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B608FF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4D246A">
                              <w:rPr>
                                <w:sz w:val="24"/>
                                <w:szCs w:val="24"/>
                              </w:rPr>
                              <w:t>5533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B608FF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4D246A">
                        <w:rPr>
                          <w:sz w:val="24"/>
                          <w:szCs w:val="24"/>
                        </w:rPr>
                        <w:t>5533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166836B" w:rsidR="00F45C89" w:rsidRPr="00CB5CBE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4D246A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391" w:type="dxa"/>
            <w:vAlign w:val="center"/>
          </w:tcPr>
          <w:p w14:paraId="327B819A" w14:textId="3712E836" w:rsidR="000F7201" w:rsidRPr="00F45C89" w:rsidRDefault="004D246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246A">
              <w:rPr>
                <w:rFonts w:ascii="Arial" w:hAnsi="Arial" w:cs="Arial"/>
                <w:color w:val="000000"/>
                <w:sz w:val="20"/>
                <w:szCs w:val="20"/>
              </w:rPr>
              <w:t>BICICLETA INFANTIL, ARO 24, NOVA E DE PRIMEIRO USO, COM DIMENSÕES APROXIMADAS DE 156 CM DE COMPRIMENTO, 62 CM DE LARGURA E 96 CM DE ALTURA, FABRICADA EM AÇO DE ALTA RESISTÊNCIA, EQUIPADA COM CÂMBIO DE, NO MÍNIMO, 18 MARCHAS, SISTEMA DE FREIOS DO TIPO V-BRAKE E SUSPENSÃO DIANTEIRA. O TAMANHO DA RODA DEVERÁ SER DE 24 POLEGADAS, E A COR SERÁ DEFINIDA NO MOMENTO DA AQUISIÇÃO CONFORME DETERMINAÇÃO ESTABELECIDA POR MEIO DE REQUISIÇÃO, SOLICITAÇÃO OU ORDEM DE FORNECIMENTO. O PRODUTO DEVERÁ POSSUIR CERTIFICAÇÃO VÁLIDA DO INMETRO, GARANTINDO A SEGURANÇA E A CONFORMIDADE COM AS NORMAS TÉCNICAS VIGENTES. A BICICLETA DEVERÁ SER ENTREGUE COMPLETAMENTE MONTADA, EM PERFEITAS CONDIÇÕES DE USO, ACOMPANHADA DE MANUAL DE INSTRUÇÕES, TERMO DE GARANTIA DO FABRICANTE.</w:t>
            </w:r>
            <w:r w:rsidR="006A310A" w:rsidRPr="006A310A">
              <w:rPr>
                <w:rFonts w:ascii="Arial" w:hAnsi="Arial" w:cs="Arial"/>
                <w:color w:val="000000"/>
                <w:sz w:val="20"/>
                <w:szCs w:val="20"/>
              </w:rPr>
              <w:t xml:space="preserve">DE VIDRO. O MATERIAL FORNECIDO DEVERÁ SER NOVO, DE </w:t>
            </w:r>
            <w:r w:rsidR="006A310A" w:rsidRPr="006A310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PRIMEIRA QUALIDADE E ISENTO DE IMPERFEIÇÕES COMO TRINCAS, BOLHAS, MANCHAS OU BORDAS LASCADAS. TODO O TRANSPORTE, ENTREGA, MONTAGEM E INSTALAÇÃO SERÃO DE RESPONSABILIDADE DA CONTRATADA, QUE TAMBÉM DEVERÁ REALIZAR VISITA TÉCNICA PRÉVIA PARA MEDIÇÃO E ADEQUAÇÃO AO LOCAL. QUAISQUER DANOS OCASIONADOS DURANTE A EXECUÇÃO DO SERVIÇO DEVERÃO SER REPARADOS PELA EMPRESA, SEM ÔNUS PARA A ADMINISTRAÇÃO PÚBLICA.</w:t>
            </w:r>
          </w:p>
        </w:tc>
        <w:tc>
          <w:tcPr>
            <w:tcW w:w="1353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6A310A">
        <w:tc>
          <w:tcPr>
            <w:tcW w:w="726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3114B995" w:rsidR="00F45C89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CC8C116" w14:textId="6BE49549" w:rsidR="000F7201" w:rsidRPr="00F45C89" w:rsidRDefault="006A310A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 xml:space="preserve">SERVIÇO DE FORNECIMENTO E INSTALAÇÃO DE PORTA DE VIDRO TEMPERADO JATEADO, COM DIMENSÕES APROXIMADAS DE 90 CENTÍMETROS DE LARGURA POR 2,10 METROS DE ALTURA. A PORTA DEVERÁ SER CONFECCIONADA EM VIDRO TEMPERADO JATEADO COM ESPESSURA MÍNIMA DE 8 MM, RESISTENTE A IMPACTOS E EM CONFORMIDADE COM A NORMA ABNT NBR 7199, QUE TRATA DO USO DE VIDROS NA CONSTRUÇÃO CIVIL. O MODELO DA PORTA SERÁ DO TIPO PIVOTANTE, DEVENDO ACOMPANHAR TODOS OS ACESSÓRIOS NECESSÁRIOS À SUA INSTALAÇÃO E FUNCIONAMENTO, INCLUINDO EIXO PIVOTANTE, DOBRADIÇAS COMPATÍVEIS E FECHADURA. A INSTALAÇÃO DEVERÁ SER EXECUTADA POR EQUIPE ESPECIALIZADA, COM NIVELAMENTO, PRUMO E AJUSTES ADEQUADOS, GARANTINDO O PLENO FUNCIONAMENTO DO SISTEMA DE ABERTURA. AS BORDAS DO VIDRO DEVERÃO APRESENTAR ACABAMENTO POLIDO, COM VEDAÇÃO APROPRIADA. TODO O MATERIAL FORNECIDO DEVERÁ SER NOVO, DE PRIMEIRA QUALIDADE, ISENTO DE IMPERFEIÇÕES, E O TRANSPORTE, A ENTREGA E A INSTALAÇÃO SÃO DE RESPONSABILIDADE DA CONTRATADA. A EMPRESA CONTRATADA DEVERÁ REALIZAR VISITA TÉCNICA PARA AFERIÇÃO DAS MEDIDAS E ADEQUAÇÃO AO LOCAL DE INSTALAÇÃO. EVENTUAIS DANOS CAUSADOS DURANTE A EXECUÇÃO DO SERVIÇO </w:t>
            </w:r>
            <w:r w:rsidRPr="006A310A">
              <w:rPr>
                <w:rFonts w:ascii="Arial" w:eastAsia="Arial" w:hAnsi="Arial" w:cs="Arial"/>
                <w:sz w:val="20"/>
                <w:szCs w:val="20"/>
              </w:rPr>
              <w:lastRenderedPageBreak/>
              <w:t>DEVERÃO SER REPARADOS, SEM QUALQUER ÔNUS PARA A CONTRATANTE.</w:t>
            </w:r>
          </w:p>
        </w:tc>
        <w:tc>
          <w:tcPr>
            <w:tcW w:w="1353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6A310A">
        <w:tc>
          <w:tcPr>
            <w:tcW w:w="726" w:type="dxa"/>
          </w:tcPr>
          <w:p w14:paraId="4BA69A9D" w14:textId="4DB95625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5C357F1F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33572B36" w:rsidR="00290711" w:rsidRDefault="00CA667D" w:rsidP="006A31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35D5029" w14:textId="4588D370" w:rsidR="00290711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>SERVIÇO DE FORNECIMENTO E INSTALAÇÃO DE PORTA DE VIDRO TEMPERADO JATEADO, COM DIMENSÕES APROXIMADAS DE 63 CENTÍMETROS DE LARGURA POR 2,10 METROS DE ALTURA. A PORTA DEVERÁ SER CONFECCIONADA EM VIDRO TEMPERADO JATEADO COM ESPESSURA MÍNIMA DE 8 MM, CONFORME NORMA ABNT NBR 7199, APRESENTANDO RESISTÊNCIA MECÂNICA ADEQUADA, SEGURANÇA E ACABAMENTO UNIFORME. O MODELO DEVERÁ SER DO TIPO PIVOTANTE, INCLUINDO TODOS OS ACESSÓRIOS NECESSÁRIOS PARA O PLENO FUNCIONAMENTO, COMO FECHADURA COMPATÍVEL, EIXO PIVOTANTE, DOBRADIÇAS E DEMAIS ITENS DE FIXAÇÃO. A INSTALAÇÃO SERÁ DE RESPONSABILIDADE DA CONTRATADA, DEVENDO SER REALIZADA POR EQUIPE TÉCNICA ESPECIALIZADA, COM ALINHAMENTO, PRUMO, VEDAÇÃO ADEQUADA E ACABAMENTO FINAL. O MATERIAL FORNECIDO DEVERÁ SER NOVO, DE PRIMEIRA QUALIDADE, ISENTO DE TRINCAS, BOLHAS OU QUALQUER DEFEITO QUE COMPROMETA A SEGURANÇA OU A ESTÉTICA. A CONTRATADA DEVERÁ REALIZAR VISITA TÉCNICA PRÉVIA PARA VERIFICAÇÃO DAS CONDIÇÕES DO LOCAL E DEFINIÇÃO DAS MEDIDAS EXATAS. TODO O TRANSPORTE, ENTREGA E INSTALAÇÃO DA PORTA SERÃO DE RESPONSABILIDADE DA EMPRESA CONTRATADA. EVENTUAIS DANOS CAUSADOS DURANTE A EXECUÇÃO DO SERVIÇO DEVERÃO SER REPARADOS SEM ÔNUS À ADMINISTRAÇÃO PÚBLICA.</w:t>
            </w:r>
          </w:p>
        </w:tc>
        <w:tc>
          <w:tcPr>
            <w:tcW w:w="1353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A667D" w:rsidRPr="00F0771B" w14:paraId="10D72E44" w14:textId="77777777" w:rsidTr="006A310A">
        <w:tc>
          <w:tcPr>
            <w:tcW w:w="726" w:type="dxa"/>
          </w:tcPr>
          <w:p w14:paraId="13D77D27" w14:textId="368D0C69" w:rsidR="00CA667D" w:rsidRDefault="00CA667D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CE90F78" w14:textId="26E386B1" w:rsidR="00CA667D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MT2</w:t>
            </w:r>
          </w:p>
        </w:tc>
        <w:tc>
          <w:tcPr>
            <w:tcW w:w="651" w:type="dxa"/>
          </w:tcPr>
          <w:p w14:paraId="24034151" w14:textId="41225382" w:rsidR="00CA667D" w:rsidRDefault="006A310A" w:rsidP="006A31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9,32</w:t>
            </w:r>
          </w:p>
        </w:tc>
        <w:tc>
          <w:tcPr>
            <w:tcW w:w="5391" w:type="dxa"/>
            <w:vAlign w:val="center"/>
          </w:tcPr>
          <w:p w14:paraId="2BED8849" w14:textId="2660F42C" w:rsidR="00CA667D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 xml:space="preserve">SERVIÇO DE FORNECIMENTO E INSTALAÇÃO DE PORTA DE VIDRO TEMPERADO JATEADO, COM DIMENSÕES APROXIMADAS DE 63 CENTÍMETROS DE LARGURA POR 2,10 METROS DE ALTURA. A PORTA DEVERÁ SER CONFECCIONADA EM VIDRO TEMPERADO JATEADO COM ESPESSURA MÍNIMA DE 8 MM, CONFORME NORMA ABNT NBR 7199, APRESENTANDO RESISTÊNCIA MECÂNICA ADEQUADA, SEGURANÇA E ACABAMENTO UNIFORME. O MODELO DEVERÁ SER DO TIPO PIVOTANTE, INCLUINDO TODOS OS ACESSÓRIOS NECESSÁRIOS PARA O PLENO FUNCIONAMENTO, COMO FECHADURA COMPATÍVEL, EIXO PIVOTANTE, DOBRADIÇAS E DEMAIS ITENS DE FIXAÇÃO. A INSTALAÇÃO SERÁ DE RESPONSABILIDADE DA CONTRATADA, DEVENDO SER REALIZADA POR EQUIPE TÉCNICA ESPECIALIZADA, COM ALINHAMENTO, PRUMO, VEDAÇÃO ADEQUADA E ACABAMENTO FINAL. O MATERIAL FORNECIDO DEVERÁ SER NOVO, DE PRIMEIRA QUALIDADE, ISENTO DE TRINCAS, BOLHAS OU QUALQUER DEFEITO QUE COMPROMETA A SEGURANÇA OU A ESTÉTICA. A CONTRATADA DEVERÁ REALIZAR VISITA TÉCNICA PRÉVIA PARA VERIFICAÇÃO DAS CONDIÇÕES DO LOCAL E DEFINIÇÃO DAS MEDIDAS </w:t>
            </w:r>
            <w:r w:rsidRPr="006A310A">
              <w:rPr>
                <w:rFonts w:ascii="Arial" w:eastAsia="Arial" w:hAnsi="Arial" w:cs="Arial"/>
                <w:sz w:val="20"/>
                <w:szCs w:val="20"/>
              </w:rPr>
              <w:lastRenderedPageBreak/>
              <w:t>EXATAS. TODO O TRANSPORTE, ENTREGA E INSTALAÇÃO DA PORTA SERÃO DE RESPONSABILIDADE DA EMPRESA CONTRATADA. EVENTUAIS DANOS CAUSADOS DURANTE A EXECUÇÃO DO SERVIÇO DEVERÃO SER REPARADOS SEM ÔNUS À ADMINISTRAÇÃO PÚBLICA.</w:t>
            </w:r>
          </w:p>
        </w:tc>
        <w:tc>
          <w:tcPr>
            <w:tcW w:w="1353" w:type="dxa"/>
          </w:tcPr>
          <w:p w14:paraId="5292136A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8FF9A81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6862235B" w14:textId="77777777" w:rsidTr="006A310A">
        <w:tc>
          <w:tcPr>
            <w:tcW w:w="726" w:type="dxa"/>
          </w:tcPr>
          <w:p w14:paraId="5D04CD31" w14:textId="70840F87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C40C2FE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B855D37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46560A1B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DCE82DA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7EC541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6A310A">
        <w:tc>
          <w:tcPr>
            <w:tcW w:w="726" w:type="dxa"/>
          </w:tcPr>
          <w:p w14:paraId="0095C60C" w14:textId="15549C31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55FA6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D246A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782</Words>
  <Characters>4229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2025-10-17T19:26:00Z</dcterms:created>
  <dcterms:modified xsi:type="dcterms:W3CDTF">2025-10-17T19:26:00Z</dcterms:modified>
</cp:coreProperties>
</file>