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781C75EB"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7F2429">
                              <w:rPr>
                                <w:sz w:val="24"/>
                                <w:szCs w:val="24"/>
                              </w:rPr>
                              <w:t>58296</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781C75EB"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7F2429">
                        <w:rPr>
                          <w:sz w:val="24"/>
                          <w:szCs w:val="24"/>
                        </w:rPr>
                        <w:t>58296</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02"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8"/>
        <w:gridCol w:w="1205"/>
        <w:gridCol w:w="838"/>
        <w:gridCol w:w="4526"/>
        <w:gridCol w:w="1417"/>
        <w:gridCol w:w="1418"/>
      </w:tblGrid>
      <w:tr w:rsidR="00911AD8" w:rsidRPr="00F0771B" w14:paraId="0AF2A0B9" w14:textId="77777777" w:rsidTr="00911AD8">
        <w:tc>
          <w:tcPr>
            <w:tcW w:w="798"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1205"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838"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4526"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417"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1418"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911AD8" w:rsidRPr="00F0771B" w14:paraId="7DB4B440" w14:textId="77777777" w:rsidTr="00911AD8">
        <w:tc>
          <w:tcPr>
            <w:tcW w:w="798" w:type="dxa"/>
          </w:tcPr>
          <w:p w14:paraId="190C8C29" w14:textId="5F7804C1" w:rsidR="00911AD8" w:rsidRPr="00CB5CBE" w:rsidRDefault="00911AD8" w:rsidP="00911AD8">
            <w:pPr>
              <w:tabs>
                <w:tab w:val="left" w:pos="2115"/>
              </w:tabs>
              <w:jc w:val="center"/>
              <w:rPr>
                <w:rFonts w:ascii="Calibri" w:hAnsi="Calibri" w:cs="Calibri"/>
                <w:b/>
                <w:bCs/>
                <w:sz w:val="24"/>
                <w:szCs w:val="24"/>
              </w:rPr>
            </w:pPr>
            <w:r w:rsidRPr="00CB5CBE">
              <w:rPr>
                <w:rFonts w:ascii="Calibri" w:hAnsi="Calibri" w:cs="Calibri"/>
                <w:b/>
                <w:bCs/>
                <w:sz w:val="24"/>
                <w:szCs w:val="24"/>
              </w:rPr>
              <w:t>01</w:t>
            </w:r>
          </w:p>
        </w:tc>
        <w:tc>
          <w:tcPr>
            <w:tcW w:w="1205" w:type="dxa"/>
          </w:tcPr>
          <w:p w14:paraId="1169C828" w14:textId="4AFBE57F" w:rsidR="00911AD8" w:rsidRPr="00CB5CBE" w:rsidRDefault="007F2429" w:rsidP="00911AD8">
            <w:pPr>
              <w:tabs>
                <w:tab w:val="left" w:pos="2115"/>
              </w:tabs>
              <w:jc w:val="center"/>
              <w:rPr>
                <w:rFonts w:ascii="Calibri" w:hAnsi="Calibri" w:cs="Calibri"/>
                <w:sz w:val="24"/>
                <w:szCs w:val="24"/>
              </w:rPr>
            </w:pPr>
            <w:r>
              <w:rPr>
                <w:rFonts w:ascii="Calibri" w:hAnsi="Calibri" w:cs="Calibri"/>
                <w:sz w:val="24"/>
                <w:szCs w:val="24"/>
              </w:rPr>
              <w:t>UN</w:t>
            </w:r>
          </w:p>
        </w:tc>
        <w:tc>
          <w:tcPr>
            <w:tcW w:w="838" w:type="dxa"/>
          </w:tcPr>
          <w:p w14:paraId="2230500B" w14:textId="01217ABF" w:rsidR="00911AD8" w:rsidRPr="00CB5CBE" w:rsidRDefault="007F2429" w:rsidP="00911AD8">
            <w:pPr>
              <w:tabs>
                <w:tab w:val="left" w:pos="2115"/>
              </w:tabs>
              <w:jc w:val="center"/>
              <w:rPr>
                <w:rFonts w:ascii="Calibri" w:hAnsi="Calibri" w:cs="Calibri"/>
                <w:sz w:val="24"/>
                <w:szCs w:val="24"/>
              </w:rPr>
            </w:pPr>
            <w:r>
              <w:rPr>
                <w:rFonts w:ascii="Calibri" w:hAnsi="Calibri" w:cs="Calibri"/>
                <w:sz w:val="24"/>
                <w:szCs w:val="24"/>
              </w:rPr>
              <w:t>30</w:t>
            </w:r>
          </w:p>
        </w:tc>
        <w:tc>
          <w:tcPr>
            <w:tcW w:w="4526" w:type="dxa"/>
          </w:tcPr>
          <w:p w14:paraId="5EB250FF" w14:textId="77777777" w:rsidR="007F2429" w:rsidRDefault="007F2429" w:rsidP="007F2429">
            <w:pPr>
              <w:spacing w:line="276" w:lineRule="auto"/>
              <w:ind w:right="-2" w:hanging="2"/>
              <w:jc w:val="both"/>
              <w:rPr>
                <w:rFonts w:ascii="Arial" w:eastAsia="Arial" w:hAnsi="Arial" w:cs="Arial"/>
                <w:sz w:val="21"/>
                <w:szCs w:val="21"/>
              </w:rPr>
            </w:pPr>
            <w:r>
              <w:rPr>
                <w:rFonts w:ascii="Arial" w:eastAsia="Arial" w:hAnsi="Arial" w:cs="Arial"/>
                <w:sz w:val="21"/>
                <w:szCs w:val="21"/>
              </w:rPr>
              <w:t>Empresa especializada na produção musical com apresentações artísticas de cantores preferencialmente locais, montagem e desmontagem de estrutura de médio porte de palco, som e iluminação (04 CAIXAS DE SOM 2000W QSC K12.2, Electro Voice (EV), JBL ou compatível, 04 SUBWOOFER 3600 BÇG 18, 02 CAIXAS ATIVAS 1000W QSC CP12, 01 MESA DIGITAL 12 CANAIS, 04 MICROFONES COM FIO SHURE PGA58, 01 MICROFONE SEM FIO SHURE, 04 PEDESTAIS PARA MICROFONE, RETORNO DE 400W ATIVO E</w:t>
            </w:r>
          </w:p>
          <w:p w14:paraId="79DA3407" w14:textId="77777777" w:rsidR="007F2429" w:rsidRDefault="007F2429" w:rsidP="007F2429">
            <w:pPr>
              <w:spacing w:line="276" w:lineRule="auto"/>
              <w:ind w:right="-2" w:hanging="2"/>
              <w:jc w:val="both"/>
              <w:rPr>
                <w:rFonts w:ascii="Arial" w:eastAsia="Arial" w:hAnsi="Arial" w:cs="Arial"/>
                <w:sz w:val="21"/>
                <w:szCs w:val="21"/>
              </w:rPr>
            </w:pPr>
          </w:p>
          <w:p w14:paraId="327B819A" w14:textId="430AF83D" w:rsidR="00911AD8" w:rsidRPr="00CB5CBE" w:rsidRDefault="007F2429" w:rsidP="007F2429">
            <w:pPr>
              <w:tabs>
                <w:tab w:val="left" w:pos="2115"/>
              </w:tabs>
              <w:jc w:val="both"/>
              <w:rPr>
                <w:rFonts w:ascii="Calibri" w:hAnsi="Calibri" w:cs="Calibri"/>
                <w:sz w:val="24"/>
                <w:szCs w:val="24"/>
              </w:rPr>
            </w:pPr>
            <w:r>
              <w:rPr>
                <w:rFonts w:ascii="Arial" w:eastAsia="Arial" w:hAnsi="Arial" w:cs="Arial"/>
                <w:sz w:val="21"/>
                <w:szCs w:val="21"/>
              </w:rPr>
              <w:t xml:space="preserve"> PASSIVO / ILUMINAÇÃO: 4 A 6 MOVING HEADS, 4 A 6 LED PAR CANS, 4 A 6 BACKLIGHTING, SUPORTES E CONTROLADORES NECESSÁRIOS PARA OPERAÇÃO (INCLUSO CABOS PARA FUNCIONAMENTO DO SISTEMA E TÉCNICO QUALIFICADO DURANTE TODO EVENTO) </w:t>
            </w:r>
          </w:p>
        </w:tc>
        <w:tc>
          <w:tcPr>
            <w:tcW w:w="1417" w:type="dxa"/>
          </w:tcPr>
          <w:p w14:paraId="4727AEFC" w14:textId="797FD9F5" w:rsidR="00911AD8" w:rsidRPr="00CB5CBE" w:rsidRDefault="00911AD8" w:rsidP="00911AD8">
            <w:pPr>
              <w:tabs>
                <w:tab w:val="left" w:pos="2115"/>
              </w:tabs>
              <w:jc w:val="both"/>
              <w:rPr>
                <w:rFonts w:ascii="Calibri" w:hAnsi="Calibri" w:cs="Calibri"/>
                <w:sz w:val="24"/>
                <w:szCs w:val="24"/>
              </w:rPr>
            </w:pPr>
          </w:p>
        </w:tc>
        <w:tc>
          <w:tcPr>
            <w:tcW w:w="1418" w:type="dxa"/>
          </w:tcPr>
          <w:p w14:paraId="5870E2AC" w14:textId="77777777" w:rsidR="00911AD8" w:rsidRPr="00CB5CBE" w:rsidRDefault="00911AD8" w:rsidP="00911AD8">
            <w:pPr>
              <w:tabs>
                <w:tab w:val="left" w:pos="2115"/>
              </w:tabs>
              <w:jc w:val="both"/>
              <w:rPr>
                <w:rFonts w:ascii="Calibri" w:hAnsi="Calibri" w:cs="Calibri"/>
                <w:sz w:val="24"/>
                <w:szCs w:val="24"/>
              </w:rPr>
            </w:pPr>
          </w:p>
        </w:tc>
      </w:tr>
    </w:tbl>
    <w:p w14:paraId="2F4B500A" w14:textId="77777777" w:rsidR="00E233FB" w:rsidRDefault="00E233FB" w:rsidP="000914B1">
      <w:pPr>
        <w:tabs>
          <w:tab w:val="left" w:pos="2115"/>
        </w:tabs>
        <w:ind w:left="-709" w:right="-994"/>
        <w:jc w:val="center"/>
        <w:rPr>
          <w:rFonts w:ascii="Calibri" w:hAnsi="Calibri" w:cs="Calibri"/>
          <w:b/>
          <w:sz w:val="24"/>
          <w:szCs w:val="24"/>
        </w:rPr>
      </w:pPr>
    </w:p>
    <w:p w14:paraId="552C2F81" w14:textId="1B6FE906" w:rsidR="000914B1" w:rsidRPr="00F0771B" w:rsidRDefault="000914B1"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70F86"/>
    <w:rsid w:val="00077AA9"/>
    <w:rsid w:val="0008172A"/>
    <w:rsid w:val="000914B1"/>
    <w:rsid w:val="000A2488"/>
    <w:rsid w:val="000A7CDB"/>
    <w:rsid w:val="000C0219"/>
    <w:rsid w:val="000E0887"/>
    <w:rsid w:val="00122A92"/>
    <w:rsid w:val="00126AF1"/>
    <w:rsid w:val="0013768E"/>
    <w:rsid w:val="00161846"/>
    <w:rsid w:val="00193ED3"/>
    <w:rsid w:val="001B76E9"/>
    <w:rsid w:val="001F4415"/>
    <w:rsid w:val="001F5D42"/>
    <w:rsid w:val="0025252B"/>
    <w:rsid w:val="00291FB2"/>
    <w:rsid w:val="00293313"/>
    <w:rsid w:val="00304A64"/>
    <w:rsid w:val="00316A0C"/>
    <w:rsid w:val="00335839"/>
    <w:rsid w:val="00337F27"/>
    <w:rsid w:val="003E5062"/>
    <w:rsid w:val="003F5DB7"/>
    <w:rsid w:val="004B60B4"/>
    <w:rsid w:val="004C1677"/>
    <w:rsid w:val="004C6A1E"/>
    <w:rsid w:val="004D0AF0"/>
    <w:rsid w:val="00512A4D"/>
    <w:rsid w:val="005271AE"/>
    <w:rsid w:val="005322D5"/>
    <w:rsid w:val="00596936"/>
    <w:rsid w:val="005B44BB"/>
    <w:rsid w:val="00603DB9"/>
    <w:rsid w:val="00660F10"/>
    <w:rsid w:val="006E426E"/>
    <w:rsid w:val="006F5A8B"/>
    <w:rsid w:val="007231B2"/>
    <w:rsid w:val="00784D2B"/>
    <w:rsid w:val="007972C8"/>
    <w:rsid w:val="007B2E1D"/>
    <w:rsid w:val="007D31AF"/>
    <w:rsid w:val="007F2429"/>
    <w:rsid w:val="0083231A"/>
    <w:rsid w:val="00835291"/>
    <w:rsid w:val="00841D74"/>
    <w:rsid w:val="008603BA"/>
    <w:rsid w:val="00863934"/>
    <w:rsid w:val="0086524E"/>
    <w:rsid w:val="00887F68"/>
    <w:rsid w:val="008B1B38"/>
    <w:rsid w:val="008F6E44"/>
    <w:rsid w:val="00911AD8"/>
    <w:rsid w:val="0097583B"/>
    <w:rsid w:val="009A71C0"/>
    <w:rsid w:val="009D5FBE"/>
    <w:rsid w:val="009F3780"/>
    <w:rsid w:val="009F4F47"/>
    <w:rsid w:val="00A60249"/>
    <w:rsid w:val="00AD45A4"/>
    <w:rsid w:val="00AE624C"/>
    <w:rsid w:val="00BF7C54"/>
    <w:rsid w:val="00C20DEB"/>
    <w:rsid w:val="00C33F5A"/>
    <w:rsid w:val="00CA54B9"/>
    <w:rsid w:val="00CB5CBE"/>
    <w:rsid w:val="00CD364B"/>
    <w:rsid w:val="00CD5A88"/>
    <w:rsid w:val="00CE4E3B"/>
    <w:rsid w:val="00D24896"/>
    <w:rsid w:val="00D36F5E"/>
    <w:rsid w:val="00D42C45"/>
    <w:rsid w:val="00D472A4"/>
    <w:rsid w:val="00D65FA7"/>
    <w:rsid w:val="00D91944"/>
    <w:rsid w:val="00D92CAE"/>
    <w:rsid w:val="00DB43E6"/>
    <w:rsid w:val="00DE4586"/>
    <w:rsid w:val="00DF055F"/>
    <w:rsid w:val="00DF5C0A"/>
    <w:rsid w:val="00E233FB"/>
    <w:rsid w:val="00E42241"/>
    <w:rsid w:val="00E6011D"/>
    <w:rsid w:val="00E60C0B"/>
    <w:rsid w:val="00EA6DC1"/>
    <w:rsid w:val="00EF3A40"/>
    <w:rsid w:val="00F0771B"/>
    <w:rsid w:val="00F369A4"/>
    <w:rsid w:val="00F66369"/>
    <w:rsid w:val="00F76F19"/>
    <w:rsid w:val="00F864E7"/>
    <w:rsid w:val="00F94C80"/>
    <w:rsid w:val="00F95086"/>
    <w:rsid w:val="00FA43CE"/>
    <w:rsid w:val="00FB3162"/>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720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RENATA COMPRAS</cp:lastModifiedBy>
  <cp:revision>2</cp:revision>
  <dcterms:created xsi:type="dcterms:W3CDTF">2025-02-27T19:54:00Z</dcterms:created>
  <dcterms:modified xsi:type="dcterms:W3CDTF">2025-02-27T19:54:00Z</dcterms:modified>
</cp:coreProperties>
</file>