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D456AE0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4924DD">
                              <w:t>818</w:t>
                            </w:r>
                            <w:r w:rsidRPr="00F66369">
                              <w:t>/202</w:t>
                            </w:r>
                            <w:r w:rsidR="00D432F8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D456AE0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4924DD">
                        <w:t>818</w:t>
                      </w:r>
                      <w:r w:rsidRPr="00F66369">
                        <w:t>/202</w:t>
                      </w:r>
                      <w:r w:rsidR="00D432F8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25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8"/>
        <w:gridCol w:w="843"/>
        <w:gridCol w:w="4238"/>
        <w:gridCol w:w="987"/>
        <w:gridCol w:w="1221"/>
        <w:gridCol w:w="1401"/>
      </w:tblGrid>
      <w:tr w:rsidR="00DF5C0A" w:rsidRPr="00AE624C" w14:paraId="0AF2A0B9" w14:textId="77777777" w:rsidTr="004924DD">
        <w:tc>
          <w:tcPr>
            <w:tcW w:w="727" w:type="dxa"/>
          </w:tcPr>
          <w:p w14:paraId="47C18604" w14:textId="0418057B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8" w:type="dxa"/>
          </w:tcPr>
          <w:p w14:paraId="663F2CAE" w14:textId="2111D8F3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43" w:type="dxa"/>
          </w:tcPr>
          <w:p w14:paraId="20A1F843" w14:textId="040B44C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238" w:type="dxa"/>
          </w:tcPr>
          <w:p w14:paraId="00BDEF25" w14:textId="71A85883" w:rsidR="00DF5C0A" w:rsidRPr="00713296" w:rsidRDefault="00DF5C0A" w:rsidP="004924DD">
            <w:pPr>
              <w:tabs>
                <w:tab w:val="left" w:pos="2115"/>
              </w:tabs>
              <w:ind w:left="-261" w:firstLine="261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7" w:type="dxa"/>
          </w:tcPr>
          <w:p w14:paraId="15C31EC3" w14:textId="1D9163E8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01" w:type="dxa"/>
          </w:tcPr>
          <w:p w14:paraId="46A38A04" w14:textId="72F01DCF" w:rsidR="00DF5C0A" w:rsidRPr="00713296" w:rsidRDefault="00DF5C0A" w:rsidP="00CD5A88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VALOR TOTAL</w:t>
            </w:r>
          </w:p>
        </w:tc>
      </w:tr>
      <w:tr w:rsidR="004924DD" w:rsidRPr="00AE624C" w14:paraId="7DB4B440" w14:textId="77777777" w:rsidTr="004924DD">
        <w:tc>
          <w:tcPr>
            <w:tcW w:w="727" w:type="dxa"/>
          </w:tcPr>
          <w:p w14:paraId="190C8C29" w14:textId="5F7804C1" w:rsidR="004924DD" w:rsidRPr="00713296" w:rsidRDefault="004924DD" w:rsidP="004924D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713296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8" w:type="dxa"/>
            <w:vAlign w:val="center"/>
          </w:tcPr>
          <w:p w14:paraId="1169C828" w14:textId="2ABFBDF6" w:rsidR="004924DD" w:rsidRPr="00713296" w:rsidRDefault="004924DD" w:rsidP="004924D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843" w:type="dxa"/>
            <w:vAlign w:val="center"/>
          </w:tcPr>
          <w:p w14:paraId="2230500B" w14:textId="12A8367B" w:rsidR="004924DD" w:rsidRPr="00713296" w:rsidRDefault="004924DD" w:rsidP="004924DD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02</w:t>
            </w:r>
          </w:p>
        </w:tc>
        <w:tc>
          <w:tcPr>
            <w:tcW w:w="4238" w:type="dxa"/>
            <w:vAlign w:val="center"/>
          </w:tcPr>
          <w:p w14:paraId="11F8701C" w14:textId="77777777" w:rsidR="004924DD" w:rsidRPr="006D06F7" w:rsidRDefault="004924DD" w:rsidP="004924DD">
            <w:pPr>
              <w:spacing w:line="360" w:lineRule="auto"/>
              <w:jc w:val="both"/>
              <w:rPr>
                <w:rFonts w:ascii="Arial" w:eastAsia="Times New Roman" w:hAnsi="Arial" w:cs="Arial"/>
                <w:lang w:eastAsia="pt-BR"/>
              </w:rPr>
            </w:pPr>
            <w:r w:rsidRPr="006D06F7">
              <w:rPr>
                <w:rFonts w:ascii="Arial" w:eastAsia="Times New Roman" w:hAnsi="Arial" w:cs="Arial"/>
                <w:lang w:eastAsia="pt-BR"/>
              </w:rPr>
              <w:t>Aparelho de ar-condicionado tipo split hi wall, composto por unidade evaporadora e unidade condensadora, com tecnologia inverter, capacidade nominal de 12.000 (doze mil) BTUs/h, na cor branca. O equipamento deverá operar no ciclo frio, possuir recurso de conectividade sem fio (wi-fi) ou tecnologia equivalente, utilizar gás refrigerante do tipo R-32 ou outro de menor impacto ambiental, funcionar em tensão de 220 V, sistema monofásico, apresentar classificação mínima “A” de eficiência energética conforme INMETRO e potência elétrica consumida compatível com a capacidade especificada.</w:t>
            </w:r>
          </w:p>
          <w:p w14:paraId="327B819A" w14:textId="02F1AC35" w:rsidR="004924DD" w:rsidRPr="003F0DBF" w:rsidRDefault="004924DD" w:rsidP="004924DD">
            <w:pPr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6D06F7">
              <w:rPr>
                <w:rFonts w:ascii="Arial" w:eastAsia="Times New Roman" w:hAnsi="Arial" w:cs="Arial"/>
                <w:lang w:eastAsia="pt-BR"/>
              </w:rPr>
              <w:t xml:space="preserve">O fornecimento do equipamento deverá contemplar a instalação profissional completa, incluindo os materiais essenciais para o seu pleno funcionamento, tais como tubulação para interligação das unidades interna e </w:t>
            </w:r>
            <w:r w:rsidRPr="006D06F7">
              <w:rPr>
                <w:rFonts w:ascii="Arial" w:eastAsia="Times New Roman" w:hAnsi="Arial" w:cs="Arial"/>
                <w:lang w:eastAsia="pt-BR"/>
              </w:rPr>
              <w:lastRenderedPageBreak/>
              <w:t>externa, isolamento térmico, fiação elétrica compatível, sistema de drenagem para escoamento da água condensada, suporte para fixação da unidade externa e o gás refrigerante necessário, em conformidade com as normas técnicas vigentes e recomendações do fabricante.</w:t>
            </w:r>
          </w:p>
        </w:tc>
        <w:tc>
          <w:tcPr>
            <w:tcW w:w="987" w:type="dxa"/>
          </w:tcPr>
          <w:p w14:paraId="38D971E8" w14:textId="77777777" w:rsidR="004924DD" w:rsidRPr="00713296" w:rsidRDefault="004924DD" w:rsidP="004924D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4924DD" w:rsidRPr="00713296" w:rsidRDefault="004924DD" w:rsidP="004924D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01" w:type="dxa"/>
          </w:tcPr>
          <w:p w14:paraId="5870E2AC" w14:textId="77777777" w:rsidR="004924DD" w:rsidRPr="00713296" w:rsidRDefault="004924DD" w:rsidP="004924D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4924DD" w:rsidRPr="00AE624C" w14:paraId="7EC9CC29" w14:textId="77777777" w:rsidTr="004924DD">
        <w:tc>
          <w:tcPr>
            <w:tcW w:w="727" w:type="dxa"/>
          </w:tcPr>
          <w:p w14:paraId="70457CEC" w14:textId="07144E1E" w:rsidR="004924DD" w:rsidRPr="00713296" w:rsidRDefault="004924DD" w:rsidP="004924D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8" w:type="dxa"/>
            <w:vAlign w:val="center"/>
          </w:tcPr>
          <w:p w14:paraId="34D65EB3" w14:textId="11DED777" w:rsidR="004924DD" w:rsidRPr="00713296" w:rsidRDefault="004924DD" w:rsidP="004924DD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UNI</w:t>
            </w:r>
          </w:p>
        </w:tc>
        <w:tc>
          <w:tcPr>
            <w:tcW w:w="843" w:type="dxa"/>
            <w:vAlign w:val="center"/>
          </w:tcPr>
          <w:p w14:paraId="1EFBC156" w14:textId="34059A94" w:rsidR="004924DD" w:rsidRDefault="004924DD" w:rsidP="004924DD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4238" w:type="dxa"/>
            <w:vAlign w:val="center"/>
          </w:tcPr>
          <w:p w14:paraId="0C680C0E" w14:textId="77777777" w:rsidR="004924DD" w:rsidRPr="006D06F7" w:rsidRDefault="004924DD" w:rsidP="004924DD">
            <w:pPr>
              <w:spacing w:line="360" w:lineRule="auto"/>
              <w:jc w:val="both"/>
              <w:rPr>
                <w:rFonts w:ascii="Arial" w:eastAsia="Times New Roman" w:hAnsi="Arial" w:cs="Arial"/>
                <w:lang w:eastAsia="pt-BR"/>
              </w:rPr>
            </w:pPr>
            <w:r w:rsidRPr="006D06F7">
              <w:rPr>
                <w:rFonts w:ascii="Arial" w:eastAsia="Times New Roman" w:hAnsi="Arial" w:cs="Arial"/>
                <w:lang w:eastAsia="pt-BR"/>
              </w:rPr>
              <w:t>Aparelho de ar-condicionado tipo split hi wall, composto por unidade evaporadora e unidade condensadora, com tecnologia inverter, capacidade nominal de 30.000 (trinta mil) BTUs/h, na cor branca. O equipamento deverá operar no ciclo frio, possuir recurso de conectividade sem fio (wi-fi), utilizar gás refrigerante do tipo R-32 ou outro de menor impacto ambiental, funcionar em tensão de 220 V, sistema monofásico, apresentar classificação mínima “A” de eficiência energética conforme INMETRO e potência elétrica consumida compatível com a capacidade especificada.</w:t>
            </w:r>
          </w:p>
          <w:p w14:paraId="3B34BE95" w14:textId="0EA31B4E" w:rsidR="004924DD" w:rsidRPr="003F0DBF" w:rsidRDefault="004924DD" w:rsidP="004924DD">
            <w:pPr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6D06F7">
              <w:rPr>
                <w:rFonts w:ascii="Arial" w:eastAsia="Times New Roman" w:hAnsi="Arial" w:cs="Arial"/>
                <w:lang w:eastAsia="pt-BR"/>
              </w:rPr>
              <w:t>O fornecimento do equipamento deverá contemplar a instalação profissional completa, incluindo os materiais essenciais para o seu pleno funcionamento, tais como tubulação para interligação das unidades interna e externa, isolamento térmico, fiação elétrica compatível, sistema de drenagem para escoamento da água condensada, suporte para fixação da unidade externa e o gás refrigerante necessário, em conformidade com as normas técnicas vigentes e recomendações do fabricante.</w:t>
            </w:r>
          </w:p>
        </w:tc>
        <w:tc>
          <w:tcPr>
            <w:tcW w:w="987" w:type="dxa"/>
          </w:tcPr>
          <w:p w14:paraId="718038C3" w14:textId="77777777" w:rsidR="004924DD" w:rsidRPr="00713296" w:rsidRDefault="004924DD" w:rsidP="004924D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F0E7A7D" w14:textId="77777777" w:rsidR="004924DD" w:rsidRPr="00713296" w:rsidRDefault="004924DD" w:rsidP="004924D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01" w:type="dxa"/>
          </w:tcPr>
          <w:p w14:paraId="497DEBBF" w14:textId="77777777" w:rsidR="004924DD" w:rsidRPr="00713296" w:rsidRDefault="004924DD" w:rsidP="004924D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4924DD" w:rsidRPr="00AE624C" w14:paraId="1009CB9B" w14:textId="77777777" w:rsidTr="004924DD">
        <w:tc>
          <w:tcPr>
            <w:tcW w:w="727" w:type="dxa"/>
          </w:tcPr>
          <w:p w14:paraId="48C319DB" w14:textId="64AFE24D" w:rsidR="004924DD" w:rsidRPr="00713296" w:rsidRDefault="004924DD" w:rsidP="004924D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7FC3B3A8" w14:textId="7E036E6A" w:rsidR="004924DD" w:rsidRPr="00713296" w:rsidRDefault="004924DD" w:rsidP="004924DD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11D030B7" w14:textId="342802E2" w:rsidR="004924DD" w:rsidRDefault="004924DD" w:rsidP="004924DD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</w:p>
        </w:tc>
        <w:tc>
          <w:tcPr>
            <w:tcW w:w="4238" w:type="dxa"/>
            <w:vAlign w:val="center"/>
          </w:tcPr>
          <w:p w14:paraId="7AE9998B" w14:textId="21402068" w:rsidR="004924DD" w:rsidRPr="003F0DBF" w:rsidRDefault="004924DD" w:rsidP="004924DD">
            <w:pPr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87" w:type="dxa"/>
          </w:tcPr>
          <w:p w14:paraId="6EB46B1F" w14:textId="77777777" w:rsidR="004924DD" w:rsidRPr="00713296" w:rsidRDefault="004924DD" w:rsidP="004924D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A7E6765" w14:textId="77777777" w:rsidR="004924DD" w:rsidRPr="00713296" w:rsidRDefault="004924DD" w:rsidP="004924D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01" w:type="dxa"/>
          </w:tcPr>
          <w:p w14:paraId="7E514D27" w14:textId="77777777" w:rsidR="004924DD" w:rsidRPr="00713296" w:rsidRDefault="004924DD" w:rsidP="004924D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4924DD" w:rsidRPr="00AE624C" w14:paraId="6993D38D" w14:textId="77777777" w:rsidTr="004924DD">
        <w:tc>
          <w:tcPr>
            <w:tcW w:w="727" w:type="dxa"/>
          </w:tcPr>
          <w:p w14:paraId="485B3E79" w14:textId="698D74B7" w:rsidR="004924DD" w:rsidRPr="00713296" w:rsidRDefault="004924DD" w:rsidP="004924D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6F789354" w14:textId="695B2AFF" w:rsidR="004924DD" w:rsidRPr="00713296" w:rsidRDefault="004924DD" w:rsidP="004924DD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7FB8E284" w14:textId="17E5E3A7" w:rsidR="004924DD" w:rsidRDefault="004924DD" w:rsidP="004924DD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</w:p>
        </w:tc>
        <w:tc>
          <w:tcPr>
            <w:tcW w:w="4238" w:type="dxa"/>
            <w:vAlign w:val="center"/>
          </w:tcPr>
          <w:p w14:paraId="72D6DC75" w14:textId="4A897F4F" w:rsidR="004924DD" w:rsidRPr="003F0DBF" w:rsidRDefault="004924DD" w:rsidP="004924DD">
            <w:pPr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87" w:type="dxa"/>
          </w:tcPr>
          <w:p w14:paraId="37D4741C" w14:textId="77777777" w:rsidR="004924DD" w:rsidRPr="00713296" w:rsidRDefault="004924DD" w:rsidP="004924D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C771688" w14:textId="77777777" w:rsidR="004924DD" w:rsidRPr="00713296" w:rsidRDefault="004924DD" w:rsidP="004924D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01" w:type="dxa"/>
          </w:tcPr>
          <w:p w14:paraId="2FA860BC" w14:textId="77777777" w:rsidR="004924DD" w:rsidRPr="00713296" w:rsidRDefault="004924DD" w:rsidP="004924D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4924DD" w:rsidRPr="00AE624C" w14:paraId="26B6FF54" w14:textId="77777777" w:rsidTr="004924DD">
        <w:tc>
          <w:tcPr>
            <w:tcW w:w="727" w:type="dxa"/>
          </w:tcPr>
          <w:p w14:paraId="02E027C0" w14:textId="7A49F1AB" w:rsidR="004924DD" w:rsidRDefault="004924DD" w:rsidP="004924DD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6C61947D" w14:textId="642854CC" w:rsidR="004924DD" w:rsidRPr="00713296" w:rsidRDefault="004924DD" w:rsidP="004924DD">
            <w:pPr>
              <w:tabs>
                <w:tab w:val="left" w:pos="2115"/>
              </w:tabs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768A71E6" w14:textId="526768B2" w:rsidR="004924DD" w:rsidRDefault="004924DD" w:rsidP="004924DD">
            <w:pPr>
              <w:tabs>
                <w:tab w:val="left" w:pos="2115"/>
              </w:tabs>
              <w:jc w:val="center"/>
              <w:rPr>
                <w:rFonts w:ascii="Segoe UI" w:hAnsi="Segoe UI" w:cs="Segoe UI"/>
                <w:bCs/>
              </w:rPr>
            </w:pPr>
          </w:p>
        </w:tc>
        <w:tc>
          <w:tcPr>
            <w:tcW w:w="4238" w:type="dxa"/>
            <w:vAlign w:val="center"/>
          </w:tcPr>
          <w:p w14:paraId="38408A74" w14:textId="72C388E3" w:rsidR="004924DD" w:rsidRPr="003F0DBF" w:rsidRDefault="004924DD" w:rsidP="004924DD">
            <w:pPr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87" w:type="dxa"/>
          </w:tcPr>
          <w:p w14:paraId="1F0C4E66" w14:textId="77777777" w:rsidR="004924DD" w:rsidRPr="00713296" w:rsidRDefault="004924DD" w:rsidP="004924D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62852C2" w14:textId="77777777" w:rsidR="004924DD" w:rsidRPr="00713296" w:rsidRDefault="004924DD" w:rsidP="004924D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01" w:type="dxa"/>
          </w:tcPr>
          <w:p w14:paraId="43FB9CB1" w14:textId="77777777" w:rsidR="004924DD" w:rsidRPr="00713296" w:rsidRDefault="004924DD" w:rsidP="004924DD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4BFCB156" w14:textId="77777777" w:rsidR="002F5BA9" w:rsidRDefault="002F5BA9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0D9F8CE4" w14:textId="77777777" w:rsidR="002F5BA9" w:rsidRDefault="002F5BA9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79BDE8F4" w14:textId="77777777" w:rsidR="00FF605B" w:rsidRDefault="00FF605B" w:rsidP="002F5BA9">
      <w:pPr>
        <w:tabs>
          <w:tab w:val="left" w:pos="2115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382C1146" w:rsidR="000914B1" w:rsidRPr="00AE624C" w:rsidRDefault="000914B1" w:rsidP="00D61A09">
      <w:pPr>
        <w:tabs>
          <w:tab w:val="left" w:pos="2127"/>
        </w:tabs>
        <w:spacing w:after="0" w:line="24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D61A09">
      <w:pPr>
        <w:tabs>
          <w:tab w:val="left" w:pos="2127"/>
        </w:tabs>
        <w:spacing w:after="0" w:line="240" w:lineRule="auto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63D3A"/>
    <w:rsid w:val="00070F86"/>
    <w:rsid w:val="00077AA9"/>
    <w:rsid w:val="0008172A"/>
    <w:rsid w:val="000914B1"/>
    <w:rsid w:val="000C0219"/>
    <w:rsid w:val="000C4CFE"/>
    <w:rsid w:val="000E0887"/>
    <w:rsid w:val="00126AF1"/>
    <w:rsid w:val="0013768E"/>
    <w:rsid w:val="00161846"/>
    <w:rsid w:val="00193ED3"/>
    <w:rsid w:val="001F4415"/>
    <w:rsid w:val="001F5D42"/>
    <w:rsid w:val="0025252B"/>
    <w:rsid w:val="00291FB2"/>
    <w:rsid w:val="002B7DC7"/>
    <w:rsid w:val="002F5BA9"/>
    <w:rsid w:val="00304A64"/>
    <w:rsid w:val="00316A0C"/>
    <w:rsid w:val="00330D4A"/>
    <w:rsid w:val="00335839"/>
    <w:rsid w:val="00337F27"/>
    <w:rsid w:val="003E5062"/>
    <w:rsid w:val="003F0DBF"/>
    <w:rsid w:val="003F5DB7"/>
    <w:rsid w:val="00403505"/>
    <w:rsid w:val="00414AF2"/>
    <w:rsid w:val="004924DD"/>
    <w:rsid w:val="004B60B4"/>
    <w:rsid w:val="004C1677"/>
    <w:rsid w:val="004C6A1E"/>
    <w:rsid w:val="004D0AF0"/>
    <w:rsid w:val="00512A4D"/>
    <w:rsid w:val="005271AE"/>
    <w:rsid w:val="0056770A"/>
    <w:rsid w:val="005923A8"/>
    <w:rsid w:val="00596936"/>
    <w:rsid w:val="005B44BB"/>
    <w:rsid w:val="005F181F"/>
    <w:rsid w:val="00603DB9"/>
    <w:rsid w:val="00660F10"/>
    <w:rsid w:val="006E426E"/>
    <w:rsid w:val="006F2DE3"/>
    <w:rsid w:val="006F5A8B"/>
    <w:rsid w:val="00713296"/>
    <w:rsid w:val="007231B2"/>
    <w:rsid w:val="0076478A"/>
    <w:rsid w:val="007972C8"/>
    <w:rsid w:val="007B2E1D"/>
    <w:rsid w:val="007D31AF"/>
    <w:rsid w:val="007D4F00"/>
    <w:rsid w:val="007E4E50"/>
    <w:rsid w:val="0083231A"/>
    <w:rsid w:val="00835291"/>
    <w:rsid w:val="00841D74"/>
    <w:rsid w:val="00863934"/>
    <w:rsid w:val="00887F68"/>
    <w:rsid w:val="008B1B38"/>
    <w:rsid w:val="008F6E44"/>
    <w:rsid w:val="009A71C0"/>
    <w:rsid w:val="009F3780"/>
    <w:rsid w:val="009F4F47"/>
    <w:rsid w:val="00A60249"/>
    <w:rsid w:val="00A82D1F"/>
    <w:rsid w:val="00AD45A4"/>
    <w:rsid w:val="00AE624C"/>
    <w:rsid w:val="00B13B4C"/>
    <w:rsid w:val="00B828C3"/>
    <w:rsid w:val="00BF5FF1"/>
    <w:rsid w:val="00BF7C54"/>
    <w:rsid w:val="00C14A16"/>
    <w:rsid w:val="00C33F5A"/>
    <w:rsid w:val="00CA54B9"/>
    <w:rsid w:val="00CD364B"/>
    <w:rsid w:val="00CD5A88"/>
    <w:rsid w:val="00CE4E3B"/>
    <w:rsid w:val="00D24896"/>
    <w:rsid w:val="00D36F5E"/>
    <w:rsid w:val="00D42C45"/>
    <w:rsid w:val="00D432F8"/>
    <w:rsid w:val="00D472A4"/>
    <w:rsid w:val="00D61A09"/>
    <w:rsid w:val="00D65FA7"/>
    <w:rsid w:val="00D92CAE"/>
    <w:rsid w:val="00DB43E6"/>
    <w:rsid w:val="00DE4586"/>
    <w:rsid w:val="00DF055F"/>
    <w:rsid w:val="00DF5C0A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  <w:rsid w:val="00FC5A47"/>
    <w:rsid w:val="00FF0E2E"/>
    <w:rsid w:val="00FF6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2</Pages>
  <Words>362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10</cp:revision>
  <dcterms:created xsi:type="dcterms:W3CDTF">2025-10-13T17:13:00Z</dcterms:created>
  <dcterms:modified xsi:type="dcterms:W3CDTF">2026-02-25T12:27:00Z</dcterms:modified>
</cp:coreProperties>
</file>