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5CE80562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3F4967">
                              <w:t>6</w:t>
                            </w:r>
                            <w:r w:rsidR="0094101E">
                              <w:t>6</w:t>
                            </w:r>
                            <w:r w:rsidR="00BB7B20">
                              <w:t>213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5CE80562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3F4967">
                        <w:t>6</w:t>
                      </w:r>
                      <w:r w:rsidR="0094101E">
                        <w:t>6</w:t>
                      </w:r>
                      <w:r w:rsidR="00BB7B20">
                        <w:t>213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20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844"/>
        <w:gridCol w:w="703"/>
        <w:gridCol w:w="885"/>
        <w:gridCol w:w="4384"/>
        <w:gridCol w:w="990"/>
        <w:gridCol w:w="1273"/>
        <w:gridCol w:w="1122"/>
      </w:tblGrid>
      <w:tr w:rsidR="00DF5C0A" w:rsidRPr="002236E2" w14:paraId="0AF2A0B9" w14:textId="77777777" w:rsidTr="00091BA9">
        <w:tc>
          <w:tcPr>
            <w:tcW w:w="844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03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85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384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90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73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122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BB7B20" w:rsidRPr="002236E2" w14:paraId="7DB4B440" w14:textId="77777777" w:rsidTr="00740872">
        <w:tc>
          <w:tcPr>
            <w:tcW w:w="844" w:type="dxa"/>
          </w:tcPr>
          <w:p w14:paraId="190C8C29" w14:textId="5F7804C1" w:rsidR="00BB7B20" w:rsidRPr="002236E2" w:rsidRDefault="00BB7B20" w:rsidP="00BB7B20">
            <w:pPr>
              <w:jc w:val="both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3" w:type="dxa"/>
          </w:tcPr>
          <w:p w14:paraId="1169C828" w14:textId="544C8E31" w:rsidR="00BB7B20" w:rsidRPr="002236E2" w:rsidRDefault="00BB7B20" w:rsidP="00BB7B2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85" w:type="dxa"/>
          </w:tcPr>
          <w:p w14:paraId="2230500B" w14:textId="6D8C8A25" w:rsidR="00BB7B20" w:rsidRPr="002236E2" w:rsidRDefault="00BB7B20" w:rsidP="00BB7B2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32</w:t>
            </w:r>
          </w:p>
        </w:tc>
        <w:tc>
          <w:tcPr>
            <w:tcW w:w="4384" w:type="dxa"/>
            <w:vAlign w:val="center"/>
          </w:tcPr>
          <w:p w14:paraId="327B819A" w14:textId="314D8FFE" w:rsidR="00BB7B20" w:rsidRPr="00CD5C63" w:rsidRDefault="00BB7B20" w:rsidP="00BB7B20">
            <w:pPr>
              <w:jc w:val="both"/>
              <w:rPr>
                <w:rFonts w:ascii="Calibri" w:hAnsi="Calibri" w:cs="Calibri"/>
                <w:b/>
                <w:bCs/>
                <w:color w:val="000000"/>
              </w:rPr>
            </w:pPr>
            <w:r w:rsidRPr="00EB5060">
              <w:rPr>
                <w:rFonts w:ascii="Arial" w:hAnsi="Arial" w:cs="Arial"/>
              </w:rPr>
              <w:t xml:space="preserve">Forro de PVC branco, acabamento liso ou frisado, com sistema de encaixe tipo macho/fêmea, fabricado em material de primeira qualidade, resistente à umidade e de fácil higienização. Dimensões aproximadas das réguas: 8 mm de espessura e 20 cm de largura. Incluso no fornecimento todos os materiais necessários para a instalação completa, compreendendo estrutura metálica de sustentação em perfil tipo </w:t>
            </w:r>
            <w:proofErr w:type="spellStart"/>
            <w:r w:rsidRPr="00EB5060">
              <w:rPr>
                <w:rFonts w:ascii="Arial" w:hAnsi="Arial" w:cs="Arial"/>
              </w:rPr>
              <w:t>metalon</w:t>
            </w:r>
            <w:proofErr w:type="spellEnd"/>
            <w:r w:rsidRPr="00EB5060">
              <w:rPr>
                <w:rFonts w:ascii="Arial" w:hAnsi="Arial" w:cs="Arial"/>
              </w:rPr>
              <w:t>, réguas/lâminas de PVC, réguas de acabamento perimetral, cantoneiras, peças de emenda, parafusos, buchas, cabos de aço, grampos para fixação dos cabos de aço e demais acessórios compatíveis com o sistema. O serviço deverá incluir a execução completa da instalação, realizada por equipe especializada, com fornecimento de mão de obra e todos os insumos necessários, garantindo nivelamento, estabilidade, estética e acabamento adequado, sem apresentar deformações, falhas ou folgas. Todo o material fornecido deverá ser novo, de primeira linha e estar em conformidade com as normas técnicas aplicáveis.</w:t>
            </w:r>
          </w:p>
        </w:tc>
        <w:tc>
          <w:tcPr>
            <w:tcW w:w="990" w:type="dxa"/>
          </w:tcPr>
          <w:p w14:paraId="38D971E8" w14:textId="77777777" w:rsidR="00BB7B20" w:rsidRPr="002236E2" w:rsidRDefault="00BB7B20" w:rsidP="00BB7B2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3" w:type="dxa"/>
          </w:tcPr>
          <w:p w14:paraId="4727AEFC" w14:textId="797FD9F5" w:rsidR="00BB7B20" w:rsidRPr="002236E2" w:rsidRDefault="00BB7B20" w:rsidP="00BB7B2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22" w:type="dxa"/>
          </w:tcPr>
          <w:p w14:paraId="5870E2AC" w14:textId="77777777" w:rsidR="00BB7B20" w:rsidRPr="002236E2" w:rsidRDefault="00BB7B20" w:rsidP="00BB7B2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BB7B20" w:rsidRPr="002236E2" w14:paraId="46942043" w14:textId="77777777" w:rsidTr="00740872">
        <w:tc>
          <w:tcPr>
            <w:tcW w:w="844" w:type="dxa"/>
          </w:tcPr>
          <w:p w14:paraId="02479066" w14:textId="19F09720" w:rsidR="00BB7B20" w:rsidRPr="002236E2" w:rsidRDefault="00BB7B20" w:rsidP="00BB7B20">
            <w:pPr>
              <w:jc w:val="both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lastRenderedPageBreak/>
              <w:t>02</w:t>
            </w:r>
          </w:p>
        </w:tc>
        <w:tc>
          <w:tcPr>
            <w:tcW w:w="703" w:type="dxa"/>
          </w:tcPr>
          <w:p w14:paraId="0E7B5886" w14:textId="3F6E4D09" w:rsidR="00BB7B20" w:rsidRDefault="00BB7B20" w:rsidP="00BB7B2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85" w:type="dxa"/>
          </w:tcPr>
          <w:p w14:paraId="2CFFBA64" w14:textId="175C2669" w:rsidR="00BB7B20" w:rsidRDefault="00BB7B20" w:rsidP="00BB7B2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168</w:t>
            </w:r>
          </w:p>
        </w:tc>
        <w:tc>
          <w:tcPr>
            <w:tcW w:w="4384" w:type="dxa"/>
            <w:vAlign w:val="center"/>
          </w:tcPr>
          <w:p w14:paraId="699E5129" w14:textId="0799C391" w:rsidR="00BB7B20" w:rsidRPr="00CD5C63" w:rsidRDefault="00BB7B20" w:rsidP="00BB7B20">
            <w:pPr>
              <w:jc w:val="both"/>
              <w:rPr>
                <w:rFonts w:ascii="Calibri" w:hAnsi="Calibri" w:cs="Calibri"/>
                <w:b/>
                <w:bCs/>
                <w:color w:val="000000"/>
              </w:rPr>
            </w:pPr>
            <w:r w:rsidRPr="00EB5060">
              <w:rPr>
                <w:rFonts w:ascii="Arial" w:hAnsi="Arial" w:cs="Arial"/>
              </w:rPr>
              <w:t xml:space="preserve">Forro de PVC tipo amadeirado, na cor cerejeira, junta seca, com acabamento liso e sistema de encaixe tipo macho/fêmea, fabricado em material de primeira qualidade, resistente à umidade e de fácil higienização. As réguas devem possuir dimensões aproximadas de 8 a 10 mm de espessura e 20 a 25 cm de largura. Está incluso no fornecimento todos os materiais necessários para a instalação completa, compreendendo estrutura metálica de sustentação em perfil tipo </w:t>
            </w:r>
            <w:proofErr w:type="spellStart"/>
            <w:r w:rsidRPr="00EB5060">
              <w:rPr>
                <w:rFonts w:ascii="Arial" w:hAnsi="Arial" w:cs="Arial"/>
              </w:rPr>
              <w:t>metalon</w:t>
            </w:r>
            <w:proofErr w:type="spellEnd"/>
            <w:r w:rsidRPr="00EB5060">
              <w:rPr>
                <w:rFonts w:ascii="Arial" w:hAnsi="Arial" w:cs="Arial"/>
              </w:rPr>
              <w:t>, réguas/lâminas de PVC, réguas de acabamento perimetral, cantoneiras, peças de emenda, parafusos, buchas, cabos de aço, grampos para fixação dos cabos de aço e demais acessórios compatíveis com o sistema. O serviço deverá incluir a execução integral da instalação, realizada por equipe especializada, com fornecimento de mão de obra e todos os insumos necessários, garantindo nivelamento, estabilidade, estética e acabamento adequado, sem apresentar deformações, falhas ou folgas. Todo o material fornecido deverá ser novo, de primeira linha e estar em conformidade com as normas técnicas aplicáveis.</w:t>
            </w:r>
          </w:p>
        </w:tc>
        <w:tc>
          <w:tcPr>
            <w:tcW w:w="990" w:type="dxa"/>
          </w:tcPr>
          <w:p w14:paraId="799C92FE" w14:textId="77777777" w:rsidR="00BB7B20" w:rsidRPr="002236E2" w:rsidRDefault="00BB7B20" w:rsidP="00BB7B2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3" w:type="dxa"/>
          </w:tcPr>
          <w:p w14:paraId="06C01935" w14:textId="77777777" w:rsidR="00BB7B20" w:rsidRPr="002236E2" w:rsidRDefault="00BB7B20" w:rsidP="00BB7B2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22" w:type="dxa"/>
          </w:tcPr>
          <w:p w14:paraId="1293AE58" w14:textId="77777777" w:rsidR="00BB7B20" w:rsidRPr="002236E2" w:rsidRDefault="00BB7B20" w:rsidP="00BB7B2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602967E" w14:textId="77777777" w:rsidR="002236E2" w:rsidRDefault="002236E2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808008C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365AE"/>
    <w:rsid w:val="00070F86"/>
    <w:rsid w:val="00077AA9"/>
    <w:rsid w:val="0008172A"/>
    <w:rsid w:val="000914B1"/>
    <w:rsid w:val="00091BA9"/>
    <w:rsid w:val="000C0219"/>
    <w:rsid w:val="000C4CFE"/>
    <w:rsid w:val="000E0887"/>
    <w:rsid w:val="00107654"/>
    <w:rsid w:val="00126AF1"/>
    <w:rsid w:val="0013139F"/>
    <w:rsid w:val="0013414F"/>
    <w:rsid w:val="0013768E"/>
    <w:rsid w:val="00161846"/>
    <w:rsid w:val="00193ED3"/>
    <w:rsid w:val="001F4415"/>
    <w:rsid w:val="001F5D42"/>
    <w:rsid w:val="002236E2"/>
    <w:rsid w:val="0025252B"/>
    <w:rsid w:val="00291FB2"/>
    <w:rsid w:val="00304A64"/>
    <w:rsid w:val="00316A0C"/>
    <w:rsid w:val="00335839"/>
    <w:rsid w:val="0033794D"/>
    <w:rsid w:val="00337F27"/>
    <w:rsid w:val="00386D43"/>
    <w:rsid w:val="003963FF"/>
    <w:rsid w:val="003E5062"/>
    <w:rsid w:val="003F41D8"/>
    <w:rsid w:val="003F4967"/>
    <w:rsid w:val="003F5DB7"/>
    <w:rsid w:val="00481FFC"/>
    <w:rsid w:val="00494998"/>
    <w:rsid w:val="004B60B4"/>
    <w:rsid w:val="004C1677"/>
    <w:rsid w:val="004C6A1E"/>
    <w:rsid w:val="004D0AF0"/>
    <w:rsid w:val="004E3135"/>
    <w:rsid w:val="00500D69"/>
    <w:rsid w:val="00512A4D"/>
    <w:rsid w:val="00515705"/>
    <w:rsid w:val="005271AE"/>
    <w:rsid w:val="0056770A"/>
    <w:rsid w:val="00577E6C"/>
    <w:rsid w:val="0058097A"/>
    <w:rsid w:val="00596936"/>
    <w:rsid w:val="005B2FA9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A745A"/>
    <w:rsid w:val="008B1B38"/>
    <w:rsid w:val="008E1774"/>
    <w:rsid w:val="008F6E44"/>
    <w:rsid w:val="0094101E"/>
    <w:rsid w:val="00952CAB"/>
    <w:rsid w:val="009A71C0"/>
    <w:rsid w:val="009C7F57"/>
    <w:rsid w:val="009F3780"/>
    <w:rsid w:val="009F4F47"/>
    <w:rsid w:val="00A02572"/>
    <w:rsid w:val="00A41312"/>
    <w:rsid w:val="00A60249"/>
    <w:rsid w:val="00AD45A4"/>
    <w:rsid w:val="00AE624C"/>
    <w:rsid w:val="00BB419D"/>
    <w:rsid w:val="00BB7B20"/>
    <w:rsid w:val="00BF243D"/>
    <w:rsid w:val="00BF5FF1"/>
    <w:rsid w:val="00BF7C54"/>
    <w:rsid w:val="00C33F5A"/>
    <w:rsid w:val="00C42DD2"/>
    <w:rsid w:val="00CA54B9"/>
    <w:rsid w:val="00CD364B"/>
    <w:rsid w:val="00CD5A88"/>
    <w:rsid w:val="00CD5C63"/>
    <w:rsid w:val="00CE4E3B"/>
    <w:rsid w:val="00D24896"/>
    <w:rsid w:val="00D2564D"/>
    <w:rsid w:val="00D36F5E"/>
    <w:rsid w:val="00D42C45"/>
    <w:rsid w:val="00D472A4"/>
    <w:rsid w:val="00D55DD5"/>
    <w:rsid w:val="00D65FA7"/>
    <w:rsid w:val="00D92CAE"/>
    <w:rsid w:val="00DB43E6"/>
    <w:rsid w:val="00DD74F3"/>
    <w:rsid w:val="00DE4586"/>
    <w:rsid w:val="00DF055F"/>
    <w:rsid w:val="00DF5C0A"/>
    <w:rsid w:val="00E17BAD"/>
    <w:rsid w:val="00E42241"/>
    <w:rsid w:val="00E6011D"/>
    <w:rsid w:val="00E60C0B"/>
    <w:rsid w:val="00EA6DC1"/>
    <w:rsid w:val="00EF3A40"/>
    <w:rsid w:val="00F229A6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353</Words>
  <Characters>1911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12</cp:revision>
  <dcterms:created xsi:type="dcterms:W3CDTF">2025-09-18T16:15:00Z</dcterms:created>
  <dcterms:modified xsi:type="dcterms:W3CDTF">2025-11-24T13:51:00Z</dcterms:modified>
</cp:coreProperties>
</file>