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A06F6CD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1327D5">
                              <w:rPr>
                                <w:sz w:val="24"/>
                                <w:szCs w:val="24"/>
                              </w:rPr>
                              <w:t>59326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A06F6CD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1327D5">
                        <w:rPr>
                          <w:sz w:val="24"/>
                          <w:szCs w:val="24"/>
                        </w:rPr>
                        <w:t>59326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1327D5" w:rsidRPr="00F0771B" w14:paraId="7DB4B440" w14:textId="77777777" w:rsidTr="008D699E">
        <w:tc>
          <w:tcPr>
            <w:tcW w:w="798" w:type="dxa"/>
          </w:tcPr>
          <w:p w14:paraId="190C8C29" w14:textId="5F7804C1" w:rsidR="001327D5" w:rsidRPr="00CB5CBE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04849C51" w:rsidR="001327D5" w:rsidRPr="00CB5CBE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838" w:type="dxa"/>
          </w:tcPr>
          <w:p w14:paraId="2230500B" w14:textId="04BE3F07" w:rsidR="001327D5" w:rsidRPr="00CB5CBE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4526" w:type="dxa"/>
            <w:vAlign w:val="center"/>
          </w:tcPr>
          <w:p w14:paraId="327B819A" w14:textId="1C497DDD" w:rsidR="001327D5" w:rsidRPr="00CB5CBE" w:rsidRDefault="001327D5" w:rsidP="001327D5">
            <w:pPr>
              <w:rPr>
                <w:rFonts w:ascii="Calibri" w:hAnsi="Calibri" w:cs="Calibri"/>
                <w:sz w:val="24"/>
                <w:szCs w:val="24"/>
              </w:rPr>
            </w:pPr>
            <w:r w:rsidRPr="00306D7A">
              <w:rPr>
                <w:rFonts w:ascii="Arial" w:hAnsi="Arial" w:cs="Arial"/>
              </w:rPr>
              <w:t>Saco para plantio de mudas. Produzido em polietileno de baixa densidade, com furos, com no mínimo 0,20 micras de espessura. Tamanho 15x25cm.</w:t>
            </w:r>
          </w:p>
        </w:tc>
        <w:tc>
          <w:tcPr>
            <w:tcW w:w="1417" w:type="dxa"/>
          </w:tcPr>
          <w:p w14:paraId="4727AEFC" w14:textId="797FD9F5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37480BDC" w14:textId="77777777" w:rsidTr="008D699E">
        <w:tc>
          <w:tcPr>
            <w:tcW w:w="798" w:type="dxa"/>
          </w:tcPr>
          <w:p w14:paraId="2A5B249D" w14:textId="1B0D583D" w:rsidR="001327D5" w:rsidRPr="00CB5CBE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205" w:type="dxa"/>
          </w:tcPr>
          <w:p w14:paraId="059866F1" w14:textId="366B9751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GR</w:t>
            </w:r>
          </w:p>
        </w:tc>
        <w:tc>
          <w:tcPr>
            <w:tcW w:w="838" w:type="dxa"/>
          </w:tcPr>
          <w:p w14:paraId="1724D6E5" w14:textId="6C37BB31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50</w:t>
            </w:r>
          </w:p>
          <w:p w14:paraId="42B1DF1A" w14:textId="475D8262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  <w:vAlign w:val="center"/>
          </w:tcPr>
          <w:p w14:paraId="3CC8C116" w14:textId="4A6E51E0" w:rsidR="001327D5" w:rsidRPr="002E4DC0" w:rsidRDefault="001327D5" w:rsidP="001327D5">
            <w:pPr>
              <w:rPr>
                <w:rFonts w:ascii="Arial" w:eastAsia="Arial" w:hAnsi="Arial" w:cs="Arial"/>
              </w:rPr>
            </w:pPr>
            <w:r w:rsidRPr="00306D7A">
              <w:rPr>
                <w:rFonts w:ascii="Arial" w:hAnsi="Arial" w:cs="Arial"/>
              </w:rPr>
              <w:t>Ácido Giberélico GA3 - Regulador de crescimento vegetal</w:t>
            </w:r>
            <w:r w:rsidRPr="00306D7A">
              <w:rPr>
                <w:rFonts w:ascii="Arial" w:hAnsi="Arial" w:cs="Arial"/>
              </w:rPr>
              <w:br/>
              <w:t>Registro MAPA n.º 03995</w:t>
            </w:r>
          </w:p>
        </w:tc>
        <w:tc>
          <w:tcPr>
            <w:tcW w:w="1417" w:type="dxa"/>
          </w:tcPr>
          <w:p w14:paraId="7CA43E42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3F55EF1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43823347" w14:textId="77777777" w:rsidTr="008D699E">
        <w:tc>
          <w:tcPr>
            <w:tcW w:w="798" w:type="dxa"/>
          </w:tcPr>
          <w:p w14:paraId="1A0B93A0" w14:textId="705387AB" w:rsidR="001327D5" w:rsidRPr="00CB5CBE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205" w:type="dxa"/>
          </w:tcPr>
          <w:p w14:paraId="492B2742" w14:textId="4C5CC17A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178DE96B" w14:textId="187CE13F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526" w:type="dxa"/>
            <w:vAlign w:val="center"/>
          </w:tcPr>
          <w:p w14:paraId="3A406A90" w14:textId="0547E49E" w:rsidR="001327D5" w:rsidRPr="002E4DC0" w:rsidRDefault="001327D5" w:rsidP="001327D5">
            <w:pPr>
              <w:rPr>
                <w:rFonts w:ascii="Arial" w:eastAsia="Arial" w:hAnsi="Arial" w:cs="Arial"/>
              </w:rPr>
            </w:pPr>
            <w:r w:rsidRPr="00306D7A">
              <w:rPr>
                <w:rFonts w:ascii="Arial" w:hAnsi="Arial" w:cs="Arial"/>
              </w:rPr>
              <w:t>Graxa para roçadeira 07811201028 Stihl. Tubo com 80g.</w:t>
            </w:r>
          </w:p>
        </w:tc>
        <w:tc>
          <w:tcPr>
            <w:tcW w:w="1417" w:type="dxa"/>
          </w:tcPr>
          <w:p w14:paraId="5444F519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47B914D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2A3CBF3C" w14:textId="77777777" w:rsidTr="008D699E">
        <w:tc>
          <w:tcPr>
            <w:tcW w:w="798" w:type="dxa"/>
          </w:tcPr>
          <w:p w14:paraId="4DD93129" w14:textId="464461CD" w:rsidR="001327D5" w:rsidRPr="00CB5CBE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205" w:type="dxa"/>
          </w:tcPr>
          <w:p w14:paraId="203FC930" w14:textId="1D77520B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4A16015E" w14:textId="772CF1A4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4526" w:type="dxa"/>
            <w:vAlign w:val="center"/>
          </w:tcPr>
          <w:p w14:paraId="493F3F33" w14:textId="321A424A" w:rsidR="001327D5" w:rsidRPr="002E4DC0" w:rsidRDefault="001327D5" w:rsidP="001327D5">
            <w:pPr>
              <w:rPr>
                <w:rFonts w:ascii="Arial" w:eastAsia="Arial" w:hAnsi="Arial" w:cs="Arial"/>
              </w:rPr>
            </w:pPr>
            <w:r w:rsidRPr="00306D7A">
              <w:rPr>
                <w:rFonts w:ascii="Arial" w:eastAsia="Times New Roman" w:hAnsi="Arial" w:cs="Arial"/>
              </w:rPr>
              <w:t>Corrente para motosserra, modelo Stihl Ms-250, 28 dentes -sabre 40cm</w:t>
            </w:r>
          </w:p>
        </w:tc>
        <w:tc>
          <w:tcPr>
            <w:tcW w:w="1417" w:type="dxa"/>
          </w:tcPr>
          <w:p w14:paraId="1A686F61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385ACA3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26F95EC6" w14:textId="77777777" w:rsidTr="008D699E">
        <w:tc>
          <w:tcPr>
            <w:tcW w:w="798" w:type="dxa"/>
          </w:tcPr>
          <w:p w14:paraId="6944683E" w14:textId="7A168883" w:rsidR="001327D5" w:rsidRPr="00CB5CBE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205" w:type="dxa"/>
          </w:tcPr>
          <w:p w14:paraId="005FF6DB" w14:textId="059338FB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7C8DEB59" w14:textId="24152D4B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4526" w:type="dxa"/>
            <w:vAlign w:val="center"/>
          </w:tcPr>
          <w:p w14:paraId="6B8AB396" w14:textId="346DCFE6" w:rsidR="001327D5" w:rsidRPr="002E4DC0" w:rsidRDefault="001327D5" w:rsidP="001327D5">
            <w:pPr>
              <w:rPr>
                <w:rFonts w:ascii="Arial" w:eastAsia="Arial" w:hAnsi="Arial" w:cs="Arial"/>
              </w:rPr>
            </w:pPr>
            <w:r w:rsidRPr="00306D7A">
              <w:rPr>
                <w:rFonts w:ascii="Arial" w:eastAsia="Times New Roman" w:hAnsi="Arial" w:cs="Arial"/>
              </w:rPr>
              <w:t>Corrente para Moto Poda, modelo Stihl Ht131, com 22 dentes.</w:t>
            </w:r>
          </w:p>
        </w:tc>
        <w:tc>
          <w:tcPr>
            <w:tcW w:w="1417" w:type="dxa"/>
          </w:tcPr>
          <w:p w14:paraId="43186C44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AFE4067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7216E8C9" w14:textId="77777777" w:rsidTr="008D699E">
        <w:tc>
          <w:tcPr>
            <w:tcW w:w="798" w:type="dxa"/>
          </w:tcPr>
          <w:p w14:paraId="3CFACF90" w14:textId="4440DFB4" w:rsidR="001327D5" w:rsidRPr="00CB5CBE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205" w:type="dxa"/>
          </w:tcPr>
          <w:p w14:paraId="7CF9A858" w14:textId="7BFDA582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10BC25E4" w14:textId="364CA00A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4526" w:type="dxa"/>
            <w:vAlign w:val="center"/>
          </w:tcPr>
          <w:p w14:paraId="1D06614A" w14:textId="73CD7B2D" w:rsidR="001327D5" w:rsidRPr="002E4DC0" w:rsidRDefault="001327D5" w:rsidP="001327D5">
            <w:pPr>
              <w:rPr>
                <w:rFonts w:ascii="Arial" w:eastAsia="Arial" w:hAnsi="Arial" w:cs="Arial"/>
              </w:rPr>
            </w:pPr>
            <w:r w:rsidRPr="00306D7A">
              <w:rPr>
                <w:rFonts w:ascii="Arial" w:eastAsia="Times New Roman" w:hAnsi="Arial" w:cs="Arial"/>
              </w:rPr>
              <w:t xml:space="preserve">Óleo lubrificante para correntes de motosserra e </w:t>
            </w:r>
            <w:proofErr w:type="spellStart"/>
            <w:r w:rsidRPr="00306D7A">
              <w:rPr>
                <w:rFonts w:ascii="Arial" w:eastAsia="Times New Roman" w:hAnsi="Arial" w:cs="Arial"/>
              </w:rPr>
              <w:t>motopoda</w:t>
            </w:r>
            <w:proofErr w:type="spellEnd"/>
            <w:r w:rsidRPr="00306D7A">
              <w:rPr>
                <w:rFonts w:ascii="Arial" w:eastAsia="Times New Roman" w:hAnsi="Arial" w:cs="Arial"/>
              </w:rPr>
              <w:t>. Embalagem com 4L.</w:t>
            </w:r>
          </w:p>
        </w:tc>
        <w:tc>
          <w:tcPr>
            <w:tcW w:w="1417" w:type="dxa"/>
          </w:tcPr>
          <w:p w14:paraId="18CF15F9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B8AACE0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49CDC2DA" w14:textId="77777777" w:rsidTr="008D699E">
        <w:tc>
          <w:tcPr>
            <w:tcW w:w="798" w:type="dxa"/>
          </w:tcPr>
          <w:p w14:paraId="56624A33" w14:textId="3CE798D3" w:rsidR="001327D5" w:rsidRPr="00CB5CBE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1205" w:type="dxa"/>
          </w:tcPr>
          <w:p w14:paraId="13C55880" w14:textId="4CC3727F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14E0F567" w14:textId="2D6FA6D0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4526" w:type="dxa"/>
            <w:vAlign w:val="center"/>
          </w:tcPr>
          <w:p w14:paraId="15332E29" w14:textId="2CFB5846" w:rsidR="001327D5" w:rsidRPr="002E4DC0" w:rsidRDefault="001327D5" w:rsidP="001327D5">
            <w:pPr>
              <w:rPr>
                <w:rFonts w:ascii="Arial" w:eastAsia="Arial" w:hAnsi="Arial" w:cs="Arial"/>
              </w:rPr>
            </w:pPr>
            <w:r w:rsidRPr="00306D7A">
              <w:rPr>
                <w:rFonts w:ascii="Arial" w:hAnsi="Arial" w:cs="Arial"/>
              </w:rPr>
              <w:t>Lima, tipo chata murça, com 8 polegadas, com cabo de plástico.</w:t>
            </w:r>
          </w:p>
        </w:tc>
        <w:tc>
          <w:tcPr>
            <w:tcW w:w="1417" w:type="dxa"/>
          </w:tcPr>
          <w:p w14:paraId="677EA825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10577B3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5AB1415E" w14:textId="77777777" w:rsidTr="008D699E">
        <w:tc>
          <w:tcPr>
            <w:tcW w:w="798" w:type="dxa"/>
          </w:tcPr>
          <w:p w14:paraId="1E7E4EA0" w14:textId="477396F9" w:rsidR="001327D5" w:rsidRPr="00CB5CBE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205" w:type="dxa"/>
          </w:tcPr>
          <w:p w14:paraId="6E9B0253" w14:textId="010C5F29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4BB51ED1" w14:textId="6E43A790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4526" w:type="dxa"/>
            <w:vAlign w:val="center"/>
          </w:tcPr>
          <w:p w14:paraId="7E6C0AB8" w14:textId="417630B3" w:rsidR="001327D5" w:rsidRPr="002E4DC0" w:rsidRDefault="001327D5" w:rsidP="001327D5">
            <w:pPr>
              <w:rPr>
                <w:rFonts w:ascii="Arial" w:eastAsia="Arial" w:hAnsi="Arial" w:cs="Arial"/>
              </w:rPr>
            </w:pPr>
            <w:r w:rsidRPr="00306D7A">
              <w:rPr>
                <w:rFonts w:ascii="Arial" w:hAnsi="Arial" w:cs="Arial"/>
                <w:spacing w:val="-3"/>
              </w:rPr>
              <w:t xml:space="preserve">Lima para afiar </w:t>
            </w:r>
            <w:proofErr w:type="spellStart"/>
            <w:r w:rsidRPr="00306D7A">
              <w:rPr>
                <w:rFonts w:ascii="Arial" w:hAnsi="Arial" w:cs="Arial"/>
                <w:spacing w:val="-3"/>
              </w:rPr>
              <w:t>motossera</w:t>
            </w:r>
            <w:proofErr w:type="spellEnd"/>
            <w:r w:rsidRPr="00306D7A">
              <w:rPr>
                <w:rFonts w:ascii="Arial" w:hAnsi="Arial" w:cs="Arial"/>
                <w:spacing w:val="-3"/>
              </w:rPr>
              <w:t>. 5/32 polegadas x 200mm</w:t>
            </w:r>
          </w:p>
        </w:tc>
        <w:tc>
          <w:tcPr>
            <w:tcW w:w="1417" w:type="dxa"/>
          </w:tcPr>
          <w:p w14:paraId="11E42A09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92D520A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6201AC76" w14:textId="77777777" w:rsidTr="008D699E">
        <w:tc>
          <w:tcPr>
            <w:tcW w:w="798" w:type="dxa"/>
          </w:tcPr>
          <w:p w14:paraId="785AAEB3" w14:textId="493FCF71" w:rsidR="001327D5" w:rsidRPr="00CB5CBE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205" w:type="dxa"/>
          </w:tcPr>
          <w:p w14:paraId="49ECFC0B" w14:textId="52AB6662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6F7C9F33" w14:textId="3F118E6D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  <w:p w14:paraId="238E04F2" w14:textId="2AEEFD45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  <w:vAlign w:val="center"/>
          </w:tcPr>
          <w:p w14:paraId="1A606E51" w14:textId="6E371080" w:rsidR="001327D5" w:rsidRPr="002E4DC0" w:rsidRDefault="001327D5" w:rsidP="001327D5">
            <w:pPr>
              <w:rPr>
                <w:rFonts w:ascii="Arial" w:eastAsia="Arial" w:hAnsi="Arial" w:cs="Arial"/>
              </w:rPr>
            </w:pPr>
            <w:r w:rsidRPr="00306D7A">
              <w:rPr>
                <w:rFonts w:ascii="Arial" w:hAnsi="Arial" w:cs="Arial"/>
              </w:rPr>
              <w:t xml:space="preserve">Faca para broca perfuradora. Tamanho 120mm, para perfurador de solo, modelo BT 131, </w:t>
            </w:r>
            <w:proofErr w:type="spellStart"/>
            <w:r w:rsidRPr="00306D7A">
              <w:rPr>
                <w:rFonts w:ascii="Arial" w:hAnsi="Arial" w:cs="Arial"/>
              </w:rPr>
              <w:t>Sthil</w:t>
            </w:r>
            <w:proofErr w:type="spellEnd"/>
          </w:p>
        </w:tc>
        <w:tc>
          <w:tcPr>
            <w:tcW w:w="1417" w:type="dxa"/>
          </w:tcPr>
          <w:p w14:paraId="0074C7F6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B27D421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27B18BDE" w14:textId="77777777" w:rsidTr="008D699E">
        <w:tc>
          <w:tcPr>
            <w:tcW w:w="798" w:type="dxa"/>
          </w:tcPr>
          <w:p w14:paraId="04686025" w14:textId="73746AC7" w:rsidR="001327D5" w:rsidRPr="00CB5CBE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205" w:type="dxa"/>
          </w:tcPr>
          <w:p w14:paraId="333D1028" w14:textId="22BA5500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838" w:type="dxa"/>
          </w:tcPr>
          <w:p w14:paraId="5D456C0B" w14:textId="1F91B255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  <w:p w14:paraId="48A1A885" w14:textId="498EF477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  <w:vAlign w:val="center"/>
          </w:tcPr>
          <w:p w14:paraId="7CCAD5EC" w14:textId="5180F7A9" w:rsidR="001327D5" w:rsidRPr="002E4DC0" w:rsidRDefault="001327D5" w:rsidP="001327D5">
            <w:pPr>
              <w:rPr>
                <w:rFonts w:ascii="Arial" w:eastAsia="Arial" w:hAnsi="Arial" w:cs="Arial"/>
              </w:rPr>
            </w:pPr>
            <w:r w:rsidRPr="00306D7A">
              <w:rPr>
                <w:rFonts w:ascii="Arial" w:hAnsi="Arial" w:cs="Arial"/>
                <w:spacing w:val="-1"/>
              </w:rPr>
              <w:t xml:space="preserve">Faca para broca perfuradora. Tamanho 200mm, para perfurador de solo, modelo BT 131, </w:t>
            </w:r>
            <w:proofErr w:type="spellStart"/>
            <w:r w:rsidRPr="00306D7A">
              <w:rPr>
                <w:rFonts w:ascii="Arial" w:hAnsi="Arial" w:cs="Arial"/>
                <w:spacing w:val="-1"/>
              </w:rPr>
              <w:t>Sthil</w:t>
            </w:r>
            <w:proofErr w:type="spellEnd"/>
          </w:p>
        </w:tc>
        <w:tc>
          <w:tcPr>
            <w:tcW w:w="1417" w:type="dxa"/>
          </w:tcPr>
          <w:p w14:paraId="0C7DB640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DC55DF0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14D6405D" w14:textId="77777777" w:rsidTr="008D699E">
        <w:tc>
          <w:tcPr>
            <w:tcW w:w="798" w:type="dxa"/>
          </w:tcPr>
          <w:p w14:paraId="278BE30A" w14:textId="026C8A82" w:rsidR="001327D5" w:rsidRPr="00CB5CBE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11</w:t>
            </w:r>
          </w:p>
        </w:tc>
        <w:tc>
          <w:tcPr>
            <w:tcW w:w="1205" w:type="dxa"/>
          </w:tcPr>
          <w:p w14:paraId="3C91BC3E" w14:textId="29A23E44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838" w:type="dxa"/>
          </w:tcPr>
          <w:p w14:paraId="3DEF668C" w14:textId="271B6BD2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4526" w:type="dxa"/>
            <w:vAlign w:val="center"/>
          </w:tcPr>
          <w:p w14:paraId="243DE267" w14:textId="5BA9DD4B" w:rsidR="001327D5" w:rsidRPr="002E4DC0" w:rsidRDefault="001327D5" w:rsidP="001327D5">
            <w:pPr>
              <w:rPr>
                <w:rFonts w:ascii="Arial" w:eastAsia="Arial" w:hAnsi="Arial" w:cs="Arial"/>
              </w:rPr>
            </w:pPr>
            <w:r w:rsidRPr="00306D7A">
              <w:rPr>
                <w:rFonts w:ascii="Arial" w:hAnsi="Arial" w:cs="Arial"/>
              </w:rPr>
              <w:t xml:space="preserve">Ponta da broca. Tamanho 120mm, para perfurador de solo, modelo BT 131, </w:t>
            </w:r>
            <w:proofErr w:type="spellStart"/>
            <w:r w:rsidRPr="00306D7A">
              <w:rPr>
                <w:rFonts w:ascii="Arial" w:hAnsi="Arial" w:cs="Arial"/>
              </w:rPr>
              <w:t>Sthil</w:t>
            </w:r>
            <w:proofErr w:type="spellEnd"/>
          </w:p>
        </w:tc>
        <w:tc>
          <w:tcPr>
            <w:tcW w:w="1417" w:type="dxa"/>
          </w:tcPr>
          <w:p w14:paraId="75233F37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43D0ADA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074360DE" w14:textId="77777777" w:rsidTr="008D699E">
        <w:tc>
          <w:tcPr>
            <w:tcW w:w="798" w:type="dxa"/>
          </w:tcPr>
          <w:p w14:paraId="3BE6DBC2" w14:textId="3A768A32" w:rsidR="001327D5" w:rsidRPr="00CB5CBE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205" w:type="dxa"/>
          </w:tcPr>
          <w:p w14:paraId="228979D2" w14:textId="1353CDA7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838" w:type="dxa"/>
          </w:tcPr>
          <w:p w14:paraId="0F1326B0" w14:textId="530C111F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4526" w:type="dxa"/>
            <w:vAlign w:val="center"/>
          </w:tcPr>
          <w:p w14:paraId="6CBFE6A8" w14:textId="1E9B6A5A" w:rsidR="001327D5" w:rsidRPr="002E4DC0" w:rsidRDefault="001327D5" w:rsidP="001327D5">
            <w:pPr>
              <w:rPr>
                <w:rFonts w:ascii="Arial" w:eastAsia="Arial" w:hAnsi="Arial" w:cs="Arial"/>
              </w:rPr>
            </w:pPr>
            <w:r w:rsidRPr="00306D7A">
              <w:rPr>
                <w:rFonts w:ascii="Arial" w:hAnsi="Arial" w:cs="Arial"/>
              </w:rPr>
              <w:t xml:space="preserve">Ponta da broca. Tamanho 200mm, para perfurador de solo, modelo BT 131, </w:t>
            </w:r>
            <w:proofErr w:type="spellStart"/>
            <w:r w:rsidRPr="00306D7A">
              <w:rPr>
                <w:rFonts w:ascii="Arial" w:hAnsi="Arial" w:cs="Arial"/>
              </w:rPr>
              <w:t>Sthil</w:t>
            </w:r>
            <w:proofErr w:type="spellEnd"/>
          </w:p>
        </w:tc>
        <w:tc>
          <w:tcPr>
            <w:tcW w:w="1417" w:type="dxa"/>
          </w:tcPr>
          <w:p w14:paraId="1900A821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93EBF72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46DEB232" w14:textId="77777777" w:rsidTr="008D699E">
        <w:tc>
          <w:tcPr>
            <w:tcW w:w="798" w:type="dxa"/>
          </w:tcPr>
          <w:p w14:paraId="59BD0249" w14:textId="79D9F7BA" w:rsidR="001327D5" w:rsidRPr="00CB5CBE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205" w:type="dxa"/>
          </w:tcPr>
          <w:p w14:paraId="430D85DB" w14:textId="0FF23F55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838" w:type="dxa"/>
          </w:tcPr>
          <w:p w14:paraId="78D50C81" w14:textId="6478C7B1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4526" w:type="dxa"/>
            <w:vAlign w:val="center"/>
          </w:tcPr>
          <w:p w14:paraId="204DAAEC" w14:textId="4B4BCBF2" w:rsidR="001327D5" w:rsidRPr="002E4DC0" w:rsidRDefault="001327D5" w:rsidP="001327D5">
            <w:pPr>
              <w:rPr>
                <w:rFonts w:ascii="Arial" w:eastAsia="Arial" w:hAnsi="Arial" w:cs="Arial"/>
              </w:rPr>
            </w:pPr>
            <w:r w:rsidRPr="00306D7A">
              <w:rPr>
                <w:rFonts w:ascii="Arial" w:eastAsia="Times New Roman" w:hAnsi="Arial" w:cs="Arial"/>
              </w:rPr>
              <w:t>Lona encerada, produzida em polietileno, com ilhós nas extremidades, com 150 micras. Tamanho 4mX4m.</w:t>
            </w:r>
          </w:p>
        </w:tc>
        <w:tc>
          <w:tcPr>
            <w:tcW w:w="1417" w:type="dxa"/>
          </w:tcPr>
          <w:p w14:paraId="5EA2F587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CB2150F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38B1E417" w14:textId="77777777" w:rsidTr="008D699E">
        <w:tc>
          <w:tcPr>
            <w:tcW w:w="798" w:type="dxa"/>
          </w:tcPr>
          <w:p w14:paraId="5FD56ACC" w14:textId="40E27D70" w:rsidR="001327D5" w:rsidRPr="00CB5CBE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205" w:type="dxa"/>
          </w:tcPr>
          <w:p w14:paraId="196EF778" w14:textId="01FFAA4E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51186486" w14:textId="5890080A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4526" w:type="dxa"/>
            <w:vAlign w:val="center"/>
          </w:tcPr>
          <w:p w14:paraId="2FD54FC8" w14:textId="35DBE72B" w:rsidR="001327D5" w:rsidRPr="002E4DC0" w:rsidRDefault="001327D5" w:rsidP="001327D5">
            <w:pPr>
              <w:rPr>
                <w:rFonts w:ascii="Arial" w:eastAsia="Arial" w:hAnsi="Arial" w:cs="Arial"/>
              </w:rPr>
            </w:pPr>
            <w:r w:rsidRPr="00306D7A">
              <w:rPr>
                <w:rFonts w:ascii="Arial" w:hAnsi="Arial" w:cs="Arial"/>
              </w:rPr>
              <w:t>Kit de reparo a frio, para câmara de ar, contendo tubo de cola e adesivos.</w:t>
            </w:r>
          </w:p>
        </w:tc>
        <w:tc>
          <w:tcPr>
            <w:tcW w:w="1417" w:type="dxa"/>
          </w:tcPr>
          <w:p w14:paraId="25628319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F4C2EF2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10D041BB" w14:textId="77777777" w:rsidTr="008D699E">
        <w:tc>
          <w:tcPr>
            <w:tcW w:w="798" w:type="dxa"/>
          </w:tcPr>
          <w:p w14:paraId="5CC078BA" w14:textId="4672A730" w:rsidR="001327D5" w:rsidRPr="00CB5CBE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205" w:type="dxa"/>
          </w:tcPr>
          <w:p w14:paraId="5EE4718D" w14:textId="4835128E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7CE52355" w14:textId="7092D890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526" w:type="dxa"/>
            <w:vAlign w:val="center"/>
          </w:tcPr>
          <w:p w14:paraId="7D897068" w14:textId="504037CF" w:rsidR="001327D5" w:rsidRPr="002E4DC0" w:rsidRDefault="001327D5" w:rsidP="001327D5">
            <w:pPr>
              <w:rPr>
                <w:rFonts w:ascii="Arial" w:eastAsia="Arial" w:hAnsi="Arial" w:cs="Arial"/>
              </w:rPr>
            </w:pPr>
            <w:r w:rsidRPr="00306D7A">
              <w:rPr>
                <w:rFonts w:ascii="Arial" w:hAnsi="Arial" w:cs="Arial"/>
              </w:rPr>
              <w:t xml:space="preserve">Carretel de nylon </w:t>
            </w:r>
            <w:proofErr w:type="spellStart"/>
            <w:r w:rsidRPr="00306D7A">
              <w:rPr>
                <w:rFonts w:ascii="Arial" w:hAnsi="Arial" w:cs="Arial"/>
              </w:rPr>
              <w:t>Trincult</w:t>
            </w:r>
            <w:proofErr w:type="spellEnd"/>
            <w:r w:rsidRPr="00306D7A">
              <w:rPr>
                <w:rFonts w:ascii="Arial" w:hAnsi="Arial" w:cs="Arial"/>
              </w:rPr>
              <w:t xml:space="preserve"> C 42-2, para roçadeira, </w:t>
            </w:r>
            <w:proofErr w:type="spellStart"/>
            <w:r w:rsidRPr="00306D7A">
              <w:rPr>
                <w:rFonts w:ascii="Arial" w:hAnsi="Arial" w:cs="Arial"/>
              </w:rPr>
              <w:t>Sthil</w:t>
            </w:r>
            <w:proofErr w:type="spellEnd"/>
            <w:r w:rsidRPr="00306D7A">
              <w:rPr>
                <w:rFonts w:ascii="Arial" w:hAnsi="Arial" w:cs="Arial"/>
              </w:rPr>
              <w:t>, modelos FS 160 220 290.</w:t>
            </w:r>
          </w:p>
        </w:tc>
        <w:tc>
          <w:tcPr>
            <w:tcW w:w="1417" w:type="dxa"/>
          </w:tcPr>
          <w:p w14:paraId="1CAA41CA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AAAAD89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38F8B86D" w14:textId="77777777" w:rsidTr="008D699E">
        <w:tc>
          <w:tcPr>
            <w:tcW w:w="798" w:type="dxa"/>
          </w:tcPr>
          <w:p w14:paraId="07C95EB3" w14:textId="7AA1E455" w:rsidR="001327D5" w:rsidRPr="00CB5CBE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205" w:type="dxa"/>
          </w:tcPr>
          <w:p w14:paraId="5342B6EB" w14:textId="3715AF79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622C5801" w14:textId="6AFEE8CB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  <w:p w14:paraId="4170308F" w14:textId="098C4265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  <w:vAlign w:val="center"/>
          </w:tcPr>
          <w:p w14:paraId="0803B9F7" w14:textId="4AA9DC36" w:rsidR="001327D5" w:rsidRPr="002E4DC0" w:rsidRDefault="001327D5" w:rsidP="001327D5">
            <w:pPr>
              <w:rPr>
                <w:rFonts w:ascii="Arial" w:eastAsia="Arial" w:hAnsi="Arial" w:cs="Arial"/>
              </w:rPr>
            </w:pPr>
            <w:r w:rsidRPr="00306D7A">
              <w:rPr>
                <w:rFonts w:ascii="Arial" w:hAnsi="Arial" w:cs="Arial"/>
              </w:rPr>
              <w:t>Enxadão. Tamanho 2,5 libras, lâmina em aço carbono temperado e pintura eletrostática a pó.</w:t>
            </w:r>
          </w:p>
        </w:tc>
        <w:tc>
          <w:tcPr>
            <w:tcW w:w="1417" w:type="dxa"/>
          </w:tcPr>
          <w:p w14:paraId="1201EE4F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F1FFB4D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0A6844F6" w14:textId="77777777" w:rsidTr="008D699E">
        <w:tc>
          <w:tcPr>
            <w:tcW w:w="798" w:type="dxa"/>
          </w:tcPr>
          <w:p w14:paraId="2CF68FD2" w14:textId="2C91EADD" w:rsidR="001327D5" w:rsidRPr="00CB5CBE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205" w:type="dxa"/>
          </w:tcPr>
          <w:p w14:paraId="09F84402" w14:textId="55F9964A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1455B69A" w14:textId="6D686F00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4526" w:type="dxa"/>
            <w:vAlign w:val="center"/>
          </w:tcPr>
          <w:p w14:paraId="374AFC6D" w14:textId="7171DF8D" w:rsidR="001327D5" w:rsidRPr="002E4DC0" w:rsidRDefault="001327D5" w:rsidP="001327D5">
            <w:pPr>
              <w:rPr>
                <w:rFonts w:ascii="Arial" w:eastAsia="Arial" w:hAnsi="Arial" w:cs="Arial"/>
              </w:rPr>
            </w:pPr>
            <w:r w:rsidRPr="00306D7A">
              <w:rPr>
                <w:rFonts w:ascii="Arial" w:hAnsi="Arial" w:cs="Arial"/>
              </w:rPr>
              <w:t>Cabo extensor telescópio. Produzido em alumínio, comprimento máximo 6 m, comprimento mínimo 2 m, diâmetro 2,5 cm com rosca, três estágios</w:t>
            </w:r>
          </w:p>
        </w:tc>
        <w:tc>
          <w:tcPr>
            <w:tcW w:w="1417" w:type="dxa"/>
          </w:tcPr>
          <w:p w14:paraId="52C2AA34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108671C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79E4B2AC" w14:textId="77777777" w:rsidTr="008D699E">
        <w:tc>
          <w:tcPr>
            <w:tcW w:w="798" w:type="dxa"/>
          </w:tcPr>
          <w:p w14:paraId="48CE643B" w14:textId="17A04093" w:rsidR="001327D5" w:rsidRPr="00CB5CBE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205" w:type="dxa"/>
          </w:tcPr>
          <w:p w14:paraId="30E81575" w14:textId="54E010E2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528C042B" w14:textId="2F553CEA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526" w:type="dxa"/>
            <w:vAlign w:val="center"/>
          </w:tcPr>
          <w:p w14:paraId="6088B737" w14:textId="389A1F8E" w:rsidR="001327D5" w:rsidRPr="002E4DC0" w:rsidRDefault="001327D5" w:rsidP="001327D5">
            <w:pPr>
              <w:rPr>
                <w:rFonts w:ascii="Arial" w:eastAsia="Arial" w:hAnsi="Arial" w:cs="Arial"/>
              </w:rPr>
            </w:pPr>
            <w:r w:rsidRPr="00306D7A">
              <w:rPr>
                <w:rFonts w:ascii="Arial" w:hAnsi="Arial" w:cs="Arial"/>
              </w:rPr>
              <w:t xml:space="preserve">Óleo 2 tempos, </w:t>
            </w:r>
            <w:proofErr w:type="spellStart"/>
            <w:r w:rsidRPr="00306D7A">
              <w:rPr>
                <w:rFonts w:ascii="Arial" w:hAnsi="Arial" w:cs="Arial"/>
              </w:rPr>
              <w:t>Castrol</w:t>
            </w:r>
            <w:proofErr w:type="spellEnd"/>
            <w:r w:rsidRPr="00306D7A">
              <w:rPr>
                <w:rFonts w:ascii="Arial" w:hAnsi="Arial" w:cs="Arial"/>
              </w:rPr>
              <w:t xml:space="preserve"> Stihl 8017H. Embalagem com 500 ml.</w:t>
            </w:r>
          </w:p>
        </w:tc>
        <w:tc>
          <w:tcPr>
            <w:tcW w:w="1417" w:type="dxa"/>
          </w:tcPr>
          <w:p w14:paraId="77E9B1C3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B557E8C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51A268D1" w14:textId="77777777" w:rsidTr="008D699E">
        <w:tc>
          <w:tcPr>
            <w:tcW w:w="798" w:type="dxa"/>
          </w:tcPr>
          <w:p w14:paraId="50A34644" w14:textId="54580EB3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205" w:type="dxa"/>
          </w:tcPr>
          <w:p w14:paraId="22CB7459" w14:textId="0C18D409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723B4568" w14:textId="7125300C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526" w:type="dxa"/>
            <w:vAlign w:val="center"/>
          </w:tcPr>
          <w:p w14:paraId="0BB963D4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>Cortador de galhos a bateria. Descrições mínimas: Comprimento de corte (cm/</w:t>
            </w:r>
            <w:proofErr w:type="spellStart"/>
            <w:r w:rsidRPr="00306D7A">
              <w:rPr>
                <w:rFonts w:ascii="Arial" w:hAnsi="Arial" w:cs="Arial"/>
              </w:rPr>
              <w:t>pol</w:t>
            </w:r>
            <w:proofErr w:type="spellEnd"/>
            <w:r w:rsidRPr="00306D7A">
              <w:rPr>
                <w:rFonts w:ascii="Arial" w:hAnsi="Arial" w:cs="Arial"/>
              </w:rPr>
              <w:t xml:space="preserve">): 10. Motor: bateria. </w:t>
            </w:r>
          </w:p>
          <w:p w14:paraId="62377C4D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 xml:space="preserve">Sistema de bateria AS. </w:t>
            </w:r>
          </w:p>
          <w:p w14:paraId="05A89056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 xml:space="preserve">Tensão da bateria (V): 10,8. </w:t>
            </w:r>
          </w:p>
          <w:p w14:paraId="2EB5D81C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>Potência: 11 W.</w:t>
            </w:r>
          </w:p>
          <w:p w14:paraId="11306BBD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>Autonomia da bateria (mim): AS 2 até 25.</w:t>
            </w:r>
          </w:p>
          <w:p w14:paraId="09A1E2AB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>Conteúdo da embalagem:</w:t>
            </w:r>
          </w:p>
          <w:p w14:paraId="228165A8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>01 Cortador de Galhos a Bateria GTA 26</w:t>
            </w:r>
          </w:p>
          <w:p w14:paraId="5925A5F6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>01 Bateria AS 2</w:t>
            </w:r>
          </w:p>
          <w:p w14:paraId="145CB698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>01 Carregador AL 1</w:t>
            </w:r>
          </w:p>
          <w:p w14:paraId="43D5B218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>01 Manual de instrução</w:t>
            </w:r>
          </w:p>
          <w:p w14:paraId="66E2A722" w14:textId="781E2A7E" w:rsidR="001327D5" w:rsidRPr="00793A69" w:rsidRDefault="001327D5" w:rsidP="001327D5">
            <w:pPr>
              <w:rPr>
                <w:rFonts w:ascii="Arial" w:hAnsi="Arial" w:cs="Arial"/>
                <w:lang w:val="pt-PT"/>
              </w:rPr>
            </w:pPr>
            <w:r w:rsidRPr="00306D7A">
              <w:rPr>
                <w:rFonts w:ascii="Arial" w:hAnsi="Arial" w:cs="Arial"/>
              </w:rPr>
              <w:t>Produto de referência:</w:t>
            </w:r>
            <w:r w:rsidRPr="00306D7A">
              <w:rPr>
                <w:rFonts w:ascii="Arial" w:eastAsia="Times New Roman" w:hAnsi="Arial" w:cs="Arial"/>
                <w:b/>
                <w:bCs/>
                <w:color w:val="010202"/>
                <w:kern w:val="36"/>
              </w:rPr>
              <w:t xml:space="preserve"> </w:t>
            </w:r>
            <w:r w:rsidRPr="00306D7A">
              <w:rPr>
                <w:rFonts w:ascii="Arial" w:hAnsi="Arial" w:cs="Arial"/>
              </w:rPr>
              <w:t>Cortador de galhos a Bateria GTA 26 STHIL.</w:t>
            </w:r>
          </w:p>
        </w:tc>
        <w:tc>
          <w:tcPr>
            <w:tcW w:w="1417" w:type="dxa"/>
          </w:tcPr>
          <w:p w14:paraId="2032A30A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1A56862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53FCBC85" w14:textId="77777777" w:rsidTr="008D699E">
        <w:tc>
          <w:tcPr>
            <w:tcW w:w="798" w:type="dxa"/>
          </w:tcPr>
          <w:p w14:paraId="6A5B4548" w14:textId="0AC382E0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205" w:type="dxa"/>
          </w:tcPr>
          <w:p w14:paraId="4A7DCF12" w14:textId="2F8B2161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577DBF4D" w14:textId="3AB1379E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526" w:type="dxa"/>
            <w:vAlign w:val="center"/>
          </w:tcPr>
          <w:p w14:paraId="38511391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 xml:space="preserve">Podador de galhos. Descrições mínimas: </w:t>
            </w:r>
          </w:p>
          <w:p w14:paraId="19687BD1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>Modelo/HS 45 - 2 tempos</w:t>
            </w:r>
          </w:p>
          <w:p w14:paraId="5862C81B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>Tipo de Alimentação: Combustão</w:t>
            </w:r>
          </w:p>
          <w:p w14:paraId="60A3A313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>Cilindrada (cm³): 27,2cm³</w:t>
            </w:r>
          </w:p>
          <w:p w14:paraId="00B405FE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>Potência (kW/CV): 0,75kW / 1,0cv: Comprimento de corte (cm/</w:t>
            </w:r>
            <w:proofErr w:type="spellStart"/>
            <w:r w:rsidRPr="00306D7A">
              <w:rPr>
                <w:rFonts w:ascii="Arial" w:hAnsi="Arial" w:cs="Arial"/>
              </w:rPr>
              <w:t>pol</w:t>
            </w:r>
            <w:proofErr w:type="spellEnd"/>
            <w:r w:rsidRPr="00306D7A">
              <w:rPr>
                <w:rFonts w:ascii="Arial" w:hAnsi="Arial" w:cs="Arial"/>
              </w:rPr>
              <w:t>): 45CM / 18"</w:t>
            </w:r>
          </w:p>
          <w:p w14:paraId="15569EF1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>Peso (kg): 4,7kg</w:t>
            </w:r>
          </w:p>
          <w:p w14:paraId="371C49D6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>Comprimento total: 95cm</w:t>
            </w:r>
          </w:p>
          <w:p w14:paraId="53496441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>Espaçamento entre os dentes mm: 30mm</w:t>
            </w:r>
          </w:p>
          <w:p w14:paraId="4197FB1D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>Rotação: 3.800rpm</w:t>
            </w:r>
          </w:p>
          <w:p w14:paraId="7E8957C8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>Nível de pressão sonora: 97 dB(A)</w:t>
            </w:r>
          </w:p>
          <w:p w14:paraId="75F98219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>Nível de potência sonora: 107dB(A)</w:t>
            </w:r>
          </w:p>
          <w:p w14:paraId="0000EF66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>Nível de vibração esquerda/direita: 10,0/9,0 (m/s²)</w:t>
            </w:r>
          </w:p>
          <w:p w14:paraId="0E20DE0B" w14:textId="3EECC856" w:rsidR="001327D5" w:rsidRPr="00793A69" w:rsidRDefault="001327D5" w:rsidP="001327D5">
            <w:pPr>
              <w:rPr>
                <w:rFonts w:ascii="Arial" w:hAnsi="Arial" w:cs="Arial"/>
                <w:lang w:val="pt-PT"/>
              </w:rPr>
            </w:pPr>
            <w:r w:rsidRPr="00306D7A">
              <w:rPr>
                <w:rFonts w:ascii="Arial" w:hAnsi="Arial" w:cs="Arial"/>
              </w:rPr>
              <w:t>Produto de referência: Podador à Gasolina HS 45 STHIL.</w:t>
            </w:r>
          </w:p>
        </w:tc>
        <w:tc>
          <w:tcPr>
            <w:tcW w:w="1417" w:type="dxa"/>
          </w:tcPr>
          <w:p w14:paraId="1DF30325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ECC704C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43AB6E73" w14:textId="77777777" w:rsidTr="008D699E">
        <w:tc>
          <w:tcPr>
            <w:tcW w:w="798" w:type="dxa"/>
          </w:tcPr>
          <w:p w14:paraId="7D79F7D7" w14:textId="20810F07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1205" w:type="dxa"/>
          </w:tcPr>
          <w:p w14:paraId="4B25DB55" w14:textId="078C645A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065C18D6" w14:textId="323DA6EC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4526" w:type="dxa"/>
            <w:vAlign w:val="center"/>
          </w:tcPr>
          <w:p w14:paraId="16316BC3" w14:textId="1CCE727F" w:rsidR="001327D5" w:rsidRPr="00793A69" w:rsidRDefault="001327D5" w:rsidP="001327D5">
            <w:pPr>
              <w:rPr>
                <w:rFonts w:ascii="Arial" w:hAnsi="Arial" w:cs="Arial"/>
                <w:lang w:val="pt-PT"/>
              </w:rPr>
            </w:pPr>
            <w:r w:rsidRPr="00306D7A">
              <w:rPr>
                <w:rFonts w:ascii="Arial" w:hAnsi="Arial" w:cs="Arial"/>
              </w:rPr>
              <w:t>Pneu para carrinho de mão. Produzido em borracha. Medidas: 3.25x8.</w:t>
            </w:r>
          </w:p>
        </w:tc>
        <w:tc>
          <w:tcPr>
            <w:tcW w:w="1417" w:type="dxa"/>
          </w:tcPr>
          <w:p w14:paraId="00FFDD27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2D3D551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0B8116E2" w14:textId="77777777" w:rsidTr="008D699E">
        <w:tc>
          <w:tcPr>
            <w:tcW w:w="798" w:type="dxa"/>
          </w:tcPr>
          <w:p w14:paraId="1D76A503" w14:textId="787292CB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205" w:type="dxa"/>
          </w:tcPr>
          <w:p w14:paraId="6BA513F7" w14:textId="2FF28991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36FBED8E" w14:textId="720E5DDC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4526" w:type="dxa"/>
            <w:vAlign w:val="center"/>
          </w:tcPr>
          <w:p w14:paraId="79D5401E" w14:textId="370B3EF0" w:rsidR="001327D5" w:rsidRPr="00793A69" w:rsidRDefault="001327D5" w:rsidP="001327D5">
            <w:pPr>
              <w:rPr>
                <w:rFonts w:ascii="Arial" w:hAnsi="Arial" w:cs="Arial"/>
                <w:lang w:val="pt-PT"/>
              </w:rPr>
            </w:pPr>
            <w:r w:rsidRPr="00306D7A">
              <w:rPr>
                <w:rFonts w:ascii="Arial" w:hAnsi="Arial" w:cs="Arial"/>
                <w:spacing w:val="-3"/>
              </w:rPr>
              <w:t>Câmara de ar para carrinho de mão, produzida em borracha, capacidade máxima de 30 l, medidas: 3,25x8.</w:t>
            </w:r>
          </w:p>
        </w:tc>
        <w:tc>
          <w:tcPr>
            <w:tcW w:w="1417" w:type="dxa"/>
          </w:tcPr>
          <w:p w14:paraId="0509AF72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F9C554B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1319DC57" w14:textId="77777777" w:rsidTr="008D699E">
        <w:tc>
          <w:tcPr>
            <w:tcW w:w="798" w:type="dxa"/>
          </w:tcPr>
          <w:p w14:paraId="0244492C" w14:textId="0318EBB3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205" w:type="dxa"/>
          </w:tcPr>
          <w:p w14:paraId="10B7CED1" w14:textId="67299268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MT</w:t>
            </w:r>
          </w:p>
        </w:tc>
        <w:tc>
          <w:tcPr>
            <w:tcW w:w="838" w:type="dxa"/>
          </w:tcPr>
          <w:p w14:paraId="7685D362" w14:textId="673D216B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4526" w:type="dxa"/>
            <w:vAlign w:val="center"/>
          </w:tcPr>
          <w:p w14:paraId="070B54EF" w14:textId="457A5DFF" w:rsidR="001327D5" w:rsidRPr="00793A69" w:rsidRDefault="001327D5" w:rsidP="001327D5">
            <w:pPr>
              <w:rPr>
                <w:rFonts w:ascii="Arial" w:hAnsi="Arial" w:cs="Arial"/>
                <w:lang w:val="pt-PT"/>
              </w:rPr>
            </w:pPr>
            <w:r w:rsidRPr="00306D7A">
              <w:rPr>
                <w:rFonts w:ascii="Arial" w:hAnsi="Arial" w:cs="Arial"/>
                <w:spacing w:val="-3"/>
              </w:rPr>
              <w:t>Mangote para sucção, 3 polegadas(85mm)</w:t>
            </w:r>
          </w:p>
        </w:tc>
        <w:tc>
          <w:tcPr>
            <w:tcW w:w="1417" w:type="dxa"/>
          </w:tcPr>
          <w:p w14:paraId="58C611E4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1A93317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5709158E" w14:textId="77777777" w:rsidTr="008D699E">
        <w:tc>
          <w:tcPr>
            <w:tcW w:w="798" w:type="dxa"/>
          </w:tcPr>
          <w:p w14:paraId="3BF0CCB9" w14:textId="7E24C668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205" w:type="dxa"/>
          </w:tcPr>
          <w:p w14:paraId="1FEABC50" w14:textId="0374978D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0B46FA25" w14:textId="2589F5FE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4526" w:type="dxa"/>
            <w:vAlign w:val="center"/>
          </w:tcPr>
          <w:p w14:paraId="0274CD31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  <w:color w:val="000000" w:themeColor="text1"/>
                <w:shd w:val="clear" w:color="auto" w:fill="FFFFFF"/>
              </w:rPr>
            </w:pPr>
            <w:r w:rsidRPr="00306D7A">
              <w:rPr>
                <w:rFonts w:ascii="Arial" w:hAnsi="Arial" w:cs="Arial"/>
                <w:color w:val="000000" w:themeColor="text1"/>
                <w:shd w:val="clear" w:color="auto" w:fill="FFFFFF"/>
              </w:rPr>
              <w:t>Facão com bainha. Descrições mínimas:</w:t>
            </w:r>
          </w:p>
          <w:p w14:paraId="55F08433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  <w:color w:val="000000" w:themeColor="text1"/>
                <w:shd w:val="clear" w:color="auto" w:fill="FFFFFF"/>
              </w:rPr>
            </w:pPr>
            <w:r w:rsidRPr="00306D7A">
              <w:rPr>
                <w:rFonts w:ascii="Arial" w:hAnsi="Arial" w:cs="Arial"/>
                <w:color w:val="000000" w:themeColor="text1"/>
                <w:shd w:val="clear" w:color="auto" w:fill="FFFFFF"/>
              </w:rPr>
              <w:t>Comprimento da lâmina: 16 polegadas</w:t>
            </w:r>
          </w:p>
          <w:p w14:paraId="070C899A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  <w:color w:val="000000" w:themeColor="text1"/>
                <w:shd w:val="clear" w:color="auto" w:fill="FFFFFF"/>
              </w:rPr>
            </w:pPr>
            <w:r w:rsidRPr="00306D7A">
              <w:rPr>
                <w:rFonts w:ascii="Arial" w:hAnsi="Arial" w:cs="Arial"/>
                <w:color w:val="000000" w:themeColor="text1"/>
                <w:shd w:val="clear" w:color="auto" w:fill="FFFFFF"/>
              </w:rPr>
              <w:t>Largura da lâmina: 2 polegadas</w:t>
            </w:r>
          </w:p>
          <w:p w14:paraId="070780BC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  <w:color w:val="000000" w:themeColor="text1"/>
                <w:shd w:val="clear" w:color="auto" w:fill="FFFFFF"/>
              </w:rPr>
            </w:pPr>
            <w:r w:rsidRPr="00306D7A">
              <w:rPr>
                <w:rFonts w:ascii="Arial" w:hAnsi="Arial" w:cs="Arial"/>
                <w:color w:val="000000" w:themeColor="text1"/>
                <w:shd w:val="clear" w:color="auto" w:fill="FFFFFF"/>
              </w:rPr>
              <w:t>Material do punho: Polipropileno</w:t>
            </w:r>
          </w:p>
          <w:p w14:paraId="45E27115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  <w:color w:val="000000" w:themeColor="text1"/>
                <w:shd w:val="clear" w:color="auto" w:fill="FFFFFF"/>
              </w:rPr>
            </w:pPr>
            <w:r w:rsidRPr="00306D7A">
              <w:rPr>
                <w:rFonts w:ascii="Arial" w:hAnsi="Arial" w:cs="Arial"/>
                <w:color w:val="000000" w:themeColor="text1"/>
                <w:shd w:val="clear" w:color="auto" w:fill="FFFFFF"/>
              </w:rPr>
              <w:t>Material da lâmina: Aço Carbono</w:t>
            </w:r>
          </w:p>
          <w:p w14:paraId="1B1902BB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  <w:color w:val="000000" w:themeColor="text1"/>
                <w:shd w:val="clear" w:color="auto" w:fill="FFFFFF"/>
              </w:rPr>
            </w:pPr>
            <w:r w:rsidRPr="00306D7A">
              <w:rPr>
                <w:rFonts w:ascii="Arial" w:hAnsi="Arial" w:cs="Arial"/>
                <w:color w:val="000000" w:themeColor="text1"/>
                <w:shd w:val="clear" w:color="auto" w:fill="FFFFFF"/>
              </w:rPr>
              <w:t>Tipo da lâmina: Reta</w:t>
            </w:r>
          </w:p>
          <w:p w14:paraId="298A7A14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  <w:color w:val="000000" w:themeColor="text1"/>
                <w:shd w:val="clear" w:color="auto" w:fill="FFFFFF"/>
              </w:rPr>
            </w:pPr>
            <w:r w:rsidRPr="00306D7A">
              <w:rPr>
                <w:rFonts w:ascii="Arial" w:hAnsi="Arial" w:cs="Arial"/>
                <w:color w:val="000000" w:themeColor="text1"/>
                <w:shd w:val="clear" w:color="auto" w:fill="FFFFFF"/>
              </w:rPr>
              <w:t>Tipo de fio da lâmina: Liso</w:t>
            </w:r>
          </w:p>
          <w:p w14:paraId="3CF70FF2" w14:textId="407A294F" w:rsidR="001327D5" w:rsidRPr="00793A69" w:rsidRDefault="001327D5" w:rsidP="001327D5">
            <w:pPr>
              <w:rPr>
                <w:rFonts w:ascii="Arial" w:hAnsi="Arial" w:cs="Arial"/>
                <w:lang w:val="pt-PT"/>
              </w:rPr>
            </w:pPr>
            <w:r w:rsidRPr="00306D7A">
              <w:rPr>
                <w:rFonts w:ascii="Arial" w:hAnsi="Arial" w:cs="Arial"/>
                <w:color w:val="000000" w:themeColor="text1"/>
                <w:shd w:val="clear" w:color="auto" w:fill="FFFFFF"/>
              </w:rPr>
              <w:t>Inclui estojo, com fixador para a cintura, fabricado em couro bovino 100% natural.</w:t>
            </w:r>
          </w:p>
        </w:tc>
        <w:tc>
          <w:tcPr>
            <w:tcW w:w="1417" w:type="dxa"/>
          </w:tcPr>
          <w:p w14:paraId="6D2B7AB9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80FF3CF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327D5" w:rsidRPr="00F0771B" w14:paraId="7035EB52" w14:textId="77777777" w:rsidTr="008D699E">
        <w:tc>
          <w:tcPr>
            <w:tcW w:w="798" w:type="dxa"/>
          </w:tcPr>
          <w:p w14:paraId="6288A530" w14:textId="1D69F02D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205" w:type="dxa"/>
          </w:tcPr>
          <w:p w14:paraId="2F361F0B" w14:textId="2AE6BF0F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4A51C575" w14:textId="3FEA7AC9" w:rsidR="001327D5" w:rsidRDefault="001327D5" w:rsidP="001327D5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4526" w:type="dxa"/>
            <w:vAlign w:val="center"/>
          </w:tcPr>
          <w:p w14:paraId="298F7F96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</w:rPr>
            </w:pPr>
            <w:r w:rsidRPr="00306D7A">
              <w:rPr>
                <w:rFonts w:ascii="Arial" w:hAnsi="Arial" w:cs="Arial"/>
              </w:rPr>
              <w:t>Garrafa térmica. Descrições mínimas:</w:t>
            </w:r>
          </w:p>
          <w:p w14:paraId="011E66B4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  <w:spacing w:val="-3"/>
              </w:rPr>
            </w:pPr>
            <w:r w:rsidRPr="00306D7A">
              <w:rPr>
                <w:rFonts w:ascii="Arial" w:hAnsi="Arial" w:cs="Arial"/>
                <w:spacing w:val="-3"/>
              </w:rPr>
              <w:t>Capacidade: 5 Litros</w:t>
            </w:r>
          </w:p>
          <w:p w14:paraId="0656A644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  <w:spacing w:val="-3"/>
              </w:rPr>
            </w:pPr>
            <w:r w:rsidRPr="00306D7A">
              <w:rPr>
                <w:rFonts w:ascii="Arial" w:hAnsi="Arial" w:cs="Arial"/>
                <w:spacing w:val="-3"/>
              </w:rPr>
              <w:t>Alça ergonômica</w:t>
            </w:r>
          </w:p>
          <w:p w14:paraId="45352BE3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  <w:spacing w:val="-3"/>
              </w:rPr>
            </w:pPr>
            <w:r w:rsidRPr="00306D7A">
              <w:rPr>
                <w:rFonts w:ascii="Arial" w:hAnsi="Arial" w:cs="Arial"/>
                <w:spacing w:val="-3"/>
              </w:rPr>
              <w:t>Conservação Térmica: 10h frio / 10h quente</w:t>
            </w:r>
          </w:p>
          <w:p w14:paraId="23E176BF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  <w:spacing w:val="-3"/>
              </w:rPr>
            </w:pPr>
            <w:r w:rsidRPr="00306D7A">
              <w:rPr>
                <w:rFonts w:ascii="Arial" w:hAnsi="Arial" w:cs="Arial"/>
                <w:spacing w:val="-3"/>
              </w:rPr>
              <w:t>Isolamento Térmico Espuma de PU/PP</w:t>
            </w:r>
          </w:p>
          <w:p w14:paraId="1B95385C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  <w:spacing w:val="-3"/>
              </w:rPr>
            </w:pPr>
            <w:r w:rsidRPr="00306D7A">
              <w:rPr>
                <w:rFonts w:ascii="Arial" w:hAnsi="Arial" w:cs="Arial"/>
                <w:spacing w:val="-3"/>
              </w:rPr>
              <w:t>Livre de BPA</w:t>
            </w:r>
          </w:p>
          <w:p w14:paraId="469FD306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  <w:spacing w:val="-3"/>
              </w:rPr>
            </w:pPr>
            <w:r w:rsidRPr="00306D7A">
              <w:rPr>
                <w:rFonts w:ascii="Arial" w:hAnsi="Arial" w:cs="Arial"/>
                <w:spacing w:val="-3"/>
              </w:rPr>
              <w:t>Material Atóxico</w:t>
            </w:r>
          </w:p>
          <w:p w14:paraId="7C6F7075" w14:textId="77777777" w:rsidR="001327D5" w:rsidRPr="00306D7A" w:rsidRDefault="001327D5" w:rsidP="001327D5">
            <w:pPr>
              <w:spacing w:line="276" w:lineRule="auto"/>
              <w:rPr>
                <w:rFonts w:ascii="Arial" w:hAnsi="Arial" w:cs="Arial"/>
                <w:spacing w:val="-3"/>
              </w:rPr>
            </w:pPr>
            <w:r w:rsidRPr="00306D7A">
              <w:rPr>
                <w:rFonts w:ascii="Arial" w:hAnsi="Arial" w:cs="Arial"/>
                <w:spacing w:val="-3"/>
              </w:rPr>
              <w:t>Material Externo: Plástico</w:t>
            </w:r>
          </w:p>
          <w:p w14:paraId="3E10F8E3" w14:textId="5A3A2C31" w:rsidR="001327D5" w:rsidRPr="00793A69" w:rsidRDefault="001327D5" w:rsidP="001327D5">
            <w:pPr>
              <w:rPr>
                <w:rFonts w:ascii="Arial" w:hAnsi="Arial" w:cs="Arial"/>
                <w:lang w:val="pt-PT"/>
              </w:rPr>
            </w:pPr>
            <w:r w:rsidRPr="00306D7A">
              <w:rPr>
                <w:rFonts w:ascii="Arial" w:hAnsi="Arial" w:cs="Arial"/>
                <w:spacing w:val="-3"/>
              </w:rPr>
              <w:t>Sistema de Servir: Rolha Clean</w:t>
            </w:r>
          </w:p>
        </w:tc>
        <w:tc>
          <w:tcPr>
            <w:tcW w:w="1417" w:type="dxa"/>
          </w:tcPr>
          <w:p w14:paraId="2C28FF12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BCE30E1" w14:textId="77777777" w:rsidR="001327D5" w:rsidRPr="00CB5CBE" w:rsidRDefault="001327D5" w:rsidP="001327D5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27D5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728B0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7E6C79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F7C54"/>
    <w:rsid w:val="00C17B5F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554</Words>
  <Characters>2996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2025-04-24T10:30:00Z</dcterms:created>
  <dcterms:modified xsi:type="dcterms:W3CDTF">2025-04-24T10:30:00Z</dcterms:modified>
</cp:coreProperties>
</file>