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DC3F2E" w14:textId="0368E8EB" w:rsidR="003B7A37" w:rsidRPr="00795175" w:rsidRDefault="00795175" w:rsidP="003F1BCB">
      <w:pPr>
        <w:spacing w:before="240" w:line="360" w:lineRule="auto"/>
        <w:jc w:val="center"/>
        <w:rPr>
          <w:rFonts w:ascii="Cambria" w:hAnsi="Cambria"/>
          <w:b/>
          <w:sz w:val="36"/>
          <w:szCs w:val="36"/>
        </w:rPr>
      </w:pPr>
      <w:r w:rsidRPr="00795175">
        <w:rPr>
          <w:rFonts w:ascii="Cambria" w:hAnsi="Cambria"/>
          <w:b/>
          <w:sz w:val="36"/>
          <w:szCs w:val="36"/>
        </w:rPr>
        <w:t>CAPA</w:t>
      </w:r>
      <w:r w:rsidR="004819FD" w:rsidRPr="00795175">
        <w:rPr>
          <w:rFonts w:ascii="Cambria" w:hAnsi="Cambria"/>
          <w:b/>
          <w:sz w:val="36"/>
          <w:szCs w:val="36"/>
        </w:rPr>
        <w:t xml:space="preserve"> DO </w:t>
      </w:r>
      <w:r w:rsidR="003B7A37" w:rsidRPr="00795175">
        <w:rPr>
          <w:rFonts w:ascii="Cambria" w:hAnsi="Cambria"/>
          <w:b/>
          <w:sz w:val="36"/>
          <w:szCs w:val="36"/>
        </w:rPr>
        <w:t>EDITAL</w:t>
      </w:r>
    </w:p>
    <w:tbl>
      <w:tblPr>
        <w:tblStyle w:val="Tabelacomgrade"/>
        <w:tblW w:w="0" w:type="auto"/>
        <w:tblLook w:val="04A0" w:firstRow="1" w:lastRow="0" w:firstColumn="1" w:lastColumn="0" w:noHBand="0" w:noVBand="1"/>
      </w:tblPr>
      <w:tblGrid>
        <w:gridCol w:w="2287"/>
        <w:gridCol w:w="2316"/>
        <w:gridCol w:w="2293"/>
        <w:gridCol w:w="2308"/>
      </w:tblGrid>
      <w:tr w:rsidR="00732C30" w:rsidRPr="007E5313" w14:paraId="205F4013" w14:textId="77777777" w:rsidTr="006345A9">
        <w:tc>
          <w:tcPr>
            <w:tcW w:w="9344" w:type="dxa"/>
            <w:gridSpan w:val="4"/>
          </w:tcPr>
          <w:p w14:paraId="71B94A49" w14:textId="77777777" w:rsidR="00CD5F5C" w:rsidRPr="00795175" w:rsidRDefault="00CD5F5C" w:rsidP="00795175">
            <w:pPr>
              <w:jc w:val="center"/>
              <w:rPr>
                <w:rFonts w:ascii="Cambria" w:hAnsi="Cambria"/>
                <w:b/>
                <w:sz w:val="24"/>
                <w:szCs w:val="24"/>
              </w:rPr>
            </w:pPr>
          </w:p>
          <w:p w14:paraId="4A706FDF" w14:textId="1B323F76" w:rsidR="003B7A37" w:rsidRPr="00795175" w:rsidRDefault="003B7A37" w:rsidP="00795175">
            <w:pPr>
              <w:spacing w:line="276" w:lineRule="auto"/>
              <w:jc w:val="center"/>
              <w:rPr>
                <w:rFonts w:ascii="Cambria" w:hAnsi="Cambria"/>
                <w:b/>
                <w:sz w:val="24"/>
                <w:szCs w:val="24"/>
              </w:rPr>
            </w:pPr>
            <w:r w:rsidRPr="00795175">
              <w:rPr>
                <w:rFonts w:ascii="Cambria" w:hAnsi="Cambria"/>
                <w:b/>
                <w:sz w:val="24"/>
                <w:szCs w:val="24"/>
              </w:rPr>
              <w:t xml:space="preserve">Pregão Eletrônico nº </w:t>
            </w:r>
            <w:r w:rsidR="00E75F59" w:rsidRPr="00795175">
              <w:rPr>
                <w:rFonts w:ascii="Cambria" w:hAnsi="Cambria"/>
                <w:b/>
                <w:sz w:val="24"/>
                <w:szCs w:val="24"/>
              </w:rPr>
              <w:t>029/2025</w:t>
            </w:r>
          </w:p>
          <w:p w14:paraId="4D586C5D" w14:textId="77777777" w:rsidR="003B7A37" w:rsidRPr="00795175" w:rsidRDefault="003B7A37" w:rsidP="00795175">
            <w:pPr>
              <w:spacing w:line="276" w:lineRule="auto"/>
              <w:jc w:val="center"/>
              <w:rPr>
                <w:rFonts w:ascii="Cambria" w:hAnsi="Cambria"/>
                <w:b/>
                <w:sz w:val="24"/>
                <w:szCs w:val="24"/>
              </w:rPr>
            </w:pPr>
            <w:r w:rsidRPr="00795175">
              <w:rPr>
                <w:rFonts w:ascii="Cambria" w:hAnsi="Cambria"/>
                <w:b/>
                <w:sz w:val="24"/>
                <w:szCs w:val="24"/>
              </w:rPr>
              <w:t>Processo Administrati</w:t>
            </w:r>
            <w:r w:rsidR="00513F6A" w:rsidRPr="00795175">
              <w:rPr>
                <w:rFonts w:ascii="Cambria" w:hAnsi="Cambria"/>
                <w:b/>
                <w:sz w:val="24"/>
                <w:szCs w:val="24"/>
              </w:rPr>
              <w:t xml:space="preserve">vo nº </w:t>
            </w:r>
            <w:r w:rsidR="00310B7B" w:rsidRPr="00795175">
              <w:rPr>
                <w:rFonts w:ascii="Cambria" w:hAnsi="Cambria"/>
                <w:b/>
                <w:sz w:val="24"/>
                <w:szCs w:val="24"/>
              </w:rPr>
              <w:t>162964</w:t>
            </w:r>
            <w:r w:rsidR="00513F6A" w:rsidRPr="00795175">
              <w:rPr>
                <w:rFonts w:ascii="Cambria" w:hAnsi="Cambria"/>
                <w:b/>
                <w:sz w:val="24"/>
                <w:szCs w:val="24"/>
              </w:rPr>
              <w:t>/2025</w:t>
            </w:r>
          </w:p>
          <w:p w14:paraId="5680A5A3" w14:textId="6C63D7BD" w:rsidR="00CD5F5C" w:rsidRPr="00795175" w:rsidRDefault="00CD5F5C" w:rsidP="00795175">
            <w:pPr>
              <w:jc w:val="center"/>
              <w:rPr>
                <w:rFonts w:ascii="Cambria" w:hAnsi="Cambria"/>
                <w:b/>
                <w:sz w:val="24"/>
                <w:szCs w:val="24"/>
              </w:rPr>
            </w:pPr>
          </w:p>
        </w:tc>
      </w:tr>
      <w:tr w:rsidR="00732C30" w:rsidRPr="007E5313" w14:paraId="7B98C412" w14:textId="77777777" w:rsidTr="006345A9">
        <w:tc>
          <w:tcPr>
            <w:tcW w:w="9344" w:type="dxa"/>
            <w:gridSpan w:val="4"/>
          </w:tcPr>
          <w:p w14:paraId="000D5994" w14:textId="77777777" w:rsidR="00CD5F5C" w:rsidRPr="00795175" w:rsidRDefault="00CD5F5C" w:rsidP="00795175">
            <w:pPr>
              <w:jc w:val="center"/>
              <w:rPr>
                <w:rFonts w:ascii="Cambria" w:hAnsi="Cambria"/>
                <w:b/>
                <w:sz w:val="24"/>
                <w:szCs w:val="24"/>
                <w:highlight w:val="yellow"/>
              </w:rPr>
            </w:pPr>
          </w:p>
          <w:p w14:paraId="0129D4ED" w14:textId="4F5F66D6" w:rsidR="003B7A37" w:rsidRPr="00795175" w:rsidRDefault="003B7A37" w:rsidP="00795175">
            <w:pPr>
              <w:spacing w:line="276" w:lineRule="auto"/>
              <w:jc w:val="center"/>
              <w:rPr>
                <w:rFonts w:ascii="Cambria" w:hAnsi="Cambria"/>
                <w:b/>
                <w:sz w:val="24"/>
                <w:szCs w:val="24"/>
              </w:rPr>
            </w:pPr>
            <w:r w:rsidRPr="00795175">
              <w:rPr>
                <w:rFonts w:ascii="Cambria" w:hAnsi="Cambria"/>
                <w:b/>
                <w:sz w:val="24"/>
                <w:szCs w:val="24"/>
              </w:rPr>
              <w:t xml:space="preserve">Abertura dia </w:t>
            </w:r>
            <w:r w:rsidR="00795175" w:rsidRPr="00795175">
              <w:rPr>
                <w:rFonts w:ascii="Cambria" w:hAnsi="Cambria"/>
                <w:b/>
                <w:sz w:val="24"/>
                <w:szCs w:val="24"/>
              </w:rPr>
              <w:t xml:space="preserve">02 </w:t>
            </w:r>
            <w:r w:rsidR="00310B7B" w:rsidRPr="00795175">
              <w:rPr>
                <w:rFonts w:ascii="Cambria" w:hAnsi="Cambria"/>
                <w:b/>
                <w:sz w:val="24"/>
                <w:szCs w:val="24"/>
              </w:rPr>
              <w:t xml:space="preserve">de </w:t>
            </w:r>
            <w:r w:rsidR="00795175" w:rsidRPr="00795175">
              <w:rPr>
                <w:rFonts w:ascii="Cambria" w:hAnsi="Cambria"/>
                <w:b/>
                <w:sz w:val="24"/>
                <w:szCs w:val="24"/>
              </w:rPr>
              <w:t>fevere</w:t>
            </w:r>
            <w:r w:rsidR="002F5A19" w:rsidRPr="00795175">
              <w:rPr>
                <w:rFonts w:ascii="Cambria" w:hAnsi="Cambria"/>
                <w:b/>
                <w:sz w:val="24"/>
                <w:szCs w:val="24"/>
              </w:rPr>
              <w:t xml:space="preserve">iro </w:t>
            </w:r>
            <w:r w:rsidR="00310B7B" w:rsidRPr="00795175">
              <w:rPr>
                <w:rFonts w:ascii="Cambria" w:hAnsi="Cambria"/>
                <w:b/>
                <w:sz w:val="24"/>
                <w:szCs w:val="24"/>
              </w:rPr>
              <w:t>d</w:t>
            </w:r>
            <w:r w:rsidR="00F71C09" w:rsidRPr="00795175">
              <w:rPr>
                <w:rFonts w:ascii="Cambria" w:hAnsi="Cambria"/>
                <w:b/>
                <w:sz w:val="24"/>
                <w:szCs w:val="24"/>
              </w:rPr>
              <w:t>e 2</w:t>
            </w:r>
            <w:r w:rsidR="003509F6" w:rsidRPr="00795175">
              <w:rPr>
                <w:rFonts w:ascii="Cambria" w:hAnsi="Cambria"/>
                <w:b/>
                <w:sz w:val="24"/>
                <w:szCs w:val="24"/>
              </w:rPr>
              <w:t>02</w:t>
            </w:r>
            <w:r w:rsidR="002F5A19" w:rsidRPr="00795175">
              <w:rPr>
                <w:rFonts w:ascii="Cambria" w:hAnsi="Cambria"/>
                <w:b/>
                <w:sz w:val="24"/>
                <w:szCs w:val="24"/>
              </w:rPr>
              <w:t>6</w:t>
            </w:r>
            <w:r w:rsidRPr="00795175">
              <w:rPr>
                <w:rFonts w:ascii="Cambria" w:hAnsi="Cambria"/>
                <w:b/>
                <w:sz w:val="24"/>
                <w:szCs w:val="24"/>
              </w:rPr>
              <w:t xml:space="preserve"> às </w:t>
            </w:r>
            <w:r w:rsidR="00AD5D44" w:rsidRPr="00795175">
              <w:rPr>
                <w:rFonts w:ascii="Cambria" w:hAnsi="Cambria"/>
                <w:b/>
                <w:sz w:val="24"/>
                <w:szCs w:val="24"/>
              </w:rPr>
              <w:t xml:space="preserve">08:30 </w:t>
            </w:r>
            <w:r w:rsidRPr="00795175">
              <w:rPr>
                <w:rFonts w:ascii="Cambria" w:hAnsi="Cambria"/>
                <w:b/>
                <w:sz w:val="24"/>
                <w:szCs w:val="24"/>
              </w:rPr>
              <w:t xml:space="preserve">horas </w:t>
            </w:r>
          </w:p>
          <w:p w14:paraId="3CDA282B" w14:textId="77777777" w:rsidR="003B7A37" w:rsidRPr="00795175" w:rsidRDefault="003B7A37" w:rsidP="00795175">
            <w:pPr>
              <w:spacing w:line="276" w:lineRule="auto"/>
              <w:jc w:val="center"/>
              <w:rPr>
                <w:rFonts w:ascii="Cambria" w:hAnsi="Cambria"/>
                <w:b/>
                <w:sz w:val="24"/>
                <w:szCs w:val="24"/>
              </w:rPr>
            </w:pPr>
            <w:r w:rsidRPr="00795175">
              <w:rPr>
                <w:rFonts w:ascii="Cambria" w:hAnsi="Cambria"/>
                <w:b/>
                <w:sz w:val="24"/>
                <w:szCs w:val="24"/>
              </w:rPr>
              <w:t>(Horário de Brasília/DF)</w:t>
            </w:r>
          </w:p>
          <w:p w14:paraId="1FC2FD5F" w14:textId="77777777" w:rsidR="003B7A37" w:rsidRPr="00795175" w:rsidRDefault="003B7A37" w:rsidP="00795175">
            <w:pPr>
              <w:spacing w:line="276" w:lineRule="auto"/>
              <w:jc w:val="center"/>
              <w:rPr>
                <w:rFonts w:ascii="Cambria" w:hAnsi="Cambria"/>
                <w:sz w:val="24"/>
                <w:szCs w:val="24"/>
              </w:rPr>
            </w:pPr>
            <w:r w:rsidRPr="00795175">
              <w:rPr>
                <w:rFonts w:ascii="Cambria" w:hAnsi="Cambria"/>
                <w:b/>
                <w:sz w:val="24"/>
                <w:szCs w:val="24"/>
              </w:rPr>
              <w:t>No</w:t>
            </w:r>
            <w:r w:rsidRPr="00795175">
              <w:rPr>
                <w:rFonts w:ascii="Cambria" w:hAnsi="Cambria"/>
                <w:b/>
                <w:spacing w:val="-13"/>
                <w:sz w:val="24"/>
                <w:szCs w:val="24"/>
              </w:rPr>
              <w:t xml:space="preserve"> </w:t>
            </w:r>
            <w:r w:rsidRPr="00795175">
              <w:rPr>
                <w:rFonts w:ascii="Cambria" w:hAnsi="Cambria"/>
                <w:b/>
                <w:sz w:val="24"/>
                <w:szCs w:val="24"/>
              </w:rPr>
              <w:t xml:space="preserve">sítio </w:t>
            </w:r>
            <w:hyperlink r:id="rId8" w:history="1">
              <w:r w:rsidRPr="00795175">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w:t>
              </w:r>
              <w:r w:rsidRPr="00795175">
                <w:rPr>
                  <w:rStyle w:val="Hyperlink"/>
                  <w:rFonts w:ascii="Cambria" w:hAnsi="Cambria"/>
                  <w:color w:val="auto"/>
                  <w:sz w:val="24"/>
                  <w:szCs w:val="24"/>
                  <w:u w:val="none"/>
                </w:rPr>
                <w:t>r</w:t>
              </w:r>
            </w:hyperlink>
            <w:r w:rsidRPr="00795175">
              <w:rPr>
                <w:rFonts w:ascii="Cambria" w:hAnsi="Cambria"/>
                <w:sz w:val="24"/>
                <w:szCs w:val="24"/>
              </w:rPr>
              <w:t xml:space="preserve"> </w:t>
            </w:r>
          </w:p>
          <w:p w14:paraId="1843C993" w14:textId="1A32891E" w:rsidR="00886BDC" w:rsidRPr="00795175" w:rsidRDefault="00886BDC" w:rsidP="00795175">
            <w:pPr>
              <w:jc w:val="center"/>
              <w:rPr>
                <w:rFonts w:ascii="Cambria" w:hAnsi="Cambria"/>
                <w:b/>
                <w:sz w:val="24"/>
                <w:szCs w:val="24"/>
              </w:rPr>
            </w:pPr>
          </w:p>
        </w:tc>
      </w:tr>
      <w:tr w:rsidR="00497299" w:rsidRPr="007E5313" w14:paraId="53B27B8F" w14:textId="77777777" w:rsidTr="006345A9">
        <w:tc>
          <w:tcPr>
            <w:tcW w:w="9344" w:type="dxa"/>
            <w:gridSpan w:val="4"/>
            <w:shd w:val="clear" w:color="auto" w:fill="D9D9D9" w:themeFill="background1" w:themeFillShade="D9"/>
          </w:tcPr>
          <w:p w14:paraId="2EA6E52B" w14:textId="77777777" w:rsidR="003B7A37" w:rsidRPr="00795175" w:rsidRDefault="003B7A37" w:rsidP="00795175">
            <w:pPr>
              <w:spacing w:before="120" w:after="120"/>
              <w:jc w:val="center"/>
              <w:rPr>
                <w:rFonts w:ascii="Cambria" w:hAnsi="Cambria"/>
                <w:b/>
                <w:sz w:val="24"/>
                <w:szCs w:val="24"/>
              </w:rPr>
            </w:pPr>
            <w:r w:rsidRPr="00795175">
              <w:rPr>
                <w:rFonts w:ascii="Cambria" w:hAnsi="Cambria"/>
                <w:b/>
                <w:sz w:val="24"/>
                <w:szCs w:val="24"/>
              </w:rPr>
              <w:t>OBJETO</w:t>
            </w:r>
          </w:p>
        </w:tc>
      </w:tr>
      <w:tr w:rsidR="00497299" w:rsidRPr="007E5313" w14:paraId="51986CD5" w14:textId="77777777" w:rsidTr="006345A9">
        <w:tc>
          <w:tcPr>
            <w:tcW w:w="9344" w:type="dxa"/>
            <w:gridSpan w:val="4"/>
          </w:tcPr>
          <w:p w14:paraId="013B0E18" w14:textId="350515FB" w:rsidR="003B7A37" w:rsidRPr="00795175" w:rsidRDefault="00497299" w:rsidP="00795175">
            <w:pPr>
              <w:spacing w:before="120" w:after="120" w:line="276" w:lineRule="auto"/>
              <w:jc w:val="both"/>
              <w:rPr>
                <w:rFonts w:ascii="Cambria" w:hAnsi="Cambria"/>
                <w:b/>
                <w:sz w:val="24"/>
                <w:szCs w:val="24"/>
              </w:rPr>
            </w:pPr>
            <w:r w:rsidRPr="00795175">
              <w:rPr>
                <w:rFonts w:ascii="Cambria" w:hAnsi="Cambria"/>
                <w:sz w:val="24"/>
                <w:szCs w:val="24"/>
              </w:rPr>
              <w:t xml:space="preserve">Contratação de </w:t>
            </w:r>
            <w:r w:rsidR="008557F5" w:rsidRPr="00795175">
              <w:rPr>
                <w:rFonts w:ascii="Cambria" w:hAnsi="Cambria"/>
                <w:sz w:val="24"/>
                <w:szCs w:val="24"/>
              </w:rPr>
              <w:t xml:space="preserve">empresa apta </w:t>
            </w:r>
            <w:r w:rsidR="00F768F9" w:rsidRPr="00795175">
              <w:rPr>
                <w:rFonts w:ascii="Cambria" w:hAnsi="Cambria"/>
                <w:sz w:val="24"/>
                <w:szCs w:val="24"/>
              </w:rPr>
              <w:t>para</w:t>
            </w:r>
            <w:r w:rsidR="00C23406" w:rsidRPr="00795175">
              <w:rPr>
                <w:rFonts w:ascii="Cambria" w:hAnsi="Cambria"/>
                <w:sz w:val="24"/>
                <w:szCs w:val="24"/>
              </w:rPr>
              <w:t xml:space="preserve"> </w:t>
            </w:r>
            <w:r w:rsidR="008557F5" w:rsidRPr="00795175">
              <w:rPr>
                <w:rFonts w:ascii="Cambria" w:hAnsi="Cambria"/>
                <w:sz w:val="24"/>
                <w:szCs w:val="24"/>
              </w:rPr>
              <w:t>fornecimento de</w:t>
            </w:r>
            <w:r w:rsidRPr="00795175">
              <w:rPr>
                <w:rFonts w:ascii="Cambria" w:hAnsi="Cambria"/>
                <w:sz w:val="24"/>
                <w:szCs w:val="24"/>
              </w:rPr>
              <w:t xml:space="preserve"> </w:t>
            </w:r>
            <w:r w:rsidR="00D92F35" w:rsidRPr="00795175">
              <w:rPr>
                <w:rFonts w:ascii="Cambria" w:hAnsi="Cambria"/>
                <w:sz w:val="24"/>
                <w:szCs w:val="24"/>
              </w:rPr>
              <w:t>máquina (retroescavadeira) e implemento agrícola (trator)</w:t>
            </w:r>
            <w:r w:rsidR="000A5422" w:rsidRPr="00795175">
              <w:rPr>
                <w:rFonts w:ascii="Cambria" w:hAnsi="Cambria"/>
                <w:sz w:val="24"/>
                <w:szCs w:val="24"/>
              </w:rPr>
              <w:t xml:space="preserve"> </w:t>
            </w:r>
            <w:r w:rsidR="00D92F35" w:rsidRPr="00795175">
              <w:rPr>
                <w:rFonts w:ascii="Cambria" w:hAnsi="Cambria"/>
                <w:sz w:val="24"/>
                <w:szCs w:val="24"/>
              </w:rPr>
              <w:t>“novos”</w:t>
            </w:r>
            <w:r w:rsidR="00A07470" w:rsidRPr="00795175">
              <w:rPr>
                <w:rFonts w:ascii="Cambria" w:hAnsi="Cambria"/>
                <w:sz w:val="24"/>
                <w:szCs w:val="24"/>
              </w:rPr>
              <w:t xml:space="preserve">, </w:t>
            </w:r>
            <w:r w:rsidR="00F768F9" w:rsidRPr="00795175">
              <w:rPr>
                <w:rFonts w:ascii="Cambria" w:hAnsi="Cambria"/>
                <w:sz w:val="24"/>
                <w:szCs w:val="24"/>
              </w:rPr>
              <w:t xml:space="preserve">destinados a </w:t>
            </w:r>
            <w:r w:rsidR="0015639D" w:rsidRPr="00795175">
              <w:rPr>
                <w:rFonts w:ascii="Cambria" w:hAnsi="Cambria" w:cstheme="minorHAnsi"/>
                <w:sz w:val="24"/>
                <w:szCs w:val="24"/>
              </w:rPr>
              <w:t xml:space="preserve">manutenção das atividades </w:t>
            </w:r>
            <w:r w:rsidR="000A5422" w:rsidRPr="00795175">
              <w:rPr>
                <w:rFonts w:ascii="Cambria" w:hAnsi="Cambria" w:cstheme="minorHAnsi"/>
                <w:sz w:val="24"/>
                <w:szCs w:val="24"/>
              </w:rPr>
              <w:t xml:space="preserve">dos Assentamentos Agrícola, neste </w:t>
            </w:r>
            <w:r w:rsidR="0015639D" w:rsidRPr="00795175">
              <w:rPr>
                <w:rFonts w:ascii="Cambria" w:hAnsi="Cambria" w:cstheme="minorHAnsi"/>
                <w:sz w:val="24"/>
                <w:szCs w:val="24"/>
              </w:rPr>
              <w:t>Município de Piracanjuba-GO</w:t>
            </w:r>
            <w:r w:rsidR="00CB1A1C" w:rsidRPr="00795175">
              <w:rPr>
                <w:rFonts w:ascii="Cambria" w:hAnsi="Cambria" w:cstheme="minorHAnsi"/>
                <w:sz w:val="24"/>
                <w:szCs w:val="24"/>
              </w:rPr>
              <w:t>.</w:t>
            </w:r>
            <w:r w:rsidR="0015639D" w:rsidRPr="00795175">
              <w:rPr>
                <w:rFonts w:ascii="Cambria" w:hAnsi="Cambria"/>
                <w:sz w:val="24"/>
                <w:szCs w:val="24"/>
              </w:rPr>
              <w:t xml:space="preserve"> </w:t>
            </w:r>
            <w:r w:rsidR="005904A3" w:rsidRPr="00795175">
              <w:rPr>
                <w:rFonts w:ascii="Cambria" w:hAnsi="Cambria"/>
                <w:sz w:val="24"/>
                <w:szCs w:val="24"/>
              </w:rPr>
              <w:t xml:space="preserve"> </w:t>
            </w:r>
            <w:r w:rsidR="00F768F9" w:rsidRPr="00795175">
              <w:rPr>
                <w:rFonts w:ascii="Cambria" w:hAnsi="Cambria"/>
                <w:sz w:val="24"/>
                <w:szCs w:val="24"/>
              </w:rPr>
              <w:t>Através do CONVÊNIO 924387/2021, PROCESSO 54000.136955/2021-66/MDA/INCRA</w:t>
            </w:r>
            <w:r w:rsidR="000A5422" w:rsidRPr="00795175">
              <w:rPr>
                <w:rFonts w:ascii="Cambria" w:hAnsi="Cambria"/>
                <w:sz w:val="24"/>
                <w:szCs w:val="24"/>
              </w:rPr>
              <w:t xml:space="preserve">. </w:t>
            </w:r>
            <w:r w:rsidR="005904A3" w:rsidRPr="00795175">
              <w:rPr>
                <w:rFonts w:ascii="Cambria" w:hAnsi="Cambria"/>
                <w:color w:val="000000" w:themeColor="text1"/>
                <w:sz w:val="24"/>
                <w:szCs w:val="24"/>
              </w:rPr>
              <w:t>Nos termos da NLLC 14133/2021, Legislação Federal, Estadual e Municipal, bem com demais normas e orientações do Tribunal de Contas d</w:t>
            </w:r>
            <w:r w:rsidR="000A5422" w:rsidRPr="00795175">
              <w:rPr>
                <w:rFonts w:ascii="Cambria" w:hAnsi="Cambria"/>
                <w:color w:val="000000" w:themeColor="text1"/>
                <w:sz w:val="24"/>
                <w:szCs w:val="24"/>
              </w:rPr>
              <w:t xml:space="preserve">a União e Tribunal de Contas dos </w:t>
            </w:r>
            <w:r w:rsidR="005904A3" w:rsidRPr="00795175">
              <w:rPr>
                <w:rFonts w:ascii="Cambria" w:hAnsi="Cambria"/>
                <w:color w:val="000000" w:themeColor="text1"/>
                <w:sz w:val="24"/>
                <w:szCs w:val="24"/>
              </w:rPr>
              <w:t>Municípios-TCM.</w:t>
            </w:r>
          </w:p>
        </w:tc>
      </w:tr>
      <w:tr w:rsidR="00497299" w:rsidRPr="007E5313" w14:paraId="4F555812" w14:textId="77777777" w:rsidTr="006345A9">
        <w:tc>
          <w:tcPr>
            <w:tcW w:w="9344" w:type="dxa"/>
            <w:gridSpan w:val="4"/>
            <w:shd w:val="clear" w:color="auto" w:fill="D9D9D9" w:themeFill="background1" w:themeFillShade="D9"/>
          </w:tcPr>
          <w:p w14:paraId="5F941779" w14:textId="77777777" w:rsidR="003B7A37" w:rsidRPr="00795175" w:rsidRDefault="003B7A37" w:rsidP="00795175">
            <w:pPr>
              <w:spacing w:before="120" w:after="120" w:line="276" w:lineRule="auto"/>
              <w:jc w:val="center"/>
              <w:rPr>
                <w:rFonts w:ascii="Cambria" w:hAnsi="Cambria"/>
                <w:b/>
                <w:sz w:val="24"/>
                <w:szCs w:val="24"/>
              </w:rPr>
            </w:pPr>
            <w:r w:rsidRPr="00795175">
              <w:rPr>
                <w:rFonts w:ascii="Cambria" w:hAnsi="Cambria"/>
                <w:b/>
                <w:sz w:val="24"/>
                <w:szCs w:val="24"/>
              </w:rPr>
              <w:t>VALOR TOTAL ESTIMADO</w:t>
            </w:r>
          </w:p>
        </w:tc>
      </w:tr>
      <w:tr w:rsidR="00732C30" w:rsidRPr="007E5313" w14:paraId="31CB5730" w14:textId="77777777" w:rsidTr="006345A9">
        <w:tc>
          <w:tcPr>
            <w:tcW w:w="9344" w:type="dxa"/>
            <w:gridSpan w:val="4"/>
          </w:tcPr>
          <w:p w14:paraId="18207F96" w14:textId="1250D761" w:rsidR="003B7A37" w:rsidRPr="00795175" w:rsidRDefault="00310B7B" w:rsidP="00795175">
            <w:pPr>
              <w:spacing w:before="120" w:after="120" w:line="276" w:lineRule="auto"/>
              <w:jc w:val="both"/>
              <w:rPr>
                <w:rFonts w:ascii="Cambria" w:hAnsi="Cambria"/>
                <w:bCs/>
                <w:color w:val="000000" w:themeColor="text1"/>
                <w:sz w:val="24"/>
                <w:szCs w:val="24"/>
              </w:rPr>
            </w:pPr>
            <w:r w:rsidRPr="00795175">
              <w:rPr>
                <w:rFonts w:ascii="Cambria" w:hAnsi="Cambria" w:cs="Calibri"/>
                <w:b/>
                <w:bCs/>
                <w:color w:val="000000" w:themeColor="text1"/>
                <w:sz w:val="24"/>
                <w:szCs w:val="24"/>
              </w:rPr>
              <w:t xml:space="preserve">SIGILOSO, </w:t>
            </w:r>
            <w:r w:rsidRPr="00795175">
              <w:rPr>
                <w:rFonts w:ascii="Cambria" w:hAnsi="Cambria" w:cs="Calibri"/>
                <w:color w:val="000000" w:themeColor="text1"/>
                <w:sz w:val="24"/>
                <w:szCs w:val="24"/>
              </w:rPr>
              <w:t xml:space="preserve">O valor total estimado e o valor </w:t>
            </w:r>
            <w:r w:rsidRPr="00795175">
              <w:rPr>
                <w:rFonts w:ascii="Cambria" w:hAnsi="Cambria"/>
                <w:bCs/>
                <w:color w:val="000000" w:themeColor="text1"/>
                <w:sz w:val="24"/>
                <w:szCs w:val="24"/>
              </w:rPr>
              <w:t xml:space="preserve">estimado por lote/grupo de lote, serão sigilosos com fundamentação no artigo 24 da Lei de Licitações e Contratos Administrativos (14.133/2021). Objetivando evitar a </w:t>
            </w:r>
            <w:r w:rsidRPr="00795175">
              <w:rPr>
                <w:rFonts w:ascii="Cambria" w:hAnsi="Cambria" w:cs="Arial"/>
                <w:color w:val="000000" w:themeColor="text1"/>
                <w:sz w:val="24"/>
                <w:szCs w:val="24"/>
                <w:shd w:val="clear" w:color="auto" w:fill="FFFFFF"/>
              </w:rPr>
              <w:t>formação de conluios ou prejudicar a obtenção da proposta mais vantajosa para a Administração</w:t>
            </w:r>
            <w:r w:rsidRPr="00795175">
              <w:rPr>
                <w:rFonts w:ascii="Cambria" w:hAnsi="Cambria"/>
                <w:bCs/>
                <w:color w:val="000000" w:themeColor="text1"/>
                <w:sz w:val="24"/>
                <w:szCs w:val="24"/>
              </w:rPr>
              <w:t xml:space="preserve"> c/c princípio da economicidade.</w:t>
            </w:r>
          </w:p>
        </w:tc>
      </w:tr>
      <w:tr w:rsidR="00732C30" w:rsidRPr="007E5313" w14:paraId="3FC3BBD5" w14:textId="77777777" w:rsidTr="006345A9">
        <w:tc>
          <w:tcPr>
            <w:tcW w:w="2327" w:type="dxa"/>
            <w:shd w:val="clear" w:color="auto" w:fill="D9D9D9" w:themeFill="background1" w:themeFillShade="D9"/>
          </w:tcPr>
          <w:p w14:paraId="60DCA108" w14:textId="2D89DAB1" w:rsidR="003B7A37" w:rsidRPr="00795175" w:rsidRDefault="003B7A37" w:rsidP="00795175">
            <w:pPr>
              <w:jc w:val="center"/>
              <w:rPr>
                <w:rFonts w:ascii="Cambria" w:hAnsi="Cambria"/>
                <w:b/>
                <w:sz w:val="24"/>
                <w:szCs w:val="24"/>
              </w:rPr>
            </w:pPr>
            <w:r w:rsidRPr="00795175">
              <w:rPr>
                <w:rFonts w:ascii="Cambria" w:hAnsi="Cambria"/>
                <w:b/>
                <w:sz w:val="24"/>
                <w:szCs w:val="24"/>
              </w:rPr>
              <w:t>Registro de Preços</w:t>
            </w:r>
          </w:p>
        </w:tc>
        <w:tc>
          <w:tcPr>
            <w:tcW w:w="2342" w:type="dxa"/>
            <w:shd w:val="clear" w:color="auto" w:fill="D9D9D9" w:themeFill="background1" w:themeFillShade="D9"/>
          </w:tcPr>
          <w:p w14:paraId="0B1A8C85" w14:textId="77777777" w:rsidR="003B7A37" w:rsidRPr="00795175" w:rsidRDefault="003B7A37" w:rsidP="00795175">
            <w:pPr>
              <w:jc w:val="center"/>
              <w:rPr>
                <w:rFonts w:ascii="Cambria" w:hAnsi="Cambria"/>
                <w:b/>
                <w:sz w:val="24"/>
                <w:szCs w:val="24"/>
              </w:rPr>
            </w:pPr>
            <w:r w:rsidRPr="00795175">
              <w:rPr>
                <w:rFonts w:ascii="Cambria" w:hAnsi="Cambria"/>
                <w:b/>
                <w:sz w:val="24"/>
                <w:szCs w:val="24"/>
              </w:rPr>
              <w:t>Adjudicação</w:t>
            </w:r>
          </w:p>
        </w:tc>
        <w:tc>
          <w:tcPr>
            <w:tcW w:w="2330" w:type="dxa"/>
            <w:shd w:val="clear" w:color="auto" w:fill="D9D9D9" w:themeFill="background1" w:themeFillShade="D9"/>
          </w:tcPr>
          <w:p w14:paraId="148D9147" w14:textId="1C977CA3" w:rsidR="003B7A37" w:rsidRPr="00795175" w:rsidRDefault="003B7A37" w:rsidP="00795175">
            <w:pPr>
              <w:jc w:val="center"/>
              <w:rPr>
                <w:rFonts w:ascii="Cambria" w:hAnsi="Cambria"/>
                <w:b/>
                <w:sz w:val="24"/>
                <w:szCs w:val="24"/>
              </w:rPr>
            </w:pPr>
            <w:r w:rsidRPr="00795175">
              <w:rPr>
                <w:rFonts w:ascii="Cambria" w:hAnsi="Cambria"/>
                <w:b/>
                <w:sz w:val="24"/>
                <w:szCs w:val="24"/>
              </w:rPr>
              <w:t>Item com disputa exclusiva ME/EPP</w:t>
            </w:r>
          </w:p>
        </w:tc>
        <w:tc>
          <w:tcPr>
            <w:tcW w:w="2345" w:type="dxa"/>
            <w:shd w:val="clear" w:color="auto" w:fill="D9D9D9" w:themeFill="background1" w:themeFillShade="D9"/>
          </w:tcPr>
          <w:p w14:paraId="160B04CC" w14:textId="7A9545DD" w:rsidR="003B7A37" w:rsidRPr="00795175" w:rsidRDefault="003B7A37" w:rsidP="00795175">
            <w:pPr>
              <w:jc w:val="center"/>
              <w:rPr>
                <w:rFonts w:ascii="Cambria" w:hAnsi="Cambria"/>
                <w:b/>
                <w:sz w:val="24"/>
                <w:szCs w:val="24"/>
              </w:rPr>
            </w:pPr>
            <w:r w:rsidRPr="00795175">
              <w:rPr>
                <w:rFonts w:ascii="Cambria" w:hAnsi="Cambria"/>
                <w:b/>
                <w:sz w:val="24"/>
                <w:szCs w:val="24"/>
              </w:rPr>
              <w:t>Item com ampla disputa</w:t>
            </w:r>
          </w:p>
        </w:tc>
      </w:tr>
      <w:tr w:rsidR="00732C30" w:rsidRPr="007E5313" w14:paraId="57C8C410" w14:textId="77777777" w:rsidTr="00CD5F5C">
        <w:trPr>
          <w:trHeight w:val="244"/>
        </w:trPr>
        <w:tc>
          <w:tcPr>
            <w:tcW w:w="2327" w:type="dxa"/>
            <w:vAlign w:val="center"/>
          </w:tcPr>
          <w:p w14:paraId="5309BD49" w14:textId="77777777" w:rsidR="003B7A37" w:rsidRPr="00795175" w:rsidRDefault="003B7A37" w:rsidP="00795175">
            <w:pPr>
              <w:jc w:val="center"/>
              <w:rPr>
                <w:rFonts w:ascii="Cambria" w:hAnsi="Cambria"/>
                <w:sz w:val="24"/>
                <w:szCs w:val="24"/>
              </w:rPr>
            </w:pPr>
            <w:r w:rsidRPr="00795175">
              <w:rPr>
                <w:rFonts w:ascii="Cambria" w:hAnsi="Cambria"/>
                <w:sz w:val="24"/>
                <w:szCs w:val="24"/>
              </w:rPr>
              <w:t>Não</w:t>
            </w:r>
          </w:p>
        </w:tc>
        <w:tc>
          <w:tcPr>
            <w:tcW w:w="2342" w:type="dxa"/>
            <w:vAlign w:val="center"/>
          </w:tcPr>
          <w:p w14:paraId="37AF6A5E" w14:textId="77777777" w:rsidR="003B7A37" w:rsidRPr="00795175" w:rsidRDefault="003B7A37" w:rsidP="00795175">
            <w:pPr>
              <w:jc w:val="center"/>
              <w:rPr>
                <w:rFonts w:ascii="Cambria" w:hAnsi="Cambria"/>
                <w:sz w:val="24"/>
                <w:szCs w:val="24"/>
              </w:rPr>
            </w:pPr>
            <w:r w:rsidRPr="00795175">
              <w:rPr>
                <w:rFonts w:ascii="Cambria" w:hAnsi="Cambria"/>
                <w:sz w:val="24"/>
                <w:szCs w:val="24"/>
              </w:rPr>
              <w:t>Por Item</w:t>
            </w:r>
          </w:p>
        </w:tc>
        <w:tc>
          <w:tcPr>
            <w:tcW w:w="2330" w:type="dxa"/>
            <w:vAlign w:val="center"/>
          </w:tcPr>
          <w:p w14:paraId="5F90719C" w14:textId="41535832" w:rsidR="003B7A37" w:rsidRPr="00795175" w:rsidRDefault="00B85CBD" w:rsidP="00795175">
            <w:pPr>
              <w:jc w:val="center"/>
              <w:rPr>
                <w:rFonts w:ascii="Cambria" w:hAnsi="Cambria"/>
                <w:sz w:val="24"/>
                <w:szCs w:val="24"/>
              </w:rPr>
            </w:pPr>
            <w:r w:rsidRPr="00795175">
              <w:rPr>
                <w:rFonts w:ascii="Cambria" w:hAnsi="Cambria"/>
                <w:sz w:val="24"/>
                <w:szCs w:val="24"/>
              </w:rPr>
              <w:t>Não</w:t>
            </w:r>
          </w:p>
        </w:tc>
        <w:tc>
          <w:tcPr>
            <w:tcW w:w="2345" w:type="dxa"/>
            <w:vAlign w:val="center"/>
          </w:tcPr>
          <w:p w14:paraId="4363693B" w14:textId="4612B0CC" w:rsidR="003B7A37" w:rsidRPr="00795175" w:rsidRDefault="00B85CBD" w:rsidP="00795175">
            <w:pPr>
              <w:jc w:val="center"/>
              <w:rPr>
                <w:rFonts w:ascii="Cambria" w:hAnsi="Cambria"/>
                <w:sz w:val="24"/>
                <w:szCs w:val="24"/>
              </w:rPr>
            </w:pPr>
            <w:r w:rsidRPr="00795175">
              <w:rPr>
                <w:rFonts w:ascii="Cambria" w:hAnsi="Cambria"/>
                <w:sz w:val="24"/>
                <w:szCs w:val="24"/>
              </w:rPr>
              <w:t>Sim</w:t>
            </w:r>
          </w:p>
        </w:tc>
      </w:tr>
      <w:tr w:rsidR="00732C30" w:rsidRPr="007E5313" w14:paraId="5028398B" w14:textId="77777777" w:rsidTr="006345A9">
        <w:tc>
          <w:tcPr>
            <w:tcW w:w="2327" w:type="dxa"/>
            <w:shd w:val="clear" w:color="auto" w:fill="D9D9D9" w:themeFill="background1" w:themeFillShade="D9"/>
          </w:tcPr>
          <w:p w14:paraId="4C168C87" w14:textId="77777777" w:rsidR="006345A9" w:rsidRPr="00795175" w:rsidRDefault="006345A9" w:rsidP="00795175">
            <w:pPr>
              <w:jc w:val="center"/>
              <w:rPr>
                <w:rFonts w:ascii="Cambria" w:hAnsi="Cambria"/>
                <w:b/>
                <w:sz w:val="24"/>
                <w:szCs w:val="24"/>
              </w:rPr>
            </w:pPr>
            <w:r w:rsidRPr="00795175">
              <w:rPr>
                <w:rFonts w:ascii="Cambria" w:hAnsi="Cambria"/>
                <w:b/>
                <w:sz w:val="24"/>
                <w:szCs w:val="24"/>
              </w:rPr>
              <w:t>Modo de disputa</w:t>
            </w:r>
          </w:p>
        </w:tc>
        <w:tc>
          <w:tcPr>
            <w:tcW w:w="4672" w:type="dxa"/>
            <w:gridSpan w:val="2"/>
            <w:shd w:val="clear" w:color="auto" w:fill="D9D9D9" w:themeFill="background1" w:themeFillShade="D9"/>
          </w:tcPr>
          <w:p w14:paraId="36C1F9B2" w14:textId="69A60A9C" w:rsidR="006345A9" w:rsidRPr="00795175" w:rsidRDefault="00A143A5" w:rsidP="00795175">
            <w:pPr>
              <w:jc w:val="center"/>
              <w:rPr>
                <w:rFonts w:ascii="Cambria" w:hAnsi="Cambria"/>
                <w:b/>
                <w:sz w:val="24"/>
                <w:szCs w:val="24"/>
              </w:rPr>
            </w:pPr>
            <w:r w:rsidRPr="00795175">
              <w:rPr>
                <w:rFonts w:ascii="Cambria" w:hAnsi="Cambria"/>
                <w:b/>
                <w:sz w:val="24"/>
                <w:szCs w:val="24"/>
              </w:rPr>
              <w:t xml:space="preserve">Instrumento Contratual </w:t>
            </w:r>
          </w:p>
        </w:tc>
        <w:tc>
          <w:tcPr>
            <w:tcW w:w="2345" w:type="dxa"/>
            <w:shd w:val="clear" w:color="auto" w:fill="D9D9D9" w:themeFill="background1" w:themeFillShade="D9"/>
          </w:tcPr>
          <w:p w14:paraId="4A94F92E" w14:textId="591DC2CF" w:rsidR="006345A9" w:rsidRPr="00795175" w:rsidRDefault="00A143A5" w:rsidP="00795175">
            <w:pPr>
              <w:jc w:val="center"/>
              <w:rPr>
                <w:rFonts w:ascii="Cambria" w:hAnsi="Cambria"/>
                <w:b/>
                <w:sz w:val="24"/>
                <w:szCs w:val="24"/>
              </w:rPr>
            </w:pPr>
            <w:r w:rsidRPr="00795175">
              <w:rPr>
                <w:rFonts w:ascii="Cambria" w:hAnsi="Cambria"/>
                <w:b/>
                <w:sz w:val="24"/>
                <w:szCs w:val="24"/>
              </w:rPr>
              <w:t>Intervalo mínimo entre lances</w:t>
            </w:r>
          </w:p>
        </w:tc>
      </w:tr>
      <w:tr w:rsidR="00732C30" w:rsidRPr="007E5313" w14:paraId="0F3A2322" w14:textId="77777777" w:rsidTr="001C505E">
        <w:tc>
          <w:tcPr>
            <w:tcW w:w="2327" w:type="dxa"/>
            <w:vAlign w:val="center"/>
          </w:tcPr>
          <w:p w14:paraId="32346F8D" w14:textId="266943DD" w:rsidR="006345A9" w:rsidRPr="00795175" w:rsidRDefault="006345A9" w:rsidP="00795175">
            <w:pPr>
              <w:jc w:val="center"/>
              <w:rPr>
                <w:rFonts w:ascii="Cambria" w:hAnsi="Cambria"/>
                <w:sz w:val="24"/>
                <w:szCs w:val="24"/>
              </w:rPr>
            </w:pPr>
            <w:r w:rsidRPr="00795175">
              <w:rPr>
                <w:rFonts w:ascii="Cambria" w:hAnsi="Cambria"/>
                <w:sz w:val="24"/>
                <w:szCs w:val="24"/>
              </w:rPr>
              <w:t>Aberto</w:t>
            </w:r>
            <w:r w:rsidR="0015639D" w:rsidRPr="00795175">
              <w:rPr>
                <w:rFonts w:ascii="Cambria" w:hAnsi="Cambria"/>
                <w:sz w:val="24"/>
                <w:szCs w:val="24"/>
              </w:rPr>
              <w:t xml:space="preserve"> e Fechado</w:t>
            </w:r>
          </w:p>
        </w:tc>
        <w:tc>
          <w:tcPr>
            <w:tcW w:w="4672" w:type="dxa"/>
            <w:gridSpan w:val="2"/>
            <w:vAlign w:val="center"/>
          </w:tcPr>
          <w:p w14:paraId="704C7593" w14:textId="263F8546" w:rsidR="006345A9" w:rsidRPr="00795175" w:rsidRDefault="00A143A5" w:rsidP="00795175">
            <w:pPr>
              <w:jc w:val="center"/>
              <w:rPr>
                <w:rFonts w:ascii="Cambria" w:hAnsi="Cambria"/>
                <w:sz w:val="24"/>
                <w:szCs w:val="24"/>
              </w:rPr>
            </w:pPr>
            <w:r w:rsidRPr="00795175">
              <w:rPr>
                <w:rFonts w:ascii="Cambria" w:hAnsi="Cambria"/>
                <w:sz w:val="24"/>
                <w:szCs w:val="24"/>
              </w:rPr>
              <w:t xml:space="preserve">Contrato de </w:t>
            </w:r>
            <w:r w:rsidR="00031A8F" w:rsidRPr="00795175">
              <w:rPr>
                <w:rFonts w:ascii="Cambria" w:hAnsi="Cambria"/>
                <w:sz w:val="24"/>
                <w:szCs w:val="24"/>
              </w:rPr>
              <w:t>Fornecimento</w:t>
            </w:r>
          </w:p>
        </w:tc>
        <w:tc>
          <w:tcPr>
            <w:tcW w:w="2345" w:type="dxa"/>
            <w:vAlign w:val="center"/>
          </w:tcPr>
          <w:p w14:paraId="40476D55" w14:textId="2661DC36" w:rsidR="006345A9" w:rsidRPr="00795175" w:rsidRDefault="00A143A5" w:rsidP="00795175">
            <w:pPr>
              <w:jc w:val="center"/>
              <w:rPr>
                <w:rFonts w:ascii="Cambria" w:hAnsi="Cambria"/>
                <w:sz w:val="24"/>
                <w:szCs w:val="24"/>
              </w:rPr>
            </w:pPr>
            <w:r w:rsidRPr="00795175">
              <w:rPr>
                <w:rFonts w:ascii="Cambria" w:hAnsi="Cambria"/>
                <w:sz w:val="24"/>
                <w:szCs w:val="24"/>
              </w:rPr>
              <w:t xml:space="preserve">R$ </w:t>
            </w:r>
            <w:r w:rsidR="0076183F" w:rsidRPr="00795175">
              <w:rPr>
                <w:rFonts w:ascii="Cambria" w:hAnsi="Cambria"/>
                <w:sz w:val="24"/>
                <w:szCs w:val="24"/>
              </w:rPr>
              <w:t>10,00</w:t>
            </w:r>
          </w:p>
        </w:tc>
      </w:tr>
      <w:tr w:rsidR="00732C30" w:rsidRPr="007E5313" w14:paraId="13D15EB7" w14:textId="77777777" w:rsidTr="006345A9">
        <w:tc>
          <w:tcPr>
            <w:tcW w:w="9344" w:type="dxa"/>
            <w:gridSpan w:val="4"/>
            <w:shd w:val="clear" w:color="auto" w:fill="D9D9D9" w:themeFill="background1" w:themeFillShade="D9"/>
          </w:tcPr>
          <w:p w14:paraId="44628D3E" w14:textId="17DCB830" w:rsidR="003B7A37" w:rsidRPr="00795175" w:rsidRDefault="003B7A37" w:rsidP="00795175">
            <w:pPr>
              <w:jc w:val="center"/>
              <w:rPr>
                <w:rFonts w:ascii="Cambria" w:hAnsi="Cambria"/>
                <w:b/>
                <w:sz w:val="24"/>
                <w:szCs w:val="24"/>
              </w:rPr>
            </w:pPr>
            <w:r w:rsidRPr="00795175">
              <w:rPr>
                <w:rFonts w:ascii="Cambria" w:hAnsi="Cambria"/>
                <w:b/>
                <w:sz w:val="24"/>
                <w:szCs w:val="24"/>
              </w:rPr>
              <w:t>Envio da Proposta Readequada</w:t>
            </w:r>
            <w:r w:rsidR="00D849DC" w:rsidRPr="00795175">
              <w:rPr>
                <w:rFonts w:ascii="Cambria" w:hAnsi="Cambria"/>
                <w:b/>
                <w:sz w:val="24"/>
                <w:szCs w:val="24"/>
              </w:rPr>
              <w:t xml:space="preserve"> e Documentos de Habilitação</w:t>
            </w:r>
          </w:p>
        </w:tc>
      </w:tr>
      <w:tr w:rsidR="00732C30" w:rsidRPr="007E5313" w14:paraId="317AF5ED" w14:textId="77777777" w:rsidTr="006345A9">
        <w:tc>
          <w:tcPr>
            <w:tcW w:w="9344" w:type="dxa"/>
            <w:gridSpan w:val="4"/>
          </w:tcPr>
          <w:p w14:paraId="622B4821" w14:textId="741B27EA" w:rsidR="003B7A37" w:rsidRPr="00795175" w:rsidRDefault="003B7A37" w:rsidP="00795175">
            <w:pPr>
              <w:jc w:val="both"/>
              <w:rPr>
                <w:rFonts w:ascii="Cambria" w:hAnsi="Cambria"/>
                <w:sz w:val="24"/>
                <w:szCs w:val="24"/>
              </w:rPr>
            </w:pPr>
            <w:r w:rsidRPr="00795175">
              <w:rPr>
                <w:rFonts w:ascii="Cambria" w:hAnsi="Cambria"/>
                <w:sz w:val="24"/>
                <w:szCs w:val="24"/>
              </w:rPr>
              <w:t>Até 02 (duas) horas após a convocação realizada pel</w:t>
            </w:r>
            <w:r w:rsidR="0015639D" w:rsidRPr="00795175">
              <w:rPr>
                <w:rFonts w:ascii="Cambria" w:hAnsi="Cambria"/>
                <w:sz w:val="24"/>
                <w:szCs w:val="24"/>
              </w:rPr>
              <w:t>o</w:t>
            </w:r>
            <w:r w:rsidRPr="00795175">
              <w:rPr>
                <w:rFonts w:ascii="Cambria" w:hAnsi="Cambria"/>
                <w:sz w:val="24"/>
                <w:szCs w:val="24"/>
              </w:rPr>
              <w:t xml:space="preserve"> </w:t>
            </w:r>
            <w:r w:rsidR="0015639D" w:rsidRPr="00795175">
              <w:rPr>
                <w:rFonts w:ascii="Cambria" w:hAnsi="Cambria"/>
                <w:sz w:val="24"/>
                <w:szCs w:val="24"/>
              </w:rPr>
              <w:t>Pregoeiro</w:t>
            </w:r>
            <w:r w:rsidRPr="00795175">
              <w:rPr>
                <w:rFonts w:ascii="Cambria" w:hAnsi="Cambria"/>
                <w:sz w:val="24"/>
                <w:szCs w:val="24"/>
              </w:rPr>
              <w:t>.</w:t>
            </w:r>
          </w:p>
        </w:tc>
      </w:tr>
      <w:tr w:rsidR="00732C30" w:rsidRPr="007E5313" w14:paraId="14411745" w14:textId="77777777" w:rsidTr="006345A9">
        <w:tc>
          <w:tcPr>
            <w:tcW w:w="9344" w:type="dxa"/>
            <w:gridSpan w:val="4"/>
            <w:shd w:val="clear" w:color="auto" w:fill="D9D9D9" w:themeFill="background1" w:themeFillShade="D9"/>
          </w:tcPr>
          <w:p w14:paraId="55395A11" w14:textId="77777777" w:rsidR="003B7A37" w:rsidRPr="00795175" w:rsidRDefault="003B7A37" w:rsidP="00795175">
            <w:pPr>
              <w:jc w:val="center"/>
              <w:rPr>
                <w:rFonts w:ascii="Cambria" w:hAnsi="Cambria"/>
                <w:b/>
                <w:sz w:val="24"/>
                <w:szCs w:val="24"/>
              </w:rPr>
            </w:pPr>
            <w:r w:rsidRPr="00795175">
              <w:rPr>
                <w:rFonts w:ascii="Cambria" w:hAnsi="Cambria"/>
                <w:b/>
                <w:sz w:val="24"/>
                <w:szCs w:val="24"/>
              </w:rPr>
              <w:t>Documentos de Habilitação</w:t>
            </w:r>
          </w:p>
        </w:tc>
      </w:tr>
      <w:tr w:rsidR="00732C30" w:rsidRPr="007E5313" w14:paraId="7BE7391B" w14:textId="77777777" w:rsidTr="006345A9">
        <w:tc>
          <w:tcPr>
            <w:tcW w:w="9344" w:type="dxa"/>
            <w:gridSpan w:val="4"/>
          </w:tcPr>
          <w:p w14:paraId="2026646C" w14:textId="016AE06D" w:rsidR="003B7A37" w:rsidRPr="00795175" w:rsidRDefault="003B7A37" w:rsidP="00795175">
            <w:pPr>
              <w:jc w:val="both"/>
              <w:rPr>
                <w:rFonts w:ascii="Cambria" w:hAnsi="Cambria"/>
                <w:sz w:val="24"/>
                <w:szCs w:val="24"/>
              </w:rPr>
            </w:pPr>
            <w:r w:rsidRPr="00795175">
              <w:rPr>
                <w:rFonts w:ascii="Cambria" w:hAnsi="Cambria"/>
                <w:sz w:val="24"/>
                <w:szCs w:val="24"/>
              </w:rPr>
              <w:t xml:space="preserve">Item </w:t>
            </w:r>
            <w:r w:rsidR="00150FF5" w:rsidRPr="00795175">
              <w:rPr>
                <w:rFonts w:ascii="Cambria" w:hAnsi="Cambria"/>
                <w:sz w:val="24"/>
                <w:szCs w:val="24"/>
              </w:rPr>
              <w:t>09</w:t>
            </w:r>
            <w:r w:rsidRPr="00795175">
              <w:rPr>
                <w:rFonts w:ascii="Cambria" w:hAnsi="Cambria"/>
                <w:sz w:val="24"/>
                <w:szCs w:val="24"/>
              </w:rPr>
              <w:t xml:space="preserve"> – Da Habilitação</w:t>
            </w:r>
          </w:p>
        </w:tc>
      </w:tr>
      <w:tr w:rsidR="00732C30" w:rsidRPr="007E5313" w14:paraId="7A5A1C6C" w14:textId="77777777" w:rsidTr="006345A9">
        <w:tc>
          <w:tcPr>
            <w:tcW w:w="9344" w:type="dxa"/>
            <w:gridSpan w:val="4"/>
            <w:shd w:val="clear" w:color="auto" w:fill="D9D9D9" w:themeFill="background1" w:themeFillShade="D9"/>
          </w:tcPr>
          <w:p w14:paraId="7086B1A6" w14:textId="77777777" w:rsidR="003B7A37" w:rsidRPr="00795175" w:rsidRDefault="003B7A37" w:rsidP="00795175">
            <w:pPr>
              <w:jc w:val="center"/>
              <w:rPr>
                <w:rFonts w:ascii="Cambria" w:hAnsi="Cambria"/>
                <w:b/>
                <w:sz w:val="24"/>
                <w:szCs w:val="24"/>
              </w:rPr>
            </w:pPr>
            <w:r w:rsidRPr="00795175">
              <w:rPr>
                <w:rFonts w:ascii="Cambria" w:hAnsi="Cambria"/>
                <w:b/>
                <w:sz w:val="24"/>
                <w:szCs w:val="24"/>
              </w:rPr>
              <w:t>Esclarecimento e Impugnações</w:t>
            </w:r>
          </w:p>
        </w:tc>
      </w:tr>
      <w:tr w:rsidR="00732C30" w:rsidRPr="007E5313" w14:paraId="4185D2D2" w14:textId="77777777" w:rsidTr="006345A9">
        <w:tc>
          <w:tcPr>
            <w:tcW w:w="9344" w:type="dxa"/>
            <w:gridSpan w:val="4"/>
          </w:tcPr>
          <w:p w14:paraId="6E014375" w14:textId="3CD76301" w:rsidR="003B7A37" w:rsidRPr="00795175" w:rsidRDefault="003B7A37" w:rsidP="00795175">
            <w:pPr>
              <w:jc w:val="both"/>
              <w:rPr>
                <w:rFonts w:ascii="Cambria" w:hAnsi="Cambria"/>
                <w:sz w:val="24"/>
                <w:szCs w:val="24"/>
              </w:rPr>
            </w:pPr>
            <w:r w:rsidRPr="00795175">
              <w:rPr>
                <w:rFonts w:ascii="Cambria" w:hAnsi="Cambria"/>
                <w:sz w:val="24"/>
                <w:szCs w:val="24"/>
              </w:rPr>
              <w:t>Até 03 (três) dias úteis anteriores à data fixada para abertura da sessão eletrônica, por meio eletrônico sítio</w:t>
            </w:r>
            <w:r w:rsidRPr="00795175">
              <w:rPr>
                <w:rFonts w:ascii="Cambria" w:hAnsi="Cambria"/>
                <w:b/>
                <w:sz w:val="24"/>
                <w:szCs w:val="24"/>
              </w:rPr>
              <w:t xml:space="preserve"> </w:t>
            </w:r>
            <w:hyperlink r:id="rId9" w:history="1">
              <w:r w:rsidRPr="00795175">
                <w:rPr>
                  <w:rStyle w:val="Hyperlink"/>
                  <w:rFonts w:ascii="Cambria" w:hAnsi="Cambria"/>
                  <w:color w:val="auto"/>
                  <w:sz w:val="24"/>
                  <w:szCs w:val="24"/>
                  <w14:shadow w14:blurRad="50800" w14:dist="38100" w14:dir="2700000" w14:sx="100000" w14:sy="100000" w14:kx="0" w14:ky="0" w14:algn="tl">
                    <w14:srgbClr w14:val="000000">
                      <w14:alpha w14:val="60000"/>
                    </w14:srgbClr>
                  </w14:shadow>
                </w:rPr>
                <w:t>www.bnc.org.b</w:t>
              </w:r>
              <w:r w:rsidRPr="00795175">
                <w:rPr>
                  <w:rStyle w:val="Hyperlink"/>
                  <w:rFonts w:ascii="Cambria" w:hAnsi="Cambria"/>
                  <w:color w:val="auto"/>
                  <w:sz w:val="24"/>
                  <w:szCs w:val="24"/>
                </w:rPr>
                <w:t>r</w:t>
              </w:r>
            </w:hyperlink>
          </w:p>
        </w:tc>
      </w:tr>
    </w:tbl>
    <w:p w14:paraId="49EB3D1F" w14:textId="10C193D8" w:rsidR="007E32DB" w:rsidRPr="00D825A6" w:rsidRDefault="007E32DB" w:rsidP="003F1BCB">
      <w:pPr>
        <w:tabs>
          <w:tab w:val="left" w:pos="1701"/>
        </w:tabs>
        <w:spacing w:before="240" w:after="0" w:line="360" w:lineRule="auto"/>
        <w:jc w:val="center"/>
        <w:rPr>
          <w:rFonts w:ascii="Cambria" w:hAnsi="Cambria"/>
          <w:b/>
          <w:sz w:val="32"/>
          <w:szCs w:val="32"/>
        </w:rPr>
      </w:pPr>
      <w:bookmarkStart w:id="0" w:name="_Hlk105417688"/>
      <w:bookmarkStart w:id="1" w:name="_Hlk158814368"/>
      <w:bookmarkStart w:id="2" w:name="_Hlk112158169"/>
      <w:bookmarkStart w:id="3" w:name="_Hlk162009517"/>
      <w:r w:rsidRPr="00D825A6">
        <w:rPr>
          <w:rFonts w:ascii="Cambria" w:hAnsi="Cambria"/>
          <w:b/>
          <w:sz w:val="32"/>
          <w:szCs w:val="32"/>
        </w:rPr>
        <w:lastRenderedPageBreak/>
        <w:t>EDITAL</w:t>
      </w:r>
    </w:p>
    <w:p w14:paraId="60949D4F" w14:textId="5D3E6616" w:rsidR="007E32DB" w:rsidRPr="00795175" w:rsidRDefault="007E32DB" w:rsidP="00795175">
      <w:pPr>
        <w:tabs>
          <w:tab w:val="left" w:pos="1701"/>
        </w:tabs>
        <w:spacing w:after="0" w:line="360" w:lineRule="auto"/>
        <w:jc w:val="center"/>
        <w:rPr>
          <w:rFonts w:ascii="Cambria" w:hAnsi="Cambria"/>
          <w:b/>
          <w:sz w:val="24"/>
          <w:szCs w:val="24"/>
        </w:rPr>
      </w:pPr>
      <w:r w:rsidRPr="00795175">
        <w:rPr>
          <w:rFonts w:ascii="Cambria" w:hAnsi="Cambria"/>
          <w:b/>
          <w:sz w:val="24"/>
          <w:szCs w:val="24"/>
        </w:rPr>
        <w:t xml:space="preserve">PREGÃO ELETRÔNICO Nº </w:t>
      </w:r>
      <w:r w:rsidR="00E75F59" w:rsidRPr="00795175">
        <w:rPr>
          <w:rFonts w:ascii="Cambria" w:hAnsi="Cambria"/>
          <w:b/>
          <w:sz w:val="24"/>
          <w:szCs w:val="24"/>
        </w:rPr>
        <w:t>029/2025</w:t>
      </w:r>
    </w:p>
    <w:p w14:paraId="4063D1BE" w14:textId="39C929D1" w:rsidR="007E32DB" w:rsidRPr="00795175" w:rsidRDefault="007E32DB" w:rsidP="00795175">
      <w:pPr>
        <w:tabs>
          <w:tab w:val="left" w:pos="1701"/>
        </w:tabs>
        <w:spacing w:after="0" w:line="360" w:lineRule="auto"/>
        <w:jc w:val="center"/>
        <w:rPr>
          <w:rFonts w:ascii="Cambria" w:hAnsi="Cambria"/>
          <w:b/>
          <w:sz w:val="24"/>
          <w:szCs w:val="24"/>
        </w:rPr>
      </w:pPr>
      <w:r w:rsidRPr="00795175">
        <w:rPr>
          <w:rFonts w:ascii="Cambria" w:hAnsi="Cambria"/>
          <w:b/>
          <w:sz w:val="24"/>
          <w:szCs w:val="24"/>
        </w:rPr>
        <w:t xml:space="preserve">Processo Administrativo nº </w:t>
      </w:r>
      <w:r w:rsidR="00310B7B" w:rsidRPr="00795175">
        <w:rPr>
          <w:rFonts w:ascii="Cambria" w:hAnsi="Cambria"/>
          <w:b/>
          <w:sz w:val="24"/>
          <w:szCs w:val="24"/>
        </w:rPr>
        <w:t>162964</w:t>
      </w:r>
      <w:r w:rsidR="00956047" w:rsidRPr="00795175">
        <w:rPr>
          <w:rFonts w:ascii="Cambria" w:hAnsi="Cambria"/>
          <w:b/>
          <w:sz w:val="24"/>
          <w:szCs w:val="24"/>
        </w:rPr>
        <w:t>/2025</w:t>
      </w:r>
    </w:p>
    <w:p w14:paraId="250C8044" w14:textId="470F6D92" w:rsidR="00EB6E24" w:rsidRPr="00795175" w:rsidRDefault="004D463C" w:rsidP="00795175">
      <w:pPr>
        <w:pStyle w:val="NormalWeb"/>
        <w:spacing w:before="240" w:beforeAutospacing="0" w:after="0" w:afterAutospacing="0" w:line="360" w:lineRule="auto"/>
        <w:jc w:val="both"/>
        <w:rPr>
          <w:rFonts w:ascii="Cambria" w:hAnsi="Cambria"/>
          <w:color w:val="000000" w:themeColor="text1"/>
        </w:rPr>
      </w:pPr>
      <w:r w:rsidRPr="00795175">
        <w:rPr>
          <w:rFonts w:ascii="Cambria" w:hAnsi="Cambria"/>
        </w:rPr>
        <w:t xml:space="preserve">O </w:t>
      </w:r>
      <w:r w:rsidRPr="00795175">
        <w:rPr>
          <w:rFonts w:ascii="Cambria" w:hAnsi="Cambria"/>
          <w:b/>
        </w:rPr>
        <w:t>MUNICÍPIO DE PIRACANJUBA</w:t>
      </w:r>
      <w:r w:rsidRPr="00795175">
        <w:rPr>
          <w:rFonts w:ascii="Cambria" w:hAnsi="Cambria"/>
        </w:rPr>
        <w:t xml:space="preserve">, Estado de Goiás, Pessoa Jurídica de Direito Público Interno, com sede na </w:t>
      </w:r>
      <w:r w:rsidRPr="00795175">
        <w:rPr>
          <w:rFonts w:ascii="Cambria" w:hAnsi="Cambria" w:cs="Segoe UI"/>
        </w:rPr>
        <w:t>Praça Wilson Eloy Pimenta, nº 100, Centro – Piracanjuba/GO</w:t>
      </w:r>
      <w:r w:rsidRPr="00795175">
        <w:rPr>
          <w:rFonts w:ascii="Cambria" w:hAnsi="Cambria"/>
        </w:rPr>
        <w:t>, inscrito no CNPJ sob o nº 01.179.647/0001-95</w:t>
      </w:r>
      <w:r w:rsidR="007E32DB" w:rsidRPr="00795175">
        <w:rPr>
          <w:rFonts w:ascii="Cambria" w:hAnsi="Cambria"/>
        </w:rPr>
        <w:t xml:space="preserve">, </w:t>
      </w:r>
      <w:r w:rsidR="00B85616" w:rsidRPr="00795175">
        <w:rPr>
          <w:rFonts w:ascii="Cambria" w:hAnsi="Cambria"/>
        </w:rPr>
        <w:t>por intermédio d</w:t>
      </w:r>
      <w:r w:rsidR="007A0142">
        <w:rPr>
          <w:rFonts w:ascii="Cambria" w:hAnsi="Cambria"/>
        </w:rPr>
        <w:t>a</w:t>
      </w:r>
      <w:r w:rsidR="004733C9" w:rsidRPr="00795175">
        <w:rPr>
          <w:rFonts w:ascii="Cambria" w:hAnsi="Cambria"/>
        </w:rPr>
        <w:t xml:space="preserve"> </w:t>
      </w:r>
      <w:r w:rsidR="00B85616" w:rsidRPr="00795175">
        <w:rPr>
          <w:rFonts w:ascii="Cambria" w:hAnsi="Cambria"/>
        </w:rPr>
        <w:t xml:space="preserve"> Agente de Contrata</w:t>
      </w:r>
      <w:r w:rsidR="00E833A9" w:rsidRPr="00795175">
        <w:rPr>
          <w:rFonts w:ascii="Cambria" w:hAnsi="Cambria"/>
        </w:rPr>
        <w:t>ção, usando a competência atribuída pelo Decreto Municipal</w:t>
      </w:r>
      <w:r w:rsidR="002A41E9" w:rsidRPr="00795175">
        <w:rPr>
          <w:rFonts w:ascii="Cambria" w:hAnsi="Cambria"/>
        </w:rPr>
        <w:t xml:space="preserve"> nº </w:t>
      </w:r>
      <w:r w:rsidR="007A0142">
        <w:rPr>
          <w:rFonts w:ascii="Cambria" w:hAnsi="Cambria"/>
        </w:rPr>
        <w:t>512 de 24 de novembro de 2025</w:t>
      </w:r>
      <w:r w:rsidR="007E32DB" w:rsidRPr="00795175">
        <w:rPr>
          <w:rFonts w:ascii="Cambria" w:hAnsi="Cambria"/>
        </w:rPr>
        <w:t xml:space="preserve">, torna público para o conhecimento dos interessados que fará realizar licitação na modalidade </w:t>
      </w:r>
      <w:r w:rsidR="007E32DB" w:rsidRPr="00795175">
        <w:rPr>
          <w:rFonts w:ascii="Cambria" w:hAnsi="Cambria"/>
          <w:b/>
        </w:rPr>
        <w:t xml:space="preserve">PREGÃO ELETRÔNICO Nº </w:t>
      </w:r>
      <w:r w:rsidR="00E75F59" w:rsidRPr="00795175">
        <w:rPr>
          <w:rFonts w:ascii="Cambria" w:hAnsi="Cambria"/>
          <w:b/>
        </w:rPr>
        <w:t>029/2025</w:t>
      </w:r>
      <w:r w:rsidR="007E32DB" w:rsidRPr="00795175">
        <w:rPr>
          <w:rFonts w:ascii="Cambria" w:hAnsi="Cambria"/>
        </w:rPr>
        <w:t xml:space="preserve">, do </w:t>
      </w:r>
      <w:r w:rsidR="007E32DB" w:rsidRPr="00795175">
        <w:rPr>
          <w:rFonts w:ascii="Cambria" w:hAnsi="Cambria" w:cs="Arial"/>
        </w:rPr>
        <w:t xml:space="preserve">tipo Menor Preço por Item, objetivando a </w:t>
      </w:r>
      <w:r w:rsidR="008557F5" w:rsidRPr="00795175">
        <w:rPr>
          <w:rFonts w:ascii="Cambria" w:hAnsi="Cambria"/>
        </w:rPr>
        <w:t xml:space="preserve">contratação de empresa apta </w:t>
      </w:r>
      <w:r w:rsidR="00EB6E24" w:rsidRPr="00795175">
        <w:rPr>
          <w:rFonts w:ascii="Cambria" w:hAnsi="Cambria"/>
        </w:rPr>
        <w:t xml:space="preserve">para fornecimento de máquina (retroescavadeira) e implemento agrícola (trator) “novos”, destinados a manutenção das atividades dos Assentamentos Agrícola, neste Município de Piracanjuba-GO.  Através do CONVÊNIO 924387/2021, PROCESSO 54000.136955/2021-66/MDA/INCRA. </w:t>
      </w:r>
      <w:r w:rsidR="00EB6E24" w:rsidRPr="00795175">
        <w:rPr>
          <w:rFonts w:ascii="Cambria" w:hAnsi="Cambria"/>
          <w:color w:val="000000" w:themeColor="text1"/>
        </w:rPr>
        <w:t>Nos termos da NLLC 14133/2021, Legislação Federal, Estadual e Municipal, bem com demais normas e orientações do Tribunal de Contas da União e Tribunal de Contas dos Municípios-TCM.</w:t>
      </w:r>
    </w:p>
    <w:bookmarkEnd w:id="0"/>
    <w:bookmarkEnd w:id="1"/>
    <w:bookmarkEnd w:id="2"/>
    <w:bookmarkEnd w:id="3"/>
    <w:p w14:paraId="33458882" w14:textId="4847D0F5" w:rsidR="008128D4" w:rsidRPr="00795175" w:rsidRDefault="008128D4" w:rsidP="00795175">
      <w:pPr>
        <w:pStyle w:val="NormalWeb"/>
        <w:spacing w:line="360" w:lineRule="auto"/>
        <w:jc w:val="both"/>
        <w:rPr>
          <w:rFonts w:ascii="Cambria" w:hAnsi="Cambria"/>
        </w:rPr>
      </w:pPr>
      <w:r w:rsidRPr="00795175">
        <w:rPr>
          <w:rFonts w:ascii="Cambria" w:hAnsi="Cambria"/>
          <w:noProof/>
        </w:rPr>
        <mc:AlternateContent>
          <mc:Choice Requires="wps">
            <w:drawing>
              <wp:anchor distT="0" distB="0" distL="114300" distR="114300" simplePos="0" relativeHeight="251657216" behindDoc="0" locked="0" layoutInCell="1" allowOverlap="1" wp14:anchorId="7F206FB4" wp14:editId="6AC1CEB9">
                <wp:simplePos x="0" y="0"/>
                <wp:positionH relativeFrom="margin">
                  <wp:posOffset>34290</wp:posOffset>
                </wp:positionH>
                <wp:positionV relativeFrom="paragraph">
                  <wp:posOffset>256540</wp:posOffset>
                </wp:positionV>
                <wp:extent cx="5910580" cy="1752600"/>
                <wp:effectExtent l="19050" t="19050" r="13970"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752600"/>
                        </a:xfrm>
                        <a:prstGeom prst="rect">
                          <a:avLst/>
                        </a:prstGeom>
                        <a:solidFill>
                          <a:srgbClr val="FFFFFF"/>
                        </a:solidFill>
                        <a:ln w="28575">
                          <a:solidFill>
                            <a:srgbClr val="000000"/>
                          </a:solidFill>
                          <a:miter lim="800000"/>
                          <a:headEnd/>
                          <a:tailEnd/>
                        </a:ln>
                      </wps:spPr>
                      <wps:txbx>
                        <w:txbxContent>
                          <w:p w14:paraId="10A35343" w14:textId="77AEA98E" w:rsidR="00E071BF" w:rsidRPr="007A0142" w:rsidRDefault="00E071BF" w:rsidP="007E32DB">
                            <w:pPr>
                              <w:pStyle w:val="NormalWeb"/>
                              <w:spacing w:before="240" w:after="240" w:line="276" w:lineRule="auto"/>
                              <w:ind w:right="-2"/>
                              <w:jc w:val="center"/>
                              <w:rPr>
                                <w:rStyle w:val="nfaseSutil"/>
                                <w:rFonts w:ascii="Cambria" w:hAnsi="Cambria"/>
                                <w:b/>
                                <w:i w:val="0"/>
                                <w:iCs w:val="0"/>
                                <w:color w:val="auto"/>
                                <w:sz w:val="28"/>
                                <w:szCs w:val="28"/>
                              </w:rPr>
                            </w:pPr>
                            <w:r w:rsidRPr="007A0142">
                              <w:rPr>
                                <w:rStyle w:val="nfaseSutil"/>
                                <w:rFonts w:ascii="Cambria" w:hAnsi="Cambria"/>
                                <w:b/>
                                <w:i w:val="0"/>
                                <w:iCs w:val="0"/>
                                <w:color w:val="auto"/>
                                <w:sz w:val="28"/>
                                <w:szCs w:val="28"/>
                              </w:rPr>
                              <w:t>SESSÃO ELETRÔNICA</w:t>
                            </w:r>
                          </w:p>
                          <w:p w14:paraId="64BDF021" w14:textId="6D16B736" w:rsidR="00E071BF" w:rsidRPr="007A0142" w:rsidRDefault="00E071BF" w:rsidP="007E32DB">
                            <w:pPr>
                              <w:pStyle w:val="NormalWeb"/>
                              <w:spacing w:before="240" w:after="240" w:line="276" w:lineRule="auto"/>
                              <w:ind w:right="-2"/>
                              <w:jc w:val="center"/>
                              <w:rPr>
                                <w:rStyle w:val="nfaseSutil"/>
                                <w:rFonts w:ascii="Cambria" w:hAnsi="Cambria"/>
                                <w:i w:val="0"/>
                                <w:iCs w:val="0"/>
                                <w:color w:val="auto"/>
                                <w:sz w:val="28"/>
                                <w:szCs w:val="28"/>
                              </w:rPr>
                            </w:pPr>
                            <w:r w:rsidRPr="007A0142">
                              <w:rPr>
                                <w:rStyle w:val="nfaseSutil"/>
                                <w:rFonts w:ascii="Cambria" w:hAnsi="Cambria"/>
                                <w:b/>
                                <w:i w:val="0"/>
                                <w:iCs w:val="0"/>
                                <w:color w:val="auto"/>
                                <w:sz w:val="28"/>
                                <w:szCs w:val="28"/>
                              </w:rPr>
                              <w:t>Dia:</w:t>
                            </w:r>
                            <w:r w:rsidRPr="007A0142">
                              <w:rPr>
                                <w:rStyle w:val="nfaseSutil"/>
                                <w:rFonts w:ascii="Cambria" w:hAnsi="Cambria"/>
                                <w:i w:val="0"/>
                                <w:iCs w:val="0"/>
                                <w:color w:val="auto"/>
                                <w:sz w:val="28"/>
                                <w:szCs w:val="28"/>
                              </w:rPr>
                              <w:t xml:space="preserve"> </w:t>
                            </w:r>
                            <w:r w:rsidR="00795175" w:rsidRPr="007A0142">
                              <w:rPr>
                                <w:rStyle w:val="nfaseSutil"/>
                                <w:rFonts w:ascii="Cambria" w:hAnsi="Cambria"/>
                                <w:i w:val="0"/>
                                <w:iCs w:val="0"/>
                                <w:color w:val="auto"/>
                                <w:sz w:val="28"/>
                                <w:szCs w:val="28"/>
                              </w:rPr>
                              <w:t xml:space="preserve"> 02 </w:t>
                            </w:r>
                            <w:r w:rsidRPr="007A0142">
                              <w:rPr>
                                <w:rStyle w:val="nfaseSutil"/>
                                <w:rFonts w:ascii="Cambria" w:hAnsi="Cambria"/>
                                <w:i w:val="0"/>
                                <w:iCs w:val="0"/>
                                <w:color w:val="auto"/>
                                <w:sz w:val="28"/>
                                <w:szCs w:val="28"/>
                              </w:rPr>
                              <w:t xml:space="preserve">de </w:t>
                            </w:r>
                            <w:r w:rsidR="00795175" w:rsidRPr="007A0142">
                              <w:rPr>
                                <w:rStyle w:val="nfaseSutil"/>
                                <w:rFonts w:ascii="Cambria" w:hAnsi="Cambria"/>
                                <w:i w:val="0"/>
                                <w:iCs w:val="0"/>
                                <w:color w:val="auto"/>
                                <w:sz w:val="28"/>
                                <w:szCs w:val="28"/>
                              </w:rPr>
                              <w:t>feverei</w:t>
                            </w:r>
                            <w:r w:rsidRPr="007A0142">
                              <w:rPr>
                                <w:rStyle w:val="nfaseSutil"/>
                                <w:rFonts w:ascii="Cambria" w:hAnsi="Cambria"/>
                                <w:i w:val="0"/>
                                <w:iCs w:val="0"/>
                                <w:color w:val="auto"/>
                                <w:sz w:val="28"/>
                                <w:szCs w:val="28"/>
                              </w:rPr>
                              <w:t>ro de 202</w:t>
                            </w:r>
                            <w:r w:rsidR="00795175" w:rsidRPr="007A0142">
                              <w:rPr>
                                <w:rStyle w:val="nfaseSutil"/>
                                <w:rFonts w:ascii="Cambria" w:hAnsi="Cambria"/>
                                <w:i w:val="0"/>
                                <w:iCs w:val="0"/>
                                <w:color w:val="auto"/>
                                <w:sz w:val="28"/>
                                <w:szCs w:val="28"/>
                              </w:rPr>
                              <w:t>6</w:t>
                            </w:r>
                            <w:r w:rsidRPr="007A0142">
                              <w:rPr>
                                <w:rStyle w:val="nfaseSutil"/>
                                <w:rFonts w:ascii="Cambria" w:hAnsi="Cambria"/>
                                <w:i w:val="0"/>
                                <w:iCs w:val="0"/>
                                <w:color w:val="auto"/>
                                <w:sz w:val="28"/>
                                <w:szCs w:val="28"/>
                              </w:rPr>
                              <w:t>.</w:t>
                            </w:r>
                          </w:p>
                          <w:p w14:paraId="65B20411" w14:textId="2B1BBBDA" w:rsidR="00E071BF" w:rsidRPr="007A0142" w:rsidRDefault="00E071BF" w:rsidP="007E32DB">
                            <w:pPr>
                              <w:pStyle w:val="NormalWeb"/>
                              <w:spacing w:before="240" w:after="240" w:line="276" w:lineRule="auto"/>
                              <w:ind w:right="-2"/>
                              <w:jc w:val="center"/>
                              <w:rPr>
                                <w:rStyle w:val="nfaseSutil"/>
                                <w:rFonts w:ascii="Cambria" w:hAnsi="Cambria"/>
                                <w:i w:val="0"/>
                                <w:iCs w:val="0"/>
                                <w:color w:val="auto"/>
                                <w:sz w:val="28"/>
                                <w:szCs w:val="28"/>
                              </w:rPr>
                            </w:pPr>
                            <w:r w:rsidRPr="007A0142">
                              <w:rPr>
                                <w:rStyle w:val="nfaseSutil"/>
                                <w:rFonts w:ascii="Cambria" w:hAnsi="Cambria"/>
                                <w:b/>
                                <w:i w:val="0"/>
                                <w:iCs w:val="0"/>
                                <w:color w:val="auto"/>
                                <w:sz w:val="28"/>
                                <w:szCs w:val="28"/>
                              </w:rPr>
                              <w:t>Horário:</w:t>
                            </w:r>
                            <w:r w:rsidRPr="007A0142">
                              <w:rPr>
                                <w:rStyle w:val="nfaseSutil"/>
                                <w:rFonts w:ascii="Cambria" w:hAnsi="Cambria"/>
                                <w:i w:val="0"/>
                                <w:iCs w:val="0"/>
                                <w:color w:val="auto"/>
                                <w:sz w:val="28"/>
                                <w:szCs w:val="28"/>
                              </w:rPr>
                              <w:t xml:space="preserve"> 08:30 horas (Horário de Brasília/DF)</w:t>
                            </w:r>
                          </w:p>
                          <w:p w14:paraId="7952F775" w14:textId="77777777" w:rsidR="00E071BF" w:rsidRPr="007A0142" w:rsidRDefault="00E071BF" w:rsidP="007E32DB">
                            <w:pPr>
                              <w:pStyle w:val="NormalWeb"/>
                              <w:spacing w:before="240" w:after="240" w:line="276" w:lineRule="auto"/>
                              <w:ind w:right="-2"/>
                              <w:jc w:val="center"/>
                              <w:rPr>
                                <w:rFonts w:ascii="Cambria" w:hAnsi="Cambria"/>
                                <w:b/>
                                <w:i/>
                                <w:iCs/>
                                <w:sz w:val="28"/>
                                <w:szCs w:val="28"/>
                                <w14:shadow w14:blurRad="50800" w14:dist="38100" w14:dir="2700000" w14:sx="100000" w14:sy="100000" w14:kx="0" w14:ky="0" w14:algn="tl">
                                  <w14:srgbClr w14:val="000000">
                                    <w14:alpha w14:val="60000"/>
                                  </w14:srgbClr>
                                </w14:shadow>
                              </w:rPr>
                            </w:pPr>
                            <w:bookmarkStart w:id="4" w:name="_Hlk112158176"/>
                            <w:bookmarkStart w:id="5" w:name="_Hlk112158177"/>
                            <w:r w:rsidRPr="007A0142">
                              <w:rPr>
                                <w:rStyle w:val="nfaseSutil"/>
                                <w:rFonts w:ascii="Cambria" w:hAnsi="Cambria"/>
                                <w:b/>
                                <w:i w:val="0"/>
                                <w:iCs w:val="0"/>
                                <w:color w:val="auto"/>
                                <w:sz w:val="28"/>
                                <w:szCs w:val="28"/>
                              </w:rPr>
                              <w:t>Endereço Eletrônico:</w:t>
                            </w:r>
                            <w:r w:rsidRPr="007A0142">
                              <w:rPr>
                                <w:rStyle w:val="nfaseSutil"/>
                                <w:rFonts w:ascii="Cambria" w:hAnsi="Cambria"/>
                                <w:i w:val="0"/>
                                <w:iCs w:val="0"/>
                                <w:color w:val="auto"/>
                                <w:sz w:val="28"/>
                                <w:szCs w:val="28"/>
                              </w:rPr>
                              <w:t xml:space="preserve"> </w:t>
                            </w:r>
                            <w:hyperlink r:id="rId10" w:history="1">
                              <w:r w:rsidRPr="007A0142">
                                <w:rPr>
                                  <w:rStyle w:val="Hyperlink"/>
                                  <w:rFonts w:ascii="Cambria" w:hAnsi="Cambria"/>
                                  <w:color w:val="auto"/>
                                  <w:sz w:val="28"/>
                                  <w:szCs w:val="28"/>
                                  <w:u w:val="none"/>
                                  <w14:shadow w14:blurRad="50800" w14:dist="38100" w14:dir="2700000" w14:sx="100000" w14:sy="100000" w14:kx="0" w14:ky="0" w14:algn="tl">
                                    <w14:srgbClr w14:val="000000">
                                      <w14:alpha w14:val="60000"/>
                                    </w14:srgbClr>
                                  </w14:shadow>
                                </w:rPr>
                                <w:t>www.bnc.org.br</w:t>
                              </w:r>
                            </w:hyperlink>
                            <w:r w:rsidRPr="007A0142">
                              <w:rPr>
                                <w:rFonts w:ascii="Cambria" w:hAnsi="Cambria"/>
                                <w:i/>
                                <w:iCs/>
                                <w:sz w:val="28"/>
                                <w:szCs w:val="28"/>
                                <w14:shadow w14:blurRad="50800" w14:dist="38100" w14:dir="2700000" w14:sx="100000" w14:sy="100000" w14:kx="0" w14:ky="0" w14:algn="tl">
                                  <w14:srgbClr w14:val="000000">
                                    <w14:alpha w14:val="60000"/>
                                  </w14:srgbClr>
                                </w14:shadow>
                              </w:rPr>
                              <w:t xml:space="preserve"> </w:t>
                            </w:r>
                            <w:bookmarkEnd w:id="4"/>
                            <w:bookmarkEnd w:id="5"/>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F206FB4" id="_x0000_t202" coordsize="21600,21600" o:spt="202" path="m,l,21600r21600,l21600,xe">
                <v:stroke joinstyle="miter"/>
                <v:path gradientshapeok="t" o:connecttype="rect"/>
              </v:shapetype>
              <v:shape id="Text Box 2" o:spid="_x0000_s1026" type="#_x0000_t202" style="position:absolute;left:0;text-align:left;margin-left:2.7pt;margin-top:20.2pt;width:465.4pt;height:138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" strokeweight="2.25pt">
                <v:textbox>
                  <w:txbxContent>
                    <w:p w14:paraId="10A35343" w14:textId="77AEA98E" w:rsidR="00E071BF" w:rsidRPr="007A0142" w:rsidRDefault="00E071BF" w:rsidP="007E32DB">
                      <w:pPr>
                        <w:pStyle w:val="NormalWeb"/>
                        <w:spacing w:before="240" w:after="240" w:line="276" w:lineRule="auto"/>
                        <w:ind w:right="-2"/>
                        <w:jc w:val="center"/>
                        <w:rPr>
                          <w:rStyle w:val="nfaseSutil"/>
                          <w:rFonts w:ascii="Cambria" w:hAnsi="Cambria"/>
                          <w:b/>
                          <w:i w:val="0"/>
                          <w:iCs w:val="0"/>
                          <w:color w:val="auto"/>
                          <w:sz w:val="28"/>
                          <w:szCs w:val="28"/>
                        </w:rPr>
                      </w:pPr>
                      <w:r w:rsidRPr="007A0142">
                        <w:rPr>
                          <w:rStyle w:val="nfaseSutil"/>
                          <w:rFonts w:ascii="Cambria" w:hAnsi="Cambria"/>
                          <w:b/>
                          <w:i w:val="0"/>
                          <w:iCs w:val="0"/>
                          <w:color w:val="auto"/>
                          <w:sz w:val="28"/>
                          <w:szCs w:val="28"/>
                        </w:rPr>
                        <w:t>SESSÃO ELETRÔNICA</w:t>
                      </w:r>
                    </w:p>
                    <w:p w14:paraId="64BDF021" w14:textId="6D16B736" w:rsidR="00E071BF" w:rsidRPr="007A0142" w:rsidRDefault="00E071BF" w:rsidP="007E32DB">
                      <w:pPr>
                        <w:pStyle w:val="NormalWeb"/>
                        <w:spacing w:before="240" w:after="240" w:line="276" w:lineRule="auto"/>
                        <w:ind w:right="-2"/>
                        <w:jc w:val="center"/>
                        <w:rPr>
                          <w:rStyle w:val="nfaseSutil"/>
                          <w:rFonts w:ascii="Cambria" w:hAnsi="Cambria"/>
                          <w:i w:val="0"/>
                          <w:iCs w:val="0"/>
                          <w:color w:val="auto"/>
                          <w:sz w:val="28"/>
                          <w:szCs w:val="28"/>
                        </w:rPr>
                      </w:pPr>
                      <w:r w:rsidRPr="007A0142">
                        <w:rPr>
                          <w:rStyle w:val="nfaseSutil"/>
                          <w:rFonts w:ascii="Cambria" w:hAnsi="Cambria"/>
                          <w:b/>
                          <w:i w:val="0"/>
                          <w:iCs w:val="0"/>
                          <w:color w:val="auto"/>
                          <w:sz w:val="28"/>
                          <w:szCs w:val="28"/>
                        </w:rPr>
                        <w:t>Dia:</w:t>
                      </w:r>
                      <w:r w:rsidRPr="007A0142">
                        <w:rPr>
                          <w:rStyle w:val="nfaseSutil"/>
                          <w:rFonts w:ascii="Cambria" w:hAnsi="Cambria"/>
                          <w:i w:val="0"/>
                          <w:iCs w:val="0"/>
                          <w:color w:val="auto"/>
                          <w:sz w:val="28"/>
                          <w:szCs w:val="28"/>
                        </w:rPr>
                        <w:t xml:space="preserve"> </w:t>
                      </w:r>
                      <w:r w:rsidR="00795175" w:rsidRPr="007A0142">
                        <w:rPr>
                          <w:rStyle w:val="nfaseSutil"/>
                          <w:rFonts w:ascii="Cambria" w:hAnsi="Cambria"/>
                          <w:i w:val="0"/>
                          <w:iCs w:val="0"/>
                          <w:color w:val="auto"/>
                          <w:sz w:val="28"/>
                          <w:szCs w:val="28"/>
                        </w:rPr>
                        <w:t xml:space="preserve"> 02 </w:t>
                      </w:r>
                      <w:r w:rsidRPr="007A0142">
                        <w:rPr>
                          <w:rStyle w:val="nfaseSutil"/>
                          <w:rFonts w:ascii="Cambria" w:hAnsi="Cambria"/>
                          <w:i w:val="0"/>
                          <w:iCs w:val="0"/>
                          <w:color w:val="auto"/>
                          <w:sz w:val="28"/>
                          <w:szCs w:val="28"/>
                        </w:rPr>
                        <w:t xml:space="preserve">de </w:t>
                      </w:r>
                      <w:r w:rsidR="00795175" w:rsidRPr="007A0142">
                        <w:rPr>
                          <w:rStyle w:val="nfaseSutil"/>
                          <w:rFonts w:ascii="Cambria" w:hAnsi="Cambria"/>
                          <w:i w:val="0"/>
                          <w:iCs w:val="0"/>
                          <w:color w:val="auto"/>
                          <w:sz w:val="28"/>
                          <w:szCs w:val="28"/>
                        </w:rPr>
                        <w:t>feverei</w:t>
                      </w:r>
                      <w:r w:rsidRPr="007A0142">
                        <w:rPr>
                          <w:rStyle w:val="nfaseSutil"/>
                          <w:rFonts w:ascii="Cambria" w:hAnsi="Cambria"/>
                          <w:i w:val="0"/>
                          <w:iCs w:val="0"/>
                          <w:color w:val="auto"/>
                          <w:sz w:val="28"/>
                          <w:szCs w:val="28"/>
                        </w:rPr>
                        <w:t>ro de 202</w:t>
                      </w:r>
                      <w:r w:rsidR="00795175" w:rsidRPr="007A0142">
                        <w:rPr>
                          <w:rStyle w:val="nfaseSutil"/>
                          <w:rFonts w:ascii="Cambria" w:hAnsi="Cambria"/>
                          <w:i w:val="0"/>
                          <w:iCs w:val="0"/>
                          <w:color w:val="auto"/>
                          <w:sz w:val="28"/>
                          <w:szCs w:val="28"/>
                        </w:rPr>
                        <w:t>6</w:t>
                      </w:r>
                      <w:r w:rsidRPr="007A0142">
                        <w:rPr>
                          <w:rStyle w:val="nfaseSutil"/>
                          <w:rFonts w:ascii="Cambria" w:hAnsi="Cambria"/>
                          <w:i w:val="0"/>
                          <w:iCs w:val="0"/>
                          <w:color w:val="auto"/>
                          <w:sz w:val="28"/>
                          <w:szCs w:val="28"/>
                        </w:rPr>
                        <w:t>.</w:t>
                      </w:r>
                    </w:p>
                    <w:p w14:paraId="65B20411" w14:textId="2B1BBBDA" w:rsidR="00E071BF" w:rsidRPr="007A0142" w:rsidRDefault="00E071BF" w:rsidP="007E32DB">
                      <w:pPr>
                        <w:pStyle w:val="NormalWeb"/>
                        <w:spacing w:before="240" w:after="240" w:line="276" w:lineRule="auto"/>
                        <w:ind w:right="-2"/>
                        <w:jc w:val="center"/>
                        <w:rPr>
                          <w:rStyle w:val="nfaseSutil"/>
                          <w:rFonts w:ascii="Cambria" w:hAnsi="Cambria"/>
                          <w:i w:val="0"/>
                          <w:iCs w:val="0"/>
                          <w:color w:val="auto"/>
                          <w:sz w:val="28"/>
                          <w:szCs w:val="28"/>
                        </w:rPr>
                      </w:pPr>
                      <w:r w:rsidRPr="007A0142">
                        <w:rPr>
                          <w:rStyle w:val="nfaseSutil"/>
                          <w:rFonts w:ascii="Cambria" w:hAnsi="Cambria"/>
                          <w:b/>
                          <w:i w:val="0"/>
                          <w:iCs w:val="0"/>
                          <w:color w:val="auto"/>
                          <w:sz w:val="28"/>
                          <w:szCs w:val="28"/>
                        </w:rPr>
                        <w:t>Horário:</w:t>
                      </w:r>
                      <w:r w:rsidRPr="007A0142">
                        <w:rPr>
                          <w:rStyle w:val="nfaseSutil"/>
                          <w:rFonts w:ascii="Cambria" w:hAnsi="Cambria"/>
                          <w:i w:val="0"/>
                          <w:iCs w:val="0"/>
                          <w:color w:val="auto"/>
                          <w:sz w:val="28"/>
                          <w:szCs w:val="28"/>
                        </w:rPr>
                        <w:t xml:space="preserve"> 08:30 horas (Horário de Brasília/DF)</w:t>
                      </w:r>
                    </w:p>
                    <w:p w14:paraId="7952F775" w14:textId="77777777" w:rsidR="00E071BF" w:rsidRPr="007A0142" w:rsidRDefault="00E071BF" w:rsidP="007E32DB">
                      <w:pPr>
                        <w:pStyle w:val="NormalWeb"/>
                        <w:spacing w:before="240" w:after="240" w:line="276" w:lineRule="auto"/>
                        <w:ind w:right="-2"/>
                        <w:jc w:val="center"/>
                        <w:rPr>
                          <w:rFonts w:ascii="Cambria" w:hAnsi="Cambria"/>
                          <w:b/>
                          <w:i/>
                          <w:iCs/>
                          <w:sz w:val="28"/>
                          <w:szCs w:val="28"/>
                          <w14:shadow w14:blurRad="50800" w14:dist="38100" w14:dir="2700000" w14:sx="100000" w14:sy="100000" w14:kx="0" w14:ky="0" w14:algn="tl">
                            <w14:srgbClr w14:val="000000">
                              <w14:alpha w14:val="60000"/>
                            </w14:srgbClr>
                          </w14:shadow>
                        </w:rPr>
                      </w:pPr>
                      <w:bookmarkStart w:id="6" w:name="_Hlk112158176"/>
                      <w:bookmarkStart w:id="7" w:name="_Hlk112158177"/>
                      <w:r w:rsidRPr="007A0142">
                        <w:rPr>
                          <w:rStyle w:val="nfaseSutil"/>
                          <w:rFonts w:ascii="Cambria" w:hAnsi="Cambria"/>
                          <w:b/>
                          <w:i w:val="0"/>
                          <w:iCs w:val="0"/>
                          <w:color w:val="auto"/>
                          <w:sz w:val="28"/>
                          <w:szCs w:val="28"/>
                        </w:rPr>
                        <w:t>Endereço Eletrônico:</w:t>
                      </w:r>
                      <w:r w:rsidRPr="007A0142">
                        <w:rPr>
                          <w:rStyle w:val="nfaseSutil"/>
                          <w:rFonts w:ascii="Cambria" w:hAnsi="Cambria"/>
                          <w:i w:val="0"/>
                          <w:iCs w:val="0"/>
                          <w:color w:val="auto"/>
                          <w:sz w:val="28"/>
                          <w:szCs w:val="28"/>
                        </w:rPr>
                        <w:t xml:space="preserve"> </w:t>
                      </w:r>
                      <w:hyperlink r:id="rId11" w:history="1">
                        <w:r w:rsidRPr="007A0142">
                          <w:rPr>
                            <w:rStyle w:val="Hyperlink"/>
                            <w:rFonts w:ascii="Cambria" w:hAnsi="Cambria"/>
                            <w:color w:val="auto"/>
                            <w:sz w:val="28"/>
                            <w:szCs w:val="28"/>
                            <w:u w:val="none"/>
                            <w14:shadow w14:blurRad="50800" w14:dist="38100" w14:dir="2700000" w14:sx="100000" w14:sy="100000" w14:kx="0" w14:ky="0" w14:algn="tl">
                              <w14:srgbClr w14:val="000000">
                                <w14:alpha w14:val="60000"/>
                              </w14:srgbClr>
                            </w14:shadow>
                          </w:rPr>
                          <w:t>www.bnc.org.br</w:t>
                        </w:r>
                      </w:hyperlink>
                      <w:r w:rsidRPr="007A0142">
                        <w:rPr>
                          <w:rFonts w:ascii="Cambria" w:hAnsi="Cambria"/>
                          <w:i/>
                          <w:iCs/>
                          <w:sz w:val="28"/>
                          <w:szCs w:val="28"/>
                          <w14:shadow w14:blurRad="50800" w14:dist="38100" w14:dir="2700000" w14:sx="100000" w14:sy="100000" w14:kx="0" w14:ky="0" w14:algn="tl">
                            <w14:srgbClr w14:val="000000">
                              <w14:alpha w14:val="60000"/>
                            </w14:srgbClr>
                          </w14:shadow>
                        </w:rPr>
                        <w:t xml:space="preserve"> </w:t>
                      </w:r>
                      <w:bookmarkEnd w:id="6"/>
                      <w:bookmarkEnd w:id="7"/>
                    </w:p>
                  </w:txbxContent>
                </v:textbox>
                <w10:wrap anchorx="margin"/>
              </v:shape>
            </w:pict>
          </mc:Fallback>
        </mc:AlternateContent>
      </w:r>
    </w:p>
    <w:p w14:paraId="239D594D" w14:textId="6677B31D" w:rsidR="003367B3" w:rsidRPr="00795175" w:rsidRDefault="003367B3" w:rsidP="00795175">
      <w:pPr>
        <w:pStyle w:val="NormalWeb"/>
        <w:spacing w:before="240" w:after="240" w:line="360" w:lineRule="auto"/>
        <w:jc w:val="both"/>
        <w:rPr>
          <w:rFonts w:ascii="Cambria" w:hAnsi="Cambria"/>
        </w:rPr>
      </w:pPr>
    </w:p>
    <w:p w14:paraId="191F5F11" w14:textId="77777777" w:rsidR="003367B3" w:rsidRPr="00795175" w:rsidRDefault="003367B3" w:rsidP="00795175">
      <w:pPr>
        <w:pStyle w:val="NormalWeb"/>
        <w:spacing w:before="240" w:after="240" w:line="360" w:lineRule="auto"/>
        <w:jc w:val="both"/>
        <w:rPr>
          <w:rFonts w:ascii="Cambria" w:hAnsi="Cambria"/>
        </w:rPr>
      </w:pPr>
    </w:p>
    <w:p w14:paraId="5690F26E" w14:textId="77777777" w:rsidR="00C45F26" w:rsidRPr="00795175" w:rsidRDefault="00C45F26" w:rsidP="00795175">
      <w:pPr>
        <w:pStyle w:val="NormalWeb"/>
        <w:spacing w:before="0" w:beforeAutospacing="0" w:after="0" w:afterAutospacing="0" w:line="360" w:lineRule="auto"/>
        <w:jc w:val="both"/>
        <w:rPr>
          <w:rFonts w:ascii="Cambria" w:hAnsi="Cambria"/>
        </w:rPr>
      </w:pPr>
    </w:p>
    <w:p w14:paraId="721BF2F2" w14:textId="77777777" w:rsidR="007A0142" w:rsidRDefault="007A0142" w:rsidP="00795175">
      <w:pPr>
        <w:pStyle w:val="NormalWeb"/>
        <w:spacing w:line="360" w:lineRule="auto"/>
        <w:jc w:val="both"/>
        <w:rPr>
          <w:rFonts w:ascii="Cambria" w:hAnsi="Cambria"/>
        </w:rPr>
      </w:pPr>
    </w:p>
    <w:p w14:paraId="6DBADAC3" w14:textId="6A7DAB27" w:rsidR="007E32DB" w:rsidRPr="00795175" w:rsidRDefault="007E32DB" w:rsidP="00795175">
      <w:pPr>
        <w:pStyle w:val="NormalWeb"/>
        <w:spacing w:line="360" w:lineRule="auto"/>
        <w:jc w:val="both"/>
        <w:rPr>
          <w:rFonts w:ascii="Cambria" w:hAnsi="Cambria"/>
        </w:rPr>
      </w:pPr>
      <w:r w:rsidRPr="00795175">
        <w:rPr>
          <w:rFonts w:ascii="Cambria" w:hAnsi="Cambria"/>
        </w:rPr>
        <w:t xml:space="preserve">O presente certame reger-se-á pela Lei Federal nº. </w:t>
      </w:r>
      <w:r w:rsidR="00A909B4" w:rsidRPr="00795175">
        <w:rPr>
          <w:rFonts w:ascii="Cambria" w:hAnsi="Cambria"/>
        </w:rPr>
        <w:t>14.133</w:t>
      </w:r>
      <w:r w:rsidRPr="00795175">
        <w:rPr>
          <w:rFonts w:ascii="Cambria" w:hAnsi="Cambria"/>
        </w:rPr>
        <w:t xml:space="preserve">, de </w:t>
      </w:r>
      <w:r w:rsidR="00A909B4" w:rsidRPr="00795175">
        <w:rPr>
          <w:rFonts w:ascii="Cambria" w:hAnsi="Cambria"/>
        </w:rPr>
        <w:t>01 de abril de 2021</w:t>
      </w:r>
      <w:r w:rsidRPr="00795175">
        <w:rPr>
          <w:rFonts w:ascii="Cambria" w:hAnsi="Cambria"/>
        </w:rPr>
        <w:t xml:space="preserve">, Lei Complementar nº 123, de 14 de dezembro de 2006, Lei Complementar nº 147, de 07 de agosto de 2014, Decreto </w:t>
      </w:r>
      <w:r w:rsidR="00A909B4" w:rsidRPr="00795175">
        <w:rPr>
          <w:rFonts w:ascii="Cambria" w:hAnsi="Cambria"/>
        </w:rPr>
        <w:t xml:space="preserve">Municipal nº 18, de 08 de janeiro de </w:t>
      </w:r>
      <w:r w:rsidR="00513F6A" w:rsidRPr="00795175">
        <w:rPr>
          <w:rFonts w:ascii="Cambria" w:hAnsi="Cambria"/>
        </w:rPr>
        <w:t>2025</w:t>
      </w:r>
      <w:r w:rsidR="000C0EF3" w:rsidRPr="00795175">
        <w:rPr>
          <w:rFonts w:ascii="Cambria" w:hAnsi="Cambria"/>
        </w:rPr>
        <w:t xml:space="preserve">, Decreto Municipal nº 21, de 08 de janeiro de </w:t>
      </w:r>
      <w:r w:rsidR="00513F6A" w:rsidRPr="00795175">
        <w:rPr>
          <w:rFonts w:ascii="Cambria" w:hAnsi="Cambria"/>
        </w:rPr>
        <w:t>2025</w:t>
      </w:r>
      <w:r w:rsidR="000C0EF3" w:rsidRPr="00795175">
        <w:rPr>
          <w:rFonts w:ascii="Cambria" w:hAnsi="Cambria"/>
        </w:rPr>
        <w:t xml:space="preserve"> e demais legislações pertinentes</w:t>
      </w:r>
      <w:r w:rsidRPr="00795175">
        <w:rPr>
          <w:rFonts w:ascii="Cambria" w:hAnsi="Cambria"/>
        </w:rPr>
        <w:t>.</w:t>
      </w:r>
    </w:p>
    <w:p w14:paraId="34676F2A" w14:textId="191A2419" w:rsidR="007E32DB" w:rsidRPr="00795175" w:rsidRDefault="007E32DB" w:rsidP="00795175">
      <w:pPr>
        <w:pStyle w:val="NormalWeb"/>
        <w:spacing w:line="360" w:lineRule="auto"/>
        <w:jc w:val="both"/>
        <w:rPr>
          <w:rFonts w:ascii="Cambria" w:hAnsi="Cambria"/>
        </w:rPr>
      </w:pPr>
      <w:r w:rsidRPr="00795175">
        <w:rPr>
          <w:rFonts w:ascii="Cambria" w:hAnsi="Cambria"/>
          <w:bCs/>
        </w:rPr>
        <w:lastRenderedPageBreak/>
        <w:t>O caderno de licitações composto de EDITAL e ANEXOS</w:t>
      </w:r>
      <w:r w:rsidRPr="00795175">
        <w:rPr>
          <w:rFonts w:ascii="Cambria" w:hAnsi="Cambria"/>
        </w:rPr>
        <w:t xml:space="preserve"> poderá ser adquirido através do link “licitações” da</w:t>
      </w:r>
      <w:r w:rsidRPr="00795175">
        <w:rPr>
          <w:rFonts w:ascii="Cambria" w:hAnsi="Cambria"/>
          <w:i/>
        </w:rPr>
        <w:t xml:space="preserve"> web site </w:t>
      </w:r>
      <w:r w:rsidRPr="00795175">
        <w:rPr>
          <w:rFonts w:ascii="Cambria" w:hAnsi="Cambria"/>
        </w:rPr>
        <w:t>oficial do Município &lt;</w:t>
      </w:r>
      <w:hyperlink r:id="rId12" w:history="1">
        <w:r w:rsidRPr="00795175">
          <w:rPr>
            <w:rStyle w:val="Hyperlink"/>
            <w:rFonts w:ascii="Cambria" w:hAnsi="Cambria"/>
            <w:color w:val="auto"/>
            <w14:shadow w14:blurRad="50800" w14:dist="38100" w14:dir="2700000" w14:sx="100000" w14:sy="100000" w14:kx="0" w14:ky="0" w14:algn="tl">
              <w14:srgbClr w14:val="000000">
                <w14:alpha w14:val="60000"/>
              </w14:srgbClr>
            </w14:shadow>
          </w:rPr>
          <w:t>http://www.piracanjuba.go.gov.br</w:t>
        </w:r>
      </w:hyperlink>
      <w:r w:rsidRPr="00795175">
        <w:rPr>
          <w:rStyle w:val="Hyperlink"/>
          <w:rFonts w:ascii="Cambria" w:hAnsi="Cambria"/>
          <w:color w:val="auto"/>
        </w:rPr>
        <w:t>&gt;</w:t>
      </w:r>
      <w:r w:rsidRPr="00795175">
        <w:rPr>
          <w:rFonts w:ascii="Cambria" w:hAnsi="Cambria"/>
        </w:rPr>
        <w:t xml:space="preserve"> e através do Endereço Eletrônico da Bolsa Nacional de Compras – BNC &lt;</w:t>
      </w:r>
      <w:hyperlink r:id="rId13" w:history="1">
        <w:r w:rsidRPr="00795175">
          <w:rPr>
            <w:rStyle w:val="Hyperlink"/>
            <w:rFonts w:ascii="Cambria" w:hAnsi="Cambria"/>
            <w:color w:val="auto"/>
            <w14:shadow w14:blurRad="50800" w14:dist="38100" w14:dir="2700000" w14:sx="100000" w14:sy="100000" w14:kx="0" w14:ky="0" w14:algn="tl">
              <w14:srgbClr w14:val="000000">
                <w14:alpha w14:val="60000"/>
              </w14:srgbClr>
            </w14:shadow>
          </w:rPr>
          <w:t>www.bnc.org.br</w:t>
        </w:r>
      </w:hyperlink>
      <w:r w:rsidRPr="00795175">
        <w:rPr>
          <w:rFonts w:ascii="Cambria" w:hAnsi="Cambria"/>
        </w:rPr>
        <w:t>&gt;. Quaisquer informações</w:t>
      </w:r>
      <w:r w:rsidRPr="00795175">
        <w:rPr>
          <w:rFonts w:ascii="Cambria" w:hAnsi="Cambria"/>
          <w:b/>
        </w:rPr>
        <w:t xml:space="preserve"> </w:t>
      </w:r>
      <w:r w:rsidRPr="00795175">
        <w:rPr>
          <w:rFonts w:ascii="Cambria" w:hAnsi="Cambria"/>
        </w:rPr>
        <w:t xml:space="preserve">adicionais poderão ser obtidas através do e-mail do Departamento de Licitações: </w:t>
      </w:r>
      <w:hyperlink r:id="rId14" w:history="1">
        <w:r w:rsidR="0035681F" w:rsidRPr="00795175">
          <w:rPr>
            <w:rStyle w:val="Hyperlink"/>
            <w:rFonts w:ascii="Cambria" w:hAnsi="Cambria"/>
            <w14:shadow w14:blurRad="50800" w14:dist="38100" w14:dir="2700000" w14:sx="100000" w14:sy="100000" w14:kx="0" w14:ky="0" w14:algn="tl">
              <w14:srgbClr w14:val="000000">
                <w14:alpha w14:val="60000"/>
              </w14:srgbClr>
            </w14:shadow>
          </w:rPr>
          <w:t>licitacao.pjba2028@outlook.com</w:t>
        </w:r>
      </w:hyperlink>
      <w:r w:rsidR="00DF01A3" w:rsidRPr="00795175">
        <w:rPr>
          <w:rStyle w:val="Hyperlink"/>
          <w:rFonts w:ascii="Cambria" w:hAnsi="Cambria"/>
          <w:color w:val="auto"/>
          <w14:shadow w14:blurRad="50800" w14:dist="38100" w14:dir="2700000" w14:sx="100000" w14:sy="100000" w14:kx="0" w14:ky="0" w14:algn="tl">
            <w14:srgbClr w14:val="000000">
              <w14:alpha w14:val="60000"/>
            </w14:srgbClr>
          </w14:shadow>
        </w:rPr>
        <w:t>.</w:t>
      </w:r>
    </w:p>
    <w:p w14:paraId="6D786180" w14:textId="77777777" w:rsidR="001B7866" w:rsidRPr="00795175" w:rsidRDefault="001B7866" w:rsidP="0079517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sz w:val="24"/>
          <w:szCs w:val="24"/>
        </w:rPr>
      </w:pPr>
      <w:r w:rsidRPr="00795175">
        <w:rPr>
          <w:rFonts w:ascii="Cambria" w:hAnsi="Cambria"/>
          <w:b/>
          <w:sz w:val="24"/>
          <w:szCs w:val="24"/>
        </w:rPr>
        <w:t>01. DO OBJETO</w:t>
      </w:r>
    </w:p>
    <w:p w14:paraId="5EBF2331" w14:textId="77777777" w:rsidR="001128DC" w:rsidRPr="00795175" w:rsidRDefault="001B7866" w:rsidP="00795175">
      <w:pPr>
        <w:pStyle w:val="NormalWeb"/>
        <w:spacing w:before="240" w:beforeAutospacing="0" w:after="0" w:afterAutospacing="0" w:line="360" w:lineRule="auto"/>
        <w:jc w:val="both"/>
        <w:rPr>
          <w:rFonts w:ascii="Cambria" w:hAnsi="Cambria"/>
          <w:color w:val="000000" w:themeColor="text1"/>
        </w:rPr>
      </w:pPr>
      <w:r w:rsidRPr="00795175">
        <w:rPr>
          <w:rFonts w:ascii="Cambria" w:hAnsi="Cambria"/>
          <w:b/>
          <w:bCs/>
        </w:rPr>
        <w:t>1.1</w:t>
      </w:r>
      <w:r w:rsidRPr="00795175">
        <w:rPr>
          <w:rFonts w:ascii="Cambria" w:hAnsi="Cambria"/>
          <w:bCs/>
        </w:rPr>
        <w:t xml:space="preserve"> A presente licitação tem por objeto </w:t>
      </w:r>
      <w:r w:rsidRPr="00795175">
        <w:rPr>
          <w:rFonts w:ascii="Cambria" w:hAnsi="Cambria"/>
        </w:rPr>
        <w:t xml:space="preserve">a </w:t>
      </w:r>
      <w:r w:rsidR="008557F5" w:rsidRPr="00795175">
        <w:rPr>
          <w:rFonts w:ascii="Cambria" w:hAnsi="Cambria"/>
        </w:rPr>
        <w:t xml:space="preserve">contratação de empresa apta </w:t>
      </w:r>
      <w:r w:rsidR="001128DC" w:rsidRPr="00795175">
        <w:rPr>
          <w:rFonts w:ascii="Cambria" w:hAnsi="Cambria"/>
        </w:rPr>
        <w:t xml:space="preserve">para fornecimento de máquina (retroescavadeira) e implemento agrícola (trator) “novos”, destinados a manutenção das atividades dos Assentamentos Agrícola, neste Município de Piracanjuba-GO.  Através do CONVÊNIO 924387/2021, PROCESSO 54000.136955/2021-66/MDA/INCRA. </w:t>
      </w:r>
      <w:r w:rsidR="001128DC" w:rsidRPr="00795175">
        <w:rPr>
          <w:rFonts w:ascii="Cambria" w:hAnsi="Cambria"/>
          <w:color w:val="000000" w:themeColor="text1"/>
        </w:rPr>
        <w:t>Nos termos da NLLC 14133/2021, Legislação Federal, Estadual e Municipal, bem com demais normas e orientações do Tribunal de Contas da União e Tribunal de Contas dos Municípios-TCM.</w:t>
      </w:r>
    </w:p>
    <w:p w14:paraId="6BFC2A85" w14:textId="77777777" w:rsidR="001B7866" w:rsidRPr="00795175" w:rsidRDefault="001B7866" w:rsidP="00795175">
      <w:pPr>
        <w:pStyle w:val="NormalWeb"/>
        <w:spacing w:before="240" w:line="360" w:lineRule="auto"/>
        <w:ind w:firstLine="567"/>
        <w:jc w:val="both"/>
        <w:rPr>
          <w:rFonts w:ascii="Cambria" w:hAnsi="Cambria"/>
          <w:bCs/>
        </w:rPr>
      </w:pPr>
      <w:r w:rsidRPr="00795175">
        <w:rPr>
          <w:rFonts w:ascii="Cambria" w:hAnsi="Cambria"/>
          <w:b/>
        </w:rPr>
        <w:t>I.</w:t>
      </w:r>
      <w:r w:rsidRPr="00795175">
        <w:rPr>
          <w:rFonts w:ascii="Cambria" w:hAnsi="Cambria"/>
        </w:rPr>
        <w:t xml:space="preserve"> Em caso de discordância existente entre as especificações do objeto descrito na </w:t>
      </w:r>
      <w:bookmarkStart w:id="8" w:name="_Hlk112158267"/>
      <w:r w:rsidRPr="00795175">
        <w:rPr>
          <w:rFonts w:ascii="Cambria" w:hAnsi="Cambria"/>
        </w:rPr>
        <w:t>BNC (Bolsa Nacional de Compras)</w:t>
      </w:r>
      <w:bookmarkEnd w:id="8"/>
      <w:r w:rsidRPr="00795175">
        <w:rPr>
          <w:rFonts w:ascii="Cambria" w:hAnsi="Cambria"/>
        </w:rPr>
        <w:t xml:space="preserve"> e as especificações constantes deste Edital, prevalecerão as especificações contidas no Edital.</w:t>
      </w:r>
    </w:p>
    <w:p w14:paraId="43F82EA5" w14:textId="06A6C83C" w:rsidR="001B7866" w:rsidRPr="00795175" w:rsidRDefault="001B7866" w:rsidP="00795175">
      <w:pPr>
        <w:pStyle w:val="NormalWeb"/>
        <w:spacing w:line="360" w:lineRule="auto"/>
        <w:jc w:val="both"/>
        <w:rPr>
          <w:rFonts w:ascii="Cambria" w:hAnsi="Cambria"/>
        </w:rPr>
      </w:pPr>
      <w:r w:rsidRPr="00795175">
        <w:rPr>
          <w:rFonts w:ascii="Cambria" w:hAnsi="Cambria"/>
          <w:b/>
        </w:rPr>
        <w:t xml:space="preserve">1.2 </w:t>
      </w:r>
      <w:r w:rsidRPr="00795175">
        <w:rPr>
          <w:rFonts w:ascii="Cambria" w:hAnsi="Cambria"/>
        </w:rPr>
        <w:t xml:space="preserve">Os </w:t>
      </w:r>
      <w:r w:rsidR="001128DC" w:rsidRPr="00795175">
        <w:rPr>
          <w:rFonts w:ascii="Cambria" w:hAnsi="Cambria"/>
        </w:rPr>
        <w:t>maquinários</w:t>
      </w:r>
      <w:r w:rsidRPr="00795175">
        <w:rPr>
          <w:rFonts w:ascii="Cambria" w:hAnsi="Cambria"/>
        </w:rPr>
        <w:t xml:space="preserve"> constantes na presente licitação deverão atender as exigências de qualidade observando os padrões e normas baixadas pelos órgãos competentes de controle de qualidade – </w:t>
      </w:r>
      <w:r w:rsidR="00DC06C7" w:rsidRPr="00795175">
        <w:rPr>
          <w:rFonts w:ascii="Cambria" w:hAnsi="Cambria"/>
        </w:rPr>
        <w:t>CONTRAN</w:t>
      </w:r>
      <w:r w:rsidR="00635B45" w:rsidRPr="00795175">
        <w:rPr>
          <w:rFonts w:ascii="Cambria" w:hAnsi="Cambria"/>
        </w:rPr>
        <w:t>, DETRAN</w:t>
      </w:r>
      <w:r w:rsidRPr="00795175">
        <w:rPr>
          <w:rFonts w:ascii="Cambria" w:hAnsi="Cambria"/>
        </w:rPr>
        <w:t xml:space="preserve"> etc., atentando-se o proponente, principalmente para as prescrições Lei Federal nº 8.078, de 1990 (Código de Defesa do Consumidor)</w:t>
      </w:r>
      <w:r w:rsidR="001128DC" w:rsidRPr="00795175">
        <w:rPr>
          <w:rFonts w:ascii="Cambria" w:hAnsi="Cambria"/>
        </w:rPr>
        <w:t>, se for o caso.</w:t>
      </w:r>
    </w:p>
    <w:p w14:paraId="23225360" w14:textId="77777777" w:rsidR="001B7866" w:rsidRPr="00795175" w:rsidRDefault="001B7866" w:rsidP="0079517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360" w:lineRule="auto"/>
        <w:jc w:val="both"/>
        <w:rPr>
          <w:rFonts w:ascii="Cambria" w:hAnsi="Cambria"/>
          <w:b/>
          <w:bCs/>
          <w:sz w:val="24"/>
          <w:szCs w:val="24"/>
        </w:rPr>
      </w:pPr>
      <w:r w:rsidRPr="00795175">
        <w:rPr>
          <w:rFonts w:ascii="Cambria" w:hAnsi="Cambria"/>
          <w:b/>
          <w:bCs/>
          <w:sz w:val="24"/>
          <w:szCs w:val="24"/>
        </w:rPr>
        <w:t>02. DAS CONDIÇÕES DE PARTICIPAÇÃO</w:t>
      </w:r>
    </w:p>
    <w:p w14:paraId="76E53EC5" w14:textId="77777777" w:rsidR="001B7866" w:rsidRPr="00795175" w:rsidRDefault="001B7866" w:rsidP="00795175">
      <w:pPr>
        <w:tabs>
          <w:tab w:val="left" w:pos="1701"/>
          <w:tab w:val="left" w:pos="1843"/>
        </w:tabs>
        <w:spacing w:before="240" w:line="360" w:lineRule="auto"/>
        <w:jc w:val="both"/>
        <w:rPr>
          <w:rFonts w:ascii="Cambria" w:hAnsi="Cambria"/>
          <w:i/>
          <w:iCs/>
          <w:sz w:val="24"/>
          <w:szCs w:val="24"/>
          <w14:shadow w14:blurRad="50800" w14:dist="38100" w14:dir="2700000" w14:sx="100000" w14:sy="100000" w14:kx="0" w14:ky="0" w14:algn="tl">
            <w14:srgbClr w14:val="000000">
              <w14:alpha w14:val="60000"/>
            </w14:srgbClr>
          </w14:shadow>
        </w:rPr>
      </w:pPr>
      <w:r w:rsidRPr="00795175">
        <w:rPr>
          <w:rFonts w:ascii="Cambria" w:hAnsi="Cambria"/>
          <w:b/>
          <w:bCs/>
          <w:sz w:val="24"/>
          <w:szCs w:val="24"/>
        </w:rPr>
        <w:t xml:space="preserve">2.1 </w:t>
      </w:r>
      <w:r w:rsidRPr="00795175">
        <w:rPr>
          <w:rFonts w:ascii="Cambria" w:hAnsi="Cambria"/>
          <w:sz w:val="24"/>
          <w:szCs w:val="24"/>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w:t>
      </w:r>
      <w:r w:rsidRPr="00795175">
        <w:rPr>
          <w:rFonts w:ascii="Cambria" w:hAnsi="Cambria"/>
          <w:sz w:val="24"/>
          <w:szCs w:val="24"/>
        </w:rPr>
        <w:lastRenderedPageBreak/>
        <w:t xml:space="preserve">Anexos e ainda devidamente cadastradas junto à BNC – Bolsa Nacional de Compras, através do site </w:t>
      </w:r>
      <w:hyperlink r:id="rId15" w:history="1">
        <w:r w:rsidRPr="00795175">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795175">
        <w:rPr>
          <w:rFonts w:ascii="Cambria" w:hAnsi="Cambria"/>
          <w:sz w:val="24"/>
          <w:szCs w:val="24"/>
          <w14:shadow w14:blurRad="50800" w14:dist="38100" w14:dir="2700000" w14:sx="100000" w14:sy="100000" w14:kx="0" w14:ky="0" w14:algn="tl">
            <w14:srgbClr w14:val="000000">
              <w14:alpha w14:val="60000"/>
            </w14:srgbClr>
          </w14:shadow>
        </w:rPr>
        <w:t>.</w:t>
      </w:r>
    </w:p>
    <w:p w14:paraId="53A614E9" w14:textId="75741D96" w:rsidR="001B7866" w:rsidRPr="00795175" w:rsidRDefault="001B7866" w:rsidP="00795175">
      <w:pPr>
        <w:tabs>
          <w:tab w:val="left" w:pos="1701"/>
          <w:tab w:val="left" w:pos="1843"/>
        </w:tabs>
        <w:spacing w:before="240" w:line="360" w:lineRule="auto"/>
        <w:ind w:firstLine="567"/>
        <w:jc w:val="both"/>
        <w:rPr>
          <w:rFonts w:ascii="Cambria" w:hAnsi="Cambria"/>
          <w:sz w:val="24"/>
          <w:szCs w:val="24"/>
          <w14:textOutline w14:w="0" w14:cap="flat" w14:cmpd="sng" w14:algn="ctr">
            <w14:noFill/>
            <w14:prstDash w14:val="solid"/>
            <w14:round/>
          </w14:textOutline>
        </w:rPr>
      </w:pPr>
      <w:r w:rsidRPr="00795175">
        <w:rPr>
          <w:rFonts w:ascii="Cambria" w:hAnsi="Cambria"/>
          <w:b/>
          <w:bCs/>
          <w:sz w:val="24"/>
          <w:szCs w:val="24"/>
          <w14:textOutline w14:w="0" w14:cap="flat" w14:cmpd="sng" w14:algn="ctr">
            <w14:noFill/>
            <w14:prstDash w14:val="solid"/>
            <w14:round/>
          </w14:textOutline>
        </w:rPr>
        <w:t xml:space="preserve">I. </w:t>
      </w:r>
      <w:r w:rsidRPr="00795175">
        <w:rPr>
          <w:rFonts w:ascii="Cambria" w:hAnsi="Cambria"/>
          <w:sz w:val="24"/>
          <w:szCs w:val="24"/>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w:t>
      </w:r>
      <w:r w:rsidR="00537BC9" w:rsidRPr="00795175">
        <w:rPr>
          <w:rFonts w:ascii="Cambria" w:hAnsi="Cambria"/>
          <w:sz w:val="24"/>
          <w:szCs w:val="24"/>
          <w14:textOutline w14:w="0" w14:cap="flat" w14:cmpd="sng" w14:algn="ctr">
            <w14:noFill/>
            <w14:prstDash w14:val="solid"/>
            <w14:round/>
          </w14:textOutline>
        </w:rPr>
        <w:t xml:space="preserve"> participante do certame</w:t>
      </w:r>
      <w:r w:rsidRPr="00795175">
        <w:rPr>
          <w:rFonts w:ascii="Cambria" w:hAnsi="Cambria"/>
          <w:sz w:val="24"/>
          <w:szCs w:val="24"/>
          <w14:textOutline w14:w="0" w14:cap="flat" w14:cmpd="sng" w14:algn="ctr">
            <w14:noFill/>
            <w14:prstDash w14:val="solid"/>
            <w14:round/>
          </w14:textOutline>
        </w:rPr>
        <w:t>, que poderá escolher entre os Planos de Adesão disponíveis no site detentor da plataforma eletrônica.</w:t>
      </w:r>
    </w:p>
    <w:p w14:paraId="48709215" w14:textId="77777777" w:rsidR="001B7866" w:rsidRPr="00795175" w:rsidRDefault="001B7866" w:rsidP="00795175">
      <w:pPr>
        <w:tabs>
          <w:tab w:val="left" w:pos="1701"/>
          <w:tab w:val="left" w:pos="1843"/>
        </w:tabs>
        <w:spacing w:before="240" w:line="360" w:lineRule="auto"/>
        <w:ind w:left="567" w:firstLine="567"/>
        <w:jc w:val="both"/>
        <w:rPr>
          <w:rFonts w:ascii="Cambria" w:hAnsi="Cambria"/>
          <w:sz w:val="24"/>
          <w:szCs w:val="24"/>
          <w14:textOutline w14:w="0" w14:cap="flat" w14:cmpd="sng" w14:algn="ctr">
            <w14:noFill/>
            <w14:prstDash w14:val="solid"/>
            <w14:round/>
          </w14:textOutline>
        </w:rPr>
      </w:pPr>
      <w:r w:rsidRPr="00795175">
        <w:rPr>
          <w:rFonts w:ascii="Cambria" w:hAnsi="Cambria"/>
          <w:b/>
          <w:bCs/>
          <w:sz w:val="24"/>
          <w:szCs w:val="24"/>
          <w14:textOutline w14:w="0" w14:cap="flat" w14:cmpd="sng" w14:algn="ctr">
            <w14:noFill/>
            <w14:prstDash w14:val="solid"/>
            <w14:round/>
          </w14:textOutline>
        </w:rPr>
        <w:t>a)</w:t>
      </w:r>
      <w:r w:rsidRPr="00795175">
        <w:rPr>
          <w:rFonts w:ascii="Cambria" w:hAnsi="Cambria"/>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14CCDF41" w14:textId="2FE8B678" w:rsidR="00137155" w:rsidRPr="00795175" w:rsidRDefault="00137155" w:rsidP="00795175">
      <w:pPr>
        <w:tabs>
          <w:tab w:val="left" w:pos="1701"/>
          <w:tab w:val="left" w:pos="1843"/>
        </w:tabs>
        <w:spacing w:before="240" w:after="240" w:line="360" w:lineRule="auto"/>
        <w:jc w:val="both"/>
        <w:rPr>
          <w:rFonts w:ascii="Cambria" w:hAnsi="Cambria"/>
          <w:sz w:val="24"/>
          <w:szCs w:val="24"/>
        </w:rPr>
      </w:pPr>
      <w:r w:rsidRPr="00795175">
        <w:rPr>
          <w:rFonts w:ascii="Cambria" w:hAnsi="Cambria"/>
          <w:b/>
          <w:bCs/>
          <w:sz w:val="24"/>
          <w:szCs w:val="24"/>
        </w:rPr>
        <w:t>2.2</w:t>
      </w:r>
      <w:r w:rsidRPr="00795175">
        <w:rPr>
          <w:rFonts w:ascii="Cambria" w:hAnsi="Cambria"/>
          <w:sz w:val="24"/>
          <w:szCs w:val="24"/>
        </w:rPr>
        <w:t xml:space="preserve"> Não haverá aplicação da Lei Complementar nº 123/2006, pertinente aos </w:t>
      </w:r>
      <w:proofErr w:type="spellStart"/>
      <w:r w:rsidRPr="00795175">
        <w:rPr>
          <w:rFonts w:ascii="Cambria" w:hAnsi="Cambria"/>
          <w:sz w:val="24"/>
          <w:szCs w:val="24"/>
        </w:rPr>
        <w:t>arts</w:t>
      </w:r>
      <w:proofErr w:type="spellEnd"/>
      <w:r w:rsidRPr="00795175">
        <w:rPr>
          <w:rFonts w:ascii="Cambria" w:hAnsi="Cambria"/>
          <w:sz w:val="24"/>
          <w:szCs w:val="24"/>
        </w:rPr>
        <w:t>. 47 e 48, II e III, uma vez inexistirem fornecedores locais ou regional aptos ao fornecimento do objeto da presente licitação, sendo aferido ainda na formação do processo licitatório, quando realizada a fase interna e no estabelecimento dos valores estimados. Assim, pode a Administração aplicar a exceção elencada no inciso II do art. 49 da LC nº 123/06.</w:t>
      </w:r>
    </w:p>
    <w:p w14:paraId="4AFC4057" w14:textId="5361FF65" w:rsidR="001B7866" w:rsidRPr="00795175" w:rsidRDefault="001B7866" w:rsidP="00795175">
      <w:pPr>
        <w:tabs>
          <w:tab w:val="left" w:pos="1701"/>
          <w:tab w:val="left" w:pos="1843"/>
        </w:tabs>
        <w:spacing w:before="240" w:line="360" w:lineRule="auto"/>
        <w:jc w:val="both"/>
        <w:rPr>
          <w:rFonts w:ascii="Cambria" w:hAnsi="Cambria"/>
          <w:sz w:val="24"/>
          <w:szCs w:val="24"/>
        </w:rPr>
      </w:pPr>
      <w:r w:rsidRPr="00795175">
        <w:rPr>
          <w:rFonts w:ascii="Cambria" w:hAnsi="Cambria"/>
          <w:b/>
          <w:bCs/>
          <w:sz w:val="24"/>
          <w:szCs w:val="24"/>
        </w:rPr>
        <w:t>2</w:t>
      </w:r>
      <w:r w:rsidR="00755B9B" w:rsidRPr="00795175">
        <w:rPr>
          <w:rFonts w:ascii="Cambria" w:hAnsi="Cambria"/>
          <w:b/>
          <w:bCs/>
          <w:sz w:val="24"/>
          <w:szCs w:val="24"/>
        </w:rPr>
        <w:t>.</w:t>
      </w:r>
      <w:r w:rsidR="00137155" w:rsidRPr="00795175">
        <w:rPr>
          <w:rFonts w:ascii="Cambria" w:hAnsi="Cambria"/>
          <w:b/>
          <w:bCs/>
          <w:sz w:val="24"/>
          <w:szCs w:val="24"/>
        </w:rPr>
        <w:t>3</w:t>
      </w:r>
      <w:r w:rsidRPr="00795175">
        <w:rPr>
          <w:rFonts w:ascii="Cambria" w:hAnsi="Cambria"/>
          <w:sz w:val="24"/>
          <w:szCs w:val="24"/>
        </w:rPr>
        <w:t xml:space="preserve"> Serão garantidos às Microempresas e às Empresas de Pequeno Porte o tratamento diferenciado de que tratam o inciso IV e os §§ 3º e 4º do art. 1º, da Lei Complementar nº 123, de 14 de </w:t>
      </w:r>
      <w:r w:rsidR="008241A1" w:rsidRPr="00795175">
        <w:rPr>
          <w:rFonts w:ascii="Cambria" w:hAnsi="Cambria"/>
          <w:sz w:val="24"/>
          <w:szCs w:val="24"/>
        </w:rPr>
        <w:t xml:space="preserve">dezembro </w:t>
      </w:r>
      <w:r w:rsidRPr="00795175">
        <w:rPr>
          <w:rFonts w:ascii="Cambria" w:hAnsi="Cambria"/>
          <w:sz w:val="24"/>
          <w:szCs w:val="24"/>
        </w:rPr>
        <w:t>de 2006, com a redação dada pela Lei Complementar nº 147, de 07 de agosto de 2014.</w:t>
      </w:r>
    </w:p>
    <w:p w14:paraId="4A3D143C" w14:textId="31408F8A" w:rsidR="001B7866" w:rsidRPr="00795175" w:rsidRDefault="001B7866" w:rsidP="00795175">
      <w:pPr>
        <w:tabs>
          <w:tab w:val="left" w:pos="1701"/>
        </w:tabs>
        <w:spacing w:before="240" w:line="360" w:lineRule="auto"/>
        <w:jc w:val="both"/>
        <w:rPr>
          <w:rFonts w:ascii="Cambria" w:hAnsi="Cambria"/>
          <w:sz w:val="24"/>
          <w:szCs w:val="24"/>
        </w:rPr>
      </w:pPr>
      <w:r w:rsidRPr="00795175">
        <w:rPr>
          <w:rFonts w:ascii="Cambria" w:hAnsi="Cambria"/>
          <w:b/>
          <w:sz w:val="24"/>
          <w:szCs w:val="24"/>
        </w:rPr>
        <w:t>2.</w:t>
      </w:r>
      <w:r w:rsidR="00137155" w:rsidRPr="00795175">
        <w:rPr>
          <w:rFonts w:ascii="Cambria" w:hAnsi="Cambria"/>
          <w:b/>
          <w:sz w:val="24"/>
          <w:szCs w:val="24"/>
        </w:rPr>
        <w:t>4</w:t>
      </w:r>
      <w:r w:rsidRPr="00795175">
        <w:rPr>
          <w:rFonts w:ascii="Cambria" w:hAnsi="Cambria"/>
          <w:sz w:val="24"/>
          <w:szCs w:val="24"/>
        </w:rPr>
        <w:t xml:space="preserve"> Para ter acesso ao sistema eletrônico, os interessados em participar deste Pregão deverão dispor de chave de identificação e senha pessoal, informando-se a respeito do funcionamento e regulamento do sistema.</w:t>
      </w:r>
    </w:p>
    <w:p w14:paraId="243E1857" w14:textId="768AF5AE" w:rsidR="001B7866" w:rsidRPr="00795175" w:rsidRDefault="001B7866" w:rsidP="00795175">
      <w:pPr>
        <w:tabs>
          <w:tab w:val="left" w:pos="1701"/>
        </w:tabs>
        <w:spacing w:before="240" w:line="360" w:lineRule="auto"/>
        <w:jc w:val="both"/>
        <w:rPr>
          <w:rFonts w:ascii="Cambria" w:hAnsi="Cambria"/>
          <w:sz w:val="24"/>
          <w:szCs w:val="24"/>
        </w:rPr>
      </w:pPr>
      <w:r w:rsidRPr="00795175">
        <w:rPr>
          <w:rFonts w:ascii="Cambria" w:hAnsi="Cambria"/>
          <w:b/>
          <w:sz w:val="24"/>
          <w:szCs w:val="24"/>
        </w:rPr>
        <w:t>2.</w:t>
      </w:r>
      <w:r w:rsidR="00137155" w:rsidRPr="00795175">
        <w:rPr>
          <w:rFonts w:ascii="Cambria" w:hAnsi="Cambria"/>
          <w:b/>
          <w:sz w:val="24"/>
          <w:szCs w:val="24"/>
        </w:rPr>
        <w:t>5</w:t>
      </w:r>
      <w:r w:rsidRPr="00795175">
        <w:rPr>
          <w:rFonts w:ascii="Cambria" w:hAnsi="Cambria"/>
          <w:b/>
          <w:sz w:val="24"/>
          <w:szCs w:val="24"/>
        </w:rPr>
        <w:t xml:space="preserve"> </w:t>
      </w:r>
      <w:r w:rsidRPr="00795175">
        <w:rPr>
          <w:rFonts w:ascii="Cambria" w:hAnsi="Cambria"/>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7D389393" w14:textId="35F4681B" w:rsidR="001B7866" w:rsidRPr="00795175" w:rsidRDefault="001B7866" w:rsidP="00795175">
      <w:pPr>
        <w:tabs>
          <w:tab w:val="left" w:pos="1701"/>
        </w:tabs>
        <w:spacing w:before="240" w:line="360" w:lineRule="auto"/>
        <w:jc w:val="both"/>
        <w:rPr>
          <w:rFonts w:ascii="Cambria" w:hAnsi="Cambria"/>
          <w:sz w:val="24"/>
          <w:szCs w:val="24"/>
        </w:rPr>
      </w:pPr>
      <w:r w:rsidRPr="00795175">
        <w:rPr>
          <w:rFonts w:ascii="Cambria" w:hAnsi="Cambria"/>
          <w:b/>
          <w:sz w:val="24"/>
          <w:szCs w:val="24"/>
        </w:rPr>
        <w:lastRenderedPageBreak/>
        <w:t>2.</w:t>
      </w:r>
      <w:r w:rsidR="00137155" w:rsidRPr="00795175">
        <w:rPr>
          <w:rFonts w:ascii="Cambria" w:hAnsi="Cambria"/>
          <w:b/>
          <w:sz w:val="24"/>
          <w:szCs w:val="24"/>
        </w:rPr>
        <w:t>6</w:t>
      </w:r>
      <w:r w:rsidRPr="00795175">
        <w:rPr>
          <w:rFonts w:ascii="Cambria" w:hAnsi="Cambria"/>
          <w:sz w:val="24"/>
          <w:szCs w:val="24"/>
        </w:rPr>
        <w:t xml:space="preserve"> </w:t>
      </w:r>
      <w:r w:rsidR="00166F5B" w:rsidRPr="00795175">
        <w:rPr>
          <w:rFonts w:ascii="Cambria" w:hAnsi="Cambria"/>
          <w:sz w:val="24"/>
          <w:szCs w:val="24"/>
        </w:rPr>
        <w:t>Não poderão disputar licitação ou participar da execução de contrato, direta ou indiretamente</w:t>
      </w:r>
      <w:r w:rsidRPr="00795175">
        <w:rPr>
          <w:rFonts w:ascii="Cambria" w:hAnsi="Cambria"/>
          <w:sz w:val="24"/>
          <w:szCs w:val="24"/>
        </w:rPr>
        <w:t>:</w:t>
      </w:r>
    </w:p>
    <w:p w14:paraId="7E8263A9" w14:textId="779197B4" w:rsidR="001B7866" w:rsidRPr="00795175" w:rsidRDefault="001B7866" w:rsidP="00795175">
      <w:pPr>
        <w:tabs>
          <w:tab w:val="left" w:pos="1701"/>
        </w:tabs>
        <w:spacing w:before="240" w:line="360" w:lineRule="auto"/>
        <w:ind w:firstLine="567"/>
        <w:jc w:val="both"/>
        <w:rPr>
          <w:rFonts w:ascii="Cambria" w:hAnsi="Cambria"/>
          <w:sz w:val="24"/>
          <w:szCs w:val="24"/>
        </w:rPr>
      </w:pPr>
      <w:r w:rsidRPr="00795175">
        <w:rPr>
          <w:rFonts w:ascii="Cambria" w:hAnsi="Cambria"/>
          <w:b/>
          <w:sz w:val="24"/>
          <w:szCs w:val="24"/>
        </w:rPr>
        <w:t>I.</w:t>
      </w:r>
      <w:r w:rsidRPr="00795175">
        <w:rPr>
          <w:rFonts w:ascii="Cambria" w:hAnsi="Cambria"/>
          <w:sz w:val="24"/>
          <w:szCs w:val="24"/>
        </w:rPr>
        <w:t xml:space="preserve"> </w:t>
      </w:r>
      <w:r w:rsidR="00166F5B" w:rsidRPr="00795175">
        <w:rPr>
          <w:rFonts w:ascii="Cambria" w:hAnsi="Cambria"/>
          <w:sz w:val="24"/>
          <w:szCs w:val="24"/>
        </w:rPr>
        <w:t xml:space="preserve">Autor </w:t>
      </w:r>
      <w:r w:rsidR="00F47744" w:rsidRPr="00795175">
        <w:rPr>
          <w:rFonts w:ascii="Cambria" w:hAnsi="Cambria"/>
          <w:sz w:val="24"/>
          <w:szCs w:val="24"/>
        </w:rPr>
        <w:t>do anteprojeto, do projeto básico ou do projeto executivo, pessoa física ou jurídica</w:t>
      </w:r>
      <w:r w:rsidR="000C6721" w:rsidRPr="00795175">
        <w:rPr>
          <w:rFonts w:ascii="Cambria" w:hAnsi="Cambria"/>
          <w:sz w:val="24"/>
          <w:szCs w:val="24"/>
        </w:rPr>
        <w:t>.</w:t>
      </w:r>
    </w:p>
    <w:p w14:paraId="41A89640" w14:textId="6FBCCDB4" w:rsidR="00C0305D" w:rsidRPr="00795175" w:rsidRDefault="00C0305D" w:rsidP="00795175">
      <w:pPr>
        <w:tabs>
          <w:tab w:val="left" w:pos="1701"/>
        </w:tabs>
        <w:spacing w:before="240" w:line="360" w:lineRule="auto"/>
        <w:ind w:firstLine="567"/>
        <w:jc w:val="both"/>
        <w:rPr>
          <w:rFonts w:ascii="Cambria" w:hAnsi="Cambria"/>
          <w:sz w:val="24"/>
          <w:szCs w:val="24"/>
        </w:rPr>
      </w:pPr>
      <w:r w:rsidRPr="00795175">
        <w:rPr>
          <w:rFonts w:ascii="Cambria" w:hAnsi="Cambria"/>
          <w:b/>
          <w:bCs/>
          <w:sz w:val="24"/>
          <w:szCs w:val="24"/>
        </w:rPr>
        <w:t>II.</w:t>
      </w:r>
      <w:r w:rsidRPr="00795175">
        <w:rPr>
          <w:rFonts w:ascii="Cambria" w:hAnsi="Cambria"/>
          <w:sz w:val="24"/>
          <w:szCs w:val="24"/>
        </w:rPr>
        <w:t xml:space="preserve"> </w:t>
      </w:r>
      <w:r w:rsidR="00F40E41" w:rsidRPr="00795175">
        <w:rPr>
          <w:rFonts w:ascii="Cambria" w:hAnsi="Cambria"/>
          <w:sz w:val="24"/>
          <w:szCs w:val="24"/>
        </w:rPr>
        <w:t xml:space="preserve">Empresa, isoladamente ou em consórcio, responsável pela elaboração do projeto básico ou do projeto executivo, ou empresa </w:t>
      </w:r>
      <w:r w:rsidR="00353949" w:rsidRPr="00795175">
        <w:rPr>
          <w:rFonts w:ascii="Cambria" w:hAnsi="Cambria"/>
          <w:sz w:val="24"/>
          <w:szCs w:val="24"/>
        </w:rPr>
        <w:t xml:space="preserve">da </w:t>
      </w:r>
      <w:r w:rsidR="00F40E41" w:rsidRPr="00795175">
        <w:rPr>
          <w:rFonts w:ascii="Cambria" w:hAnsi="Cambria"/>
          <w:sz w:val="24"/>
          <w:szCs w:val="24"/>
        </w:rPr>
        <w:t>qual</w:t>
      </w:r>
      <w:r w:rsidR="00353949" w:rsidRPr="00795175">
        <w:rPr>
          <w:rFonts w:ascii="Cambria" w:hAnsi="Cambria"/>
          <w:sz w:val="24"/>
          <w:szCs w:val="24"/>
        </w:rPr>
        <w:t xml:space="preserve"> o autor do projeto seja dirigente, gerente, controlador, acionista ou detentor de mais de 5% (cinco por cento) do capital com direito a voto, responsável técnico</w:t>
      </w:r>
      <w:r w:rsidR="0037456B" w:rsidRPr="00795175">
        <w:rPr>
          <w:rFonts w:ascii="Cambria" w:hAnsi="Cambria"/>
          <w:sz w:val="24"/>
          <w:szCs w:val="24"/>
        </w:rPr>
        <w:t xml:space="preserve"> ou subcontratado</w:t>
      </w:r>
      <w:r w:rsidR="000C6721" w:rsidRPr="00795175">
        <w:rPr>
          <w:rFonts w:ascii="Cambria" w:hAnsi="Cambria"/>
          <w:sz w:val="24"/>
          <w:szCs w:val="24"/>
        </w:rPr>
        <w:t>.</w:t>
      </w:r>
    </w:p>
    <w:p w14:paraId="2591B85E" w14:textId="4B69754A" w:rsidR="0037456B" w:rsidRPr="00795175" w:rsidRDefault="0037456B" w:rsidP="00795175">
      <w:pPr>
        <w:tabs>
          <w:tab w:val="left" w:pos="1701"/>
        </w:tabs>
        <w:spacing w:before="240" w:line="360" w:lineRule="auto"/>
        <w:ind w:firstLine="567"/>
        <w:jc w:val="both"/>
        <w:rPr>
          <w:rFonts w:ascii="Cambria" w:hAnsi="Cambria"/>
          <w:sz w:val="24"/>
          <w:szCs w:val="24"/>
        </w:rPr>
      </w:pPr>
      <w:r w:rsidRPr="00795175">
        <w:rPr>
          <w:rFonts w:ascii="Cambria" w:hAnsi="Cambria"/>
          <w:b/>
          <w:bCs/>
          <w:sz w:val="24"/>
          <w:szCs w:val="24"/>
        </w:rPr>
        <w:t>III.</w:t>
      </w:r>
      <w:r w:rsidRPr="00795175">
        <w:rPr>
          <w:rFonts w:ascii="Cambria" w:hAnsi="Cambria"/>
          <w:sz w:val="24"/>
          <w:szCs w:val="24"/>
        </w:rPr>
        <w:t xml:space="preserve"> </w:t>
      </w:r>
      <w:r w:rsidR="00996E50" w:rsidRPr="00795175">
        <w:rPr>
          <w:rFonts w:ascii="Cambria" w:hAnsi="Cambria"/>
          <w:sz w:val="24"/>
          <w:szCs w:val="24"/>
        </w:rPr>
        <w:t>Pessoa</w:t>
      </w:r>
      <w:r w:rsidR="00345DD3" w:rsidRPr="00795175">
        <w:rPr>
          <w:rFonts w:ascii="Cambria" w:hAnsi="Cambria"/>
          <w:sz w:val="24"/>
          <w:szCs w:val="24"/>
        </w:rPr>
        <w:t xml:space="preserve"> </w:t>
      </w:r>
      <w:r w:rsidR="00996E50" w:rsidRPr="00795175">
        <w:rPr>
          <w:rFonts w:ascii="Cambria" w:hAnsi="Cambria"/>
          <w:sz w:val="24"/>
          <w:szCs w:val="24"/>
        </w:rPr>
        <w:t>Jurídica que se encontre, ao tempo da licitação, impossibilitada de participar da licitação em decorrência de sanção que lhe foi imposta</w:t>
      </w:r>
      <w:r w:rsidR="000C6721" w:rsidRPr="00795175">
        <w:rPr>
          <w:rFonts w:ascii="Cambria" w:hAnsi="Cambria"/>
          <w:sz w:val="24"/>
          <w:szCs w:val="24"/>
        </w:rPr>
        <w:t>.</w:t>
      </w:r>
    </w:p>
    <w:p w14:paraId="5D1D6145" w14:textId="1E6A9628" w:rsidR="00996E50" w:rsidRPr="00795175" w:rsidRDefault="00996E50" w:rsidP="00795175">
      <w:pPr>
        <w:tabs>
          <w:tab w:val="left" w:pos="1701"/>
        </w:tabs>
        <w:spacing w:before="240" w:line="360" w:lineRule="auto"/>
        <w:ind w:firstLine="567"/>
        <w:jc w:val="both"/>
        <w:rPr>
          <w:rFonts w:ascii="Cambria" w:hAnsi="Cambria"/>
          <w:sz w:val="24"/>
          <w:szCs w:val="24"/>
        </w:rPr>
      </w:pPr>
      <w:r w:rsidRPr="00795175">
        <w:rPr>
          <w:rFonts w:ascii="Cambria" w:hAnsi="Cambria"/>
          <w:b/>
          <w:bCs/>
          <w:sz w:val="24"/>
          <w:szCs w:val="24"/>
        </w:rPr>
        <w:t>IV.</w:t>
      </w:r>
      <w:r w:rsidRPr="00795175">
        <w:rPr>
          <w:rFonts w:ascii="Cambria" w:hAnsi="Cambria"/>
          <w:sz w:val="24"/>
          <w:szCs w:val="24"/>
        </w:rPr>
        <w:t xml:space="preserve"> Aquele que mantenha vínculo de natureza técnica, comercial, econômica</w:t>
      </w:r>
      <w:r w:rsidR="00B8257A" w:rsidRPr="00795175">
        <w:rPr>
          <w:rFonts w:ascii="Cambria" w:hAnsi="Cambria"/>
          <w:sz w:val="24"/>
          <w:szCs w:val="24"/>
        </w:rPr>
        <w:t xml:space="preserve">, financeira, trabalhista ou civil com dirigente do órgão ou entidade contratante ou com agente público que desempenhe função na licitação ou atue na fiscalização ou na </w:t>
      </w:r>
      <w:r w:rsidR="00AF2225" w:rsidRPr="00795175">
        <w:rPr>
          <w:rFonts w:ascii="Cambria" w:hAnsi="Cambria"/>
          <w:sz w:val="24"/>
          <w:szCs w:val="24"/>
        </w:rPr>
        <w:t>g</w:t>
      </w:r>
      <w:r w:rsidR="00B8257A" w:rsidRPr="00795175">
        <w:rPr>
          <w:rFonts w:ascii="Cambria" w:hAnsi="Cambria"/>
          <w:sz w:val="24"/>
          <w:szCs w:val="24"/>
        </w:rPr>
        <w:t>estão do contrato</w:t>
      </w:r>
      <w:r w:rsidR="008940BF" w:rsidRPr="00795175">
        <w:rPr>
          <w:rFonts w:ascii="Cambria" w:hAnsi="Cambria"/>
          <w:sz w:val="24"/>
          <w:szCs w:val="24"/>
        </w:rPr>
        <w:t>, ou que deles seja cônjuge, companheiro ou parente em linha reta, colateral ou por afinidade, até o terceiro grau.</w:t>
      </w:r>
    </w:p>
    <w:p w14:paraId="1D4159BB" w14:textId="5A04E009" w:rsidR="008940BF" w:rsidRPr="00795175" w:rsidRDefault="008940BF" w:rsidP="00795175">
      <w:pPr>
        <w:tabs>
          <w:tab w:val="left" w:pos="1701"/>
        </w:tabs>
        <w:spacing w:before="240" w:line="360" w:lineRule="auto"/>
        <w:ind w:firstLine="567"/>
        <w:jc w:val="both"/>
        <w:rPr>
          <w:rFonts w:ascii="Cambria" w:hAnsi="Cambria"/>
          <w:sz w:val="24"/>
          <w:szCs w:val="24"/>
        </w:rPr>
      </w:pPr>
      <w:r w:rsidRPr="00795175">
        <w:rPr>
          <w:rFonts w:ascii="Cambria" w:hAnsi="Cambria"/>
          <w:b/>
          <w:bCs/>
          <w:sz w:val="24"/>
          <w:szCs w:val="24"/>
        </w:rPr>
        <w:t xml:space="preserve">V. </w:t>
      </w:r>
      <w:r w:rsidR="00E62D53" w:rsidRPr="00795175">
        <w:rPr>
          <w:rFonts w:ascii="Cambria" w:hAnsi="Cambria"/>
          <w:sz w:val="24"/>
          <w:szCs w:val="24"/>
        </w:rPr>
        <w:t>Empresas controladoras, controladas ou coligadas, nos termos da Lei Federal nº 6.404, de 15 de dezembro de 1976, concorrendo entre si</w:t>
      </w:r>
      <w:r w:rsidR="000C6721" w:rsidRPr="00795175">
        <w:rPr>
          <w:rFonts w:ascii="Cambria" w:hAnsi="Cambria"/>
          <w:sz w:val="24"/>
          <w:szCs w:val="24"/>
        </w:rPr>
        <w:t>.</w:t>
      </w:r>
    </w:p>
    <w:p w14:paraId="0813AE9C" w14:textId="35A1A9C0" w:rsidR="000C6721" w:rsidRPr="00795175" w:rsidRDefault="000C6721" w:rsidP="00795175">
      <w:pPr>
        <w:tabs>
          <w:tab w:val="left" w:pos="1701"/>
        </w:tabs>
        <w:spacing w:before="240" w:line="360" w:lineRule="auto"/>
        <w:ind w:firstLine="567"/>
        <w:jc w:val="both"/>
        <w:rPr>
          <w:rFonts w:ascii="Cambria" w:hAnsi="Cambria"/>
          <w:sz w:val="24"/>
          <w:szCs w:val="24"/>
        </w:rPr>
      </w:pPr>
      <w:r w:rsidRPr="00795175">
        <w:rPr>
          <w:rFonts w:ascii="Cambria" w:hAnsi="Cambria"/>
          <w:b/>
          <w:bCs/>
          <w:sz w:val="24"/>
          <w:szCs w:val="24"/>
        </w:rPr>
        <w:t>VI.</w:t>
      </w:r>
      <w:r w:rsidRPr="00795175">
        <w:rPr>
          <w:rFonts w:ascii="Cambria" w:hAnsi="Cambria"/>
          <w:sz w:val="24"/>
          <w:szCs w:val="24"/>
        </w:rPr>
        <w:t xml:space="preserve"> Pessoa Jurídic</w:t>
      </w:r>
      <w:r w:rsidR="004167B1" w:rsidRPr="00795175">
        <w:rPr>
          <w:rFonts w:ascii="Cambria" w:hAnsi="Cambria"/>
          <w:sz w:val="24"/>
          <w:szCs w:val="24"/>
        </w:rPr>
        <w:t>a</w:t>
      </w:r>
      <w:r w:rsidR="00CB57FC" w:rsidRPr="00795175">
        <w:rPr>
          <w:rFonts w:ascii="Cambria" w:hAnsi="Cambria"/>
          <w:sz w:val="24"/>
          <w:szCs w:val="24"/>
        </w:rPr>
        <w:t xml:space="preserve"> que, nos últimos 05 (cinco) anos anteriores à divulgação do edital, tenha sido condenada judicialmente, com trânsito e</w:t>
      </w:r>
      <w:r w:rsidR="00FA0E8E" w:rsidRPr="00795175">
        <w:rPr>
          <w:rFonts w:ascii="Cambria" w:hAnsi="Cambria"/>
          <w:sz w:val="24"/>
          <w:szCs w:val="24"/>
        </w:rPr>
        <w:t xml:space="preserve">m julgado, por exploração de trabalho infantil, por submissão </w:t>
      </w:r>
      <w:r w:rsidR="00A82216" w:rsidRPr="00795175">
        <w:rPr>
          <w:rFonts w:ascii="Cambria" w:hAnsi="Cambria"/>
          <w:sz w:val="24"/>
          <w:szCs w:val="24"/>
        </w:rPr>
        <w:t>de trabalhadores a condições análogas às de escravo ou por contratação de adolescentes nos casos vedados pela legislação trabalhista.</w:t>
      </w:r>
    </w:p>
    <w:p w14:paraId="360BBE55" w14:textId="2C7B467E" w:rsidR="001B7866" w:rsidRPr="00795175" w:rsidRDefault="001B7866" w:rsidP="00795175">
      <w:pPr>
        <w:tabs>
          <w:tab w:val="left" w:pos="1701"/>
        </w:tabs>
        <w:spacing w:before="240" w:line="360" w:lineRule="auto"/>
        <w:ind w:firstLine="567"/>
        <w:jc w:val="both"/>
        <w:rPr>
          <w:rFonts w:ascii="Cambria" w:hAnsi="Cambria"/>
          <w:sz w:val="24"/>
          <w:szCs w:val="24"/>
        </w:rPr>
      </w:pPr>
      <w:r w:rsidRPr="00795175">
        <w:rPr>
          <w:rFonts w:ascii="Cambria" w:hAnsi="Cambria"/>
          <w:b/>
          <w:sz w:val="24"/>
          <w:szCs w:val="24"/>
        </w:rPr>
        <w:t>V</w:t>
      </w:r>
      <w:r w:rsidR="00BA20A7" w:rsidRPr="00795175">
        <w:rPr>
          <w:rFonts w:ascii="Cambria" w:hAnsi="Cambria"/>
          <w:b/>
          <w:sz w:val="24"/>
          <w:szCs w:val="24"/>
        </w:rPr>
        <w:t>II</w:t>
      </w:r>
      <w:r w:rsidRPr="00795175">
        <w:rPr>
          <w:rFonts w:ascii="Cambria" w:hAnsi="Cambria"/>
          <w:b/>
          <w:sz w:val="24"/>
          <w:szCs w:val="24"/>
        </w:rPr>
        <w:t>.</w:t>
      </w:r>
      <w:r w:rsidRPr="00795175">
        <w:rPr>
          <w:rFonts w:ascii="Cambria" w:hAnsi="Cambria"/>
          <w:sz w:val="24"/>
          <w:szCs w:val="24"/>
        </w:rPr>
        <w:t xml:space="preserve"> Estrangeiras que não funcionem no País;</w:t>
      </w:r>
    </w:p>
    <w:p w14:paraId="1B729950" w14:textId="5778F089" w:rsidR="001B7866" w:rsidRPr="00795175" w:rsidRDefault="001B7866" w:rsidP="00795175">
      <w:pPr>
        <w:tabs>
          <w:tab w:val="left" w:pos="1701"/>
        </w:tabs>
        <w:spacing w:before="240" w:line="360" w:lineRule="auto"/>
        <w:jc w:val="both"/>
        <w:rPr>
          <w:rFonts w:ascii="Cambria" w:hAnsi="Cambria"/>
          <w:sz w:val="24"/>
          <w:szCs w:val="24"/>
        </w:rPr>
      </w:pPr>
      <w:r w:rsidRPr="00795175">
        <w:rPr>
          <w:rFonts w:ascii="Cambria" w:hAnsi="Cambria"/>
          <w:b/>
          <w:sz w:val="24"/>
          <w:szCs w:val="24"/>
        </w:rPr>
        <w:t>2.</w:t>
      </w:r>
      <w:r w:rsidR="00137155" w:rsidRPr="00795175">
        <w:rPr>
          <w:rFonts w:ascii="Cambria" w:hAnsi="Cambria"/>
          <w:b/>
          <w:sz w:val="24"/>
          <w:szCs w:val="24"/>
        </w:rPr>
        <w:t>7</w:t>
      </w:r>
      <w:r w:rsidRPr="00795175">
        <w:rPr>
          <w:rFonts w:ascii="Cambria" w:hAnsi="Cambria"/>
          <w:b/>
          <w:sz w:val="24"/>
          <w:szCs w:val="24"/>
        </w:rPr>
        <w:t xml:space="preserve"> </w:t>
      </w:r>
      <w:r w:rsidRPr="00795175">
        <w:rPr>
          <w:rFonts w:ascii="Cambria" w:hAnsi="Cambria"/>
          <w:sz w:val="24"/>
          <w:szCs w:val="24"/>
        </w:rPr>
        <w:t>A observância das vedações do subitem 2.</w:t>
      </w:r>
      <w:r w:rsidR="00B46CDC" w:rsidRPr="00795175">
        <w:rPr>
          <w:rFonts w:ascii="Cambria" w:hAnsi="Cambria"/>
          <w:sz w:val="24"/>
          <w:szCs w:val="24"/>
        </w:rPr>
        <w:t>5</w:t>
      </w:r>
      <w:r w:rsidRPr="00795175">
        <w:rPr>
          <w:rFonts w:ascii="Cambria" w:hAnsi="Cambria"/>
          <w:sz w:val="24"/>
          <w:szCs w:val="24"/>
        </w:rPr>
        <w:t xml:space="preserve"> são de inteira responsabilidade do licitante que, pelo descumprimento se sujeita às penalidades cabíveis.</w:t>
      </w:r>
    </w:p>
    <w:p w14:paraId="167050EE" w14:textId="754FB6FE" w:rsidR="001B7866" w:rsidRPr="00795175" w:rsidRDefault="001B7866" w:rsidP="00795175">
      <w:pPr>
        <w:tabs>
          <w:tab w:val="left" w:pos="1701"/>
        </w:tabs>
        <w:spacing w:before="240" w:line="360" w:lineRule="auto"/>
        <w:jc w:val="both"/>
        <w:rPr>
          <w:rFonts w:ascii="Cambria" w:hAnsi="Cambria"/>
          <w:sz w:val="24"/>
          <w:szCs w:val="24"/>
        </w:rPr>
      </w:pPr>
      <w:r w:rsidRPr="00795175">
        <w:rPr>
          <w:rFonts w:ascii="Cambria" w:hAnsi="Cambria"/>
          <w:b/>
          <w:sz w:val="24"/>
          <w:szCs w:val="24"/>
        </w:rPr>
        <w:lastRenderedPageBreak/>
        <w:t>2.</w:t>
      </w:r>
      <w:r w:rsidR="00137155" w:rsidRPr="00795175">
        <w:rPr>
          <w:rFonts w:ascii="Cambria" w:hAnsi="Cambria"/>
          <w:b/>
          <w:sz w:val="24"/>
          <w:szCs w:val="24"/>
        </w:rPr>
        <w:t>8</w:t>
      </w:r>
      <w:r w:rsidRPr="00795175">
        <w:rPr>
          <w:rFonts w:ascii="Cambria" w:hAnsi="Cambria"/>
          <w:sz w:val="24"/>
          <w:szCs w:val="24"/>
        </w:rPr>
        <w:t xml:space="preserve"> A participação neste certame sem prévia impugnação implica em aceitação de todas as condições estabelecidas neste instrumento convocatório.</w:t>
      </w:r>
    </w:p>
    <w:p w14:paraId="4B5C1869" w14:textId="4CF7B2FC" w:rsidR="006219C5" w:rsidRPr="00795175" w:rsidRDefault="006219C5" w:rsidP="00795175">
      <w:pPr>
        <w:tabs>
          <w:tab w:val="left" w:pos="1440"/>
        </w:tabs>
        <w:autoSpaceDE w:val="0"/>
        <w:snapToGrid w:val="0"/>
        <w:spacing w:line="360" w:lineRule="auto"/>
        <w:rPr>
          <w:rFonts w:ascii="Cambria" w:hAnsi="Cambria" w:cstheme="minorHAnsi"/>
          <w:color w:val="000000"/>
          <w:sz w:val="24"/>
          <w:szCs w:val="24"/>
        </w:rPr>
      </w:pPr>
      <w:r w:rsidRPr="00795175">
        <w:rPr>
          <w:rFonts w:ascii="Cambria" w:hAnsi="Cambria" w:cstheme="minorHAnsi"/>
          <w:b/>
          <w:bCs/>
          <w:color w:val="000000"/>
          <w:sz w:val="24"/>
          <w:szCs w:val="24"/>
        </w:rPr>
        <w:t>2.</w:t>
      </w:r>
      <w:r w:rsidR="00137155" w:rsidRPr="00795175">
        <w:rPr>
          <w:rFonts w:ascii="Cambria" w:hAnsi="Cambria" w:cstheme="minorHAnsi"/>
          <w:b/>
          <w:bCs/>
          <w:color w:val="000000"/>
          <w:sz w:val="24"/>
          <w:szCs w:val="24"/>
        </w:rPr>
        <w:t>9</w:t>
      </w:r>
      <w:r w:rsidRPr="00795175">
        <w:rPr>
          <w:rFonts w:ascii="Cambria" w:hAnsi="Cambria" w:cstheme="minorHAnsi"/>
          <w:color w:val="000000"/>
          <w:sz w:val="24"/>
          <w:szCs w:val="24"/>
        </w:rPr>
        <w:t xml:space="preserve"> Decisão do TCU:</w:t>
      </w:r>
    </w:p>
    <w:p w14:paraId="27215FD1" w14:textId="414EC68C" w:rsidR="006219C5" w:rsidRPr="00795175" w:rsidRDefault="006219C5" w:rsidP="00795175">
      <w:pPr>
        <w:tabs>
          <w:tab w:val="left" w:pos="1440"/>
        </w:tabs>
        <w:autoSpaceDE w:val="0"/>
        <w:snapToGrid w:val="0"/>
        <w:spacing w:line="360" w:lineRule="auto"/>
        <w:rPr>
          <w:rFonts w:ascii="Cambria" w:hAnsi="Cambria" w:cstheme="minorHAnsi"/>
          <w:color w:val="000000"/>
          <w:sz w:val="24"/>
          <w:szCs w:val="24"/>
        </w:rPr>
      </w:pPr>
      <w:r w:rsidRPr="00795175">
        <w:rPr>
          <w:rFonts w:ascii="Cambria" w:hAnsi="Cambria" w:cstheme="minorHAnsi"/>
          <w:color w:val="000000"/>
          <w:sz w:val="24"/>
          <w:szCs w:val="24"/>
        </w:rPr>
        <w:t>“TCU – Acórdão nº 44/2009 – 1ª Câmara – 1.6.3. abstenha-se permitir a participação, nas aquisições de bens e contratações de serviços financiadas com recursos federais, de pessoas jurídicas integrantes de um mesmo grupo empresarial, evitando-se dessa maneira o ocorrido na Carta Convite nº 01/2005, ocasião em que deixaram de ser observados os princípios da legalidade e moralidade, bem como o art. 23, parágrafo 3º, da lei nº 8.666/1993.”</w:t>
      </w:r>
    </w:p>
    <w:p w14:paraId="6DDD7D25" w14:textId="77777777" w:rsidR="001B7866" w:rsidRPr="00795175" w:rsidRDefault="001B7866" w:rsidP="0079517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sz w:val="24"/>
          <w:szCs w:val="24"/>
        </w:rPr>
      </w:pPr>
      <w:r w:rsidRPr="00795175">
        <w:rPr>
          <w:rFonts w:ascii="Cambria" w:hAnsi="Cambria"/>
          <w:b/>
          <w:sz w:val="24"/>
          <w:szCs w:val="24"/>
        </w:rPr>
        <w:t>03. DOS ESCLARECIMENTOS E IMPUGNAÇÃO AO EDITAL</w:t>
      </w:r>
    </w:p>
    <w:p w14:paraId="6516E79B" w14:textId="3DD0D8FB" w:rsidR="001B7866" w:rsidRPr="00795175" w:rsidRDefault="001B7866" w:rsidP="00795175">
      <w:pPr>
        <w:tabs>
          <w:tab w:val="left" w:pos="1701"/>
        </w:tabs>
        <w:spacing w:before="240" w:line="360" w:lineRule="auto"/>
        <w:jc w:val="both"/>
        <w:rPr>
          <w:rFonts w:ascii="Cambria" w:hAnsi="Cambria"/>
          <w:bCs/>
          <w:sz w:val="24"/>
          <w:szCs w:val="24"/>
        </w:rPr>
      </w:pPr>
      <w:r w:rsidRPr="00795175">
        <w:rPr>
          <w:rFonts w:ascii="Cambria" w:hAnsi="Cambria"/>
          <w:b/>
          <w:bCs/>
          <w:sz w:val="24"/>
          <w:szCs w:val="24"/>
        </w:rPr>
        <w:t xml:space="preserve">3.1 </w:t>
      </w:r>
      <w:r w:rsidRPr="00795175">
        <w:rPr>
          <w:rFonts w:ascii="Cambria" w:hAnsi="Cambria"/>
          <w:bCs/>
          <w:sz w:val="24"/>
          <w:szCs w:val="24"/>
        </w:rPr>
        <w:t xml:space="preserve">Eventuais solicitações de esclarecimentos e impugnações referentes ao Edital, Técnica ou Jurídica deverão ser dirigidas </w:t>
      </w:r>
      <w:r w:rsidR="00787435" w:rsidRPr="00795175">
        <w:rPr>
          <w:rFonts w:ascii="Cambria" w:hAnsi="Cambria"/>
          <w:bCs/>
          <w:sz w:val="24"/>
          <w:szCs w:val="24"/>
        </w:rPr>
        <w:t>o</w:t>
      </w:r>
      <w:r w:rsidRPr="00795175">
        <w:rPr>
          <w:rFonts w:ascii="Cambria" w:hAnsi="Cambria"/>
          <w:bCs/>
          <w:sz w:val="24"/>
          <w:szCs w:val="24"/>
        </w:rPr>
        <w:t xml:space="preserve"> </w:t>
      </w:r>
      <w:r w:rsidR="0015639D" w:rsidRPr="00795175">
        <w:rPr>
          <w:rFonts w:ascii="Cambria" w:hAnsi="Cambria"/>
          <w:bCs/>
          <w:sz w:val="24"/>
          <w:szCs w:val="24"/>
        </w:rPr>
        <w:t>Pregoeiro</w:t>
      </w:r>
      <w:r w:rsidRPr="00795175">
        <w:rPr>
          <w:rFonts w:ascii="Cambria" w:hAnsi="Cambria"/>
          <w:sz w:val="24"/>
          <w:szCs w:val="24"/>
        </w:rPr>
        <w:t xml:space="preserve"> </w:t>
      </w:r>
      <w:r w:rsidRPr="00795175">
        <w:rPr>
          <w:rFonts w:ascii="Cambria" w:hAnsi="Cambria"/>
          <w:bCs/>
          <w:sz w:val="24"/>
          <w:szCs w:val="24"/>
        </w:rPr>
        <w:t xml:space="preserve">Oficial para o endereço eletrônico </w:t>
      </w:r>
      <w:r w:rsidRPr="00795175">
        <w:rPr>
          <w:rFonts w:ascii="Cambria" w:hAnsi="Cambria"/>
          <w:sz w:val="24"/>
          <w:szCs w:val="24"/>
        </w:rPr>
        <w:t xml:space="preserve"> </w:t>
      </w:r>
      <w:hyperlink r:id="rId16" w:history="1">
        <w:r w:rsidRPr="00795175">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795175">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 xml:space="preserve"> </w:t>
      </w:r>
      <w:r w:rsidRPr="00795175">
        <w:rPr>
          <w:rFonts w:ascii="Cambria" w:hAnsi="Cambria"/>
          <w:bCs/>
          <w:sz w:val="24"/>
          <w:szCs w:val="24"/>
        </w:rPr>
        <w:t>em até 03 (três) dias úteis anteriores à data fixada para abertura da sessão eletrônica, com devida identificação da solicitante (Razão Social, CNPJ, Endereço, Telefone, E-mail).</w:t>
      </w:r>
    </w:p>
    <w:p w14:paraId="3AC00631" w14:textId="77777777" w:rsidR="001B7866" w:rsidRPr="00795175" w:rsidRDefault="001B7866" w:rsidP="00795175">
      <w:pPr>
        <w:tabs>
          <w:tab w:val="left" w:pos="1701"/>
        </w:tabs>
        <w:spacing w:before="240" w:line="360" w:lineRule="auto"/>
        <w:jc w:val="both"/>
        <w:rPr>
          <w:rFonts w:ascii="Cambria" w:hAnsi="Cambria"/>
          <w:bCs/>
          <w:sz w:val="24"/>
          <w:szCs w:val="24"/>
        </w:rPr>
      </w:pPr>
      <w:r w:rsidRPr="00795175">
        <w:rPr>
          <w:rFonts w:ascii="Cambria" w:hAnsi="Cambria"/>
          <w:b/>
          <w:bCs/>
          <w:sz w:val="24"/>
          <w:szCs w:val="24"/>
        </w:rPr>
        <w:t xml:space="preserve">3.2 </w:t>
      </w:r>
      <w:r w:rsidRPr="00795175">
        <w:rPr>
          <w:rFonts w:ascii="Cambria" w:hAnsi="Cambria"/>
          <w:bCs/>
          <w:sz w:val="24"/>
          <w:szCs w:val="24"/>
        </w:rPr>
        <w:t xml:space="preserve">As respostas aos pedidos de esclarecimentos e impugnações serão divulgadas no site Oficial da Prefeitura de Piracanjuba/GO </w:t>
      </w:r>
      <w:r w:rsidRPr="00795175">
        <w:rPr>
          <w:rFonts w:ascii="Cambria" w:hAnsi="Cambria"/>
          <w:sz w:val="24"/>
          <w:szCs w:val="24"/>
        </w:rPr>
        <w:t xml:space="preserve">e no provedor </w:t>
      </w:r>
      <w:hyperlink r:id="rId17" w:history="1">
        <w:r w:rsidRPr="00795175">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795175">
        <w:rPr>
          <w:rFonts w:ascii="Cambria" w:hAnsi="Cambria"/>
          <w:sz w:val="24"/>
          <w:szCs w:val="24"/>
          <w14:shadow w14:blurRad="50800" w14:dist="38100" w14:dir="2700000" w14:sx="100000" w14:sy="100000" w14:kx="0" w14:ky="0" w14:algn="tl">
            <w14:srgbClr w14:val="000000">
              <w14:alpha w14:val="60000"/>
            </w14:srgbClr>
          </w14:shadow>
        </w:rPr>
        <w:t>.</w:t>
      </w:r>
    </w:p>
    <w:p w14:paraId="73BA5A51" w14:textId="1CABB422" w:rsidR="001B7866" w:rsidRPr="00795175" w:rsidRDefault="001B7866" w:rsidP="00795175">
      <w:pPr>
        <w:tabs>
          <w:tab w:val="left" w:pos="1701"/>
        </w:tabs>
        <w:spacing w:before="240" w:line="360" w:lineRule="auto"/>
        <w:jc w:val="both"/>
        <w:rPr>
          <w:rFonts w:ascii="Cambria" w:hAnsi="Cambria"/>
          <w:bCs/>
          <w:sz w:val="24"/>
          <w:szCs w:val="24"/>
        </w:rPr>
      </w:pPr>
      <w:r w:rsidRPr="00795175">
        <w:rPr>
          <w:rFonts w:ascii="Cambria" w:hAnsi="Cambria"/>
          <w:b/>
          <w:bCs/>
          <w:sz w:val="24"/>
          <w:szCs w:val="24"/>
        </w:rPr>
        <w:t>3.3</w:t>
      </w:r>
      <w:r w:rsidRPr="00795175">
        <w:rPr>
          <w:rFonts w:ascii="Cambria" w:hAnsi="Cambria"/>
          <w:bCs/>
          <w:sz w:val="24"/>
          <w:szCs w:val="24"/>
        </w:rPr>
        <w:t xml:space="preserve"> Decairão do direito de impugnar os termos do Edital do Pregão a licitante que não o fizer em até o terceiro dia útil à data fixada para a abertura da sessão pública, nos termos do art. </w:t>
      </w:r>
      <w:r w:rsidR="000E03C5" w:rsidRPr="00795175">
        <w:rPr>
          <w:rFonts w:ascii="Cambria" w:hAnsi="Cambria"/>
          <w:bCs/>
          <w:sz w:val="24"/>
          <w:szCs w:val="24"/>
        </w:rPr>
        <w:t>164</w:t>
      </w:r>
      <w:r w:rsidRPr="00795175">
        <w:rPr>
          <w:rFonts w:ascii="Cambria" w:hAnsi="Cambria"/>
          <w:bCs/>
          <w:sz w:val="24"/>
          <w:szCs w:val="24"/>
        </w:rPr>
        <w:t xml:space="preserve"> d</w:t>
      </w:r>
      <w:r w:rsidR="000E03C5" w:rsidRPr="00795175">
        <w:rPr>
          <w:rFonts w:ascii="Cambria" w:hAnsi="Cambria"/>
          <w:bCs/>
          <w:sz w:val="24"/>
          <w:szCs w:val="24"/>
        </w:rPr>
        <w:t>a</w:t>
      </w:r>
      <w:r w:rsidRPr="00795175">
        <w:rPr>
          <w:rFonts w:ascii="Cambria" w:hAnsi="Cambria"/>
          <w:bCs/>
          <w:sz w:val="24"/>
          <w:szCs w:val="24"/>
        </w:rPr>
        <w:t xml:space="preserve"> </w:t>
      </w:r>
      <w:r w:rsidR="000E03C5" w:rsidRPr="00795175">
        <w:rPr>
          <w:rFonts w:ascii="Cambria" w:hAnsi="Cambria"/>
          <w:bCs/>
          <w:sz w:val="24"/>
          <w:szCs w:val="24"/>
        </w:rPr>
        <w:t xml:space="preserve">Lei Federal nº </w:t>
      </w:r>
      <w:r w:rsidR="00770B72" w:rsidRPr="00795175">
        <w:rPr>
          <w:rFonts w:ascii="Cambria" w:hAnsi="Cambria"/>
          <w:bCs/>
          <w:sz w:val="24"/>
          <w:szCs w:val="24"/>
        </w:rPr>
        <w:t>14.133</w:t>
      </w:r>
      <w:r w:rsidR="000E03C5" w:rsidRPr="00795175">
        <w:rPr>
          <w:rFonts w:ascii="Cambria" w:hAnsi="Cambria"/>
          <w:bCs/>
          <w:sz w:val="24"/>
          <w:szCs w:val="24"/>
        </w:rPr>
        <w:t>, de 2021.</w:t>
      </w:r>
    </w:p>
    <w:p w14:paraId="4F27D16E" w14:textId="63C60BE9" w:rsidR="001B7866" w:rsidRPr="00795175" w:rsidRDefault="001B7866" w:rsidP="00795175">
      <w:pPr>
        <w:tabs>
          <w:tab w:val="left" w:pos="1701"/>
        </w:tabs>
        <w:spacing w:before="240" w:line="360" w:lineRule="auto"/>
        <w:jc w:val="both"/>
        <w:rPr>
          <w:rFonts w:ascii="Cambria" w:hAnsi="Cambria"/>
          <w:bCs/>
          <w:sz w:val="24"/>
          <w:szCs w:val="24"/>
        </w:rPr>
      </w:pPr>
      <w:r w:rsidRPr="00795175">
        <w:rPr>
          <w:rFonts w:ascii="Cambria" w:hAnsi="Cambria"/>
          <w:b/>
          <w:bCs/>
          <w:sz w:val="24"/>
          <w:szCs w:val="24"/>
        </w:rPr>
        <w:t xml:space="preserve">3.4 </w:t>
      </w:r>
      <w:r w:rsidRPr="00795175">
        <w:rPr>
          <w:rFonts w:ascii="Cambria" w:hAnsi="Cambria"/>
          <w:bCs/>
          <w:sz w:val="24"/>
          <w:szCs w:val="24"/>
        </w:rPr>
        <w:t xml:space="preserve">Caberá </w:t>
      </w:r>
      <w:r w:rsidR="00787435" w:rsidRPr="00795175">
        <w:rPr>
          <w:rFonts w:ascii="Cambria" w:hAnsi="Cambria"/>
          <w:bCs/>
          <w:sz w:val="24"/>
          <w:szCs w:val="24"/>
        </w:rPr>
        <w:t>o</w:t>
      </w:r>
      <w:r w:rsidRPr="00795175">
        <w:rPr>
          <w:rFonts w:ascii="Cambria" w:hAnsi="Cambria"/>
          <w:bCs/>
          <w:sz w:val="24"/>
          <w:szCs w:val="24"/>
        </w:rPr>
        <w:t xml:space="preserve"> </w:t>
      </w:r>
      <w:r w:rsidR="0015639D" w:rsidRPr="00795175">
        <w:rPr>
          <w:rFonts w:ascii="Cambria" w:hAnsi="Cambria"/>
          <w:bCs/>
          <w:sz w:val="24"/>
          <w:szCs w:val="24"/>
        </w:rPr>
        <w:t>Pregoeiro</w:t>
      </w:r>
      <w:r w:rsidRPr="00795175">
        <w:rPr>
          <w:rFonts w:ascii="Cambria" w:hAnsi="Cambria"/>
          <w:bCs/>
          <w:sz w:val="24"/>
          <w:szCs w:val="24"/>
        </w:rPr>
        <w:t xml:space="preserve">, auxiliada pelos responsáveis pela elaboração do </w:t>
      </w:r>
      <w:r w:rsidR="000E03C5" w:rsidRPr="00795175">
        <w:rPr>
          <w:rFonts w:ascii="Cambria" w:hAnsi="Cambria"/>
          <w:bCs/>
          <w:sz w:val="24"/>
          <w:szCs w:val="24"/>
        </w:rPr>
        <w:t xml:space="preserve">Estudo Técnico Preliminar e </w:t>
      </w:r>
      <w:r w:rsidRPr="00795175">
        <w:rPr>
          <w:rFonts w:ascii="Cambria" w:hAnsi="Cambria"/>
          <w:bCs/>
          <w:sz w:val="24"/>
          <w:szCs w:val="24"/>
        </w:rPr>
        <w:t>Termo de Referência</w:t>
      </w:r>
      <w:r w:rsidR="000E03C5" w:rsidRPr="00795175">
        <w:rPr>
          <w:rFonts w:ascii="Cambria" w:hAnsi="Cambria"/>
          <w:bCs/>
          <w:sz w:val="24"/>
          <w:szCs w:val="24"/>
        </w:rPr>
        <w:t>, além</w:t>
      </w:r>
      <w:r w:rsidRPr="00795175">
        <w:rPr>
          <w:rFonts w:ascii="Cambria" w:hAnsi="Cambria"/>
          <w:sz w:val="24"/>
          <w:szCs w:val="24"/>
        </w:rPr>
        <w:t xml:space="preserve"> </w:t>
      </w:r>
      <w:r w:rsidR="000E03C5" w:rsidRPr="00795175">
        <w:rPr>
          <w:rFonts w:ascii="Cambria" w:hAnsi="Cambria"/>
          <w:sz w:val="24"/>
          <w:szCs w:val="24"/>
        </w:rPr>
        <w:t>da</w:t>
      </w:r>
      <w:r w:rsidRPr="00795175">
        <w:rPr>
          <w:rFonts w:ascii="Cambria" w:hAnsi="Cambria"/>
          <w:sz w:val="24"/>
          <w:szCs w:val="24"/>
        </w:rPr>
        <w:t xml:space="preserve"> Assessoria Jurídica </w:t>
      </w:r>
      <w:r w:rsidRPr="00795175">
        <w:rPr>
          <w:rFonts w:ascii="Cambria" w:hAnsi="Cambria"/>
          <w:bCs/>
          <w:sz w:val="24"/>
          <w:szCs w:val="24"/>
        </w:rPr>
        <w:t>decidir sobre eventuais impugnações, bem como responder as questões formuladas pelos licitantes.</w:t>
      </w:r>
    </w:p>
    <w:p w14:paraId="459A5A7A" w14:textId="77777777" w:rsidR="001B7866" w:rsidRPr="00795175" w:rsidRDefault="001B7866" w:rsidP="00795175">
      <w:pPr>
        <w:tabs>
          <w:tab w:val="left" w:pos="1701"/>
        </w:tabs>
        <w:spacing w:line="360" w:lineRule="auto"/>
        <w:jc w:val="both"/>
        <w:rPr>
          <w:rFonts w:ascii="Cambria" w:hAnsi="Cambria"/>
          <w:bCs/>
          <w:sz w:val="24"/>
          <w:szCs w:val="24"/>
        </w:rPr>
      </w:pPr>
      <w:r w:rsidRPr="00795175">
        <w:rPr>
          <w:rFonts w:ascii="Cambria" w:hAnsi="Cambria"/>
          <w:b/>
          <w:bCs/>
          <w:sz w:val="24"/>
          <w:szCs w:val="24"/>
        </w:rPr>
        <w:t>3.5</w:t>
      </w:r>
      <w:r w:rsidRPr="00795175">
        <w:rPr>
          <w:rFonts w:ascii="Cambria" w:hAnsi="Cambria"/>
          <w:bCs/>
          <w:sz w:val="24"/>
          <w:szCs w:val="24"/>
        </w:rPr>
        <w:t xml:space="preserve"> Acolhida à impugnação contra este Edital será designada nova data para a realização do certame, exceto quando, inquestionavelmente, a alteração não afetar a formulação das propostas.</w:t>
      </w:r>
    </w:p>
    <w:p w14:paraId="4D8DDB47" w14:textId="77777777" w:rsidR="001B7866" w:rsidRPr="00795175" w:rsidRDefault="001B7866" w:rsidP="00795175">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line="360" w:lineRule="auto"/>
        <w:jc w:val="both"/>
        <w:rPr>
          <w:rFonts w:ascii="Cambria" w:hAnsi="Cambria"/>
          <w:b/>
          <w:bCs/>
          <w:sz w:val="24"/>
          <w:szCs w:val="24"/>
        </w:rPr>
      </w:pPr>
      <w:r w:rsidRPr="00795175">
        <w:rPr>
          <w:rFonts w:ascii="Cambria" w:hAnsi="Cambria"/>
          <w:b/>
          <w:bCs/>
          <w:sz w:val="24"/>
          <w:szCs w:val="24"/>
        </w:rPr>
        <w:lastRenderedPageBreak/>
        <w:t>04. DO CREDENCIAMENTO</w:t>
      </w:r>
    </w:p>
    <w:p w14:paraId="56220E48" w14:textId="77777777" w:rsidR="001B7866" w:rsidRPr="00795175" w:rsidRDefault="001B7866" w:rsidP="00795175">
      <w:pPr>
        <w:tabs>
          <w:tab w:val="left" w:pos="1701"/>
        </w:tabs>
        <w:spacing w:before="240" w:line="360" w:lineRule="auto"/>
        <w:jc w:val="both"/>
        <w:rPr>
          <w:rFonts w:ascii="Cambria" w:hAnsi="Cambria"/>
          <w:bCs/>
          <w:sz w:val="24"/>
          <w:szCs w:val="24"/>
        </w:rPr>
      </w:pPr>
      <w:r w:rsidRPr="00795175">
        <w:rPr>
          <w:rFonts w:ascii="Cambria" w:hAnsi="Cambria"/>
          <w:b/>
          <w:sz w:val="24"/>
          <w:szCs w:val="24"/>
        </w:rPr>
        <w:t>4.1</w:t>
      </w:r>
      <w:r w:rsidRPr="00795175">
        <w:rPr>
          <w:rFonts w:ascii="Cambria" w:hAnsi="Cambria"/>
          <w:bCs/>
          <w:sz w:val="24"/>
          <w:szCs w:val="24"/>
        </w:rPr>
        <w:t xml:space="preserve"> O licitante deverá estar credenciado, de forma direta ou através de empresas associadas à Bolsa Nacional de Compras.</w:t>
      </w:r>
    </w:p>
    <w:p w14:paraId="738AB1AD" w14:textId="77777777" w:rsidR="001B7866" w:rsidRPr="00795175" w:rsidRDefault="001B7866" w:rsidP="00795175">
      <w:pPr>
        <w:tabs>
          <w:tab w:val="left" w:pos="1701"/>
        </w:tabs>
        <w:spacing w:before="240" w:line="360" w:lineRule="auto"/>
        <w:jc w:val="both"/>
        <w:rPr>
          <w:rFonts w:ascii="Cambria" w:hAnsi="Cambria"/>
          <w:bCs/>
          <w:sz w:val="24"/>
          <w:szCs w:val="24"/>
        </w:rPr>
      </w:pPr>
      <w:r w:rsidRPr="00795175">
        <w:rPr>
          <w:rFonts w:ascii="Cambria" w:hAnsi="Cambria"/>
          <w:b/>
          <w:sz w:val="24"/>
          <w:szCs w:val="24"/>
        </w:rPr>
        <w:t>4.2</w:t>
      </w:r>
      <w:r w:rsidRPr="00795175">
        <w:rPr>
          <w:rFonts w:ascii="Cambria" w:hAnsi="Cambria"/>
          <w:bCs/>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2ACF2BAA" w14:textId="7EEF3129" w:rsidR="001B7866" w:rsidRPr="00795175" w:rsidRDefault="001B7866" w:rsidP="00795175">
      <w:pPr>
        <w:tabs>
          <w:tab w:val="left" w:pos="1701"/>
        </w:tabs>
        <w:spacing w:before="240" w:line="360" w:lineRule="auto"/>
        <w:jc w:val="both"/>
        <w:rPr>
          <w:rFonts w:ascii="Cambria" w:hAnsi="Cambria"/>
          <w:bCs/>
          <w:sz w:val="24"/>
          <w:szCs w:val="24"/>
        </w:rPr>
      </w:pPr>
      <w:r w:rsidRPr="00795175">
        <w:rPr>
          <w:rFonts w:ascii="Cambria" w:hAnsi="Cambria"/>
          <w:b/>
          <w:sz w:val="24"/>
          <w:szCs w:val="24"/>
        </w:rPr>
        <w:t>4.3</w:t>
      </w:r>
      <w:r w:rsidRPr="00795175">
        <w:rPr>
          <w:rFonts w:ascii="Cambria" w:hAnsi="Cambria"/>
          <w:bCs/>
          <w:sz w:val="24"/>
          <w:szCs w:val="24"/>
        </w:rPr>
        <w:t xml:space="preserve"> O acesso do operador ao pregão, para efeito de encaminhamento de proposta de preços e lances sucessivos de preços, em nome do licitante, somente se dará mediante prévia definição de senha privativa.</w:t>
      </w:r>
    </w:p>
    <w:p w14:paraId="68CAEF4C" w14:textId="77777777" w:rsidR="001B7866" w:rsidRPr="00795175" w:rsidRDefault="001B7866" w:rsidP="00795175">
      <w:pPr>
        <w:tabs>
          <w:tab w:val="left" w:pos="1701"/>
        </w:tabs>
        <w:spacing w:before="240" w:line="360" w:lineRule="auto"/>
        <w:jc w:val="both"/>
        <w:rPr>
          <w:rFonts w:ascii="Cambria" w:hAnsi="Cambria"/>
          <w:bCs/>
          <w:sz w:val="24"/>
          <w:szCs w:val="24"/>
        </w:rPr>
      </w:pPr>
      <w:r w:rsidRPr="00795175">
        <w:rPr>
          <w:rFonts w:ascii="Cambria" w:hAnsi="Cambria"/>
          <w:b/>
          <w:sz w:val="24"/>
          <w:szCs w:val="24"/>
        </w:rPr>
        <w:t>4.4</w:t>
      </w:r>
      <w:r w:rsidRPr="00795175">
        <w:rPr>
          <w:rFonts w:ascii="Cambria" w:hAnsi="Cambria"/>
          <w:bCs/>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4C4B2EF2" w14:textId="77777777" w:rsidR="001B7866" w:rsidRPr="00795175" w:rsidRDefault="001B7866" w:rsidP="00795175">
      <w:pPr>
        <w:tabs>
          <w:tab w:val="left" w:pos="1701"/>
        </w:tabs>
        <w:spacing w:before="240" w:line="360" w:lineRule="auto"/>
        <w:jc w:val="both"/>
        <w:rPr>
          <w:rFonts w:ascii="Cambria" w:hAnsi="Cambria"/>
          <w:bCs/>
          <w:sz w:val="24"/>
          <w:szCs w:val="24"/>
        </w:rPr>
      </w:pPr>
      <w:r w:rsidRPr="00795175">
        <w:rPr>
          <w:rFonts w:ascii="Cambria" w:hAnsi="Cambria"/>
          <w:b/>
          <w:sz w:val="24"/>
          <w:szCs w:val="24"/>
        </w:rPr>
        <w:t>4.5</w:t>
      </w:r>
      <w:r w:rsidRPr="00795175">
        <w:rPr>
          <w:rFonts w:ascii="Cambria" w:hAnsi="Cambria"/>
          <w:bCs/>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7B54C8CF" w14:textId="7F3100C5" w:rsidR="001B7866" w:rsidRPr="00795175" w:rsidRDefault="001B7866" w:rsidP="00795175">
      <w:pPr>
        <w:tabs>
          <w:tab w:val="left" w:pos="1701"/>
        </w:tabs>
        <w:spacing w:before="240" w:line="360" w:lineRule="auto"/>
        <w:jc w:val="both"/>
        <w:rPr>
          <w:rFonts w:ascii="Cambria" w:hAnsi="Cambria"/>
          <w:bCs/>
          <w:sz w:val="24"/>
          <w:szCs w:val="24"/>
        </w:rPr>
      </w:pPr>
      <w:r w:rsidRPr="00795175">
        <w:rPr>
          <w:rFonts w:ascii="Cambria" w:hAnsi="Cambria"/>
          <w:b/>
          <w:sz w:val="24"/>
          <w:szCs w:val="24"/>
        </w:rPr>
        <w:t>4.6</w:t>
      </w:r>
      <w:r w:rsidRPr="00795175">
        <w:rPr>
          <w:rFonts w:ascii="Cambria" w:hAnsi="Cambria"/>
          <w:bCs/>
          <w:sz w:val="24"/>
          <w:szCs w:val="24"/>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353ECF89" w14:textId="6471AD9F" w:rsidR="00E0463F" w:rsidRPr="00795175" w:rsidRDefault="00E0463F" w:rsidP="00795175">
      <w:pPr>
        <w:tabs>
          <w:tab w:val="left" w:pos="1701"/>
        </w:tabs>
        <w:spacing w:before="240" w:line="360" w:lineRule="auto"/>
        <w:jc w:val="both"/>
        <w:rPr>
          <w:rFonts w:ascii="Cambria" w:hAnsi="Cambria"/>
          <w:b/>
          <w:sz w:val="24"/>
          <w:szCs w:val="24"/>
        </w:rPr>
      </w:pPr>
      <w:r w:rsidRPr="00795175">
        <w:rPr>
          <w:rFonts w:ascii="Cambria" w:hAnsi="Cambria"/>
          <w:b/>
          <w:sz w:val="24"/>
          <w:szCs w:val="24"/>
        </w:rPr>
        <w:t xml:space="preserve">4.7 </w:t>
      </w:r>
      <w:r w:rsidRPr="00795175">
        <w:rPr>
          <w:rFonts w:ascii="Cambria" w:hAnsi="Cambria"/>
          <w:bCs/>
          <w:sz w:val="24"/>
          <w:szCs w:val="24"/>
        </w:rPr>
        <w:t xml:space="preserve">Durante a sessão eletrônica, a comunicação entre </w:t>
      </w:r>
      <w:r w:rsidR="00141159" w:rsidRPr="00795175">
        <w:rPr>
          <w:rFonts w:ascii="Cambria" w:hAnsi="Cambria"/>
          <w:bCs/>
          <w:sz w:val="24"/>
          <w:szCs w:val="24"/>
        </w:rPr>
        <w:t>o</w:t>
      </w:r>
      <w:r w:rsidRPr="00795175">
        <w:rPr>
          <w:rFonts w:ascii="Cambria" w:hAnsi="Cambria"/>
          <w:bCs/>
          <w:sz w:val="24"/>
          <w:szCs w:val="24"/>
        </w:rPr>
        <w:t xml:space="preserve"> </w:t>
      </w:r>
      <w:r w:rsidR="0015639D" w:rsidRPr="00795175">
        <w:rPr>
          <w:rFonts w:ascii="Cambria" w:hAnsi="Cambria"/>
          <w:bCs/>
          <w:sz w:val="24"/>
          <w:szCs w:val="24"/>
        </w:rPr>
        <w:t>Pregoeiro</w:t>
      </w:r>
      <w:r w:rsidRPr="00795175">
        <w:rPr>
          <w:rFonts w:ascii="Cambria" w:hAnsi="Cambria"/>
          <w:bCs/>
          <w:sz w:val="24"/>
          <w:szCs w:val="24"/>
        </w:rPr>
        <w:t xml:space="preserve"> e as licitantes ocorrerá exclusivamente</w:t>
      </w:r>
      <w:r w:rsidR="00745650" w:rsidRPr="00795175">
        <w:rPr>
          <w:rFonts w:ascii="Cambria" w:hAnsi="Cambria"/>
          <w:bCs/>
          <w:sz w:val="24"/>
          <w:szCs w:val="24"/>
        </w:rPr>
        <w:t xml:space="preserve"> mediante troca de mensagens, em campo próprio do sistema eletrônico.</w:t>
      </w:r>
    </w:p>
    <w:p w14:paraId="15F77A9B" w14:textId="7BE5AD85" w:rsidR="003B42B6" w:rsidRPr="00795175" w:rsidRDefault="003B42B6" w:rsidP="00795175">
      <w:pPr>
        <w:tabs>
          <w:tab w:val="left" w:pos="1701"/>
        </w:tabs>
        <w:spacing w:before="240" w:line="360" w:lineRule="auto"/>
        <w:jc w:val="both"/>
        <w:rPr>
          <w:rFonts w:ascii="Cambria" w:hAnsi="Cambria"/>
          <w:bCs/>
          <w:sz w:val="24"/>
          <w:szCs w:val="24"/>
        </w:rPr>
      </w:pPr>
      <w:r w:rsidRPr="00795175">
        <w:rPr>
          <w:rFonts w:ascii="Cambria" w:hAnsi="Cambria"/>
          <w:b/>
          <w:sz w:val="24"/>
          <w:szCs w:val="24"/>
        </w:rPr>
        <w:t>4.</w:t>
      </w:r>
      <w:r w:rsidR="00E0463F" w:rsidRPr="00795175">
        <w:rPr>
          <w:rFonts w:ascii="Cambria" w:hAnsi="Cambria"/>
          <w:b/>
          <w:sz w:val="24"/>
          <w:szCs w:val="24"/>
        </w:rPr>
        <w:t>8</w:t>
      </w:r>
      <w:r w:rsidRPr="00795175">
        <w:rPr>
          <w:rFonts w:ascii="Cambria" w:hAnsi="Cambria"/>
          <w:bCs/>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7EA8B7AA" w14:textId="77777777" w:rsidR="001B7866" w:rsidRPr="00795175" w:rsidRDefault="001B7866" w:rsidP="00795175">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795175">
        <w:rPr>
          <w:rFonts w:ascii="Cambria" w:hAnsi="Cambria"/>
          <w:b/>
          <w:bCs/>
          <w:sz w:val="24"/>
          <w:szCs w:val="24"/>
        </w:rPr>
        <w:lastRenderedPageBreak/>
        <w:t>05. DO ENVIO DA PROPOSTA E HABILITAÇÃO</w:t>
      </w:r>
    </w:p>
    <w:p w14:paraId="299AE860" w14:textId="590E9B67" w:rsidR="001B7866" w:rsidRPr="00795175" w:rsidRDefault="001B7866" w:rsidP="00795175">
      <w:pPr>
        <w:spacing w:before="240" w:line="360" w:lineRule="auto"/>
        <w:jc w:val="both"/>
        <w:rPr>
          <w:rFonts w:ascii="Cambria" w:hAnsi="Cambria"/>
          <w:sz w:val="24"/>
          <w:szCs w:val="24"/>
        </w:rPr>
      </w:pPr>
      <w:r w:rsidRPr="00795175">
        <w:rPr>
          <w:rFonts w:ascii="Cambria" w:hAnsi="Cambria"/>
          <w:b/>
          <w:sz w:val="24"/>
          <w:szCs w:val="24"/>
        </w:rPr>
        <w:t xml:space="preserve">5.1 </w:t>
      </w:r>
      <w:r w:rsidRPr="00795175">
        <w:rPr>
          <w:rFonts w:ascii="Cambria" w:hAnsi="Cambria"/>
          <w:sz w:val="24"/>
          <w:szCs w:val="24"/>
        </w:rPr>
        <w:t xml:space="preserve">A licitante deverá encaminhar </w:t>
      </w:r>
      <w:r w:rsidR="00745650" w:rsidRPr="00795175">
        <w:rPr>
          <w:rFonts w:ascii="Cambria" w:hAnsi="Cambria"/>
          <w:sz w:val="24"/>
          <w:szCs w:val="24"/>
        </w:rPr>
        <w:t xml:space="preserve">e cadastrar </w:t>
      </w:r>
      <w:r w:rsidR="00F6311E" w:rsidRPr="00795175">
        <w:rPr>
          <w:rFonts w:ascii="Cambria" w:hAnsi="Cambria"/>
          <w:sz w:val="24"/>
          <w:szCs w:val="24"/>
        </w:rPr>
        <w:t xml:space="preserve">sua proposta </w:t>
      </w:r>
      <w:r w:rsidRPr="00795175">
        <w:rPr>
          <w:rFonts w:ascii="Cambria" w:hAnsi="Cambria"/>
          <w:sz w:val="24"/>
          <w:szCs w:val="24"/>
        </w:rPr>
        <w:t>exclusivamente por meio do sistema eletrônico</w:t>
      </w:r>
      <w:r w:rsidR="00BF50DC" w:rsidRPr="00795175">
        <w:rPr>
          <w:rFonts w:ascii="Cambria" w:hAnsi="Cambria"/>
          <w:sz w:val="24"/>
          <w:szCs w:val="24"/>
        </w:rPr>
        <w:t xml:space="preserve"> Bolsa Nacional de Compras - BNC (</w:t>
      </w:r>
      <w:hyperlink r:id="rId18" w:history="1">
        <w:r w:rsidR="00BF50DC" w:rsidRPr="00795175">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w:t>
        </w:r>
        <w:r w:rsidR="00BF50DC" w:rsidRPr="00795175">
          <w:rPr>
            <w:rStyle w:val="Hyperlink"/>
            <w:rFonts w:ascii="Cambria" w:hAnsi="Cambria"/>
            <w:color w:val="auto"/>
            <w:sz w:val="24"/>
            <w:szCs w:val="24"/>
            <w:u w:val="none"/>
          </w:rPr>
          <w:t>r</w:t>
        </w:r>
      </w:hyperlink>
      <w:r w:rsidR="00BF50DC" w:rsidRPr="00795175">
        <w:rPr>
          <w:rStyle w:val="Hyperlink"/>
          <w:rFonts w:ascii="Cambria" w:hAnsi="Cambria"/>
          <w:color w:val="auto"/>
          <w:sz w:val="24"/>
          <w:szCs w:val="24"/>
          <w:u w:val="none"/>
        </w:rPr>
        <w:t>)</w:t>
      </w:r>
      <w:r w:rsidR="00BF50DC" w:rsidRPr="00795175">
        <w:rPr>
          <w:rFonts w:ascii="Cambria" w:hAnsi="Cambria"/>
          <w:sz w:val="24"/>
          <w:szCs w:val="24"/>
        </w:rPr>
        <w:t xml:space="preserve"> de </w:t>
      </w:r>
      <w:r w:rsidRPr="00795175">
        <w:rPr>
          <w:rFonts w:ascii="Cambria" w:hAnsi="Cambria"/>
          <w:sz w:val="24"/>
          <w:szCs w:val="24"/>
        </w:rPr>
        <w:t>até a data e horário marcados para a abertura da sessão eletrônica, quando então encerrar-se-á automaticamente a fase de recebimento de propostas</w:t>
      </w:r>
      <w:r w:rsidR="00CE19A0" w:rsidRPr="00795175">
        <w:rPr>
          <w:rFonts w:ascii="Cambria" w:hAnsi="Cambria"/>
          <w:sz w:val="24"/>
          <w:szCs w:val="24"/>
        </w:rPr>
        <w:t>, conforme art. 28</w:t>
      </w:r>
      <w:r w:rsidR="00372572" w:rsidRPr="00795175">
        <w:rPr>
          <w:rFonts w:ascii="Cambria" w:hAnsi="Cambria"/>
          <w:sz w:val="24"/>
          <w:szCs w:val="24"/>
        </w:rPr>
        <w:t xml:space="preserve"> do Decreto Municipal nº 18, de </w:t>
      </w:r>
      <w:r w:rsidR="00513F6A" w:rsidRPr="00795175">
        <w:rPr>
          <w:rFonts w:ascii="Cambria" w:hAnsi="Cambria"/>
          <w:sz w:val="24"/>
          <w:szCs w:val="24"/>
        </w:rPr>
        <w:t>202</w:t>
      </w:r>
      <w:r w:rsidR="001128DC" w:rsidRPr="00795175">
        <w:rPr>
          <w:rFonts w:ascii="Cambria" w:hAnsi="Cambria"/>
          <w:sz w:val="24"/>
          <w:szCs w:val="24"/>
        </w:rPr>
        <w:t>4</w:t>
      </w:r>
      <w:r w:rsidR="00372572" w:rsidRPr="00795175">
        <w:rPr>
          <w:rFonts w:ascii="Cambria" w:hAnsi="Cambria"/>
          <w:sz w:val="24"/>
          <w:szCs w:val="24"/>
        </w:rPr>
        <w:t>.</w:t>
      </w:r>
    </w:p>
    <w:p w14:paraId="36D168D7" w14:textId="77777777" w:rsidR="001B7866" w:rsidRPr="00795175" w:rsidRDefault="001B7866" w:rsidP="00795175">
      <w:pPr>
        <w:spacing w:before="240" w:line="360" w:lineRule="auto"/>
        <w:jc w:val="both"/>
        <w:rPr>
          <w:rFonts w:ascii="Cambria" w:hAnsi="Cambria"/>
          <w:sz w:val="24"/>
          <w:szCs w:val="24"/>
        </w:rPr>
      </w:pPr>
      <w:r w:rsidRPr="00795175">
        <w:rPr>
          <w:rFonts w:ascii="Cambria" w:hAnsi="Cambria"/>
          <w:b/>
          <w:sz w:val="24"/>
          <w:szCs w:val="24"/>
        </w:rPr>
        <w:t>5.2</w:t>
      </w:r>
      <w:r w:rsidRPr="00795175">
        <w:rPr>
          <w:rFonts w:ascii="Cambria" w:hAnsi="Cambria"/>
          <w:sz w:val="24"/>
          <w:szCs w:val="24"/>
        </w:rPr>
        <w:t xml:space="preserve"> As propostas ficarão disponíveis no sistema eletrônico.</w:t>
      </w:r>
    </w:p>
    <w:p w14:paraId="1AAFE244" w14:textId="77777777" w:rsidR="001B7866" w:rsidRPr="00795175" w:rsidRDefault="001B7866" w:rsidP="00795175">
      <w:pPr>
        <w:spacing w:before="240" w:line="360" w:lineRule="auto"/>
        <w:ind w:firstLine="567"/>
        <w:jc w:val="both"/>
        <w:rPr>
          <w:rFonts w:ascii="Cambria" w:hAnsi="Cambria"/>
          <w:sz w:val="24"/>
          <w:szCs w:val="24"/>
        </w:rPr>
      </w:pPr>
      <w:r w:rsidRPr="00795175">
        <w:rPr>
          <w:rFonts w:ascii="Cambria" w:hAnsi="Cambria"/>
          <w:b/>
          <w:sz w:val="24"/>
          <w:szCs w:val="24"/>
        </w:rPr>
        <w:t xml:space="preserve">I. </w:t>
      </w:r>
      <w:r w:rsidRPr="00795175">
        <w:rPr>
          <w:rFonts w:ascii="Cambria" w:hAnsi="Cambria"/>
          <w:sz w:val="24"/>
          <w:szCs w:val="24"/>
        </w:rPr>
        <w:t>Qualquer elemento que possa identificar à licitante importa na desclassificação da proposta sem prejuízo das sanções previstas nesse Edital.</w:t>
      </w:r>
    </w:p>
    <w:p w14:paraId="6887FC3B" w14:textId="77777777" w:rsidR="001B7866" w:rsidRPr="00795175" w:rsidRDefault="001B7866" w:rsidP="00795175">
      <w:pPr>
        <w:spacing w:before="240" w:line="360" w:lineRule="auto"/>
        <w:ind w:left="567" w:firstLine="567"/>
        <w:jc w:val="both"/>
        <w:rPr>
          <w:rFonts w:ascii="Cambria" w:hAnsi="Cambria"/>
          <w:sz w:val="24"/>
          <w:szCs w:val="24"/>
        </w:rPr>
      </w:pPr>
      <w:r w:rsidRPr="00795175">
        <w:rPr>
          <w:rFonts w:ascii="Cambria" w:hAnsi="Cambria"/>
          <w:b/>
          <w:sz w:val="24"/>
          <w:szCs w:val="24"/>
        </w:rPr>
        <w:t>a)</w:t>
      </w:r>
      <w:r w:rsidRPr="00795175">
        <w:rPr>
          <w:rFonts w:ascii="Cambria" w:hAnsi="Cambria"/>
          <w:sz w:val="24"/>
          <w:szCs w:val="24"/>
        </w:rPr>
        <w:t xml:space="preserve"> Tal identificação não deve constar no Cadastro da Proposta no sistema. No arquivo da proposta anexada ao sistema deve conter dados de identificação da Licitante. </w:t>
      </w:r>
    </w:p>
    <w:p w14:paraId="43E43FBF" w14:textId="77777777" w:rsidR="001B7866" w:rsidRPr="00795175" w:rsidRDefault="001B7866" w:rsidP="00795175">
      <w:pPr>
        <w:tabs>
          <w:tab w:val="left" w:pos="1701"/>
        </w:tabs>
        <w:spacing w:before="120" w:after="120" w:line="360" w:lineRule="auto"/>
        <w:ind w:left="567" w:firstLine="567"/>
        <w:jc w:val="both"/>
        <w:rPr>
          <w:rFonts w:ascii="Cambria" w:hAnsi="Cambria"/>
          <w:sz w:val="24"/>
          <w:szCs w:val="24"/>
        </w:rPr>
      </w:pPr>
      <w:r w:rsidRPr="00795175">
        <w:rPr>
          <w:rFonts w:ascii="Cambria" w:hAnsi="Cambria"/>
          <w:b/>
          <w:sz w:val="24"/>
          <w:szCs w:val="24"/>
        </w:rPr>
        <w:t xml:space="preserve">b) </w:t>
      </w:r>
      <w:r w:rsidRPr="00795175">
        <w:rPr>
          <w:rFonts w:ascii="Cambria" w:hAnsi="Cambria"/>
          <w:sz w:val="24"/>
          <w:szCs w:val="24"/>
        </w:rPr>
        <w:t>A empresa proponente deverá especificar na proposta de preços cada produto, material ou insumo, marca, especificação detalhada dos materiais ofertados e demais elementos indispensáveis a sua caracterização e atender ao disposto no art. 31, da Lei nº 8.078, de 1990 – Código de Defesa do Consumidor.</w:t>
      </w:r>
    </w:p>
    <w:p w14:paraId="266E53D6" w14:textId="3F24B786" w:rsidR="001B7866" w:rsidRPr="00795175" w:rsidRDefault="001B7866" w:rsidP="00795175">
      <w:pPr>
        <w:spacing w:before="120" w:after="120" w:line="360" w:lineRule="auto"/>
        <w:ind w:firstLine="567"/>
        <w:jc w:val="both"/>
        <w:rPr>
          <w:rFonts w:ascii="Cambria" w:hAnsi="Cambria"/>
          <w:sz w:val="24"/>
          <w:szCs w:val="24"/>
        </w:rPr>
      </w:pPr>
      <w:r w:rsidRPr="00795175">
        <w:rPr>
          <w:rFonts w:ascii="Cambria" w:hAnsi="Cambria"/>
          <w:b/>
          <w:sz w:val="24"/>
          <w:szCs w:val="24"/>
        </w:rPr>
        <w:t>II.</w:t>
      </w:r>
      <w:r w:rsidRPr="00795175">
        <w:rPr>
          <w:rFonts w:ascii="Cambria" w:hAnsi="Cambria"/>
          <w:sz w:val="24"/>
          <w:szCs w:val="24"/>
        </w:rPr>
        <w:t xml:space="preserve"> Até a abertura da sessão eletrônica, a licitante poderá retirar ou substituir a proposta anteriormente encaminhad</w:t>
      </w:r>
      <w:r w:rsidR="00F6311E" w:rsidRPr="00795175">
        <w:rPr>
          <w:rFonts w:ascii="Cambria" w:hAnsi="Cambria"/>
          <w:sz w:val="24"/>
          <w:szCs w:val="24"/>
        </w:rPr>
        <w:t>a</w:t>
      </w:r>
      <w:r w:rsidRPr="00795175">
        <w:rPr>
          <w:rFonts w:ascii="Cambria" w:hAnsi="Cambria"/>
          <w:sz w:val="24"/>
          <w:szCs w:val="24"/>
        </w:rPr>
        <w:t>.</w:t>
      </w:r>
    </w:p>
    <w:p w14:paraId="18CD421A" w14:textId="0887450B" w:rsidR="001B7866" w:rsidRPr="00795175" w:rsidRDefault="001B7866" w:rsidP="00795175">
      <w:pPr>
        <w:spacing w:before="120" w:after="120" w:line="360" w:lineRule="auto"/>
        <w:jc w:val="both"/>
        <w:rPr>
          <w:rFonts w:ascii="Cambria" w:hAnsi="Cambria"/>
          <w:sz w:val="24"/>
          <w:szCs w:val="24"/>
        </w:rPr>
      </w:pPr>
      <w:r w:rsidRPr="00795175">
        <w:rPr>
          <w:rFonts w:ascii="Cambria" w:hAnsi="Cambria"/>
          <w:b/>
          <w:sz w:val="24"/>
          <w:szCs w:val="24"/>
        </w:rPr>
        <w:t>5.3</w:t>
      </w:r>
      <w:r w:rsidRPr="00795175">
        <w:rPr>
          <w:rFonts w:ascii="Cambria" w:hAnsi="Cambria"/>
          <w:sz w:val="24"/>
          <w:szCs w:val="24"/>
        </w:rPr>
        <w:t xml:space="preserve"> </w:t>
      </w:r>
      <w:r w:rsidR="005C1F9F" w:rsidRPr="00795175">
        <w:rPr>
          <w:rFonts w:ascii="Cambria" w:hAnsi="Cambria"/>
          <w:sz w:val="24"/>
          <w:szCs w:val="24"/>
        </w:rPr>
        <w:t>As propostas deverão ter validade</w:t>
      </w:r>
      <w:r w:rsidRPr="00795175">
        <w:rPr>
          <w:rFonts w:ascii="Cambria" w:hAnsi="Cambria"/>
          <w:sz w:val="24"/>
          <w:szCs w:val="24"/>
        </w:rPr>
        <w:t xml:space="preserve"> de 60 (sessenta) dias, contados da data de abertura da sessão eletrônica estabelecida no preâmbulo deste Edital.</w:t>
      </w:r>
    </w:p>
    <w:p w14:paraId="156D9698" w14:textId="77777777" w:rsidR="001B7866" w:rsidRPr="00795175" w:rsidRDefault="001B7866" w:rsidP="00795175">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jc w:val="both"/>
        <w:rPr>
          <w:rFonts w:ascii="Cambria" w:hAnsi="Cambria"/>
          <w:b/>
          <w:bCs/>
          <w:sz w:val="24"/>
          <w:szCs w:val="24"/>
        </w:rPr>
      </w:pPr>
      <w:r w:rsidRPr="00795175">
        <w:rPr>
          <w:rFonts w:ascii="Cambria" w:hAnsi="Cambria"/>
          <w:b/>
          <w:bCs/>
          <w:sz w:val="24"/>
          <w:szCs w:val="24"/>
        </w:rPr>
        <w:t>06. DA ABERTURA DA SESSÃO ELETRÔNICA</w:t>
      </w:r>
    </w:p>
    <w:p w14:paraId="28371312" w14:textId="47EA7EED" w:rsidR="001B7866" w:rsidRPr="00795175" w:rsidRDefault="001B7866" w:rsidP="00795175">
      <w:pPr>
        <w:spacing w:before="120" w:after="120" w:line="360" w:lineRule="auto"/>
        <w:jc w:val="both"/>
        <w:rPr>
          <w:rFonts w:ascii="Cambria" w:hAnsi="Cambria"/>
          <w:sz w:val="24"/>
          <w:szCs w:val="24"/>
        </w:rPr>
      </w:pPr>
      <w:r w:rsidRPr="00795175">
        <w:rPr>
          <w:rFonts w:ascii="Cambria" w:hAnsi="Cambria"/>
          <w:b/>
          <w:sz w:val="24"/>
          <w:szCs w:val="24"/>
        </w:rPr>
        <w:t>6.1</w:t>
      </w:r>
      <w:r w:rsidRPr="00795175">
        <w:rPr>
          <w:rFonts w:ascii="Cambria" w:hAnsi="Cambria"/>
          <w:sz w:val="24"/>
          <w:szCs w:val="24"/>
        </w:rPr>
        <w:t xml:space="preserve"> A abertura da sessão eletrônica deste Pregão, conduzida pel</w:t>
      </w:r>
      <w:r w:rsidR="00141159" w:rsidRPr="00795175">
        <w:rPr>
          <w:rFonts w:ascii="Cambria" w:hAnsi="Cambria"/>
          <w:sz w:val="24"/>
          <w:szCs w:val="24"/>
        </w:rPr>
        <w:t>o</w:t>
      </w:r>
      <w:r w:rsidRPr="00795175">
        <w:rPr>
          <w:rFonts w:ascii="Cambria" w:hAnsi="Cambria"/>
          <w:sz w:val="24"/>
          <w:szCs w:val="24"/>
        </w:rPr>
        <w:t xml:space="preserve"> </w:t>
      </w:r>
      <w:r w:rsidR="0015639D" w:rsidRPr="00795175">
        <w:rPr>
          <w:rFonts w:ascii="Cambria" w:hAnsi="Cambria"/>
          <w:sz w:val="24"/>
          <w:szCs w:val="24"/>
        </w:rPr>
        <w:t>Pregoeiro</w:t>
      </w:r>
      <w:r w:rsidRPr="00795175">
        <w:rPr>
          <w:rFonts w:ascii="Cambria" w:hAnsi="Cambria"/>
          <w:sz w:val="24"/>
          <w:szCs w:val="24"/>
        </w:rPr>
        <w:t xml:space="preserve">, ocorrerá na data e horas indicadas no preâmbulo deste Edital, no provedor </w:t>
      </w:r>
      <w:hyperlink r:id="rId19" w:history="1">
        <w:r w:rsidRPr="00795175">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795175">
        <w:rPr>
          <w:rFonts w:ascii="Cambria" w:hAnsi="Cambria"/>
          <w:sz w:val="24"/>
          <w:szCs w:val="24"/>
        </w:rPr>
        <w:t>.</w:t>
      </w:r>
    </w:p>
    <w:p w14:paraId="3410A8BA" w14:textId="3003FC85" w:rsidR="00B25C55" w:rsidRPr="00795175" w:rsidRDefault="00B25C55" w:rsidP="00795175">
      <w:pPr>
        <w:spacing w:before="120" w:after="120" w:line="360" w:lineRule="auto"/>
        <w:jc w:val="both"/>
        <w:rPr>
          <w:rFonts w:ascii="Cambria" w:hAnsi="Cambria"/>
          <w:sz w:val="24"/>
          <w:szCs w:val="24"/>
        </w:rPr>
      </w:pPr>
      <w:r w:rsidRPr="00795175">
        <w:rPr>
          <w:rFonts w:ascii="Cambria" w:hAnsi="Cambria"/>
          <w:b/>
          <w:bCs/>
          <w:sz w:val="24"/>
          <w:szCs w:val="24"/>
        </w:rPr>
        <w:t>6.2</w:t>
      </w:r>
      <w:r w:rsidRPr="00795175">
        <w:rPr>
          <w:rFonts w:ascii="Cambria" w:hAnsi="Cambria"/>
          <w:sz w:val="24"/>
          <w:szCs w:val="24"/>
        </w:rPr>
        <w:t xml:space="preserve"> A verif</w:t>
      </w:r>
      <w:r w:rsidR="00B62D44" w:rsidRPr="00795175">
        <w:rPr>
          <w:rFonts w:ascii="Cambria" w:hAnsi="Cambria"/>
          <w:sz w:val="24"/>
          <w:szCs w:val="24"/>
        </w:rPr>
        <w:t>icação da conformidade da proposta será feita exclusivamente na fase de julgamento da proposta, em relação à proposta mais bem classificada</w:t>
      </w:r>
      <w:r w:rsidR="0023728E" w:rsidRPr="00795175">
        <w:rPr>
          <w:rFonts w:ascii="Cambria" w:hAnsi="Cambria"/>
          <w:sz w:val="24"/>
          <w:szCs w:val="24"/>
        </w:rPr>
        <w:t>.</w:t>
      </w:r>
    </w:p>
    <w:p w14:paraId="23FB3BCE" w14:textId="0541864C" w:rsidR="0023728E" w:rsidRPr="00795175" w:rsidRDefault="0023728E" w:rsidP="00795175">
      <w:pPr>
        <w:spacing w:before="120" w:after="120" w:line="360" w:lineRule="auto"/>
        <w:jc w:val="both"/>
        <w:rPr>
          <w:rFonts w:ascii="Cambria" w:hAnsi="Cambria"/>
          <w:sz w:val="24"/>
          <w:szCs w:val="24"/>
        </w:rPr>
      </w:pPr>
      <w:r w:rsidRPr="00795175">
        <w:rPr>
          <w:rFonts w:ascii="Cambria" w:hAnsi="Cambria"/>
          <w:b/>
          <w:bCs/>
          <w:sz w:val="24"/>
          <w:szCs w:val="24"/>
        </w:rPr>
        <w:lastRenderedPageBreak/>
        <w:t>6.3</w:t>
      </w:r>
      <w:r w:rsidRPr="00795175">
        <w:rPr>
          <w:rFonts w:ascii="Cambria" w:hAnsi="Cambria"/>
          <w:sz w:val="24"/>
          <w:szCs w:val="24"/>
        </w:rPr>
        <w:t xml:space="preserve"> O sistema ordenará, automaticamente as propostas para participação da etapa de lances.</w:t>
      </w:r>
    </w:p>
    <w:p w14:paraId="3DC9CF6D" w14:textId="22A042AE" w:rsidR="0023728E" w:rsidRPr="00795175" w:rsidRDefault="0023728E" w:rsidP="00795175">
      <w:pPr>
        <w:spacing w:before="120" w:after="120" w:line="360" w:lineRule="auto"/>
        <w:jc w:val="both"/>
        <w:rPr>
          <w:rFonts w:ascii="Cambria" w:hAnsi="Cambria"/>
          <w:sz w:val="24"/>
          <w:szCs w:val="24"/>
          <w:u w:val="thick" w:color="0000FF"/>
        </w:rPr>
      </w:pPr>
      <w:r w:rsidRPr="00795175">
        <w:rPr>
          <w:rFonts w:ascii="Cambria" w:hAnsi="Cambria"/>
          <w:b/>
          <w:bCs/>
          <w:sz w:val="24"/>
          <w:szCs w:val="24"/>
        </w:rPr>
        <w:t>6.4</w:t>
      </w:r>
      <w:r w:rsidRPr="00795175">
        <w:rPr>
          <w:rFonts w:ascii="Cambria" w:hAnsi="Cambria"/>
          <w:sz w:val="24"/>
          <w:szCs w:val="24"/>
        </w:rPr>
        <w:t xml:space="preserve"> A etapa de lances será realizada exclusivamente por meio do sistema eletrônico para os autores das propostas classificadas.</w:t>
      </w:r>
    </w:p>
    <w:p w14:paraId="63E368D0" w14:textId="40940CCB" w:rsidR="001B7866" w:rsidRPr="00795175" w:rsidRDefault="001B7866" w:rsidP="00795175">
      <w:pPr>
        <w:spacing w:before="120" w:after="120" w:line="360" w:lineRule="auto"/>
        <w:jc w:val="both"/>
        <w:rPr>
          <w:rFonts w:ascii="Cambria" w:hAnsi="Cambria"/>
          <w:b/>
          <w:sz w:val="24"/>
          <w:szCs w:val="24"/>
        </w:rPr>
      </w:pPr>
      <w:r w:rsidRPr="00795175">
        <w:rPr>
          <w:rFonts w:ascii="Cambria" w:hAnsi="Cambria"/>
          <w:b/>
          <w:sz w:val="24"/>
          <w:szCs w:val="24"/>
        </w:rPr>
        <w:t>6.</w:t>
      </w:r>
      <w:r w:rsidR="0023728E" w:rsidRPr="00795175">
        <w:rPr>
          <w:rFonts w:ascii="Cambria" w:hAnsi="Cambria"/>
          <w:b/>
          <w:sz w:val="24"/>
          <w:szCs w:val="24"/>
        </w:rPr>
        <w:t>5</w:t>
      </w:r>
      <w:r w:rsidRPr="00795175">
        <w:rPr>
          <w:rFonts w:ascii="Cambria" w:hAnsi="Cambria"/>
          <w:sz w:val="24"/>
          <w:szCs w:val="24"/>
        </w:rPr>
        <w:t xml:space="preserve"> Durante a sessão eletrônica a comunicação entre </w:t>
      </w:r>
      <w:r w:rsidR="00141159" w:rsidRPr="00795175">
        <w:rPr>
          <w:rFonts w:ascii="Cambria" w:hAnsi="Cambria"/>
          <w:sz w:val="24"/>
          <w:szCs w:val="24"/>
        </w:rPr>
        <w:t>o</w:t>
      </w:r>
      <w:r w:rsidRPr="00795175">
        <w:rPr>
          <w:rFonts w:ascii="Cambria" w:hAnsi="Cambria"/>
          <w:sz w:val="24"/>
          <w:szCs w:val="24"/>
        </w:rPr>
        <w:t xml:space="preserve"> </w:t>
      </w:r>
      <w:r w:rsidR="0015639D" w:rsidRPr="00795175">
        <w:rPr>
          <w:rFonts w:ascii="Cambria" w:hAnsi="Cambria"/>
          <w:sz w:val="24"/>
          <w:szCs w:val="24"/>
        </w:rPr>
        <w:t>Pregoeiro</w:t>
      </w:r>
      <w:r w:rsidRPr="00795175">
        <w:rPr>
          <w:rFonts w:ascii="Cambria" w:hAnsi="Cambria"/>
          <w:sz w:val="24"/>
          <w:szCs w:val="24"/>
        </w:rPr>
        <w:t xml:space="preserve"> e as licitantes ocorrerá exclusivamente mediante troca de mensagens em campo próprio do sistema eletrônico</w:t>
      </w:r>
      <w:r w:rsidRPr="00795175">
        <w:rPr>
          <w:rFonts w:ascii="Cambria" w:hAnsi="Cambria"/>
          <w:b/>
          <w:sz w:val="24"/>
          <w:szCs w:val="24"/>
        </w:rPr>
        <w:t>.</w:t>
      </w:r>
    </w:p>
    <w:p w14:paraId="26FCB983" w14:textId="2569B1BD" w:rsidR="00211CF8" w:rsidRPr="00795175" w:rsidRDefault="001B7866" w:rsidP="00795175">
      <w:pPr>
        <w:spacing w:before="120" w:after="120" w:line="360" w:lineRule="auto"/>
        <w:jc w:val="both"/>
        <w:rPr>
          <w:rFonts w:ascii="Cambria" w:hAnsi="Cambria"/>
          <w:sz w:val="24"/>
          <w:szCs w:val="24"/>
        </w:rPr>
      </w:pPr>
      <w:r w:rsidRPr="00795175">
        <w:rPr>
          <w:rFonts w:ascii="Cambria" w:hAnsi="Cambria"/>
          <w:b/>
          <w:sz w:val="24"/>
          <w:szCs w:val="24"/>
        </w:rPr>
        <w:t>6.</w:t>
      </w:r>
      <w:r w:rsidR="0023728E" w:rsidRPr="00795175">
        <w:rPr>
          <w:rFonts w:ascii="Cambria" w:hAnsi="Cambria"/>
          <w:b/>
          <w:sz w:val="24"/>
          <w:szCs w:val="24"/>
        </w:rPr>
        <w:t>6</w:t>
      </w:r>
      <w:r w:rsidRPr="00795175">
        <w:rPr>
          <w:rFonts w:ascii="Cambria" w:hAnsi="Cambria"/>
          <w:sz w:val="24"/>
          <w:szCs w:val="24"/>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28CE2646" w14:textId="77777777" w:rsidR="00601B61" w:rsidRPr="00795175" w:rsidRDefault="00601B61" w:rsidP="00795175">
      <w:pPr>
        <w:spacing w:before="120" w:after="120" w:line="360" w:lineRule="auto"/>
        <w:jc w:val="both"/>
        <w:rPr>
          <w:rFonts w:ascii="Cambria" w:hAnsi="Cambria"/>
          <w:sz w:val="24"/>
          <w:szCs w:val="24"/>
        </w:rPr>
      </w:pPr>
      <w:r w:rsidRPr="00795175">
        <w:rPr>
          <w:rFonts w:ascii="Cambria" w:hAnsi="Cambria"/>
          <w:b/>
          <w:bCs/>
          <w:sz w:val="24"/>
          <w:szCs w:val="24"/>
        </w:rPr>
        <w:t xml:space="preserve">6.7 </w:t>
      </w:r>
      <w:r w:rsidRPr="00795175">
        <w:rPr>
          <w:rFonts w:ascii="Cambria" w:hAnsi="Cambria"/>
          <w:sz w:val="24"/>
          <w:szCs w:val="24"/>
        </w:rPr>
        <w:t>Na hipótese de indisponibilidade técnica de conexão do Pregoeiro, da equipe de apoio e/ou do sistema eletrônico, no horário previsto para a abertura ou continuidade da sessão, esta ficará suspensa e será retomada do ponto em que foi interrompida tão logo restabelecidas as condições de estabilidade, preservando-se a integridade das propostas, lances e demais registros já realizados.</w:t>
      </w:r>
    </w:p>
    <w:p w14:paraId="079F014F" w14:textId="77777777" w:rsidR="00601B61" w:rsidRPr="00795175" w:rsidRDefault="00601B61" w:rsidP="00795175">
      <w:pPr>
        <w:spacing w:before="120" w:after="120" w:line="360" w:lineRule="auto"/>
        <w:jc w:val="both"/>
        <w:rPr>
          <w:rFonts w:ascii="Cambria" w:hAnsi="Cambria"/>
          <w:sz w:val="24"/>
          <w:szCs w:val="24"/>
        </w:rPr>
      </w:pPr>
      <w:r w:rsidRPr="00795175">
        <w:rPr>
          <w:rFonts w:ascii="Cambria" w:hAnsi="Cambria"/>
          <w:sz w:val="24"/>
          <w:szCs w:val="24"/>
        </w:rPr>
        <w:tab/>
      </w:r>
      <w:r w:rsidRPr="00795175">
        <w:rPr>
          <w:rFonts w:ascii="Cambria" w:hAnsi="Cambria"/>
          <w:b/>
          <w:bCs/>
          <w:sz w:val="24"/>
          <w:szCs w:val="24"/>
        </w:rPr>
        <w:t xml:space="preserve">I. </w:t>
      </w:r>
      <w:r w:rsidRPr="00795175">
        <w:rPr>
          <w:rFonts w:ascii="Cambria" w:hAnsi="Cambria"/>
          <w:sz w:val="24"/>
          <w:szCs w:val="24"/>
        </w:rPr>
        <w:t>Se a indisponibilidade perdurar por período superior a 30 (trinta) minutos a contar do horário previsto para a abertura/retomada, a sessão será reiniciada somente decorridas 24 (vinte e quatro) horas após a comunicação do fato aos participantes do sítio eletrônico utilizado para divulgação.</w:t>
      </w:r>
    </w:p>
    <w:p w14:paraId="0C4707DF" w14:textId="39DCA80D" w:rsidR="001B7866" w:rsidRPr="00795175" w:rsidRDefault="001B7866" w:rsidP="00795175">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795175">
        <w:rPr>
          <w:rFonts w:ascii="Cambria" w:hAnsi="Cambria"/>
          <w:b/>
          <w:bCs/>
          <w:sz w:val="24"/>
          <w:szCs w:val="24"/>
        </w:rPr>
        <w:t>0</w:t>
      </w:r>
      <w:r w:rsidR="003F7558" w:rsidRPr="00795175">
        <w:rPr>
          <w:rFonts w:ascii="Cambria" w:hAnsi="Cambria"/>
          <w:b/>
          <w:bCs/>
          <w:sz w:val="24"/>
          <w:szCs w:val="24"/>
        </w:rPr>
        <w:t>7</w:t>
      </w:r>
      <w:r w:rsidRPr="00795175">
        <w:rPr>
          <w:rFonts w:ascii="Cambria" w:hAnsi="Cambria"/>
          <w:b/>
          <w:bCs/>
          <w:sz w:val="24"/>
          <w:szCs w:val="24"/>
        </w:rPr>
        <w:t>. DA FORMULAÇÃO DE LANCES</w:t>
      </w:r>
    </w:p>
    <w:p w14:paraId="1C05B0D5" w14:textId="4EB97981" w:rsidR="001B7866" w:rsidRPr="00795175" w:rsidRDefault="003F7558" w:rsidP="00795175">
      <w:pPr>
        <w:spacing w:before="240" w:line="360" w:lineRule="auto"/>
        <w:jc w:val="both"/>
        <w:rPr>
          <w:rFonts w:ascii="Cambria" w:hAnsi="Cambria"/>
          <w:sz w:val="24"/>
          <w:szCs w:val="24"/>
        </w:rPr>
      </w:pPr>
      <w:r w:rsidRPr="00795175">
        <w:rPr>
          <w:rFonts w:ascii="Cambria" w:hAnsi="Cambria"/>
          <w:b/>
          <w:sz w:val="24"/>
          <w:szCs w:val="24"/>
        </w:rPr>
        <w:t>7</w:t>
      </w:r>
      <w:r w:rsidR="001B7866" w:rsidRPr="00795175">
        <w:rPr>
          <w:rFonts w:ascii="Cambria" w:hAnsi="Cambria"/>
          <w:b/>
          <w:sz w:val="24"/>
          <w:szCs w:val="24"/>
        </w:rPr>
        <w:t xml:space="preserve">.1 </w:t>
      </w:r>
      <w:r w:rsidR="001B7866" w:rsidRPr="00795175">
        <w:rPr>
          <w:rFonts w:ascii="Cambria" w:hAnsi="Cambria"/>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215DA569" w14:textId="77F49463" w:rsidR="001B7866" w:rsidRPr="00795175" w:rsidRDefault="009D3619" w:rsidP="00795175">
      <w:pPr>
        <w:spacing w:before="240" w:line="360" w:lineRule="auto"/>
        <w:jc w:val="both"/>
        <w:rPr>
          <w:rFonts w:ascii="Cambria" w:hAnsi="Cambria"/>
          <w:sz w:val="24"/>
          <w:szCs w:val="24"/>
        </w:rPr>
      </w:pPr>
      <w:r w:rsidRPr="00795175">
        <w:rPr>
          <w:rFonts w:ascii="Cambria" w:hAnsi="Cambria"/>
          <w:b/>
          <w:bCs/>
          <w:sz w:val="24"/>
          <w:szCs w:val="24"/>
        </w:rPr>
        <w:t>7</w:t>
      </w:r>
      <w:r w:rsidR="001B7866" w:rsidRPr="00795175">
        <w:rPr>
          <w:rFonts w:ascii="Cambria" w:hAnsi="Cambria"/>
          <w:b/>
          <w:bCs/>
          <w:sz w:val="24"/>
          <w:szCs w:val="24"/>
        </w:rPr>
        <w:t>.2</w:t>
      </w:r>
      <w:r w:rsidR="001B7866" w:rsidRPr="00795175">
        <w:rPr>
          <w:rFonts w:ascii="Cambria" w:hAnsi="Cambria"/>
          <w:sz w:val="24"/>
          <w:szCs w:val="24"/>
        </w:rPr>
        <w:t xml:space="preserve"> A sessão do pregão será realizada na sala de disputa, onde poderão ser realizados de forme simultânea até </w:t>
      </w:r>
      <w:r w:rsidR="00E87311" w:rsidRPr="00795175">
        <w:rPr>
          <w:rFonts w:ascii="Cambria" w:hAnsi="Cambria"/>
          <w:sz w:val="24"/>
          <w:szCs w:val="24"/>
        </w:rPr>
        <w:t>30</w:t>
      </w:r>
      <w:r w:rsidR="001B7866" w:rsidRPr="00795175">
        <w:rPr>
          <w:rFonts w:ascii="Cambria" w:hAnsi="Cambria"/>
          <w:sz w:val="24"/>
          <w:szCs w:val="24"/>
        </w:rPr>
        <w:t xml:space="preserve"> (</w:t>
      </w:r>
      <w:r w:rsidR="00E87311" w:rsidRPr="00795175">
        <w:rPr>
          <w:rFonts w:ascii="Cambria" w:hAnsi="Cambria"/>
          <w:sz w:val="24"/>
          <w:szCs w:val="24"/>
        </w:rPr>
        <w:t>trinta</w:t>
      </w:r>
      <w:r w:rsidR="001B7866" w:rsidRPr="00795175">
        <w:rPr>
          <w:rFonts w:ascii="Cambria" w:hAnsi="Cambria"/>
          <w:sz w:val="24"/>
          <w:szCs w:val="24"/>
        </w:rPr>
        <w:t>) itens/lotes,</w:t>
      </w:r>
      <w:r w:rsidR="00E87311" w:rsidRPr="00795175">
        <w:rPr>
          <w:rFonts w:ascii="Cambria" w:hAnsi="Cambria"/>
          <w:sz w:val="24"/>
          <w:szCs w:val="24"/>
        </w:rPr>
        <w:t xml:space="preserve"> se for o caso,</w:t>
      </w:r>
      <w:r w:rsidR="001B7866" w:rsidRPr="00795175">
        <w:rPr>
          <w:rFonts w:ascii="Cambria" w:hAnsi="Cambria"/>
          <w:sz w:val="24"/>
          <w:szCs w:val="24"/>
        </w:rPr>
        <w:t xml:space="preserve"> em razão do quantitativo de itens/lotes licitados, proporcionando agilidade ao processo, devendo o licitante, neste caso, efetuar lances simultâneos para os itens/lotes em disputa em que houver enviado proposta.</w:t>
      </w:r>
    </w:p>
    <w:p w14:paraId="209F724E" w14:textId="47EBFA8B" w:rsidR="001B7866" w:rsidRPr="00795175" w:rsidRDefault="009D3619" w:rsidP="00795175">
      <w:pPr>
        <w:spacing w:before="240" w:line="360" w:lineRule="auto"/>
        <w:jc w:val="both"/>
        <w:rPr>
          <w:rFonts w:ascii="Cambria" w:hAnsi="Cambria"/>
          <w:sz w:val="24"/>
          <w:szCs w:val="24"/>
        </w:rPr>
      </w:pPr>
      <w:r w:rsidRPr="00795175">
        <w:rPr>
          <w:rFonts w:ascii="Cambria" w:hAnsi="Cambria"/>
          <w:b/>
          <w:sz w:val="24"/>
          <w:szCs w:val="24"/>
        </w:rPr>
        <w:lastRenderedPageBreak/>
        <w:t>7</w:t>
      </w:r>
      <w:r w:rsidR="001B7866" w:rsidRPr="00795175">
        <w:rPr>
          <w:rFonts w:ascii="Cambria" w:hAnsi="Cambria"/>
          <w:b/>
          <w:sz w:val="24"/>
          <w:szCs w:val="24"/>
        </w:rPr>
        <w:t>.3</w:t>
      </w:r>
      <w:r w:rsidR="001B7866" w:rsidRPr="00795175">
        <w:rPr>
          <w:rFonts w:ascii="Cambria" w:hAnsi="Cambria"/>
          <w:sz w:val="24"/>
          <w:szCs w:val="24"/>
        </w:rPr>
        <w:t xml:space="preserve"> A licitante somente poderá oferecer lance inferior ao último por ela ofertado e registrado no sistema.</w:t>
      </w:r>
    </w:p>
    <w:p w14:paraId="42F790D2" w14:textId="4462F543" w:rsidR="003761A7" w:rsidRPr="00795175" w:rsidRDefault="003761A7" w:rsidP="00795175">
      <w:pPr>
        <w:spacing w:before="240" w:line="360" w:lineRule="auto"/>
        <w:jc w:val="both"/>
        <w:rPr>
          <w:rFonts w:ascii="Cambria" w:hAnsi="Cambria"/>
          <w:sz w:val="24"/>
          <w:szCs w:val="24"/>
        </w:rPr>
      </w:pPr>
      <w:r w:rsidRPr="00795175">
        <w:rPr>
          <w:rFonts w:ascii="Cambria" w:hAnsi="Cambria"/>
          <w:b/>
          <w:bCs/>
          <w:sz w:val="24"/>
          <w:szCs w:val="24"/>
        </w:rPr>
        <w:t>7.4</w:t>
      </w:r>
      <w:r w:rsidRPr="00795175">
        <w:rPr>
          <w:rFonts w:ascii="Cambria" w:hAnsi="Cambria"/>
          <w:sz w:val="24"/>
          <w:szCs w:val="24"/>
        </w:rPr>
        <w:t xml:space="preserve"> Não serão aceitos dois ou mais lances de mesmo valor, prevalecendo aquele que for recebido e registrado em primeiro lugar.</w:t>
      </w:r>
    </w:p>
    <w:p w14:paraId="2367EAE0" w14:textId="59A61B02" w:rsidR="003761A7" w:rsidRPr="00795175" w:rsidRDefault="003761A7" w:rsidP="00795175">
      <w:pPr>
        <w:spacing w:before="240" w:line="360" w:lineRule="auto"/>
        <w:jc w:val="both"/>
        <w:rPr>
          <w:rFonts w:ascii="Cambria" w:hAnsi="Cambria"/>
          <w:sz w:val="24"/>
          <w:szCs w:val="24"/>
        </w:rPr>
      </w:pPr>
      <w:r w:rsidRPr="00795175">
        <w:rPr>
          <w:rFonts w:ascii="Cambria" w:hAnsi="Cambria"/>
          <w:b/>
          <w:bCs/>
          <w:sz w:val="24"/>
          <w:szCs w:val="24"/>
        </w:rPr>
        <w:t>7.5</w:t>
      </w:r>
      <w:r w:rsidRPr="00795175">
        <w:rPr>
          <w:rFonts w:ascii="Cambria" w:hAnsi="Cambria"/>
          <w:sz w:val="24"/>
          <w:szCs w:val="24"/>
        </w:rPr>
        <w:t xml:space="preserve"> </w:t>
      </w:r>
      <w:r w:rsidR="00515783" w:rsidRPr="00795175">
        <w:rPr>
          <w:rFonts w:ascii="Cambria" w:hAnsi="Cambria"/>
          <w:sz w:val="24"/>
          <w:szCs w:val="24"/>
        </w:rPr>
        <w:t xml:space="preserve">Não poderá haver desistência dos lances ofertados, a não ser em situação </w:t>
      </w:r>
      <w:r w:rsidR="00155B8E" w:rsidRPr="00795175">
        <w:rPr>
          <w:rFonts w:ascii="Cambria" w:hAnsi="Cambria"/>
          <w:sz w:val="24"/>
          <w:szCs w:val="24"/>
        </w:rPr>
        <w:t>devidamente justificada e aceita pel</w:t>
      </w:r>
      <w:r w:rsidR="00141159" w:rsidRPr="00795175">
        <w:rPr>
          <w:rFonts w:ascii="Cambria" w:hAnsi="Cambria"/>
          <w:sz w:val="24"/>
          <w:szCs w:val="24"/>
        </w:rPr>
        <w:t>o</w:t>
      </w:r>
      <w:r w:rsidR="00155B8E" w:rsidRPr="00795175">
        <w:rPr>
          <w:rFonts w:ascii="Cambria" w:hAnsi="Cambria"/>
          <w:sz w:val="24"/>
          <w:szCs w:val="24"/>
        </w:rPr>
        <w:t xml:space="preserve"> </w:t>
      </w:r>
      <w:r w:rsidR="0015639D" w:rsidRPr="00795175">
        <w:rPr>
          <w:rFonts w:ascii="Cambria" w:hAnsi="Cambria"/>
          <w:sz w:val="24"/>
          <w:szCs w:val="24"/>
        </w:rPr>
        <w:t>Pregoeiro</w:t>
      </w:r>
      <w:r w:rsidR="0024513E" w:rsidRPr="00795175">
        <w:rPr>
          <w:rFonts w:ascii="Cambria" w:hAnsi="Cambria"/>
          <w:sz w:val="24"/>
          <w:szCs w:val="24"/>
        </w:rPr>
        <w:t>, sujeitando-se a licitante às penalidades previstas neste edital.</w:t>
      </w:r>
    </w:p>
    <w:p w14:paraId="1FF0E6EA" w14:textId="1DC3BD42" w:rsidR="001B7866" w:rsidRPr="00795175" w:rsidRDefault="009D3619" w:rsidP="00795175">
      <w:pPr>
        <w:spacing w:before="240" w:line="360" w:lineRule="auto"/>
        <w:jc w:val="both"/>
        <w:rPr>
          <w:rFonts w:ascii="Cambria" w:hAnsi="Cambria"/>
          <w:sz w:val="24"/>
          <w:szCs w:val="24"/>
        </w:rPr>
      </w:pPr>
      <w:r w:rsidRPr="00795175">
        <w:rPr>
          <w:rFonts w:ascii="Cambria" w:hAnsi="Cambria"/>
          <w:b/>
          <w:sz w:val="24"/>
          <w:szCs w:val="24"/>
        </w:rPr>
        <w:t>7</w:t>
      </w:r>
      <w:r w:rsidR="001B7866" w:rsidRPr="00795175">
        <w:rPr>
          <w:rFonts w:ascii="Cambria" w:hAnsi="Cambria"/>
          <w:b/>
          <w:sz w:val="24"/>
          <w:szCs w:val="24"/>
        </w:rPr>
        <w:t>.</w:t>
      </w:r>
      <w:r w:rsidR="009E74C6" w:rsidRPr="00795175">
        <w:rPr>
          <w:rFonts w:ascii="Cambria" w:hAnsi="Cambria"/>
          <w:b/>
          <w:sz w:val="24"/>
          <w:szCs w:val="24"/>
        </w:rPr>
        <w:t>6</w:t>
      </w:r>
      <w:r w:rsidR="001B7866" w:rsidRPr="00795175">
        <w:rPr>
          <w:rFonts w:ascii="Cambria" w:hAnsi="Cambria"/>
          <w:sz w:val="24"/>
          <w:szCs w:val="24"/>
        </w:rPr>
        <w:t xml:space="preserve"> Durante o transcurso da sessão, as licitantes serão informadas, em tempo real, do valor do menor lance registrado, mantendo-se em sigilo a identificação da ofertante.</w:t>
      </w:r>
    </w:p>
    <w:p w14:paraId="1E2D4690" w14:textId="18A0C536" w:rsidR="001B7866" w:rsidRPr="00795175" w:rsidRDefault="009E74C6" w:rsidP="00795175">
      <w:pPr>
        <w:spacing w:before="240" w:line="360" w:lineRule="auto"/>
        <w:jc w:val="both"/>
        <w:rPr>
          <w:rFonts w:ascii="Cambria" w:hAnsi="Cambria"/>
          <w:sz w:val="24"/>
          <w:szCs w:val="24"/>
        </w:rPr>
      </w:pPr>
      <w:r w:rsidRPr="00795175">
        <w:rPr>
          <w:rFonts w:ascii="Cambria" w:hAnsi="Cambria"/>
          <w:b/>
          <w:sz w:val="24"/>
          <w:szCs w:val="24"/>
        </w:rPr>
        <w:t>7.7</w:t>
      </w:r>
      <w:r w:rsidR="001B7866" w:rsidRPr="00795175">
        <w:rPr>
          <w:rFonts w:ascii="Cambria" w:hAnsi="Cambria"/>
          <w:sz w:val="24"/>
          <w:szCs w:val="24"/>
        </w:rPr>
        <w:t xml:space="preserve"> Os lances apresentados e levados em consideração para efeito de julgamento serão de exclusiva e total responsabilidade da licitante, não lhe cabendo o direito de pleitear qualquer alteração.</w:t>
      </w:r>
    </w:p>
    <w:p w14:paraId="772D7315" w14:textId="77777777" w:rsidR="00E87311" w:rsidRPr="00795175" w:rsidRDefault="009E74C6" w:rsidP="00795175">
      <w:pPr>
        <w:spacing w:before="240" w:after="240" w:line="360" w:lineRule="auto"/>
        <w:jc w:val="both"/>
        <w:rPr>
          <w:rFonts w:ascii="Cambria" w:hAnsi="Cambria" w:cstheme="minorHAnsi"/>
          <w:sz w:val="24"/>
          <w:szCs w:val="24"/>
        </w:rPr>
      </w:pPr>
      <w:r w:rsidRPr="00795175">
        <w:rPr>
          <w:rFonts w:ascii="Cambria" w:hAnsi="Cambria"/>
          <w:b/>
          <w:sz w:val="24"/>
          <w:szCs w:val="24"/>
        </w:rPr>
        <w:t>7.8</w:t>
      </w:r>
      <w:r w:rsidR="001B7866" w:rsidRPr="00795175">
        <w:rPr>
          <w:rFonts w:ascii="Cambria" w:hAnsi="Cambria"/>
          <w:sz w:val="24"/>
          <w:szCs w:val="24"/>
        </w:rPr>
        <w:t xml:space="preserve"> </w:t>
      </w:r>
      <w:r w:rsidR="00E87311" w:rsidRPr="00795175">
        <w:rPr>
          <w:rFonts w:ascii="Cambria" w:hAnsi="Cambria" w:cstheme="minorHAnsi"/>
          <w:sz w:val="24"/>
          <w:szCs w:val="24"/>
        </w:rPr>
        <w:t xml:space="preserve">Neste Pregão o </w:t>
      </w:r>
      <w:r w:rsidR="00E87311" w:rsidRPr="00795175">
        <w:rPr>
          <w:rFonts w:ascii="Cambria" w:hAnsi="Cambria" w:cstheme="minorHAnsi"/>
          <w:b/>
          <w:sz w:val="24"/>
          <w:szCs w:val="24"/>
        </w:rPr>
        <w:t>modo de disputa adotado é o ABERTO e FECHADO</w:t>
      </w:r>
      <w:r w:rsidR="00E87311" w:rsidRPr="00795175">
        <w:rPr>
          <w:rFonts w:ascii="Cambria" w:hAnsi="Cambria" w:cstheme="minorHAnsi"/>
          <w:sz w:val="24"/>
          <w:szCs w:val="24"/>
        </w:rPr>
        <w:t>, obedecendo ao disposto no art. 33 do Decreto Federal nº 10.024/2019.</w:t>
      </w:r>
    </w:p>
    <w:p w14:paraId="25A4F706" w14:textId="77777777" w:rsidR="00E87311" w:rsidRPr="00795175" w:rsidRDefault="00E87311" w:rsidP="007A0142">
      <w:pPr>
        <w:spacing w:before="120" w:after="120" w:line="360" w:lineRule="auto"/>
        <w:jc w:val="both"/>
        <w:rPr>
          <w:rFonts w:ascii="Cambria" w:hAnsi="Cambria" w:cs="Times New Roman"/>
          <w:color w:val="000000" w:themeColor="text1"/>
          <w:sz w:val="24"/>
          <w:szCs w:val="24"/>
        </w:rPr>
      </w:pPr>
      <w:r w:rsidRPr="00795175">
        <w:rPr>
          <w:rFonts w:ascii="Cambria" w:hAnsi="Cambria" w:cs="Times New Roman"/>
          <w:b/>
          <w:bCs/>
          <w:color w:val="000000" w:themeColor="text1"/>
          <w:sz w:val="24"/>
          <w:szCs w:val="24"/>
        </w:rPr>
        <w:t>7.8.1</w:t>
      </w:r>
      <w:r w:rsidRPr="00795175">
        <w:rPr>
          <w:rFonts w:ascii="Cambria" w:hAnsi="Cambria" w:cs="Times New Roman"/>
          <w:color w:val="000000" w:themeColor="text1"/>
          <w:sz w:val="24"/>
          <w:szCs w:val="24"/>
        </w:rPr>
        <w:t xml:space="preserve"> A etapa ABERTA de envio de lances da sessão pública terá duração de quinze minutos.</w:t>
      </w:r>
    </w:p>
    <w:p w14:paraId="44A5678A" w14:textId="77777777" w:rsidR="00E87311" w:rsidRPr="00795175" w:rsidRDefault="00E87311" w:rsidP="007A0142">
      <w:pPr>
        <w:pStyle w:val="textbody"/>
        <w:spacing w:before="120" w:beforeAutospacing="0" w:after="120" w:afterAutospacing="0" w:line="360" w:lineRule="auto"/>
        <w:jc w:val="both"/>
        <w:rPr>
          <w:rFonts w:ascii="Cambria" w:hAnsi="Cambria" w:cstheme="minorHAnsi"/>
          <w:color w:val="000000"/>
        </w:rPr>
      </w:pPr>
      <w:r w:rsidRPr="00795175">
        <w:rPr>
          <w:rFonts w:ascii="Cambria" w:hAnsi="Cambria"/>
          <w:b/>
          <w:bCs/>
          <w:color w:val="000000" w:themeColor="text1"/>
        </w:rPr>
        <w:t>7.8.2</w:t>
      </w:r>
      <w:r w:rsidRPr="00795175">
        <w:rPr>
          <w:rFonts w:ascii="Cambria" w:hAnsi="Cambria"/>
          <w:color w:val="000000" w:themeColor="text1"/>
        </w:rPr>
        <w:t xml:space="preserve"> </w:t>
      </w:r>
      <w:r w:rsidRPr="00795175">
        <w:rPr>
          <w:rFonts w:ascii="Cambria" w:hAnsi="Cambria" w:cstheme="minorHAnsi"/>
          <w:color w:val="000000"/>
        </w:rPr>
        <w:t>Encerrado o prazo previsto no item 7.8.1, o sistema encaminhará o aviso de fechamento iminente dos lances e, transcorrido o período de até dez minutos, aleatoriamente determinado, a recepção de lances será automaticamente encerrada.</w:t>
      </w:r>
    </w:p>
    <w:p w14:paraId="1881E21E" w14:textId="2DB05AC9" w:rsidR="00E87311" w:rsidRPr="00795175" w:rsidRDefault="00E87311" w:rsidP="007A0142">
      <w:pPr>
        <w:pStyle w:val="textbody"/>
        <w:spacing w:before="120" w:beforeAutospacing="0" w:after="120" w:afterAutospacing="0" w:line="360" w:lineRule="auto"/>
        <w:jc w:val="both"/>
        <w:rPr>
          <w:rFonts w:ascii="Cambria" w:hAnsi="Cambria" w:cstheme="minorHAnsi"/>
          <w:color w:val="000000"/>
        </w:rPr>
      </w:pPr>
      <w:r w:rsidRPr="00795175">
        <w:rPr>
          <w:rFonts w:ascii="Cambria" w:hAnsi="Cambria"/>
          <w:b/>
          <w:bCs/>
          <w:color w:val="000000" w:themeColor="text1"/>
        </w:rPr>
        <w:t>7.8.3</w:t>
      </w:r>
      <w:r w:rsidRPr="00795175">
        <w:rPr>
          <w:rFonts w:ascii="Cambria" w:hAnsi="Cambria"/>
          <w:color w:val="000000" w:themeColor="text1"/>
        </w:rPr>
        <w:t xml:space="preserve"> </w:t>
      </w:r>
      <w:r w:rsidRPr="00795175">
        <w:rPr>
          <w:rFonts w:ascii="Cambria" w:hAnsi="Cambria" w:cstheme="minorHAnsi"/>
          <w:color w:val="000000"/>
        </w:rPr>
        <w:t>Encerrado o prazo de que trata o item 7.8.2, o sistema abrirá a oportunidade para que o autor da oferta de valor mais baixo e os autores das ofertas com valores até</w:t>
      </w:r>
      <w:r w:rsidR="00CE0C8F" w:rsidRPr="00795175">
        <w:rPr>
          <w:rFonts w:ascii="Cambria" w:hAnsi="Cambria" w:cstheme="minorHAnsi"/>
          <w:color w:val="000000"/>
        </w:rPr>
        <w:t xml:space="preserve"> 10%</w:t>
      </w:r>
      <w:r w:rsidRPr="00795175">
        <w:rPr>
          <w:rFonts w:ascii="Cambria" w:hAnsi="Cambria" w:cstheme="minorHAnsi"/>
          <w:color w:val="000000"/>
        </w:rPr>
        <w:t xml:space="preserve"> </w:t>
      </w:r>
      <w:r w:rsidR="00CE0C8F" w:rsidRPr="00795175">
        <w:rPr>
          <w:rFonts w:ascii="Cambria" w:hAnsi="Cambria" w:cstheme="minorHAnsi"/>
          <w:color w:val="000000"/>
        </w:rPr>
        <w:t>(</w:t>
      </w:r>
      <w:r w:rsidRPr="00795175">
        <w:rPr>
          <w:rFonts w:ascii="Cambria" w:hAnsi="Cambria" w:cstheme="minorHAnsi"/>
          <w:color w:val="000000"/>
        </w:rPr>
        <w:t>dez por cento</w:t>
      </w:r>
      <w:r w:rsidR="00CE0C8F" w:rsidRPr="00795175">
        <w:rPr>
          <w:rFonts w:ascii="Cambria" w:hAnsi="Cambria" w:cstheme="minorHAnsi"/>
          <w:color w:val="000000"/>
        </w:rPr>
        <w:t>)</w:t>
      </w:r>
      <w:r w:rsidRPr="00795175">
        <w:rPr>
          <w:rFonts w:ascii="Cambria" w:hAnsi="Cambria" w:cstheme="minorHAnsi"/>
          <w:color w:val="000000"/>
        </w:rPr>
        <w:t xml:space="preserve"> superior àquela possam ofertar um lance final e fechado em até cinco minutos, que será sigiloso até o encerramento deste prazo.</w:t>
      </w:r>
    </w:p>
    <w:p w14:paraId="49CC493A" w14:textId="77777777" w:rsidR="00E87311" w:rsidRPr="00795175" w:rsidRDefault="00E87311" w:rsidP="007A0142">
      <w:pPr>
        <w:pStyle w:val="textbody"/>
        <w:spacing w:before="120" w:beforeAutospacing="0" w:after="120" w:afterAutospacing="0" w:line="360" w:lineRule="auto"/>
        <w:jc w:val="both"/>
        <w:rPr>
          <w:rFonts w:ascii="Cambria" w:hAnsi="Cambria" w:cstheme="minorHAnsi"/>
          <w:color w:val="000000"/>
        </w:rPr>
      </w:pPr>
      <w:r w:rsidRPr="00795175">
        <w:rPr>
          <w:rFonts w:ascii="Cambria" w:hAnsi="Cambria"/>
          <w:b/>
          <w:bCs/>
          <w:color w:val="000000" w:themeColor="text1"/>
        </w:rPr>
        <w:t>7.8.4</w:t>
      </w:r>
      <w:r w:rsidRPr="00795175">
        <w:rPr>
          <w:rFonts w:ascii="Cambria" w:hAnsi="Cambria"/>
          <w:color w:val="000000" w:themeColor="text1"/>
        </w:rPr>
        <w:t xml:space="preserve"> </w:t>
      </w:r>
      <w:r w:rsidRPr="00795175">
        <w:rPr>
          <w:rFonts w:ascii="Cambria" w:hAnsi="Cambria" w:cstheme="minorHAnsi"/>
          <w:color w:val="000000"/>
        </w:rPr>
        <w:t>Na ausência de, no mínimo, três ofertas nas condições de que trata o item 7.8.3, os autores dos melhores lances subsequentes, na ordem de classificação, até o máximo de três, poderão oferecer um lance final e fechado em até cinco minutos, que será sigiloso até o encerramento do prazo.</w:t>
      </w:r>
    </w:p>
    <w:p w14:paraId="3D2215FB" w14:textId="77777777" w:rsidR="00E87311" w:rsidRPr="00795175" w:rsidRDefault="00E87311" w:rsidP="00FA03EF">
      <w:pPr>
        <w:pStyle w:val="textbody"/>
        <w:spacing w:before="120" w:beforeAutospacing="0" w:after="120" w:afterAutospacing="0" w:line="360" w:lineRule="auto"/>
        <w:jc w:val="both"/>
        <w:rPr>
          <w:rFonts w:ascii="Cambria" w:hAnsi="Cambria" w:cstheme="minorHAnsi"/>
          <w:color w:val="000000"/>
        </w:rPr>
      </w:pPr>
      <w:r w:rsidRPr="00795175">
        <w:rPr>
          <w:rFonts w:ascii="Cambria" w:hAnsi="Cambria"/>
          <w:b/>
          <w:bCs/>
          <w:color w:val="000000" w:themeColor="text1"/>
        </w:rPr>
        <w:lastRenderedPageBreak/>
        <w:t>7.8.5</w:t>
      </w:r>
      <w:r w:rsidRPr="00795175">
        <w:rPr>
          <w:rFonts w:ascii="Cambria" w:hAnsi="Cambria" w:cstheme="minorHAnsi"/>
          <w:color w:val="000000"/>
        </w:rPr>
        <w:t> Encerrados os prazos estabelecidos nos itens 7.8.3 e 7.8.4, o sistema ordenará os lances em ordem crescente de vantajosidade.</w:t>
      </w:r>
    </w:p>
    <w:p w14:paraId="5FB204D7" w14:textId="639EDFA5" w:rsidR="00E87311" w:rsidRPr="00795175" w:rsidRDefault="00E87311" w:rsidP="00FA03EF">
      <w:pPr>
        <w:pStyle w:val="textbody"/>
        <w:spacing w:before="120" w:beforeAutospacing="0" w:after="120" w:afterAutospacing="0" w:line="360" w:lineRule="auto"/>
        <w:jc w:val="both"/>
        <w:rPr>
          <w:rFonts w:ascii="Cambria" w:hAnsi="Cambria" w:cstheme="minorHAnsi"/>
          <w:color w:val="000000"/>
        </w:rPr>
      </w:pPr>
      <w:r w:rsidRPr="00795175">
        <w:rPr>
          <w:rFonts w:ascii="Cambria" w:hAnsi="Cambria"/>
          <w:b/>
          <w:bCs/>
          <w:color w:val="000000" w:themeColor="text1"/>
        </w:rPr>
        <w:t>7.8.6</w:t>
      </w:r>
      <w:r w:rsidRPr="00795175">
        <w:rPr>
          <w:rFonts w:ascii="Cambria" w:hAnsi="Cambria" w:cstheme="minorHAnsi"/>
          <w:color w:val="000000"/>
        </w:rPr>
        <w:t> Na ausência de lance final e fechado classificado nos termos dos itens 7.8.3 e 7.8.4, haverá o reinício da etapa fechada para que os demais licitantes, até o máximo de três, na ordem de classificação, possam ofertar um lance final e fechado em até cinco minutos, que será sigiloso até o encerramento deste prazo, observado, após esta etapa, o disposto no 7.8.5</w:t>
      </w:r>
      <w:r w:rsidR="00FA03EF">
        <w:rPr>
          <w:rFonts w:ascii="Cambria" w:hAnsi="Cambria" w:cstheme="minorHAnsi"/>
          <w:color w:val="000000"/>
        </w:rPr>
        <w:t>.</w:t>
      </w:r>
    </w:p>
    <w:p w14:paraId="4B7090F5" w14:textId="77777777" w:rsidR="00E87311" w:rsidRPr="00795175" w:rsidRDefault="00E87311" w:rsidP="00FA03EF">
      <w:pPr>
        <w:pStyle w:val="textbody"/>
        <w:spacing w:before="120" w:beforeAutospacing="0" w:after="120" w:afterAutospacing="0" w:line="360" w:lineRule="auto"/>
        <w:jc w:val="both"/>
        <w:rPr>
          <w:rFonts w:ascii="Cambria" w:hAnsi="Cambria" w:cstheme="minorHAnsi"/>
          <w:color w:val="000000"/>
        </w:rPr>
      </w:pPr>
      <w:r w:rsidRPr="00795175">
        <w:rPr>
          <w:rFonts w:ascii="Cambria" w:hAnsi="Cambria"/>
          <w:b/>
          <w:bCs/>
          <w:color w:val="000000" w:themeColor="text1"/>
        </w:rPr>
        <w:t>7.8.7</w:t>
      </w:r>
      <w:r w:rsidRPr="00795175">
        <w:rPr>
          <w:rFonts w:ascii="Cambria" w:hAnsi="Cambria" w:cstheme="minorHAnsi"/>
          <w:color w:val="000000"/>
        </w:rPr>
        <w:t> Na hipótese de não haver licitante classificado na etapa de lance fechado que atenda às exigências para habilitação, o pregoeiro poderá, auxiliado pela equipe de apoio, mediante justificativa, admitir o reinício da etapa fechada, nos termos do disposto no item 7.8.6.</w:t>
      </w:r>
    </w:p>
    <w:p w14:paraId="3875F393" w14:textId="60F6A0BF" w:rsidR="00E87311" w:rsidRPr="00795175" w:rsidRDefault="00E87311" w:rsidP="00795175">
      <w:pPr>
        <w:tabs>
          <w:tab w:val="left" w:pos="709"/>
        </w:tabs>
        <w:spacing w:before="120" w:after="120" w:line="360" w:lineRule="auto"/>
        <w:rPr>
          <w:rFonts w:ascii="Cambria" w:hAnsi="Cambria" w:cstheme="minorHAnsi"/>
          <w:sz w:val="24"/>
          <w:szCs w:val="24"/>
        </w:rPr>
      </w:pPr>
      <w:r w:rsidRPr="00795175">
        <w:rPr>
          <w:rFonts w:ascii="Cambria" w:hAnsi="Cambria" w:cs="Times New Roman"/>
          <w:b/>
          <w:bCs/>
          <w:color w:val="000000" w:themeColor="text1"/>
          <w:sz w:val="24"/>
          <w:szCs w:val="24"/>
        </w:rPr>
        <w:t>7.8.</w:t>
      </w:r>
      <w:r w:rsidRPr="00795175">
        <w:rPr>
          <w:rFonts w:ascii="Cambria" w:hAnsi="Cambria"/>
          <w:b/>
          <w:bCs/>
          <w:color w:val="000000" w:themeColor="text1"/>
          <w:sz w:val="24"/>
          <w:szCs w:val="24"/>
        </w:rPr>
        <w:t>8</w:t>
      </w:r>
      <w:r w:rsidRPr="00795175">
        <w:rPr>
          <w:rFonts w:ascii="Cambria" w:hAnsi="Cambria" w:cstheme="minorHAnsi"/>
          <w:sz w:val="24"/>
          <w:szCs w:val="24"/>
        </w:rPr>
        <w:t xml:space="preserve"> O intervalo de diferença entre os lances deverá ser de, no mínimo R$ </w:t>
      </w:r>
      <w:r w:rsidR="00735021" w:rsidRPr="00795175">
        <w:rPr>
          <w:rFonts w:ascii="Cambria" w:hAnsi="Cambria" w:cstheme="minorHAnsi"/>
          <w:sz w:val="24"/>
          <w:szCs w:val="24"/>
        </w:rPr>
        <w:t xml:space="preserve">10,00 </w:t>
      </w:r>
      <w:r w:rsidRPr="00795175">
        <w:rPr>
          <w:rFonts w:ascii="Cambria" w:hAnsi="Cambria" w:cstheme="minorHAnsi"/>
          <w:sz w:val="24"/>
          <w:szCs w:val="24"/>
        </w:rPr>
        <w:t>(d</w:t>
      </w:r>
      <w:r w:rsidR="00735021" w:rsidRPr="00795175">
        <w:rPr>
          <w:rFonts w:ascii="Cambria" w:hAnsi="Cambria" w:cstheme="minorHAnsi"/>
          <w:sz w:val="24"/>
          <w:szCs w:val="24"/>
        </w:rPr>
        <w:t>ez</w:t>
      </w:r>
      <w:r w:rsidRPr="00795175">
        <w:rPr>
          <w:rFonts w:ascii="Cambria" w:hAnsi="Cambria" w:cstheme="minorHAnsi"/>
          <w:sz w:val="24"/>
          <w:szCs w:val="24"/>
        </w:rPr>
        <w:t xml:space="preserve"> reais), tanto em relação aos lances intermediários, quanto em relação do lance que cobrir a melhor oferta.</w:t>
      </w:r>
    </w:p>
    <w:p w14:paraId="51046A82" w14:textId="1193578D" w:rsidR="001B7866" w:rsidRPr="00795175" w:rsidRDefault="009825E7" w:rsidP="00795175">
      <w:pPr>
        <w:widowControl w:val="0"/>
        <w:tabs>
          <w:tab w:val="left" w:pos="850"/>
          <w:tab w:val="left" w:pos="1211"/>
          <w:tab w:val="left" w:pos="1985"/>
        </w:tabs>
        <w:spacing w:before="240" w:line="360" w:lineRule="auto"/>
        <w:jc w:val="both"/>
        <w:rPr>
          <w:rFonts w:ascii="Cambria" w:hAnsi="Cambria"/>
          <w:sz w:val="24"/>
          <w:szCs w:val="24"/>
        </w:rPr>
      </w:pPr>
      <w:r w:rsidRPr="00795175">
        <w:rPr>
          <w:rFonts w:ascii="Cambria" w:hAnsi="Cambria"/>
          <w:b/>
          <w:sz w:val="24"/>
          <w:szCs w:val="24"/>
        </w:rPr>
        <w:t>7.9</w:t>
      </w:r>
      <w:r w:rsidR="001B7866" w:rsidRPr="00795175">
        <w:rPr>
          <w:rFonts w:ascii="Cambria" w:hAnsi="Cambria"/>
          <w:sz w:val="24"/>
          <w:szCs w:val="24"/>
        </w:rPr>
        <w:t xml:space="preserve"> Na hipótese de o sistema eletrônico desconectar para </w:t>
      </w:r>
      <w:r w:rsidR="00141159" w:rsidRPr="00795175">
        <w:rPr>
          <w:rFonts w:ascii="Cambria" w:hAnsi="Cambria"/>
          <w:sz w:val="24"/>
          <w:szCs w:val="24"/>
        </w:rPr>
        <w:t>o</w:t>
      </w:r>
      <w:r w:rsidR="001B7866" w:rsidRPr="00795175">
        <w:rPr>
          <w:rFonts w:ascii="Cambria" w:hAnsi="Cambria"/>
          <w:sz w:val="24"/>
          <w:szCs w:val="24"/>
        </w:rPr>
        <w:t xml:space="preserve"> </w:t>
      </w:r>
      <w:r w:rsidR="0015639D" w:rsidRPr="00795175">
        <w:rPr>
          <w:rFonts w:ascii="Cambria" w:hAnsi="Cambria"/>
          <w:sz w:val="24"/>
          <w:szCs w:val="24"/>
        </w:rPr>
        <w:t>Pregoeiro</w:t>
      </w:r>
      <w:r w:rsidR="001B7866" w:rsidRPr="00795175">
        <w:rPr>
          <w:rFonts w:ascii="Cambria" w:hAnsi="Cambria"/>
          <w:sz w:val="24"/>
          <w:szCs w:val="24"/>
        </w:rPr>
        <w:t xml:space="preserve"> no decorrer da etapa de envio de lances da sessão eletrônica e permanecer acessível aos licitantes, os lances continuarão sendo recebidos, sem prejuízo dos atos realizados.</w:t>
      </w:r>
    </w:p>
    <w:p w14:paraId="5BF040B3" w14:textId="7A8EA3C8" w:rsidR="001B7866" w:rsidRPr="00795175" w:rsidRDefault="00F736C3" w:rsidP="00795175">
      <w:pPr>
        <w:widowControl w:val="0"/>
        <w:tabs>
          <w:tab w:val="left" w:pos="850"/>
          <w:tab w:val="left" w:pos="1211"/>
          <w:tab w:val="left" w:pos="1985"/>
        </w:tabs>
        <w:spacing w:before="240" w:line="360" w:lineRule="auto"/>
        <w:jc w:val="both"/>
        <w:rPr>
          <w:rFonts w:ascii="Cambria" w:hAnsi="Cambria"/>
          <w:sz w:val="24"/>
          <w:szCs w:val="24"/>
        </w:rPr>
      </w:pPr>
      <w:r w:rsidRPr="00795175">
        <w:rPr>
          <w:rFonts w:ascii="Cambria" w:hAnsi="Cambria"/>
          <w:b/>
          <w:sz w:val="24"/>
          <w:szCs w:val="24"/>
        </w:rPr>
        <w:t>7.10</w:t>
      </w:r>
      <w:r w:rsidR="001B7866" w:rsidRPr="00795175">
        <w:rPr>
          <w:rFonts w:ascii="Cambria" w:hAnsi="Cambria"/>
          <w:sz w:val="24"/>
          <w:szCs w:val="24"/>
        </w:rPr>
        <w:t xml:space="preserve"> Encerrada a etapa de envio de lances da sessão pública, </w:t>
      </w:r>
      <w:r w:rsidR="00141159" w:rsidRPr="00795175">
        <w:rPr>
          <w:rFonts w:ascii="Cambria" w:hAnsi="Cambria"/>
          <w:sz w:val="24"/>
          <w:szCs w:val="24"/>
        </w:rPr>
        <w:t>o</w:t>
      </w:r>
      <w:r w:rsidR="001B7866" w:rsidRPr="00795175">
        <w:rPr>
          <w:rFonts w:ascii="Cambria" w:hAnsi="Cambria"/>
          <w:sz w:val="24"/>
          <w:szCs w:val="24"/>
        </w:rPr>
        <w:t xml:space="preserve"> </w:t>
      </w:r>
      <w:r w:rsidR="0015639D" w:rsidRPr="00795175">
        <w:rPr>
          <w:rFonts w:ascii="Cambria" w:hAnsi="Cambria"/>
          <w:sz w:val="24"/>
          <w:szCs w:val="24"/>
        </w:rPr>
        <w:t>Pregoeiro</w:t>
      </w:r>
      <w:r w:rsidR="001B7866" w:rsidRPr="00795175">
        <w:rPr>
          <w:rFonts w:ascii="Cambria" w:hAnsi="Cambria"/>
          <w:sz w:val="24"/>
          <w:szCs w:val="24"/>
        </w:rPr>
        <w:t xml:space="preserve"> deverá encaminhar pelo sistema eletrônico contraproposta à licitante que tenha apresentado o melhor preço, para que seja obtida a melhor proposta, vedada a negociação em condições diferentes das previstas neste Edital.</w:t>
      </w:r>
    </w:p>
    <w:p w14:paraId="2AEF08BE" w14:textId="1A88DC3A" w:rsidR="001B7866" w:rsidRPr="00795175" w:rsidRDefault="001B7866" w:rsidP="00795175">
      <w:pPr>
        <w:widowControl w:val="0"/>
        <w:tabs>
          <w:tab w:val="left" w:pos="850"/>
          <w:tab w:val="left" w:pos="1211"/>
          <w:tab w:val="left" w:pos="1985"/>
        </w:tabs>
        <w:spacing w:before="240" w:line="360" w:lineRule="auto"/>
        <w:ind w:firstLine="567"/>
        <w:jc w:val="both"/>
        <w:rPr>
          <w:rFonts w:ascii="Cambria" w:hAnsi="Cambria"/>
          <w:sz w:val="24"/>
          <w:szCs w:val="24"/>
        </w:rPr>
      </w:pPr>
      <w:r w:rsidRPr="00795175">
        <w:rPr>
          <w:rFonts w:ascii="Cambria" w:hAnsi="Cambria"/>
          <w:b/>
          <w:sz w:val="24"/>
          <w:szCs w:val="24"/>
        </w:rPr>
        <w:t>I.</w:t>
      </w:r>
      <w:r w:rsidRPr="00795175">
        <w:rPr>
          <w:rFonts w:ascii="Cambria" w:hAnsi="Cambria"/>
          <w:sz w:val="24"/>
          <w:szCs w:val="24"/>
        </w:rPr>
        <w:t xml:space="preserve"> A negociação será realizada por meio do sistema, podendo ser acompanhada pelas demais licitantes.</w:t>
      </w:r>
    </w:p>
    <w:p w14:paraId="2F2F2236" w14:textId="0B088648" w:rsidR="001B7866" w:rsidRPr="00795175" w:rsidRDefault="00846CB5" w:rsidP="00795175">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360" w:lineRule="auto"/>
        <w:jc w:val="both"/>
        <w:rPr>
          <w:rFonts w:ascii="Cambria" w:hAnsi="Cambria"/>
          <w:b/>
          <w:bCs/>
          <w:sz w:val="24"/>
          <w:szCs w:val="24"/>
        </w:rPr>
      </w:pPr>
      <w:r w:rsidRPr="00795175">
        <w:rPr>
          <w:rFonts w:ascii="Cambria" w:hAnsi="Cambria"/>
          <w:b/>
          <w:bCs/>
          <w:sz w:val="24"/>
          <w:szCs w:val="24"/>
        </w:rPr>
        <w:t>08</w:t>
      </w:r>
      <w:r w:rsidR="001B7866" w:rsidRPr="00795175">
        <w:rPr>
          <w:rFonts w:ascii="Cambria" w:hAnsi="Cambria"/>
          <w:b/>
          <w:bCs/>
          <w:sz w:val="24"/>
          <w:szCs w:val="24"/>
        </w:rPr>
        <w:t xml:space="preserve">. </w:t>
      </w:r>
      <w:r w:rsidR="00F65142" w:rsidRPr="00795175">
        <w:rPr>
          <w:rFonts w:ascii="Cambria" w:hAnsi="Cambria"/>
          <w:b/>
          <w:bCs/>
          <w:sz w:val="24"/>
          <w:szCs w:val="24"/>
        </w:rPr>
        <w:t>DO JULGAMENTO DAS PROPOSTAS</w:t>
      </w:r>
    </w:p>
    <w:p w14:paraId="2B8843E3" w14:textId="77777777" w:rsidR="00795611" w:rsidRPr="00795175" w:rsidRDefault="00795611" w:rsidP="00795175">
      <w:pPr>
        <w:widowControl w:val="0"/>
        <w:tabs>
          <w:tab w:val="left" w:pos="850"/>
          <w:tab w:val="left" w:pos="1211"/>
          <w:tab w:val="left" w:pos="1985"/>
        </w:tabs>
        <w:spacing w:before="240" w:line="360" w:lineRule="auto"/>
        <w:jc w:val="both"/>
        <w:rPr>
          <w:rFonts w:ascii="Cambria" w:hAnsi="Cambria"/>
          <w:bCs/>
          <w:sz w:val="24"/>
          <w:szCs w:val="24"/>
        </w:rPr>
      </w:pPr>
      <w:r w:rsidRPr="00795175">
        <w:rPr>
          <w:rFonts w:ascii="Cambria" w:hAnsi="Cambria"/>
          <w:b/>
          <w:sz w:val="24"/>
          <w:szCs w:val="24"/>
        </w:rPr>
        <w:t>8.1</w:t>
      </w:r>
      <w:r w:rsidRPr="00795175">
        <w:rPr>
          <w:rFonts w:ascii="Cambria" w:hAnsi="Cambria"/>
          <w:sz w:val="24"/>
          <w:szCs w:val="24"/>
        </w:rPr>
        <w:t xml:space="preserve"> </w:t>
      </w:r>
      <w:r w:rsidRPr="00795175">
        <w:rPr>
          <w:rFonts w:ascii="Cambria" w:hAnsi="Cambria"/>
          <w:bCs/>
          <w:sz w:val="24"/>
          <w:szCs w:val="24"/>
        </w:rPr>
        <w:t xml:space="preserve">No julgamento das propostas considerar-se-á vencedora aquela que, tendo sido aceita, estiver de acordo com os termos deste Edital e seus anexos e ofertar o menor preço para o </w:t>
      </w:r>
      <w:r w:rsidRPr="00795175">
        <w:rPr>
          <w:rFonts w:ascii="Cambria" w:hAnsi="Cambria"/>
          <w:bCs/>
          <w:sz w:val="24"/>
          <w:szCs w:val="24"/>
        </w:rPr>
        <w:lastRenderedPageBreak/>
        <w:t>fornecimento do objeto nas condições previstas no Estudo Técnico Preliminar e Termo de Referência.</w:t>
      </w:r>
    </w:p>
    <w:p w14:paraId="25A11DEE" w14:textId="77777777" w:rsidR="00795611" w:rsidRPr="00795175" w:rsidRDefault="00795611" w:rsidP="00795175">
      <w:pPr>
        <w:widowControl w:val="0"/>
        <w:tabs>
          <w:tab w:val="left" w:pos="850"/>
          <w:tab w:val="left" w:pos="1211"/>
        </w:tabs>
        <w:spacing w:before="240" w:line="360" w:lineRule="auto"/>
        <w:jc w:val="both"/>
        <w:rPr>
          <w:rFonts w:ascii="Cambria" w:hAnsi="Cambria"/>
          <w:sz w:val="24"/>
          <w:szCs w:val="24"/>
        </w:rPr>
      </w:pPr>
      <w:r w:rsidRPr="00795175">
        <w:rPr>
          <w:rFonts w:ascii="Cambria" w:hAnsi="Cambria"/>
          <w:b/>
          <w:sz w:val="24"/>
          <w:szCs w:val="24"/>
        </w:rPr>
        <w:t>8.2</w:t>
      </w:r>
      <w:r w:rsidRPr="00795175">
        <w:rPr>
          <w:rFonts w:ascii="Cambria" w:hAnsi="Cambria"/>
          <w:sz w:val="24"/>
          <w:szCs w:val="24"/>
        </w:rPr>
        <w:t xml:space="preserve"> O Pregoeiro examinará a proposta melhor classificada quanto à compatibilidade do preço ofertado com o valor estimado e à compatibilidade da proposta com as especificações técnicas do objeto.</w:t>
      </w:r>
    </w:p>
    <w:p w14:paraId="3105EB5C" w14:textId="77777777" w:rsidR="00795611" w:rsidRPr="00795175" w:rsidRDefault="00795611" w:rsidP="00795175">
      <w:pPr>
        <w:widowControl w:val="0"/>
        <w:tabs>
          <w:tab w:val="left" w:pos="850"/>
          <w:tab w:val="left" w:pos="1211"/>
        </w:tabs>
        <w:spacing w:before="240" w:line="360" w:lineRule="auto"/>
        <w:ind w:firstLine="567"/>
        <w:jc w:val="both"/>
        <w:rPr>
          <w:rFonts w:ascii="Cambria" w:hAnsi="Cambria"/>
          <w:sz w:val="24"/>
          <w:szCs w:val="24"/>
        </w:rPr>
      </w:pPr>
      <w:r w:rsidRPr="00795175">
        <w:rPr>
          <w:rFonts w:ascii="Cambria" w:hAnsi="Cambria"/>
          <w:b/>
          <w:sz w:val="24"/>
          <w:szCs w:val="24"/>
        </w:rPr>
        <w:t>I.</w:t>
      </w:r>
      <w:r w:rsidRPr="00795175">
        <w:rPr>
          <w:rFonts w:ascii="Cambria" w:hAnsi="Cambria"/>
          <w:sz w:val="24"/>
          <w:szCs w:val="24"/>
        </w:rPr>
        <w:t xml:space="preserve"> O Pregoeiro poderá solicitar parecer de técnicos pertencentes ao quadro de pessoal da Prefeitura Municipal de Piracanjuba ou, ainda de pessoas físicas ou jurídicas estranhas a ele, para orientar sua decisão.</w:t>
      </w:r>
    </w:p>
    <w:p w14:paraId="4B22EF3B" w14:textId="77777777" w:rsidR="00795611" w:rsidRPr="00795175" w:rsidRDefault="00795611" w:rsidP="00795175">
      <w:pPr>
        <w:widowControl w:val="0"/>
        <w:tabs>
          <w:tab w:val="left" w:pos="850"/>
          <w:tab w:val="left" w:pos="1211"/>
        </w:tabs>
        <w:spacing w:before="240" w:line="360" w:lineRule="auto"/>
        <w:ind w:firstLine="567"/>
        <w:jc w:val="both"/>
        <w:rPr>
          <w:rFonts w:ascii="Cambria" w:hAnsi="Cambria"/>
          <w:sz w:val="24"/>
          <w:szCs w:val="24"/>
        </w:rPr>
      </w:pPr>
      <w:r w:rsidRPr="00795175">
        <w:rPr>
          <w:rFonts w:ascii="Cambria" w:hAnsi="Cambria"/>
          <w:b/>
          <w:sz w:val="24"/>
          <w:szCs w:val="24"/>
        </w:rPr>
        <w:t>II.</w:t>
      </w:r>
      <w:r w:rsidRPr="00795175">
        <w:rPr>
          <w:rFonts w:ascii="Cambria" w:hAnsi="Cambria"/>
          <w:sz w:val="24"/>
          <w:szCs w:val="24"/>
        </w:rPr>
        <w:t xml:space="preserve"> Não se considerará qualquer oferta de vantagem não prevista neste Edital, inclusive financiamentos subsidiados ou a fundo perdido.</w:t>
      </w:r>
    </w:p>
    <w:p w14:paraId="164076DD" w14:textId="77777777" w:rsidR="00795611" w:rsidRPr="00795175" w:rsidRDefault="00795611" w:rsidP="00795175">
      <w:pPr>
        <w:widowControl w:val="0"/>
        <w:tabs>
          <w:tab w:val="left" w:pos="850"/>
          <w:tab w:val="left" w:pos="1211"/>
        </w:tabs>
        <w:spacing w:before="240" w:line="360" w:lineRule="auto"/>
        <w:ind w:firstLine="567"/>
        <w:jc w:val="both"/>
        <w:rPr>
          <w:rFonts w:ascii="Cambria" w:hAnsi="Cambria"/>
          <w:sz w:val="24"/>
          <w:szCs w:val="24"/>
        </w:rPr>
      </w:pPr>
      <w:r w:rsidRPr="00795175">
        <w:rPr>
          <w:rFonts w:ascii="Cambria" w:hAnsi="Cambria"/>
          <w:b/>
          <w:sz w:val="24"/>
          <w:szCs w:val="24"/>
        </w:rPr>
        <w:t>III.</w:t>
      </w:r>
      <w:r w:rsidRPr="00795175">
        <w:rPr>
          <w:rFonts w:ascii="Cambria" w:hAnsi="Cambria"/>
          <w:sz w:val="24"/>
          <w:szCs w:val="24"/>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421CBA40" w14:textId="77777777" w:rsidR="00795611" w:rsidRPr="00795175" w:rsidRDefault="00795611" w:rsidP="00795175">
      <w:pPr>
        <w:widowControl w:val="0"/>
        <w:tabs>
          <w:tab w:val="left" w:pos="850"/>
          <w:tab w:val="left" w:pos="1211"/>
        </w:tabs>
        <w:spacing w:before="240" w:line="360" w:lineRule="auto"/>
        <w:ind w:firstLine="567"/>
        <w:jc w:val="both"/>
        <w:rPr>
          <w:rFonts w:ascii="Cambria" w:hAnsi="Cambria"/>
          <w:sz w:val="24"/>
          <w:szCs w:val="24"/>
        </w:rPr>
      </w:pPr>
      <w:r w:rsidRPr="00795175">
        <w:rPr>
          <w:rFonts w:ascii="Cambria" w:hAnsi="Cambria"/>
          <w:b/>
          <w:sz w:val="24"/>
          <w:szCs w:val="24"/>
        </w:rPr>
        <w:t>IV.</w:t>
      </w:r>
      <w:r w:rsidRPr="00795175">
        <w:rPr>
          <w:rFonts w:ascii="Cambria" w:hAnsi="Cambria"/>
          <w:sz w:val="24"/>
          <w:szCs w:val="24"/>
        </w:rPr>
        <w:t xml:space="preserve"> Não serão aceitas propostas com valores superiores aos estimados ou com preços manifestadamente inexequíveis.</w:t>
      </w:r>
    </w:p>
    <w:p w14:paraId="63220B67" w14:textId="77777777" w:rsidR="00795611" w:rsidRPr="00795175" w:rsidRDefault="00795611" w:rsidP="00795175">
      <w:pPr>
        <w:widowControl w:val="0"/>
        <w:tabs>
          <w:tab w:val="left" w:pos="850"/>
          <w:tab w:val="left" w:pos="1211"/>
        </w:tabs>
        <w:spacing w:before="240" w:line="360" w:lineRule="auto"/>
        <w:ind w:left="567" w:firstLine="567"/>
        <w:jc w:val="both"/>
        <w:rPr>
          <w:rFonts w:ascii="Cambria" w:hAnsi="Cambria"/>
          <w:sz w:val="24"/>
          <w:szCs w:val="24"/>
        </w:rPr>
      </w:pPr>
      <w:r w:rsidRPr="00795175">
        <w:rPr>
          <w:rFonts w:ascii="Cambria" w:hAnsi="Cambria"/>
          <w:b/>
          <w:sz w:val="24"/>
          <w:szCs w:val="24"/>
        </w:rPr>
        <w:t>a)</w:t>
      </w:r>
      <w:r w:rsidRPr="00795175">
        <w:rPr>
          <w:rFonts w:ascii="Cambria" w:hAnsi="Cambria"/>
          <w:sz w:val="24"/>
          <w:szCs w:val="24"/>
        </w:rPr>
        <w:t xml:space="preserve"> No caso de bens e serviços em geral, é indício de inexequibilidade das propostas valores inferiores a 50% (Cinquenta por cento) do valor orçado pela Administração.</w:t>
      </w:r>
    </w:p>
    <w:p w14:paraId="2C1C6CAC" w14:textId="77777777" w:rsidR="00795611" w:rsidRPr="00795175" w:rsidRDefault="00795611" w:rsidP="00795175">
      <w:pPr>
        <w:widowControl w:val="0"/>
        <w:tabs>
          <w:tab w:val="left" w:pos="850"/>
          <w:tab w:val="left" w:pos="1211"/>
        </w:tabs>
        <w:spacing w:before="240" w:line="360" w:lineRule="auto"/>
        <w:ind w:left="567" w:firstLine="567"/>
        <w:jc w:val="both"/>
        <w:rPr>
          <w:rFonts w:ascii="Cambria" w:hAnsi="Cambria"/>
          <w:sz w:val="24"/>
          <w:szCs w:val="24"/>
        </w:rPr>
      </w:pPr>
      <w:r w:rsidRPr="00795175">
        <w:rPr>
          <w:rFonts w:ascii="Cambria" w:hAnsi="Cambria"/>
          <w:b/>
          <w:bCs/>
          <w:sz w:val="24"/>
          <w:szCs w:val="24"/>
        </w:rPr>
        <w:t>b)</w:t>
      </w:r>
      <w:r w:rsidRPr="00795175">
        <w:rPr>
          <w:rFonts w:ascii="Cambria" w:hAnsi="Cambria"/>
          <w:sz w:val="24"/>
          <w:szCs w:val="24"/>
        </w:rPr>
        <w:t xml:space="preserve"> A inexequibilidade, na hipótese que se trata a alínea anterior somente será identificada após diligência do Pregoeiro, que comprove:</w:t>
      </w:r>
    </w:p>
    <w:p w14:paraId="5981DECB" w14:textId="77777777" w:rsidR="00795611" w:rsidRPr="00795175" w:rsidRDefault="00795611" w:rsidP="00795175">
      <w:pPr>
        <w:widowControl w:val="0"/>
        <w:tabs>
          <w:tab w:val="left" w:pos="850"/>
          <w:tab w:val="left" w:pos="1211"/>
        </w:tabs>
        <w:spacing w:before="240" w:line="360" w:lineRule="auto"/>
        <w:ind w:left="851" w:firstLine="567"/>
        <w:jc w:val="both"/>
        <w:rPr>
          <w:rFonts w:ascii="Cambria" w:hAnsi="Cambria"/>
          <w:sz w:val="24"/>
          <w:szCs w:val="24"/>
        </w:rPr>
      </w:pPr>
      <w:r w:rsidRPr="00795175">
        <w:rPr>
          <w:rFonts w:ascii="Cambria" w:hAnsi="Cambria"/>
          <w:b/>
          <w:bCs/>
          <w:sz w:val="24"/>
          <w:szCs w:val="24"/>
        </w:rPr>
        <w:t>1.</w:t>
      </w:r>
      <w:r w:rsidRPr="00795175">
        <w:rPr>
          <w:rFonts w:ascii="Cambria" w:hAnsi="Cambria"/>
          <w:sz w:val="24"/>
          <w:szCs w:val="24"/>
        </w:rPr>
        <w:t xml:space="preserve"> Que o custo do licitante ultrapassa o valor da proposta.</w:t>
      </w:r>
    </w:p>
    <w:p w14:paraId="664D098E" w14:textId="77777777" w:rsidR="00795611" w:rsidRPr="00795175" w:rsidRDefault="00795611" w:rsidP="00795175">
      <w:pPr>
        <w:widowControl w:val="0"/>
        <w:tabs>
          <w:tab w:val="left" w:pos="850"/>
          <w:tab w:val="left" w:pos="1211"/>
        </w:tabs>
        <w:spacing w:before="240" w:line="360" w:lineRule="auto"/>
        <w:ind w:left="851" w:firstLine="567"/>
        <w:jc w:val="both"/>
        <w:rPr>
          <w:rFonts w:ascii="Cambria" w:hAnsi="Cambria"/>
          <w:sz w:val="24"/>
          <w:szCs w:val="24"/>
        </w:rPr>
      </w:pPr>
      <w:r w:rsidRPr="00795175">
        <w:rPr>
          <w:rFonts w:ascii="Cambria" w:hAnsi="Cambria"/>
          <w:b/>
          <w:bCs/>
          <w:sz w:val="24"/>
          <w:szCs w:val="24"/>
        </w:rPr>
        <w:t>2.</w:t>
      </w:r>
      <w:r w:rsidRPr="00795175">
        <w:rPr>
          <w:rFonts w:ascii="Cambria" w:hAnsi="Cambria"/>
          <w:sz w:val="24"/>
          <w:szCs w:val="24"/>
        </w:rPr>
        <w:t xml:space="preserve"> Inexistirem custos de oportunidade capazes de justificar o vulto da oferta.</w:t>
      </w:r>
    </w:p>
    <w:p w14:paraId="3474776F" w14:textId="77777777" w:rsidR="00795611" w:rsidRPr="00795175" w:rsidRDefault="00795611" w:rsidP="00795175">
      <w:pPr>
        <w:spacing w:before="120" w:after="0" w:line="360" w:lineRule="auto"/>
        <w:ind w:left="567" w:firstLine="425"/>
        <w:jc w:val="both"/>
        <w:rPr>
          <w:rFonts w:ascii="Cambria" w:eastAsia="Times New Roman" w:hAnsi="Cambria" w:cs="Times New Roman"/>
          <w:sz w:val="24"/>
          <w:szCs w:val="24"/>
          <w:lang w:eastAsia="pt-BR"/>
        </w:rPr>
      </w:pPr>
      <w:r w:rsidRPr="00795175">
        <w:rPr>
          <w:rFonts w:ascii="Cambria" w:eastAsia="Times New Roman" w:hAnsi="Cambria" w:cs="Times New Roman"/>
          <w:b/>
          <w:bCs/>
          <w:sz w:val="24"/>
          <w:szCs w:val="24"/>
          <w:lang w:eastAsia="pt-BR"/>
        </w:rPr>
        <w:t>c)</w:t>
      </w:r>
      <w:r w:rsidRPr="00795175">
        <w:rPr>
          <w:rFonts w:ascii="Cambria" w:eastAsia="Times New Roman" w:hAnsi="Cambria" w:cs="Times New Roman"/>
          <w:sz w:val="24"/>
          <w:szCs w:val="24"/>
          <w:lang w:eastAsia="pt-BR"/>
        </w:rPr>
        <w:t xml:space="preserve"> Quando solicitada por diligência, a licitante deverá </w:t>
      </w:r>
      <w:r w:rsidRPr="00795175">
        <w:rPr>
          <w:rFonts w:ascii="Cambria" w:eastAsia="Times New Roman" w:hAnsi="Cambria" w:cs="Times New Roman"/>
          <w:b/>
          <w:bCs/>
          <w:sz w:val="24"/>
          <w:szCs w:val="24"/>
          <w:lang w:eastAsia="pt-BR"/>
        </w:rPr>
        <w:t>comprovar a exequibilidade</w:t>
      </w:r>
      <w:r w:rsidRPr="00795175">
        <w:rPr>
          <w:rFonts w:ascii="Cambria" w:eastAsia="Times New Roman" w:hAnsi="Cambria" w:cs="Times New Roman"/>
          <w:sz w:val="24"/>
          <w:szCs w:val="24"/>
          <w:lang w:eastAsia="pt-BR"/>
        </w:rPr>
        <w:t xml:space="preserve"> de sua proposta mediante a </w:t>
      </w:r>
      <w:r w:rsidRPr="00795175">
        <w:rPr>
          <w:rFonts w:ascii="Cambria" w:eastAsia="Times New Roman" w:hAnsi="Cambria" w:cs="Times New Roman"/>
          <w:b/>
          <w:bCs/>
          <w:sz w:val="24"/>
          <w:szCs w:val="24"/>
          <w:lang w:eastAsia="pt-BR"/>
        </w:rPr>
        <w:t xml:space="preserve">apresentação de </w:t>
      </w:r>
      <w:r w:rsidRPr="00795175">
        <w:rPr>
          <w:rStyle w:val="Forte"/>
          <w:rFonts w:ascii="Cambria" w:hAnsi="Cambria"/>
          <w:sz w:val="24"/>
          <w:szCs w:val="24"/>
        </w:rPr>
        <w:t xml:space="preserve">Documentos </w:t>
      </w:r>
      <w:r w:rsidRPr="00795175">
        <w:rPr>
          <w:rStyle w:val="Forte"/>
          <w:rFonts w:ascii="Cambria" w:hAnsi="Cambria"/>
          <w:sz w:val="24"/>
          <w:szCs w:val="24"/>
        </w:rPr>
        <w:lastRenderedPageBreak/>
        <w:t>comprobatórios adicionais</w:t>
      </w:r>
      <w:r w:rsidRPr="00795175">
        <w:rPr>
          <w:rFonts w:ascii="Cambria" w:hAnsi="Cambria"/>
          <w:sz w:val="24"/>
          <w:szCs w:val="24"/>
        </w:rPr>
        <w:t xml:space="preserve">, idôneos, contemporâneos à data da sessão eletrônica e </w:t>
      </w:r>
      <w:r w:rsidRPr="00795175">
        <w:rPr>
          <w:rStyle w:val="Forte"/>
          <w:rFonts w:ascii="Cambria" w:hAnsi="Cambria"/>
          <w:sz w:val="24"/>
          <w:szCs w:val="24"/>
        </w:rPr>
        <w:t>verificáveis</w:t>
      </w:r>
      <w:r w:rsidRPr="00795175">
        <w:rPr>
          <w:rFonts w:ascii="Cambria" w:hAnsi="Cambria"/>
          <w:sz w:val="24"/>
          <w:szCs w:val="24"/>
        </w:rPr>
        <w:t xml:space="preserve">, suficientes para demonstrar a aderência do preço proposto, mantendo </w:t>
      </w:r>
      <w:r w:rsidRPr="00795175">
        <w:rPr>
          <w:rStyle w:val="Forte"/>
          <w:rFonts w:ascii="Cambria" w:hAnsi="Cambria"/>
          <w:sz w:val="24"/>
          <w:szCs w:val="24"/>
        </w:rPr>
        <w:t>correspondência objetiva</w:t>
      </w:r>
      <w:r w:rsidRPr="00795175">
        <w:rPr>
          <w:rFonts w:ascii="Cambria" w:hAnsi="Cambria"/>
          <w:sz w:val="24"/>
          <w:szCs w:val="24"/>
        </w:rPr>
        <w:t xml:space="preserve"> com o item ofertado (unidade de fornecimento e especificações essenciais).</w:t>
      </w:r>
    </w:p>
    <w:p w14:paraId="7316B7E9" w14:textId="77777777" w:rsidR="00795611" w:rsidRPr="00795175" w:rsidRDefault="00795611" w:rsidP="00FA03EF">
      <w:pPr>
        <w:spacing w:before="120" w:after="0" w:line="360" w:lineRule="auto"/>
        <w:ind w:left="567" w:firstLine="851"/>
        <w:jc w:val="both"/>
        <w:rPr>
          <w:rFonts w:ascii="Cambria" w:hAnsi="Cambria"/>
          <w:sz w:val="24"/>
          <w:szCs w:val="24"/>
        </w:rPr>
      </w:pPr>
      <w:r w:rsidRPr="00795175">
        <w:rPr>
          <w:rStyle w:val="Forte"/>
          <w:rFonts w:ascii="Cambria" w:hAnsi="Cambria"/>
          <w:sz w:val="24"/>
          <w:szCs w:val="24"/>
        </w:rPr>
        <w:t>d)</w:t>
      </w:r>
      <w:r w:rsidRPr="00795175">
        <w:rPr>
          <w:rFonts w:ascii="Cambria" w:hAnsi="Cambria"/>
          <w:sz w:val="24"/>
          <w:szCs w:val="24"/>
        </w:rPr>
        <w:t xml:space="preserve"> A documentação será apresentada </w:t>
      </w:r>
      <w:r w:rsidRPr="00795175">
        <w:rPr>
          <w:rStyle w:val="Forte"/>
          <w:rFonts w:ascii="Cambria" w:hAnsi="Cambria"/>
          <w:sz w:val="24"/>
          <w:szCs w:val="24"/>
        </w:rPr>
        <w:t>exclusivamente pela plataforma do sistema BNC</w:t>
      </w:r>
      <w:r w:rsidRPr="00795175">
        <w:rPr>
          <w:rFonts w:ascii="Cambria" w:hAnsi="Cambria"/>
          <w:sz w:val="24"/>
          <w:szCs w:val="24"/>
        </w:rPr>
        <w:t>.</w:t>
      </w:r>
    </w:p>
    <w:p w14:paraId="499A56A3" w14:textId="77777777" w:rsidR="00795611" w:rsidRPr="00795175" w:rsidRDefault="00795611" w:rsidP="00FA03EF">
      <w:pPr>
        <w:pStyle w:val="Nivel2"/>
      </w:pPr>
      <w:r w:rsidRPr="00795175">
        <w:rPr>
          <w:b/>
          <w:bCs/>
        </w:rPr>
        <w:t>V.</w:t>
      </w:r>
      <w:r w:rsidRPr="00795175">
        <w:t xml:space="preserve"> Recebida a convocação no sistema, o licitante deverá comprovar a exequibilidade do preço no prazo de 24 (vinte e quatro) horas.</w:t>
      </w:r>
    </w:p>
    <w:p w14:paraId="40FA81C2" w14:textId="77777777" w:rsidR="00795611" w:rsidRPr="00795175" w:rsidRDefault="00795611" w:rsidP="00795175">
      <w:pPr>
        <w:widowControl w:val="0"/>
        <w:tabs>
          <w:tab w:val="left" w:pos="850"/>
          <w:tab w:val="left" w:pos="1211"/>
        </w:tabs>
        <w:spacing w:before="240" w:line="360" w:lineRule="auto"/>
        <w:jc w:val="both"/>
        <w:rPr>
          <w:rFonts w:ascii="Cambria" w:hAnsi="Cambria"/>
          <w:bCs/>
          <w:sz w:val="24"/>
          <w:szCs w:val="24"/>
        </w:rPr>
      </w:pPr>
      <w:r w:rsidRPr="00795175">
        <w:rPr>
          <w:rFonts w:ascii="Cambria" w:hAnsi="Cambria"/>
          <w:b/>
          <w:sz w:val="24"/>
          <w:szCs w:val="24"/>
        </w:rPr>
        <w:t xml:space="preserve">8.3 </w:t>
      </w:r>
      <w:r w:rsidRPr="00795175">
        <w:rPr>
          <w:rFonts w:ascii="Cambria" w:hAnsi="Cambria"/>
          <w:bCs/>
          <w:sz w:val="24"/>
          <w:szCs w:val="24"/>
        </w:rPr>
        <w:t>O Pregoeiro irá convocar a licitante melhor classificada para enviar os documentos da proposta em formato digital, por meio da funcionalidade disponível no sistema.</w:t>
      </w:r>
    </w:p>
    <w:p w14:paraId="6550C172" w14:textId="77777777" w:rsidR="00795611" w:rsidRPr="00795175" w:rsidRDefault="00795611" w:rsidP="00795175">
      <w:pPr>
        <w:widowControl w:val="0"/>
        <w:tabs>
          <w:tab w:val="left" w:pos="850"/>
          <w:tab w:val="left" w:pos="1211"/>
        </w:tabs>
        <w:spacing w:before="240" w:line="360" w:lineRule="auto"/>
        <w:ind w:firstLine="567"/>
        <w:jc w:val="both"/>
        <w:rPr>
          <w:rFonts w:ascii="Cambria" w:hAnsi="Cambria"/>
          <w:b/>
          <w:sz w:val="24"/>
          <w:szCs w:val="24"/>
        </w:rPr>
      </w:pPr>
      <w:r w:rsidRPr="00795175">
        <w:rPr>
          <w:rFonts w:ascii="Cambria" w:hAnsi="Cambria"/>
          <w:b/>
          <w:sz w:val="24"/>
          <w:szCs w:val="24"/>
        </w:rPr>
        <w:t>I. O prazo para envio dos documentos será de 02 (duas) horas, contados a partir da convocação formal realizada pelo Pregoeiro através do sistema eletrônico.</w:t>
      </w:r>
    </w:p>
    <w:p w14:paraId="661A27AD" w14:textId="77777777" w:rsidR="00795611" w:rsidRPr="00795175" w:rsidRDefault="00795611" w:rsidP="00795175">
      <w:pPr>
        <w:widowControl w:val="0"/>
        <w:tabs>
          <w:tab w:val="left" w:pos="850"/>
          <w:tab w:val="left" w:pos="1211"/>
        </w:tabs>
        <w:spacing w:before="240" w:line="360" w:lineRule="auto"/>
        <w:ind w:firstLine="567"/>
        <w:jc w:val="both"/>
        <w:rPr>
          <w:rFonts w:ascii="Cambria" w:hAnsi="Cambria"/>
          <w:b/>
          <w:sz w:val="24"/>
          <w:szCs w:val="24"/>
        </w:rPr>
      </w:pPr>
      <w:r w:rsidRPr="00795175">
        <w:rPr>
          <w:rFonts w:ascii="Cambria" w:hAnsi="Cambria"/>
          <w:b/>
          <w:sz w:val="24"/>
          <w:szCs w:val="24"/>
        </w:rPr>
        <w:t>II. Se a empresa convocada não apresentar a proposta final dentro do prazo estipulado a mesma será automaticamente desclassificada para os itens que possam ser os próximos classificados.</w:t>
      </w:r>
    </w:p>
    <w:p w14:paraId="1470FBF4" w14:textId="77777777" w:rsidR="00795611" w:rsidRPr="00795175" w:rsidRDefault="00795611" w:rsidP="00795175">
      <w:pPr>
        <w:widowControl w:val="0"/>
        <w:tabs>
          <w:tab w:val="left" w:pos="850"/>
          <w:tab w:val="left" w:pos="1211"/>
        </w:tabs>
        <w:spacing w:before="240" w:line="360" w:lineRule="auto"/>
        <w:jc w:val="both"/>
        <w:rPr>
          <w:rStyle w:val="Hyperlink"/>
          <w:rFonts w:ascii="Cambria" w:hAnsi="Cambria"/>
          <w:color w:val="auto"/>
          <w:sz w:val="24"/>
          <w:szCs w:val="24"/>
          <w:u w:val="none"/>
        </w:rPr>
      </w:pPr>
      <w:r w:rsidRPr="00795175">
        <w:rPr>
          <w:rFonts w:ascii="Cambria" w:hAnsi="Cambria"/>
          <w:b/>
          <w:sz w:val="24"/>
          <w:szCs w:val="24"/>
        </w:rPr>
        <w:t xml:space="preserve">8.4 </w:t>
      </w:r>
      <w:r w:rsidRPr="00795175">
        <w:rPr>
          <w:rFonts w:ascii="Cambria" w:hAnsi="Cambria"/>
          <w:bCs/>
          <w:sz w:val="24"/>
          <w:szCs w:val="24"/>
        </w:rPr>
        <w:t>A licitante que abandonar o certame, deixando de enviar a documentação indicada neste edital na plataforma BNC (</w:t>
      </w:r>
      <w:hyperlink r:id="rId20" w:history="1">
        <w:r w:rsidRPr="00795175">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795175">
        <w:rPr>
          <w:rStyle w:val="Hyperlink"/>
          <w:rFonts w:ascii="Cambria" w:hAnsi="Cambria"/>
          <w:color w:val="auto"/>
          <w:sz w:val="24"/>
          <w:szCs w:val="24"/>
          <w:u w:val="none"/>
        </w:rPr>
        <w:t>)  se assim solicitado pelo Pregoeiro, será desclassificada e sujeitar-se-á às sanções previstas neste instrumento convocatório.</w:t>
      </w:r>
    </w:p>
    <w:p w14:paraId="4D7E8CE4" w14:textId="77777777" w:rsidR="00795611" w:rsidRPr="00795175" w:rsidRDefault="00795611" w:rsidP="00795175">
      <w:pPr>
        <w:widowControl w:val="0"/>
        <w:tabs>
          <w:tab w:val="left" w:pos="850"/>
          <w:tab w:val="left" w:pos="1211"/>
        </w:tabs>
        <w:spacing w:before="240" w:line="360" w:lineRule="auto"/>
        <w:jc w:val="both"/>
        <w:rPr>
          <w:rStyle w:val="Hyperlink"/>
          <w:rFonts w:ascii="Cambria" w:hAnsi="Cambria"/>
          <w:color w:val="auto"/>
          <w:sz w:val="24"/>
          <w:szCs w:val="24"/>
          <w:u w:val="none"/>
        </w:rPr>
      </w:pPr>
      <w:r w:rsidRPr="00795175">
        <w:rPr>
          <w:rStyle w:val="Hyperlink"/>
          <w:rFonts w:ascii="Cambria" w:hAnsi="Cambria"/>
          <w:b/>
          <w:bCs/>
          <w:color w:val="auto"/>
          <w:sz w:val="24"/>
          <w:szCs w:val="24"/>
          <w:u w:val="none"/>
        </w:rPr>
        <w:t>8.5</w:t>
      </w:r>
      <w:r w:rsidRPr="00795175">
        <w:rPr>
          <w:rStyle w:val="Hyperlink"/>
          <w:rFonts w:ascii="Cambria" w:hAnsi="Cambria"/>
          <w:color w:val="auto"/>
          <w:sz w:val="24"/>
          <w:szCs w:val="24"/>
          <w:u w:val="none"/>
        </w:rPr>
        <w:t xml:space="preserve"> Se a proposta não for aceitável, ou se a licitante não atender as exigências de habilitação, o Pregoeiro examinará a proposta subsequente e assim sucessivamente, na ordem de classificação, até a seleção da proposta que melhor atenda este Edital.</w:t>
      </w:r>
    </w:p>
    <w:p w14:paraId="0AEFEB16" w14:textId="77777777" w:rsidR="00795611" w:rsidRPr="00795175" w:rsidRDefault="00795611" w:rsidP="00795175">
      <w:pPr>
        <w:widowControl w:val="0"/>
        <w:tabs>
          <w:tab w:val="left" w:pos="850"/>
          <w:tab w:val="left" w:pos="1211"/>
        </w:tabs>
        <w:spacing w:before="240" w:line="360" w:lineRule="auto"/>
        <w:jc w:val="both"/>
        <w:rPr>
          <w:rStyle w:val="Hyperlink"/>
          <w:rFonts w:ascii="Cambria" w:hAnsi="Cambria"/>
          <w:color w:val="auto"/>
          <w:sz w:val="24"/>
          <w:szCs w:val="24"/>
          <w:u w:val="none"/>
        </w:rPr>
      </w:pPr>
      <w:r w:rsidRPr="00795175">
        <w:rPr>
          <w:rStyle w:val="Hyperlink"/>
          <w:rFonts w:ascii="Cambria" w:hAnsi="Cambria"/>
          <w:b/>
          <w:bCs/>
          <w:color w:val="auto"/>
          <w:sz w:val="24"/>
          <w:szCs w:val="24"/>
          <w:u w:val="none"/>
        </w:rPr>
        <w:t>8.6</w:t>
      </w:r>
      <w:r w:rsidRPr="00795175">
        <w:rPr>
          <w:rStyle w:val="Hyperlink"/>
          <w:rFonts w:ascii="Cambria" w:hAnsi="Cambria"/>
          <w:color w:val="auto"/>
          <w:sz w:val="24"/>
          <w:szCs w:val="24"/>
          <w:u w:val="none"/>
        </w:rPr>
        <w:t xml:space="preserve"> A apresentação da proposta implica na declaração de conhecimento e aceitação de todas as condições da presente licitação, vinculando a licitante às informações apresentadas, tais como marca, modelo, tipo, fabricante e procedência, entre outras.</w:t>
      </w:r>
    </w:p>
    <w:p w14:paraId="311A5FD1" w14:textId="77777777" w:rsidR="00795611" w:rsidRPr="00795175" w:rsidRDefault="00795611" w:rsidP="00795175">
      <w:pPr>
        <w:widowControl w:val="0"/>
        <w:tabs>
          <w:tab w:val="left" w:pos="850"/>
          <w:tab w:val="left" w:pos="1211"/>
        </w:tabs>
        <w:spacing w:before="240" w:line="360" w:lineRule="auto"/>
        <w:jc w:val="both"/>
        <w:rPr>
          <w:rStyle w:val="Hyperlink"/>
          <w:rFonts w:ascii="Cambria" w:hAnsi="Cambria"/>
          <w:color w:val="auto"/>
          <w:sz w:val="24"/>
          <w:szCs w:val="24"/>
          <w:u w:val="none"/>
        </w:rPr>
      </w:pPr>
      <w:r w:rsidRPr="00795175">
        <w:rPr>
          <w:rStyle w:val="Hyperlink"/>
          <w:rFonts w:ascii="Cambria" w:hAnsi="Cambria"/>
          <w:b/>
          <w:bCs/>
          <w:color w:val="auto"/>
          <w:sz w:val="24"/>
          <w:szCs w:val="24"/>
          <w:u w:val="none"/>
        </w:rPr>
        <w:t>8.7</w:t>
      </w:r>
      <w:r w:rsidRPr="00795175">
        <w:rPr>
          <w:rStyle w:val="Hyperlink"/>
          <w:rFonts w:ascii="Cambria" w:hAnsi="Cambria"/>
          <w:color w:val="auto"/>
          <w:sz w:val="24"/>
          <w:szCs w:val="24"/>
          <w:u w:val="none"/>
        </w:rPr>
        <w:t xml:space="preserve"> As licitantes arcarão integralmente com todos os custos decorrentes da elaboração e </w:t>
      </w:r>
      <w:r w:rsidRPr="00795175">
        <w:rPr>
          <w:rStyle w:val="Hyperlink"/>
          <w:rFonts w:ascii="Cambria" w:hAnsi="Cambria"/>
          <w:color w:val="auto"/>
          <w:sz w:val="24"/>
          <w:szCs w:val="24"/>
          <w:u w:val="none"/>
        </w:rPr>
        <w:lastRenderedPageBreak/>
        <w:t>apresentação de suas propostas, independente do resultado do procedimento licitatório.</w:t>
      </w:r>
    </w:p>
    <w:p w14:paraId="5BDAB0F0" w14:textId="77777777" w:rsidR="00795611" w:rsidRPr="00795175" w:rsidRDefault="00795611" w:rsidP="00795175">
      <w:pPr>
        <w:widowControl w:val="0"/>
        <w:tabs>
          <w:tab w:val="left" w:pos="850"/>
          <w:tab w:val="left" w:pos="1211"/>
        </w:tabs>
        <w:spacing w:before="240" w:line="360" w:lineRule="auto"/>
        <w:jc w:val="both"/>
        <w:rPr>
          <w:rStyle w:val="Hyperlink"/>
          <w:rFonts w:ascii="Cambria" w:hAnsi="Cambria"/>
          <w:color w:val="auto"/>
          <w:sz w:val="24"/>
          <w:szCs w:val="24"/>
          <w:u w:val="none"/>
        </w:rPr>
      </w:pPr>
      <w:r w:rsidRPr="00795175">
        <w:rPr>
          <w:rStyle w:val="Hyperlink"/>
          <w:rFonts w:ascii="Cambria" w:hAnsi="Cambria"/>
          <w:b/>
          <w:bCs/>
          <w:color w:val="auto"/>
          <w:sz w:val="24"/>
          <w:szCs w:val="24"/>
          <w:u w:val="none"/>
        </w:rPr>
        <w:t>8.8</w:t>
      </w:r>
      <w:r w:rsidRPr="00795175">
        <w:rPr>
          <w:rStyle w:val="Hyperlink"/>
          <w:rFonts w:ascii="Cambria" w:hAnsi="Cambria"/>
          <w:color w:val="auto"/>
          <w:sz w:val="24"/>
          <w:szCs w:val="24"/>
          <w:u w:val="none"/>
        </w:rPr>
        <w:t xml:space="preserve"> Será desclassificada a proposta que:</w:t>
      </w:r>
    </w:p>
    <w:p w14:paraId="6FC2C31F" w14:textId="77777777" w:rsidR="00795611" w:rsidRPr="00795175" w:rsidRDefault="00795611" w:rsidP="00795175">
      <w:pPr>
        <w:widowControl w:val="0"/>
        <w:tabs>
          <w:tab w:val="left" w:pos="850"/>
          <w:tab w:val="left" w:pos="1211"/>
        </w:tabs>
        <w:spacing w:before="240" w:line="360" w:lineRule="auto"/>
        <w:ind w:firstLine="567"/>
        <w:jc w:val="both"/>
        <w:rPr>
          <w:rFonts w:ascii="Cambria" w:hAnsi="Cambria"/>
          <w:bCs/>
          <w:sz w:val="24"/>
          <w:szCs w:val="24"/>
        </w:rPr>
      </w:pPr>
      <w:r w:rsidRPr="00795175">
        <w:rPr>
          <w:rFonts w:ascii="Cambria" w:hAnsi="Cambria"/>
          <w:b/>
          <w:sz w:val="24"/>
          <w:szCs w:val="24"/>
        </w:rPr>
        <w:t>I.</w:t>
      </w:r>
      <w:r w:rsidRPr="00795175">
        <w:rPr>
          <w:rFonts w:ascii="Cambria" w:hAnsi="Cambria"/>
          <w:bCs/>
          <w:sz w:val="24"/>
          <w:szCs w:val="24"/>
        </w:rPr>
        <w:t xml:space="preserve"> Não atenda as exigências deste ato convocatório e ou contiver vícios insanáveis.</w:t>
      </w:r>
    </w:p>
    <w:p w14:paraId="1DC47799" w14:textId="77777777" w:rsidR="00795611" w:rsidRPr="00795175" w:rsidRDefault="00795611" w:rsidP="00795175">
      <w:pPr>
        <w:widowControl w:val="0"/>
        <w:tabs>
          <w:tab w:val="left" w:pos="850"/>
          <w:tab w:val="left" w:pos="1211"/>
        </w:tabs>
        <w:spacing w:before="240" w:line="360" w:lineRule="auto"/>
        <w:ind w:firstLine="567"/>
        <w:jc w:val="both"/>
        <w:rPr>
          <w:rFonts w:ascii="Cambria" w:hAnsi="Cambria"/>
          <w:bCs/>
          <w:sz w:val="24"/>
          <w:szCs w:val="24"/>
        </w:rPr>
      </w:pPr>
      <w:r w:rsidRPr="00795175">
        <w:rPr>
          <w:rFonts w:ascii="Cambria" w:hAnsi="Cambria"/>
          <w:b/>
          <w:sz w:val="24"/>
          <w:szCs w:val="24"/>
        </w:rPr>
        <w:t>II.</w:t>
      </w:r>
      <w:r w:rsidRPr="00795175">
        <w:rPr>
          <w:rFonts w:ascii="Cambria" w:hAnsi="Cambria"/>
          <w:bCs/>
          <w:sz w:val="24"/>
          <w:szCs w:val="24"/>
        </w:rPr>
        <w:t xml:space="preserve"> Não obedecer às especificações técnicas contidas no Edital.</w:t>
      </w:r>
    </w:p>
    <w:p w14:paraId="152CDB76" w14:textId="77777777" w:rsidR="00795611" w:rsidRPr="00795175" w:rsidRDefault="00795611" w:rsidP="00795175">
      <w:pPr>
        <w:widowControl w:val="0"/>
        <w:tabs>
          <w:tab w:val="left" w:pos="850"/>
          <w:tab w:val="left" w:pos="1211"/>
        </w:tabs>
        <w:spacing w:before="240" w:line="360" w:lineRule="auto"/>
        <w:ind w:firstLine="567"/>
        <w:jc w:val="both"/>
        <w:rPr>
          <w:rFonts w:ascii="Cambria" w:hAnsi="Cambria"/>
          <w:bCs/>
          <w:sz w:val="24"/>
          <w:szCs w:val="24"/>
        </w:rPr>
      </w:pPr>
      <w:r w:rsidRPr="00795175">
        <w:rPr>
          <w:rFonts w:ascii="Cambria" w:hAnsi="Cambria"/>
          <w:b/>
          <w:sz w:val="24"/>
          <w:szCs w:val="24"/>
        </w:rPr>
        <w:t>III.</w:t>
      </w:r>
      <w:r w:rsidRPr="00795175">
        <w:rPr>
          <w:rFonts w:ascii="Cambria" w:hAnsi="Cambria"/>
          <w:bCs/>
          <w:sz w:val="24"/>
          <w:szCs w:val="24"/>
        </w:rPr>
        <w:t xml:space="preserve"> Esteja o valor, acima do estimado previsto no Edital.</w:t>
      </w:r>
    </w:p>
    <w:p w14:paraId="74EBFE27" w14:textId="77777777" w:rsidR="00795611" w:rsidRPr="00795175" w:rsidRDefault="00795611" w:rsidP="00795175">
      <w:pPr>
        <w:widowControl w:val="0"/>
        <w:tabs>
          <w:tab w:val="left" w:pos="850"/>
          <w:tab w:val="left" w:pos="1211"/>
        </w:tabs>
        <w:spacing w:before="240" w:line="360" w:lineRule="auto"/>
        <w:ind w:firstLine="567"/>
        <w:jc w:val="both"/>
        <w:rPr>
          <w:rFonts w:ascii="Cambria" w:hAnsi="Cambria"/>
          <w:bCs/>
          <w:sz w:val="24"/>
          <w:szCs w:val="24"/>
        </w:rPr>
      </w:pPr>
      <w:r w:rsidRPr="00795175">
        <w:rPr>
          <w:rFonts w:ascii="Cambria" w:hAnsi="Cambria"/>
          <w:b/>
          <w:sz w:val="24"/>
          <w:szCs w:val="24"/>
        </w:rPr>
        <w:t>IV.</w:t>
      </w:r>
      <w:r w:rsidRPr="00795175">
        <w:rPr>
          <w:rFonts w:ascii="Cambria" w:hAnsi="Cambria"/>
          <w:bCs/>
          <w:sz w:val="24"/>
          <w:szCs w:val="24"/>
        </w:rPr>
        <w:t xml:space="preserve"> Apresente qualquer oferta de vantagem não prevista neste Edital, bem como preço ou vantagem baseada nas ofertas dos demais licitantes, e ainda financiamentos subsidiados ou a fundo perdido.</w:t>
      </w:r>
    </w:p>
    <w:p w14:paraId="1C821887" w14:textId="77777777" w:rsidR="00795611" w:rsidRPr="00795175" w:rsidRDefault="00795611" w:rsidP="00795175">
      <w:pPr>
        <w:widowControl w:val="0"/>
        <w:tabs>
          <w:tab w:val="left" w:pos="850"/>
          <w:tab w:val="left" w:pos="1211"/>
        </w:tabs>
        <w:spacing w:before="240" w:line="360" w:lineRule="auto"/>
        <w:jc w:val="both"/>
        <w:rPr>
          <w:rFonts w:ascii="Cambria" w:hAnsi="Cambria"/>
          <w:bCs/>
          <w:sz w:val="24"/>
          <w:szCs w:val="24"/>
        </w:rPr>
      </w:pPr>
      <w:r w:rsidRPr="00795175">
        <w:rPr>
          <w:rFonts w:ascii="Cambria" w:hAnsi="Cambria"/>
          <w:b/>
          <w:sz w:val="24"/>
          <w:szCs w:val="24"/>
        </w:rPr>
        <w:t>8.9</w:t>
      </w:r>
      <w:r w:rsidRPr="00795175">
        <w:rPr>
          <w:rFonts w:ascii="Cambria" w:hAnsi="Cambria"/>
          <w:bCs/>
          <w:sz w:val="24"/>
          <w:szCs w:val="24"/>
        </w:rPr>
        <w:t xml:space="preserve"> A desclassificação das propostas será sempre fundamentada e registrada no sistema, com possibilidade de acompanhamento “</w:t>
      </w:r>
      <w:r w:rsidRPr="00795175">
        <w:rPr>
          <w:rFonts w:ascii="Cambria" w:hAnsi="Cambria"/>
          <w:bCs/>
          <w:i/>
          <w:iCs/>
          <w:sz w:val="24"/>
          <w:szCs w:val="24"/>
        </w:rPr>
        <w:t>on-line</w:t>
      </w:r>
      <w:r w:rsidRPr="00795175">
        <w:rPr>
          <w:rFonts w:ascii="Cambria" w:hAnsi="Cambria"/>
          <w:bCs/>
          <w:sz w:val="24"/>
          <w:szCs w:val="24"/>
        </w:rPr>
        <w:t>” pelos licitantes.</w:t>
      </w:r>
    </w:p>
    <w:p w14:paraId="45F3BE59" w14:textId="77777777" w:rsidR="00795611" w:rsidRPr="00795175" w:rsidRDefault="00795611" w:rsidP="00795175">
      <w:pPr>
        <w:widowControl w:val="0"/>
        <w:tabs>
          <w:tab w:val="left" w:pos="850"/>
          <w:tab w:val="left" w:pos="1211"/>
        </w:tabs>
        <w:spacing w:before="240" w:line="360" w:lineRule="auto"/>
        <w:jc w:val="both"/>
        <w:rPr>
          <w:rFonts w:ascii="Cambria" w:hAnsi="Cambria"/>
          <w:bCs/>
          <w:sz w:val="24"/>
          <w:szCs w:val="24"/>
        </w:rPr>
      </w:pPr>
      <w:r w:rsidRPr="00795175">
        <w:rPr>
          <w:rFonts w:ascii="Cambria" w:hAnsi="Cambria"/>
          <w:b/>
          <w:sz w:val="24"/>
          <w:szCs w:val="24"/>
        </w:rPr>
        <w:t>8.10</w:t>
      </w:r>
      <w:r w:rsidRPr="00795175">
        <w:rPr>
          <w:rFonts w:ascii="Cambria" w:hAnsi="Cambria"/>
          <w:bCs/>
          <w:sz w:val="24"/>
          <w:szCs w:val="24"/>
        </w:rPr>
        <w:t xml:space="preserve"> Erros no preenchimento da proposta não constituem motivo para sua desclassificação, esta poderá ser adequada pelo licitante, desde que não haja majoração do preço final.</w:t>
      </w:r>
    </w:p>
    <w:p w14:paraId="32DA24DD" w14:textId="77777777" w:rsidR="00795611" w:rsidRPr="00795175" w:rsidRDefault="00795611" w:rsidP="00795175">
      <w:pPr>
        <w:widowControl w:val="0"/>
        <w:tabs>
          <w:tab w:val="left" w:pos="850"/>
          <w:tab w:val="left" w:pos="1211"/>
        </w:tabs>
        <w:spacing w:before="240" w:line="360" w:lineRule="auto"/>
        <w:jc w:val="both"/>
        <w:rPr>
          <w:rFonts w:ascii="Cambria" w:hAnsi="Cambria"/>
          <w:bCs/>
          <w:sz w:val="24"/>
          <w:szCs w:val="24"/>
        </w:rPr>
      </w:pPr>
      <w:r w:rsidRPr="00795175">
        <w:rPr>
          <w:rFonts w:ascii="Cambria" w:hAnsi="Cambria"/>
          <w:b/>
          <w:sz w:val="24"/>
          <w:szCs w:val="24"/>
        </w:rPr>
        <w:t>8.11</w:t>
      </w:r>
      <w:r w:rsidRPr="00795175">
        <w:rPr>
          <w:rFonts w:ascii="Cambria" w:hAnsi="Cambria"/>
          <w:bCs/>
          <w:sz w:val="24"/>
          <w:szCs w:val="24"/>
        </w:rPr>
        <w:t xml:space="preserve"> Ocorrendo divergência entre os valores unitários e o valor total prevalecerá o primeiro.</w:t>
      </w:r>
    </w:p>
    <w:p w14:paraId="75C50587" w14:textId="77777777" w:rsidR="00795611" w:rsidRPr="00795175" w:rsidRDefault="00795611" w:rsidP="00795175">
      <w:pPr>
        <w:widowControl w:val="0"/>
        <w:tabs>
          <w:tab w:val="left" w:pos="850"/>
          <w:tab w:val="left" w:pos="1211"/>
        </w:tabs>
        <w:spacing w:before="240" w:line="360" w:lineRule="auto"/>
        <w:jc w:val="both"/>
        <w:rPr>
          <w:rFonts w:ascii="Cambria" w:hAnsi="Cambria"/>
          <w:bCs/>
          <w:sz w:val="24"/>
          <w:szCs w:val="24"/>
        </w:rPr>
      </w:pPr>
      <w:r w:rsidRPr="00795175">
        <w:rPr>
          <w:rFonts w:ascii="Cambria" w:hAnsi="Cambria"/>
          <w:b/>
          <w:sz w:val="24"/>
          <w:szCs w:val="24"/>
        </w:rPr>
        <w:t>8.12</w:t>
      </w:r>
      <w:r w:rsidRPr="00795175">
        <w:rPr>
          <w:rFonts w:ascii="Cambria" w:hAnsi="Cambria"/>
          <w:bCs/>
          <w:sz w:val="24"/>
          <w:szCs w:val="24"/>
        </w:rPr>
        <w:t xml:space="preserve"> A critério do Pregoeiro poderão ser relevados erros ou omissões formais de que não resultem prejuízo para o entendimento das propostas.</w:t>
      </w:r>
    </w:p>
    <w:p w14:paraId="227204AE" w14:textId="77777777" w:rsidR="00795611" w:rsidRPr="00795175" w:rsidRDefault="00795611" w:rsidP="00795175">
      <w:pPr>
        <w:widowControl w:val="0"/>
        <w:tabs>
          <w:tab w:val="left" w:pos="850"/>
          <w:tab w:val="left" w:pos="1211"/>
        </w:tabs>
        <w:spacing w:before="240" w:line="360" w:lineRule="auto"/>
        <w:jc w:val="both"/>
        <w:rPr>
          <w:rFonts w:ascii="Cambria" w:hAnsi="Cambria"/>
          <w:bCs/>
          <w:sz w:val="24"/>
          <w:szCs w:val="24"/>
        </w:rPr>
      </w:pPr>
      <w:r w:rsidRPr="00795175">
        <w:rPr>
          <w:rFonts w:ascii="Cambria" w:hAnsi="Cambria"/>
          <w:b/>
          <w:sz w:val="24"/>
          <w:szCs w:val="24"/>
        </w:rPr>
        <w:t>8.13</w:t>
      </w:r>
      <w:r w:rsidRPr="00795175">
        <w:rPr>
          <w:rFonts w:ascii="Cambria" w:hAnsi="Cambria"/>
          <w:bCs/>
          <w:sz w:val="24"/>
          <w:szCs w:val="24"/>
        </w:rPr>
        <w:t xml:space="preserve"> Sendo aceitável a oferta, será verificado o atendimento das condições </w:t>
      </w:r>
      <w:proofErr w:type="spellStart"/>
      <w:r w:rsidRPr="00795175">
        <w:rPr>
          <w:rFonts w:ascii="Cambria" w:hAnsi="Cambria"/>
          <w:bCs/>
          <w:sz w:val="24"/>
          <w:szCs w:val="24"/>
        </w:rPr>
        <w:t>habilitatórias</w:t>
      </w:r>
      <w:proofErr w:type="spellEnd"/>
      <w:r w:rsidRPr="00795175">
        <w:rPr>
          <w:rFonts w:ascii="Cambria" w:hAnsi="Cambria"/>
          <w:bCs/>
          <w:sz w:val="24"/>
          <w:szCs w:val="24"/>
        </w:rPr>
        <w:t xml:space="preserve"> da licitante que a tiver formulado, com base na documentação e proposta apresentada.</w:t>
      </w:r>
    </w:p>
    <w:p w14:paraId="0B2A4BC6" w14:textId="77777777" w:rsidR="00795611" w:rsidRPr="00795175" w:rsidRDefault="00795611" w:rsidP="00795175">
      <w:pPr>
        <w:widowControl w:val="0"/>
        <w:tabs>
          <w:tab w:val="left" w:pos="850"/>
          <w:tab w:val="left" w:pos="1211"/>
        </w:tabs>
        <w:spacing w:before="240" w:line="360" w:lineRule="auto"/>
        <w:jc w:val="both"/>
        <w:rPr>
          <w:rFonts w:ascii="Cambria" w:hAnsi="Cambria"/>
          <w:bCs/>
          <w:sz w:val="24"/>
          <w:szCs w:val="24"/>
        </w:rPr>
      </w:pPr>
      <w:r w:rsidRPr="00795175">
        <w:rPr>
          <w:rFonts w:ascii="Cambria" w:hAnsi="Cambria"/>
          <w:b/>
          <w:sz w:val="24"/>
          <w:szCs w:val="24"/>
        </w:rPr>
        <w:t>8.14</w:t>
      </w:r>
      <w:r w:rsidRPr="00795175">
        <w:rPr>
          <w:rFonts w:ascii="Cambria" w:hAnsi="Cambria"/>
          <w:bCs/>
          <w:sz w:val="24"/>
          <w:szCs w:val="24"/>
        </w:rPr>
        <w:t xml:space="preserve"> Se a proposta não for aceitável, se o licitante deixar de enviar a proposta, ou ainda, se não atender as exigências </w:t>
      </w:r>
      <w:proofErr w:type="spellStart"/>
      <w:r w:rsidRPr="00795175">
        <w:rPr>
          <w:rFonts w:ascii="Cambria" w:hAnsi="Cambria"/>
          <w:bCs/>
          <w:sz w:val="24"/>
          <w:szCs w:val="24"/>
        </w:rPr>
        <w:t>habilitatórias</w:t>
      </w:r>
      <w:proofErr w:type="spellEnd"/>
      <w:r w:rsidRPr="00795175">
        <w:rPr>
          <w:rFonts w:ascii="Cambria" w:hAnsi="Cambria"/>
          <w:bCs/>
          <w:sz w:val="24"/>
          <w:szCs w:val="24"/>
        </w:rPr>
        <w:t>, o Pregoeiro examinará a proposta subsequente e, assim sucessivamente, na ordem de classificação, até a apuração de uma proposta que atenda a este Edital.</w:t>
      </w:r>
    </w:p>
    <w:p w14:paraId="70A9A61F" w14:textId="77777777" w:rsidR="00795611" w:rsidRPr="00795175" w:rsidRDefault="00795611" w:rsidP="00795175">
      <w:pPr>
        <w:widowControl w:val="0"/>
        <w:tabs>
          <w:tab w:val="left" w:pos="850"/>
          <w:tab w:val="left" w:pos="1211"/>
        </w:tabs>
        <w:spacing w:before="240" w:line="360" w:lineRule="auto"/>
        <w:ind w:firstLine="567"/>
        <w:jc w:val="both"/>
        <w:rPr>
          <w:rFonts w:ascii="Cambria" w:hAnsi="Cambria"/>
          <w:bCs/>
          <w:sz w:val="24"/>
          <w:szCs w:val="24"/>
        </w:rPr>
      </w:pPr>
      <w:r w:rsidRPr="00795175">
        <w:rPr>
          <w:rFonts w:ascii="Cambria" w:hAnsi="Cambria"/>
          <w:b/>
          <w:sz w:val="24"/>
          <w:szCs w:val="24"/>
        </w:rPr>
        <w:lastRenderedPageBreak/>
        <w:t>I.</w:t>
      </w:r>
      <w:r w:rsidRPr="00795175">
        <w:rPr>
          <w:rFonts w:ascii="Cambria" w:hAnsi="Cambria"/>
          <w:bCs/>
          <w:sz w:val="24"/>
          <w:szCs w:val="24"/>
        </w:rPr>
        <w:t xml:space="preserve"> No caso previsto no subitem 8.14, o Pregoeiro deverá negociar com a licitante, para que seja obtido melhor preço.</w:t>
      </w:r>
    </w:p>
    <w:p w14:paraId="3756E022" w14:textId="77777777" w:rsidR="00795611" w:rsidRPr="00795175" w:rsidRDefault="00795611" w:rsidP="00795175">
      <w:pPr>
        <w:widowControl w:val="0"/>
        <w:tabs>
          <w:tab w:val="left" w:pos="850"/>
          <w:tab w:val="left" w:pos="1211"/>
        </w:tabs>
        <w:spacing w:before="240" w:line="360" w:lineRule="auto"/>
        <w:jc w:val="both"/>
        <w:rPr>
          <w:rFonts w:ascii="Cambria" w:hAnsi="Cambria"/>
          <w:sz w:val="24"/>
          <w:szCs w:val="24"/>
        </w:rPr>
      </w:pPr>
      <w:r w:rsidRPr="00795175">
        <w:rPr>
          <w:rFonts w:ascii="Cambria" w:hAnsi="Cambria"/>
          <w:b/>
          <w:sz w:val="24"/>
          <w:szCs w:val="24"/>
        </w:rPr>
        <w:t>8.15</w:t>
      </w:r>
      <w:r w:rsidRPr="00795175">
        <w:rPr>
          <w:rFonts w:ascii="Cambria" w:hAnsi="Cambria"/>
          <w:sz w:val="24"/>
          <w:szCs w:val="24"/>
        </w:rPr>
        <w:t xml:space="preserve"> Constatado o atendimento às exigências fixadas neste Edital, à licitante terá a sua proposta aceita.</w:t>
      </w:r>
    </w:p>
    <w:p w14:paraId="0D9429FE" w14:textId="4F8F8516" w:rsidR="001B7866" w:rsidRPr="00795175" w:rsidRDefault="000667C6" w:rsidP="0079517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795175">
        <w:rPr>
          <w:rFonts w:ascii="Cambria" w:hAnsi="Cambria"/>
          <w:b/>
          <w:bCs/>
          <w:sz w:val="24"/>
          <w:szCs w:val="24"/>
        </w:rPr>
        <w:t>09</w:t>
      </w:r>
      <w:r w:rsidR="001B7866" w:rsidRPr="00795175">
        <w:rPr>
          <w:rFonts w:ascii="Cambria" w:hAnsi="Cambria"/>
          <w:b/>
          <w:bCs/>
          <w:sz w:val="24"/>
          <w:szCs w:val="24"/>
        </w:rPr>
        <w:t xml:space="preserve">. DA HABILITAÇÃO </w:t>
      </w:r>
    </w:p>
    <w:p w14:paraId="081B9C2A" w14:textId="20A1C6BD" w:rsidR="001B7866" w:rsidRPr="00795175" w:rsidRDefault="000667C6" w:rsidP="00795175">
      <w:pPr>
        <w:widowControl w:val="0"/>
        <w:tabs>
          <w:tab w:val="left" w:pos="850"/>
          <w:tab w:val="left" w:pos="1211"/>
        </w:tabs>
        <w:spacing w:before="240" w:line="360" w:lineRule="auto"/>
        <w:jc w:val="both"/>
        <w:rPr>
          <w:rFonts w:ascii="Cambria" w:hAnsi="Cambria"/>
          <w:sz w:val="24"/>
          <w:szCs w:val="24"/>
        </w:rPr>
      </w:pPr>
      <w:r w:rsidRPr="00795175">
        <w:rPr>
          <w:rFonts w:ascii="Cambria" w:hAnsi="Cambria"/>
          <w:b/>
          <w:sz w:val="24"/>
          <w:szCs w:val="24"/>
        </w:rPr>
        <w:t>9</w:t>
      </w:r>
      <w:r w:rsidR="001B7866" w:rsidRPr="00795175">
        <w:rPr>
          <w:rFonts w:ascii="Cambria" w:hAnsi="Cambria"/>
          <w:b/>
          <w:sz w:val="24"/>
          <w:szCs w:val="24"/>
        </w:rPr>
        <w:t>.1</w:t>
      </w:r>
      <w:r w:rsidR="001B7866" w:rsidRPr="00795175">
        <w:rPr>
          <w:rFonts w:ascii="Cambria" w:hAnsi="Cambria"/>
          <w:sz w:val="24"/>
          <w:szCs w:val="24"/>
        </w:rPr>
        <w:t xml:space="preserve"> </w:t>
      </w:r>
      <w:r w:rsidR="00CC6A53" w:rsidRPr="00795175">
        <w:rPr>
          <w:rFonts w:ascii="Cambria" w:hAnsi="Cambria"/>
          <w:sz w:val="24"/>
          <w:szCs w:val="24"/>
        </w:rPr>
        <w:t>Será exigida a apresentação dos documentos de habilitação apenas da licitante vencedora</w:t>
      </w:r>
      <w:r w:rsidR="001B7866" w:rsidRPr="00795175">
        <w:rPr>
          <w:rFonts w:ascii="Cambria" w:hAnsi="Cambria"/>
          <w:sz w:val="24"/>
          <w:szCs w:val="24"/>
        </w:rPr>
        <w:t>.</w:t>
      </w:r>
    </w:p>
    <w:p w14:paraId="2642B527" w14:textId="6146E160" w:rsidR="001B7866" w:rsidRPr="00795175" w:rsidRDefault="00832894" w:rsidP="00795175">
      <w:pPr>
        <w:widowControl w:val="0"/>
        <w:tabs>
          <w:tab w:val="left" w:pos="850"/>
          <w:tab w:val="left" w:pos="1211"/>
        </w:tabs>
        <w:spacing w:before="240" w:line="360" w:lineRule="auto"/>
        <w:jc w:val="both"/>
        <w:rPr>
          <w:rFonts w:ascii="Cambria" w:hAnsi="Cambria"/>
          <w:b/>
          <w:sz w:val="24"/>
          <w:szCs w:val="24"/>
        </w:rPr>
      </w:pPr>
      <w:r w:rsidRPr="00795175">
        <w:rPr>
          <w:rFonts w:ascii="Cambria" w:hAnsi="Cambria"/>
          <w:b/>
          <w:sz w:val="24"/>
          <w:szCs w:val="24"/>
        </w:rPr>
        <w:t>9.2</w:t>
      </w:r>
      <w:r w:rsidR="001B7866" w:rsidRPr="00795175">
        <w:rPr>
          <w:rFonts w:ascii="Cambria" w:hAnsi="Cambria"/>
          <w:b/>
          <w:sz w:val="24"/>
          <w:szCs w:val="24"/>
        </w:rPr>
        <w:t xml:space="preserve"> Para fins de habilitação a licitante deverá apresentar</w:t>
      </w:r>
      <w:r w:rsidR="009455B4" w:rsidRPr="00795175">
        <w:rPr>
          <w:rFonts w:ascii="Cambria" w:hAnsi="Cambria"/>
          <w:b/>
          <w:sz w:val="24"/>
          <w:szCs w:val="24"/>
        </w:rPr>
        <w:t xml:space="preserve"> toda documentação exigida neste edital</w:t>
      </w:r>
      <w:r w:rsidR="00C06C6C" w:rsidRPr="00795175">
        <w:rPr>
          <w:rFonts w:ascii="Cambria" w:hAnsi="Cambria"/>
          <w:b/>
          <w:sz w:val="24"/>
          <w:szCs w:val="24"/>
        </w:rPr>
        <w:t xml:space="preserve"> no prazo de </w:t>
      </w:r>
      <w:r w:rsidR="00233363" w:rsidRPr="00795175">
        <w:rPr>
          <w:rFonts w:ascii="Cambria" w:hAnsi="Cambria"/>
          <w:b/>
          <w:sz w:val="24"/>
          <w:szCs w:val="24"/>
        </w:rPr>
        <w:t xml:space="preserve">até </w:t>
      </w:r>
      <w:r w:rsidR="00C06C6C" w:rsidRPr="00795175">
        <w:rPr>
          <w:rFonts w:ascii="Cambria" w:hAnsi="Cambria"/>
          <w:b/>
          <w:sz w:val="24"/>
          <w:szCs w:val="24"/>
        </w:rPr>
        <w:t>02 (duas) horas, a contar da convocação pel</w:t>
      </w:r>
      <w:r w:rsidR="00141159" w:rsidRPr="00795175">
        <w:rPr>
          <w:rFonts w:ascii="Cambria" w:hAnsi="Cambria"/>
          <w:b/>
          <w:sz w:val="24"/>
          <w:szCs w:val="24"/>
        </w:rPr>
        <w:t>o</w:t>
      </w:r>
      <w:r w:rsidR="00C06C6C" w:rsidRPr="00795175">
        <w:rPr>
          <w:rFonts w:ascii="Cambria" w:hAnsi="Cambria"/>
          <w:b/>
          <w:sz w:val="24"/>
          <w:szCs w:val="24"/>
        </w:rPr>
        <w:t xml:space="preserve"> </w:t>
      </w:r>
      <w:r w:rsidR="0015639D" w:rsidRPr="00795175">
        <w:rPr>
          <w:rFonts w:ascii="Cambria" w:hAnsi="Cambria"/>
          <w:b/>
          <w:sz w:val="24"/>
          <w:szCs w:val="24"/>
        </w:rPr>
        <w:t>Pregoeiro</w:t>
      </w:r>
      <w:r w:rsidR="00C06C6C" w:rsidRPr="00795175">
        <w:rPr>
          <w:rFonts w:ascii="Cambria" w:hAnsi="Cambria"/>
          <w:b/>
          <w:sz w:val="24"/>
          <w:szCs w:val="24"/>
        </w:rPr>
        <w:t xml:space="preserve"> </w:t>
      </w:r>
      <w:r w:rsidR="001B7866" w:rsidRPr="00795175">
        <w:rPr>
          <w:rFonts w:ascii="Cambria" w:hAnsi="Cambria"/>
          <w:b/>
          <w:sz w:val="24"/>
          <w:szCs w:val="24"/>
        </w:rPr>
        <w:t>em campo próprio do sistema Bolsa Nacional de Compras – BNC.</w:t>
      </w:r>
    </w:p>
    <w:p w14:paraId="682C4DFE" w14:textId="77777777" w:rsidR="001B7866" w:rsidRPr="00795175" w:rsidRDefault="001B7866" w:rsidP="00795175">
      <w:pPr>
        <w:widowControl w:val="0"/>
        <w:tabs>
          <w:tab w:val="left" w:pos="850"/>
          <w:tab w:val="left" w:pos="1211"/>
        </w:tabs>
        <w:spacing w:before="240" w:line="360" w:lineRule="auto"/>
        <w:ind w:firstLine="567"/>
        <w:jc w:val="both"/>
        <w:rPr>
          <w:rFonts w:ascii="Cambria" w:hAnsi="Cambria"/>
          <w:sz w:val="24"/>
          <w:szCs w:val="24"/>
        </w:rPr>
      </w:pPr>
      <w:r w:rsidRPr="00795175">
        <w:rPr>
          <w:rFonts w:ascii="Cambria" w:hAnsi="Cambria"/>
          <w:b/>
          <w:sz w:val="24"/>
          <w:szCs w:val="24"/>
        </w:rPr>
        <w:t>I.</w:t>
      </w:r>
      <w:r w:rsidRPr="00795175">
        <w:rPr>
          <w:rFonts w:ascii="Cambria" w:hAnsi="Cambria"/>
          <w:sz w:val="24"/>
          <w:szCs w:val="24"/>
        </w:rPr>
        <w:t xml:space="preserve"> Os documentos de cunho </w:t>
      </w:r>
      <w:proofErr w:type="spellStart"/>
      <w:r w:rsidRPr="00795175">
        <w:rPr>
          <w:rFonts w:ascii="Cambria" w:hAnsi="Cambria"/>
          <w:sz w:val="24"/>
          <w:szCs w:val="24"/>
        </w:rPr>
        <w:t>habilitatório</w:t>
      </w:r>
      <w:proofErr w:type="spellEnd"/>
      <w:r w:rsidRPr="00795175">
        <w:rPr>
          <w:rFonts w:ascii="Cambria" w:hAnsi="Cambria"/>
          <w:sz w:val="24"/>
          <w:szCs w:val="24"/>
        </w:rPr>
        <w:t xml:space="preserve"> já constantes do SICAF poderão deixar de ser juntados pelo licitante desde que estejam e mantenham-se devidamente atualizados no curso do certame e contenham todas as informações exigidas no Edital.</w:t>
      </w:r>
    </w:p>
    <w:p w14:paraId="06B8E54A" w14:textId="1F213776" w:rsidR="001B7866" w:rsidRPr="00795175" w:rsidRDefault="001B7866" w:rsidP="00795175">
      <w:pPr>
        <w:widowControl w:val="0"/>
        <w:tabs>
          <w:tab w:val="left" w:pos="850"/>
          <w:tab w:val="left" w:pos="1211"/>
        </w:tabs>
        <w:spacing w:before="240" w:line="360" w:lineRule="auto"/>
        <w:ind w:firstLine="567"/>
        <w:jc w:val="both"/>
        <w:rPr>
          <w:rFonts w:ascii="Cambria" w:hAnsi="Cambria"/>
          <w:sz w:val="24"/>
          <w:szCs w:val="24"/>
        </w:rPr>
      </w:pPr>
      <w:r w:rsidRPr="00795175">
        <w:rPr>
          <w:rFonts w:ascii="Cambria" w:hAnsi="Cambria"/>
          <w:b/>
          <w:sz w:val="24"/>
          <w:szCs w:val="24"/>
        </w:rPr>
        <w:t>II.</w:t>
      </w:r>
      <w:r w:rsidRPr="00795175">
        <w:rPr>
          <w:rFonts w:ascii="Cambria" w:hAnsi="Cambria"/>
          <w:sz w:val="24"/>
          <w:szCs w:val="24"/>
        </w:rPr>
        <w:t xml:space="preserve"> A licitante poderá optar por anexar conjuntamente suas certidões quando do momento do cadastramento de seus documentos e propostas na Bolsa Nacional de Compras – BNC, de modo a evitar inconvenientes ou inviabilidade de acesso a estes documentos, que possam resultar em sua inabilitação, caso seu cadastro não esteja efetivamente atualizado junto ao SICAF.</w:t>
      </w:r>
    </w:p>
    <w:p w14:paraId="58597685" w14:textId="6B81093C" w:rsidR="00832894" w:rsidRPr="00795175" w:rsidRDefault="00155BE2" w:rsidP="00795175">
      <w:pPr>
        <w:widowControl w:val="0"/>
        <w:tabs>
          <w:tab w:val="left" w:pos="850"/>
          <w:tab w:val="left" w:pos="1211"/>
        </w:tabs>
        <w:spacing w:before="240" w:line="360" w:lineRule="auto"/>
        <w:jc w:val="both"/>
        <w:rPr>
          <w:rFonts w:ascii="Cambria" w:hAnsi="Cambria" w:cs="Arial"/>
          <w:sz w:val="24"/>
          <w:szCs w:val="24"/>
        </w:rPr>
      </w:pPr>
      <w:r w:rsidRPr="00795175">
        <w:rPr>
          <w:rFonts w:ascii="Cambria" w:hAnsi="Cambria"/>
          <w:b/>
          <w:bCs/>
          <w:sz w:val="24"/>
          <w:szCs w:val="24"/>
        </w:rPr>
        <w:t>9.3</w:t>
      </w:r>
      <w:r w:rsidRPr="00795175">
        <w:rPr>
          <w:rFonts w:ascii="Cambria" w:hAnsi="Cambria"/>
          <w:sz w:val="24"/>
          <w:szCs w:val="24"/>
        </w:rPr>
        <w:t xml:space="preserve"> Após a apresentação da documentação de habilitação e expirado o prazo de 02 (duas) horas mencionado no subitem 9.2</w:t>
      </w:r>
      <w:r w:rsidR="00724560" w:rsidRPr="00795175">
        <w:rPr>
          <w:rFonts w:ascii="Cambria" w:hAnsi="Cambria"/>
          <w:sz w:val="24"/>
          <w:szCs w:val="24"/>
        </w:rPr>
        <w:t xml:space="preserve">, fica vedada a substituição ou apresentação de novos documentos, salvo diligências, conforme art. 36, </w:t>
      </w:r>
      <w:r w:rsidR="00B779CB" w:rsidRPr="00795175">
        <w:rPr>
          <w:rFonts w:ascii="Cambria" w:hAnsi="Cambria" w:cs="Arial"/>
          <w:sz w:val="24"/>
          <w:szCs w:val="24"/>
        </w:rPr>
        <w:t xml:space="preserve">§ 2º, do Decreto Municipal nº </w:t>
      </w:r>
      <w:r w:rsidR="0003467E" w:rsidRPr="00795175">
        <w:rPr>
          <w:rFonts w:ascii="Cambria" w:hAnsi="Cambria" w:cs="Arial"/>
          <w:sz w:val="24"/>
          <w:szCs w:val="24"/>
        </w:rPr>
        <w:t xml:space="preserve">21, de </w:t>
      </w:r>
      <w:r w:rsidR="00513F6A" w:rsidRPr="00795175">
        <w:rPr>
          <w:rFonts w:ascii="Cambria" w:hAnsi="Cambria" w:cs="Arial"/>
          <w:sz w:val="24"/>
          <w:szCs w:val="24"/>
        </w:rPr>
        <w:t>2025</w:t>
      </w:r>
      <w:r w:rsidR="0003467E" w:rsidRPr="00795175">
        <w:rPr>
          <w:rFonts w:ascii="Cambria" w:hAnsi="Cambria" w:cs="Arial"/>
          <w:sz w:val="24"/>
          <w:szCs w:val="24"/>
        </w:rPr>
        <w:t>.</w:t>
      </w:r>
    </w:p>
    <w:p w14:paraId="315778BC" w14:textId="25195043" w:rsidR="0003467E" w:rsidRPr="00795175" w:rsidRDefault="0003467E" w:rsidP="00795175">
      <w:pPr>
        <w:widowControl w:val="0"/>
        <w:tabs>
          <w:tab w:val="left" w:pos="850"/>
          <w:tab w:val="left" w:pos="1211"/>
        </w:tabs>
        <w:spacing w:before="240" w:line="360" w:lineRule="auto"/>
        <w:jc w:val="both"/>
        <w:rPr>
          <w:rFonts w:ascii="Cambria" w:hAnsi="Cambria"/>
          <w:sz w:val="24"/>
          <w:szCs w:val="24"/>
        </w:rPr>
      </w:pPr>
      <w:r w:rsidRPr="00795175">
        <w:rPr>
          <w:rFonts w:ascii="Cambria" w:hAnsi="Cambria"/>
          <w:b/>
          <w:bCs/>
          <w:sz w:val="24"/>
          <w:szCs w:val="24"/>
        </w:rPr>
        <w:t>9.4</w:t>
      </w:r>
      <w:r w:rsidRPr="00795175">
        <w:rPr>
          <w:rFonts w:ascii="Cambria" w:hAnsi="Cambria"/>
          <w:sz w:val="24"/>
          <w:szCs w:val="24"/>
        </w:rPr>
        <w:t xml:space="preserve"> </w:t>
      </w:r>
      <w:r w:rsidR="00FD6889" w:rsidRPr="00795175">
        <w:rPr>
          <w:rFonts w:ascii="Cambria" w:hAnsi="Cambria"/>
          <w:sz w:val="24"/>
          <w:szCs w:val="24"/>
        </w:rPr>
        <w:t>Não serão aceitos como documentação hábil a suprir exigências deste Edital pedidos de inscrição, protocolos, cartas ou quaisquer outros documentos que visem a substituir os exigidos.</w:t>
      </w:r>
    </w:p>
    <w:p w14:paraId="7632FF26" w14:textId="42E3BC90" w:rsidR="004B3489" w:rsidRPr="00795175" w:rsidRDefault="00E64AFA" w:rsidP="00795175">
      <w:pPr>
        <w:widowControl w:val="0"/>
        <w:tabs>
          <w:tab w:val="left" w:pos="850"/>
          <w:tab w:val="left" w:pos="1211"/>
        </w:tabs>
        <w:spacing w:before="240" w:line="360" w:lineRule="auto"/>
        <w:jc w:val="both"/>
        <w:rPr>
          <w:rFonts w:ascii="Cambria" w:hAnsi="Cambria"/>
          <w:sz w:val="24"/>
          <w:szCs w:val="24"/>
        </w:rPr>
      </w:pPr>
      <w:r w:rsidRPr="00795175">
        <w:rPr>
          <w:rFonts w:ascii="Cambria" w:hAnsi="Cambria"/>
          <w:b/>
          <w:bCs/>
          <w:sz w:val="24"/>
          <w:szCs w:val="24"/>
        </w:rPr>
        <w:t>9.5</w:t>
      </w:r>
      <w:r w:rsidRPr="00795175">
        <w:rPr>
          <w:rFonts w:ascii="Cambria" w:hAnsi="Cambria"/>
          <w:sz w:val="24"/>
          <w:szCs w:val="24"/>
        </w:rPr>
        <w:t xml:space="preserve"> Se os Certificados, Declarações, Registros e Certidões não tiverem prazo de validade </w:t>
      </w:r>
      <w:r w:rsidRPr="00795175">
        <w:rPr>
          <w:rFonts w:ascii="Cambria" w:hAnsi="Cambria"/>
          <w:sz w:val="24"/>
          <w:szCs w:val="24"/>
        </w:rPr>
        <w:lastRenderedPageBreak/>
        <w:t>declarado no próprio documento, da mesma forma que não conste previsão em legislação específica, os referidos documentos deverão</w:t>
      </w:r>
      <w:r w:rsidR="004B3489" w:rsidRPr="00795175">
        <w:rPr>
          <w:rFonts w:ascii="Cambria" w:hAnsi="Cambria"/>
          <w:sz w:val="24"/>
          <w:szCs w:val="24"/>
        </w:rPr>
        <w:t xml:space="preserve"> ter sido emitidos há, no máximo 60 (sessenta) dias, contados até a data da realização da licitação.</w:t>
      </w:r>
    </w:p>
    <w:p w14:paraId="7E40FD74" w14:textId="243952B6" w:rsidR="001B7866" w:rsidRPr="00795175" w:rsidRDefault="004B3489" w:rsidP="00795175">
      <w:pPr>
        <w:widowControl w:val="0"/>
        <w:tabs>
          <w:tab w:val="left" w:pos="850"/>
          <w:tab w:val="left" w:pos="1211"/>
        </w:tabs>
        <w:spacing w:before="240" w:line="360" w:lineRule="auto"/>
        <w:jc w:val="both"/>
        <w:rPr>
          <w:rFonts w:ascii="Cambria" w:hAnsi="Cambria"/>
          <w:sz w:val="24"/>
          <w:szCs w:val="24"/>
        </w:rPr>
      </w:pPr>
      <w:r w:rsidRPr="00795175">
        <w:rPr>
          <w:rFonts w:ascii="Cambria" w:hAnsi="Cambria"/>
          <w:b/>
          <w:sz w:val="24"/>
          <w:szCs w:val="24"/>
        </w:rPr>
        <w:t>9.6</w:t>
      </w:r>
      <w:r w:rsidR="001B7866" w:rsidRPr="00795175">
        <w:rPr>
          <w:rFonts w:ascii="Cambria" w:hAnsi="Cambria"/>
          <w:sz w:val="24"/>
          <w:szCs w:val="24"/>
        </w:rPr>
        <w:t xml:space="preserve"> Como condição prévia ao exame da documentação de habilitação do licitante detentor da proposta classificada em primeiro lugar, </w:t>
      </w:r>
      <w:r w:rsidR="00141159" w:rsidRPr="00795175">
        <w:rPr>
          <w:rFonts w:ascii="Cambria" w:hAnsi="Cambria"/>
          <w:sz w:val="24"/>
          <w:szCs w:val="24"/>
        </w:rPr>
        <w:t>o</w:t>
      </w:r>
      <w:r w:rsidR="001B7866" w:rsidRPr="00795175">
        <w:rPr>
          <w:rFonts w:ascii="Cambria" w:hAnsi="Cambria"/>
          <w:sz w:val="24"/>
          <w:szCs w:val="24"/>
        </w:rPr>
        <w:t xml:space="preserve"> </w:t>
      </w:r>
      <w:r w:rsidR="0015639D" w:rsidRPr="00795175">
        <w:rPr>
          <w:rFonts w:ascii="Cambria" w:hAnsi="Cambria"/>
          <w:sz w:val="24"/>
          <w:szCs w:val="24"/>
        </w:rPr>
        <w:t>Pregoeiro</w:t>
      </w:r>
      <w:r w:rsidR="001B7866" w:rsidRPr="00795175">
        <w:rPr>
          <w:rFonts w:ascii="Cambria" w:hAnsi="Cambria"/>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1E48467A" w14:textId="5004FE35" w:rsidR="001B7866" w:rsidRPr="00795175" w:rsidRDefault="004B3489" w:rsidP="00795175">
      <w:pPr>
        <w:widowControl w:val="0"/>
        <w:tabs>
          <w:tab w:val="left" w:pos="850"/>
          <w:tab w:val="left" w:pos="1211"/>
        </w:tabs>
        <w:spacing w:before="240" w:line="360" w:lineRule="auto"/>
        <w:jc w:val="both"/>
        <w:rPr>
          <w:rFonts w:ascii="Cambria" w:hAnsi="Cambria"/>
          <w:sz w:val="24"/>
          <w:szCs w:val="24"/>
        </w:rPr>
      </w:pPr>
      <w:r w:rsidRPr="00795175">
        <w:rPr>
          <w:rFonts w:ascii="Cambria" w:hAnsi="Cambria"/>
          <w:b/>
          <w:sz w:val="24"/>
          <w:szCs w:val="24"/>
        </w:rPr>
        <w:t>9.7</w:t>
      </w:r>
      <w:r w:rsidR="001B7866" w:rsidRPr="00795175">
        <w:rPr>
          <w:rFonts w:ascii="Cambria" w:hAnsi="Cambria"/>
          <w:b/>
          <w:sz w:val="24"/>
          <w:szCs w:val="24"/>
        </w:rPr>
        <w:t xml:space="preserve"> </w:t>
      </w:r>
      <w:r w:rsidR="001B7866" w:rsidRPr="00795175">
        <w:rPr>
          <w:rFonts w:ascii="Cambria" w:hAnsi="Cambria"/>
          <w:sz w:val="24"/>
          <w:szCs w:val="24"/>
        </w:rPr>
        <w:t xml:space="preserve">A documentação relativa à </w:t>
      </w:r>
      <w:r w:rsidR="001B7866" w:rsidRPr="00795175">
        <w:rPr>
          <w:rFonts w:ascii="Cambria" w:hAnsi="Cambria"/>
          <w:b/>
          <w:sz w:val="24"/>
          <w:szCs w:val="24"/>
        </w:rPr>
        <w:t>Habilitação</w:t>
      </w:r>
      <w:r w:rsidR="001B7866" w:rsidRPr="00795175">
        <w:rPr>
          <w:rFonts w:ascii="Cambria" w:hAnsi="Cambria"/>
          <w:sz w:val="24"/>
          <w:szCs w:val="24"/>
        </w:rPr>
        <w:t xml:space="preserve"> deverá ser apresentada em conformidade com a relação descrita a seguir relacionados os quais dizem respeito a:</w:t>
      </w:r>
    </w:p>
    <w:p w14:paraId="55C46932" w14:textId="77777777" w:rsidR="001B7866" w:rsidRPr="00795175" w:rsidRDefault="001B7866" w:rsidP="00795175">
      <w:pPr>
        <w:widowControl w:val="0"/>
        <w:tabs>
          <w:tab w:val="left" w:pos="850"/>
          <w:tab w:val="left" w:pos="1211"/>
        </w:tabs>
        <w:spacing w:before="240" w:line="360" w:lineRule="auto"/>
        <w:ind w:firstLine="567"/>
        <w:jc w:val="both"/>
        <w:rPr>
          <w:rFonts w:ascii="Cambria" w:hAnsi="Cambria"/>
          <w:b/>
          <w:sz w:val="24"/>
          <w:szCs w:val="24"/>
        </w:rPr>
      </w:pPr>
      <w:r w:rsidRPr="00795175">
        <w:rPr>
          <w:rFonts w:ascii="Cambria" w:hAnsi="Cambria"/>
          <w:b/>
          <w:sz w:val="24"/>
          <w:szCs w:val="24"/>
        </w:rPr>
        <w:t>I. HABILITAÇÃO JURÍDICA</w:t>
      </w:r>
    </w:p>
    <w:p w14:paraId="6B0489D0" w14:textId="6988D6CE" w:rsidR="001B7866" w:rsidRPr="00795175" w:rsidRDefault="001B7866" w:rsidP="00795175">
      <w:pPr>
        <w:widowControl w:val="0"/>
        <w:tabs>
          <w:tab w:val="left" w:pos="850"/>
          <w:tab w:val="left" w:pos="1211"/>
        </w:tabs>
        <w:spacing w:before="240" w:line="360" w:lineRule="auto"/>
        <w:ind w:left="567" w:firstLine="567"/>
        <w:jc w:val="both"/>
        <w:rPr>
          <w:rFonts w:ascii="Cambria" w:hAnsi="Cambria"/>
          <w:sz w:val="24"/>
          <w:szCs w:val="24"/>
        </w:rPr>
      </w:pPr>
      <w:r w:rsidRPr="00795175">
        <w:rPr>
          <w:rFonts w:ascii="Cambria" w:hAnsi="Cambria"/>
          <w:b/>
          <w:sz w:val="24"/>
          <w:szCs w:val="24"/>
        </w:rPr>
        <w:t xml:space="preserve">a) </w:t>
      </w:r>
      <w:r w:rsidRPr="00795175">
        <w:rPr>
          <w:rFonts w:ascii="Cambria" w:hAnsi="Cambria"/>
          <w:sz w:val="24"/>
          <w:szCs w:val="24"/>
        </w:rPr>
        <w:t xml:space="preserve">Documento oficial de identificação que contenha foto dos </w:t>
      </w:r>
      <w:r w:rsidRPr="00795175">
        <w:rPr>
          <w:rFonts w:ascii="Cambria" w:hAnsi="Cambria"/>
          <w:b/>
          <w:sz w:val="24"/>
          <w:szCs w:val="24"/>
        </w:rPr>
        <w:t>Sócios Administradores da Empresa</w:t>
      </w:r>
      <w:r w:rsidR="006219C5" w:rsidRPr="00795175">
        <w:rPr>
          <w:rFonts w:ascii="Cambria" w:hAnsi="Cambria"/>
          <w:b/>
          <w:sz w:val="24"/>
          <w:szCs w:val="24"/>
        </w:rPr>
        <w:t>, procurador, representante legal (se for o caso).</w:t>
      </w:r>
    </w:p>
    <w:p w14:paraId="2827EAEC" w14:textId="77777777" w:rsidR="001B7866" w:rsidRPr="00795175" w:rsidRDefault="001B7866" w:rsidP="00795175">
      <w:pPr>
        <w:tabs>
          <w:tab w:val="left" w:pos="1701"/>
        </w:tabs>
        <w:spacing w:before="240" w:line="360" w:lineRule="auto"/>
        <w:ind w:left="567" w:firstLine="567"/>
        <w:jc w:val="both"/>
        <w:rPr>
          <w:rFonts w:ascii="Cambria" w:hAnsi="Cambria"/>
          <w:sz w:val="24"/>
          <w:szCs w:val="24"/>
        </w:rPr>
      </w:pPr>
      <w:r w:rsidRPr="00795175">
        <w:rPr>
          <w:rFonts w:ascii="Cambria" w:hAnsi="Cambria"/>
          <w:b/>
          <w:sz w:val="24"/>
          <w:szCs w:val="24"/>
        </w:rPr>
        <w:t>b)</w:t>
      </w:r>
      <w:r w:rsidRPr="00795175">
        <w:rPr>
          <w:rFonts w:ascii="Cambria" w:hAnsi="Cambria"/>
          <w:sz w:val="24"/>
          <w:szCs w:val="24"/>
        </w:rPr>
        <w:t> Certidão de Registro Comercial (no caso de empresa individual); ou</w:t>
      </w:r>
    </w:p>
    <w:p w14:paraId="1E6C2B0A" w14:textId="77777777" w:rsidR="001B7866" w:rsidRPr="00795175" w:rsidRDefault="001B7866" w:rsidP="00795175">
      <w:pPr>
        <w:tabs>
          <w:tab w:val="left" w:pos="1701"/>
        </w:tabs>
        <w:spacing w:before="240" w:line="360" w:lineRule="auto"/>
        <w:ind w:left="567" w:firstLine="567"/>
        <w:jc w:val="both"/>
        <w:rPr>
          <w:rFonts w:ascii="Cambria" w:hAnsi="Cambria"/>
          <w:sz w:val="24"/>
          <w:szCs w:val="24"/>
        </w:rPr>
      </w:pPr>
      <w:r w:rsidRPr="00795175">
        <w:rPr>
          <w:rFonts w:ascii="Cambria" w:hAnsi="Cambria"/>
          <w:b/>
          <w:sz w:val="24"/>
          <w:szCs w:val="24"/>
        </w:rPr>
        <w:t>c)</w:t>
      </w:r>
      <w:r w:rsidRPr="00795175">
        <w:rPr>
          <w:rFonts w:ascii="Cambria" w:hAnsi="Cambria"/>
          <w:sz w:val="24"/>
          <w:szCs w:val="24"/>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36BBE72A" w14:textId="77777777" w:rsidR="001B7866" w:rsidRPr="00795175" w:rsidRDefault="001B7866" w:rsidP="00795175">
      <w:pPr>
        <w:tabs>
          <w:tab w:val="left" w:pos="1701"/>
        </w:tabs>
        <w:spacing w:before="240" w:line="360" w:lineRule="auto"/>
        <w:ind w:left="567" w:firstLine="567"/>
        <w:jc w:val="both"/>
        <w:rPr>
          <w:rFonts w:ascii="Cambria" w:hAnsi="Cambria"/>
          <w:sz w:val="24"/>
          <w:szCs w:val="24"/>
        </w:rPr>
      </w:pPr>
      <w:r w:rsidRPr="00795175">
        <w:rPr>
          <w:rFonts w:ascii="Cambria" w:hAnsi="Cambria"/>
          <w:b/>
          <w:sz w:val="24"/>
          <w:szCs w:val="24"/>
        </w:rPr>
        <w:t>d)</w:t>
      </w:r>
      <w:r w:rsidRPr="00795175">
        <w:rPr>
          <w:rFonts w:ascii="Cambria" w:hAnsi="Cambria"/>
          <w:sz w:val="24"/>
          <w:szCs w:val="24"/>
        </w:rPr>
        <w:t> Inscrição do ato constitutivo no caso de sociedades civis, acompanhada de prova de registro de ata de eleição da diretoria em exercício (Registro Civil das Pessoas Jurídicas);</w:t>
      </w:r>
    </w:p>
    <w:p w14:paraId="61A00980" w14:textId="4EA70A9D" w:rsidR="001B7866" w:rsidRPr="00795175" w:rsidRDefault="001B7866" w:rsidP="00795175">
      <w:pPr>
        <w:widowControl w:val="0"/>
        <w:tabs>
          <w:tab w:val="left" w:pos="850"/>
          <w:tab w:val="left" w:pos="1211"/>
        </w:tabs>
        <w:spacing w:before="240" w:line="360" w:lineRule="auto"/>
        <w:ind w:left="567" w:firstLine="567"/>
        <w:jc w:val="both"/>
        <w:rPr>
          <w:rFonts w:ascii="Cambria" w:hAnsi="Cambria"/>
          <w:sz w:val="24"/>
          <w:szCs w:val="24"/>
        </w:rPr>
      </w:pPr>
      <w:r w:rsidRPr="00795175">
        <w:rPr>
          <w:rFonts w:ascii="Cambria" w:hAnsi="Cambria"/>
          <w:b/>
          <w:sz w:val="24"/>
          <w:szCs w:val="24"/>
        </w:rPr>
        <w:t>e)</w:t>
      </w:r>
      <w:r w:rsidRPr="00795175">
        <w:rPr>
          <w:rFonts w:ascii="Cambria" w:hAnsi="Cambria"/>
          <w:sz w:val="24"/>
          <w:szCs w:val="24"/>
        </w:rPr>
        <w:t> Decreto de autorização, em se tratando de empresa ou sociedade estrangeira em funcionamento no país, e ato de registro ou autorização para funcionamento expedido pelo órgão competente, quando a atividade assim o exigir.</w:t>
      </w:r>
    </w:p>
    <w:p w14:paraId="53996C22" w14:textId="6A9A09D4" w:rsidR="001B7866" w:rsidRPr="00795175" w:rsidRDefault="001B7866" w:rsidP="00795175">
      <w:pPr>
        <w:tabs>
          <w:tab w:val="left" w:pos="1701"/>
        </w:tabs>
        <w:spacing w:before="240" w:line="360" w:lineRule="auto"/>
        <w:ind w:firstLine="567"/>
        <w:jc w:val="both"/>
        <w:rPr>
          <w:rFonts w:ascii="Cambria" w:hAnsi="Cambria"/>
          <w:b/>
          <w:sz w:val="24"/>
          <w:szCs w:val="24"/>
        </w:rPr>
      </w:pPr>
      <w:r w:rsidRPr="00795175">
        <w:rPr>
          <w:rFonts w:ascii="Cambria" w:hAnsi="Cambria"/>
          <w:b/>
          <w:sz w:val="24"/>
          <w:szCs w:val="24"/>
        </w:rPr>
        <w:t>II.</w:t>
      </w:r>
      <w:r w:rsidRPr="00795175">
        <w:rPr>
          <w:rFonts w:ascii="Cambria" w:hAnsi="Cambria"/>
          <w:sz w:val="24"/>
          <w:szCs w:val="24"/>
        </w:rPr>
        <w:t xml:space="preserve"> </w:t>
      </w:r>
      <w:r w:rsidRPr="00795175">
        <w:rPr>
          <w:rFonts w:ascii="Cambria" w:hAnsi="Cambria"/>
          <w:b/>
          <w:sz w:val="24"/>
          <w:szCs w:val="24"/>
        </w:rPr>
        <w:t>REGULARIDADE FISCAL</w:t>
      </w:r>
      <w:r w:rsidR="008C3106" w:rsidRPr="00795175">
        <w:rPr>
          <w:rFonts w:ascii="Cambria" w:hAnsi="Cambria"/>
          <w:b/>
          <w:sz w:val="24"/>
          <w:szCs w:val="24"/>
        </w:rPr>
        <w:t>, SOCIAL</w:t>
      </w:r>
      <w:r w:rsidRPr="00795175">
        <w:rPr>
          <w:rFonts w:ascii="Cambria" w:hAnsi="Cambria"/>
          <w:b/>
          <w:sz w:val="24"/>
          <w:szCs w:val="24"/>
        </w:rPr>
        <w:t xml:space="preserve"> E TRABALHISTA</w:t>
      </w:r>
    </w:p>
    <w:p w14:paraId="3FD63F20" w14:textId="77777777" w:rsidR="001B7866" w:rsidRPr="00795175" w:rsidRDefault="001B7866" w:rsidP="00795175">
      <w:pPr>
        <w:pStyle w:val="SemEspaamento"/>
        <w:spacing w:before="240" w:line="360" w:lineRule="auto"/>
        <w:ind w:left="567" w:firstLine="567"/>
        <w:jc w:val="both"/>
        <w:rPr>
          <w:rFonts w:ascii="Cambria" w:hAnsi="Cambria"/>
          <w:sz w:val="24"/>
          <w:szCs w:val="24"/>
        </w:rPr>
      </w:pPr>
      <w:r w:rsidRPr="00795175">
        <w:rPr>
          <w:rFonts w:ascii="Cambria" w:hAnsi="Cambria"/>
          <w:b/>
          <w:sz w:val="24"/>
          <w:szCs w:val="24"/>
        </w:rPr>
        <w:lastRenderedPageBreak/>
        <w:t>a)</w:t>
      </w:r>
      <w:r w:rsidRPr="00795175">
        <w:rPr>
          <w:rFonts w:ascii="Cambria" w:hAnsi="Cambria"/>
          <w:sz w:val="24"/>
          <w:szCs w:val="24"/>
        </w:rPr>
        <w:t xml:space="preserve"> Prova de inscrição no Cadastro Nacional da Pessoa Jurídica (CNPJ);</w:t>
      </w:r>
    </w:p>
    <w:p w14:paraId="1940823F" w14:textId="697C4EE4" w:rsidR="001B7866" w:rsidRPr="00795175" w:rsidRDefault="001B7866" w:rsidP="00795175">
      <w:pPr>
        <w:pStyle w:val="SemEspaamento"/>
        <w:spacing w:before="240" w:line="360" w:lineRule="auto"/>
        <w:ind w:left="567" w:firstLine="567"/>
        <w:jc w:val="both"/>
        <w:rPr>
          <w:rFonts w:ascii="Cambria" w:hAnsi="Cambria"/>
          <w:sz w:val="24"/>
          <w:szCs w:val="24"/>
        </w:rPr>
      </w:pPr>
      <w:r w:rsidRPr="00795175">
        <w:rPr>
          <w:rFonts w:ascii="Cambria" w:hAnsi="Cambria"/>
          <w:b/>
          <w:sz w:val="24"/>
          <w:szCs w:val="24"/>
        </w:rPr>
        <w:t>b)</w:t>
      </w:r>
      <w:r w:rsidRPr="00795175">
        <w:rPr>
          <w:rFonts w:ascii="Cambria" w:hAnsi="Cambria"/>
          <w:sz w:val="24"/>
          <w:szCs w:val="24"/>
        </w:rPr>
        <w:t xml:space="preserve"> Prova de inscrição no cadastro de contribuintes </w:t>
      </w:r>
      <w:r w:rsidRPr="00795175">
        <w:rPr>
          <w:rFonts w:ascii="Cambria" w:hAnsi="Cambria"/>
          <w:b/>
          <w:sz w:val="24"/>
          <w:szCs w:val="24"/>
        </w:rPr>
        <w:t>Estadual</w:t>
      </w:r>
      <w:r w:rsidRPr="00795175">
        <w:rPr>
          <w:rFonts w:ascii="Cambria" w:hAnsi="Cambria"/>
          <w:sz w:val="24"/>
          <w:szCs w:val="24"/>
        </w:rPr>
        <w:t xml:space="preserve"> </w:t>
      </w:r>
      <w:r w:rsidR="00D42161" w:rsidRPr="00795175">
        <w:rPr>
          <w:rFonts w:ascii="Cambria" w:hAnsi="Cambria"/>
          <w:sz w:val="24"/>
          <w:szCs w:val="24"/>
        </w:rPr>
        <w:t>e/</w:t>
      </w:r>
      <w:r w:rsidRPr="00795175">
        <w:rPr>
          <w:rFonts w:ascii="Cambria" w:hAnsi="Cambria"/>
          <w:i/>
          <w:sz w:val="24"/>
          <w:szCs w:val="24"/>
          <w:u w:val="single"/>
        </w:rPr>
        <w:t>ou</w:t>
      </w:r>
      <w:r w:rsidRPr="00795175">
        <w:rPr>
          <w:rFonts w:ascii="Cambria" w:hAnsi="Cambria"/>
          <w:sz w:val="24"/>
          <w:szCs w:val="24"/>
        </w:rPr>
        <w:t xml:space="preserve"> </w:t>
      </w:r>
      <w:r w:rsidRPr="00795175">
        <w:rPr>
          <w:rFonts w:ascii="Cambria" w:hAnsi="Cambria"/>
          <w:b/>
          <w:sz w:val="24"/>
          <w:szCs w:val="24"/>
        </w:rPr>
        <w:t>Municipal</w:t>
      </w:r>
      <w:r w:rsidRPr="00795175">
        <w:rPr>
          <w:rFonts w:ascii="Cambria" w:hAnsi="Cambria"/>
          <w:sz w:val="24"/>
          <w:szCs w:val="24"/>
        </w:rPr>
        <w:t>, se houver, relativo ao domicílio ou sede da licitante, pertinente ao seu ramo de atividade e compatível com o objeto licitado;</w:t>
      </w:r>
    </w:p>
    <w:p w14:paraId="5AD179A3" w14:textId="77777777" w:rsidR="001B7866" w:rsidRPr="00795175" w:rsidRDefault="001B7866" w:rsidP="00795175">
      <w:pPr>
        <w:pStyle w:val="SemEspaamento"/>
        <w:spacing w:before="240" w:line="360" w:lineRule="auto"/>
        <w:ind w:left="567" w:firstLine="567"/>
        <w:jc w:val="both"/>
        <w:rPr>
          <w:rFonts w:ascii="Cambria" w:hAnsi="Cambria"/>
          <w:sz w:val="24"/>
          <w:szCs w:val="24"/>
        </w:rPr>
      </w:pPr>
      <w:r w:rsidRPr="00795175">
        <w:rPr>
          <w:rFonts w:ascii="Cambria" w:hAnsi="Cambria"/>
          <w:b/>
          <w:sz w:val="24"/>
          <w:szCs w:val="24"/>
        </w:rPr>
        <w:t>c)</w:t>
      </w:r>
      <w:r w:rsidRPr="00795175">
        <w:rPr>
          <w:rFonts w:ascii="Cambria" w:hAnsi="Cambria"/>
          <w:sz w:val="24"/>
          <w:szCs w:val="24"/>
        </w:rPr>
        <w:t xml:space="preserve"> Prova de regularidade com a </w:t>
      </w:r>
      <w:r w:rsidRPr="00795175">
        <w:rPr>
          <w:rFonts w:ascii="Cambria" w:hAnsi="Cambria"/>
          <w:b/>
          <w:sz w:val="24"/>
          <w:szCs w:val="24"/>
        </w:rPr>
        <w:t>Fazenda Federal/INSS</w:t>
      </w:r>
      <w:r w:rsidRPr="00795175">
        <w:rPr>
          <w:rFonts w:ascii="Cambria" w:hAnsi="Cambria"/>
          <w:sz w:val="24"/>
          <w:szCs w:val="24"/>
        </w:rPr>
        <w:t xml:space="preserve"> (Certidão Negativa de Tributos e Contribuições Federais e Dívida Ativa da União);</w:t>
      </w:r>
    </w:p>
    <w:p w14:paraId="31343862" w14:textId="77777777" w:rsidR="001B7866" w:rsidRPr="00795175" w:rsidRDefault="001B7866" w:rsidP="00795175">
      <w:pPr>
        <w:pStyle w:val="SemEspaamento"/>
        <w:spacing w:before="240" w:line="360" w:lineRule="auto"/>
        <w:ind w:left="567" w:firstLine="567"/>
        <w:jc w:val="both"/>
        <w:rPr>
          <w:rFonts w:ascii="Cambria" w:hAnsi="Cambria"/>
          <w:sz w:val="24"/>
          <w:szCs w:val="24"/>
        </w:rPr>
      </w:pPr>
      <w:r w:rsidRPr="00795175">
        <w:rPr>
          <w:rFonts w:ascii="Cambria" w:hAnsi="Cambria"/>
          <w:b/>
          <w:sz w:val="24"/>
          <w:szCs w:val="24"/>
        </w:rPr>
        <w:t>d)</w:t>
      </w:r>
      <w:r w:rsidRPr="00795175">
        <w:rPr>
          <w:rFonts w:ascii="Cambria" w:hAnsi="Cambria"/>
          <w:sz w:val="24"/>
          <w:szCs w:val="24"/>
        </w:rPr>
        <w:t xml:space="preserve"> Prova de regularidade com a </w:t>
      </w:r>
      <w:r w:rsidRPr="00795175">
        <w:rPr>
          <w:rFonts w:ascii="Cambria" w:hAnsi="Cambria"/>
          <w:b/>
          <w:sz w:val="24"/>
          <w:szCs w:val="24"/>
        </w:rPr>
        <w:t>Fazenda Estadual</w:t>
      </w:r>
      <w:r w:rsidRPr="00795175">
        <w:rPr>
          <w:rFonts w:ascii="Cambria" w:hAnsi="Cambria"/>
          <w:sz w:val="24"/>
          <w:szCs w:val="24"/>
        </w:rPr>
        <w:t xml:space="preserve"> (Certidão Negativa de Débitos relativa ao ICMS);</w:t>
      </w:r>
    </w:p>
    <w:p w14:paraId="3B63DD18" w14:textId="77777777" w:rsidR="001B7866" w:rsidRPr="00795175" w:rsidRDefault="001B7866" w:rsidP="00795175">
      <w:pPr>
        <w:pStyle w:val="SemEspaamento"/>
        <w:spacing w:before="240" w:line="360" w:lineRule="auto"/>
        <w:ind w:left="567" w:firstLine="567"/>
        <w:jc w:val="both"/>
        <w:rPr>
          <w:rFonts w:ascii="Cambria" w:hAnsi="Cambria"/>
          <w:sz w:val="24"/>
          <w:szCs w:val="24"/>
        </w:rPr>
      </w:pPr>
      <w:r w:rsidRPr="00795175">
        <w:rPr>
          <w:rFonts w:ascii="Cambria" w:hAnsi="Cambria"/>
          <w:b/>
          <w:sz w:val="24"/>
          <w:szCs w:val="24"/>
        </w:rPr>
        <w:t>e)</w:t>
      </w:r>
      <w:r w:rsidRPr="00795175">
        <w:rPr>
          <w:rFonts w:ascii="Cambria" w:hAnsi="Cambria"/>
          <w:sz w:val="24"/>
          <w:szCs w:val="24"/>
        </w:rPr>
        <w:t xml:space="preserve"> Prova de regularidade com a </w:t>
      </w:r>
      <w:r w:rsidRPr="00795175">
        <w:rPr>
          <w:rFonts w:ascii="Cambria" w:hAnsi="Cambria"/>
          <w:b/>
          <w:sz w:val="24"/>
          <w:szCs w:val="24"/>
        </w:rPr>
        <w:t>Fazenda</w:t>
      </w:r>
      <w:r w:rsidRPr="00795175">
        <w:rPr>
          <w:rFonts w:ascii="Cambria" w:hAnsi="Cambria"/>
          <w:sz w:val="24"/>
          <w:szCs w:val="24"/>
        </w:rPr>
        <w:t xml:space="preserve"> </w:t>
      </w:r>
      <w:r w:rsidRPr="00795175">
        <w:rPr>
          <w:rFonts w:ascii="Cambria" w:hAnsi="Cambria"/>
          <w:b/>
          <w:sz w:val="24"/>
          <w:szCs w:val="24"/>
        </w:rPr>
        <w:t>Municipal</w:t>
      </w:r>
      <w:r w:rsidRPr="00795175">
        <w:rPr>
          <w:rFonts w:ascii="Cambria" w:hAnsi="Cambria"/>
          <w:sz w:val="24"/>
          <w:szCs w:val="24"/>
        </w:rPr>
        <w:t xml:space="preserve"> (Certidão Negativa de Débitos) da sede da firma interessada, mediante Certidão Negativa expedida pelo Município, ou outra equivalente na forma da Lei, com prazo de validade em vigor;</w:t>
      </w:r>
    </w:p>
    <w:p w14:paraId="0125C53A" w14:textId="77777777" w:rsidR="001B7866" w:rsidRPr="00795175" w:rsidRDefault="001B7866" w:rsidP="00795175">
      <w:pPr>
        <w:pStyle w:val="SemEspaamento"/>
        <w:spacing w:before="240" w:line="360" w:lineRule="auto"/>
        <w:ind w:left="567" w:firstLine="567"/>
        <w:jc w:val="both"/>
        <w:rPr>
          <w:rFonts w:ascii="Cambria" w:hAnsi="Cambria"/>
          <w:sz w:val="24"/>
          <w:szCs w:val="24"/>
        </w:rPr>
      </w:pPr>
      <w:r w:rsidRPr="00795175">
        <w:rPr>
          <w:rFonts w:ascii="Cambria" w:hAnsi="Cambria"/>
          <w:b/>
          <w:sz w:val="24"/>
          <w:szCs w:val="24"/>
        </w:rPr>
        <w:t>f)</w:t>
      </w:r>
      <w:r w:rsidRPr="00795175">
        <w:rPr>
          <w:rFonts w:ascii="Cambria" w:hAnsi="Cambria"/>
          <w:sz w:val="24"/>
          <w:szCs w:val="24"/>
        </w:rPr>
        <w:t xml:space="preserve"> Prova de regularidade relativa ao </w:t>
      </w:r>
      <w:r w:rsidRPr="00795175">
        <w:rPr>
          <w:rFonts w:ascii="Cambria" w:hAnsi="Cambria"/>
          <w:b/>
          <w:sz w:val="24"/>
          <w:szCs w:val="24"/>
        </w:rPr>
        <w:t>Fundo de Garantia por Tempo de Serviço</w:t>
      </w:r>
      <w:r w:rsidRPr="00795175">
        <w:rPr>
          <w:rFonts w:ascii="Cambria" w:hAnsi="Cambria"/>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210BFDF1" w14:textId="1061F2AA" w:rsidR="001B7866" w:rsidRPr="00795175" w:rsidRDefault="001B7866" w:rsidP="00795175">
      <w:pPr>
        <w:widowControl w:val="0"/>
        <w:tabs>
          <w:tab w:val="left" w:pos="850"/>
          <w:tab w:val="left" w:pos="1211"/>
        </w:tabs>
        <w:spacing w:before="240" w:line="360" w:lineRule="auto"/>
        <w:ind w:left="567" w:firstLine="567"/>
        <w:jc w:val="both"/>
        <w:rPr>
          <w:rFonts w:ascii="Cambria" w:hAnsi="Cambria"/>
          <w:sz w:val="24"/>
          <w:szCs w:val="24"/>
        </w:rPr>
      </w:pPr>
      <w:r w:rsidRPr="00795175">
        <w:rPr>
          <w:rFonts w:ascii="Cambria" w:hAnsi="Cambria"/>
          <w:b/>
          <w:sz w:val="24"/>
          <w:szCs w:val="24"/>
        </w:rPr>
        <w:t>g)</w:t>
      </w:r>
      <w:r w:rsidRPr="00795175">
        <w:rPr>
          <w:rFonts w:ascii="Cambria" w:hAnsi="Cambria"/>
          <w:sz w:val="24"/>
          <w:szCs w:val="24"/>
        </w:rPr>
        <w:t xml:space="preserve"> </w:t>
      </w:r>
      <w:r w:rsidRPr="00795175">
        <w:rPr>
          <w:rFonts w:ascii="Cambria" w:hAnsi="Cambria"/>
          <w:b/>
          <w:sz w:val="24"/>
          <w:szCs w:val="24"/>
        </w:rPr>
        <w:t>Certidão Negativa de Débitos Trabalhistas</w:t>
      </w:r>
      <w:r w:rsidRPr="00795175">
        <w:rPr>
          <w:rFonts w:ascii="Cambria" w:hAnsi="Cambria"/>
          <w:sz w:val="24"/>
          <w:szCs w:val="24"/>
        </w:rPr>
        <w:t>, ou seja, prova de inexistência de débitos inadimplidos perante a Justiça do Trabalho, mediante a apresentação de certidão negativa, nos termos do Título VII-A da Consolidação das Leis do Trabalho, aprovada pelo Decreto-Lei n</w:t>
      </w:r>
      <w:r w:rsidRPr="00795175">
        <w:rPr>
          <w:rFonts w:ascii="Cambria" w:hAnsi="Cambria"/>
          <w:sz w:val="24"/>
          <w:szCs w:val="24"/>
          <w:u w:val="single"/>
          <w:vertAlign w:val="superscript"/>
        </w:rPr>
        <w:t>o</w:t>
      </w:r>
      <w:r w:rsidRPr="00795175">
        <w:rPr>
          <w:rFonts w:ascii="Cambria" w:hAnsi="Cambria"/>
          <w:sz w:val="24"/>
          <w:szCs w:val="24"/>
        </w:rPr>
        <w:t xml:space="preserve"> 5.452, de 1</w:t>
      </w:r>
      <w:r w:rsidRPr="00795175">
        <w:rPr>
          <w:rFonts w:ascii="Cambria" w:hAnsi="Cambria"/>
          <w:sz w:val="24"/>
          <w:szCs w:val="24"/>
          <w:u w:val="single"/>
          <w:vertAlign w:val="superscript"/>
        </w:rPr>
        <w:t>o</w:t>
      </w:r>
      <w:r w:rsidRPr="00795175">
        <w:rPr>
          <w:rFonts w:ascii="Cambria" w:hAnsi="Cambria"/>
          <w:sz w:val="24"/>
          <w:szCs w:val="24"/>
        </w:rPr>
        <w:t xml:space="preserve"> de maio de 1943 e da Lei Federal nº 12.440, de 2011.</w:t>
      </w:r>
    </w:p>
    <w:p w14:paraId="6419BF0C" w14:textId="77777777" w:rsidR="001B7866" w:rsidRPr="00795175" w:rsidRDefault="001B7866" w:rsidP="00795175">
      <w:pPr>
        <w:tabs>
          <w:tab w:val="left" w:pos="1701"/>
        </w:tabs>
        <w:spacing w:before="240" w:line="360" w:lineRule="auto"/>
        <w:ind w:firstLine="567"/>
        <w:jc w:val="both"/>
        <w:rPr>
          <w:rFonts w:ascii="Cambria" w:hAnsi="Cambria"/>
          <w:sz w:val="24"/>
          <w:szCs w:val="24"/>
        </w:rPr>
      </w:pPr>
      <w:r w:rsidRPr="00795175">
        <w:rPr>
          <w:rFonts w:ascii="Cambria" w:hAnsi="Cambria"/>
          <w:b/>
          <w:sz w:val="24"/>
          <w:szCs w:val="24"/>
        </w:rPr>
        <w:t>III. QUALIFICAÇÃO ECONÔMICA - FINANCEIRA</w:t>
      </w:r>
    </w:p>
    <w:p w14:paraId="4AC3130D" w14:textId="1372CE00" w:rsidR="001B7866" w:rsidRPr="00795175" w:rsidRDefault="001B7866" w:rsidP="00795175">
      <w:pPr>
        <w:widowControl w:val="0"/>
        <w:tabs>
          <w:tab w:val="left" w:pos="850"/>
          <w:tab w:val="left" w:pos="1211"/>
        </w:tabs>
        <w:spacing w:before="240" w:line="360" w:lineRule="auto"/>
        <w:ind w:left="567" w:firstLine="567"/>
        <w:jc w:val="both"/>
        <w:rPr>
          <w:rFonts w:ascii="Cambria" w:hAnsi="Cambria"/>
          <w:sz w:val="24"/>
          <w:szCs w:val="24"/>
        </w:rPr>
      </w:pPr>
      <w:r w:rsidRPr="00795175">
        <w:rPr>
          <w:rFonts w:ascii="Cambria" w:hAnsi="Cambria"/>
          <w:b/>
          <w:sz w:val="24"/>
          <w:szCs w:val="24"/>
        </w:rPr>
        <w:t xml:space="preserve">a) Certidão Negativa de </w:t>
      </w:r>
      <w:r w:rsidR="00F9052B" w:rsidRPr="00795175">
        <w:rPr>
          <w:rFonts w:ascii="Cambria" w:hAnsi="Cambria"/>
          <w:b/>
          <w:sz w:val="24"/>
          <w:szCs w:val="24"/>
        </w:rPr>
        <w:t xml:space="preserve">Feitos sobre </w:t>
      </w:r>
      <w:r w:rsidRPr="00795175">
        <w:rPr>
          <w:rFonts w:ascii="Cambria" w:hAnsi="Cambria"/>
          <w:b/>
          <w:sz w:val="24"/>
          <w:szCs w:val="24"/>
        </w:rPr>
        <w:t>Falência</w:t>
      </w:r>
      <w:r w:rsidRPr="00795175">
        <w:rPr>
          <w:rFonts w:ascii="Cambria" w:hAnsi="Cambria"/>
          <w:sz w:val="24"/>
          <w:szCs w:val="24"/>
        </w:rPr>
        <w:t xml:space="preserve">, expedida pelo Cartório Distribuidor da sede da licitante, com data de emissão de, no máximo, </w:t>
      </w:r>
      <w:r w:rsidR="006219C5" w:rsidRPr="00795175">
        <w:rPr>
          <w:rFonts w:ascii="Cambria" w:hAnsi="Cambria"/>
          <w:sz w:val="24"/>
          <w:szCs w:val="24"/>
        </w:rPr>
        <w:t>30</w:t>
      </w:r>
      <w:r w:rsidRPr="00795175">
        <w:rPr>
          <w:rFonts w:ascii="Cambria" w:hAnsi="Cambria"/>
          <w:sz w:val="24"/>
          <w:szCs w:val="24"/>
        </w:rPr>
        <w:t xml:space="preserve"> (</w:t>
      </w:r>
      <w:r w:rsidR="006219C5" w:rsidRPr="00795175">
        <w:rPr>
          <w:rFonts w:ascii="Cambria" w:hAnsi="Cambria"/>
          <w:sz w:val="24"/>
          <w:szCs w:val="24"/>
        </w:rPr>
        <w:t>trinta</w:t>
      </w:r>
      <w:r w:rsidRPr="00795175">
        <w:rPr>
          <w:rFonts w:ascii="Cambria" w:hAnsi="Cambria"/>
          <w:sz w:val="24"/>
          <w:szCs w:val="24"/>
        </w:rPr>
        <w:t>) dias anteriores à sessão pública de processamento deste certame, ou dentro do prazo de validade constante no documento</w:t>
      </w:r>
      <w:r w:rsidR="00F9052B" w:rsidRPr="00795175">
        <w:rPr>
          <w:rFonts w:ascii="Cambria" w:hAnsi="Cambria"/>
          <w:sz w:val="24"/>
          <w:szCs w:val="24"/>
        </w:rPr>
        <w:t>.</w:t>
      </w:r>
    </w:p>
    <w:p w14:paraId="16DF2B17" w14:textId="77777777" w:rsidR="002A1E8E" w:rsidRPr="00795175" w:rsidRDefault="002A1E8E" w:rsidP="00795175">
      <w:pPr>
        <w:spacing w:before="240" w:line="360" w:lineRule="auto"/>
        <w:ind w:left="567" w:firstLine="567"/>
        <w:jc w:val="both"/>
        <w:rPr>
          <w:rFonts w:ascii="Cambria" w:eastAsia="Helvetica" w:hAnsi="Cambria" w:cs="Arial"/>
          <w:sz w:val="24"/>
          <w:szCs w:val="24"/>
        </w:rPr>
      </w:pPr>
      <w:r w:rsidRPr="00795175">
        <w:rPr>
          <w:rFonts w:ascii="Cambria" w:hAnsi="Cambria" w:cs="Arial"/>
          <w:b/>
          <w:sz w:val="24"/>
          <w:szCs w:val="24"/>
        </w:rPr>
        <w:lastRenderedPageBreak/>
        <w:t xml:space="preserve">b) Balanço Patrimonial, </w:t>
      </w:r>
      <w:r w:rsidRPr="00795175">
        <w:rPr>
          <w:rFonts w:ascii="Cambria" w:hAnsi="Cambria" w:cs="Arial"/>
          <w:bCs/>
          <w:sz w:val="24"/>
          <w:szCs w:val="24"/>
        </w:rPr>
        <w:t>demonstração de resultado de exercício e demais demonstrações contábeis dos 02 (dois) últimos exercícios sociais</w:t>
      </w:r>
      <w:r w:rsidRPr="00795175">
        <w:rPr>
          <w:rFonts w:ascii="Cambria" w:eastAsia="Helvetica" w:hAnsi="Cambria" w:cs="Arial"/>
          <w:sz w:val="24"/>
          <w:szCs w:val="24"/>
        </w:rPr>
        <w:t>.</w:t>
      </w:r>
    </w:p>
    <w:p w14:paraId="0A84DA44" w14:textId="00D47C82" w:rsidR="002A1E8E" w:rsidRPr="00795175" w:rsidRDefault="002A1E8E" w:rsidP="00795175">
      <w:pPr>
        <w:spacing w:before="240" w:line="360" w:lineRule="auto"/>
        <w:ind w:left="1134" w:firstLine="567"/>
        <w:jc w:val="both"/>
        <w:rPr>
          <w:rFonts w:ascii="Cambria" w:eastAsia="Helvetica" w:hAnsi="Cambria" w:cs="Arial"/>
          <w:sz w:val="24"/>
          <w:szCs w:val="24"/>
        </w:rPr>
      </w:pPr>
      <w:r w:rsidRPr="00795175">
        <w:rPr>
          <w:rFonts w:ascii="Cambria" w:eastAsia="Helvetica" w:hAnsi="Cambria" w:cs="Arial"/>
          <w:b/>
          <w:bCs/>
          <w:sz w:val="24"/>
          <w:szCs w:val="24"/>
        </w:rPr>
        <w:t>1.</w:t>
      </w:r>
      <w:r w:rsidRPr="00795175">
        <w:rPr>
          <w:rFonts w:ascii="Cambria" w:eastAsia="Helvetica" w:hAnsi="Cambria" w:cs="Arial"/>
          <w:sz w:val="24"/>
          <w:szCs w:val="24"/>
        </w:rPr>
        <w:t xml:space="preserve"> A boa situação financeira da licitante</w:t>
      </w:r>
      <w:r w:rsidR="00F81E89" w:rsidRPr="00795175">
        <w:rPr>
          <w:rFonts w:ascii="Cambria" w:eastAsia="Helvetica" w:hAnsi="Cambria" w:cs="Arial"/>
          <w:sz w:val="24"/>
          <w:szCs w:val="24"/>
        </w:rPr>
        <w:t xml:space="preserve">, devidamente assinado por profissional contábil, </w:t>
      </w:r>
      <w:r w:rsidRPr="00795175">
        <w:rPr>
          <w:rFonts w:ascii="Cambria" w:eastAsia="Helvetica" w:hAnsi="Cambria" w:cs="Arial"/>
          <w:sz w:val="24"/>
          <w:szCs w:val="24"/>
        </w:rPr>
        <w:t>terá por base a verificação dos índices de Liquidez Geral (LG), Solvência Geral (SG) e Liquidez Corrente (LC), resultantes da aplicação das seguintes formulas, considerando que todos devem ser iguais ou superiores a 1:</w:t>
      </w:r>
    </w:p>
    <w:p w14:paraId="25B60C11" w14:textId="77777777" w:rsidR="002A1E8E" w:rsidRPr="00795175" w:rsidRDefault="002A1E8E" w:rsidP="00795175">
      <w:pPr>
        <w:spacing w:before="240" w:line="360" w:lineRule="auto"/>
        <w:ind w:left="1557" w:firstLine="567"/>
        <w:jc w:val="both"/>
        <w:rPr>
          <w:rFonts w:ascii="Cambria" w:hAnsi="Cambria" w:cs="Times New Roman"/>
          <w:sz w:val="24"/>
          <w:szCs w:val="24"/>
        </w:rPr>
      </w:pPr>
      <w:r w:rsidRPr="00795175">
        <w:rPr>
          <w:rFonts w:ascii="Cambria" w:hAnsi="Cambria" w:cs="Times New Roman"/>
          <w:b/>
          <w:sz w:val="24"/>
          <w:szCs w:val="24"/>
        </w:rPr>
        <w:t>Fórmula:</w:t>
      </w:r>
      <w:r w:rsidRPr="00795175">
        <w:rPr>
          <w:rFonts w:ascii="Cambria" w:hAnsi="Cambria" w:cs="Times New Roman"/>
          <w:sz w:val="24"/>
          <w:szCs w:val="24"/>
        </w:rPr>
        <w:t xml:space="preserve"> LG = (AC + RLP) / (PC + ELP)</w:t>
      </w:r>
    </w:p>
    <w:p w14:paraId="53F9A5D7" w14:textId="77777777" w:rsidR="002A1E8E" w:rsidRPr="00795175" w:rsidRDefault="002A1E8E" w:rsidP="00795175">
      <w:pPr>
        <w:spacing w:before="240" w:line="360" w:lineRule="auto"/>
        <w:ind w:left="1983" w:firstLine="141"/>
        <w:jc w:val="both"/>
        <w:rPr>
          <w:rFonts w:ascii="Cambria" w:hAnsi="Cambria" w:cs="Times New Roman"/>
          <w:sz w:val="24"/>
          <w:szCs w:val="24"/>
        </w:rPr>
      </w:pPr>
      <w:r w:rsidRPr="00795175">
        <w:rPr>
          <w:rFonts w:ascii="Cambria" w:hAnsi="Cambria" w:cs="Times New Roman"/>
          <w:b/>
          <w:sz w:val="24"/>
          <w:szCs w:val="24"/>
        </w:rPr>
        <w:t>Fórmula:</w:t>
      </w:r>
      <w:r w:rsidRPr="00795175">
        <w:rPr>
          <w:rFonts w:ascii="Cambria" w:hAnsi="Cambria" w:cs="Times New Roman"/>
          <w:sz w:val="24"/>
          <w:szCs w:val="24"/>
        </w:rPr>
        <w:t xml:space="preserve"> LC = AC/ PC</w:t>
      </w:r>
    </w:p>
    <w:p w14:paraId="2B5C15C1" w14:textId="77777777" w:rsidR="002A1E8E" w:rsidRPr="00795175" w:rsidRDefault="002A1E8E" w:rsidP="00795175">
      <w:pPr>
        <w:spacing w:before="240" w:line="360" w:lineRule="auto"/>
        <w:ind w:left="1557" w:firstLine="567"/>
        <w:jc w:val="both"/>
        <w:rPr>
          <w:rFonts w:ascii="Cambria" w:hAnsi="Cambria" w:cs="Times New Roman"/>
          <w:sz w:val="24"/>
          <w:szCs w:val="24"/>
        </w:rPr>
      </w:pPr>
      <w:r w:rsidRPr="00795175">
        <w:rPr>
          <w:rFonts w:ascii="Cambria" w:hAnsi="Cambria" w:cs="Times New Roman"/>
          <w:b/>
          <w:sz w:val="24"/>
          <w:szCs w:val="24"/>
        </w:rPr>
        <w:t>Fórmula:</w:t>
      </w:r>
      <w:r w:rsidRPr="00795175">
        <w:rPr>
          <w:rFonts w:ascii="Cambria" w:hAnsi="Cambria" w:cs="Times New Roman"/>
          <w:sz w:val="24"/>
          <w:szCs w:val="24"/>
        </w:rPr>
        <w:t xml:space="preserve"> SG = AT / (PC + ELP).</w:t>
      </w:r>
    </w:p>
    <w:p w14:paraId="06BB4F21" w14:textId="77777777" w:rsidR="002A1E8E" w:rsidRPr="00795175" w:rsidRDefault="002A1E8E" w:rsidP="00795175">
      <w:pPr>
        <w:spacing w:before="240" w:line="360" w:lineRule="auto"/>
        <w:ind w:left="1701"/>
        <w:jc w:val="both"/>
        <w:rPr>
          <w:rFonts w:ascii="Cambria" w:hAnsi="Cambria" w:cs="Times New Roman"/>
          <w:sz w:val="24"/>
          <w:szCs w:val="24"/>
        </w:rPr>
      </w:pPr>
      <w:r w:rsidRPr="00795175">
        <w:rPr>
          <w:rFonts w:ascii="Cambria" w:hAnsi="Cambria" w:cs="Times New Roman"/>
          <w:b/>
          <w:sz w:val="24"/>
          <w:szCs w:val="24"/>
        </w:rPr>
        <w:t xml:space="preserve">2. </w:t>
      </w:r>
      <w:r w:rsidRPr="00795175">
        <w:rPr>
          <w:rFonts w:ascii="Cambria" w:hAnsi="Cambria" w:cs="Times New Roman"/>
          <w:sz w:val="24"/>
          <w:szCs w:val="24"/>
        </w:rPr>
        <w:t>Os elementos contábeis contidos nas fórmulas acima são assim identificados:</w:t>
      </w:r>
    </w:p>
    <w:p w14:paraId="5AD75970" w14:textId="77777777" w:rsidR="002A1E8E" w:rsidRPr="00795175" w:rsidRDefault="002A1E8E" w:rsidP="00795175">
      <w:pPr>
        <w:spacing w:before="240" w:line="360" w:lineRule="auto"/>
        <w:ind w:firstLine="2268"/>
        <w:jc w:val="both"/>
        <w:rPr>
          <w:rFonts w:ascii="Cambria" w:hAnsi="Cambria" w:cs="Times New Roman"/>
          <w:sz w:val="24"/>
          <w:szCs w:val="24"/>
        </w:rPr>
      </w:pPr>
      <w:r w:rsidRPr="00795175">
        <w:rPr>
          <w:rFonts w:ascii="Cambria" w:hAnsi="Cambria" w:cs="Times New Roman"/>
          <w:b/>
          <w:sz w:val="24"/>
          <w:szCs w:val="24"/>
        </w:rPr>
        <w:t>AC =</w:t>
      </w:r>
      <w:r w:rsidRPr="00795175">
        <w:rPr>
          <w:rFonts w:ascii="Cambria" w:hAnsi="Cambria" w:cs="Times New Roman"/>
          <w:sz w:val="24"/>
          <w:szCs w:val="24"/>
        </w:rPr>
        <w:t xml:space="preserve"> Ativo Circulante;</w:t>
      </w:r>
    </w:p>
    <w:p w14:paraId="128EFD39" w14:textId="77777777" w:rsidR="002A1E8E" w:rsidRPr="00795175" w:rsidRDefault="002A1E8E" w:rsidP="00795175">
      <w:pPr>
        <w:spacing w:before="240" w:line="360" w:lineRule="auto"/>
        <w:ind w:firstLine="2268"/>
        <w:jc w:val="both"/>
        <w:rPr>
          <w:rFonts w:ascii="Cambria" w:hAnsi="Cambria" w:cs="Times New Roman"/>
          <w:sz w:val="24"/>
          <w:szCs w:val="24"/>
        </w:rPr>
      </w:pPr>
      <w:r w:rsidRPr="00795175">
        <w:rPr>
          <w:rFonts w:ascii="Cambria" w:hAnsi="Cambria" w:cs="Times New Roman"/>
          <w:b/>
          <w:sz w:val="24"/>
          <w:szCs w:val="24"/>
        </w:rPr>
        <w:t>RLP =</w:t>
      </w:r>
      <w:r w:rsidRPr="00795175">
        <w:rPr>
          <w:rFonts w:ascii="Cambria" w:hAnsi="Cambria" w:cs="Times New Roman"/>
          <w:sz w:val="24"/>
          <w:szCs w:val="24"/>
        </w:rPr>
        <w:t xml:space="preserve"> Realizável a Longo Prazo;</w:t>
      </w:r>
    </w:p>
    <w:p w14:paraId="12953DE4" w14:textId="77777777" w:rsidR="002A1E8E" w:rsidRPr="00795175" w:rsidRDefault="002A1E8E" w:rsidP="00795175">
      <w:pPr>
        <w:spacing w:before="240" w:line="360" w:lineRule="auto"/>
        <w:ind w:firstLine="2268"/>
        <w:jc w:val="both"/>
        <w:rPr>
          <w:rFonts w:ascii="Cambria" w:hAnsi="Cambria" w:cs="Times New Roman"/>
          <w:b/>
          <w:bCs/>
          <w:sz w:val="24"/>
          <w:szCs w:val="24"/>
        </w:rPr>
      </w:pPr>
      <w:r w:rsidRPr="00795175">
        <w:rPr>
          <w:rFonts w:ascii="Cambria" w:hAnsi="Cambria" w:cs="Times New Roman"/>
          <w:b/>
          <w:sz w:val="24"/>
          <w:szCs w:val="24"/>
        </w:rPr>
        <w:t xml:space="preserve">AT = </w:t>
      </w:r>
      <w:r w:rsidRPr="00795175">
        <w:rPr>
          <w:rFonts w:ascii="Cambria" w:hAnsi="Cambria" w:cs="Times New Roman"/>
          <w:sz w:val="24"/>
          <w:szCs w:val="24"/>
        </w:rPr>
        <w:t>Ativo Total;</w:t>
      </w:r>
    </w:p>
    <w:p w14:paraId="02740090" w14:textId="77777777" w:rsidR="002A1E8E" w:rsidRPr="00795175" w:rsidRDefault="002A1E8E" w:rsidP="00795175">
      <w:pPr>
        <w:spacing w:before="240" w:line="360" w:lineRule="auto"/>
        <w:ind w:firstLine="2268"/>
        <w:jc w:val="both"/>
        <w:rPr>
          <w:rFonts w:ascii="Cambria" w:hAnsi="Cambria" w:cs="Times New Roman"/>
          <w:b/>
          <w:bCs/>
          <w:sz w:val="24"/>
          <w:szCs w:val="24"/>
        </w:rPr>
      </w:pPr>
      <w:r w:rsidRPr="00795175">
        <w:rPr>
          <w:rFonts w:ascii="Cambria" w:hAnsi="Cambria" w:cs="Times New Roman"/>
          <w:b/>
          <w:sz w:val="24"/>
          <w:szCs w:val="24"/>
        </w:rPr>
        <w:t xml:space="preserve">PC = </w:t>
      </w:r>
      <w:r w:rsidRPr="00795175">
        <w:rPr>
          <w:rFonts w:ascii="Cambria" w:hAnsi="Cambria" w:cs="Times New Roman"/>
          <w:sz w:val="24"/>
          <w:szCs w:val="24"/>
        </w:rPr>
        <w:t>Passivo Circulante;</w:t>
      </w:r>
    </w:p>
    <w:p w14:paraId="374658A6" w14:textId="77777777" w:rsidR="002A1E8E" w:rsidRPr="00795175" w:rsidRDefault="002A1E8E" w:rsidP="00795175">
      <w:pPr>
        <w:spacing w:before="240" w:line="360" w:lineRule="auto"/>
        <w:ind w:left="1134" w:firstLine="1134"/>
        <w:jc w:val="both"/>
        <w:rPr>
          <w:rFonts w:ascii="Cambria" w:eastAsia="Helvetica" w:hAnsi="Cambria" w:cs="Times New Roman"/>
          <w:sz w:val="24"/>
          <w:szCs w:val="24"/>
        </w:rPr>
      </w:pPr>
      <w:r w:rsidRPr="00795175">
        <w:rPr>
          <w:rFonts w:ascii="Cambria" w:hAnsi="Cambria" w:cs="Times New Roman"/>
          <w:b/>
          <w:bCs/>
          <w:sz w:val="24"/>
          <w:szCs w:val="24"/>
        </w:rPr>
        <w:t>ELP =</w:t>
      </w:r>
      <w:r w:rsidRPr="00795175">
        <w:rPr>
          <w:rFonts w:ascii="Cambria" w:hAnsi="Cambria" w:cs="Times New Roman"/>
          <w:bCs/>
          <w:sz w:val="24"/>
          <w:szCs w:val="24"/>
        </w:rPr>
        <w:t xml:space="preserve"> Exigível a Longo Prazo</w:t>
      </w:r>
      <w:r w:rsidRPr="00795175">
        <w:rPr>
          <w:rFonts w:ascii="Cambria" w:eastAsia="Helvetica" w:hAnsi="Cambria" w:cs="Times New Roman"/>
          <w:sz w:val="24"/>
          <w:szCs w:val="24"/>
        </w:rPr>
        <w:t xml:space="preserve"> </w:t>
      </w:r>
    </w:p>
    <w:p w14:paraId="20C3A4F6" w14:textId="77777777" w:rsidR="002A1E8E" w:rsidRPr="00795175" w:rsidRDefault="002A1E8E" w:rsidP="00795175">
      <w:pPr>
        <w:tabs>
          <w:tab w:val="left" w:pos="1701"/>
        </w:tabs>
        <w:spacing w:before="240" w:line="360" w:lineRule="auto"/>
        <w:ind w:left="567" w:firstLine="567"/>
        <w:jc w:val="both"/>
        <w:rPr>
          <w:rFonts w:ascii="Cambria" w:eastAsia="Helvetica" w:hAnsi="Cambria" w:cs="Times New Roman"/>
          <w:sz w:val="24"/>
          <w:szCs w:val="24"/>
        </w:rPr>
      </w:pPr>
      <w:r w:rsidRPr="00795175">
        <w:rPr>
          <w:rFonts w:ascii="Cambria" w:eastAsia="Helvetica" w:hAnsi="Cambria" w:cs="Times New Roman"/>
          <w:b/>
          <w:bCs/>
          <w:sz w:val="24"/>
          <w:szCs w:val="24"/>
        </w:rPr>
        <w:t xml:space="preserve">c) </w:t>
      </w:r>
      <w:r w:rsidRPr="00795175">
        <w:rPr>
          <w:rFonts w:ascii="Cambria" w:eastAsia="Helvetica" w:hAnsi="Cambria" w:cs="Times New Roman"/>
          <w:sz w:val="24"/>
          <w:szCs w:val="24"/>
        </w:rPr>
        <w:t>Os documentos referidos na alínea b, limitar-se-ão ao último exercício no caso de a pessoa jurídica ter sido constituída há menos de 02 (dois) anos.</w:t>
      </w:r>
    </w:p>
    <w:p w14:paraId="38BEBA3B" w14:textId="77777777" w:rsidR="001B7866" w:rsidRPr="00795175" w:rsidRDefault="001B7866" w:rsidP="00795175">
      <w:pPr>
        <w:tabs>
          <w:tab w:val="left" w:pos="1701"/>
        </w:tabs>
        <w:spacing w:before="240" w:line="360" w:lineRule="auto"/>
        <w:ind w:firstLine="567"/>
        <w:jc w:val="both"/>
        <w:rPr>
          <w:rFonts w:ascii="Cambria" w:hAnsi="Cambria"/>
          <w:sz w:val="24"/>
          <w:szCs w:val="24"/>
        </w:rPr>
      </w:pPr>
      <w:r w:rsidRPr="00795175">
        <w:rPr>
          <w:rFonts w:ascii="Cambria" w:hAnsi="Cambria"/>
          <w:b/>
          <w:sz w:val="24"/>
          <w:szCs w:val="24"/>
        </w:rPr>
        <w:t>IV. QUALIFICAÇÃO TÉCNICA</w:t>
      </w:r>
    </w:p>
    <w:p w14:paraId="27651629" w14:textId="504306E6" w:rsidR="00663FD7" w:rsidRPr="00795175" w:rsidRDefault="00663FD7" w:rsidP="00795175">
      <w:pPr>
        <w:widowControl w:val="0"/>
        <w:tabs>
          <w:tab w:val="left" w:pos="850"/>
          <w:tab w:val="left" w:pos="1211"/>
        </w:tabs>
        <w:spacing w:before="240" w:line="360" w:lineRule="auto"/>
        <w:ind w:left="567" w:firstLine="567"/>
        <w:jc w:val="both"/>
        <w:rPr>
          <w:rFonts w:ascii="Cambria" w:eastAsia="Helvetica" w:hAnsi="Cambria"/>
          <w:sz w:val="24"/>
          <w:szCs w:val="24"/>
        </w:rPr>
      </w:pPr>
      <w:r w:rsidRPr="00795175">
        <w:rPr>
          <w:rFonts w:ascii="Cambria" w:eastAsia="Helvetica" w:hAnsi="Cambria"/>
          <w:b/>
          <w:sz w:val="24"/>
          <w:szCs w:val="24"/>
        </w:rPr>
        <w:t>a)</w:t>
      </w:r>
      <w:r w:rsidRPr="00795175">
        <w:rPr>
          <w:rFonts w:ascii="Cambria" w:eastAsia="Helvetica" w:hAnsi="Cambria"/>
          <w:sz w:val="24"/>
          <w:szCs w:val="24"/>
        </w:rPr>
        <w:t xml:space="preserve"> A Proponente deverá apresentar Atestado de Capacidade Técnica </w:t>
      </w:r>
      <w:r w:rsidR="00D42161" w:rsidRPr="00795175">
        <w:rPr>
          <w:rFonts w:ascii="Cambria" w:eastAsia="Helvetica" w:hAnsi="Cambria"/>
          <w:sz w:val="24"/>
          <w:szCs w:val="24"/>
        </w:rPr>
        <w:t xml:space="preserve">Operacional </w:t>
      </w:r>
      <w:r w:rsidRPr="00795175">
        <w:rPr>
          <w:rFonts w:ascii="Cambria" w:eastAsia="Helvetica" w:hAnsi="Cambria"/>
          <w:sz w:val="24"/>
          <w:szCs w:val="24"/>
        </w:rPr>
        <w:t xml:space="preserve">para comprovação de aptidão para fornecimento do objeto desta licitação, através de atestado fornecido por Pessoa Jurídica de direito público ou privado, para a qual a interessada já tenha fornecido objeto de natureza e quantidade </w:t>
      </w:r>
      <w:r w:rsidRPr="00795175">
        <w:rPr>
          <w:rFonts w:ascii="Cambria" w:eastAsia="Helvetica" w:hAnsi="Cambria"/>
          <w:sz w:val="24"/>
          <w:szCs w:val="24"/>
        </w:rPr>
        <w:lastRenderedPageBreak/>
        <w:t>compatíveis com o solicitado nesta licitação.</w:t>
      </w:r>
    </w:p>
    <w:p w14:paraId="4D0BA934" w14:textId="77777777" w:rsidR="001B7866" w:rsidRPr="00795175" w:rsidRDefault="001B7866" w:rsidP="00795175">
      <w:pPr>
        <w:widowControl w:val="0"/>
        <w:tabs>
          <w:tab w:val="left" w:pos="850"/>
          <w:tab w:val="left" w:pos="1211"/>
        </w:tabs>
        <w:spacing w:before="240" w:line="360" w:lineRule="auto"/>
        <w:ind w:firstLine="567"/>
        <w:jc w:val="both"/>
        <w:rPr>
          <w:rFonts w:ascii="Cambria" w:hAnsi="Cambria"/>
          <w:b/>
          <w:sz w:val="24"/>
          <w:szCs w:val="24"/>
        </w:rPr>
      </w:pPr>
      <w:r w:rsidRPr="00795175">
        <w:rPr>
          <w:rFonts w:ascii="Cambria" w:hAnsi="Cambria"/>
          <w:b/>
          <w:sz w:val="24"/>
          <w:szCs w:val="24"/>
        </w:rPr>
        <w:t>V. MICROEMPRESA OU EMPRESA DE PEQUENO PORTE</w:t>
      </w:r>
    </w:p>
    <w:p w14:paraId="53671F75" w14:textId="664DD1EF" w:rsidR="001B7866" w:rsidRPr="00795175" w:rsidRDefault="001B7866" w:rsidP="00795175">
      <w:pPr>
        <w:widowControl w:val="0"/>
        <w:tabs>
          <w:tab w:val="left" w:pos="850"/>
          <w:tab w:val="left" w:pos="1211"/>
        </w:tabs>
        <w:spacing w:before="240" w:line="360" w:lineRule="auto"/>
        <w:ind w:left="567" w:firstLine="567"/>
        <w:jc w:val="both"/>
        <w:rPr>
          <w:rFonts w:ascii="Cambria" w:hAnsi="Cambria"/>
          <w:sz w:val="24"/>
          <w:szCs w:val="24"/>
        </w:rPr>
      </w:pPr>
      <w:r w:rsidRPr="00795175">
        <w:rPr>
          <w:rFonts w:ascii="Cambria" w:hAnsi="Cambria"/>
          <w:b/>
          <w:sz w:val="24"/>
          <w:szCs w:val="24"/>
        </w:rPr>
        <w:t>a)</w:t>
      </w:r>
      <w:r w:rsidRPr="00795175">
        <w:rPr>
          <w:rFonts w:ascii="Cambria" w:hAnsi="Cambria"/>
          <w:sz w:val="24"/>
          <w:szCs w:val="24"/>
        </w:rPr>
        <w:t xml:space="preserve"> As licitantes enquadradas como </w:t>
      </w:r>
      <w:r w:rsidRPr="00795175">
        <w:rPr>
          <w:rFonts w:ascii="Cambria" w:hAnsi="Cambria"/>
          <w:b/>
          <w:sz w:val="24"/>
          <w:szCs w:val="24"/>
        </w:rPr>
        <w:t>MICROEMPRESA</w:t>
      </w:r>
      <w:r w:rsidRPr="00795175">
        <w:rPr>
          <w:rFonts w:ascii="Cambria" w:hAnsi="Cambria"/>
          <w:sz w:val="24"/>
          <w:szCs w:val="24"/>
        </w:rPr>
        <w:t xml:space="preserve"> ou </w:t>
      </w:r>
      <w:r w:rsidRPr="00795175">
        <w:rPr>
          <w:rFonts w:ascii="Cambria" w:hAnsi="Cambria"/>
          <w:b/>
          <w:sz w:val="24"/>
          <w:szCs w:val="24"/>
        </w:rPr>
        <w:t>EMPRESA DE PEQUENO PORTE</w:t>
      </w:r>
      <w:r w:rsidRPr="00795175">
        <w:rPr>
          <w:rFonts w:ascii="Cambria" w:hAnsi="Cambria"/>
          <w:sz w:val="24"/>
          <w:szCs w:val="24"/>
        </w:rPr>
        <w:t xml:space="preserve"> além de declarar em campo próprio do sistema eletrônico, que atente aos requisitos do art. 3º da Lei Complementar nº 123, de 2006, deverão apresentar ainda </w:t>
      </w:r>
      <w:r w:rsidR="008E3BD0" w:rsidRPr="00795175">
        <w:rPr>
          <w:rFonts w:ascii="Cambria" w:hAnsi="Cambria"/>
          <w:sz w:val="24"/>
          <w:szCs w:val="24"/>
        </w:rPr>
        <w:t>a</w:t>
      </w:r>
      <w:r w:rsidRPr="00795175">
        <w:rPr>
          <w:rFonts w:ascii="Cambria" w:hAnsi="Cambria"/>
          <w:sz w:val="24"/>
          <w:szCs w:val="24"/>
        </w:rPr>
        <w:t xml:space="preserve"> seguinte document</w:t>
      </w:r>
      <w:r w:rsidR="008E3BD0" w:rsidRPr="00795175">
        <w:rPr>
          <w:rFonts w:ascii="Cambria" w:hAnsi="Cambria"/>
          <w:sz w:val="24"/>
          <w:szCs w:val="24"/>
        </w:rPr>
        <w:t>ação</w:t>
      </w:r>
      <w:r w:rsidRPr="00795175">
        <w:rPr>
          <w:rFonts w:ascii="Cambria" w:hAnsi="Cambria"/>
          <w:sz w:val="24"/>
          <w:szCs w:val="24"/>
        </w:rPr>
        <w:t>:</w:t>
      </w:r>
    </w:p>
    <w:p w14:paraId="393333FE" w14:textId="17035F81" w:rsidR="001B7866" w:rsidRPr="00795175" w:rsidRDefault="006219C5" w:rsidP="00795175">
      <w:pPr>
        <w:pStyle w:val="SemEspaamento"/>
        <w:spacing w:before="240" w:line="360" w:lineRule="auto"/>
        <w:ind w:left="1134" w:firstLine="567"/>
        <w:jc w:val="both"/>
        <w:rPr>
          <w:rFonts w:ascii="Cambria" w:hAnsi="Cambria"/>
          <w:sz w:val="24"/>
          <w:szCs w:val="24"/>
        </w:rPr>
      </w:pPr>
      <w:r w:rsidRPr="00795175">
        <w:rPr>
          <w:rFonts w:ascii="Cambria" w:hAnsi="Cambria"/>
          <w:b/>
          <w:bCs/>
          <w:sz w:val="24"/>
          <w:szCs w:val="24"/>
        </w:rPr>
        <w:t>01</w:t>
      </w:r>
      <w:r w:rsidR="001B7866" w:rsidRPr="00795175">
        <w:rPr>
          <w:rFonts w:ascii="Cambria" w:hAnsi="Cambria"/>
          <w:b/>
          <w:bCs/>
          <w:sz w:val="24"/>
          <w:szCs w:val="24"/>
        </w:rPr>
        <w:t>.</w:t>
      </w:r>
      <w:r w:rsidR="001B7866" w:rsidRPr="00795175">
        <w:rPr>
          <w:rFonts w:ascii="Cambria" w:hAnsi="Cambria"/>
          <w:sz w:val="24"/>
          <w:szCs w:val="24"/>
        </w:rPr>
        <w:t xml:space="preserve"> </w:t>
      </w:r>
      <w:r w:rsidR="001B7866" w:rsidRPr="00795175">
        <w:rPr>
          <w:rFonts w:ascii="Cambria" w:hAnsi="Cambria"/>
          <w:bCs/>
          <w:sz w:val="24"/>
          <w:szCs w:val="24"/>
        </w:rPr>
        <w:t>Declaração que</w:t>
      </w:r>
      <w:r w:rsidR="001B7866" w:rsidRPr="00795175">
        <w:rPr>
          <w:rFonts w:ascii="Cambria" w:hAnsi="Cambria"/>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w:t>
      </w:r>
    </w:p>
    <w:p w14:paraId="7C5E5F0D" w14:textId="77777777" w:rsidR="001B7866" w:rsidRPr="00795175" w:rsidRDefault="001B7866" w:rsidP="00795175">
      <w:pPr>
        <w:pStyle w:val="SemEspaamento"/>
        <w:spacing w:before="240" w:line="360" w:lineRule="auto"/>
        <w:ind w:firstLine="567"/>
        <w:jc w:val="both"/>
        <w:rPr>
          <w:rFonts w:ascii="Cambria" w:hAnsi="Cambria"/>
          <w:b/>
          <w:sz w:val="24"/>
          <w:szCs w:val="24"/>
        </w:rPr>
      </w:pPr>
      <w:r w:rsidRPr="00795175">
        <w:rPr>
          <w:rFonts w:ascii="Cambria" w:hAnsi="Cambria"/>
          <w:b/>
          <w:sz w:val="24"/>
          <w:szCs w:val="24"/>
        </w:rPr>
        <w:t>VI. MICRO EMPREENDEDOR INDIVIDUAL (MEI)</w:t>
      </w:r>
    </w:p>
    <w:p w14:paraId="4B717660" w14:textId="708AEA84" w:rsidR="001B7866" w:rsidRPr="00795175" w:rsidRDefault="001B7866" w:rsidP="00795175">
      <w:pPr>
        <w:pStyle w:val="SemEspaamento"/>
        <w:spacing w:before="240" w:line="360" w:lineRule="auto"/>
        <w:ind w:left="567" w:firstLine="567"/>
        <w:jc w:val="both"/>
        <w:rPr>
          <w:rFonts w:ascii="Cambria" w:hAnsi="Cambria"/>
          <w:sz w:val="24"/>
          <w:szCs w:val="24"/>
        </w:rPr>
      </w:pPr>
      <w:r w:rsidRPr="00795175">
        <w:rPr>
          <w:rFonts w:ascii="Cambria" w:hAnsi="Cambria"/>
          <w:b/>
          <w:sz w:val="24"/>
          <w:szCs w:val="24"/>
        </w:rPr>
        <w:t>a)</w:t>
      </w:r>
      <w:r w:rsidRPr="00795175">
        <w:rPr>
          <w:rFonts w:ascii="Cambria" w:hAnsi="Cambria"/>
          <w:sz w:val="24"/>
          <w:szCs w:val="24"/>
        </w:rPr>
        <w:t xml:space="preserve"> Caso a licitante seja </w:t>
      </w:r>
      <w:r w:rsidRPr="00795175">
        <w:rPr>
          <w:rFonts w:ascii="Cambria" w:hAnsi="Cambria"/>
          <w:b/>
          <w:sz w:val="24"/>
          <w:szCs w:val="24"/>
        </w:rPr>
        <w:t>MICRO EMPREENDEDOR INDIVIDUAL (MEI)</w:t>
      </w:r>
      <w:r w:rsidRPr="00795175">
        <w:rPr>
          <w:rFonts w:ascii="Cambria" w:hAnsi="Cambria"/>
          <w:sz w:val="24"/>
          <w:szCs w:val="24"/>
        </w:rPr>
        <w:t xml:space="preserve">, </w:t>
      </w:r>
      <w:r w:rsidR="008E3BD0" w:rsidRPr="00795175">
        <w:rPr>
          <w:rFonts w:ascii="Cambria" w:hAnsi="Cambria"/>
          <w:sz w:val="24"/>
          <w:szCs w:val="24"/>
        </w:rPr>
        <w:t>deverá apresentar a seguinte documentação</w:t>
      </w:r>
      <w:r w:rsidRPr="00795175">
        <w:rPr>
          <w:rFonts w:ascii="Cambria" w:hAnsi="Cambria"/>
          <w:sz w:val="24"/>
          <w:szCs w:val="24"/>
        </w:rPr>
        <w:t>:</w:t>
      </w:r>
    </w:p>
    <w:p w14:paraId="5AD71611" w14:textId="77777777" w:rsidR="001B7866" w:rsidRPr="00795175" w:rsidRDefault="001B7866" w:rsidP="00795175">
      <w:pPr>
        <w:pStyle w:val="SemEspaamento"/>
        <w:spacing w:before="240" w:line="360" w:lineRule="auto"/>
        <w:ind w:left="1134" w:firstLine="567"/>
        <w:jc w:val="both"/>
        <w:rPr>
          <w:rFonts w:ascii="Cambria" w:hAnsi="Cambria"/>
          <w:sz w:val="24"/>
          <w:szCs w:val="24"/>
        </w:rPr>
      </w:pPr>
      <w:r w:rsidRPr="00795175">
        <w:rPr>
          <w:rFonts w:ascii="Cambria" w:hAnsi="Cambria"/>
          <w:b/>
          <w:sz w:val="24"/>
          <w:szCs w:val="24"/>
        </w:rPr>
        <w:t>01.</w:t>
      </w:r>
      <w:r w:rsidRPr="00795175">
        <w:rPr>
          <w:rFonts w:ascii="Cambria" w:hAnsi="Cambria"/>
          <w:sz w:val="24"/>
          <w:szCs w:val="24"/>
        </w:rPr>
        <w:t xml:space="preserve"> Certificado de Condição de Micro empreendedor Individual.</w:t>
      </w:r>
    </w:p>
    <w:p w14:paraId="43ECFC56" w14:textId="194FE7F9" w:rsidR="001B7866" w:rsidRPr="00795175" w:rsidRDefault="001B7866" w:rsidP="00795175">
      <w:pPr>
        <w:widowControl w:val="0"/>
        <w:tabs>
          <w:tab w:val="left" w:pos="850"/>
          <w:tab w:val="left" w:pos="1211"/>
        </w:tabs>
        <w:spacing w:before="240" w:line="360" w:lineRule="auto"/>
        <w:ind w:firstLine="567"/>
        <w:jc w:val="both"/>
        <w:rPr>
          <w:rFonts w:ascii="Cambria" w:hAnsi="Cambria"/>
          <w:b/>
          <w:sz w:val="24"/>
          <w:szCs w:val="24"/>
        </w:rPr>
      </w:pPr>
      <w:r w:rsidRPr="00795175">
        <w:rPr>
          <w:rFonts w:ascii="Cambria" w:hAnsi="Cambria"/>
          <w:b/>
          <w:sz w:val="24"/>
          <w:szCs w:val="24"/>
        </w:rPr>
        <w:t xml:space="preserve">VII. </w:t>
      </w:r>
      <w:r w:rsidR="005B4617" w:rsidRPr="00795175">
        <w:rPr>
          <w:rFonts w:ascii="Cambria" w:hAnsi="Cambria"/>
          <w:b/>
          <w:sz w:val="24"/>
          <w:szCs w:val="24"/>
        </w:rPr>
        <w:t>DOCUMENTAÇÃO COMPLEMENTAR</w:t>
      </w:r>
    </w:p>
    <w:p w14:paraId="75994C9A" w14:textId="3939510A" w:rsidR="001B7866" w:rsidRPr="00795175" w:rsidRDefault="001B7866" w:rsidP="00795175">
      <w:pPr>
        <w:spacing w:before="240" w:line="360" w:lineRule="auto"/>
        <w:ind w:left="567" w:firstLine="567"/>
        <w:jc w:val="both"/>
        <w:rPr>
          <w:rFonts w:ascii="Cambria" w:hAnsi="Cambria"/>
          <w:b/>
          <w:sz w:val="24"/>
          <w:szCs w:val="24"/>
        </w:rPr>
      </w:pPr>
      <w:r w:rsidRPr="00795175">
        <w:rPr>
          <w:rFonts w:ascii="Cambria" w:hAnsi="Cambria"/>
          <w:b/>
          <w:sz w:val="24"/>
          <w:szCs w:val="24"/>
        </w:rPr>
        <w:t>a)</w:t>
      </w:r>
      <w:r w:rsidRPr="00795175">
        <w:rPr>
          <w:rFonts w:ascii="Cambria" w:hAnsi="Cambria"/>
          <w:sz w:val="24"/>
          <w:szCs w:val="24"/>
        </w:rPr>
        <w:t xml:space="preserve"> </w:t>
      </w:r>
      <w:r w:rsidR="00E63D23" w:rsidRPr="00795175">
        <w:rPr>
          <w:rFonts w:ascii="Cambria" w:hAnsi="Cambria"/>
          <w:b/>
          <w:sz w:val="24"/>
          <w:szCs w:val="24"/>
        </w:rPr>
        <w:t>Declaração</w:t>
      </w:r>
      <w:r w:rsidRPr="00795175">
        <w:rPr>
          <w:rFonts w:ascii="Cambria" w:hAnsi="Cambria"/>
          <w:sz w:val="24"/>
          <w:szCs w:val="24"/>
        </w:rPr>
        <w:t xml:space="preserve">, sob pena de inabilitação, </w:t>
      </w:r>
      <w:r w:rsidR="00E63D23" w:rsidRPr="00795175">
        <w:rPr>
          <w:rFonts w:ascii="Cambria" w:hAnsi="Cambria"/>
          <w:sz w:val="24"/>
          <w:szCs w:val="24"/>
        </w:rPr>
        <w:t xml:space="preserve">que está ciente e concorda com </w:t>
      </w:r>
      <w:r w:rsidR="00CC4C97" w:rsidRPr="00795175">
        <w:rPr>
          <w:rFonts w:ascii="Cambria" w:hAnsi="Cambria"/>
          <w:sz w:val="24"/>
          <w:szCs w:val="24"/>
        </w:rPr>
        <w:t xml:space="preserve">as condições contidas no edital e seus anexos, </w:t>
      </w:r>
      <w:r w:rsidR="006B48C2" w:rsidRPr="00795175">
        <w:rPr>
          <w:rFonts w:ascii="Cambria" w:hAnsi="Cambria"/>
          <w:sz w:val="24"/>
          <w:szCs w:val="24"/>
        </w:rPr>
        <w:t>bem como</w:t>
      </w:r>
      <w:r w:rsidR="00CC4C97" w:rsidRPr="00795175">
        <w:rPr>
          <w:rFonts w:ascii="Cambria" w:hAnsi="Cambria"/>
          <w:sz w:val="24"/>
          <w:szCs w:val="24"/>
        </w:rPr>
        <w:t xml:space="preserve"> que a proposta apresentada compreende a integralidade dos custos para atendimento</w:t>
      </w:r>
      <w:r w:rsidR="00D166AA" w:rsidRPr="00795175">
        <w:rPr>
          <w:rFonts w:ascii="Cambria" w:hAnsi="Cambria"/>
          <w:sz w:val="24"/>
          <w:szCs w:val="24"/>
        </w:rPr>
        <w:t xml:space="preserve"> dos direitos trabalhistas assegurados na Constituição Federal, nas leis trabalhistas, nas formas infralegais, nas convenções coletivas de trabalho e nos termos de ajustamento de conduta vigentes na data de sua entrega em definitivo e que cumpre plenamente</w:t>
      </w:r>
      <w:r w:rsidR="00E805FC" w:rsidRPr="00795175">
        <w:rPr>
          <w:rFonts w:ascii="Cambria" w:hAnsi="Cambria"/>
          <w:sz w:val="24"/>
          <w:szCs w:val="24"/>
        </w:rPr>
        <w:t xml:space="preserve"> os requisitos de habilitação definidos neste instrumento convocatório</w:t>
      </w:r>
      <w:r w:rsidRPr="00795175">
        <w:rPr>
          <w:rFonts w:ascii="Cambria" w:hAnsi="Cambria"/>
          <w:sz w:val="24"/>
          <w:szCs w:val="24"/>
        </w:rPr>
        <w:t>.</w:t>
      </w:r>
    </w:p>
    <w:p w14:paraId="151C963A" w14:textId="27B3AA6D" w:rsidR="001B7866" w:rsidRPr="00795175" w:rsidRDefault="001B7866" w:rsidP="00795175">
      <w:pPr>
        <w:spacing w:before="240" w:line="360" w:lineRule="auto"/>
        <w:ind w:left="567" w:firstLine="567"/>
        <w:jc w:val="both"/>
        <w:rPr>
          <w:rFonts w:ascii="Cambria" w:hAnsi="Cambria"/>
          <w:sz w:val="24"/>
          <w:szCs w:val="24"/>
        </w:rPr>
      </w:pPr>
      <w:r w:rsidRPr="00795175">
        <w:rPr>
          <w:rFonts w:ascii="Cambria" w:hAnsi="Cambria"/>
          <w:b/>
          <w:sz w:val="24"/>
          <w:szCs w:val="24"/>
        </w:rPr>
        <w:lastRenderedPageBreak/>
        <w:t>b)</w:t>
      </w:r>
      <w:r w:rsidRPr="00795175">
        <w:rPr>
          <w:rFonts w:ascii="Cambria" w:hAnsi="Cambria"/>
          <w:sz w:val="24"/>
          <w:szCs w:val="24"/>
        </w:rPr>
        <w:t xml:space="preserve"> </w:t>
      </w:r>
      <w:r w:rsidRPr="00795175">
        <w:rPr>
          <w:rFonts w:ascii="Cambria" w:hAnsi="Cambria"/>
          <w:b/>
          <w:sz w:val="24"/>
          <w:szCs w:val="24"/>
        </w:rPr>
        <w:t>Declaração</w:t>
      </w:r>
      <w:r w:rsidRPr="00795175">
        <w:rPr>
          <w:rFonts w:ascii="Cambria" w:hAnsi="Cambria"/>
          <w:sz w:val="24"/>
          <w:szCs w:val="24"/>
        </w:rPr>
        <w:t xml:space="preserve">, sob pena de inabilitação, que </w:t>
      </w:r>
      <w:r w:rsidRPr="00795175">
        <w:rPr>
          <w:rFonts w:ascii="Cambria" w:eastAsia="Helvetica" w:hAnsi="Cambria"/>
          <w:sz w:val="24"/>
          <w:szCs w:val="24"/>
        </w:rPr>
        <w:t xml:space="preserve">atende ao disposto no </w:t>
      </w:r>
      <w:r w:rsidRPr="00795175">
        <w:rPr>
          <w:rFonts w:ascii="Cambria" w:hAnsi="Cambria"/>
          <w:sz w:val="24"/>
          <w:szCs w:val="24"/>
        </w:rPr>
        <w:t xml:space="preserve">inciso </w:t>
      </w:r>
      <w:r w:rsidR="003E321D" w:rsidRPr="00795175">
        <w:rPr>
          <w:rFonts w:ascii="Cambria" w:hAnsi="Cambria"/>
          <w:sz w:val="24"/>
          <w:szCs w:val="24"/>
        </w:rPr>
        <w:t>XXXIII</w:t>
      </w:r>
      <w:r w:rsidRPr="00795175">
        <w:rPr>
          <w:rFonts w:ascii="Cambria" w:hAnsi="Cambria"/>
          <w:sz w:val="24"/>
          <w:szCs w:val="24"/>
        </w:rPr>
        <w:t xml:space="preserve">, do Art. </w:t>
      </w:r>
      <w:r w:rsidR="003E321D" w:rsidRPr="00795175">
        <w:rPr>
          <w:rFonts w:ascii="Cambria" w:hAnsi="Cambria"/>
          <w:sz w:val="24"/>
          <w:szCs w:val="24"/>
        </w:rPr>
        <w:t>07º</w:t>
      </w:r>
      <w:r w:rsidRPr="00795175">
        <w:rPr>
          <w:rFonts w:ascii="Cambria" w:hAnsi="Cambria"/>
          <w:sz w:val="24"/>
          <w:szCs w:val="24"/>
        </w:rPr>
        <w:t xml:space="preserve"> da </w:t>
      </w:r>
      <w:r w:rsidR="00805400" w:rsidRPr="00795175">
        <w:rPr>
          <w:rFonts w:ascii="Cambria" w:hAnsi="Cambria"/>
          <w:sz w:val="24"/>
          <w:szCs w:val="24"/>
        </w:rPr>
        <w:t xml:space="preserve">Constituição da </w:t>
      </w:r>
      <w:r w:rsidR="00A143A5" w:rsidRPr="00795175">
        <w:rPr>
          <w:rFonts w:ascii="Cambria" w:hAnsi="Cambria"/>
          <w:sz w:val="24"/>
          <w:szCs w:val="24"/>
        </w:rPr>
        <w:t>República</w:t>
      </w:r>
      <w:r w:rsidR="00805400" w:rsidRPr="00795175">
        <w:rPr>
          <w:rFonts w:ascii="Cambria" w:hAnsi="Cambria"/>
          <w:sz w:val="24"/>
          <w:szCs w:val="24"/>
        </w:rPr>
        <w:t xml:space="preserve"> Federativa do Brasil de 1988</w:t>
      </w:r>
      <w:r w:rsidRPr="00795175">
        <w:rPr>
          <w:rFonts w:ascii="Cambria" w:eastAsia="Helvetica" w:hAnsi="Cambria"/>
          <w:sz w:val="24"/>
          <w:szCs w:val="24"/>
        </w:rPr>
        <w:t xml:space="preserve">, referente </w:t>
      </w:r>
      <w:r w:rsidR="00805400" w:rsidRPr="00795175">
        <w:rPr>
          <w:rFonts w:ascii="Cambria" w:eastAsia="Helvetica" w:hAnsi="Cambria"/>
          <w:sz w:val="24"/>
          <w:szCs w:val="24"/>
        </w:rPr>
        <w:t>à</w:t>
      </w:r>
      <w:r w:rsidR="003E321D" w:rsidRPr="00795175">
        <w:rPr>
          <w:rFonts w:ascii="Cambria" w:eastAsia="Helvetica" w:hAnsi="Cambria"/>
          <w:sz w:val="24"/>
          <w:szCs w:val="24"/>
        </w:rPr>
        <w:t xml:space="preserve"> </w:t>
      </w:r>
      <w:r w:rsidR="003E321D" w:rsidRPr="00795175">
        <w:rPr>
          <w:rFonts w:ascii="Cambria" w:hAnsi="Cambria" w:cs="Arial"/>
          <w:sz w:val="24"/>
          <w:szCs w:val="24"/>
          <w:shd w:val="clear" w:color="auto" w:fill="FFFFFF"/>
        </w:rPr>
        <w:t>proibição de trabalho noturno, perigoso ou insalubre a menores de dezoito e de qualquer trabalho a menores de dezesseis anos, salvo na condição de aprendiz, a partir de quatorze anos</w:t>
      </w:r>
      <w:r w:rsidRPr="00795175">
        <w:rPr>
          <w:rFonts w:ascii="Cambria" w:hAnsi="Cambria"/>
          <w:sz w:val="24"/>
          <w:szCs w:val="24"/>
        </w:rPr>
        <w:t>.</w:t>
      </w:r>
    </w:p>
    <w:p w14:paraId="0AB793C7" w14:textId="6B3529B8" w:rsidR="00E805FC" w:rsidRPr="00795175" w:rsidRDefault="00E805FC" w:rsidP="00795175">
      <w:pPr>
        <w:spacing w:before="240" w:line="360" w:lineRule="auto"/>
        <w:ind w:left="567" w:firstLine="567"/>
        <w:jc w:val="both"/>
        <w:rPr>
          <w:rFonts w:ascii="Cambria" w:hAnsi="Cambria"/>
          <w:sz w:val="24"/>
          <w:szCs w:val="24"/>
        </w:rPr>
      </w:pPr>
      <w:r w:rsidRPr="00795175">
        <w:rPr>
          <w:rFonts w:ascii="Cambria" w:hAnsi="Cambria"/>
          <w:b/>
          <w:bCs/>
          <w:sz w:val="24"/>
          <w:szCs w:val="24"/>
        </w:rPr>
        <w:t>c) Declaração</w:t>
      </w:r>
      <w:r w:rsidRPr="00795175">
        <w:rPr>
          <w:rFonts w:ascii="Cambria" w:hAnsi="Cambria"/>
          <w:sz w:val="24"/>
          <w:szCs w:val="24"/>
        </w:rPr>
        <w:t xml:space="preserve">, </w:t>
      </w:r>
      <w:r w:rsidR="001F0AF8" w:rsidRPr="00795175">
        <w:rPr>
          <w:rFonts w:ascii="Cambria" w:hAnsi="Cambria"/>
          <w:sz w:val="24"/>
          <w:szCs w:val="24"/>
        </w:rPr>
        <w:t xml:space="preserve">sob pena de inabilitação, </w:t>
      </w:r>
      <w:r w:rsidRPr="00795175">
        <w:rPr>
          <w:rFonts w:ascii="Cambria" w:hAnsi="Cambria"/>
          <w:sz w:val="24"/>
          <w:szCs w:val="24"/>
        </w:rPr>
        <w:t>que os preços propostos se encontram incluídos todos os tributos, encargos sociais</w:t>
      </w:r>
      <w:r w:rsidR="001F0AF8" w:rsidRPr="00795175">
        <w:rPr>
          <w:rFonts w:ascii="Cambria" w:hAnsi="Cambria"/>
          <w:sz w:val="24"/>
          <w:szCs w:val="24"/>
        </w:rPr>
        <w:t>, frete e quaisquer outros ônus que porventura possam recair sobre o fornecimento do objeto da presente licitação.</w:t>
      </w:r>
    </w:p>
    <w:p w14:paraId="718E78F1" w14:textId="22F3A8E7" w:rsidR="001F0AF8" w:rsidRPr="00795175" w:rsidRDefault="001F0AF8" w:rsidP="00795175">
      <w:pPr>
        <w:spacing w:before="240" w:line="360" w:lineRule="auto"/>
        <w:ind w:left="567" w:firstLine="567"/>
        <w:jc w:val="both"/>
        <w:rPr>
          <w:rFonts w:ascii="Cambria" w:hAnsi="Cambria"/>
          <w:sz w:val="24"/>
          <w:szCs w:val="24"/>
        </w:rPr>
      </w:pPr>
      <w:r w:rsidRPr="00795175">
        <w:rPr>
          <w:rFonts w:ascii="Cambria" w:hAnsi="Cambria"/>
          <w:b/>
          <w:bCs/>
          <w:sz w:val="24"/>
          <w:szCs w:val="24"/>
        </w:rPr>
        <w:t>d) Declaração</w:t>
      </w:r>
      <w:r w:rsidRPr="00795175">
        <w:rPr>
          <w:rFonts w:ascii="Cambria" w:hAnsi="Cambria"/>
          <w:sz w:val="24"/>
          <w:szCs w:val="24"/>
        </w:rPr>
        <w:t xml:space="preserve">, sob pena de inabilitação, </w:t>
      </w:r>
      <w:r w:rsidR="009D43BE" w:rsidRPr="00795175">
        <w:rPr>
          <w:rFonts w:ascii="Cambria" w:hAnsi="Cambria"/>
          <w:sz w:val="24"/>
          <w:szCs w:val="24"/>
        </w:rPr>
        <w:t>que não foi declarada inidônea para licitar ou contratar com o Poder Público</w:t>
      </w:r>
      <w:r w:rsidR="0039759E" w:rsidRPr="00795175">
        <w:rPr>
          <w:rFonts w:ascii="Cambria" w:hAnsi="Cambria"/>
          <w:sz w:val="24"/>
          <w:szCs w:val="24"/>
        </w:rPr>
        <w:t xml:space="preserve">, em qualquer de suas esferas e sob as penas da lei, que até a presente data inexistem fatos impeditivos </w:t>
      </w:r>
      <w:r w:rsidR="00CD4124" w:rsidRPr="00795175">
        <w:rPr>
          <w:rFonts w:ascii="Cambria" w:hAnsi="Cambria"/>
          <w:sz w:val="24"/>
          <w:szCs w:val="24"/>
        </w:rPr>
        <w:t>à sua participação</w:t>
      </w:r>
      <w:r w:rsidR="0039759E" w:rsidRPr="00795175">
        <w:rPr>
          <w:rFonts w:ascii="Cambria" w:hAnsi="Cambria"/>
          <w:sz w:val="24"/>
          <w:szCs w:val="24"/>
        </w:rPr>
        <w:t xml:space="preserve"> na presente licitação</w:t>
      </w:r>
      <w:r w:rsidR="004706D5" w:rsidRPr="00795175">
        <w:rPr>
          <w:rFonts w:ascii="Cambria" w:hAnsi="Cambria"/>
          <w:sz w:val="24"/>
          <w:szCs w:val="24"/>
        </w:rPr>
        <w:t xml:space="preserve">, </w:t>
      </w:r>
      <w:r w:rsidR="0039759E" w:rsidRPr="00795175">
        <w:rPr>
          <w:rFonts w:ascii="Cambria" w:hAnsi="Cambria"/>
          <w:sz w:val="24"/>
          <w:szCs w:val="24"/>
        </w:rPr>
        <w:t xml:space="preserve">ciente da obrigatoriedade </w:t>
      </w:r>
      <w:r w:rsidR="00CD4124" w:rsidRPr="00795175">
        <w:rPr>
          <w:rFonts w:ascii="Cambria" w:hAnsi="Cambria"/>
          <w:sz w:val="24"/>
          <w:szCs w:val="24"/>
        </w:rPr>
        <w:t>de declarar ocorrências posteriores.</w:t>
      </w:r>
    </w:p>
    <w:p w14:paraId="78A35A71" w14:textId="36077380" w:rsidR="007A6BCF" w:rsidRPr="00795175" w:rsidRDefault="00FA548C" w:rsidP="00795175">
      <w:pPr>
        <w:spacing w:before="240" w:line="360" w:lineRule="auto"/>
        <w:ind w:left="567" w:firstLine="567"/>
        <w:jc w:val="both"/>
        <w:rPr>
          <w:rFonts w:ascii="Cambria" w:hAnsi="Cambria"/>
          <w:sz w:val="24"/>
          <w:szCs w:val="24"/>
        </w:rPr>
      </w:pPr>
      <w:r w:rsidRPr="00795175">
        <w:rPr>
          <w:rFonts w:ascii="Cambria" w:hAnsi="Cambria"/>
          <w:b/>
          <w:bCs/>
          <w:sz w:val="24"/>
          <w:szCs w:val="24"/>
        </w:rPr>
        <w:t>e</w:t>
      </w:r>
      <w:r w:rsidR="007A6BCF" w:rsidRPr="00795175">
        <w:rPr>
          <w:rFonts w:ascii="Cambria" w:hAnsi="Cambria"/>
          <w:b/>
          <w:bCs/>
          <w:sz w:val="24"/>
          <w:szCs w:val="24"/>
        </w:rPr>
        <w:t>) Declaração</w:t>
      </w:r>
      <w:r w:rsidR="007A6BCF" w:rsidRPr="00795175">
        <w:rPr>
          <w:rFonts w:ascii="Cambria" w:hAnsi="Cambria"/>
          <w:sz w:val="24"/>
          <w:szCs w:val="24"/>
        </w:rPr>
        <w:t xml:space="preserve">, sob pena de inabilitação, que não possui </w:t>
      </w:r>
      <w:r w:rsidRPr="00795175">
        <w:rPr>
          <w:rFonts w:ascii="Cambria" w:hAnsi="Cambria"/>
          <w:sz w:val="24"/>
          <w:szCs w:val="24"/>
        </w:rPr>
        <w:t xml:space="preserve">vínculo de natureza técnica, comercial, econômica, financeira, trabalhista ou civil com dirigente do órgão ou entidade contratante ou com agente público que desempenhe função na licitação ou atue na fiscalização ou na </w:t>
      </w:r>
      <w:r w:rsidR="00AF2225" w:rsidRPr="00795175">
        <w:rPr>
          <w:rFonts w:ascii="Cambria" w:hAnsi="Cambria"/>
          <w:sz w:val="24"/>
          <w:szCs w:val="24"/>
        </w:rPr>
        <w:t>g</w:t>
      </w:r>
      <w:r w:rsidRPr="00795175">
        <w:rPr>
          <w:rFonts w:ascii="Cambria" w:hAnsi="Cambria"/>
          <w:sz w:val="24"/>
          <w:szCs w:val="24"/>
        </w:rPr>
        <w:t>estão do contrato, ou que deles seja cônjuge, companheiro ou parente em linha reta, colateral ou por afinidade, até o terceiro grau.</w:t>
      </w:r>
    </w:p>
    <w:p w14:paraId="59D30562" w14:textId="71005D5F" w:rsidR="00FA548C" w:rsidRPr="00795175" w:rsidRDefault="00FA548C" w:rsidP="00795175">
      <w:pPr>
        <w:spacing w:before="240" w:line="360" w:lineRule="auto"/>
        <w:ind w:left="567" w:firstLine="567"/>
        <w:jc w:val="both"/>
        <w:rPr>
          <w:rFonts w:ascii="Cambria" w:hAnsi="Cambria"/>
          <w:sz w:val="24"/>
          <w:szCs w:val="24"/>
          <w:shd w:val="clear" w:color="auto" w:fill="FFFFFF"/>
        </w:rPr>
      </w:pPr>
      <w:r w:rsidRPr="00795175">
        <w:rPr>
          <w:rFonts w:ascii="Cambria" w:hAnsi="Cambria"/>
          <w:b/>
          <w:bCs/>
          <w:sz w:val="24"/>
          <w:szCs w:val="24"/>
        </w:rPr>
        <w:t>f)</w:t>
      </w:r>
      <w:r w:rsidRPr="00795175">
        <w:rPr>
          <w:rFonts w:ascii="Cambria" w:hAnsi="Cambria"/>
          <w:sz w:val="24"/>
          <w:szCs w:val="24"/>
        </w:rPr>
        <w:t xml:space="preserve"> </w:t>
      </w:r>
      <w:r w:rsidRPr="00795175">
        <w:rPr>
          <w:rFonts w:ascii="Cambria" w:hAnsi="Cambria"/>
          <w:b/>
          <w:bCs/>
          <w:sz w:val="24"/>
          <w:szCs w:val="24"/>
        </w:rPr>
        <w:t>Declaração</w:t>
      </w:r>
      <w:r w:rsidRPr="00795175">
        <w:rPr>
          <w:rFonts w:ascii="Cambria" w:hAnsi="Cambria"/>
          <w:sz w:val="24"/>
          <w:szCs w:val="24"/>
        </w:rPr>
        <w:t>, sob pena de inabilitação</w:t>
      </w:r>
      <w:r w:rsidR="00DC5E0B" w:rsidRPr="00795175">
        <w:rPr>
          <w:rFonts w:ascii="Cambria" w:hAnsi="Cambria"/>
          <w:sz w:val="24"/>
          <w:szCs w:val="24"/>
        </w:rPr>
        <w:t>,</w:t>
      </w:r>
      <w:r w:rsidRPr="00795175">
        <w:rPr>
          <w:rFonts w:ascii="Cambria" w:hAnsi="Cambria"/>
          <w:sz w:val="24"/>
          <w:szCs w:val="24"/>
        </w:rPr>
        <w:t xml:space="preserve"> </w:t>
      </w:r>
      <w:r w:rsidRPr="00795175">
        <w:rPr>
          <w:rFonts w:ascii="Cambria" w:hAnsi="Cambria"/>
          <w:sz w:val="24"/>
          <w:szCs w:val="24"/>
          <w:shd w:val="clear" w:color="auto" w:fill="FFFFFF"/>
        </w:rPr>
        <w:t xml:space="preserve">que a proposta apresentada </w:t>
      </w:r>
      <w:r w:rsidRPr="00795175">
        <w:rPr>
          <w:rFonts w:ascii="Cambria" w:hAnsi="Cambria"/>
          <w:sz w:val="24"/>
          <w:szCs w:val="24"/>
        </w:rPr>
        <w:t xml:space="preserve">para fins de participação </w:t>
      </w:r>
      <w:r w:rsidR="00DC5E0B" w:rsidRPr="00795175">
        <w:rPr>
          <w:rFonts w:ascii="Cambria" w:hAnsi="Cambria"/>
          <w:sz w:val="24"/>
          <w:szCs w:val="24"/>
        </w:rPr>
        <w:t>nesta licitação</w:t>
      </w:r>
      <w:r w:rsidRPr="00795175">
        <w:rPr>
          <w:rFonts w:ascii="Cambria" w:hAnsi="Cambria"/>
          <w:sz w:val="24"/>
          <w:szCs w:val="24"/>
        </w:rPr>
        <w:t xml:space="preserve"> </w:t>
      </w:r>
      <w:r w:rsidRPr="00795175">
        <w:rPr>
          <w:rFonts w:ascii="Cambria" w:hAnsi="Cambria"/>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w:t>
      </w:r>
      <w:r w:rsidRPr="00795175">
        <w:rPr>
          <w:rFonts w:ascii="Cambria" w:hAnsi="Cambria"/>
          <w:sz w:val="24"/>
          <w:szCs w:val="24"/>
          <w:shd w:val="clear" w:color="auto" w:fill="FFFFFF"/>
        </w:rPr>
        <w:lastRenderedPageBreak/>
        <w:t>está plenamente ciente do teor e da extensão desta declaração e que detém plenos poderes e informações para firmá-la.</w:t>
      </w:r>
    </w:p>
    <w:p w14:paraId="3CDB32BA" w14:textId="0C6F781E" w:rsidR="00FA548C" w:rsidRPr="00795175" w:rsidRDefault="00DC5E0B" w:rsidP="00795175">
      <w:pPr>
        <w:spacing w:before="240" w:line="360" w:lineRule="auto"/>
        <w:ind w:left="567" w:firstLine="567"/>
        <w:jc w:val="both"/>
        <w:rPr>
          <w:rFonts w:ascii="Cambria" w:hAnsi="Cambria"/>
          <w:sz w:val="24"/>
          <w:szCs w:val="24"/>
        </w:rPr>
      </w:pPr>
      <w:r w:rsidRPr="00795175">
        <w:rPr>
          <w:rFonts w:ascii="Cambria" w:hAnsi="Cambria"/>
          <w:b/>
          <w:bCs/>
          <w:sz w:val="24"/>
          <w:szCs w:val="24"/>
        </w:rPr>
        <w:t>g)</w:t>
      </w:r>
      <w:r w:rsidRPr="00795175">
        <w:rPr>
          <w:rFonts w:ascii="Cambria" w:hAnsi="Cambria"/>
          <w:sz w:val="24"/>
          <w:szCs w:val="24"/>
        </w:rPr>
        <w:t xml:space="preserve"> </w:t>
      </w:r>
      <w:r w:rsidRPr="00795175">
        <w:rPr>
          <w:rFonts w:ascii="Cambria" w:hAnsi="Cambria"/>
          <w:b/>
          <w:bCs/>
          <w:sz w:val="24"/>
          <w:szCs w:val="24"/>
        </w:rPr>
        <w:t>Declaração</w:t>
      </w:r>
      <w:r w:rsidRPr="00795175">
        <w:rPr>
          <w:rFonts w:ascii="Cambria" w:hAnsi="Cambria"/>
          <w:sz w:val="24"/>
          <w:szCs w:val="24"/>
        </w:rPr>
        <w:t>, sob pena de inabilitação</w:t>
      </w:r>
      <w:r w:rsidR="00FA548C" w:rsidRPr="00795175">
        <w:rPr>
          <w:rFonts w:ascii="Cambria" w:hAnsi="Cambria"/>
          <w:sz w:val="24"/>
          <w:szCs w:val="24"/>
        </w:rPr>
        <w:t>, sob as penas da Lei, que se responsabiliza pela autenticidade e veracidade dos documentos e informações apresentadas</w:t>
      </w:r>
      <w:r w:rsidRPr="00795175">
        <w:rPr>
          <w:rFonts w:ascii="Cambria" w:hAnsi="Cambria"/>
          <w:sz w:val="24"/>
          <w:szCs w:val="24"/>
        </w:rPr>
        <w:t xml:space="preserve"> para participação nesta licitação.</w:t>
      </w:r>
    </w:p>
    <w:p w14:paraId="35AA2F4C" w14:textId="1A7A8CD4" w:rsidR="00D53782" w:rsidRPr="00795175" w:rsidRDefault="007E6D75" w:rsidP="00795175">
      <w:pPr>
        <w:pStyle w:val="SemEspaamento"/>
        <w:spacing w:after="240" w:line="360" w:lineRule="auto"/>
        <w:ind w:left="567" w:firstLine="567"/>
        <w:jc w:val="both"/>
        <w:rPr>
          <w:rFonts w:ascii="Cambria" w:hAnsi="Cambria"/>
          <w:color w:val="000000" w:themeColor="text1"/>
          <w:sz w:val="24"/>
          <w:szCs w:val="24"/>
        </w:rPr>
      </w:pPr>
      <w:r w:rsidRPr="00795175">
        <w:rPr>
          <w:rFonts w:ascii="Cambria" w:hAnsi="Cambria"/>
          <w:b/>
          <w:bCs/>
          <w:sz w:val="24"/>
          <w:szCs w:val="24"/>
        </w:rPr>
        <w:t>h</w:t>
      </w:r>
      <w:r w:rsidR="00D53782" w:rsidRPr="00795175">
        <w:rPr>
          <w:rFonts w:ascii="Cambria" w:hAnsi="Cambria"/>
          <w:b/>
          <w:bCs/>
          <w:sz w:val="24"/>
          <w:szCs w:val="24"/>
        </w:rPr>
        <w:t xml:space="preserve">) </w:t>
      </w:r>
      <w:r w:rsidR="00D53782" w:rsidRPr="00795175">
        <w:rPr>
          <w:rFonts w:ascii="Cambria" w:hAnsi="Cambria"/>
          <w:b/>
          <w:bCs/>
          <w:color w:val="000000" w:themeColor="text1"/>
          <w:sz w:val="24"/>
          <w:szCs w:val="24"/>
        </w:rPr>
        <w:t xml:space="preserve">Declara, </w:t>
      </w:r>
      <w:r w:rsidR="00D53782" w:rsidRPr="00795175">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1D48A241" w14:textId="39D76455" w:rsidR="001B7866" w:rsidRPr="00795175" w:rsidRDefault="00241940" w:rsidP="00795175">
      <w:pPr>
        <w:pStyle w:val="SemEspaamento"/>
        <w:spacing w:before="240" w:after="240" w:line="360" w:lineRule="auto"/>
        <w:jc w:val="both"/>
        <w:rPr>
          <w:rFonts w:ascii="Cambria" w:hAnsi="Cambria"/>
          <w:sz w:val="24"/>
          <w:szCs w:val="24"/>
        </w:rPr>
      </w:pPr>
      <w:r w:rsidRPr="00795175">
        <w:rPr>
          <w:rFonts w:ascii="Cambria" w:hAnsi="Cambria"/>
          <w:b/>
          <w:sz w:val="24"/>
          <w:szCs w:val="24"/>
        </w:rPr>
        <w:t>9.8</w:t>
      </w:r>
      <w:r w:rsidR="001B7866" w:rsidRPr="00795175">
        <w:rPr>
          <w:rFonts w:ascii="Cambria" w:hAnsi="Cambria"/>
          <w:b/>
          <w:sz w:val="24"/>
          <w:szCs w:val="24"/>
        </w:rPr>
        <w:t xml:space="preserve"> </w:t>
      </w:r>
      <w:r w:rsidR="001B7866" w:rsidRPr="00795175">
        <w:rPr>
          <w:rFonts w:ascii="Cambria" w:hAnsi="Cambria"/>
          <w:sz w:val="24"/>
          <w:szCs w:val="24"/>
        </w:rPr>
        <w:t>A não apresentação dos documentos mencionados nos Incisos V e VI, indicará que a licitante optou por não utilizar os benefícios previstos na Lei Complementar nº 123, de 2006.</w:t>
      </w:r>
    </w:p>
    <w:p w14:paraId="068559EE" w14:textId="703606AA" w:rsidR="001B7866" w:rsidRPr="00795175" w:rsidRDefault="00241940" w:rsidP="00795175">
      <w:pPr>
        <w:pStyle w:val="SemEspaamento"/>
        <w:shd w:val="clear" w:color="auto" w:fill="FFFFFF" w:themeFill="background1"/>
        <w:spacing w:before="240" w:after="240" w:line="360" w:lineRule="auto"/>
        <w:jc w:val="both"/>
        <w:rPr>
          <w:rFonts w:ascii="Cambria" w:hAnsi="Cambria"/>
          <w:sz w:val="24"/>
          <w:szCs w:val="24"/>
        </w:rPr>
      </w:pPr>
      <w:r w:rsidRPr="00795175">
        <w:rPr>
          <w:rFonts w:ascii="Cambria" w:hAnsi="Cambria"/>
          <w:b/>
          <w:sz w:val="24"/>
          <w:szCs w:val="24"/>
        </w:rPr>
        <w:t>9.9</w:t>
      </w:r>
      <w:r w:rsidR="001B7866" w:rsidRPr="00795175">
        <w:rPr>
          <w:rFonts w:ascii="Cambria" w:hAnsi="Cambria"/>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4D7A96C" w14:textId="39861DE9" w:rsidR="001B7866" w:rsidRPr="00795175" w:rsidRDefault="00241940" w:rsidP="00795175">
      <w:pPr>
        <w:tabs>
          <w:tab w:val="left" w:pos="1701"/>
        </w:tabs>
        <w:spacing w:before="240" w:line="360" w:lineRule="auto"/>
        <w:jc w:val="both"/>
        <w:rPr>
          <w:rFonts w:ascii="Cambria" w:hAnsi="Cambria"/>
          <w:sz w:val="24"/>
          <w:szCs w:val="24"/>
        </w:rPr>
      </w:pPr>
      <w:r w:rsidRPr="00795175">
        <w:rPr>
          <w:rFonts w:ascii="Cambria" w:hAnsi="Cambria"/>
          <w:b/>
          <w:sz w:val="24"/>
          <w:szCs w:val="24"/>
        </w:rPr>
        <w:t>9.10</w:t>
      </w:r>
      <w:r w:rsidR="001B7866" w:rsidRPr="00795175">
        <w:rPr>
          <w:rFonts w:ascii="Cambria" w:hAnsi="Cambria"/>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208B6349" w14:textId="6A3C791D" w:rsidR="001B7866" w:rsidRPr="00795175" w:rsidRDefault="00241940" w:rsidP="00795175">
      <w:pPr>
        <w:tabs>
          <w:tab w:val="left" w:pos="1701"/>
        </w:tabs>
        <w:spacing w:before="240" w:line="360" w:lineRule="auto"/>
        <w:jc w:val="both"/>
        <w:rPr>
          <w:rFonts w:ascii="Cambria" w:hAnsi="Cambria"/>
          <w:b/>
          <w:iCs/>
          <w:sz w:val="24"/>
          <w:szCs w:val="24"/>
        </w:rPr>
      </w:pPr>
      <w:r w:rsidRPr="00795175">
        <w:rPr>
          <w:rFonts w:ascii="Cambria" w:hAnsi="Cambria"/>
          <w:b/>
          <w:sz w:val="24"/>
          <w:szCs w:val="24"/>
        </w:rPr>
        <w:t>9.11</w:t>
      </w:r>
      <w:r w:rsidR="001B7866" w:rsidRPr="00795175">
        <w:rPr>
          <w:rFonts w:ascii="Cambria" w:hAnsi="Cambria"/>
          <w:sz w:val="24"/>
          <w:szCs w:val="24"/>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001B7866" w:rsidRPr="00795175">
        <w:rPr>
          <w:rFonts w:ascii="Cambria" w:hAnsi="Cambria"/>
          <w:iCs/>
          <w:sz w:val="24"/>
          <w:szCs w:val="24"/>
        </w:rPr>
        <w:t>(art. 43, caput da Lei Complementar nº 123, de 2006).</w:t>
      </w:r>
      <w:r w:rsidR="001B7866" w:rsidRPr="00795175">
        <w:rPr>
          <w:rFonts w:ascii="Cambria" w:hAnsi="Cambria"/>
          <w:b/>
          <w:sz w:val="24"/>
          <w:szCs w:val="24"/>
        </w:rPr>
        <w:t xml:space="preserve"> </w:t>
      </w:r>
    </w:p>
    <w:p w14:paraId="1E6CB333" w14:textId="4711165C" w:rsidR="001B7866" w:rsidRPr="00795175" w:rsidRDefault="00241940" w:rsidP="00795175">
      <w:pPr>
        <w:tabs>
          <w:tab w:val="left" w:pos="1701"/>
        </w:tabs>
        <w:spacing w:before="240" w:line="360" w:lineRule="auto"/>
        <w:jc w:val="both"/>
        <w:rPr>
          <w:rFonts w:ascii="Cambria" w:hAnsi="Cambria"/>
          <w:sz w:val="24"/>
          <w:szCs w:val="24"/>
        </w:rPr>
      </w:pPr>
      <w:r w:rsidRPr="00795175">
        <w:rPr>
          <w:rFonts w:ascii="Cambria" w:hAnsi="Cambria"/>
          <w:b/>
          <w:sz w:val="24"/>
          <w:szCs w:val="24"/>
        </w:rPr>
        <w:t>9.12</w:t>
      </w:r>
      <w:r w:rsidR="001B7866" w:rsidRPr="00795175">
        <w:rPr>
          <w:rFonts w:ascii="Cambria" w:hAnsi="Cambria"/>
          <w:sz w:val="24"/>
          <w:szCs w:val="24"/>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w:t>
      </w:r>
      <w:r w:rsidR="001B7866" w:rsidRPr="00795175">
        <w:rPr>
          <w:rFonts w:ascii="Cambria" w:hAnsi="Cambria"/>
          <w:sz w:val="24"/>
          <w:szCs w:val="24"/>
        </w:rPr>
        <w:lastRenderedPageBreak/>
        <w:t>ou parcelamento do débito e para emissão de eventuais certidões negativas ou positivas com efeito de certidão negativa.</w:t>
      </w:r>
    </w:p>
    <w:p w14:paraId="4B237089" w14:textId="228F0272" w:rsidR="001B7866" w:rsidRPr="00795175" w:rsidRDefault="001B7866" w:rsidP="00795175">
      <w:pPr>
        <w:tabs>
          <w:tab w:val="left" w:pos="1701"/>
        </w:tabs>
        <w:spacing w:before="240" w:line="360" w:lineRule="auto"/>
        <w:ind w:firstLine="567"/>
        <w:jc w:val="both"/>
        <w:rPr>
          <w:rFonts w:ascii="Cambria" w:hAnsi="Cambria"/>
          <w:sz w:val="24"/>
          <w:szCs w:val="24"/>
        </w:rPr>
      </w:pPr>
      <w:r w:rsidRPr="00795175">
        <w:rPr>
          <w:rFonts w:ascii="Cambria" w:hAnsi="Cambria"/>
          <w:b/>
          <w:sz w:val="24"/>
          <w:szCs w:val="24"/>
        </w:rPr>
        <w:t>I.</w:t>
      </w:r>
      <w:r w:rsidRPr="00795175">
        <w:rPr>
          <w:rFonts w:ascii="Cambria" w:hAnsi="Cambria"/>
          <w:sz w:val="24"/>
          <w:szCs w:val="24"/>
        </w:rPr>
        <w:t xml:space="preserve"> A não-regularização da documentação, no prazo previsto no subitem </w:t>
      </w:r>
      <w:r w:rsidR="00241940" w:rsidRPr="00795175">
        <w:rPr>
          <w:rFonts w:ascii="Cambria" w:hAnsi="Cambria"/>
          <w:sz w:val="24"/>
          <w:szCs w:val="24"/>
        </w:rPr>
        <w:t>9.12</w:t>
      </w:r>
      <w:r w:rsidRPr="00795175">
        <w:rPr>
          <w:rFonts w:ascii="Cambria" w:hAnsi="Cambria"/>
          <w:sz w:val="24"/>
          <w:szCs w:val="24"/>
        </w:rPr>
        <w:t>, implicará decadência do direito à contratação, sendo facultado ao Município de Piracanjuba/GO convocar os licitantes remanescentes, na ordem de classificação, para a assinatura do Contrato de Fornecimento, ou considerar o item como fracassado.</w:t>
      </w:r>
    </w:p>
    <w:p w14:paraId="24D9AC13" w14:textId="581C1089" w:rsidR="001B7866" w:rsidRPr="00795175" w:rsidRDefault="00A418D2" w:rsidP="00795175">
      <w:pPr>
        <w:widowControl w:val="0"/>
        <w:tabs>
          <w:tab w:val="left" w:pos="850"/>
          <w:tab w:val="left" w:pos="1211"/>
        </w:tabs>
        <w:spacing w:before="240" w:line="360" w:lineRule="auto"/>
        <w:jc w:val="both"/>
        <w:rPr>
          <w:rFonts w:ascii="Cambria" w:hAnsi="Cambria"/>
          <w:sz w:val="24"/>
          <w:szCs w:val="24"/>
        </w:rPr>
      </w:pPr>
      <w:r w:rsidRPr="00795175">
        <w:rPr>
          <w:rFonts w:ascii="Cambria" w:hAnsi="Cambria"/>
          <w:b/>
          <w:sz w:val="24"/>
          <w:szCs w:val="24"/>
        </w:rPr>
        <w:t>9.13</w:t>
      </w:r>
      <w:r w:rsidR="001B7866" w:rsidRPr="00795175">
        <w:rPr>
          <w:rFonts w:ascii="Cambria" w:hAnsi="Cambria"/>
          <w:sz w:val="24"/>
          <w:szCs w:val="24"/>
        </w:rPr>
        <w:t xml:space="preserve"> Se o licitante não atender às exigências de habilitação, </w:t>
      </w:r>
      <w:r w:rsidR="00141159" w:rsidRPr="00795175">
        <w:rPr>
          <w:rFonts w:ascii="Cambria" w:hAnsi="Cambria"/>
          <w:sz w:val="24"/>
          <w:szCs w:val="24"/>
        </w:rPr>
        <w:t>o</w:t>
      </w:r>
      <w:r w:rsidR="001B7866" w:rsidRPr="00795175">
        <w:rPr>
          <w:rFonts w:ascii="Cambria" w:hAnsi="Cambria"/>
          <w:sz w:val="24"/>
          <w:szCs w:val="24"/>
        </w:rPr>
        <w:t xml:space="preserve"> </w:t>
      </w:r>
      <w:r w:rsidR="0015639D" w:rsidRPr="00795175">
        <w:rPr>
          <w:rFonts w:ascii="Cambria" w:hAnsi="Cambria"/>
          <w:sz w:val="24"/>
          <w:szCs w:val="24"/>
        </w:rPr>
        <w:t>Pregoeiro</w:t>
      </w:r>
      <w:r w:rsidR="001B7866" w:rsidRPr="00795175">
        <w:rPr>
          <w:rFonts w:ascii="Cambria" w:hAnsi="Cambria"/>
          <w:sz w:val="24"/>
          <w:szCs w:val="24"/>
        </w:rPr>
        <w:t xml:space="preserve"> examinará a proposta subsequente e assim sucessivamente na ordem de classificação, até a seleção da proposta que melhor atenda a este Edital.</w:t>
      </w:r>
    </w:p>
    <w:p w14:paraId="4DAB2E11" w14:textId="02F1A397" w:rsidR="001B7866" w:rsidRPr="00795175" w:rsidRDefault="00F72CDD" w:rsidP="00795175">
      <w:pPr>
        <w:widowControl w:val="0"/>
        <w:tabs>
          <w:tab w:val="left" w:pos="850"/>
          <w:tab w:val="left" w:pos="1211"/>
        </w:tabs>
        <w:spacing w:before="240" w:line="360" w:lineRule="auto"/>
        <w:jc w:val="both"/>
        <w:rPr>
          <w:rFonts w:ascii="Cambria" w:hAnsi="Cambria"/>
          <w:sz w:val="24"/>
          <w:szCs w:val="24"/>
        </w:rPr>
      </w:pPr>
      <w:r w:rsidRPr="00795175">
        <w:rPr>
          <w:rFonts w:ascii="Cambria" w:hAnsi="Cambria"/>
          <w:b/>
          <w:sz w:val="24"/>
          <w:szCs w:val="24"/>
        </w:rPr>
        <w:t>9.14</w:t>
      </w:r>
      <w:r w:rsidR="001B7866" w:rsidRPr="00795175">
        <w:rPr>
          <w:rFonts w:ascii="Cambria" w:hAnsi="Cambria"/>
          <w:sz w:val="24"/>
          <w:szCs w:val="24"/>
        </w:rPr>
        <w:t xml:space="preserve"> Constatado o atendimento às exigências fixadas neste Edital o licitante será declarado vencedor.</w:t>
      </w:r>
    </w:p>
    <w:p w14:paraId="1F545CFF" w14:textId="05CF8B07" w:rsidR="00996904" w:rsidRPr="00795175" w:rsidRDefault="00F72CDD" w:rsidP="0079517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795175">
        <w:rPr>
          <w:rFonts w:ascii="Cambria" w:hAnsi="Cambria"/>
          <w:b/>
          <w:bCs/>
          <w:sz w:val="24"/>
          <w:szCs w:val="24"/>
        </w:rPr>
        <w:t>10</w:t>
      </w:r>
      <w:r w:rsidR="00996904" w:rsidRPr="00795175">
        <w:rPr>
          <w:rFonts w:ascii="Cambria" w:hAnsi="Cambria"/>
          <w:b/>
          <w:bCs/>
          <w:sz w:val="24"/>
          <w:szCs w:val="24"/>
        </w:rPr>
        <w:t>. DO ENVIO DA PROPOSTA READEQUADA E DOCUMENTOS DE HABILITAÇÃO</w:t>
      </w:r>
    </w:p>
    <w:p w14:paraId="35958E11" w14:textId="09C8C9E2" w:rsidR="003E0D80" w:rsidRPr="00795175" w:rsidRDefault="003E0D80" w:rsidP="00795175">
      <w:pPr>
        <w:widowControl w:val="0"/>
        <w:tabs>
          <w:tab w:val="left" w:pos="850"/>
          <w:tab w:val="left" w:pos="1211"/>
          <w:tab w:val="left" w:pos="1985"/>
        </w:tabs>
        <w:spacing w:before="240" w:line="360" w:lineRule="auto"/>
        <w:jc w:val="both"/>
        <w:rPr>
          <w:rFonts w:ascii="Cambria" w:hAnsi="Cambria"/>
          <w:sz w:val="24"/>
          <w:szCs w:val="24"/>
        </w:rPr>
      </w:pPr>
      <w:r w:rsidRPr="00795175">
        <w:rPr>
          <w:rFonts w:ascii="Cambria" w:hAnsi="Cambria"/>
          <w:b/>
          <w:sz w:val="24"/>
          <w:szCs w:val="24"/>
        </w:rPr>
        <w:t>10.1</w:t>
      </w:r>
      <w:r w:rsidRPr="00795175">
        <w:rPr>
          <w:rFonts w:ascii="Cambria" w:hAnsi="Cambria"/>
          <w:sz w:val="24"/>
          <w:szCs w:val="24"/>
        </w:rPr>
        <w:t xml:space="preserve"> </w:t>
      </w:r>
      <w:r w:rsidRPr="00795175">
        <w:rPr>
          <w:rFonts w:ascii="Cambria" w:hAnsi="Cambria"/>
          <w:b/>
          <w:sz w:val="24"/>
          <w:szCs w:val="24"/>
        </w:rPr>
        <w:t>A licitante melhor classificada deverá encaminhar a proposta de preço adequada ao último lance</w:t>
      </w:r>
      <w:r w:rsidR="006352C3" w:rsidRPr="00795175">
        <w:rPr>
          <w:rFonts w:ascii="Cambria" w:hAnsi="Cambria"/>
          <w:b/>
          <w:sz w:val="24"/>
          <w:szCs w:val="24"/>
        </w:rPr>
        <w:t>, bem como os documentos de habilitação</w:t>
      </w:r>
      <w:r w:rsidRPr="00795175">
        <w:rPr>
          <w:rFonts w:ascii="Cambria" w:hAnsi="Cambria"/>
          <w:b/>
          <w:sz w:val="24"/>
          <w:szCs w:val="24"/>
        </w:rPr>
        <w:t>, no prazo de até 02 (duas) horas</w:t>
      </w:r>
      <w:r w:rsidRPr="00795175">
        <w:rPr>
          <w:rFonts w:ascii="Cambria" w:hAnsi="Cambria"/>
          <w:sz w:val="24"/>
          <w:szCs w:val="24"/>
        </w:rPr>
        <w:t xml:space="preserve">, conforme disposto no art. </w:t>
      </w:r>
      <w:r w:rsidR="00AA49CB" w:rsidRPr="00795175">
        <w:rPr>
          <w:rFonts w:ascii="Cambria" w:hAnsi="Cambria"/>
          <w:sz w:val="24"/>
          <w:szCs w:val="24"/>
        </w:rPr>
        <w:t>36</w:t>
      </w:r>
      <w:r w:rsidRPr="00795175">
        <w:rPr>
          <w:rFonts w:ascii="Cambria" w:hAnsi="Cambria"/>
          <w:sz w:val="24"/>
          <w:szCs w:val="24"/>
        </w:rPr>
        <w:t>, §</w:t>
      </w:r>
      <w:r w:rsidR="002D75D6" w:rsidRPr="00795175">
        <w:rPr>
          <w:rFonts w:ascii="Cambria" w:hAnsi="Cambria"/>
          <w:sz w:val="24"/>
          <w:szCs w:val="24"/>
        </w:rPr>
        <w:t>3</w:t>
      </w:r>
      <w:r w:rsidRPr="00795175">
        <w:rPr>
          <w:rFonts w:ascii="Cambria" w:hAnsi="Cambria"/>
          <w:sz w:val="24"/>
          <w:szCs w:val="24"/>
        </w:rPr>
        <w:t xml:space="preserve">º do Decreto </w:t>
      </w:r>
      <w:r w:rsidR="002D75D6" w:rsidRPr="00795175">
        <w:rPr>
          <w:rFonts w:ascii="Cambria" w:hAnsi="Cambria"/>
          <w:sz w:val="24"/>
          <w:szCs w:val="24"/>
        </w:rPr>
        <w:t xml:space="preserve">Municipal </w:t>
      </w:r>
      <w:r w:rsidRPr="00795175">
        <w:rPr>
          <w:rFonts w:ascii="Cambria" w:hAnsi="Cambria"/>
          <w:sz w:val="24"/>
          <w:szCs w:val="24"/>
        </w:rPr>
        <w:t xml:space="preserve">nº </w:t>
      </w:r>
      <w:r w:rsidR="002D75D6" w:rsidRPr="00795175">
        <w:rPr>
          <w:rFonts w:ascii="Cambria" w:hAnsi="Cambria"/>
          <w:sz w:val="24"/>
          <w:szCs w:val="24"/>
        </w:rPr>
        <w:t>21</w:t>
      </w:r>
      <w:r w:rsidRPr="00795175">
        <w:rPr>
          <w:rFonts w:ascii="Cambria" w:hAnsi="Cambria"/>
          <w:sz w:val="24"/>
          <w:szCs w:val="24"/>
        </w:rPr>
        <w:t xml:space="preserve">, de </w:t>
      </w:r>
      <w:r w:rsidR="00513F6A" w:rsidRPr="00795175">
        <w:rPr>
          <w:rFonts w:ascii="Cambria" w:hAnsi="Cambria"/>
          <w:sz w:val="24"/>
          <w:szCs w:val="24"/>
        </w:rPr>
        <w:t>2025</w:t>
      </w:r>
      <w:r w:rsidRPr="00795175">
        <w:rPr>
          <w:rFonts w:ascii="Cambria" w:hAnsi="Cambria"/>
          <w:sz w:val="24"/>
          <w:szCs w:val="24"/>
        </w:rPr>
        <w:t>, contado da convocação efetuada pel</w:t>
      </w:r>
      <w:r w:rsidR="00141159" w:rsidRPr="00795175">
        <w:rPr>
          <w:rFonts w:ascii="Cambria" w:hAnsi="Cambria"/>
          <w:sz w:val="24"/>
          <w:szCs w:val="24"/>
        </w:rPr>
        <w:t>o</w:t>
      </w:r>
      <w:r w:rsidRPr="00795175">
        <w:rPr>
          <w:rFonts w:ascii="Cambria" w:hAnsi="Cambria"/>
          <w:sz w:val="24"/>
          <w:szCs w:val="24"/>
        </w:rPr>
        <w:t xml:space="preserve"> </w:t>
      </w:r>
      <w:r w:rsidR="0015639D" w:rsidRPr="00795175">
        <w:rPr>
          <w:rFonts w:ascii="Cambria" w:hAnsi="Cambria"/>
          <w:sz w:val="24"/>
          <w:szCs w:val="24"/>
        </w:rPr>
        <w:t>Pregoeiro</w:t>
      </w:r>
      <w:r w:rsidRPr="00795175">
        <w:rPr>
          <w:rFonts w:ascii="Cambria" w:hAnsi="Cambria"/>
          <w:sz w:val="24"/>
          <w:szCs w:val="24"/>
        </w:rPr>
        <w:t xml:space="preserve"> por meio da opção “</w:t>
      </w:r>
      <w:r w:rsidRPr="00795175">
        <w:rPr>
          <w:rFonts w:ascii="Cambria" w:hAnsi="Cambria"/>
          <w:sz w:val="24"/>
          <w:szCs w:val="24"/>
          <w14:shadow w14:blurRad="50800" w14:dist="38100" w14:dir="2700000" w14:sx="100000" w14:sy="100000" w14:kx="0" w14:ky="0" w14:algn="tl">
            <w14:srgbClr w14:val="000000">
              <w14:alpha w14:val="60000"/>
            </w14:srgbClr>
          </w14:shadow>
        </w:rPr>
        <w:t>Documentos Complementares</w:t>
      </w:r>
      <w:r w:rsidRPr="00795175">
        <w:rPr>
          <w:rFonts w:ascii="Cambria" w:hAnsi="Cambria"/>
          <w:sz w:val="24"/>
          <w:szCs w:val="24"/>
        </w:rPr>
        <w:t>” na Bolsa Nacional de Compras - BNC.</w:t>
      </w:r>
    </w:p>
    <w:p w14:paraId="679EE6A6" w14:textId="0F0FDFAF" w:rsidR="007F0A73" w:rsidRPr="00795175" w:rsidRDefault="007F0A73" w:rsidP="00795175">
      <w:pPr>
        <w:widowControl w:val="0"/>
        <w:tabs>
          <w:tab w:val="left" w:pos="850"/>
          <w:tab w:val="left" w:pos="1211"/>
          <w:tab w:val="left" w:pos="1985"/>
        </w:tabs>
        <w:spacing w:before="240" w:line="360" w:lineRule="auto"/>
        <w:jc w:val="both"/>
        <w:rPr>
          <w:rFonts w:ascii="Cambria" w:hAnsi="Cambria"/>
          <w:sz w:val="24"/>
          <w:szCs w:val="24"/>
        </w:rPr>
      </w:pPr>
      <w:r w:rsidRPr="00795175">
        <w:rPr>
          <w:rFonts w:ascii="Cambria" w:hAnsi="Cambria"/>
          <w:b/>
          <w:bCs/>
          <w:sz w:val="24"/>
          <w:szCs w:val="24"/>
        </w:rPr>
        <w:t xml:space="preserve">10.2 </w:t>
      </w:r>
      <w:r w:rsidRPr="00795175">
        <w:rPr>
          <w:rFonts w:ascii="Cambria" w:hAnsi="Cambria"/>
          <w:sz w:val="24"/>
          <w:szCs w:val="24"/>
        </w:rPr>
        <w:t>A licitante que abandonar o certame, deixando de enviar a proposta e documentos de habilitação</w:t>
      </w:r>
      <w:r w:rsidR="00A94218" w:rsidRPr="00795175">
        <w:rPr>
          <w:rFonts w:ascii="Cambria" w:hAnsi="Cambria"/>
          <w:sz w:val="24"/>
          <w:szCs w:val="24"/>
        </w:rPr>
        <w:t xml:space="preserve"> será desclassificada/inabilitada e sujeitar-se-á às sanções previstas neste Edital.</w:t>
      </w:r>
    </w:p>
    <w:p w14:paraId="76A821CF" w14:textId="77777777" w:rsidR="00407B5E" w:rsidRPr="00795175" w:rsidRDefault="00407B5E" w:rsidP="00795175">
      <w:pPr>
        <w:widowControl w:val="0"/>
        <w:tabs>
          <w:tab w:val="left" w:pos="850"/>
          <w:tab w:val="left" w:pos="1211"/>
          <w:tab w:val="left" w:pos="1985"/>
        </w:tabs>
        <w:spacing w:after="0" w:line="360" w:lineRule="auto"/>
        <w:jc w:val="both"/>
        <w:rPr>
          <w:rFonts w:ascii="Cambria" w:hAnsi="Cambria"/>
          <w:color w:val="000000" w:themeColor="text1"/>
          <w:sz w:val="24"/>
          <w:szCs w:val="24"/>
        </w:rPr>
      </w:pPr>
      <w:r w:rsidRPr="00795175">
        <w:rPr>
          <w:rFonts w:ascii="Cambria" w:hAnsi="Cambria"/>
          <w:b/>
          <w:bCs/>
          <w:color w:val="000000" w:themeColor="text1"/>
          <w:sz w:val="24"/>
          <w:szCs w:val="24"/>
        </w:rPr>
        <w:t>10.3</w:t>
      </w:r>
      <w:r w:rsidRPr="00795175">
        <w:rPr>
          <w:rFonts w:ascii="Cambria" w:hAnsi="Cambria"/>
          <w:color w:val="000000" w:themeColor="text1"/>
          <w:sz w:val="24"/>
          <w:szCs w:val="24"/>
        </w:rPr>
        <w:t xml:space="preserve"> Havendo necessidade de analisar minuciosamente os documentos exigidos, o Pregoeiro suspenderá a sessão, informando no “chat” a nova data e horário para a continuidade da mesma.</w:t>
      </w:r>
    </w:p>
    <w:p w14:paraId="3B1321DC" w14:textId="67818105" w:rsidR="001B7866" w:rsidRPr="00795175" w:rsidRDefault="00871287" w:rsidP="0079517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795175">
        <w:rPr>
          <w:rFonts w:ascii="Cambria" w:hAnsi="Cambria"/>
          <w:b/>
          <w:bCs/>
          <w:sz w:val="24"/>
          <w:szCs w:val="24"/>
        </w:rPr>
        <w:t>11</w:t>
      </w:r>
      <w:r w:rsidR="001B7866" w:rsidRPr="00795175">
        <w:rPr>
          <w:rFonts w:ascii="Cambria" w:hAnsi="Cambria"/>
          <w:b/>
          <w:bCs/>
          <w:sz w:val="24"/>
          <w:szCs w:val="24"/>
        </w:rPr>
        <w:t>. DO RECURSO</w:t>
      </w:r>
    </w:p>
    <w:p w14:paraId="6806CD09" w14:textId="66335A30" w:rsidR="001B7866" w:rsidRPr="00795175" w:rsidRDefault="00871287" w:rsidP="00795175">
      <w:pPr>
        <w:widowControl w:val="0"/>
        <w:tabs>
          <w:tab w:val="left" w:pos="850"/>
          <w:tab w:val="left" w:pos="1211"/>
        </w:tabs>
        <w:spacing w:before="240" w:line="360" w:lineRule="auto"/>
        <w:jc w:val="both"/>
        <w:rPr>
          <w:rFonts w:ascii="Cambria" w:hAnsi="Cambria"/>
          <w:sz w:val="24"/>
          <w:szCs w:val="24"/>
        </w:rPr>
      </w:pPr>
      <w:r w:rsidRPr="00795175">
        <w:rPr>
          <w:rFonts w:ascii="Cambria" w:hAnsi="Cambria"/>
          <w:b/>
          <w:sz w:val="24"/>
          <w:szCs w:val="24"/>
        </w:rPr>
        <w:t>11</w:t>
      </w:r>
      <w:r w:rsidR="001B7866" w:rsidRPr="00795175">
        <w:rPr>
          <w:rFonts w:ascii="Cambria" w:hAnsi="Cambria"/>
          <w:b/>
          <w:sz w:val="24"/>
          <w:szCs w:val="24"/>
        </w:rPr>
        <w:t>.1</w:t>
      </w:r>
      <w:r w:rsidR="001B7866" w:rsidRPr="00795175">
        <w:rPr>
          <w:rFonts w:ascii="Cambria" w:hAnsi="Cambria"/>
          <w:sz w:val="24"/>
          <w:szCs w:val="24"/>
        </w:rPr>
        <w:t xml:space="preserve"> Declarada a vencedora </w:t>
      </w:r>
      <w:r w:rsidR="00141159" w:rsidRPr="00795175">
        <w:rPr>
          <w:rFonts w:ascii="Cambria" w:hAnsi="Cambria"/>
          <w:sz w:val="24"/>
          <w:szCs w:val="24"/>
        </w:rPr>
        <w:t>o</w:t>
      </w:r>
      <w:r w:rsidR="001B7866" w:rsidRPr="00795175">
        <w:rPr>
          <w:rFonts w:ascii="Cambria" w:hAnsi="Cambria"/>
          <w:sz w:val="24"/>
          <w:szCs w:val="24"/>
        </w:rPr>
        <w:t xml:space="preserve"> </w:t>
      </w:r>
      <w:r w:rsidR="0015639D" w:rsidRPr="00795175">
        <w:rPr>
          <w:rFonts w:ascii="Cambria" w:hAnsi="Cambria"/>
          <w:sz w:val="24"/>
          <w:szCs w:val="24"/>
        </w:rPr>
        <w:t>Pregoeiro</w:t>
      </w:r>
      <w:r w:rsidR="001B7866" w:rsidRPr="00795175">
        <w:rPr>
          <w:rFonts w:ascii="Cambria" w:hAnsi="Cambria"/>
          <w:sz w:val="24"/>
          <w:szCs w:val="24"/>
        </w:rPr>
        <w:t xml:space="preserve"> abrirá </w:t>
      </w:r>
      <w:r w:rsidR="001B7866" w:rsidRPr="00795175">
        <w:rPr>
          <w:rFonts w:ascii="Cambria" w:hAnsi="Cambria"/>
          <w:b/>
          <w:sz w:val="24"/>
          <w:szCs w:val="24"/>
        </w:rPr>
        <w:t xml:space="preserve">prazo de </w:t>
      </w:r>
      <w:r w:rsidR="00A80616" w:rsidRPr="00795175">
        <w:rPr>
          <w:rFonts w:ascii="Cambria" w:hAnsi="Cambria"/>
          <w:b/>
          <w:sz w:val="24"/>
          <w:szCs w:val="24"/>
        </w:rPr>
        <w:t>15</w:t>
      </w:r>
      <w:r w:rsidR="001B7866" w:rsidRPr="00795175">
        <w:rPr>
          <w:rFonts w:ascii="Cambria" w:hAnsi="Cambria"/>
          <w:b/>
          <w:sz w:val="24"/>
          <w:szCs w:val="24"/>
        </w:rPr>
        <w:t xml:space="preserve"> (</w:t>
      </w:r>
      <w:r w:rsidR="00A80616" w:rsidRPr="00795175">
        <w:rPr>
          <w:rFonts w:ascii="Cambria" w:hAnsi="Cambria"/>
          <w:b/>
          <w:sz w:val="24"/>
          <w:szCs w:val="24"/>
        </w:rPr>
        <w:t>quinze</w:t>
      </w:r>
      <w:r w:rsidR="001B7866" w:rsidRPr="00795175">
        <w:rPr>
          <w:rFonts w:ascii="Cambria" w:hAnsi="Cambria"/>
          <w:b/>
          <w:sz w:val="24"/>
          <w:szCs w:val="24"/>
        </w:rPr>
        <w:t>) minutos</w:t>
      </w:r>
      <w:r w:rsidR="001B7866" w:rsidRPr="00795175">
        <w:rPr>
          <w:rFonts w:ascii="Cambria" w:hAnsi="Cambria"/>
          <w:sz w:val="24"/>
          <w:szCs w:val="24"/>
        </w:rPr>
        <w:t xml:space="preserve"> durante o </w:t>
      </w:r>
      <w:r w:rsidR="001B7866" w:rsidRPr="00795175">
        <w:rPr>
          <w:rFonts w:ascii="Cambria" w:hAnsi="Cambria"/>
          <w:sz w:val="24"/>
          <w:szCs w:val="24"/>
        </w:rPr>
        <w:lastRenderedPageBreak/>
        <w:t>qual qualquer licitante poderá de forma imediata e motivada em campo próprio do sistema manifestar sua intenção de recurso.</w:t>
      </w:r>
    </w:p>
    <w:p w14:paraId="33FC577F" w14:textId="3E2BC042" w:rsidR="001B7866" w:rsidRPr="00795175" w:rsidRDefault="00871287" w:rsidP="00795175">
      <w:pPr>
        <w:widowControl w:val="0"/>
        <w:tabs>
          <w:tab w:val="left" w:pos="850"/>
          <w:tab w:val="left" w:pos="1211"/>
        </w:tabs>
        <w:spacing w:before="240" w:line="360" w:lineRule="auto"/>
        <w:jc w:val="both"/>
        <w:rPr>
          <w:rFonts w:ascii="Cambria" w:hAnsi="Cambria"/>
          <w:sz w:val="24"/>
          <w:szCs w:val="24"/>
        </w:rPr>
      </w:pPr>
      <w:r w:rsidRPr="00795175">
        <w:rPr>
          <w:rFonts w:ascii="Cambria" w:hAnsi="Cambria"/>
          <w:b/>
          <w:sz w:val="24"/>
          <w:szCs w:val="24"/>
        </w:rPr>
        <w:t>11.2</w:t>
      </w:r>
      <w:r w:rsidR="001B7866" w:rsidRPr="00795175">
        <w:rPr>
          <w:rFonts w:ascii="Cambria" w:hAnsi="Cambria"/>
          <w:sz w:val="24"/>
          <w:szCs w:val="24"/>
        </w:rPr>
        <w:t xml:space="preserve"> </w:t>
      </w:r>
      <w:r w:rsidR="00141159" w:rsidRPr="00795175">
        <w:rPr>
          <w:rFonts w:ascii="Cambria" w:hAnsi="Cambria"/>
          <w:sz w:val="24"/>
          <w:szCs w:val="24"/>
        </w:rPr>
        <w:t>O</w:t>
      </w:r>
      <w:r w:rsidR="001B7866" w:rsidRPr="00795175">
        <w:rPr>
          <w:rFonts w:ascii="Cambria" w:hAnsi="Cambria"/>
          <w:sz w:val="24"/>
          <w:szCs w:val="24"/>
        </w:rPr>
        <w:t xml:space="preserve"> </w:t>
      </w:r>
      <w:r w:rsidR="0015639D" w:rsidRPr="00795175">
        <w:rPr>
          <w:rFonts w:ascii="Cambria" w:hAnsi="Cambria"/>
          <w:sz w:val="24"/>
          <w:szCs w:val="24"/>
        </w:rPr>
        <w:t>Pregoeiro</w:t>
      </w:r>
      <w:r w:rsidR="001B7866" w:rsidRPr="00795175">
        <w:rPr>
          <w:rFonts w:ascii="Cambria" w:hAnsi="Cambria"/>
          <w:sz w:val="24"/>
          <w:szCs w:val="24"/>
        </w:rPr>
        <w:t xml:space="preserve"> examinará a intenção de recurso, aceitando-a ou, motivadamente, rejeitando-a, em campo próprio do sistema.</w:t>
      </w:r>
    </w:p>
    <w:p w14:paraId="72B568BE" w14:textId="1AB1CE83" w:rsidR="001B7866" w:rsidRPr="00795175" w:rsidRDefault="00871287" w:rsidP="00795175">
      <w:pPr>
        <w:widowControl w:val="0"/>
        <w:tabs>
          <w:tab w:val="left" w:pos="850"/>
          <w:tab w:val="left" w:pos="1211"/>
        </w:tabs>
        <w:spacing w:before="240" w:line="360" w:lineRule="auto"/>
        <w:jc w:val="both"/>
        <w:rPr>
          <w:rFonts w:ascii="Cambria" w:hAnsi="Cambria"/>
          <w:sz w:val="24"/>
          <w:szCs w:val="24"/>
        </w:rPr>
      </w:pPr>
      <w:r w:rsidRPr="00795175">
        <w:rPr>
          <w:rFonts w:ascii="Cambria" w:hAnsi="Cambria"/>
          <w:b/>
          <w:sz w:val="24"/>
          <w:szCs w:val="24"/>
        </w:rPr>
        <w:t>11.3</w:t>
      </w:r>
      <w:r w:rsidR="001B7866" w:rsidRPr="00795175">
        <w:rPr>
          <w:rFonts w:ascii="Cambria" w:hAnsi="Cambria"/>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324C4032" w14:textId="7D5ACACB" w:rsidR="0079406F" w:rsidRPr="00795175" w:rsidRDefault="0079406F" w:rsidP="00795175">
      <w:pPr>
        <w:widowControl w:val="0"/>
        <w:tabs>
          <w:tab w:val="left" w:pos="850"/>
          <w:tab w:val="left" w:pos="1211"/>
        </w:tabs>
        <w:spacing w:before="240" w:line="360" w:lineRule="auto"/>
        <w:jc w:val="both"/>
        <w:rPr>
          <w:rFonts w:ascii="Cambria" w:hAnsi="Cambria"/>
          <w:sz w:val="24"/>
          <w:szCs w:val="24"/>
        </w:rPr>
      </w:pPr>
      <w:r w:rsidRPr="00795175">
        <w:rPr>
          <w:rFonts w:ascii="Cambria" w:hAnsi="Cambria"/>
          <w:b/>
          <w:bCs/>
          <w:sz w:val="24"/>
          <w:szCs w:val="24"/>
        </w:rPr>
        <w:t>11.4</w:t>
      </w:r>
      <w:r w:rsidRPr="00795175">
        <w:rPr>
          <w:rFonts w:ascii="Cambria" w:hAnsi="Cambria"/>
          <w:sz w:val="24"/>
          <w:szCs w:val="24"/>
        </w:rPr>
        <w:t xml:space="preserve"> Será assegurado ao licitante vista dos elementos indispensáveis </w:t>
      </w:r>
      <w:r w:rsidR="00A143A5" w:rsidRPr="00795175">
        <w:rPr>
          <w:rFonts w:ascii="Cambria" w:hAnsi="Cambria"/>
          <w:sz w:val="24"/>
          <w:szCs w:val="24"/>
        </w:rPr>
        <w:t>à</w:t>
      </w:r>
      <w:r w:rsidRPr="00795175">
        <w:rPr>
          <w:rFonts w:ascii="Cambria" w:hAnsi="Cambria"/>
          <w:sz w:val="24"/>
          <w:szCs w:val="24"/>
        </w:rPr>
        <w:t xml:space="preserve"> defesa de seus interesses.</w:t>
      </w:r>
    </w:p>
    <w:p w14:paraId="1CED65BD" w14:textId="06A8971D" w:rsidR="001B7866" w:rsidRPr="00795175" w:rsidRDefault="0079406F" w:rsidP="00795175">
      <w:pPr>
        <w:widowControl w:val="0"/>
        <w:tabs>
          <w:tab w:val="left" w:pos="850"/>
          <w:tab w:val="left" w:pos="1211"/>
        </w:tabs>
        <w:spacing w:before="240" w:line="360" w:lineRule="auto"/>
        <w:jc w:val="both"/>
        <w:rPr>
          <w:rFonts w:ascii="Cambria" w:hAnsi="Cambria"/>
          <w:sz w:val="24"/>
          <w:szCs w:val="24"/>
        </w:rPr>
      </w:pPr>
      <w:r w:rsidRPr="00795175">
        <w:rPr>
          <w:rFonts w:ascii="Cambria" w:hAnsi="Cambria"/>
          <w:b/>
          <w:sz w:val="24"/>
          <w:szCs w:val="24"/>
        </w:rPr>
        <w:t>11.5</w:t>
      </w:r>
      <w:r w:rsidR="001B7866" w:rsidRPr="00795175">
        <w:rPr>
          <w:rFonts w:ascii="Cambria" w:hAnsi="Cambria"/>
          <w:sz w:val="24"/>
          <w:szCs w:val="24"/>
        </w:rPr>
        <w:t xml:space="preserve"> O acolhimento do recurso implicará a invalidação apenas dos atos insuscetíveis de aproveitamento.</w:t>
      </w:r>
    </w:p>
    <w:p w14:paraId="0CB9F03B" w14:textId="259227F0" w:rsidR="0079406F" w:rsidRPr="00795175" w:rsidRDefault="0079406F" w:rsidP="00795175">
      <w:pPr>
        <w:widowControl w:val="0"/>
        <w:tabs>
          <w:tab w:val="left" w:pos="850"/>
          <w:tab w:val="left" w:pos="1211"/>
        </w:tabs>
        <w:spacing w:before="240" w:line="360" w:lineRule="auto"/>
        <w:jc w:val="both"/>
        <w:rPr>
          <w:rFonts w:ascii="Cambria" w:hAnsi="Cambria"/>
          <w:sz w:val="24"/>
          <w:szCs w:val="24"/>
        </w:rPr>
      </w:pPr>
      <w:r w:rsidRPr="00795175">
        <w:rPr>
          <w:rFonts w:ascii="Cambria" w:hAnsi="Cambria"/>
          <w:b/>
          <w:bCs/>
          <w:sz w:val="24"/>
          <w:szCs w:val="24"/>
        </w:rPr>
        <w:t>11.6</w:t>
      </w:r>
      <w:r w:rsidRPr="00795175">
        <w:rPr>
          <w:rFonts w:ascii="Cambria" w:hAnsi="Cambria"/>
          <w:sz w:val="24"/>
          <w:szCs w:val="24"/>
        </w:rPr>
        <w:t xml:space="preserve"> Os recursos interpostos fora do prazo não serão reconhecidos.</w:t>
      </w:r>
    </w:p>
    <w:p w14:paraId="5A64C72B" w14:textId="54D5D3BA" w:rsidR="001B7866" w:rsidRPr="00795175" w:rsidRDefault="001069FD" w:rsidP="0079517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795175">
        <w:rPr>
          <w:rFonts w:ascii="Cambria" w:hAnsi="Cambria"/>
          <w:b/>
          <w:bCs/>
          <w:sz w:val="24"/>
          <w:szCs w:val="24"/>
        </w:rPr>
        <w:t>12</w:t>
      </w:r>
      <w:r w:rsidR="001B7866" w:rsidRPr="00795175">
        <w:rPr>
          <w:rFonts w:ascii="Cambria" w:hAnsi="Cambria"/>
          <w:b/>
          <w:bCs/>
          <w:sz w:val="24"/>
          <w:szCs w:val="24"/>
        </w:rPr>
        <w:t>. DA ADJUDICAÇÃO</w:t>
      </w:r>
      <w:r w:rsidR="001E38C1" w:rsidRPr="00795175">
        <w:rPr>
          <w:rFonts w:ascii="Cambria" w:hAnsi="Cambria"/>
          <w:b/>
          <w:bCs/>
          <w:sz w:val="24"/>
          <w:szCs w:val="24"/>
        </w:rPr>
        <w:t xml:space="preserve">, </w:t>
      </w:r>
      <w:r w:rsidR="001B7866" w:rsidRPr="00795175">
        <w:rPr>
          <w:rFonts w:ascii="Cambria" w:hAnsi="Cambria"/>
          <w:b/>
          <w:bCs/>
          <w:sz w:val="24"/>
          <w:szCs w:val="24"/>
        </w:rPr>
        <w:t>HOMOLOGAÇÃO</w:t>
      </w:r>
      <w:r w:rsidR="001E38C1" w:rsidRPr="00795175">
        <w:rPr>
          <w:rFonts w:ascii="Cambria" w:hAnsi="Cambria"/>
          <w:b/>
          <w:bCs/>
          <w:sz w:val="24"/>
          <w:szCs w:val="24"/>
        </w:rPr>
        <w:t xml:space="preserve"> E CONTRATAÇÃO</w:t>
      </w:r>
    </w:p>
    <w:p w14:paraId="6739AFB5" w14:textId="2560678F" w:rsidR="001B7866" w:rsidRPr="00795175" w:rsidRDefault="00794C96" w:rsidP="00795175">
      <w:pPr>
        <w:widowControl w:val="0"/>
        <w:tabs>
          <w:tab w:val="left" w:pos="850"/>
          <w:tab w:val="left" w:pos="1211"/>
        </w:tabs>
        <w:spacing w:before="240" w:line="360" w:lineRule="auto"/>
        <w:jc w:val="both"/>
        <w:rPr>
          <w:rFonts w:ascii="Cambria" w:hAnsi="Cambria"/>
          <w:sz w:val="24"/>
          <w:szCs w:val="24"/>
        </w:rPr>
      </w:pPr>
      <w:r w:rsidRPr="00795175">
        <w:rPr>
          <w:rFonts w:ascii="Cambria" w:hAnsi="Cambria"/>
          <w:b/>
          <w:sz w:val="24"/>
          <w:szCs w:val="24"/>
        </w:rPr>
        <w:t>12</w:t>
      </w:r>
      <w:r w:rsidR="001B7866" w:rsidRPr="00795175">
        <w:rPr>
          <w:rFonts w:ascii="Cambria" w:hAnsi="Cambria"/>
          <w:b/>
          <w:sz w:val="24"/>
          <w:szCs w:val="24"/>
        </w:rPr>
        <w:t>.1</w:t>
      </w:r>
      <w:r w:rsidR="001B7866" w:rsidRPr="00795175">
        <w:rPr>
          <w:rFonts w:ascii="Cambria" w:hAnsi="Cambria"/>
          <w:sz w:val="24"/>
          <w:szCs w:val="24"/>
        </w:rPr>
        <w:t xml:space="preserve"> </w:t>
      </w:r>
      <w:r w:rsidR="002B4AAC" w:rsidRPr="00795175">
        <w:rPr>
          <w:rFonts w:ascii="Cambria" w:hAnsi="Cambria"/>
          <w:sz w:val="24"/>
          <w:szCs w:val="24"/>
        </w:rPr>
        <w:t>Encerradas as fases de julgamento e habilitação e exauridos os recursos administrativos, o processo licitatório</w:t>
      </w:r>
      <w:r w:rsidR="00D80A54" w:rsidRPr="00795175">
        <w:rPr>
          <w:rFonts w:ascii="Cambria" w:hAnsi="Cambria"/>
          <w:sz w:val="24"/>
          <w:szCs w:val="24"/>
        </w:rPr>
        <w:t xml:space="preserve"> será encaminhado à autoridade superior para adjudicar e homologar a licitação, observado o </w:t>
      </w:r>
      <w:r w:rsidR="00AB5A77" w:rsidRPr="00795175">
        <w:rPr>
          <w:rFonts w:ascii="Cambria" w:hAnsi="Cambria"/>
          <w:sz w:val="24"/>
          <w:szCs w:val="24"/>
        </w:rPr>
        <w:t>disposto no art. 71, da Lei Federal nº 14.133, de 2021</w:t>
      </w:r>
      <w:r w:rsidR="001B7866" w:rsidRPr="00795175">
        <w:rPr>
          <w:rFonts w:ascii="Cambria" w:hAnsi="Cambria"/>
          <w:sz w:val="24"/>
          <w:szCs w:val="24"/>
        </w:rPr>
        <w:t>.</w:t>
      </w:r>
    </w:p>
    <w:p w14:paraId="2B16B2F5" w14:textId="043A5934" w:rsidR="001B7866" w:rsidRPr="00795175" w:rsidRDefault="001B7866" w:rsidP="00795175">
      <w:pPr>
        <w:widowControl w:val="0"/>
        <w:tabs>
          <w:tab w:val="left" w:pos="850"/>
          <w:tab w:val="left" w:pos="1211"/>
        </w:tabs>
        <w:spacing w:before="240" w:line="360" w:lineRule="auto"/>
        <w:jc w:val="both"/>
        <w:rPr>
          <w:rFonts w:ascii="Cambria" w:hAnsi="Cambria"/>
          <w:sz w:val="24"/>
          <w:szCs w:val="24"/>
        </w:rPr>
      </w:pPr>
      <w:r w:rsidRPr="00795175">
        <w:rPr>
          <w:rFonts w:ascii="Cambria" w:hAnsi="Cambria"/>
          <w:b/>
          <w:sz w:val="24"/>
          <w:szCs w:val="24"/>
        </w:rPr>
        <w:t>1</w:t>
      </w:r>
      <w:r w:rsidR="00AB5A77" w:rsidRPr="00795175">
        <w:rPr>
          <w:rFonts w:ascii="Cambria" w:hAnsi="Cambria"/>
          <w:b/>
          <w:sz w:val="24"/>
          <w:szCs w:val="24"/>
        </w:rPr>
        <w:t>2</w:t>
      </w:r>
      <w:r w:rsidRPr="00795175">
        <w:rPr>
          <w:rFonts w:ascii="Cambria" w:hAnsi="Cambria"/>
          <w:b/>
          <w:sz w:val="24"/>
          <w:szCs w:val="24"/>
        </w:rPr>
        <w:t>.2</w:t>
      </w:r>
      <w:r w:rsidRPr="00795175">
        <w:rPr>
          <w:rFonts w:ascii="Cambria" w:hAnsi="Cambria"/>
          <w:sz w:val="24"/>
          <w:szCs w:val="24"/>
        </w:rPr>
        <w:t xml:space="preserve"> </w:t>
      </w:r>
      <w:r w:rsidR="00AB5A77" w:rsidRPr="00795175">
        <w:rPr>
          <w:rFonts w:ascii="Cambria" w:hAnsi="Cambria"/>
          <w:sz w:val="24"/>
          <w:szCs w:val="24"/>
        </w:rPr>
        <w:t>Integra o presente Edital, sob forma de anexo</w:t>
      </w:r>
      <w:r w:rsidR="00B0511B" w:rsidRPr="00795175">
        <w:rPr>
          <w:rFonts w:ascii="Cambria" w:hAnsi="Cambria"/>
          <w:sz w:val="24"/>
          <w:szCs w:val="24"/>
        </w:rPr>
        <w:t>, a Minuta do Contrato cujas disposições disciplinarão as relações entre contratante e contratada</w:t>
      </w:r>
      <w:r w:rsidRPr="00795175">
        <w:rPr>
          <w:rFonts w:ascii="Cambria" w:hAnsi="Cambria"/>
          <w:sz w:val="24"/>
          <w:szCs w:val="24"/>
        </w:rPr>
        <w:t>.</w:t>
      </w:r>
    </w:p>
    <w:p w14:paraId="655D2262" w14:textId="2D38AE00" w:rsidR="001B7866" w:rsidRPr="00795175" w:rsidRDefault="00B0511B" w:rsidP="00795175">
      <w:pPr>
        <w:tabs>
          <w:tab w:val="left" w:pos="1701"/>
        </w:tabs>
        <w:spacing w:before="240" w:line="360" w:lineRule="auto"/>
        <w:jc w:val="both"/>
        <w:rPr>
          <w:rFonts w:ascii="Cambria" w:hAnsi="Cambria"/>
          <w:sz w:val="24"/>
          <w:szCs w:val="24"/>
        </w:rPr>
      </w:pPr>
      <w:r w:rsidRPr="00795175">
        <w:rPr>
          <w:rFonts w:ascii="Cambria" w:hAnsi="Cambria"/>
          <w:b/>
          <w:sz w:val="24"/>
          <w:szCs w:val="24"/>
        </w:rPr>
        <w:t>12.3</w:t>
      </w:r>
      <w:r w:rsidR="001B7866" w:rsidRPr="00795175">
        <w:rPr>
          <w:rFonts w:ascii="Cambria" w:hAnsi="Cambria"/>
          <w:b/>
          <w:sz w:val="24"/>
          <w:szCs w:val="24"/>
        </w:rPr>
        <w:t xml:space="preserve"> </w:t>
      </w:r>
      <w:r w:rsidRPr="00795175">
        <w:rPr>
          <w:rFonts w:ascii="Cambria" w:hAnsi="Cambria"/>
          <w:bCs/>
          <w:sz w:val="24"/>
          <w:szCs w:val="24"/>
        </w:rPr>
        <w:t>Uma vez</w:t>
      </w:r>
      <w:r w:rsidRPr="00795175">
        <w:rPr>
          <w:rFonts w:ascii="Cambria" w:hAnsi="Cambria"/>
          <w:b/>
          <w:sz w:val="24"/>
          <w:szCs w:val="24"/>
        </w:rPr>
        <w:t xml:space="preserve"> </w:t>
      </w:r>
      <w:r w:rsidRPr="00795175">
        <w:rPr>
          <w:rFonts w:ascii="Cambria" w:hAnsi="Cambria"/>
          <w:sz w:val="24"/>
          <w:szCs w:val="24"/>
        </w:rPr>
        <w:t>homologado o resultado do certame</w:t>
      </w:r>
      <w:r w:rsidR="00D50DC9" w:rsidRPr="00795175">
        <w:rPr>
          <w:rFonts w:ascii="Cambria" w:hAnsi="Cambria"/>
          <w:sz w:val="24"/>
          <w:szCs w:val="24"/>
        </w:rPr>
        <w:t xml:space="preserve"> pela Autoridade Superior, o</w:t>
      </w:r>
      <w:r w:rsidR="001B7866" w:rsidRPr="00795175">
        <w:rPr>
          <w:rFonts w:ascii="Cambria" w:hAnsi="Cambria"/>
          <w:sz w:val="24"/>
          <w:szCs w:val="24"/>
        </w:rPr>
        <w:t xml:space="preserve"> prazo para assinatura do Contrato de Fornecimento será de até 02 (dois) dias úteis contados do envio da convocação, podendo ser prorrogado uma vez, desde que solicitado por escrito, antes do término do prazo previsto, e com exposição de motivo justo que poderá ou não ser aceito pela Administração. O Contrato de Fornecimento deverá ser assinado por Representante </w:t>
      </w:r>
      <w:r w:rsidR="001B7866" w:rsidRPr="00795175">
        <w:rPr>
          <w:rFonts w:ascii="Cambria" w:hAnsi="Cambria"/>
          <w:sz w:val="24"/>
          <w:szCs w:val="24"/>
        </w:rPr>
        <w:lastRenderedPageBreak/>
        <w:t>Legal, Diretor, ou Sócio da Empresa, com apresentação, conforme o caso de procuração ou cédula de identidade.</w:t>
      </w:r>
    </w:p>
    <w:p w14:paraId="40FCFBB8" w14:textId="5B6C013D" w:rsidR="001B7866" w:rsidRPr="00795175" w:rsidRDefault="001B7866" w:rsidP="00795175">
      <w:pPr>
        <w:pStyle w:val="SemEspaamento"/>
        <w:spacing w:before="240" w:line="360" w:lineRule="auto"/>
        <w:ind w:firstLine="567"/>
        <w:jc w:val="both"/>
        <w:rPr>
          <w:rFonts w:ascii="Cambria" w:hAnsi="Cambria"/>
          <w:sz w:val="24"/>
          <w:szCs w:val="24"/>
        </w:rPr>
      </w:pPr>
      <w:r w:rsidRPr="00795175">
        <w:rPr>
          <w:rFonts w:ascii="Cambria" w:hAnsi="Cambria"/>
          <w:b/>
          <w:sz w:val="24"/>
          <w:szCs w:val="24"/>
        </w:rPr>
        <w:t xml:space="preserve">I. </w:t>
      </w:r>
      <w:r w:rsidRPr="00795175">
        <w:rPr>
          <w:rFonts w:ascii="Cambria" w:hAnsi="Cambria"/>
          <w:sz w:val="24"/>
          <w:szCs w:val="24"/>
        </w:rPr>
        <w:t>A convocação de que trata o subitem 1</w:t>
      </w:r>
      <w:r w:rsidR="00B06939" w:rsidRPr="00795175">
        <w:rPr>
          <w:rFonts w:ascii="Cambria" w:hAnsi="Cambria"/>
          <w:sz w:val="24"/>
          <w:szCs w:val="24"/>
        </w:rPr>
        <w:t>2</w:t>
      </w:r>
      <w:r w:rsidRPr="00795175">
        <w:rPr>
          <w:rFonts w:ascii="Cambria" w:hAnsi="Cambria"/>
          <w:sz w:val="24"/>
          <w:szCs w:val="24"/>
        </w:rPr>
        <w:t>.</w:t>
      </w:r>
      <w:r w:rsidR="00B06939" w:rsidRPr="00795175">
        <w:rPr>
          <w:rFonts w:ascii="Cambria" w:hAnsi="Cambria"/>
          <w:sz w:val="24"/>
          <w:szCs w:val="24"/>
        </w:rPr>
        <w:t>3</w:t>
      </w:r>
      <w:r w:rsidRPr="00795175">
        <w:rPr>
          <w:rFonts w:ascii="Cambria" w:hAnsi="Cambria"/>
          <w:sz w:val="24"/>
          <w:szCs w:val="24"/>
        </w:rPr>
        <w:t xml:space="preserve"> do se dará via e-mail </w:t>
      </w:r>
      <w:r w:rsidR="00B06939" w:rsidRPr="00795175">
        <w:rPr>
          <w:rFonts w:ascii="Cambria" w:hAnsi="Cambria"/>
          <w:sz w:val="24"/>
          <w:szCs w:val="24"/>
        </w:rPr>
        <w:t>cadastrado no sistema eletrônico</w:t>
      </w:r>
      <w:r w:rsidRPr="00795175">
        <w:rPr>
          <w:rFonts w:ascii="Cambria" w:hAnsi="Cambria"/>
          <w:sz w:val="24"/>
          <w:szCs w:val="24"/>
        </w:rPr>
        <w:t xml:space="preserve"> pela licitante.</w:t>
      </w:r>
    </w:p>
    <w:p w14:paraId="109C80ED" w14:textId="5AC4AC25" w:rsidR="00F2231D" w:rsidRPr="00795175" w:rsidRDefault="00F2231D" w:rsidP="00795175">
      <w:pPr>
        <w:pStyle w:val="SemEspaamento"/>
        <w:spacing w:before="240" w:line="360" w:lineRule="auto"/>
        <w:jc w:val="both"/>
        <w:rPr>
          <w:rFonts w:ascii="Cambria" w:hAnsi="Cambria"/>
          <w:bCs/>
          <w:sz w:val="24"/>
          <w:szCs w:val="24"/>
        </w:rPr>
      </w:pPr>
      <w:r w:rsidRPr="00795175">
        <w:rPr>
          <w:rFonts w:ascii="Cambria" w:hAnsi="Cambria"/>
          <w:b/>
          <w:sz w:val="24"/>
          <w:szCs w:val="24"/>
        </w:rPr>
        <w:t>12.4</w:t>
      </w:r>
      <w:r w:rsidRPr="00795175">
        <w:rPr>
          <w:rFonts w:ascii="Cambria" w:hAnsi="Cambria"/>
          <w:bCs/>
          <w:sz w:val="24"/>
          <w:szCs w:val="24"/>
        </w:rPr>
        <w:t xml:space="preserve"> A recusa </w:t>
      </w:r>
      <w:r w:rsidR="00CE2A48" w:rsidRPr="00795175">
        <w:rPr>
          <w:rFonts w:ascii="Cambria" w:hAnsi="Cambria"/>
          <w:bCs/>
          <w:sz w:val="24"/>
          <w:szCs w:val="24"/>
        </w:rPr>
        <w:t>injustificada do adjudicatário em assinar o contrato ou em aceitar ou retirar</w:t>
      </w:r>
      <w:r w:rsidR="00490461" w:rsidRPr="00795175">
        <w:rPr>
          <w:rFonts w:ascii="Cambria" w:hAnsi="Cambria"/>
          <w:bCs/>
          <w:sz w:val="24"/>
          <w:szCs w:val="24"/>
        </w:rPr>
        <w:t xml:space="preserve"> o instrumento equivalente no prazo estabelecido pela Administração caracterizará </w:t>
      </w:r>
      <w:r w:rsidR="00F7657C" w:rsidRPr="00795175">
        <w:rPr>
          <w:rFonts w:ascii="Cambria" w:hAnsi="Cambria"/>
          <w:bCs/>
          <w:sz w:val="24"/>
          <w:szCs w:val="24"/>
        </w:rPr>
        <w:t>o descumprimento total da obrigação assumida e o sujeitará às penalidades legalmente estabelecidas</w:t>
      </w:r>
      <w:r w:rsidR="00E003D8" w:rsidRPr="00795175">
        <w:rPr>
          <w:rFonts w:ascii="Cambria" w:hAnsi="Cambria"/>
          <w:bCs/>
          <w:sz w:val="24"/>
          <w:szCs w:val="24"/>
        </w:rPr>
        <w:t>.</w:t>
      </w:r>
    </w:p>
    <w:p w14:paraId="44518DD2" w14:textId="251C9EFC" w:rsidR="001B7866" w:rsidRPr="00795175" w:rsidRDefault="00CD5197" w:rsidP="00795175">
      <w:pPr>
        <w:pStyle w:val="SemEspaamento"/>
        <w:spacing w:before="240" w:line="360" w:lineRule="auto"/>
        <w:jc w:val="both"/>
        <w:rPr>
          <w:rFonts w:ascii="Cambria" w:hAnsi="Cambria"/>
          <w:bCs/>
          <w:sz w:val="24"/>
          <w:szCs w:val="24"/>
        </w:rPr>
      </w:pPr>
      <w:r w:rsidRPr="00795175">
        <w:rPr>
          <w:rFonts w:ascii="Cambria" w:hAnsi="Cambria"/>
          <w:b/>
          <w:sz w:val="24"/>
          <w:szCs w:val="24"/>
        </w:rPr>
        <w:t>12.</w:t>
      </w:r>
      <w:r w:rsidR="00F2231D" w:rsidRPr="00795175">
        <w:rPr>
          <w:rFonts w:ascii="Cambria" w:hAnsi="Cambria"/>
          <w:b/>
          <w:sz w:val="24"/>
          <w:szCs w:val="24"/>
        </w:rPr>
        <w:t>5</w:t>
      </w:r>
      <w:r w:rsidRPr="00795175">
        <w:rPr>
          <w:rFonts w:ascii="Cambria" w:hAnsi="Cambria"/>
          <w:b/>
          <w:sz w:val="24"/>
          <w:szCs w:val="24"/>
        </w:rPr>
        <w:t xml:space="preserve"> </w:t>
      </w:r>
      <w:r w:rsidR="00F520F7" w:rsidRPr="00795175">
        <w:rPr>
          <w:rFonts w:ascii="Cambria" w:hAnsi="Cambria"/>
          <w:bCs/>
          <w:sz w:val="24"/>
          <w:szCs w:val="24"/>
        </w:rPr>
        <w:t xml:space="preserve">Será facultado a Administração, quando o convocado não assinar o termo de contrato ou não aceitar </w:t>
      </w:r>
      <w:r w:rsidR="002367BD" w:rsidRPr="00795175">
        <w:rPr>
          <w:rFonts w:ascii="Cambria" w:hAnsi="Cambria"/>
          <w:bCs/>
          <w:sz w:val="24"/>
          <w:szCs w:val="24"/>
        </w:rPr>
        <w:t>ou não retirar o instrumento equivalente</w:t>
      </w:r>
      <w:r w:rsidR="00E52FC8" w:rsidRPr="00795175">
        <w:rPr>
          <w:rFonts w:ascii="Cambria" w:hAnsi="Cambria"/>
          <w:bCs/>
          <w:sz w:val="24"/>
          <w:szCs w:val="24"/>
        </w:rPr>
        <w:t xml:space="preserve"> no prazo e nas condições estabelecidas, convocar os licitantes remanescentes, na ordem e classificação, para celebração do contrato </w:t>
      </w:r>
      <w:r w:rsidR="00E52FC8" w:rsidRPr="00795175">
        <w:rPr>
          <w:rFonts w:ascii="Cambria" w:hAnsi="Cambria"/>
          <w:b/>
          <w:sz w:val="24"/>
          <w:szCs w:val="24"/>
        </w:rPr>
        <w:t>nas condições propostas pelo licitante vencedor</w:t>
      </w:r>
      <w:r w:rsidR="00E52FC8" w:rsidRPr="00795175">
        <w:rPr>
          <w:rFonts w:ascii="Cambria" w:hAnsi="Cambria"/>
          <w:bCs/>
          <w:sz w:val="24"/>
          <w:szCs w:val="24"/>
        </w:rPr>
        <w:t>.</w:t>
      </w:r>
    </w:p>
    <w:p w14:paraId="07BA922D" w14:textId="41766D7B" w:rsidR="001B7866" w:rsidRPr="00795175" w:rsidRDefault="00213BA0" w:rsidP="00795175">
      <w:pPr>
        <w:tabs>
          <w:tab w:val="left" w:pos="1701"/>
        </w:tabs>
        <w:spacing w:before="240" w:line="360" w:lineRule="auto"/>
        <w:jc w:val="both"/>
        <w:rPr>
          <w:rFonts w:ascii="Cambria" w:hAnsi="Cambria"/>
          <w:sz w:val="24"/>
          <w:szCs w:val="24"/>
        </w:rPr>
      </w:pPr>
      <w:r w:rsidRPr="00795175">
        <w:rPr>
          <w:rFonts w:ascii="Cambria" w:hAnsi="Cambria"/>
          <w:b/>
          <w:sz w:val="24"/>
          <w:szCs w:val="24"/>
        </w:rPr>
        <w:t>12.6</w:t>
      </w:r>
      <w:r w:rsidR="001B7866" w:rsidRPr="00795175">
        <w:rPr>
          <w:rFonts w:ascii="Cambria" w:hAnsi="Cambria"/>
          <w:b/>
          <w:sz w:val="24"/>
          <w:szCs w:val="24"/>
        </w:rPr>
        <w:t xml:space="preserve"> </w:t>
      </w:r>
      <w:r w:rsidR="001B7866" w:rsidRPr="00795175">
        <w:rPr>
          <w:rFonts w:ascii="Cambria" w:hAnsi="Cambria"/>
          <w:sz w:val="24"/>
          <w:szCs w:val="24"/>
        </w:rPr>
        <w:t xml:space="preserve">O Contrato referente ao presente Pregão Eletrônico terá seu extrato publicado no quadro de avisos (Placar) da Prefeitura de Piracanjuba, </w:t>
      </w:r>
      <w:r w:rsidR="00655654" w:rsidRPr="00795175">
        <w:rPr>
          <w:rFonts w:ascii="Cambria" w:hAnsi="Cambria"/>
          <w:sz w:val="24"/>
          <w:szCs w:val="24"/>
        </w:rPr>
        <w:t xml:space="preserve">Diário Oficial </w:t>
      </w:r>
      <w:r w:rsidR="00304578" w:rsidRPr="00795175">
        <w:rPr>
          <w:rFonts w:ascii="Cambria" w:hAnsi="Cambria"/>
          <w:sz w:val="24"/>
          <w:szCs w:val="24"/>
        </w:rPr>
        <w:t xml:space="preserve">da União, Diário Oficial </w:t>
      </w:r>
      <w:r w:rsidR="008E55D9" w:rsidRPr="00795175">
        <w:rPr>
          <w:rFonts w:ascii="Cambria" w:hAnsi="Cambria"/>
          <w:sz w:val="24"/>
          <w:szCs w:val="24"/>
        </w:rPr>
        <w:t>do Estado</w:t>
      </w:r>
      <w:r w:rsidR="00655654" w:rsidRPr="00795175">
        <w:rPr>
          <w:rFonts w:ascii="Cambria" w:hAnsi="Cambria"/>
          <w:sz w:val="24"/>
          <w:szCs w:val="24"/>
        </w:rPr>
        <w:t xml:space="preserve"> e </w:t>
      </w:r>
      <w:r w:rsidR="001B7866" w:rsidRPr="00795175">
        <w:rPr>
          <w:rFonts w:ascii="Cambria" w:hAnsi="Cambria"/>
          <w:sz w:val="24"/>
          <w:szCs w:val="24"/>
        </w:rPr>
        <w:t xml:space="preserve">Jornal de Grande Circulação, e sua integra no </w:t>
      </w:r>
      <w:r w:rsidRPr="00795175">
        <w:rPr>
          <w:rFonts w:ascii="Cambria" w:hAnsi="Cambria"/>
          <w:sz w:val="24"/>
          <w:szCs w:val="24"/>
        </w:rPr>
        <w:t xml:space="preserve">Portal Nacional de Contratações Públicas (PNCP) e </w:t>
      </w:r>
      <w:r w:rsidR="00FC66D0" w:rsidRPr="00795175">
        <w:rPr>
          <w:rFonts w:ascii="Cambria" w:hAnsi="Cambria"/>
          <w:sz w:val="24"/>
          <w:szCs w:val="24"/>
        </w:rPr>
        <w:t>S</w:t>
      </w:r>
      <w:r w:rsidR="001B7866" w:rsidRPr="00795175">
        <w:rPr>
          <w:rFonts w:ascii="Cambria" w:hAnsi="Cambria"/>
          <w:sz w:val="24"/>
          <w:szCs w:val="24"/>
        </w:rPr>
        <w:t>ite Oficial da Prefeitura de Piracanjuba/GO.</w:t>
      </w:r>
    </w:p>
    <w:p w14:paraId="1B867682" w14:textId="15AFD58F" w:rsidR="001B7866" w:rsidRPr="00795175" w:rsidRDefault="00A33B3E" w:rsidP="00795175">
      <w:pPr>
        <w:tabs>
          <w:tab w:val="left" w:pos="1701"/>
        </w:tabs>
        <w:spacing w:before="240" w:line="360" w:lineRule="auto"/>
        <w:jc w:val="both"/>
        <w:rPr>
          <w:rFonts w:ascii="Cambria" w:hAnsi="Cambria"/>
          <w:sz w:val="24"/>
          <w:szCs w:val="24"/>
        </w:rPr>
      </w:pPr>
      <w:r w:rsidRPr="00795175">
        <w:rPr>
          <w:rFonts w:ascii="Cambria" w:hAnsi="Cambria"/>
          <w:b/>
          <w:sz w:val="24"/>
          <w:szCs w:val="24"/>
        </w:rPr>
        <w:t>12.7</w:t>
      </w:r>
      <w:r w:rsidR="001B7866" w:rsidRPr="00795175">
        <w:rPr>
          <w:rFonts w:ascii="Cambria" w:hAnsi="Cambria"/>
          <w:sz w:val="24"/>
          <w:szCs w:val="24"/>
        </w:rPr>
        <w:t xml:space="preserve"> O Contrato poderá ser revogado de pleno direito:</w:t>
      </w:r>
    </w:p>
    <w:p w14:paraId="107D0882" w14:textId="77777777" w:rsidR="001B7866" w:rsidRPr="00795175" w:rsidRDefault="001B7866" w:rsidP="00795175">
      <w:pPr>
        <w:tabs>
          <w:tab w:val="left" w:pos="1701"/>
        </w:tabs>
        <w:spacing w:before="240" w:line="360" w:lineRule="auto"/>
        <w:ind w:firstLine="567"/>
        <w:jc w:val="both"/>
        <w:rPr>
          <w:rFonts w:ascii="Cambria" w:hAnsi="Cambria"/>
          <w:b/>
          <w:i/>
          <w:sz w:val="24"/>
          <w:szCs w:val="24"/>
        </w:rPr>
      </w:pPr>
      <w:r w:rsidRPr="00795175">
        <w:rPr>
          <w:rFonts w:ascii="Cambria" w:hAnsi="Cambria"/>
          <w:b/>
          <w:sz w:val="24"/>
          <w:szCs w:val="24"/>
        </w:rPr>
        <w:t xml:space="preserve">I. </w:t>
      </w:r>
      <w:r w:rsidRPr="00795175">
        <w:rPr>
          <w:rFonts w:ascii="Cambria" w:hAnsi="Cambria"/>
          <w:sz w:val="24"/>
          <w:szCs w:val="24"/>
        </w:rPr>
        <w:t>Pela Administração independentemente de interpelação judicial, precedido de processo administrativo com ampla defesa, quando:</w:t>
      </w:r>
    </w:p>
    <w:p w14:paraId="27BC2E4E" w14:textId="4934698B" w:rsidR="001B7866" w:rsidRPr="00795175" w:rsidRDefault="001B7866" w:rsidP="00795175">
      <w:pPr>
        <w:tabs>
          <w:tab w:val="left" w:pos="1701"/>
        </w:tabs>
        <w:spacing w:before="240" w:line="360" w:lineRule="auto"/>
        <w:ind w:left="567" w:firstLine="567"/>
        <w:jc w:val="both"/>
        <w:rPr>
          <w:rFonts w:ascii="Cambria" w:hAnsi="Cambria"/>
          <w:sz w:val="24"/>
          <w:szCs w:val="24"/>
        </w:rPr>
      </w:pPr>
      <w:r w:rsidRPr="00795175">
        <w:rPr>
          <w:rFonts w:ascii="Cambria" w:hAnsi="Cambria"/>
          <w:b/>
          <w:sz w:val="24"/>
          <w:szCs w:val="24"/>
        </w:rPr>
        <w:t>a)</w:t>
      </w:r>
      <w:r w:rsidRPr="00795175">
        <w:rPr>
          <w:rFonts w:ascii="Cambria" w:hAnsi="Cambria"/>
          <w:sz w:val="24"/>
          <w:szCs w:val="24"/>
        </w:rPr>
        <w:t xml:space="preserve"> A Licitante não cumprir as obrigações constantes do Contrato;</w:t>
      </w:r>
    </w:p>
    <w:p w14:paraId="0A358FC4" w14:textId="123EDA03" w:rsidR="001B7866" w:rsidRPr="00795175" w:rsidRDefault="00746E21" w:rsidP="00795175">
      <w:pPr>
        <w:tabs>
          <w:tab w:val="left" w:pos="1701"/>
        </w:tabs>
        <w:spacing w:before="240" w:line="360" w:lineRule="auto"/>
        <w:ind w:left="567" w:firstLine="567"/>
        <w:jc w:val="both"/>
        <w:rPr>
          <w:rFonts w:ascii="Cambria" w:hAnsi="Cambria"/>
          <w:sz w:val="24"/>
          <w:szCs w:val="24"/>
        </w:rPr>
      </w:pPr>
      <w:r w:rsidRPr="00795175">
        <w:rPr>
          <w:rFonts w:ascii="Cambria" w:hAnsi="Cambria"/>
          <w:b/>
          <w:sz w:val="24"/>
          <w:szCs w:val="24"/>
        </w:rPr>
        <w:t>b</w:t>
      </w:r>
      <w:r w:rsidR="001B7866" w:rsidRPr="00795175">
        <w:rPr>
          <w:rFonts w:ascii="Cambria" w:hAnsi="Cambria"/>
          <w:b/>
          <w:sz w:val="24"/>
          <w:szCs w:val="24"/>
        </w:rPr>
        <w:t>)</w:t>
      </w:r>
      <w:r w:rsidR="001B7866" w:rsidRPr="00795175">
        <w:rPr>
          <w:rFonts w:ascii="Cambria" w:hAnsi="Cambria"/>
          <w:sz w:val="24"/>
          <w:szCs w:val="24"/>
        </w:rPr>
        <w:t xml:space="preserve"> A Licitante der causa a revogação e/ou cancelamento administrativa do Contrato;</w:t>
      </w:r>
    </w:p>
    <w:p w14:paraId="43D8FCFD" w14:textId="3F043730" w:rsidR="001B7866" w:rsidRPr="00795175" w:rsidRDefault="00A33B3E" w:rsidP="00795175">
      <w:pPr>
        <w:tabs>
          <w:tab w:val="left" w:pos="1701"/>
        </w:tabs>
        <w:spacing w:before="240" w:line="360" w:lineRule="auto"/>
        <w:ind w:left="567" w:firstLine="567"/>
        <w:jc w:val="both"/>
        <w:rPr>
          <w:rFonts w:ascii="Cambria" w:hAnsi="Cambria"/>
          <w:sz w:val="24"/>
          <w:szCs w:val="24"/>
        </w:rPr>
      </w:pPr>
      <w:r w:rsidRPr="00795175">
        <w:rPr>
          <w:rFonts w:ascii="Cambria" w:hAnsi="Cambria"/>
          <w:b/>
          <w:sz w:val="24"/>
          <w:szCs w:val="24"/>
        </w:rPr>
        <w:t>c</w:t>
      </w:r>
      <w:r w:rsidR="001B7866" w:rsidRPr="00795175">
        <w:rPr>
          <w:rFonts w:ascii="Cambria" w:hAnsi="Cambria"/>
          <w:b/>
          <w:sz w:val="24"/>
          <w:szCs w:val="24"/>
        </w:rPr>
        <w:t>)</w:t>
      </w:r>
      <w:r w:rsidR="001B7866" w:rsidRPr="00795175">
        <w:rPr>
          <w:rFonts w:ascii="Cambria" w:hAnsi="Cambria"/>
          <w:sz w:val="24"/>
          <w:szCs w:val="24"/>
        </w:rPr>
        <w:t xml:space="preserve"> Em qualquer das hipóteses de inexecução total ou parcial do Contrato;</w:t>
      </w:r>
    </w:p>
    <w:p w14:paraId="766E44E2" w14:textId="0BF6F771" w:rsidR="001B7866" w:rsidRPr="00795175" w:rsidRDefault="00A33B3E" w:rsidP="00795175">
      <w:pPr>
        <w:tabs>
          <w:tab w:val="left" w:pos="1701"/>
        </w:tabs>
        <w:spacing w:before="240" w:line="360" w:lineRule="auto"/>
        <w:ind w:left="567" w:firstLine="567"/>
        <w:jc w:val="both"/>
        <w:rPr>
          <w:rFonts w:ascii="Cambria" w:hAnsi="Cambria"/>
          <w:sz w:val="24"/>
          <w:szCs w:val="24"/>
        </w:rPr>
      </w:pPr>
      <w:r w:rsidRPr="00795175">
        <w:rPr>
          <w:rFonts w:ascii="Cambria" w:hAnsi="Cambria"/>
          <w:b/>
          <w:sz w:val="24"/>
          <w:szCs w:val="24"/>
        </w:rPr>
        <w:t>d</w:t>
      </w:r>
      <w:r w:rsidR="001B7866" w:rsidRPr="00795175">
        <w:rPr>
          <w:rFonts w:ascii="Cambria" w:hAnsi="Cambria"/>
          <w:b/>
          <w:sz w:val="24"/>
          <w:szCs w:val="24"/>
        </w:rPr>
        <w:t>)</w:t>
      </w:r>
      <w:r w:rsidR="001B7866" w:rsidRPr="00795175">
        <w:rPr>
          <w:rFonts w:ascii="Cambria" w:hAnsi="Cambria"/>
          <w:sz w:val="24"/>
          <w:szCs w:val="24"/>
        </w:rPr>
        <w:t xml:space="preserve"> Por razões de interesse público, devidamente justificado pela administração; </w:t>
      </w:r>
    </w:p>
    <w:p w14:paraId="7F557D2C" w14:textId="3A543CFB" w:rsidR="001B7866" w:rsidRPr="00795175" w:rsidRDefault="00A33B3E" w:rsidP="00795175">
      <w:pPr>
        <w:pStyle w:val="Cabealho"/>
        <w:tabs>
          <w:tab w:val="left" w:pos="708"/>
          <w:tab w:val="left" w:pos="1701"/>
        </w:tabs>
        <w:spacing w:before="240" w:line="360" w:lineRule="auto"/>
        <w:ind w:left="567" w:firstLine="567"/>
        <w:jc w:val="both"/>
        <w:rPr>
          <w:rFonts w:ascii="Cambria" w:hAnsi="Cambria"/>
          <w:sz w:val="24"/>
          <w:szCs w:val="24"/>
        </w:rPr>
      </w:pPr>
      <w:r w:rsidRPr="00795175">
        <w:rPr>
          <w:rFonts w:ascii="Cambria" w:hAnsi="Cambria"/>
          <w:b/>
          <w:sz w:val="24"/>
          <w:szCs w:val="24"/>
        </w:rPr>
        <w:lastRenderedPageBreak/>
        <w:t>e)</w:t>
      </w:r>
      <w:r w:rsidR="001B7866" w:rsidRPr="00795175">
        <w:rPr>
          <w:rFonts w:ascii="Cambria" w:hAnsi="Cambria"/>
          <w:b/>
          <w:sz w:val="24"/>
          <w:szCs w:val="24"/>
        </w:rPr>
        <w:t xml:space="preserve"> </w:t>
      </w:r>
      <w:r w:rsidR="001B7866" w:rsidRPr="00795175">
        <w:rPr>
          <w:rFonts w:ascii="Cambria" w:hAnsi="Cambria"/>
          <w:sz w:val="24"/>
          <w:szCs w:val="24"/>
        </w:rPr>
        <w:t>No caso de falência ou instauração de insolvência e dissolução da sociedade da empresa Fornecedora;</w:t>
      </w:r>
    </w:p>
    <w:p w14:paraId="0DAFF08E" w14:textId="4D085B1E" w:rsidR="001B7866" w:rsidRPr="00795175" w:rsidRDefault="00A33B3E" w:rsidP="00795175">
      <w:pPr>
        <w:pStyle w:val="Cabealho"/>
        <w:tabs>
          <w:tab w:val="left" w:pos="708"/>
          <w:tab w:val="left" w:pos="1701"/>
        </w:tabs>
        <w:spacing w:before="240" w:line="360" w:lineRule="auto"/>
        <w:ind w:left="567" w:firstLine="567"/>
        <w:jc w:val="both"/>
        <w:rPr>
          <w:rFonts w:ascii="Cambria" w:hAnsi="Cambria"/>
          <w:sz w:val="24"/>
          <w:szCs w:val="24"/>
        </w:rPr>
      </w:pPr>
      <w:r w:rsidRPr="00795175">
        <w:rPr>
          <w:rFonts w:ascii="Cambria" w:hAnsi="Cambria"/>
          <w:b/>
          <w:sz w:val="24"/>
          <w:szCs w:val="24"/>
        </w:rPr>
        <w:t>f</w:t>
      </w:r>
      <w:r w:rsidR="001B7866" w:rsidRPr="00795175">
        <w:rPr>
          <w:rFonts w:ascii="Cambria" w:hAnsi="Cambria"/>
          <w:b/>
          <w:sz w:val="24"/>
          <w:szCs w:val="24"/>
        </w:rPr>
        <w:t xml:space="preserve">) </w:t>
      </w:r>
      <w:r w:rsidR="001B7866" w:rsidRPr="00795175">
        <w:rPr>
          <w:rFonts w:ascii="Cambria" w:hAnsi="Cambria"/>
          <w:sz w:val="24"/>
          <w:szCs w:val="24"/>
        </w:rPr>
        <w:t>Caso ocorra transferência a terceiros, ainda que em parte, das obrigações assumidas pela empresa detentora.</w:t>
      </w:r>
    </w:p>
    <w:p w14:paraId="31AC3CE5" w14:textId="77777777" w:rsidR="001B7866" w:rsidRPr="00795175" w:rsidRDefault="001B7866" w:rsidP="00795175">
      <w:pPr>
        <w:tabs>
          <w:tab w:val="left" w:pos="1701"/>
        </w:tabs>
        <w:spacing w:before="240" w:line="360" w:lineRule="auto"/>
        <w:ind w:firstLine="567"/>
        <w:jc w:val="both"/>
        <w:rPr>
          <w:rFonts w:ascii="Cambria" w:hAnsi="Cambria"/>
          <w:b/>
          <w:i/>
          <w:sz w:val="24"/>
          <w:szCs w:val="24"/>
        </w:rPr>
      </w:pPr>
      <w:r w:rsidRPr="00795175">
        <w:rPr>
          <w:rFonts w:ascii="Cambria" w:hAnsi="Cambria"/>
          <w:b/>
          <w:sz w:val="24"/>
          <w:szCs w:val="24"/>
        </w:rPr>
        <w:t xml:space="preserve">II. </w:t>
      </w:r>
      <w:r w:rsidRPr="00795175">
        <w:rPr>
          <w:rFonts w:ascii="Cambria" w:hAnsi="Cambria"/>
          <w:sz w:val="24"/>
          <w:szCs w:val="24"/>
        </w:rPr>
        <w:t>Pela Licitante quando:</w:t>
      </w:r>
    </w:p>
    <w:p w14:paraId="37A8F7B5" w14:textId="77777777" w:rsidR="001B7866" w:rsidRPr="00795175" w:rsidRDefault="001B7866" w:rsidP="00795175">
      <w:pPr>
        <w:tabs>
          <w:tab w:val="left" w:pos="1701"/>
        </w:tabs>
        <w:spacing w:before="240" w:line="360" w:lineRule="auto"/>
        <w:ind w:left="567" w:firstLine="567"/>
        <w:jc w:val="both"/>
        <w:rPr>
          <w:rFonts w:ascii="Cambria" w:hAnsi="Cambria"/>
          <w:sz w:val="24"/>
          <w:szCs w:val="24"/>
        </w:rPr>
      </w:pPr>
      <w:r w:rsidRPr="00795175">
        <w:rPr>
          <w:rFonts w:ascii="Cambria" w:hAnsi="Cambria"/>
          <w:b/>
          <w:sz w:val="24"/>
          <w:szCs w:val="24"/>
        </w:rPr>
        <w:t>a)</w:t>
      </w:r>
      <w:r w:rsidRPr="00795175">
        <w:rPr>
          <w:rFonts w:ascii="Cambria" w:hAnsi="Cambria"/>
          <w:sz w:val="24"/>
          <w:szCs w:val="24"/>
        </w:rPr>
        <w:t xml:space="preserve"> Mediante solicitação escrita, comprovar a ocorrência de caso fortuito ou força maior;</w:t>
      </w:r>
    </w:p>
    <w:p w14:paraId="68339E69" w14:textId="549C7333" w:rsidR="001B7866" w:rsidRPr="00795175" w:rsidRDefault="001B7866" w:rsidP="00795175">
      <w:pPr>
        <w:pStyle w:val="Cabealho"/>
        <w:tabs>
          <w:tab w:val="left" w:pos="708"/>
          <w:tab w:val="left" w:pos="1701"/>
        </w:tabs>
        <w:spacing w:before="240" w:line="360" w:lineRule="auto"/>
        <w:ind w:left="567" w:firstLine="567"/>
        <w:jc w:val="both"/>
        <w:rPr>
          <w:rFonts w:ascii="Cambria" w:hAnsi="Cambria"/>
          <w:sz w:val="24"/>
          <w:szCs w:val="24"/>
        </w:rPr>
      </w:pPr>
      <w:r w:rsidRPr="00795175">
        <w:rPr>
          <w:rFonts w:ascii="Cambria" w:hAnsi="Cambria"/>
          <w:b/>
          <w:sz w:val="24"/>
          <w:szCs w:val="24"/>
        </w:rPr>
        <w:t>b)</w:t>
      </w:r>
      <w:r w:rsidRPr="00795175">
        <w:rPr>
          <w:rFonts w:ascii="Cambria" w:hAnsi="Cambria"/>
          <w:sz w:val="24"/>
          <w:szCs w:val="24"/>
        </w:rPr>
        <w:t xml:space="preserve"> </w:t>
      </w:r>
      <w:r w:rsidRPr="00795175">
        <w:rPr>
          <w:rFonts w:ascii="Cambria" w:hAnsi="Cambria"/>
          <w:bCs/>
          <w:sz w:val="24"/>
          <w:szCs w:val="24"/>
        </w:rPr>
        <w:t xml:space="preserve">A inexecução total ou parcial das obrigações pactuadas no </w:t>
      </w:r>
      <w:r w:rsidRPr="00795175">
        <w:rPr>
          <w:rFonts w:ascii="Cambria" w:hAnsi="Cambria"/>
          <w:sz w:val="24"/>
          <w:szCs w:val="24"/>
        </w:rPr>
        <w:t xml:space="preserve">Contrato </w:t>
      </w:r>
      <w:r w:rsidRPr="00795175">
        <w:rPr>
          <w:rFonts w:ascii="Cambria" w:hAnsi="Cambria"/>
          <w:bCs/>
          <w:sz w:val="24"/>
          <w:szCs w:val="24"/>
        </w:rPr>
        <w:t>enseja o cancelamento do objeto,</w:t>
      </w:r>
      <w:r w:rsidRPr="00795175">
        <w:rPr>
          <w:rFonts w:ascii="Cambria" w:hAnsi="Cambria"/>
          <w:sz w:val="24"/>
          <w:szCs w:val="24"/>
        </w:rPr>
        <w:t xml:space="preserve"> unilateralmente pela Administração, ou bilateralmente, </w:t>
      </w:r>
      <w:r w:rsidRPr="00795175">
        <w:rPr>
          <w:rFonts w:ascii="Cambria" w:hAnsi="Cambria"/>
          <w:bCs/>
          <w:sz w:val="24"/>
          <w:szCs w:val="24"/>
        </w:rPr>
        <w:t>com as consequências previstas em lei ou no Ato Convocatório, mediante formalização e assegurados a contraditória e ampla defesa.</w:t>
      </w:r>
    </w:p>
    <w:p w14:paraId="1F51232C" w14:textId="52EAC7A9" w:rsidR="001B7866" w:rsidRPr="00795175" w:rsidRDefault="00A33B3E" w:rsidP="00795175">
      <w:pPr>
        <w:tabs>
          <w:tab w:val="left" w:pos="1701"/>
        </w:tabs>
        <w:spacing w:before="240" w:line="360" w:lineRule="auto"/>
        <w:jc w:val="both"/>
        <w:rPr>
          <w:rFonts w:ascii="Cambria" w:hAnsi="Cambria"/>
          <w:sz w:val="24"/>
          <w:szCs w:val="24"/>
        </w:rPr>
      </w:pPr>
      <w:r w:rsidRPr="00795175">
        <w:rPr>
          <w:rFonts w:ascii="Cambria" w:hAnsi="Cambria"/>
          <w:b/>
          <w:sz w:val="24"/>
          <w:szCs w:val="24"/>
        </w:rPr>
        <w:t>12.8</w:t>
      </w:r>
      <w:r w:rsidR="001B7866" w:rsidRPr="00795175">
        <w:rPr>
          <w:rFonts w:ascii="Cambria" w:hAnsi="Cambria"/>
          <w:b/>
          <w:sz w:val="24"/>
          <w:szCs w:val="24"/>
        </w:rPr>
        <w:t xml:space="preserve"> </w:t>
      </w:r>
      <w:r w:rsidR="001B7866" w:rsidRPr="00795175">
        <w:rPr>
          <w:rFonts w:ascii="Cambria" w:hAnsi="Cambria"/>
          <w:sz w:val="24"/>
          <w:szCs w:val="24"/>
        </w:rPr>
        <w:t>A Licitante não poderá ceder ou transferir o contrato total ou parcialmente a terceiros.</w:t>
      </w:r>
    </w:p>
    <w:p w14:paraId="06BF2096" w14:textId="62C0EA6E" w:rsidR="001B7866" w:rsidRPr="00795175" w:rsidRDefault="00A32D9C" w:rsidP="00795175">
      <w:pPr>
        <w:tabs>
          <w:tab w:val="left" w:pos="1701"/>
        </w:tabs>
        <w:spacing w:before="240" w:line="360" w:lineRule="auto"/>
        <w:jc w:val="both"/>
        <w:rPr>
          <w:rFonts w:ascii="Cambria" w:hAnsi="Cambria"/>
          <w:sz w:val="24"/>
          <w:szCs w:val="24"/>
        </w:rPr>
      </w:pPr>
      <w:r w:rsidRPr="00795175">
        <w:rPr>
          <w:rFonts w:ascii="Cambria" w:hAnsi="Cambria"/>
          <w:b/>
          <w:sz w:val="24"/>
          <w:szCs w:val="24"/>
        </w:rPr>
        <w:t>12.9</w:t>
      </w:r>
      <w:r w:rsidR="001B7866" w:rsidRPr="00795175">
        <w:rPr>
          <w:rFonts w:ascii="Cambria" w:hAnsi="Cambria"/>
          <w:b/>
          <w:sz w:val="24"/>
          <w:szCs w:val="24"/>
        </w:rPr>
        <w:t xml:space="preserve"> </w:t>
      </w:r>
      <w:r w:rsidR="001B7866" w:rsidRPr="00795175">
        <w:rPr>
          <w:rFonts w:ascii="Cambria" w:hAnsi="Cambria"/>
          <w:sz w:val="24"/>
          <w:szCs w:val="24"/>
        </w:rPr>
        <w:t>Todos os contatos, reclamações e penalidades serão feitos ou aplicados diretamente à empresa que participar da Licitação. Em nenhum caso a Administração negociará com entidades representadas pelas licitantes.</w:t>
      </w:r>
    </w:p>
    <w:p w14:paraId="6810CC66" w14:textId="756371A7" w:rsidR="00F418F6" w:rsidRPr="00795175" w:rsidRDefault="00A32D9C" w:rsidP="00795175">
      <w:pPr>
        <w:tabs>
          <w:tab w:val="left" w:pos="1701"/>
        </w:tabs>
        <w:spacing w:before="240" w:line="360" w:lineRule="auto"/>
        <w:jc w:val="both"/>
        <w:rPr>
          <w:rFonts w:ascii="Cambria" w:hAnsi="Cambria"/>
          <w:sz w:val="24"/>
          <w:szCs w:val="24"/>
        </w:rPr>
      </w:pPr>
      <w:r w:rsidRPr="00795175">
        <w:rPr>
          <w:rFonts w:ascii="Cambria" w:hAnsi="Cambria"/>
          <w:b/>
          <w:sz w:val="24"/>
          <w:szCs w:val="24"/>
        </w:rPr>
        <w:t>12.10</w:t>
      </w:r>
      <w:r w:rsidR="001B7866" w:rsidRPr="00795175">
        <w:rPr>
          <w:rFonts w:ascii="Cambria" w:hAnsi="Cambria"/>
          <w:sz w:val="24"/>
          <w:szCs w:val="24"/>
        </w:rPr>
        <w:t xml:space="preserve"> A contratada obriga-se a executar o objeto licitado em perfeita harmonia e concordância com os termos deste Instrumento Convocatório, mediante solicitação através de Nota de empenho/ Ordem de Serviços/ Requisições ou equivalente, devidamente atestada por servidor da Secretaria requisitante</w:t>
      </w:r>
      <w:r w:rsidR="0078587E" w:rsidRPr="00795175">
        <w:rPr>
          <w:rFonts w:ascii="Cambria" w:hAnsi="Cambria"/>
          <w:sz w:val="24"/>
          <w:szCs w:val="24"/>
        </w:rPr>
        <w:t>.</w:t>
      </w:r>
    </w:p>
    <w:p w14:paraId="753AE191" w14:textId="751639CA" w:rsidR="001B7866" w:rsidRPr="00795175" w:rsidRDefault="0078587E" w:rsidP="00795175">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795175">
        <w:rPr>
          <w:rFonts w:ascii="Cambria" w:hAnsi="Cambria"/>
          <w:b/>
          <w:sz w:val="24"/>
          <w:szCs w:val="24"/>
        </w:rPr>
        <w:t>13</w:t>
      </w:r>
      <w:r w:rsidR="001B7866" w:rsidRPr="00795175">
        <w:rPr>
          <w:rFonts w:ascii="Cambria" w:hAnsi="Cambria"/>
          <w:b/>
          <w:sz w:val="24"/>
          <w:szCs w:val="24"/>
        </w:rPr>
        <w:t xml:space="preserve">. DA </w:t>
      </w:r>
      <w:r w:rsidR="001B7866" w:rsidRPr="00795175">
        <w:rPr>
          <w:rFonts w:ascii="Cambria" w:hAnsi="Cambria"/>
          <w:b/>
          <w:bCs/>
          <w:sz w:val="24"/>
          <w:szCs w:val="24"/>
        </w:rPr>
        <w:t>DOTAÇÃO E RECURSOS</w:t>
      </w:r>
    </w:p>
    <w:p w14:paraId="6EEC697D" w14:textId="22DA7B63" w:rsidR="00FA03EF" w:rsidRDefault="001B7866" w:rsidP="00795175">
      <w:pPr>
        <w:tabs>
          <w:tab w:val="left" w:pos="1701"/>
        </w:tabs>
        <w:spacing w:before="240" w:after="240" w:line="360" w:lineRule="auto"/>
        <w:jc w:val="both"/>
        <w:rPr>
          <w:rFonts w:ascii="Cambria" w:hAnsi="Cambria"/>
          <w:sz w:val="24"/>
          <w:szCs w:val="24"/>
        </w:rPr>
      </w:pPr>
      <w:r w:rsidRPr="00795175">
        <w:rPr>
          <w:rFonts w:ascii="Cambria" w:hAnsi="Cambria"/>
          <w:b/>
          <w:sz w:val="24"/>
          <w:szCs w:val="24"/>
        </w:rPr>
        <w:t>1</w:t>
      </w:r>
      <w:r w:rsidR="0078587E" w:rsidRPr="00795175">
        <w:rPr>
          <w:rFonts w:ascii="Cambria" w:hAnsi="Cambria"/>
          <w:b/>
          <w:sz w:val="24"/>
          <w:szCs w:val="24"/>
        </w:rPr>
        <w:t>3</w:t>
      </w:r>
      <w:r w:rsidRPr="00795175">
        <w:rPr>
          <w:rFonts w:ascii="Cambria" w:hAnsi="Cambria"/>
          <w:b/>
          <w:sz w:val="24"/>
          <w:szCs w:val="24"/>
        </w:rPr>
        <w:t>.1</w:t>
      </w:r>
      <w:r w:rsidRPr="00795175">
        <w:rPr>
          <w:rFonts w:ascii="Cambria" w:hAnsi="Cambria"/>
          <w:sz w:val="24"/>
          <w:szCs w:val="24"/>
        </w:rPr>
        <w:t xml:space="preserve"> </w:t>
      </w:r>
      <w:bookmarkStart w:id="9" w:name="OLE_LINK1"/>
      <w:r w:rsidRPr="00795175">
        <w:rPr>
          <w:rFonts w:ascii="Cambria" w:hAnsi="Cambria"/>
          <w:sz w:val="24"/>
          <w:szCs w:val="24"/>
        </w:rPr>
        <w:t>As despesas decorrentes da aquisição do objeto desta Licitação correrão à conta dos recursos da</w:t>
      </w:r>
      <w:r w:rsidR="00653A29" w:rsidRPr="00795175">
        <w:rPr>
          <w:rFonts w:ascii="Cambria" w:hAnsi="Cambria"/>
          <w:sz w:val="24"/>
          <w:szCs w:val="24"/>
        </w:rPr>
        <w:t>s</w:t>
      </w:r>
      <w:r w:rsidRPr="00795175">
        <w:rPr>
          <w:rFonts w:ascii="Cambria" w:hAnsi="Cambria"/>
          <w:sz w:val="24"/>
          <w:szCs w:val="24"/>
        </w:rPr>
        <w:t xml:space="preserve"> dotaç</w:t>
      </w:r>
      <w:r w:rsidR="00653A29" w:rsidRPr="00795175">
        <w:rPr>
          <w:rFonts w:ascii="Cambria" w:hAnsi="Cambria"/>
          <w:sz w:val="24"/>
          <w:szCs w:val="24"/>
        </w:rPr>
        <w:t>ões</w:t>
      </w:r>
      <w:r w:rsidRPr="00795175">
        <w:rPr>
          <w:rFonts w:ascii="Cambria" w:hAnsi="Cambria"/>
          <w:sz w:val="24"/>
          <w:szCs w:val="24"/>
        </w:rPr>
        <w:t xml:space="preserve"> orçamentária</w:t>
      </w:r>
      <w:r w:rsidR="00653A29" w:rsidRPr="00795175">
        <w:rPr>
          <w:rFonts w:ascii="Cambria" w:hAnsi="Cambria"/>
          <w:sz w:val="24"/>
          <w:szCs w:val="24"/>
        </w:rPr>
        <w:t>s</w:t>
      </w:r>
      <w:r w:rsidRPr="00795175">
        <w:rPr>
          <w:rFonts w:ascii="Cambria" w:hAnsi="Cambria"/>
          <w:sz w:val="24"/>
          <w:szCs w:val="24"/>
        </w:rPr>
        <w:t xml:space="preserve"> afeta aos órgãos do </w:t>
      </w:r>
      <w:r w:rsidR="00B17E29" w:rsidRPr="00795175">
        <w:rPr>
          <w:rFonts w:ascii="Cambria" w:hAnsi="Cambria"/>
          <w:sz w:val="24"/>
          <w:szCs w:val="24"/>
        </w:rPr>
        <w:t>Poder Executivo do Município de</w:t>
      </w:r>
      <w:r w:rsidRPr="00795175">
        <w:rPr>
          <w:rFonts w:ascii="Cambria" w:hAnsi="Cambria"/>
          <w:sz w:val="24"/>
          <w:szCs w:val="24"/>
        </w:rPr>
        <w:t xml:space="preserve"> Piracanjuba/GO, a saber:</w:t>
      </w:r>
    </w:p>
    <w:p w14:paraId="32BC4AE0" w14:textId="77777777" w:rsidR="00FA03EF" w:rsidRDefault="00FA03EF">
      <w:pPr>
        <w:rPr>
          <w:rFonts w:ascii="Cambria" w:hAnsi="Cambria"/>
          <w:sz w:val="24"/>
          <w:szCs w:val="24"/>
        </w:rPr>
      </w:pPr>
      <w:r>
        <w:rPr>
          <w:rFonts w:ascii="Cambria" w:hAnsi="Cambria"/>
          <w:sz w:val="24"/>
          <w:szCs w:val="24"/>
        </w:rPr>
        <w:br w:type="page"/>
      </w:r>
    </w:p>
    <w:tbl>
      <w:tblPr>
        <w:tblStyle w:val="Tabelacomgrade"/>
        <w:tblW w:w="0" w:type="auto"/>
        <w:tblLook w:val="04A0" w:firstRow="1" w:lastRow="0" w:firstColumn="1" w:lastColumn="0" w:noHBand="0" w:noVBand="1"/>
      </w:tblPr>
      <w:tblGrid>
        <w:gridCol w:w="2513"/>
        <w:gridCol w:w="6689"/>
      </w:tblGrid>
      <w:tr w:rsidR="00732C30" w:rsidRPr="00795175" w14:paraId="764F2095" w14:textId="77777777" w:rsidTr="0063068E">
        <w:tc>
          <w:tcPr>
            <w:tcW w:w="2513" w:type="dxa"/>
          </w:tcPr>
          <w:p w14:paraId="5517691E" w14:textId="18CA87F9" w:rsidR="00653A29" w:rsidRPr="00795175" w:rsidRDefault="002D25B0" w:rsidP="00795175">
            <w:pPr>
              <w:tabs>
                <w:tab w:val="left" w:pos="1701"/>
              </w:tabs>
              <w:spacing w:line="360" w:lineRule="auto"/>
              <w:jc w:val="both"/>
              <w:rPr>
                <w:rFonts w:ascii="Cambria" w:hAnsi="Cambria"/>
                <w:sz w:val="24"/>
                <w:szCs w:val="24"/>
                <w14:shadow w14:blurRad="50800" w14:dist="38100" w14:dir="2700000" w14:sx="100000" w14:sy="100000" w14:kx="0" w14:ky="0" w14:algn="tl">
                  <w14:srgbClr w14:val="000000">
                    <w14:alpha w14:val="60000"/>
                  </w14:srgbClr>
                </w14:shadow>
              </w:rPr>
            </w:pPr>
            <w:bookmarkStart w:id="10" w:name="_Hlk158366077"/>
            <w:r w:rsidRPr="00795175">
              <w:rPr>
                <w:rFonts w:ascii="Cambria" w:hAnsi="Cambria"/>
                <w:sz w:val="24"/>
                <w:szCs w:val="24"/>
                <w14:shadow w14:blurRad="50800" w14:dist="38100" w14:dir="2700000" w14:sx="100000" w14:sy="100000" w14:kx="0" w14:ky="0" w14:algn="tl">
                  <w14:srgbClr w14:val="000000">
                    <w14:alpha w14:val="60000"/>
                  </w14:srgbClr>
                </w14:shadow>
              </w:rPr>
              <w:lastRenderedPageBreak/>
              <w:t>Centro de Custo</w:t>
            </w:r>
          </w:p>
        </w:tc>
        <w:tc>
          <w:tcPr>
            <w:tcW w:w="6689" w:type="dxa"/>
          </w:tcPr>
          <w:p w14:paraId="7E2897A9" w14:textId="7C3E73ED" w:rsidR="00653A29" w:rsidRPr="00795175" w:rsidRDefault="00304578" w:rsidP="00795175">
            <w:pPr>
              <w:tabs>
                <w:tab w:val="left" w:pos="1701"/>
              </w:tabs>
              <w:spacing w:line="360" w:lineRule="auto"/>
              <w:jc w:val="center"/>
              <w:rPr>
                <w:rFonts w:ascii="Cambria" w:hAnsi="Cambria"/>
                <w:sz w:val="24"/>
                <w:szCs w:val="24"/>
              </w:rPr>
            </w:pPr>
            <w:r w:rsidRPr="00795175">
              <w:rPr>
                <w:rFonts w:ascii="Cambria" w:hAnsi="Cambria"/>
                <w:sz w:val="24"/>
                <w:szCs w:val="24"/>
              </w:rPr>
              <w:t>22.05.00000</w:t>
            </w:r>
          </w:p>
        </w:tc>
      </w:tr>
      <w:tr w:rsidR="00732C30" w:rsidRPr="00795175" w14:paraId="1B5BC2ED" w14:textId="77777777" w:rsidTr="0063068E">
        <w:tc>
          <w:tcPr>
            <w:tcW w:w="2513" w:type="dxa"/>
          </w:tcPr>
          <w:p w14:paraId="45F20113" w14:textId="08EF6A73" w:rsidR="00653A29" w:rsidRPr="00795175" w:rsidRDefault="002D25B0" w:rsidP="00795175">
            <w:pPr>
              <w:tabs>
                <w:tab w:val="left" w:pos="1701"/>
              </w:tabs>
              <w:spacing w:line="360" w:lineRule="auto"/>
              <w:jc w:val="both"/>
              <w:rPr>
                <w:rFonts w:ascii="Cambria" w:hAnsi="Cambria"/>
                <w:sz w:val="24"/>
                <w:szCs w:val="24"/>
                <w14:shadow w14:blurRad="50800" w14:dist="38100" w14:dir="2700000" w14:sx="100000" w14:sy="100000" w14:kx="0" w14:ky="0" w14:algn="tl">
                  <w14:srgbClr w14:val="000000">
                    <w14:alpha w14:val="60000"/>
                  </w14:srgbClr>
                </w14:shadow>
              </w:rPr>
            </w:pPr>
            <w:r w:rsidRPr="00795175">
              <w:rPr>
                <w:rFonts w:ascii="Cambria" w:hAnsi="Cambria"/>
                <w:sz w:val="24"/>
                <w:szCs w:val="24"/>
                <w14:shadow w14:blurRad="50800" w14:dist="38100" w14:dir="2700000" w14:sx="100000" w14:sy="100000" w14:kx="0" w14:ky="0" w14:algn="tl">
                  <w14:srgbClr w14:val="000000">
                    <w14:alpha w14:val="60000"/>
                  </w14:srgbClr>
                </w14:shadow>
              </w:rPr>
              <w:t>Função/ Programa/ Ação</w:t>
            </w:r>
          </w:p>
        </w:tc>
        <w:tc>
          <w:tcPr>
            <w:tcW w:w="6689" w:type="dxa"/>
          </w:tcPr>
          <w:p w14:paraId="70201F40" w14:textId="0651CDBD" w:rsidR="00653A29" w:rsidRPr="00795175" w:rsidRDefault="00304578" w:rsidP="00795175">
            <w:pPr>
              <w:tabs>
                <w:tab w:val="left" w:pos="1701"/>
              </w:tabs>
              <w:spacing w:line="360" w:lineRule="auto"/>
              <w:jc w:val="center"/>
              <w:rPr>
                <w:rFonts w:ascii="Cambria" w:hAnsi="Cambria"/>
                <w:sz w:val="24"/>
                <w:szCs w:val="24"/>
              </w:rPr>
            </w:pPr>
            <w:r w:rsidRPr="00795175">
              <w:rPr>
                <w:rFonts w:ascii="Cambria" w:hAnsi="Cambria"/>
                <w:sz w:val="24"/>
                <w:szCs w:val="24"/>
              </w:rPr>
              <w:t>22.72.20.122.2007.1006</w:t>
            </w:r>
          </w:p>
        </w:tc>
      </w:tr>
      <w:tr w:rsidR="00732C30" w:rsidRPr="00795175" w14:paraId="767232D5" w14:textId="77777777" w:rsidTr="0063068E">
        <w:tc>
          <w:tcPr>
            <w:tcW w:w="2513" w:type="dxa"/>
          </w:tcPr>
          <w:p w14:paraId="3C1AABD0" w14:textId="1BF5345B" w:rsidR="002D25B0" w:rsidRPr="00795175" w:rsidRDefault="00030F9A" w:rsidP="00795175">
            <w:pPr>
              <w:tabs>
                <w:tab w:val="left" w:pos="1701"/>
              </w:tabs>
              <w:spacing w:line="360" w:lineRule="auto"/>
              <w:jc w:val="both"/>
              <w:rPr>
                <w:rFonts w:ascii="Cambria" w:hAnsi="Cambria"/>
                <w:sz w:val="24"/>
                <w:szCs w:val="24"/>
                <w14:shadow w14:blurRad="50800" w14:dist="38100" w14:dir="2700000" w14:sx="100000" w14:sy="100000" w14:kx="0" w14:ky="0" w14:algn="tl">
                  <w14:srgbClr w14:val="000000">
                    <w14:alpha w14:val="60000"/>
                  </w14:srgbClr>
                </w14:shadow>
              </w:rPr>
            </w:pPr>
            <w:r w:rsidRPr="00795175">
              <w:rPr>
                <w:rFonts w:ascii="Cambria" w:hAnsi="Cambria"/>
                <w:sz w:val="24"/>
                <w:szCs w:val="24"/>
                <w14:shadow w14:blurRad="50800" w14:dist="38100" w14:dir="2700000" w14:sx="100000" w14:sy="100000" w14:kx="0" w14:ky="0" w14:algn="tl">
                  <w14:srgbClr w14:val="000000">
                    <w14:alpha w14:val="60000"/>
                  </w14:srgbClr>
                </w14:shadow>
              </w:rPr>
              <w:t>Elemento</w:t>
            </w:r>
          </w:p>
        </w:tc>
        <w:tc>
          <w:tcPr>
            <w:tcW w:w="6689" w:type="dxa"/>
          </w:tcPr>
          <w:p w14:paraId="663E132A" w14:textId="16BE9FAB" w:rsidR="002D25B0" w:rsidRPr="00795175" w:rsidRDefault="00DC0258" w:rsidP="00795175">
            <w:pPr>
              <w:tabs>
                <w:tab w:val="left" w:pos="1701"/>
              </w:tabs>
              <w:spacing w:line="360" w:lineRule="auto"/>
              <w:jc w:val="center"/>
              <w:rPr>
                <w:rFonts w:ascii="Cambria" w:hAnsi="Cambria"/>
                <w:sz w:val="24"/>
                <w:szCs w:val="24"/>
              </w:rPr>
            </w:pPr>
            <w:r w:rsidRPr="00795175">
              <w:rPr>
                <w:rFonts w:ascii="Cambria" w:hAnsi="Cambria"/>
                <w:sz w:val="24"/>
                <w:szCs w:val="24"/>
              </w:rPr>
              <w:t xml:space="preserve">4.4.90.52 </w:t>
            </w:r>
            <w:r w:rsidR="00E76ABC" w:rsidRPr="00795175">
              <w:rPr>
                <w:rFonts w:ascii="Cambria" w:hAnsi="Cambria"/>
                <w:sz w:val="24"/>
                <w:szCs w:val="24"/>
              </w:rPr>
              <w:t>–</w:t>
            </w:r>
            <w:r w:rsidRPr="00795175">
              <w:rPr>
                <w:rFonts w:ascii="Cambria" w:hAnsi="Cambria"/>
                <w:sz w:val="24"/>
                <w:szCs w:val="24"/>
              </w:rPr>
              <w:t xml:space="preserve"> </w:t>
            </w:r>
            <w:r w:rsidR="00E76ABC" w:rsidRPr="00795175">
              <w:rPr>
                <w:rFonts w:ascii="Cambria" w:hAnsi="Cambria"/>
                <w:sz w:val="24"/>
                <w:szCs w:val="24"/>
              </w:rPr>
              <w:t>Equipamentos e Materiais Permanentes</w:t>
            </w:r>
          </w:p>
        </w:tc>
      </w:tr>
      <w:tr w:rsidR="00732C30" w:rsidRPr="00795175" w14:paraId="11A2F2FC" w14:textId="77777777" w:rsidTr="0063068E">
        <w:tc>
          <w:tcPr>
            <w:tcW w:w="2513" w:type="dxa"/>
          </w:tcPr>
          <w:p w14:paraId="0D96D8CB" w14:textId="1C3DCC51" w:rsidR="002D25B0" w:rsidRPr="00795175" w:rsidRDefault="00030F9A" w:rsidP="00795175">
            <w:pPr>
              <w:tabs>
                <w:tab w:val="left" w:pos="1701"/>
              </w:tabs>
              <w:spacing w:line="360" w:lineRule="auto"/>
              <w:jc w:val="both"/>
              <w:rPr>
                <w:rFonts w:ascii="Cambria" w:hAnsi="Cambria"/>
                <w:sz w:val="24"/>
                <w:szCs w:val="24"/>
                <w14:shadow w14:blurRad="50800" w14:dist="38100" w14:dir="2700000" w14:sx="100000" w14:sy="100000" w14:kx="0" w14:ky="0" w14:algn="tl">
                  <w14:srgbClr w14:val="000000">
                    <w14:alpha w14:val="60000"/>
                  </w14:srgbClr>
                </w14:shadow>
              </w:rPr>
            </w:pPr>
            <w:r w:rsidRPr="00795175">
              <w:rPr>
                <w:rFonts w:ascii="Cambria" w:hAnsi="Cambria"/>
                <w:sz w:val="24"/>
                <w:szCs w:val="24"/>
                <w14:shadow w14:blurRad="50800" w14:dist="38100" w14:dir="2700000" w14:sx="100000" w14:sy="100000" w14:kx="0" w14:ky="0" w14:algn="tl">
                  <w14:srgbClr w14:val="000000">
                    <w14:alpha w14:val="60000"/>
                  </w14:srgbClr>
                </w14:shadow>
              </w:rPr>
              <w:t>Sub</w:t>
            </w:r>
            <w:r w:rsidR="00B26197" w:rsidRPr="00795175">
              <w:rPr>
                <w:rFonts w:ascii="Cambria" w:hAnsi="Cambria"/>
                <w:sz w:val="24"/>
                <w:szCs w:val="24"/>
                <w14:shadow w14:blurRad="50800" w14:dist="38100" w14:dir="2700000" w14:sx="100000" w14:sy="100000" w14:kx="0" w14:ky="0" w14:algn="tl">
                  <w14:srgbClr w14:val="000000">
                    <w14:alpha w14:val="60000"/>
                  </w14:srgbClr>
                </w14:shadow>
              </w:rPr>
              <w:t>e</w:t>
            </w:r>
            <w:r w:rsidRPr="00795175">
              <w:rPr>
                <w:rFonts w:ascii="Cambria" w:hAnsi="Cambria"/>
                <w:sz w:val="24"/>
                <w:szCs w:val="24"/>
                <w14:shadow w14:blurRad="50800" w14:dist="38100" w14:dir="2700000" w14:sx="100000" w14:sy="100000" w14:kx="0" w14:ky="0" w14:algn="tl">
                  <w14:srgbClr w14:val="000000">
                    <w14:alpha w14:val="60000"/>
                  </w14:srgbClr>
                </w14:shadow>
              </w:rPr>
              <w:t>lemento</w:t>
            </w:r>
          </w:p>
        </w:tc>
        <w:tc>
          <w:tcPr>
            <w:tcW w:w="6689" w:type="dxa"/>
          </w:tcPr>
          <w:p w14:paraId="6F0799C4" w14:textId="78E336AE" w:rsidR="002D25B0" w:rsidRPr="00795175" w:rsidRDefault="00304578" w:rsidP="00795175">
            <w:pPr>
              <w:tabs>
                <w:tab w:val="left" w:pos="1701"/>
              </w:tabs>
              <w:spacing w:line="360" w:lineRule="auto"/>
              <w:jc w:val="center"/>
              <w:rPr>
                <w:rFonts w:ascii="Cambria" w:hAnsi="Cambria"/>
                <w:sz w:val="24"/>
                <w:szCs w:val="24"/>
              </w:rPr>
            </w:pPr>
            <w:r w:rsidRPr="00795175">
              <w:rPr>
                <w:rFonts w:ascii="Cambria" w:hAnsi="Cambria"/>
                <w:sz w:val="24"/>
                <w:szCs w:val="24"/>
              </w:rPr>
              <w:t>40</w:t>
            </w:r>
            <w:r w:rsidR="00E76ABC" w:rsidRPr="00795175">
              <w:rPr>
                <w:rFonts w:ascii="Cambria" w:hAnsi="Cambria"/>
                <w:sz w:val="24"/>
                <w:szCs w:val="24"/>
              </w:rPr>
              <w:t xml:space="preserve"> – </w:t>
            </w:r>
            <w:r w:rsidRPr="00795175">
              <w:rPr>
                <w:rFonts w:ascii="Cambria" w:hAnsi="Cambria"/>
                <w:sz w:val="24"/>
                <w:szCs w:val="24"/>
              </w:rPr>
              <w:t>Máquinas e Equipamentos Agrícolas e Rodoviários</w:t>
            </w:r>
          </w:p>
        </w:tc>
      </w:tr>
      <w:tr w:rsidR="00096EA9" w:rsidRPr="00795175" w14:paraId="03CDA211" w14:textId="77777777" w:rsidTr="0063068E">
        <w:tc>
          <w:tcPr>
            <w:tcW w:w="2513" w:type="dxa"/>
          </w:tcPr>
          <w:p w14:paraId="105B4DC8" w14:textId="618E4ACB" w:rsidR="002D25B0" w:rsidRPr="00795175" w:rsidRDefault="00030F9A" w:rsidP="00795175">
            <w:pPr>
              <w:tabs>
                <w:tab w:val="left" w:pos="1701"/>
              </w:tabs>
              <w:spacing w:line="360" w:lineRule="auto"/>
              <w:jc w:val="both"/>
              <w:rPr>
                <w:rFonts w:ascii="Cambria" w:hAnsi="Cambria"/>
                <w:sz w:val="24"/>
                <w:szCs w:val="24"/>
                <w14:shadow w14:blurRad="50800" w14:dist="38100" w14:dir="2700000" w14:sx="100000" w14:sy="100000" w14:kx="0" w14:ky="0" w14:algn="tl">
                  <w14:srgbClr w14:val="000000">
                    <w14:alpha w14:val="60000"/>
                  </w14:srgbClr>
                </w14:shadow>
              </w:rPr>
            </w:pPr>
            <w:r w:rsidRPr="00795175">
              <w:rPr>
                <w:rFonts w:ascii="Cambria" w:hAnsi="Cambria"/>
                <w:sz w:val="24"/>
                <w:szCs w:val="24"/>
                <w14:shadow w14:blurRad="50800" w14:dist="38100" w14:dir="2700000" w14:sx="100000" w14:sy="100000" w14:kx="0" w14:ky="0" w14:algn="tl">
                  <w14:srgbClr w14:val="000000">
                    <w14:alpha w14:val="60000"/>
                  </w14:srgbClr>
                </w14:shadow>
              </w:rPr>
              <w:t>Ficha/ Fonte</w:t>
            </w:r>
          </w:p>
        </w:tc>
        <w:tc>
          <w:tcPr>
            <w:tcW w:w="6689" w:type="dxa"/>
          </w:tcPr>
          <w:p w14:paraId="19C3B399" w14:textId="7C9138E8" w:rsidR="002D25B0" w:rsidRPr="00795175" w:rsidRDefault="00304578" w:rsidP="00795175">
            <w:pPr>
              <w:tabs>
                <w:tab w:val="left" w:pos="1701"/>
              </w:tabs>
              <w:spacing w:line="360" w:lineRule="auto"/>
              <w:jc w:val="center"/>
              <w:rPr>
                <w:rFonts w:ascii="Cambria" w:hAnsi="Cambria"/>
                <w:sz w:val="24"/>
                <w:szCs w:val="24"/>
              </w:rPr>
            </w:pPr>
            <w:r w:rsidRPr="00795175">
              <w:rPr>
                <w:rFonts w:ascii="Cambria" w:hAnsi="Cambria"/>
                <w:sz w:val="24"/>
                <w:szCs w:val="24"/>
              </w:rPr>
              <w:t>383 / 100.0 / 123.0 / 223.0</w:t>
            </w:r>
          </w:p>
        </w:tc>
      </w:tr>
      <w:bookmarkEnd w:id="10"/>
    </w:tbl>
    <w:p w14:paraId="13ACFE77" w14:textId="77777777" w:rsidR="00DC0258" w:rsidRPr="00795175" w:rsidRDefault="00DC0258" w:rsidP="00795175">
      <w:pPr>
        <w:tabs>
          <w:tab w:val="left" w:pos="1701"/>
        </w:tabs>
        <w:spacing w:after="0" w:line="360" w:lineRule="auto"/>
        <w:jc w:val="both"/>
        <w:rPr>
          <w:rFonts w:ascii="Cambria" w:hAnsi="Cambria"/>
          <w:sz w:val="24"/>
          <w:szCs w:val="24"/>
        </w:rPr>
      </w:pPr>
    </w:p>
    <w:p w14:paraId="642E9B0E" w14:textId="36EA7E5C" w:rsidR="001B7866" w:rsidRPr="00795175" w:rsidRDefault="00352F9B" w:rsidP="00795175">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jc w:val="both"/>
        <w:rPr>
          <w:rFonts w:ascii="Cambria" w:hAnsi="Cambria"/>
          <w:b/>
          <w:bCs/>
          <w:sz w:val="24"/>
          <w:szCs w:val="24"/>
        </w:rPr>
      </w:pPr>
      <w:r w:rsidRPr="00795175">
        <w:rPr>
          <w:rFonts w:ascii="Cambria" w:hAnsi="Cambria"/>
          <w:b/>
          <w:sz w:val="24"/>
          <w:szCs w:val="24"/>
        </w:rPr>
        <w:t>14</w:t>
      </w:r>
      <w:r w:rsidR="001B7866" w:rsidRPr="00795175">
        <w:rPr>
          <w:rFonts w:ascii="Cambria" w:hAnsi="Cambria"/>
          <w:b/>
          <w:sz w:val="24"/>
          <w:szCs w:val="24"/>
        </w:rPr>
        <w:t xml:space="preserve">. DA </w:t>
      </w:r>
      <w:r w:rsidR="001B7866" w:rsidRPr="00795175">
        <w:rPr>
          <w:rFonts w:ascii="Cambria" w:hAnsi="Cambria"/>
          <w:b/>
          <w:bCs/>
          <w:sz w:val="24"/>
          <w:szCs w:val="24"/>
        </w:rPr>
        <w:t>VIGÊNCIA</w:t>
      </w:r>
    </w:p>
    <w:p w14:paraId="63A5F3B1" w14:textId="0A744A20" w:rsidR="00D75DDE" w:rsidRPr="00795175" w:rsidRDefault="00352F9B" w:rsidP="00795175">
      <w:pPr>
        <w:tabs>
          <w:tab w:val="left" w:pos="1701"/>
        </w:tabs>
        <w:spacing w:before="240" w:after="240" w:line="360" w:lineRule="auto"/>
        <w:jc w:val="both"/>
        <w:rPr>
          <w:rFonts w:ascii="Cambria" w:hAnsi="Cambria"/>
          <w:sz w:val="24"/>
          <w:szCs w:val="24"/>
        </w:rPr>
      </w:pPr>
      <w:r w:rsidRPr="00795175">
        <w:rPr>
          <w:rFonts w:ascii="Cambria" w:hAnsi="Cambria"/>
          <w:b/>
          <w:sz w:val="24"/>
          <w:szCs w:val="24"/>
        </w:rPr>
        <w:t>14</w:t>
      </w:r>
      <w:r w:rsidR="001B7866" w:rsidRPr="00795175">
        <w:rPr>
          <w:rFonts w:ascii="Cambria" w:hAnsi="Cambria"/>
          <w:b/>
          <w:sz w:val="24"/>
          <w:szCs w:val="24"/>
        </w:rPr>
        <w:t>.1</w:t>
      </w:r>
      <w:r w:rsidR="001B7866" w:rsidRPr="00795175">
        <w:rPr>
          <w:rFonts w:ascii="Cambria" w:hAnsi="Cambria"/>
          <w:sz w:val="24"/>
          <w:szCs w:val="24"/>
        </w:rPr>
        <w:t xml:space="preserve"> O Contrato terá vigência </w:t>
      </w:r>
      <w:r w:rsidR="00842FA2" w:rsidRPr="00795175">
        <w:rPr>
          <w:rFonts w:ascii="Cambria" w:hAnsi="Cambria"/>
          <w:sz w:val="24"/>
          <w:szCs w:val="24"/>
        </w:rPr>
        <w:t xml:space="preserve">a partir da publicação do extrato no Placar Oficial do Município </w:t>
      </w:r>
      <w:r w:rsidR="00A2004B" w:rsidRPr="00795175">
        <w:rPr>
          <w:rFonts w:ascii="Cambria" w:hAnsi="Cambria"/>
          <w:sz w:val="24"/>
          <w:szCs w:val="24"/>
        </w:rPr>
        <w:t>e Portal</w:t>
      </w:r>
      <w:r w:rsidR="00EB5C51" w:rsidRPr="00795175">
        <w:rPr>
          <w:rFonts w:ascii="Cambria" w:hAnsi="Cambria"/>
          <w:sz w:val="24"/>
          <w:szCs w:val="24"/>
        </w:rPr>
        <w:t xml:space="preserve"> Nacional de Contratações Públicas (PNCP)</w:t>
      </w:r>
      <w:r w:rsidR="00842FA2" w:rsidRPr="00795175">
        <w:rPr>
          <w:rFonts w:ascii="Cambria" w:hAnsi="Cambria"/>
          <w:sz w:val="24"/>
          <w:szCs w:val="24"/>
        </w:rPr>
        <w:t xml:space="preserve">, findando em 31/12/2025, </w:t>
      </w:r>
      <w:r w:rsidR="001B7866" w:rsidRPr="00795175">
        <w:rPr>
          <w:rFonts w:ascii="Cambria" w:hAnsi="Cambria"/>
          <w:sz w:val="24"/>
          <w:szCs w:val="24"/>
        </w:rPr>
        <w:t xml:space="preserve">podendo ser aditivado nos moldes </w:t>
      </w:r>
      <w:r w:rsidR="006668A3" w:rsidRPr="00795175">
        <w:rPr>
          <w:rFonts w:ascii="Cambria" w:hAnsi="Cambria"/>
          <w:sz w:val="24"/>
          <w:szCs w:val="24"/>
        </w:rPr>
        <w:t>da Lei Federal nº 14.133, de 2021.</w:t>
      </w:r>
    </w:p>
    <w:bookmarkEnd w:id="9"/>
    <w:p w14:paraId="60D56D22" w14:textId="03153946" w:rsidR="001B7866" w:rsidRPr="00795175" w:rsidRDefault="005A54A5" w:rsidP="00795175">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jc w:val="both"/>
        <w:outlineLvl w:val="0"/>
        <w:rPr>
          <w:rFonts w:ascii="Cambria" w:hAnsi="Cambria"/>
          <w:b/>
          <w:sz w:val="24"/>
          <w:szCs w:val="24"/>
        </w:rPr>
      </w:pPr>
      <w:r w:rsidRPr="00795175">
        <w:rPr>
          <w:rFonts w:ascii="Cambria" w:hAnsi="Cambria"/>
          <w:b/>
          <w:sz w:val="24"/>
          <w:szCs w:val="24"/>
        </w:rPr>
        <w:t>15</w:t>
      </w:r>
      <w:r w:rsidR="001B7866" w:rsidRPr="00795175">
        <w:rPr>
          <w:rFonts w:ascii="Cambria" w:hAnsi="Cambria"/>
          <w:b/>
          <w:sz w:val="24"/>
          <w:szCs w:val="24"/>
        </w:rPr>
        <w:t>. D</w:t>
      </w:r>
      <w:r w:rsidR="00A51696" w:rsidRPr="00795175">
        <w:rPr>
          <w:rFonts w:ascii="Cambria" w:hAnsi="Cambria"/>
          <w:b/>
          <w:sz w:val="24"/>
          <w:szCs w:val="24"/>
        </w:rPr>
        <w:t>A</w:t>
      </w:r>
      <w:r w:rsidR="001B7866" w:rsidRPr="00795175">
        <w:rPr>
          <w:rFonts w:ascii="Cambria" w:hAnsi="Cambria"/>
          <w:b/>
          <w:sz w:val="24"/>
          <w:szCs w:val="24"/>
        </w:rPr>
        <w:t xml:space="preserve"> </w:t>
      </w:r>
      <w:r w:rsidR="00A51696" w:rsidRPr="00795175">
        <w:rPr>
          <w:rFonts w:ascii="Cambria" w:hAnsi="Cambria"/>
          <w:b/>
          <w:sz w:val="24"/>
          <w:szCs w:val="24"/>
        </w:rPr>
        <w:t>EXECUÇÃO</w:t>
      </w:r>
      <w:r w:rsidR="001B7866" w:rsidRPr="00795175">
        <w:rPr>
          <w:rFonts w:ascii="Cambria" w:hAnsi="Cambria"/>
          <w:b/>
          <w:sz w:val="24"/>
          <w:szCs w:val="24"/>
        </w:rPr>
        <w:t xml:space="preserve">, </w:t>
      </w:r>
      <w:r w:rsidRPr="00795175">
        <w:rPr>
          <w:rFonts w:ascii="Cambria" w:hAnsi="Cambria"/>
          <w:b/>
          <w:sz w:val="24"/>
          <w:szCs w:val="24"/>
        </w:rPr>
        <w:t xml:space="preserve">RECEBIMENTO E </w:t>
      </w:r>
      <w:r w:rsidR="001B7866" w:rsidRPr="00795175">
        <w:rPr>
          <w:rFonts w:ascii="Cambria" w:hAnsi="Cambria"/>
          <w:b/>
          <w:sz w:val="24"/>
          <w:szCs w:val="24"/>
        </w:rPr>
        <w:t>PAGAMENTO</w:t>
      </w:r>
    </w:p>
    <w:p w14:paraId="76C8A736" w14:textId="2D7C90CC" w:rsidR="001B7866" w:rsidRPr="00795175" w:rsidRDefault="005A54A5" w:rsidP="00795175">
      <w:pPr>
        <w:pStyle w:val="SemEspaamento"/>
        <w:spacing w:before="240" w:line="360" w:lineRule="auto"/>
        <w:jc w:val="both"/>
        <w:rPr>
          <w:rFonts w:ascii="Cambria" w:hAnsi="Cambria"/>
          <w:sz w:val="24"/>
          <w:szCs w:val="24"/>
        </w:rPr>
      </w:pPr>
      <w:r w:rsidRPr="00795175">
        <w:rPr>
          <w:rFonts w:ascii="Cambria" w:hAnsi="Cambria"/>
          <w:b/>
          <w:sz w:val="24"/>
          <w:szCs w:val="24"/>
        </w:rPr>
        <w:t>15</w:t>
      </w:r>
      <w:r w:rsidR="001B7866" w:rsidRPr="00795175">
        <w:rPr>
          <w:rFonts w:ascii="Cambria" w:hAnsi="Cambria"/>
          <w:b/>
          <w:sz w:val="24"/>
          <w:szCs w:val="24"/>
        </w:rPr>
        <w:t>.1</w:t>
      </w:r>
      <w:r w:rsidR="001B7866" w:rsidRPr="00795175">
        <w:rPr>
          <w:rFonts w:ascii="Cambria" w:hAnsi="Cambria"/>
          <w:sz w:val="24"/>
          <w:szCs w:val="24"/>
        </w:rPr>
        <w:t xml:space="preserve"> </w:t>
      </w:r>
      <w:r w:rsidR="00A51696" w:rsidRPr="00795175">
        <w:rPr>
          <w:rFonts w:ascii="Cambria" w:hAnsi="Cambria"/>
          <w:sz w:val="24"/>
          <w:szCs w:val="24"/>
        </w:rPr>
        <w:t>A forma de execução contratual</w:t>
      </w:r>
      <w:r w:rsidR="001B7866" w:rsidRPr="00795175">
        <w:rPr>
          <w:rFonts w:ascii="Cambria" w:hAnsi="Cambria"/>
          <w:sz w:val="24"/>
          <w:szCs w:val="24"/>
        </w:rPr>
        <w:t xml:space="preserve"> fornecimento, prazo</w:t>
      </w:r>
      <w:r w:rsidRPr="00795175">
        <w:rPr>
          <w:rFonts w:ascii="Cambria" w:hAnsi="Cambria"/>
          <w:sz w:val="24"/>
          <w:szCs w:val="24"/>
        </w:rPr>
        <w:t>s</w:t>
      </w:r>
      <w:r w:rsidR="001B7866" w:rsidRPr="00795175">
        <w:rPr>
          <w:rFonts w:ascii="Cambria" w:hAnsi="Cambria"/>
          <w:sz w:val="24"/>
          <w:szCs w:val="24"/>
        </w:rPr>
        <w:t>, loca</w:t>
      </w:r>
      <w:r w:rsidRPr="00795175">
        <w:rPr>
          <w:rFonts w:ascii="Cambria" w:hAnsi="Cambria"/>
          <w:sz w:val="24"/>
          <w:szCs w:val="24"/>
        </w:rPr>
        <w:t>is</w:t>
      </w:r>
      <w:r w:rsidR="001B7866" w:rsidRPr="00795175">
        <w:rPr>
          <w:rFonts w:ascii="Cambria" w:hAnsi="Cambria"/>
          <w:sz w:val="24"/>
          <w:szCs w:val="24"/>
        </w:rPr>
        <w:t>, recebimento, pagamento e demais informações estão contidas no</w:t>
      </w:r>
      <w:r w:rsidR="00B3161C" w:rsidRPr="00795175">
        <w:rPr>
          <w:rFonts w:ascii="Cambria" w:hAnsi="Cambria"/>
          <w:sz w:val="24"/>
          <w:szCs w:val="24"/>
        </w:rPr>
        <w:t xml:space="preserve"> Estudo Técnico Preliminar e</w:t>
      </w:r>
      <w:r w:rsidR="001B7866" w:rsidRPr="00795175">
        <w:rPr>
          <w:rFonts w:ascii="Cambria" w:hAnsi="Cambria"/>
          <w:sz w:val="24"/>
          <w:szCs w:val="24"/>
        </w:rPr>
        <w:t xml:space="preserve"> Termo de Referência Anexo</w:t>
      </w:r>
      <w:r w:rsidR="00B3161C" w:rsidRPr="00795175">
        <w:rPr>
          <w:rFonts w:ascii="Cambria" w:hAnsi="Cambria"/>
          <w:sz w:val="24"/>
          <w:szCs w:val="24"/>
        </w:rPr>
        <w:t>s</w:t>
      </w:r>
      <w:r w:rsidR="001B7866" w:rsidRPr="00795175">
        <w:rPr>
          <w:rFonts w:ascii="Cambria" w:hAnsi="Cambria"/>
          <w:sz w:val="24"/>
          <w:szCs w:val="24"/>
        </w:rPr>
        <w:t xml:space="preserve"> deste Edital.</w:t>
      </w:r>
    </w:p>
    <w:p w14:paraId="117AB675" w14:textId="22495F95" w:rsidR="001B7866" w:rsidRPr="00795175" w:rsidRDefault="00E50A32" w:rsidP="00795175">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sz w:val="24"/>
          <w:szCs w:val="24"/>
        </w:rPr>
      </w:pPr>
      <w:r w:rsidRPr="00795175">
        <w:rPr>
          <w:rFonts w:ascii="Cambria" w:hAnsi="Cambria"/>
          <w:b/>
          <w:bCs/>
          <w:sz w:val="24"/>
          <w:szCs w:val="24"/>
        </w:rPr>
        <w:t>16</w:t>
      </w:r>
      <w:r w:rsidR="001B7866" w:rsidRPr="00795175">
        <w:rPr>
          <w:rFonts w:ascii="Cambria" w:hAnsi="Cambria"/>
          <w:b/>
          <w:bCs/>
          <w:sz w:val="24"/>
          <w:szCs w:val="24"/>
        </w:rPr>
        <w:t>. DAS PENALIDADES</w:t>
      </w:r>
    </w:p>
    <w:p w14:paraId="2D675910" w14:textId="5E495C5F" w:rsidR="002A6DD7" w:rsidRPr="00795175" w:rsidRDefault="002A6DD7" w:rsidP="00795175">
      <w:pPr>
        <w:spacing w:before="160" w:after="225" w:line="360" w:lineRule="auto"/>
        <w:jc w:val="both"/>
        <w:rPr>
          <w:rFonts w:ascii="Cambria" w:eastAsia="Times New Roman" w:hAnsi="Cambria" w:cs="Times New Roman"/>
          <w:sz w:val="24"/>
          <w:szCs w:val="24"/>
          <w:lang w:eastAsia="pt-BR"/>
        </w:rPr>
      </w:pPr>
      <w:r w:rsidRPr="00795175">
        <w:rPr>
          <w:rFonts w:ascii="Cambria" w:eastAsia="Times New Roman" w:hAnsi="Cambria" w:cs="Arial"/>
          <w:b/>
          <w:bCs/>
          <w:sz w:val="24"/>
          <w:szCs w:val="24"/>
          <w:lang w:eastAsia="pt-BR"/>
        </w:rPr>
        <w:t>16.1</w:t>
      </w:r>
      <w:r w:rsidRPr="00795175">
        <w:rPr>
          <w:rFonts w:ascii="Cambria" w:eastAsia="Times New Roman" w:hAnsi="Cambria" w:cs="Arial"/>
          <w:sz w:val="24"/>
          <w:szCs w:val="24"/>
          <w:lang w:eastAsia="pt-BR"/>
        </w:rPr>
        <w:t xml:space="preserve"> O licitante ou o contratado será responsabilizado administrativamente pelas seguintes infrações:</w:t>
      </w:r>
    </w:p>
    <w:p w14:paraId="70D093E6" w14:textId="06146F6E" w:rsidR="002A6DD7" w:rsidRPr="00795175" w:rsidRDefault="002A6DD7" w:rsidP="00795175">
      <w:pPr>
        <w:spacing w:before="160" w:after="225" w:line="360" w:lineRule="auto"/>
        <w:ind w:firstLine="570"/>
        <w:jc w:val="both"/>
        <w:rPr>
          <w:rFonts w:ascii="Cambria" w:eastAsia="Times New Roman" w:hAnsi="Cambria" w:cs="Times New Roman"/>
          <w:sz w:val="24"/>
          <w:szCs w:val="24"/>
          <w:lang w:eastAsia="pt-BR"/>
        </w:rPr>
      </w:pPr>
      <w:bookmarkStart w:id="11" w:name="art155i"/>
      <w:bookmarkEnd w:id="11"/>
      <w:r w:rsidRPr="00795175">
        <w:rPr>
          <w:rFonts w:ascii="Cambria" w:eastAsia="Times New Roman" w:hAnsi="Cambria" w:cs="Arial"/>
          <w:b/>
          <w:bCs/>
          <w:sz w:val="24"/>
          <w:szCs w:val="24"/>
          <w:lang w:eastAsia="pt-BR"/>
        </w:rPr>
        <w:t>I.</w:t>
      </w:r>
      <w:r w:rsidRPr="00795175">
        <w:rPr>
          <w:rFonts w:ascii="Cambria" w:eastAsia="Times New Roman" w:hAnsi="Cambria" w:cs="Arial"/>
          <w:sz w:val="24"/>
          <w:szCs w:val="24"/>
          <w:lang w:eastAsia="pt-BR"/>
        </w:rPr>
        <w:t xml:space="preserve"> Dar causa à inexecução parcial do contrato</w:t>
      </w:r>
      <w:r w:rsidR="00BF2AF2" w:rsidRPr="00795175">
        <w:rPr>
          <w:rFonts w:ascii="Cambria" w:eastAsia="Times New Roman" w:hAnsi="Cambria" w:cs="Arial"/>
          <w:sz w:val="24"/>
          <w:szCs w:val="24"/>
          <w:lang w:eastAsia="pt-BR"/>
        </w:rPr>
        <w:t>.</w:t>
      </w:r>
    </w:p>
    <w:p w14:paraId="0CC6DDA3" w14:textId="73E134B0" w:rsidR="002A6DD7" w:rsidRPr="00795175" w:rsidRDefault="00BF2AF2" w:rsidP="00795175">
      <w:pPr>
        <w:spacing w:before="160" w:after="225" w:line="360" w:lineRule="auto"/>
        <w:ind w:firstLine="570"/>
        <w:jc w:val="both"/>
        <w:rPr>
          <w:rFonts w:ascii="Cambria" w:eastAsia="Times New Roman" w:hAnsi="Cambria" w:cs="Times New Roman"/>
          <w:sz w:val="24"/>
          <w:szCs w:val="24"/>
          <w:lang w:eastAsia="pt-BR"/>
        </w:rPr>
      </w:pPr>
      <w:bookmarkStart w:id="12" w:name="art155ii"/>
      <w:bookmarkEnd w:id="12"/>
      <w:r w:rsidRPr="00795175">
        <w:rPr>
          <w:rFonts w:ascii="Cambria" w:eastAsia="Times New Roman" w:hAnsi="Cambria" w:cs="Arial"/>
          <w:b/>
          <w:bCs/>
          <w:sz w:val="24"/>
          <w:szCs w:val="24"/>
          <w:lang w:eastAsia="pt-BR"/>
        </w:rPr>
        <w:t>II.</w:t>
      </w:r>
      <w:r w:rsidR="002A6DD7" w:rsidRPr="00795175">
        <w:rPr>
          <w:rFonts w:ascii="Cambria" w:eastAsia="Times New Roman" w:hAnsi="Cambria" w:cs="Arial"/>
          <w:sz w:val="24"/>
          <w:szCs w:val="24"/>
          <w:lang w:eastAsia="pt-BR"/>
        </w:rPr>
        <w:t xml:space="preserve"> </w:t>
      </w:r>
      <w:r w:rsidRPr="00795175">
        <w:rPr>
          <w:rFonts w:ascii="Cambria" w:eastAsia="Times New Roman" w:hAnsi="Cambria" w:cs="Arial"/>
          <w:sz w:val="24"/>
          <w:szCs w:val="24"/>
          <w:lang w:eastAsia="pt-BR"/>
        </w:rPr>
        <w:t>D</w:t>
      </w:r>
      <w:r w:rsidR="002A6DD7" w:rsidRPr="00795175">
        <w:rPr>
          <w:rFonts w:ascii="Cambria" w:eastAsia="Times New Roman" w:hAnsi="Cambria" w:cs="Arial"/>
          <w:sz w:val="24"/>
          <w:szCs w:val="24"/>
          <w:lang w:eastAsia="pt-BR"/>
        </w:rPr>
        <w:t>ar causa à inexecução parcial do contrato que cause grave dano à Administração, ao funcionamento dos serviços públicos ou ao interesse coletivo</w:t>
      </w:r>
      <w:r w:rsidRPr="00795175">
        <w:rPr>
          <w:rFonts w:ascii="Cambria" w:eastAsia="Times New Roman" w:hAnsi="Cambria" w:cs="Arial"/>
          <w:sz w:val="24"/>
          <w:szCs w:val="24"/>
          <w:lang w:eastAsia="pt-BR"/>
        </w:rPr>
        <w:t>.</w:t>
      </w:r>
    </w:p>
    <w:p w14:paraId="44316C17" w14:textId="5AEFF52B" w:rsidR="002A6DD7" w:rsidRPr="00795175" w:rsidRDefault="002A6DD7" w:rsidP="00795175">
      <w:pPr>
        <w:spacing w:before="160" w:after="225" w:line="360" w:lineRule="auto"/>
        <w:ind w:firstLine="570"/>
        <w:jc w:val="both"/>
        <w:rPr>
          <w:rFonts w:ascii="Cambria" w:eastAsia="Times New Roman" w:hAnsi="Cambria" w:cs="Times New Roman"/>
          <w:sz w:val="24"/>
          <w:szCs w:val="24"/>
          <w:lang w:eastAsia="pt-BR"/>
        </w:rPr>
      </w:pPr>
      <w:bookmarkStart w:id="13" w:name="art155iii"/>
      <w:bookmarkEnd w:id="13"/>
      <w:r w:rsidRPr="00795175">
        <w:rPr>
          <w:rFonts w:ascii="Cambria" w:eastAsia="Times New Roman" w:hAnsi="Cambria" w:cs="Arial"/>
          <w:b/>
          <w:bCs/>
          <w:sz w:val="24"/>
          <w:szCs w:val="24"/>
          <w:lang w:eastAsia="pt-BR"/>
        </w:rPr>
        <w:t>III</w:t>
      </w:r>
      <w:r w:rsidR="00BF2AF2" w:rsidRPr="00795175">
        <w:rPr>
          <w:rFonts w:ascii="Cambria" w:eastAsia="Times New Roman" w:hAnsi="Cambria" w:cs="Arial"/>
          <w:b/>
          <w:bCs/>
          <w:sz w:val="24"/>
          <w:szCs w:val="24"/>
          <w:lang w:eastAsia="pt-BR"/>
        </w:rPr>
        <w:t>.</w:t>
      </w:r>
      <w:r w:rsidRPr="00795175">
        <w:rPr>
          <w:rFonts w:ascii="Cambria" w:eastAsia="Times New Roman" w:hAnsi="Cambria" w:cs="Arial"/>
          <w:sz w:val="24"/>
          <w:szCs w:val="24"/>
          <w:lang w:eastAsia="pt-BR"/>
        </w:rPr>
        <w:t xml:space="preserve"> </w:t>
      </w:r>
      <w:r w:rsidR="00BF2AF2" w:rsidRPr="00795175">
        <w:rPr>
          <w:rFonts w:ascii="Cambria" w:eastAsia="Times New Roman" w:hAnsi="Cambria" w:cs="Arial"/>
          <w:sz w:val="24"/>
          <w:szCs w:val="24"/>
          <w:lang w:eastAsia="pt-BR"/>
        </w:rPr>
        <w:t>D</w:t>
      </w:r>
      <w:r w:rsidRPr="00795175">
        <w:rPr>
          <w:rFonts w:ascii="Cambria" w:eastAsia="Times New Roman" w:hAnsi="Cambria" w:cs="Arial"/>
          <w:sz w:val="24"/>
          <w:szCs w:val="24"/>
          <w:lang w:eastAsia="pt-BR"/>
        </w:rPr>
        <w:t>ar causa à inexecução total do contrato</w:t>
      </w:r>
      <w:r w:rsidR="00BF2AF2" w:rsidRPr="00795175">
        <w:rPr>
          <w:rFonts w:ascii="Cambria" w:eastAsia="Times New Roman" w:hAnsi="Cambria" w:cs="Arial"/>
          <w:sz w:val="24"/>
          <w:szCs w:val="24"/>
          <w:lang w:eastAsia="pt-BR"/>
        </w:rPr>
        <w:t>.</w:t>
      </w:r>
    </w:p>
    <w:p w14:paraId="370C78D6" w14:textId="1A00A1F0" w:rsidR="002A6DD7" w:rsidRPr="00795175" w:rsidRDefault="002A6DD7" w:rsidP="00795175">
      <w:pPr>
        <w:spacing w:before="160" w:after="225" w:line="360" w:lineRule="auto"/>
        <w:ind w:firstLine="570"/>
        <w:jc w:val="both"/>
        <w:rPr>
          <w:rFonts w:ascii="Cambria" w:eastAsia="Times New Roman" w:hAnsi="Cambria" w:cs="Times New Roman"/>
          <w:sz w:val="24"/>
          <w:szCs w:val="24"/>
          <w:lang w:eastAsia="pt-BR"/>
        </w:rPr>
      </w:pPr>
      <w:bookmarkStart w:id="14" w:name="art155iv"/>
      <w:bookmarkEnd w:id="14"/>
      <w:r w:rsidRPr="00795175">
        <w:rPr>
          <w:rFonts w:ascii="Cambria" w:eastAsia="Times New Roman" w:hAnsi="Cambria" w:cs="Arial"/>
          <w:b/>
          <w:bCs/>
          <w:sz w:val="24"/>
          <w:szCs w:val="24"/>
          <w:lang w:eastAsia="pt-BR"/>
        </w:rPr>
        <w:t>IV</w:t>
      </w:r>
      <w:r w:rsidR="00BF2AF2" w:rsidRPr="00795175">
        <w:rPr>
          <w:rFonts w:ascii="Cambria" w:eastAsia="Times New Roman" w:hAnsi="Cambria" w:cs="Arial"/>
          <w:b/>
          <w:bCs/>
          <w:sz w:val="24"/>
          <w:szCs w:val="24"/>
          <w:lang w:eastAsia="pt-BR"/>
        </w:rPr>
        <w:t>.</w:t>
      </w:r>
      <w:r w:rsidR="00BF2AF2" w:rsidRPr="00795175">
        <w:rPr>
          <w:rFonts w:ascii="Cambria" w:eastAsia="Times New Roman" w:hAnsi="Cambria" w:cs="Arial"/>
          <w:sz w:val="24"/>
          <w:szCs w:val="24"/>
          <w:lang w:eastAsia="pt-BR"/>
        </w:rPr>
        <w:t xml:space="preserve"> D</w:t>
      </w:r>
      <w:r w:rsidRPr="00795175">
        <w:rPr>
          <w:rFonts w:ascii="Cambria" w:eastAsia="Times New Roman" w:hAnsi="Cambria" w:cs="Arial"/>
          <w:sz w:val="24"/>
          <w:szCs w:val="24"/>
          <w:lang w:eastAsia="pt-BR"/>
        </w:rPr>
        <w:t>eixar de entregar a documentação exigida para o certame</w:t>
      </w:r>
      <w:r w:rsidR="00BF2AF2" w:rsidRPr="00795175">
        <w:rPr>
          <w:rFonts w:ascii="Cambria" w:eastAsia="Times New Roman" w:hAnsi="Cambria" w:cs="Arial"/>
          <w:sz w:val="24"/>
          <w:szCs w:val="24"/>
          <w:lang w:eastAsia="pt-BR"/>
        </w:rPr>
        <w:t>.</w:t>
      </w:r>
    </w:p>
    <w:p w14:paraId="74847258" w14:textId="1DCC6930" w:rsidR="002A6DD7" w:rsidRPr="00795175" w:rsidRDefault="002A6DD7" w:rsidP="00795175">
      <w:pPr>
        <w:spacing w:before="160" w:after="225" w:line="360" w:lineRule="auto"/>
        <w:ind w:firstLine="570"/>
        <w:jc w:val="both"/>
        <w:rPr>
          <w:rFonts w:ascii="Cambria" w:eastAsia="Times New Roman" w:hAnsi="Cambria" w:cs="Times New Roman"/>
          <w:sz w:val="24"/>
          <w:szCs w:val="24"/>
          <w:lang w:eastAsia="pt-BR"/>
        </w:rPr>
      </w:pPr>
      <w:bookmarkStart w:id="15" w:name="art155v"/>
      <w:bookmarkEnd w:id="15"/>
      <w:r w:rsidRPr="00795175">
        <w:rPr>
          <w:rFonts w:ascii="Cambria" w:eastAsia="Times New Roman" w:hAnsi="Cambria" w:cs="Arial"/>
          <w:b/>
          <w:bCs/>
          <w:sz w:val="24"/>
          <w:szCs w:val="24"/>
          <w:lang w:eastAsia="pt-BR"/>
        </w:rPr>
        <w:lastRenderedPageBreak/>
        <w:t>V</w:t>
      </w:r>
      <w:r w:rsidR="00BF2AF2" w:rsidRPr="00795175">
        <w:rPr>
          <w:rFonts w:ascii="Cambria" w:eastAsia="Times New Roman" w:hAnsi="Cambria" w:cs="Arial"/>
          <w:b/>
          <w:bCs/>
          <w:sz w:val="24"/>
          <w:szCs w:val="24"/>
          <w:lang w:eastAsia="pt-BR"/>
        </w:rPr>
        <w:t>.</w:t>
      </w:r>
      <w:r w:rsidR="00BF2AF2" w:rsidRPr="00795175">
        <w:rPr>
          <w:rFonts w:ascii="Cambria" w:eastAsia="Times New Roman" w:hAnsi="Cambria" w:cs="Arial"/>
          <w:sz w:val="24"/>
          <w:szCs w:val="24"/>
          <w:lang w:eastAsia="pt-BR"/>
        </w:rPr>
        <w:t xml:space="preserve"> N</w:t>
      </w:r>
      <w:r w:rsidRPr="00795175">
        <w:rPr>
          <w:rFonts w:ascii="Cambria" w:eastAsia="Times New Roman" w:hAnsi="Cambria" w:cs="Arial"/>
          <w:sz w:val="24"/>
          <w:szCs w:val="24"/>
          <w:lang w:eastAsia="pt-BR"/>
        </w:rPr>
        <w:t>ão manter a proposta, salvo em decorrência de fato superveniente devidamente justificado</w:t>
      </w:r>
      <w:r w:rsidR="00BF2AF2" w:rsidRPr="00795175">
        <w:rPr>
          <w:rFonts w:ascii="Cambria" w:eastAsia="Times New Roman" w:hAnsi="Cambria" w:cs="Arial"/>
          <w:sz w:val="24"/>
          <w:szCs w:val="24"/>
          <w:lang w:eastAsia="pt-BR"/>
        </w:rPr>
        <w:t>.</w:t>
      </w:r>
    </w:p>
    <w:p w14:paraId="18239A8C" w14:textId="0F8696AB" w:rsidR="002A6DD7" w:rsidRPr="00795175" w:rsidRDefault="002A6DD7" w:rsidP="00795175">
      <w:pPr>
        <w:spacing w:before="160" w:after="225" w:line="360" w:lineRule="auto"/>
        <w:ind w:firstLine="570"/>
        <w:jc w:val="both"/>
        <w:rPr>
          <w:rFonts w:ascii="Cambria" w:eastAsia="Times New Roman" w:hAnsi="Cambria" w:cs="Times New Roman"/>
          <w:sz w:val="24"/>
          <w:szCs w:val="24"/>
          <w:lang w:eastAsia="pt-BR"/>
        </w:rPr>
      </w:pPr>
      <w:bookmarkStart w:id="16" w:name="art155vi"/>
      <w:bookmarkEnd w:id="16"/>
      <w:r w:rsidRPr="00795175">
        <w:rPr>
          <w:rFonts w:ascii="Cambria" w:eastAsia="Times New Roman" w:hAnsi="Cambria" w:cs="Arial"/>
          <w:b/>
          <w:bCs/>
          <w:sz w:val="24"/>
          <w:szCs w:val="24"/>
          <w:lang w:eastAsia="pt-BR"/>
        </w:rPr>
        <w:t>VI</w:t>
      </w:r>
      <w:r w:rsidR="00BF2AF2" w:rsidRPr="00795175">
        <w:rPr>
          <w:rFonts w:ascii="Cambria" w:eastAsia="Times New Roman" w:hAnsi="Cambria" w:cs="Arial"/>
          <w:b/>
          <w:bCs/>
          <w:sz w:val="24"/>
          <w:szCs w:val="24"/>
          <w:lang w:eastAsia="pt-BR"/>
        </w:rPr>
        <w:t>.</w:t>
      </w:r>
      <w:r w:rsidR="00BF2AF2" w:rsidRPr="00795175">
        <w:rPr>
          <w:rFonts w:ascii="Cambria" w:eastAsia="Times New Roman" w:hAnsi="Cambria" w:cs="Arial"/>
          <w:sz w:val="24"/>
          <w:szCs w:val="24"/>
          <w:lang w:eastAsia="pt-BR"/>
        </w:rPr>
        <w:t xml:space="preserve"> N</w:t>
      </w:r>
      <w:r w:rsidRPr="00795175">
        <w:rPr>
          <w:rFonts w:ascii="Cambria" w:eastAsia="Times New Roman" w:hAnsi="Cambria" w:cs="Arial"/>
          <w:sz w:val="24"/>
          <w:szCs w:val="24"/>
          <w:lang w:eastAsia="pt-BR"/>
        </w:rPr>
        <w:t>ão celebrar o contrato ou não entregar a documentação exigida para a contratação, quando convocado dentro do prazo de validade de sua proposta</w:t>
      </w:r>
      <w:r w:rsidR="00BF2AF2" w:rsidRPr="00795175">
        <w:rPr>
          <w:rFonts w:ascii="Cambria" w:eastAsia="Times New Roman" w:hAnsi="Cambria" w:cs="Arial"/>
          <w:sz w:val="24"/>
          <w:szCs w:val="24"/>
          <w:lang w:eastAsia="pt-BR"/>
        </w:rPr>
        <w:t>.</w:t>
      </w:r>
    </w:p>
    <w:p w14:paraId="28ECBB03" w14:textId="2160FA05" w:rsidR="002A6DD7" w:rsidRPr="00795175" w:rsidRDefault="002A6DD7" w:rsidP="00795175">
      <w:pPr>
        <w:spacing w:before="160" w:after="225" w:line="360" w:lineRule="auto"/>
        <w:ind w:firstLine="570"/>
        <w:jc w:val="both"/>
        <w:rPr>
          <w:rFonts w:ascii="Cambria" w:eastAsia="Times New Roman" w:hAnsi="Cambria" w:cs="Times New Roman"/>
          <w:sz w:val="24"/>
          <w:szCs w:val="24"/>
          <w:lang w:eastAsia="pt-BR"/>
        </w:rPr>
      </w:pPr>
      <w:bookmarkStart w:id="17" w:name="art155vii"/>
      <w:bookmarkEnd w:id="17"/>
      <w:r w:rsidRPr="00795175">
        <w:rPr>
          <w:rFonts w:ascii="Cambria" w:eastAsia="Times New Roman" w:hAnsi="Cambria" w:cs="Arial"/>
          <w:b/>
          <w:bCs/>
          <w:sz w:val="24"/>
          <w:szCs w:val="24"/>
          <w:lang w:eastAsia="pt-BR"/>
        </w:rPr>
        <w:t>VII</w:t>
      </w:r>
      <w:r w:rsidR="00BF2AF2" w:rsidRPr="00795175">
        <w:rPr>
          <w:rFonts w:ascii="Cambria" w:eastAsia="Times New Roman" w:hAnsi="Cambria" w:cs="Arial"/>
          <w:b/>
          <w:bCs/>
          <w:sz w:val="24"/>
          <w:szCs w:val="24"/>
          <w:lang w:eastAsia="pt-BR"/>
        </w:rPr>
        <w:t>.</w:t>
      </w:r>
      <w:r w:rsidRPr="00795175">
        <w:rPr>
          <w:rFonts w:ascii="Cambria" w:eastAsia="Times New Roman" w:hAnsi="Cambria" w:cs="Arial"/>
          <w:sz w:val="24"/>
          <w:szCs w:val="24"/>
          <w:lang w:eastAsia="pt-BR"/>
        </w:rPr>
        <w:t xml:space="preserve"> </w:t>
      </w:r>
      <w:r w:rsidR="00BF2AF2" w:rsidRPr="00795175">
        <w:rPr>
          <w:rFonts w:ascii="Cambria" w:eastAsia="Times New Roman" w:hAnsi="Cambria" w:cs="Arial"/>
          <w:sz w:val="24"/>
          <w:szCs w:val="24"/>
          <w:lang w:eastAsia="pt-BR"/>
        </w:rPr>
        <w:t>E</w:t>
      </w:r>
      <w:r w:rsidRPr="00795175">
        <w:rPr>
          <w:rFonts w:ascii="Cambria" w:eastAsia="Times New Roman" w:hAnsi="Cambria" w:cs="Arial"/>
          <w:sz w:val="24"/>
          <w:szCs w:val="24"/>
          <w:lang w:eastAsia="pt-BR"/>
        </w:rPr>
        <w:t>nsejar o retardamento da execução ou da entrega do objeto da licitação sem motivo justificado</w:t>
      </w:r>
      <w:r w:rsidR="00BF2AF2" w:rsidRPr="00795175">
        <w:rPr>
          <w:rFonts w:ascii="Cambria" w:eastAsia="Times New Roman" w:hAnsi="Cambria" w:cs="Arial"/>
          <w:sz w:val="24"/>
          <w:szCs w:val="24"/>
          <w:lang w:eastAsia="pt-BR"/>
        </w:rPr>
        <w:t>.</w:t>
      </w:r>
    </w:p>
    <w:p w14:paraId="1CCF26E0" w14:textId="469A082E" w:rsidR="002A6DD7" w:rsidRPr="00795175" w:rsidRDefault="002A6DD7" w:rsidP="00795175">
      <w:pPr>
        <w:spacing w:before="160" w:after="225" w:line="360" w:lineRule="auto"/>
        <w:ind w:firstLine="570"/>
        <w:jc w:val="both"/>
        <w:rPr>
          <w:rFonts w:ascii="Cambria" w:eastAsia="Times New Roman" w:hAnsi="Cambria" w:cs="Times New Roman"/>
          <w:sz w:val="24"/>
          <w:szCs w:val="24"/>
          <w:lang w:eastAsia="pt-BR"/>
        </w:rPr>
      </w:pPr>
      <w:bookmarkStart w:id="18" w:name="art155viii"/>
      <w:bookmarkEnd w:id="18"/>
      <w:r w:rsidRPr="00795175">
        <w:rPr>
          <w:rFonts w:ascii="Cambria" w:eastAsia="Times New Roman" w:hAnsi="Cambria" w:cs="Arial"/>
          <w:b/>
          <w:bCs/>
          <w:sz w:val="24"/>
          <w:szCs w:val="24"/>
          <w:lang w:eastAsia="pt-BR"/>
        </w:rPr>
        <w:t>VIII</w:t>
      </w:r>
      <w:r w:rsidR="00BF2AF2" w:rsidRPr="00795175">
        <w:rPr>
          <w:rFonts w:ascii="Cambria" w:eastAsia="Times New Roman" w:hAnsi="Cambria" w:cs="Arial"/>
          <w:b/>
          <w:bCs/>
          <w:sz w:val="24"/>
          <w:szCs w:val="24"/>
          <w:lang w:eastAsia="pt-BR"/>
        </w:rPr>
        <w:t>.</w:t>
      </w:r>
      <w:r w:rsidR="00BF2AF2" w:rsidRPr="00795175">
        <w:rPr>
          <w:rFonts w:ascii="Cambria" w:eastAsia="Times New Roman" w:hAnsi="Cambria" w:cs="Arial"/>
          <w:sz w:val="24"/>
          <w:szCs w:val="24"/>
          <w:lang w:eastAsia="pt-BR"/>
        </w:rPr>
        <w:t xml:space="preserve"> A</w:t>
      </w:r>
      <w:r w:rsidRPr="00795175">
        <w:rPr>
          <w:rFonts w:ascii="Cambria" w:eastAsia="Times New Roman" w:hAnsi="Cambria" w:cs="Arial"/>
          <w:sz w:val="24"/>
          <w:szCs w:val="24"/>
          <w:lang w:eastAsia="pt-BR"/>
        </w:rPr>
        <w:t>presentar declaração ou documentação falsa exigida para o certame ou prestar declaração falsa durante a licitação ou a execução do contrato</w:t>
      </w:r>
      <w:r w:rsidR="00BF2AF2" w:rsidRPr="00795175">
        <w:rPr>
          <w:rFonts w:ascii="Cambria" w:eastAsia="Times New Roman" w:hAnsi="Cambria" w:cs="Arial"/>
          <w:sz w:val="24"/>
          <w:szCs w:val="24"/>
          <w:lang w:eastAsia="pt-BR"/>
        </w:rPr>
        <w:t>.</w:t>
      </w:r>
    </w:p>
    <w:p w14:paraId="52132F79" w14:textId="7C913574" w:rsidR="002A6DD7" w:rsidRPr="00795175" w:rsidRDefault="002A6DD7" w:rsidP="00795175">
      <w:pPr>
        <w:spacing w:before="160" w:after="225" w:line="360" w:lineRule="auto"/>
        <w:ind w:firstLine="570"/>
        <w:jc w:val="both"/>
        <w:rPr>
          <w:rFonts w:ascii="Cambria" w:eastAsia="Times New Roman" w:hAnsi="Cambria" w:cs="Times New Roman"/>
          <w:sz w:val="24"/>
          <w:szCs w:val="24"/>
          <w:lang w:eastAsia="pt-BR"/>
        </w:rPr>
      </w:pPr>
      <w:bookmarkStart w:id="19" w:name="art155ix"/>
      <w:bookmarkEnd w:id="19"/>
      <w:r w:rsidRPr="00795175">
        <w:rPr>
          <w:rFonts w:ascii="Cambria" w:eastAsia="Times New Roman" w:hAnsi="Cambria" w:cs="Arial"/>
          <w:b/>
          <w:bCs/>
          <w:sz w:val="24"/>
          <w:szCs w:val="24"/>
          <w:lang w:eastAsia="pt-BR"/>
        </w:rPr>
        <w:t>IX</w:t>
      </w:r>
      <w:r w:rsidR="00BF2AF2" w:rsidRPr="00795175">
        <w:rPr>
          <w:rFonts w:ascii="Cambria" w:eastAsia="Times New Roman" w:hAnsi="Cambria" w:cs="Arial"/>
          <w:b/>
          <w:bCs/>
          <w:sz w:val="24"/>
          <w:szCs w:val="24"/>
          <w:lang w:eastAsia="pt-BR"/>
        </w:rPr>
        <w:t>.</w:t>
      </w:r>
      <w:r w:rsidR="00BF2AF2" w:rsidRPr="00795175">
        <w:rPr>
          <w:rFonts w:ascii="Cambria" w:eastAsia="Times New Roman" w:hAnsi="Cambria" w:cs="Arial"/>
          <w:sz w:val="24"/>
          <w:szCs w:val="24"/>
          <w:lang w:eastAsia="pt-BR"/>
        </w:rPr>
        <w:t xml:space="preserve"> F</w:t>
      </w:r>
      <w:r w:rsidRPr="00795175">
        <w:rPr>
          <w:rFonts w:ascii="Cambria" w:eastAsia="Times New Roman" w:hAnsi="Cambria" w:cs="Arial"/>
          <w:sz w:val="24"/>
          <w:szCs w:val="24"/>
          <w:lang w:eastAsia="pt-BR"/>
        </w:rPr>
        <w:t>raudar a licitação ou praticar ato fraudulento na execução do contrato</w:t>
      </w:r>
      <w:r w:rsidR="00BF2AF2" w:rsidRPr="00795175">
        <w:rPr>
          <w:rFonts w:ascii="Cambria" w:eastAsia="Times New Roman" w:hAnsi="Cambria" w:cs="Arial"/>
          <w:sz w:val="24"/>
          <w:szCs w:val="24"/>
          <w:lang w:eastAsia="pt-BR"/>
        </w:rPr>
        <w:t>.</w:t>
      </w:r>
    </w:p>
    <w:p w14:paraId="45111577" w14:textId="0537D445" w:rsidR="002A6DD7" w:rsidRPr="00795175" w:rsidRDefault="002A6DD7" w:rsidP="00795175">
      <w:pPr>
        <w:spacing w:before="160" w:after="225" w:line="360" w:lineRule="auto"/>
        <w:ind w:firstLine="570"/>
        <w:jc w:val="both"/>
        <w:rPr>
          <w:rFonts w:ascii="Cambria" w:eastAsia="Times New Roman" w:hAnsi="Cambria" w:cs="Times New Roman"/>
          <w:sz w:val="24"/>
          <w:szCs w:val="24"/>
          <w:lang w:eastAsia="pt-BR"/>
        </w:rPr>
      </w:pPr>
      <w:bookmarkStart w:id="20" w:name="art155x"/>
      <w:bookmarkEnd w:id="20"/>
      <w:r w:rsidRPr="00795175">
        <w:rPr>
          <w:rFonts w:ascii="Cambria" w:eastAsia="Times New Roman" w:hAnsi="Cambria" w:cs="Arial"/>
          <w:b/>
          <w:bCs/>
          <w:sz w:val="24"/>
          <w:szCs w:val="24"/>
          <w:lang w:eastAsia="pt-BR"/>
        </w:rPr>
        <w:t>X</w:t>
      </w:r>
      <w:r w:rsidR="00BF2AF2" w:rsidRPr="00795175">
        <w:rPr>
          <w:rFonts w:ascii="Cambria" w:eastAsia="Times New Roman" w:hAnsi="Cambria" w:cs="Arial"/>
          <w:b/>
          <w:bCs/>
          <w:sz w:val="24"/>
          <w:szCs w:val="24"/>
          <w:lang w:eastAsia="pt-BR"/>
        </w:rPr>
        <w:t>.</w:t>
      </w:r>
      <w:r w:rsidR="00BF2AF2" w:rsidRPr="00795175">
        <w:rPr>
          <w:rFonts w:ascii="Cambria" w:eastAsia="Times New Roman" w:hAnsi="Cambria" w:cs="Arial"/>
          <w:sz w:val="24"/>
          <w:szCs w:val="24"/>
          <w:lang w:eastAsia="pt-BR"/>
        </w:rPr>
        <w:t xml:space="preserve"> C</w:t>
      </w:r>
      <w:r w:rsidRPr="00795175">
        <w:rPr>
          <w:rFonts w:ascii="Cambria" w:eastAsia="Times New Roman" w:hAnsi="Cambria" w:cs="Arial"/>
          <w:sz w:val="24"/>
          <w:szCs w:val="24"/>
          <w:lang w:eastAsia="pt-BR"/>
        </w:rPr>
        <w:t>omportar-se de modo inidôneo ou cometer fraude de qualquer natureza</w:t>
      </w:r>
      <w:r w:rsidR="00BF2AF2" w:rsidRPr="00795175">
        <w:rPr>
          <w:rFonts w:ascii="Cambria" w:eastAsia="Times New Roman" w:hAnsi="Cambria" w:cs="Arial"/>
          <w:sz w:val="24"/>
          <w:szCs w:val="24"/>
          <w:lang w:eastAsia="pt-BR"/>
        </w:rPr>
        <w:t>.</w:t>
      </w:r>
    </w:p>
    <w:p w14:paraId="3B714E46" w14:textId="57FCF732" w:rsidR="002A6DD7" w:rsidRPr="00795175" w:rsidRDefault="002A6DD7" w:rsidP="00795175">
      <w:pPr>
        <w:spacing w:before="160" w:after="225" w:line="360" w:lineRule="auto"/>
        <w:ind w:firstLine="570"/>
        <w:jc w:val="both"/>
        <w:rPr>
          <w:rFonts w:ascii="Cambria" w:eastAsia="Times New Roman" w:hAnsi="Cambria" w:cs="Times New Roman"/>
          <w:sz w:val="24"/>
          <w:szCs w:val="24"/>
          <w:lang w:eastAsia="pt-BR"/>
        </w:rPr>
      </w:pPr>
      <w:bookmarkStart w:id="21" w:name="art155xi"/>
      <w:bookmarkEnd w:id="21"/>
      <w:r w:rsidRPr="00795175">
        <w:rPr>
          <w:rFonts w:ascii="Cambria" w:eastAsia="Times New Roman" w:hAnsi="Cambria" w:cs="Arial"/>
          <w:b/>
          <w:bCs/>
          <w:sz w:val="24"/>
          <w:szCs w:val="24"/>
          <w:lang w:eastAsia="pt-BR"/>
        </w:rPr>
        <w:t>XI</w:t>
      </w:r>
      <w:r w:rsidR="00BF2AF2" w:rsidRPr="00795175">
        <w:rPr>
          <w:rFonts w:ascii="Cambria" w:eastAsia="Times New Roman" w:hAnsi="Cambria" w:cs="Arial"/>
          <w:b/>
          <w:bCs/>
          <w:sz w:val="24"/>
          <w:szCs w:val="24"/>
          <w:lang w:eastAsia="pt-BR"/>
        </w:rPr>
        <w:t>.</w:t>
      </w:r>
      <w:r w:rsidR="00BF2AF2" w:rsidRPr="00795175">
        <w:rPr>
          <w:rFonts w:ascii="Cambria" w:eastAsia="Times New Roman" w:hAnsi="Cambria" w:cs="Arial"/>
          <w:sz w:val="24"/>
          <w:szCs w:val="24"/>
          <w:lang w:eastAsia="pt-BR"/>
        </w:rPr>
        <w:t xml:space="preserve"> P</w:t>
      </w:r>
      <w:r w:rsidRPr="00795175">
        <w:rPr>
          <w:rFonts w:ascii="Cambria" w:eastAsia="Times New Roman" w:hAnsi="Cambria" w:cs="Arial"/>
          <w:sz w:val="24"/>
          <w:szCs w:val="24"/>
          <w:lang w:eastAsia="pt-BR"/>
        </w:rPr>
        <w:t>raticar atos ilícitos com vistas a frustrar os objetivos da licitação</w:t>
      </w:r>
      <w:r w:rsidR="00BF2AF2" w:rsidRPr="00795175">
        <w:rPr>
          <w:rFonts w:ascii="Cambria" w:eastAsia="Times New Roman" w:hAnsi="Cambria" w:cs="Arial"/>
          <w:sz w:val="24"/>
          <w:szCs w:val="24"/>
          <w:lang w:eastAsia="pt-BR"/>
        </w:rPr>
        <w:t>.</w:t>
      </w:r>
    </w:p>
    <w:p w14:paraId="04D49752" w14:textId="73D0E1F0" w:rsidR="002A6DD7" w:rsidRPr="00795175" w:rsidRDefault="002A6DD7" w:rsidP="00795175">
      <w:pPr>
        <w:spacing w:before="160" w:after="225" w:line="360" w:lineRule="auto"/>
        <w:ind w:firstLine="570"/>
        <w:jc w:val="both"/>
        <w:rPr>
          <w:rFonts w:ascii="Cambria" w:eastAsia="Times New Roman" w:hAnsi="Cambria" w:cs="Times New Roman"/>
          <w:sz w:val="24"/>
          <w:szCs w:val="24"/>
          <w:lang w:eastAsia="pt-BR"/>
        </w:rPr>
      </w:pPr>
      <w:bookmarkStart w:id="22" w:name="art155xii"/>
      <w:bookmarkEnd w:id="22"/>
      <w:r w:rsidRPr="00795175">
        <w:rPr>
          <w:rFonts w:ascii="Cambria" w:eastAsia="Times New Roman" w:hAnsi="Cambria" w:cs="Arial"/>
          <w:b/>
          <w:bCs/>
          <w:sz w:val="24"/>
          <w:szCs w:val="24"/>
          <w:lang w:eastAsia="pt-BR"/>
        </w:rPr>
        <w:t>XII</w:t>
      </w:r>
      <w:r w:rsidR="00BF2AF2" w:rsidRPr="00795175">
        <w:rPr>
          <w:rFonts w:ascii="Cambria" w:eastAsia="Times New Roman" w:hAnsi="Cambria" w:cs="Arial"/>
          <w:b/>
          <w:bCs/>
          <w:sz w:val="24"/>
          <w:szCs w:val="24"/>
          <w:lang w:eastAsia="pt-BR"/>
        </w:rPr>
        <w:t>.</w:t>
      </w:r>
      <w:r w:rsidRPr="00795175">
        <w:rPr>
          <w:rFonts w:ascii="Cambria" w:eastAsia="Times New Roman" w:hAnsi="Cambria" w:cs="Arial"/>
          <w:sz w:val="24"/>
          <w:szCs w:val="24"/>
          <w:lang w:eastAsia="pt-BR"/>
        </w:rPr>
        <w:t xml:space="preserve"> </w:t>
      </w:r>
      <w:r w:rsidR="00BF2AF2" w:rsidRPr="00795175">
        <w:rPr>
          <w:rFonts w:ascii="Cambria" w:eastAsia="Times New Roman" w:hAnsi="Cambria" w:cs="Arial"/>
          <w:sz w:val="24"/>
          <w:szCs w:val="24"/>
          <w:lang w:eastAsia="pt-BR"/>
        </w:rPr>
        <w:t>P</w:t>
      </w:r>
      <w:r w:rsidRPr="00795175">
        <w:rPr>
          <w:rFonts w:ascii="Cambria" w:eastAsia="Times New Roman" w:hAnsi="Cambria" w:cs="Arial"/>
          <w:sz w:val="24"/>
          <w:szCs w:val="24"/>
          <w:lang w:eastAsia="pt-BR"/>
        </w:rPr>
        <w:t>raticar ato lesivo previsto no</w:t>
      </w:r>
      <w:r w:rsidR="00BF2AF2" w:rsidRPr="00795175">
        <w:rPr>
          <w:rFonts w:ascii="Cambria" w:eastAsia="Times New Roman" w:hAnsi="Cambria" w:cs="Arial"/>
          <w:sz w:val="24"/>
          <w:szCs w:val="24"/>
          <w:lang w:eastAsia="pt-BR"/>
        </w:rPr>
        <w:t xml:space="preserve"> </w:t>
      </w:r>
      <w:hyperlink r:id="rId21" w:anchor="art5" w:history="1">
        <w:r w:rsidRPr="00795175">
          <w:rPr>
            <w:rFonts w:ascii="Cambria" w:eastAsia="Times New Roman" w:hAnsi="Cambria" w:cs="Arial"/>
            <w:sz w:val="24"/>
            <w:szCs w:val="24"/>
            <w:lang w:eastAsia="pt-BR"/>
          </w:rPr>
          <w:t>art. 5º da Lei</w:t>
        </w:r>
        <w:r w:rsidR="00BF2AF2" w:rsidRPr="00795175">
          <w:rPr>
            <w:rFonts w:ascii="Cambria" w:eastAsia="Times New Roman" w:hAnsi="Cambria" w:cs="Arial"/>
            <w:sz w:val="24"/>
            <w:szCs w:val="24"/>
            <w:lang w:eastAsia="pt-BR"/>
          </w:rPr>
          <w:t xml:space="preserve"> Federal</w:t>
        </w:r>
        <w:r w:rsidRPr="00795175">
          <w:rPr>
            <w:rFonts w:ascii="Cambria" w:eastAsia="Times New Roman" w:hAnsi="Cambria" w:cs="Arial"/>
            <w:sz w:val="24"/>
            <w:szCs w:val="24"/>
            <w:lang w:eastAsia="pt-BR"/>
          </w:rPr>
          <w:t xml:space="preserve"> nº 12.846, de 1º de agosto de 2013.</w:t>
        </w:r>
      </w:hyperlink>
    </w:p>
    <w:p w14:paraId="6ABDC7A1" w14:textId="02342308" w:rsidR="002A6DD7" w:rsidRPr="00795175" w:rsidRDefault="00BF2AF2" w:rsidP="00795175">
      <w:pPr>
        <w:spacing w:before="160" w:after="225" w:line="360" w:lineRule="auto"/>
        <w:jc w:val="both"/>
        <w:rPr>
          <w:rFonts w:ascii="Cambria" w:eastAsia="Times New Roman" w:hAnsi="Cambria" w:cs="Times New Roman"/>
          <w:sz w:val="24"/>
          <w:szCs w:val="24"/>
          <w:lang w:eastAsia="pt-BR"/>
        </w:rPr>
      </w:pPr>
      <w:bookmarkStart w:id="23" w:name="art156"/>
      <w:bookmarkEnd w:id="23"/>
      <w:r w:rsidRPr="00795175">
        <w:rPr>
          <w:rFonts w:ascii="Cambria" w:eastAsia="Times New Roman" w:hAnsi="Cambria" w:cs="Arial"/>
          <w:b/>
          <w:bCs/>
          <w:sz w:val="24"/>
          <w:szCs w:val="24"/>
          <w:lang w:eastAsia="pt-BR"/>
        </w:rPr>
        <w:t>16.2</w:t>
      </w:r>
      <w:r w:rsidRPr="00795175">
        <w:rPr>
          <w:rFonts w:ascii="Cambria" w:eastAsia="Times New Roman" w:hAnsi="Cambria" w:cs="Arial"/>
          <w:sz w:val="24"/>
          <w:szCs w:val="24"/>
          <w:lang w:eastAsia="pt-BR"/>
        </w:rPr>
        <w:t xml:space="preserve"> </w:t>
      </w:r>
      <w:r w:rsidR="002A6DD7" w:rsidRPr="00795175">
        <w:rPr>
          <w:rFonts w:ascii="Cambria" w:eastAsia="Times New Roman" w:hAnsi="Cambria" w:cs="Arial"/>
          <w:sz w:val="24"/>
          <w:szCs w:val="24"/>
          <w:lang w:eastAsia="pt-BR"/>
        </w:rPr>
        <w:t>Serão aplicadas ao responsável pelas infrações administrativas previstas nesta Lei as seguintes sanções:</w:t>
      </w:r>
    </w:p>
    <w:p w14:paraId="0DA05717" w14:textId="28841B90" w:rsidR="002A6DD7" w:rsidRPr="00795175" w:rsidRDefault="002A6DD7" w:rsidP="00795175">
      <w:pPr>
        <w:spacing w:before="160" w:after="225" w:line="360" w:lineRule="auto"/>
        <w:ind w:firstLine="570"/>
        <w:jc w:val="both"/>
        <w:rPr>
          <w:rFonts w:ascii="Cambria" w:eastAsia="Times New Roman" w:hAnsi="Cambria" w:cs="Times New Roman"/>
          <w:sz w:val="24"/>
          <w:szCs w:val="24"/>
          <w:lang w:eastAsia="pt-BR"/>
        </w:rPr>
      </w:pPr>
      <w:bookmarkStart w:id="24" w:name="art156i"/>
      <w:bookmarkEnd w:id="24"/>
      <w:r w:rsidRPr="00795175">
        <w:rPr>
          <w:rFonts w:ascii="Cambria" w:eastAsia="Times New Roman" w:hAnsi="Cambria" w:cs="Arial"/>
          <w:b/>
          <w:bCs/>
          <w:sz w:val="24"/>
          <w:szCs w:val="24"/>
          <w:lang w:eastAsia="pt-BR"/>
        </w:rPr>
        <w:t>I</w:t>
      </w:r>
      <w:r w:rsidR="00BF2AF2" w:rsidRPr="00795175">
        <w:rPr>
          <w:rFonts w:ascii="Cambria" w:eastAsia="Times New Roman" w:hAnsi="Cambria" w:cs="Arial"/>
          <w:b/>
          <w:bCs/>
          <w:sz w:val="24"/>
          <w:szCs w:val="24"/>
          <w:lang w:eastAsia="pt-BR"/>
        </w:rPr>
        <w:t>.</w:t>
      </w:r>
      <w:r w:rsidR="00BF2AF2" w:rsidRPr="00795175">
        <w:rPr>
          <w:rFonts w:ascii="Cambria" w:eastAsia="Times New Roman" w:hAnsi="Cambria" w:cs="Arial"/>
          <w:sz w:val="24"/>
          <w:szCs w:val="24"/>
          <w:lang w:eastAsia="pt-BR"/>
        </w:rPr>
        <w:t xml:space="preserve"> A</w:t>
      </w:r>
      <w:r w:rsidRPr="00795175">
        <w:rPr>
          <w:rFonts w:ascii="Cambria" w:eastAsia="Times New Roman" w:hAnsi="Cambria" w:cs="Arial"/>
          <w:sz w:val="24"/>
          <w:szCs w:val="24"/>
          <w:lang w:eastAsia="pt-BR"/>
        </w:rPr>
        <w:t>dvertência</w:t>
      </w:r>
      <w:r w:rsidR="00F546D5" w:rsidRPr="00795175">
        <w:rPr>
          <w:rFonts w:ascii="Cambria" w:eastAsia="Times New Roman" w:hAnsi="Cambria" w:cs="Arial"/>
          <w:sz w:val="24"/>
          <w:szCs w:val="24"/>
          <w:lang w:eastAsia="pt-BR"/>
        </w:rPr>
        <w:t>.</w:t>
      </w:r>
    </w:p>
    <w:p w14:paraId="5B39BA89" w14:textId="0E2F42C0" w:rsidR="002A6DD7" w:rsidRPr="00795175" w:rsidRDefault="002A6DD7" w:rsidP="00795175">
      <w:pPr>
        <w:spacing w:before="160" w:after="225" w:line="360" w:lineRule="auto"/>
        <w:ind w:firstLine="570"/>
        <w:jc w:val="both"/>
        <w:rPr>
          <w:rFonts w:ascii="Cambria" w:eastAsia="Times New Roman" w:hAnsi="Cambria" w:cs="Times New Roman"/>
          <w:sz w:val="24"/>
          <w:szCs w:val="24"/>
          <w:lang w:eastAsia="pt-BR"/>
        </w:rPr>
      </w:pPr>
      <w:bookmarkStart w:id="25" w:name="art156ii"/>
      <w:bookmarkEnd w:id="25"/>
      <w:r w:rsidRPr="00795175">
        <w:rPr>
          <w:rFonts w:ascii="Cambria" w:eastAsia="Times New Roman" w:hAnsi="Cambria" w:cs="Arial"/>
          <w:b/>
          <w:bCs/>
          <w:sz w:val="24"/>
          <w:szCs w:val="24"/>
          <w:lang w:eastAsia="pt-BR"/>
        </w:rPr>
        <w:t>II</w:t>
      </w:r>
      <w:r w:rsidR="00BF2AF2" w:rsidRPr="00795175">
        <w:rPr>
          <w:rFonts w:ascii="Cambria" w:eastAsia="Times New Roman" w:hAnsi="Cambria" w:cs="Arial"/>
          <w:b/>
          <w:bCs/>
          <w:sz w:val="24"/>
          <w:szCs w:val="24"/>
          <w:lang w:eastAsia="pt-BR"/>
        </w:rPr>
        <w:t>.</w:t>
      </w:r>
      <w:r w:rsidR="00BF2AF2" w:rsidRPr="00795175">
        <w:rPr>
          <w:rFonts w:ascii="Cambria" w:eastAsia="Times New Roman" w:hAnsi="Cambria" w:cs="Arial"/>
          <w:sz w:val="24"/>
          <w:szCs w:val="24"/>
          <w:lang w:eastAsia="pt-BR"/>
        </w:rPr>
        <w:t xml:space="preserve"> M</w:t>
      </w:r>
      <w:r w:rsidRPr="00795175">
        <w:rPr>
          <w:rFonts w:ascii="Cambria" w:eastAsia="Times New Roman" w:hAnsi="Cambria" w:cs="Arial"/>
          <w:sz w:val="24"/>
          <w:szCs w:val="24"/>
          <w:lang w:eastAsia="pt-BR"/>
        </w:rPr>
        <w:t>ulta</w:t>
      </w:r>
      <w:r w:rsidR="00F546D5" w:rsidRPr="00795175">
        <w:rPr>
          <w:rFonts w:ascii="Cambria" w:eastAsia="Times New Roman" w:hAnsi="Cambria" w:cs="Arial"/>
          <w:sz w:val="24"/>
          <w:szCs w:val="24"/>
          <w:lang w:eastAsia="pt-BR"/>
        </w:rPr>
        <w:t>.</w:t>
      </w:r>
    </w:p>
    <w:p w14:paraId="50B607EA" w14:textId="671C3C4A" w:rsidR="002A6DD7" w:rsidRPr="00795175" w:rsidRDefault="002A6DD7" w:rsidP="00795175">
      <w:pPr>
        <w:spacing w:before="160" w:after="225" w:line="360" w:lineRule="auto"/>
        <w:ind w:firstLine="570"/>
        <w:jc w:val="both"/>
        <w:rPr>
          <w:rFonts w:ascii="Cambria" w:eastAsia="Times New Roman" w:hAnsi="Cambria" w:cs="Times New Roman"/>
          <w:sz w:val="24"/>
          <w:szCs w:val="24"/>
          <w:lang w:eastAsia="pt-BR"/>
        </w:rPr>
      </w:pPr>
      <w:bookmarkStart w:id="26" w:name="art156iii"/>
      <w:bookmarkEnd w:id="26"/>
      <w:r w:rsidRPr="00795175">
        <w:rPr>
          <w:rFonts w:ascii="Cambria" w:eastAsia="Times New Roman" w:hAnsi="Cambria" w:cs="Arial"/>
          <w:b/>
          <w:bCs/>
          <w:sz w:val="24"/>
          <w:szCs w:val="24"/>
          <w:lang w:eastAsia="pt-BR"/>
        </w:rPr>
        <w:t>III</w:t>
      </w:r>
      <w:r w:rsidR="00BF2AF2" w:rsidRPr="00795175">
        <w:rPr>
          <w:rFonts w:ascii="Cambria" w:eastAsia="Times New Roman" w:hAnsi="Cambria" w:cs="Arial"/>
          <w:b/>
          <w:bCs/>
          <w:sz w:val="24"/>
          <w:szCs w:val="24"/>
          <w:lang w:eastAsia="pt-BR"/>
        </w:rPr>
        <w:t>.</w:t>
      </w:r>
      <w:r w:rsidR="00BF2AF2" w:rsidRPr="00795175">
        <w:rPr>
          <w:rFonts w:ascii="Cambria" w:eastAsia="Times New Roman" w:hAnsi="Cambria" w:cs="Arial"/>
          <w:sz w:val="24"/>
          <w:szCs w:val="24"/>
          <w:lang w:eastAsia="pt-BR"/>
        </w:rPr>
        <w:t xml:space="preserve"> I</w:t>
      </w:r>
      <w:r w:rsidRPr="00795175">
        <w:rPr>
          <w:rFonts w:ascii="Cambria" w:eastAsia="Times New Roman" w:hAnsi="Cambria" w:cs="Arial"/>
          <w:sz w:val="24"/>
          <w:szCs w:val="24"/>
          <w:lang w:eastAsia="pt-BR"/>
        </w:rPr>
        <w:t>mpedimento de licitar e contratar</w:t>
      </w:r>
      <w:r w:rsidR="00F546D5" w:rsidRPr="00795175">
        <w:rPr>
          <w:rFonts w:ascii="Cambria" w:eastAsia="Times New Roman" w:hAnsi="Cambria" w:cs="Arial"/>
          <w:sz w:val="24"/>
          <w:szCs w:val="24"/>
          <w:lang w:eastAsia="pt-BR"/>
        </w:rPr>
        <w:t>.</w:t>
      </w:r>
    </w:p>
    <w:p w14:paraId="725A764B" w14:textId="2671916A" w:rsidR="002A6DD7" w:rsidRPr="00795175" w:rsidRDefault="002A6DD7" w:rsidP="00795175">
      <w:pPr>
        <w:spacing w:before="160" w:after="225" w:line="360" w:lineRule="auto"/>
        <w:ind w:firstLine="570"/>
        <w:jc w:val="both"/>
        <w:rPr>
          <w:rFonts w:ascii="Cambria" w:eastAsia="Times New Roman" w:hAnsi="Cambria" w:cs="Times New Roman"/>
          <w:sz w:val="24"/>
          <w:szCs w:val="24"/>
          <w:lang w:eastAsia="pt-BR"/>
        </w:rPr>
      </w:pPr>
      <w:bookmarkStart w:id="27" w:name="art156iv"/>
      <w:bookmarkEnd w:id="27"/>
      <w:r w:rsidRPr="00795175">
        <w:rPr>
          <w:rFonts w:ascii="Cambria" w:eastAsia="Times New Roman" w:hAnsi="Cambria" w:cs="Arial"/>
          <w:b/>
          <w:bCs/>
          <w:sz w:val="24"/>
          <w:szCs w:val="24"/>
          <w:lang w:eastAsia="pt-BR"/>
        </w:rPr>
        <w:t>IV</w:t>
      </w:r>
      <w:r w:rsidR="00BF2AF2" w:rsidRPr="00795175">
        <w:rPr>
          <w:rFonts w:ascii="Cambria" w:eastAsia="Times New Roman" w:hAnsi="Cambria" w:cs="Arial"/>
          <w:b/>
          <w:bCs/>
          <w:sz w:val="24"/>
          <w:szCs w:val="24"/>
          <w:lang w:eastAsia="pt-BR"/>
        </w:rPr>
        <w:t>.</w:t>
      </w:r>
      <w:r w:rsidRPr="00795175">
        <w:rPr>
          <w:rFonts w:ascii="Cambria" w:eastAsia="Times New Roman" w:hAnsi="Cambria" w:cs="Arial"/>
          <w:sz w:val="24"/>
          <w:szCs w:val="24"/>
          <w:lang w:eastAsia="pt-BR"/>
        </w:rPr>
        <w:t xml:space="preserve"> </w:t>
      </w:r>
      <w:r w:rsidR="00BF2AF2" w:rsidRPr="00795175">
        <w:rPr>
          <w:rFonts w:ascii="Cambria" w:eastAsia="Times New Roman" w:hAnsi="Cambria" w:cs="Arial"/>
          <w:sz w:val="24"/>
          <w:szCs w:val="24"/>
          <w:lang w:eastAsia="pt-BR"/>
        </w:rPr>
        <w:t>D</w:t>
      </w:r>
      <w:r w:rsidRPr="00795175">
        <w:rPr>
          <w:rFonts w:ascii="Cambria" w:eastAsia="Times New Roman" w:hAnsi="Cambria" w:cs="Arial"/>
          <w:sz w:val="24"/>
          <w:szCs w:val="24"/>
          <w:lang w:eastAsia="pt-BR"/>
        </w:rPr>
        <w:t>eclaração de inidoneidade para licitar ou contratar.</w:t>
      </w:r>
    </w:p>
    <w:p w14:paraId="137916BB" w14:textId="77DC31BA" w:rsidR="002A6DD7" w:rsidRPr="00795175" w:rsidRDefault="00F546D5" w:rsidP="00795175">
      <w:pPr>
        <w:spacing w:before="160" w:after="225" w:line="360" w:lineRule="auto"/>
        <w:jc w:val="both"/>
        <w:rPr>
          <w:rFonts w:ascii="Cambria" w:eastAsia="Times New Roman" w:hAnsi="Cambria" w:cs="Times New Roman"/>
          <w:sz w:val="24"/>
          <w:szCs w:val="24"/>
          <w:lang w:eastAsia="pt-BR"/>
        </w:rPr>
      </w:pPr>
      <w:bookmarkStart w:id="28" w:name="art156§1"/>
      <w:bookmarkEnd w:id="28"/>
      <w:r w:rsidRPr="00795175">
        <w:rPr>
          <w:rFonts w:ascii="Cambria" w:eastAsia="Times New Roman" w:hAnsi="Cambria" w:cs="Arial"/>
          <w:b/>
          <w:bCs/>
          <w:sz w:val="24"/>
          <w:szCs w:val="24"/>
          <w:lang w:eastAsia="pt-BR"/>
        </w:rPr>
        <w:t>16.3</w:t>
      </w:r>
      <w:r w:rsidRPr="00795175">
        <w:rPr>
          <w:rFonts w:ascii="Cambria" w:eastAsia="Times New Roman" w:hAnsi="Cambria" w:cs="Arial"/>
          <w:sz w:val="24"/>
          <w:szCs w:val="24"/>
          <w:lang w:eastAsia="pt-BR"/>
        </w:rPr>
        <w:t xml:space="preserve"> </w:t>
      </w:r>
      <w:r w:rsidR="002A6DD7" w:rsidRPr="00795175">
        <w:rPr>
          <w:rFonts w:ascii="Cambria" w:eastAsia="Times New Roman" w:hAnsi="Cambria" w:cs="Arial"/>
          <w:sz w:val="24"/>
          <w:szCs w:val="24"/>
          <w:lang w:eastAsia="pt-BR"/>
        </w:rPr>
        <w:t>Na aplicação das sanções serão considerados:</w:t>
      </w:r>
    </w:p>
    <w:p w14:paraId="2769C499" w14:textId="6FCCD31A" w:rsidR="002A6DD7" w:rsidRPr="00795175" w:rsidRDefault="002A6DD7" w:rsidP="00795175">
      <w:pPr>
        <w:spacing w:before="160" w:after="225" w:line="360" w:lineRule="auto"/>
        <w:ind w:firstLine="570"/>
        <w:jc w:val="both"/>
        <w:rPr>
          <w:rFonts w:ascii="Cambria" w:eastAsia="Times New Roman" w:hAnsi="Cambria" w:cs="Times New Roman"/>
          <w:sz w:val="24"/>
          <w:szCs w:val="24"/>
          <w:lang w:eastAsia="pt-BR"/>
        </w:rPr>
      </w:pPr>
      <w:bookmarkStart w:id="29" w:name="art156§1i"/>
      <w:bookmarkEnd w:id="29"/>
      <w:r w:rsidRPr="00795175">
        <w:rPr>
          <w:rFonts w:ascii="Cambria" w:eastAsia="Times New Roman" w:hAnsi="Cambria" w:cs="Arial"/>
          <w:b/>
          <w:bCs/>
          <w:sz w:val="24"/>
          <w:szCs w:val="24"/>
          <w:lang w:eastAsia="pt-BR"/>
        </w:rPr>
        <w:t>I</w:t>
      </w:r>
      <w:r w:rsidR="003829FD" w:rsidRPr="00795175">
        <w:rPr>
          <w:rFonts w:ascii="Cambria" w:eastAsia="Times New Roman" w:hAnsi="Cambria" w:cs="Arial"/>
          <w:b/>
          <w:bCs/>
          <w:sz w:val="24"/>
          <w:szCs w:val="24"/>
          <w:lang w:eastAsia="pt-BR"/>
        </w:rPr>
        <w:t>.</w:t>
      </w:r>
      <w:r w:rsidR="003829FD" w:rsidRPr="00795175">
        <w:rPr>
          <w:rFonts w:ascii="Cambria" w:eastAsia="Times New Roman" w:hAnsi="Cambria" w:cs="Arial"/>
          <w:sz w:val="24"/>
          <w:szCs w:val="24"/>
          <w:lang w:eastAsia="pt-BR"/>
        </w:rPr>
        <w:t xml:space="preserve"> A </w:t>
      </w:r>
      <w:r w:rsidRPr="00795175">
        <w:rPr>
          <w:rFonts w:ascii="Cambria" w:eastAsia="Times New Roman" w:hAnsi="Cambria" w:cs="Arial"/>
          <w:sz w:val="24"/>
          <w:szCs w:val="24"/>
          <w:lang w:eastAsia="pt-BR"/>
        </w:rPr>
        <w:t>natureza e a gravidade da infração cometida</w:t>
      </w:r>
      <w:r w:rsidR="003829FD" w:rsidRPr="00795175">
        <w:rPr>
          <w:rFonts w:ascii="Cambria" w:eastAsia="Times New Roman" w:hAnsi="Cambria" w:cs="Arial"/>
          <w:sz w:val="24"/>
          <w:szCs w:val="24"/>
          <w:lang w:eastAsia="pt-BR"/>
        </w:rPr>
        <w:t>.</w:t>
      </w:r>
    </w:p>
    <w:p w14:paraId="1FA7F20F" w14:textId="5BC9118A" w:rsidR="002A6DD7" w:rsidRPr="00795175" w:rsidRDefault="002A6DD7" w:rsidP="00795175">
      <w:pPr>
        <w:spacing w:before="160" w:after="225" w:line="360" w:lineRule="auto"/>
        <w:ind w:firstLine="570"/>
        <w:jc w:val="both"/>
        <w:rPr>
          <w:rFonts w:ascii="Cambria" w:eastAsia="Times New Roman" w:hAnsi="Cambria" w:cs="Times New Roman"/>
          <w:sz w:val="24"/>
          <w:szCs w:val="24"/>
          <w:lang w:eastAsia="pt-BR"/>
        </w:rPr>
      </w:pPr>
      <w:bookmarkStart w:id="30" w:name="art156§1ii"/>
      <w:bookmarkEnd w:id="30"/>
      <w:r w:rsidRPr="00795175">
        <w:rPr>
          <w:rFonts w:ascii="Cambria" w:eastAsia="Times New Roman" w:hAnsi="Cambria" w:cs="Arial"/>
          <w:b/>
          <w:bCs/>
          <w:sz w:val="24"/>
          <w:szCs w:val="24"/>
          <w:lang w:eastAsia="pt-BR"/>
        </w:rPr>
        <w:t>II</w:t>
      </w:r>
      <w:r w:rsidR="003829FD" w:rsidRPr="00795175">
        <w:rPr>
          <w:rFonts w:ascii="Cambria" w:eastAsia="Times New Roman" w:hAnsi="Cambria" w:cs="Arial"/>
          <w:b/>
          <w:bCs/>
          <w:sz w:val="24"/>
          <w:szCs w:val="24"/>
          <w:lang w:eastAsia="pt-BR"/>
        </w:rPr>
        <w:t>.</w:t>
      </w:r>
      <w:r w:rsidR="003829FD" w:rsidRPr="00795175">
        <w:rPr>
          <w:rFonts w:ascii="Cambria" w:eastAsia="Times New Roman" w:hAnsi="Cambria" w:cs="Arial"/>
          <w:sz w:val="24"/>
          <w:szCs w:val="24"/>
          <w:lang w:eastAsia="pt-BR"/>
        </w:rPr>
        <w:t xml:space="preserve"> A</w:t>
      </w:r>
      <w:r w:rsidRPr="00795175">
        <w:rPr>
          <w:rFonts w:ascii="Cambria" w:eastAsia="Times New Roman" w:hAnsi="Cambria" w:cs="Arial"/>
          <w:sz w:val="24"/>
          <w:szCs w:val="24"/>
          <w:lang w:eastAsia="pt-BR"/>
        </w:rPr>
        <w:t>s peculiaridades do caso concreto</w:t>
      </w:r>
      <w:r w:rsidR="003829FD" w:rsidRPr="00795175">
        <w:rPr>
          <w:rFonts w:ascii="Cambria" w:eastAsia="Times New Roman" w:hAnsi="Cambria" w:cs="Arial"/>
          <w:sz w:val="24"/>
          <w:szCs w:val="24"/>
          <w:lang w:eastAsia="pt-BR"/>
        </w:rPr>
        <w:t>.</w:t>
      </w:r>
    </w:p>
    <w:p w14:paraId="08FDE013" w14:textId="24E08315" w:rsidR="002A6DD7" w:rsidRPr="00795175" w:rsidRDefault="002A6DD7" w:rsidP="00795175">
      <w:pPr>
        <w:spacing w:before="160" w:after="225" w:line="360" w:lineRule="auto"/>
        <w:ind w:firstLine="570"/>
        <w:jc w:val="both"/>
        <w:rPr>
          <w:rFonts w:ascii="Cambria" w:eastAsia="Times New Roman" w:hAnsi="Cambria" w:cs="Times New Roman"/>
          <w:sz w:val="24"/>
          <w:szCs w:val="24"/>
          <w:lang w:eastAsia="pt-BR"/>
        </w:rPr>
      </w:pPr>
      <w:bookmarkStart w:id="31" w:name="art156§1iii"/>
      <w:bookmarkEnd w:id="31"/>
      <w:r w:rsidRPr="00795175">
        <w:rPr>
          <w:rFonts w:ascii="Cambria" w:eastAsia="Times New Roman" w:hAnsi="Cambria" w:cs="Arial"/>
          <w:b/>
          <w:bCs/>
          <w:sz w:val="24"/>
          <w:szCs w:val="24"/>
          <w:lang w:eastAsia="pt-BR"/>
        </w:rPr>
        <w:lastRenderedPageBreak/>
        <w:t>III</w:t>
      </w:r>
      <w:r w:rsidR="003829FD" w:rsidRPr="00795175">
        <w:rPr>
          <w:rFonts w:ascii="Cambria" w:eastAsia="Times New Roman" w:hAnsi="Cambria" w:cs="Arial"/>
          <w:b/>
          <w:bCs/>
          <w:sz w:val="24"/>
          <w:szCs w:val="24"/>
          <w:lang w:eastAsia="pt-BR"/>
        </w:rPr>
        <w:t>.</w:t>
      </w:r>
      <w:r w:rsidR="003829FD" w:rsidRPr="00795175">
        <w:rPr>
          <w:rFonts w:ascii="Cambria" w:eastAsia="Times New Roman" w:hAnsi="Cambria" w:cs="Arial"/>
          <w:sz w:val="24"/>
          <w:szCs w:val="24"/>
          <w:lang w:eastAsia="pt-BR"/>
        </w:rPr>
        <w:t xml:space="preserve"> A</w:t>
      </w:r>
      <w:r w:rsidRPr="00795175">
        <w:rPr>
          <w:rFonts w:ascii="Cambria" w:eastAsia="Times New Roman" w:hAnsi="Cambria" w:cs="Arial"/>
          <w:sz w:val="24"/>
          <w:szCs w:val="24"/>
          <w:lang w:eastAsia="pt-BR"/>
        </w:rPr>
        <w:t>s circunstâncias agravantes ou atenuantes</w:t>
      </w:r>
      <w:r w:rsidR="003829FD" w:rsidRPr="00795175">
        <w:rPr>
          <w:rFonts w:ascii="Cambria" w:eastAsia="Times New Roman" w:hAnsi="Cambria" w:cs="Arial"/>
          <w:sz w:val="24"/>
          <w:szCs w:val="24"/>
          <w:lang w:eastAsia="pt-BR"/>
        </w:rPr>
        <w:t>.</w:t>
      </w:r>
    </w:p>
    <w:p w14:paraId="0E89FC57" w14:textId="4111336A" w:rsidR="002A6DD7" w:rsidRPr="00795175" w:rsidRDefault="002A6DD7" w:rsidP="00795175">
      <w:pPr>
        <w:spacing w:before="160" w:after="225" w:line="360" w:lineRule="auto"/>
        <w:ind w:firstLine="570"/>
        <w:jc w:val="both"/>
        <w:rPr>
          <w:rFonts w:ascii="Cambria" w:eastAsia="Times New Roman" w:hAnsi="Cambria" w:cs="Times New Roman"/>
          <w:sz w:val="24"/>
          <w:szCs w:val="24"/>
          <w:lang w:eastAsia="pt-BR"/>
        </w:rPr>
      </w:pPr>
      <w:bookmarkStart w:id="32" w:name="art156§1iv"/>
      <w:bookmarkEnd w:id="32"/>
      <w:r w:rsidRPr="00795175">
        <w:rPr>
          <w:rFonts w:ascii="Cambria" w:eastAsia="Times New Roman" w:hAnsi="Cambria" w:cs="Arial"/>
          <w:b/>
          <w:bCs/>
          <w:sz w:val="24"/>
          <w:szCs w:val="24"/>
          <w:lang w:eastAsia="pt-BR"/>
        </w:rPr>
        <w:t>IV</w:t>
      </w:r>
      <w:r w:rsidR="003829FD" w:rsidRPr="00795175">
        <w:rPr>
          <w:rFonts w:ascii="Cambria" w:eastAsia="Times New Roman" w:hAnsi="Cambria" w:cs="Arial"/>
          <w:b/>
          <w:bCs/>
          <w:sz w:val="24"/>
          <w:szCs w:val="24"/>
          <w:lang w:eastAsia="pt-BR"/>
        </w:rPr>
        <w:t>.</w:t>
      </w:r>
      <w:r w:rsidR="003829FD" w:rsidRPr="00795175">
        <w:rPr>
          <w:rFonts w:ascii="Cambria" w:eastAsia="Times New Roman" w:hAnsi="Cambria" w:cs="Arial"/>
          <w:sz w:val="24"/>
          <w:szCs w:val="24"/>
          <w:lang w:eastAsia="pt-BR"/>
        </w:rPr>
        <w:t xml:space="preserve"> O</w:t>
      </w:r>
      <w:r w:rsidRPr="00795175">
        <w:rPr>
          <w:rFonts w:ascii="Cambria" w:eastAsia="Times New Roman" w:hAnsi="Cambria" w:cs="Arial"/>
          <w:sz w:val="24"/>
          <w:szCs w:val="24"/>
          <w:lang w:eastAsia="pt-BR"/>
        </w:rPr>
        <w:t>s danos que dela provierem para a Administração Pública</w:t>
      </w:r>
      <w:r w:rsidR="003829FD" w:rsidRPr="00795175">
        <w:rPr>
          <w:rFonts w:ascii="Cambria" w:eastAsia="Times New Roman" w:hAnsi="Cambria" w:cs="Arial"/>
          <w:sz w:val="24"/>
          <w:szCs w:val="24"/>
          <w:lang w:eastAsia="pt-BR"/>
        </w:rPr>
        <w:t>.</w:t>
      </w:r>
    </w:p>
    <w:p w14:paraId="5EA25B5D" w14:textId="376B4677" w:rsidR="002A6DD7" w:rsidRPr="00795175" w:rsidRDefault="002A6DD7" w:rsidP="00795175">
      <w:pPr>
        <w:spacing w:before="160" w:after="225" w:line="360" w:lineRule="auto"/>
        <w:ind w:firstLine="570"/>
        <w:jc w:val="both"/>
        <w:rPr>
          <w:rFonts w:ascii="Cambria" w:eastAsia="Times New Roman" w:hAnsi="Cambria" w:cs="Times New Roman"/>
          <w:sz w:val="24"/>
          <w:szCs w:val="24"/>
          <w:lang w:eastAsia="pt-BR"/>
        </w:rPr>
      </w:pPr>
      <w:bookmarkStart w:id="33" w:name="art156§1v"/>
      <w:bookmarkEnd w:id="33"/>
      <w:r w:rsidRPr="00795175">
        <w:rPr>
          <w:rFonts w:ascii="Cambria" w:eastAsia="Times New Roman" w:hAnsi="Cambria" w:cs="Arial"/>
          <w:b/>
          <w:bCs/>
          <w:sz w:val="24"/>
          <w:szCs w:val="24"/>
          <w:lang w:eastAsia="pt-BR"/>
        </w:rPr>
        <w:t>V</w:t>
      </w:r>
      <w:r w:rsidR="003829FD" w:rsidRPr="00795175">
        <w:rPr>
          <w:rFonts w:ascii="Cambria" w:eastAsia="Times New Roman" w:hAnsi="Cambria" w:cs="Arial"/>
          <w:b/>
          <w:bCs/>
          <w:sz w:val="24"/>
          <w:szCs w:val="24"/>
          <w:lang w:eastAsia="pt-BR"/>
        </w:rPr>
        <w:t>.</w:t>
      </w:r>
      <w:r w:rsidR="003829FD" w:rsidRPr="00795175">
        <w:rPr>
          <w:rFonts w:ascii="Cambria" w:eastAsia="Times New Roman" w:hAnsi="Cambria" w:cs="Arial"/>
          <w:sz w:val="24"/>
          <w:szCs w:val="24"/>
          <w:lang w:eastAsia="pt-BR"/>
        </w:rPr>
        <w:t xml:space="preserve"> A</w:t>
      </w:r>
      <w:r w:rsidRPr="00795175">
        <w:rPr>
          <w:rFonts w:ascii="Cambria" w:eastAsia="Times New Roman" w:hAnsi="Cambria" w:cs="Arial"/>
          <w:sz w:val="24"/>
          <w:szCs w:val="24"/>
          <w:lang w:eastAsia="pt-BR"/>
        </w:rPr>
        <w:t xml:space="preserve"> implantação ou o aperfeiçoamento de programa de integridade, conforme normas e orientações dos órgãos de controle.</w:t>
      </w:r>
    </w:p>
    <w:p w14:paraId="1DD632AD" w14:textId="302883E0" w:rsidR="005F39EE" w:rsidRPr="00795175" w:rsidRDefault="003829FD" w:rsidP="00795175">
      <w:pPr>
        <w:spacing w:before="160" w:after="225" w:line="360" w:lineRule="auto"/>
        <w:jc w:val="both"/>
        <w:rPr>
          <w:rFonts w:ascii="Cambria" w:eastAsia="Times New Roman" w:hAnsi="Cambria" w:cs="Times New Roman"/>
          <w:sz w:val="24"/>
          <w:szCs w:val="24"/>
          <w:lang w:eastAsia="pt-BR"/>
        </w:rPr>
      </w:pPr>
      <w:bookmarkStart w:id="34" w:name="art156§2"/>
      <w:bookmarkEnd w:id="34"/>
      <w:r w:rsidRPr="00795175">
        <w:rPr>
          <w:rFonts w:ascii="Cambria" w:eastAsia="Times New Roman" w:hAnsi="Cambria" w:cs="Arial"/>
          <w:b/>
          <w:bCs/>
          <w:sz w:val="24"/>
          <w:szCs w:val="24"/>
          <w:lang w:eastAsia="pt-BR"/>
        </w:rPr>
        <w:t>16.3</w:t>
      </w:r>
      <w:r w:rsidRPr="00795175">
        <w:rPr>
          <w:rFonts w:ascii="Cambria" w:eastAsia="Times New Roman" w:hAnsi="Cambria" w:cs="Arial"/>
          <w:sz w:val="24"/>
          <w:szCs w:val="24"/>
          <w:lang w:eastAsia="pt-BR"/>
        </w:rPr>
        <w:t xml:space="preserve"> </w:t>
      </w:r>
      <w:r w:rsidR="002A6DD7" w:rsidRPr="00795175">
        <w:rPr>
          <w:rFonts w:ascii="Cambria" w:eastAsia="Times New Roman" w:hAnsi="Cambria" w:cs="Arial"/>
          <w:sz w:val="24"/>
          <w:szCs w:val="24"/>
          <w:lang w:eastAsia="pt-BR"/>
        </w:rPr>
        <w:t xml:space="preserve">A sanção prevista no inciso I </w:t>
      </w:r>
      <w:r w:rsidRPr="00795175">
        <w:rPr>
          <w:rFonts w:ascii="Cambria" w:eastAsia="Times New Roman" w:hAnsi="Cambria" w:cs="Arial"/>
          <w:sz w:val="24"/>
          <w:szCs w:val="24"/>
          <w:lang w:eastAsia="pt-BR"/>
        </w:rPr>
        <w:t>do subitem 16.</w:t>
      </w:r>
      <w:r w:rsidR="00EB2147" w:rsidRPr="00795175">
        <w:rPr>
          <w:rFonts w:ascii="Cambria" w:eastAsia="Times New Roman" w:hAnsi="Cambria" w:cs="Arial"/>
          <w:sz w:val="24"/>
          <w:szCs w:val="24"/>
          <w:lang w:eastAsia="pt-BR"/>
        </w:rPr>
        <w:t>2</w:t>
      </w:r>
      <w:r w:rsidR="002A6DD7" w:rsidRPr="00795175">
        <w:rPr>
          <w:rFonts w:ascii="Cambria" w:eastAsia="Times New Roman" w:hAnsi="Cambria" w:cs="Arial"/>
          <w:sz w:val="24"/>
          <w:szCs w:val="24"/>
          <w:lang w:eastAsia="pt-BR"/>
        </w:rPr>
        <w:t xml:space="preserve"> será aplicada exclusivamente pela infração administrativa prevista no</w:t>
      </w:r>
      <w:r w:rsidRPr="00795175">
        <w:rPr>
          <w:rFonts w:ascii="Cambria" w:eastAsia="Times New Roman" w:hAnsi="Cambria" w:cs="Arial"/>
          <w:sz w:val="24"/>
          <w:szCs w:val="24"/>
          <w:lang w:eastAsia="pt-BR"/>
        </w:rPr>
        <w:t xml:space="preserve"> </w:t>
      </w:r>
      <w:hyperlink r:id="rId22" w:anchor="art155i" w:history="1">
        <w:r w:rsidR="002A6DD7" w:rsidRPr="00795175">
          <w:rPr>
            <w:rFonts w:ascii="Cambria" w:eastAsia="Times New Roman" w:hAnsi="Cambria" w:cs="Arial"/>
            <w:sz w:val="24"/>
            <w:szCs w:val="24"/>
            <w:lang w:eastAsia="pt-BR"/>
          </w:rPr>
          <w:t>inciso I do </w:t>
        </w:r>
        <w:r w:rsidR="002A6DD7" w:rsidRPr="00795175">
          <w:rPr>
            <w:rFonts w:ascii="Cambria" w:eastAsia="Times New Roman" w:hAnsi="Cambria" w:cs="Arial"/>
            <w:b/>
            <w:bCs/>
            <w:sz w:val="24"/>
            <w:szCs w:val="24"/>
            <w:lang w:eastAsia="pt-BR"/>
          </w:rPr>
          <w:t>caput</w:t>
        </w:r>
        <w:r w:rsidR="002A6DD7" w:rsidRPr="00795175">
          <w:rPr>
            <w:rFonts w:ascii="Cambria" w:eastAsia="Times New Roman" w:hAnsi="Cambria" w:cs="Arial"/>
            <w:sz w:val="24"/>
            <w:szCs w:val="24"/>
            <w:lang w:eastAsia="pt-BR"/>
          </w:rPr>
          <w:t xml:space="preserve"> do art. 155 </w:t>
        </w:r>
        <w:r w:rsidRPr="00795175">
          <w:rPr>
            <w:rFonts w:ascii="Cambria" w:eastAsia="Times New Roman" w:hAnsi="Cambria" w:cs="Arial"/>
            <w:sz w:val="24"/>
            <w:szCs w:val="24"/>
            <w:lang w:eastAsia="pt-BR"/>
          </w:rPr>
          <w:t>da</w:t>
        </w:r>
      </w:hyperlink>
      <w:r w:rsidRPr="00795175">
        <w:rPr>
          <w:rFonts w:ascii="Cambria" w:eastAsia="Times New Roman" w:hAnsi="Cambria" w:cs="Arial"/>
          <w:sz w:val="24"/>
          <w:szCs w:val="24"/>
          <w:lang w:eastAsia="pt-BR"/>
        </w:rPr>
        <w:t xml:space="preserve"> Lei Federal nº 14.133, de 2021</w:t>
      </w:r>
      <w:r w:rsidR="002A6DD7" w:rsidRPr="00795175">
        <w:rPr>
          <w:rFonts w:ascii="Cambria" w:eastAsia="Times New Roman" w:hAnsi="Cambria" w:cs="Arial"/>
          <w:sz w:val="24"/>
          <w:szCs w:val="24"/>
          <w:lang w:eastAsia="pt-BR"/>
        </w:rPr>
        <w:t>, quando não se justificar a imposição de penalidade mais grave.</w:t>
      </w:r>
      <w:bookmarkStart w:id="35" w:name="art156§3"/>
      <w:bookmarkEnd w:id="35"/>
    </w:p>
    <w:p w14:paraId="7DFC5CAE" w14:textId="419B02B5" w:rsidR="002A6DD7" w:rsidRPr="00795175" w:rsidRDefault="005F39EE" w:rsidP="00795175">
      <w:pPr>
        <w:spacing w:before="160" w:after="225" w:line="360" w:lineRule="auto"/>
        <w:jc w:val="both"/>
        <w:rPr>
          <w:rFonts w:ascii="Cambria" w:eastAsia="Times New Roman" w:hAnsi="Cambria" w:cs="Times New Roman"/>
          <w:sz w:val="24"/>
          <w:szCs w:val="24"/>
          <w:lang w:eastAsia="pt-BR"/>
        </w:rPr>
      </w:pPr>
      <w:r w:rsidRPr="00795175">
        <w:rPr>
          <w:rFonts w:ascii="Cambria" w:eastAsia="Times New Roman" w:hAnsi="Cambria" w:cs="Arial"/>
          <w:b/>
          <w:bCs/>
          <w:sz w:val="24"/>
          <w:szCs w:val="24"/>
          <w:lang w:eastAsia="pt-BR"/>
        </w:rPr>
        <w:t>16.4</w:t>
      </w:r>
      <w:r w:rsidRPr="00795175">
        <w:rPr>
          <w:rFonts w:ascii="Cambria" w:eastAsia="Times New Roman" w:hAnsi="Cambria" w:cs="Arial"/>
          <w:sz w:val="24"/>
          <w:szCs w:val="24"/>
          <w:lang w:eastAsia="pt-BR"/>
        </w:rPr>
        <w:t xml:space="preserve"> </w:t>
      </w:r>
      <w:r w:rsidR="002A6DD7" w:rsidRPr="00795175">
        <w:rPr>
          <w:rFonts w:ascii="Cambria" w:eastAsia="Times New Roman" w:hAnsi="Cambria" w:cs="Arial"/>
          <w:sz w:val="24"/>
          <w:szCs w:val="24"/>
          <w:lang w:eastAsia="pt-BR"/>
        </w:rPr>
        <w:t xml:space="preserve">A sanção prevista no inciso II </w:t>
      </w:r>
      <w:r w:rsidR="003829FD" w:rsidRPr="00795175">
        <w:rPr>
          <w:rFonts w:ascii="Cambria" w:eastAsia="Times New Roman" w:hAnsi="Cambria" w:cs="Arial"/>
          <w:sz w:val="24"/>
          <w:szCs w:val="24"/>
          <w:lang w:eastAsia="pt-BR"/>
        </w:rPr>
        <w:t>do subitem 16.</w:t>
      </w:r>
      <w:r w:rsidR="00724359" w:rsidRPr="00795175">
        <w:rPr>
          <w:rFonts w:ascii="Cambria" w:eastAsia="Times New Roman" w:hAnsi="Cambria" w:cs="Arial"/>
          <w:sz w:val="24"/>
          <w:szCs w:val="24"/>
          <w:lang w:eastAsia="pt-BR"/>
        </w:rPr>
        <w:t>2</w:t>
      </w:r>
      <w:r w:rsidR="002A6DD7" w:rsidRPr="00795175">
        <w:rPr>
          <w:rFonts w:ascii="Cambria" w:eastAsia="Times New Roman" w:hAnsi="Cambria" w:cs="Arial"/>
          <w:sz w:val="24"/>
          <w:szCs w:val="24"/>
          <w:lang w:eastAsia="pt-BR"/>
        </w:rPr>
        <w:t xml:space="preserve">,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3" w:anchor="art155i" w:history="1">
        <w:r w:rsidRPr="00795175">
          <w:rPr>
            <w:rFonts w:ascii="Cambria" w:eastAsia="Times New Roman" w:hAnsi="Cambria" w:cs="Arial"/>
            <w:sz w:val="24"/>
            <w:szCs w:val="24"/>
            <w:lang w:eastAsia="pt-BR"/>
          </w:rPr>
          <w:t>no art. 155 da</w:t>
        </w:r>
      </w:hyperlink>
      <w:r w:rsidRPr="00795175">
        <w:rPr>
          <w:rFonts w:ascii="Cambria" w:eastAsia="Times New Roman" w:hAnsi="Cambria" w:cs="Arial"/>
          <w:sz w:val="24"/>
          <w:szCs w:val="24"/>
          <w:lang w:eastAsia="pt-BR"/>
        </w:rPr>
        <w:t xml:space="preserve"> Lei Federal nº 14.133, de 2021</w:t>
      </w:r>
      <w:r w:rsidR="002A6DD7" w:rsidRPr="00795175">
        <w:rPr>
          <w:rFonts w:ascii="Cambria" w:eastAsia="Times New Roman" w:hAnsi="Cambria" w:cs="Arial"/>
          <w:sz w:val="24"/>
          <w:szCs w:val="24"/>
          <w:lang w:eastAsia="pt-BR"/>
        </w:rPr>
        <w:t>.</w:t>
      </w:r>
    </w:p>
    <w:p w14:paraId="557C827C" w14:textId="4BEE70AD" w:rsidR="002A6DD7" w:rsidRPr="00795175" w:rsidRDefault="005F39EE" w:rsidP="00795175">
      <w:pPr>
        <w:spacing w:before="120" w:after="120" w:line="360" w:lineRule="auto"/>
        <w:jc w:val="both"/>
        <w:rPr>
          <w:rFonts w:ascii="Cambria" w:eastAsia="Times New Roman" w:hAnsi="Cambria" w:cs="Times New Roman"/>
          <w:sz w:val="24"/>
          <w:szCs w:val="24"/>
          <w:lang w:eastAsia="pt-BR"/>
        </w:rPr>
      </w:pPr>
      <w:bookmarkStart w:id="36" w:name="art156§4"/>
      <w:bookmarkEnd w:id="36"/>
      <w:r w:rsidRPr="00795175">
        <w:rPr>
          <w:rFonts w:ascii="Cambria" w:eastAsia="Times New Roman" w:hAnsi="Cambria" w:cs="Arial"/>
          <w:b/>
          <w:bCs/>
          <w:sz w:val="24"/>
          <w:szCs w:val="24"/>
          <w:lang w:eastAsia="pt-BR"/>
        </w:rPr>
        <w:t>16.5</w:t>
      </w:r>
      <w:r w:rsidRPr="00795175">
        <w:rPr>
          <w:rFonts w:ascii="Cambria" w:eastAsia="Times New Roman" w:hAnsi="Cambria" w:cs="Arial"/>
          <w:sz w:val="24"/>
          <w:szCs w:val="24"/>
          <w:lang w:eastAsia="pt-BR"/>
        </w:rPr>
        <w:t xml:space="preserve"> </w:t>
      </w:r>
      <w:r w:rsidR="002A6DD7" w:rsidRPr="00795175">
        <w:rPr>
          <w:rFonts w:ascii="Cambria" w:eastAsia="Times New Roman" w:hAnsi="Cambria" w:cs="Arial"/>
          <w:sz w:val="24"/>
          <w:szCs w:val="24"/>
          <w:lang w:eastAsia="pt-BR"/>
        </w:rPr>
        <w:t xml:space="preserve">A sanção prevista no inciso III </w:t>
      </w:r>
      <w:r w:rsidRPr="00795175">
        <w:rPr>
          <w:rFonts w:ascii="Cambria" w:eastAsia="Times New Roman" w:hAnsi="Cambria" w:cs="Arial"/>
          <w:sz w:val="24"/>
          <w:szCs w:val="24"/>
          <w:lang w:eastAsia="pt-BR"/>
        </w:rPr>
        <w:t>do subitem 16.</w:t>
      </w:r>
      <w:r w:rsidR="00724359" w:rsidRPr="00795175">
        <w:rPr>
          <w:rFonts w:ascii="Cambria" w:eastAsia="Times New Roman" w:hAnsi="Cambria" w:cs="Arial"/>
          <w:sz w:val="24"/>
          <w:szCs w:val="24"/>
          <w:lang w:eastAsia="pt-BR"/>
        </w:rPr>
        <w:t>2</w:t>
      </w:r>
      <w:r w:rsidRPr="00795175">
        <w:rPr>
          <w:rFonts w:ascii="Cambria" w:eastAsia="Times New Roman" w:hAnsi="Cambria" w:cs="Arial"/>
          <w:sz w:val="24"/>
          <w:szCs w:val="24"/>
          <w:lang w:eastAsia="pt-BR"/>
        </w:rPr>
        <w:t xml:space="preserve"> </w:t>
      </w:r>
      <w:r w:rsidR="002A6DD7" w:rsidRPr="00795175">
        <w:rPr>
          <w:rFonts w:ascii="Cambria" w:eastAsia="Times New Roman" w:hAnsi="Cambria" w:cs="Arial"/>
          <w:sz w:val="24"/>
          <w:szCs w:val="24"/>
          <w:lang w:eastAsia="pt-BR"/>
        </w:rPr>
        <w:t>será aplicada ao responsável pelas infrações administrativas previstas nos </w:t>
      </w:r>
      <w:hyperlink r:id="rId24" w:anchor="art155ii" w:history="1">
        <w:r w:rsidR="002A6DD7" w:rsidRPr="00795175">
          <w:rPr>
            <w:rFonts w:ascii="Cambria" w:eastAsia="Times New Roman" w:hAnsi="Cambria" w:cs="Arial"/>
            <w:sz w:val="24"/>
            <w:szCs w:val="24"/>
            <w:lang w:eastAsia="pt-BR"/>
          </w:rPr>
          <w:t>incisos II, III, IV, V, VI e VII do </w:t>
        </w:r>
        <w:r w:rsidR="002A6DD7" w:rsidRPr="00795175">
          <w:rPr>
            <w:rFonts w:ascii="Cambria" w:eastAsia="Times New Roman" w:hAnsi="Cambria" w:cs="Arial"/>
            <w:b/>
            <w:bCs/>
            <w:sz w:val="24"/>
            <w:szCs w:val="24"/>
            <w:lang w:eastAsia="pt-BR"/>
          </w:rPr>
          <w:t>caput</w:t>
        </w:r>
        <w:r w:rsidR="002A6DD7" w:rsidRPr="00795175">
          <w:rPr>
            <w:rFonts w:ascii="Cambria" w:eastAsia="Times New Roman" w:hAnsi="Cambria" w:cs="Arial"/>
            <w:sz w:val="24"/>
            <w:szCs w:val="24"/>
            <w:lang w:eastAsia="pt-BR"/>
          </w:rPr>
          <w:t> do art. 155 d</w:t>
        </w:r>
        <w:r w:rsidR="00376190" w:rsidRPr="00795175">
          <w:rPr>
            <w:rFonts w:ascii="Cambria" w:eastAsia="Times New Roman" w:hAnsi="Cambria" w:cs="Arial"/>
            <w:sz w:val="24"/>
            <w:szCs w:val="24"/>
            <w:lang w:eastAsia="pt-BR"/>
          </w:rPr>
          <w:t>a Lei Federal nº 14.133, de 2021</w:t>
        </w:r>
        <w:r w:rsidR="002A6DD7" w:rsidRPr="00795175">
          <w:rPr>
            <w:rFonts w:ascii="Cambria" w:eastAsia="Times New Roman" w:hAnsi="Cambria" w:cs="Arial"/>
            <w:sz w:val="24"/>
            <w:szCs w:val="24"/>
            <w:lang w:eastAsia="pt-BR"/>
          </w:rPr>
          <w:t>,</w:t>
        </w:r>
      </w:hyperlink>
      <w:r w:rsidR="002A6DD7" w:rsidRPr="00795175">
        <w:rPr>
          <w:rFonts w:ascii="Cambria" w:eastAsia="Times New Roman" w:hAnsi="Cambria" w:cs="Arial"/>
          <w:sz w:val="24"/>
          <w:szCs w:val="24"/>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24A6B1E1" w14:textId="11E72F87" w:rsidR="002A6DD7" w:rsidRPr="00795175" w:rsidRDefault="005F39EE" w:rsidP="00795175">
      <w:pPr>
        <w:spacing w:before="120" w:after="120" w:line="360" w:lineRule="auto"/>
        <w:jc w:val="both"/>
        <w:rPr>
          <w:rFonts w:ascii="Cambria" w:eastAsia="Times New Roman" w:hAnsi="Cambria" w:cs="Times New Roman"/>
          <w:sz w:val="24"/>
          <w:szCs w:val="24"/>
          <w:lang w:eastAsia="pt-BR"/>
        </w:rPr>
      </w:pPr>
      <w:bookmarkStart w:id="37" w:name="art156§5"/>
      <w:bookmarkEnd w:id="37"/>
      <w:r w:rsidRPr="00795175">
        <w:rPr>
          <w:rFonts w:ascii="Cambria" w:eastAsia="Times New Roman" w:hAnsi="Cambria" w:cs="Arial"/>
          <w:b/>
          <w:bCs/>
          <w:sz w:val="24"/>
          <w:szCs w:val="24"/>
          <w:lang w:eastAsia="pt-BR"/>
        </w:rPr>
        <w:t>16.6</w:t>
      </w:r>
      <w:r w:rsidR="002A6DD7" w:rsidRPr="00795175">
        <w:rPr>
          <w:rFonts w:ascii="Cambria" w:eastAsia="Times New Roman" w:hAnsi="Cambria" w:cs="Arial"/>
          <w:sz w:val="24"/>
          <w:szCs w:val="24"/>
          <w:lang w:eastAsia="pt-BR"/>
        </w:rPr>
        <w:t xml:space="preserve"> A sanção prevista no inciso IV </w:t>
      </w:r>
      <w:r w:rsidRPr="00795175">
        <w:rPr>
          <w:rFonts w:ascii="Cambria" w:eastAsia="Times New Roman" w:hAnsi="Cambria" w:cs="Arial"/>
          <w:sz w:val="24"/>
          <w:szCs w:val="24"/>
          <w:lang w:eastAsia="pt-BR"/>
        </w:rPr>
        <w:t>do subitem 16.</w:t>
      </w:r>
      <w:r w:rsidR="00724359" w:rsidRPr="00795175">
        <w:rPr>
          <w:rFonts w:ascii="Cambria" w:eastAsia="Times New Roman" w:hAnsi="Cambria" w:cs="Arial"/>
          <w:sz w:val="24"/>
          <w:szCs w:val="24"/>
          <w:lang w:eastAsia="pt-BR"/>
        </w:rPr>
        <w:t>2</w:t>
      </w:r>
      <w:r w:rsidRPr="00795175">
        <w:rPr>
          <w:rFonts w:ascii="Cambria" w:eastAsia="Times New Roman" w:hAnsi="Cambria" w:cs="Arial"/>
          <w:sz w:val="24"/>
          <w:szCs w:val="24"/>
          <w:lang w:eastAsia="pt-BR"/>
        </w:rPr>
        <w:t xml:space="preserve"> </w:t>
      </w:r>
      <w:r w:rsidR="002A6DD7" w:rsidRPr="00795175">
        <w:rPr>
          <w:rFonts w:ascii="Cambria" w:eastAsia="Times New Roman" w:hAnsi="Cambria" w:cs="Arial"/>
          <w:sz w:val="24"/>
          <w:szCs w:val="24"/>
          <w:lang w:eastAsia="pt-BR"/>
        </w:rPr>
        <w:t>será aplicada ao responsável pelas infrações administrativas previstas nos </w:t>
      </w:r>
      <w:hyperlink r:id="rId25" w:anchor="art155viii" w:history="1">
        <w:r w:rsidR="002A6DD7" w:rsidRPr="00795175">
          <w:rPr>
            <w:rFonts w:ascii="Cambria" w:eastAsia="Times New Roman" w:hAnsi="Cambria" w:cs="Arial"/>
            <w:sz w:val="24"/>
            <w:szCs w:val="24"/>
            <w:lang w:eastAsia="pt-BR"/>
          </w:rPr>
          <w:t>incisos VIII, IX, X, XI e XII do </w:t>
        </w:r>
        <w:r w:rsidR="002A6DD7" w:rsidRPr="00795175">
          <w:rPr>
            <w:rFonts w:ascii="Cambria" w:eastAsia="Times New Roman" w:hAnsi="Cambria" w:cs="Arial"/>
            <w:b/>
            <w:bCs/>
            <w:sz w:val="24"/>
            <w:szCs w:val="24"/>
            <w:lang w:eastAsia="pt-BR"/>
          </w:rPr>
          <w:t>caput</w:t>
        </w:r>
        <w:r w:rsidR="002A6DD7" w:rsidRPr="00795175">
          <w:rPr>
            <w:rFonts w:ascii="Cambria" w:eastAsia="Times New Roman" w:hAnsi="Cambria" w:cs="Arial"/>
            <w:sz w:val="24"/>
            <w:szCs w:val="24"/>
            <w:lang w:eastAsia="pt-BR"/>
          </w:rPr>
          <w:t xml:space="preserve"> do art. 155 </w:t>
        </w:r>
        <w:r w:rsidR="00724359" w:rsidRPr="00795175">
          <w:rPr>
            <w:rFonts w:ascii="Cambria" w:eastAsia="Times New Roman" w:hAnsi="Cambria" w:cs="Arial"/>
            <w:sz w:val="24"/>
            <w:szCs w:val="24"/>
            <w:lang w:eastAsia="pt-BR"/>
          </w:rPr>
          <w:t>da Lei Federal nº 14.1333, de 2021</w:t>
        </w:r>
      </w:hyperlink>
      <w:r w:rsidR="002A6DD7" w:rsidRPr="00795175">
        <w:rPr>
          <w:rFonts w:ascii="Cambria" w:eastAsia="Times New Roman" w:hAnsi="Cambria" w:cs="Arial"/>
          <w:sz w:val="24"/>
          <w:szCs w:val="24"/>
          <w:lang w:eastAsia="pt-BR"/>
        </w:rPr>
        <w:t>, bem como pelas infrações administrativas previstas nos incisos II, III, IV, V, VI e VII do </w:t>
      </w:r>
      <w:r w:rsidR="002A6DD7" w:rsidRPr="00795175">
        <w:rPr>
          <w:rFonts w:ascii="Cambria" w:eastAsia="Times New Roman" w:hAnsi="Cambria" w:cs="Arial"/>
          <w:b/>
          <w:bCs/>
          <w:sz w:val="24"/>
          <w:szCs w:val="24"/>
          <w:lang w:eastAsia="pt-BR"/>
        </w:rPr>
        <w:t>caput</w:t>
      </w:r>
      <w:r w:rsidR="002A6DD7" w:rsidRPr="00795175">
        <w:rPr>
          <w:rFonts w:ascii="Cambria" w:eastAsia="Times New Roman" w:hAnsi="Cambria" w:cs="Arial"/>
          <w:sz w:val="24"/>
          <w:szCs w:val="24"/>
          <w:lang w:eastAsia="pt-BR"/>
        </w:rPr>
        <w:t xml:space="preserve"> do referido artigo que justifiquem a imposição de penalidade mais grave que a sanção referida </w:t>
      </w:r>
      <w:r w:rsidR="008E5A5C" w:rsidRPr="00795175">
        <w:rPr>
          <w:rFonts w:ascii="Cambria" w:eastAsia="Times New Roman" w:hAnsi="Cambria" w:cs="Arial"/>
          <w:sz w:val="24"/>
          <w:szCs w:val="24"/>
          <w:lang w:eastAsia="pt-BR"/>
        </w:rPr>
        <w:t>subitem 16.5</w:t>
      </w:r>
      <w:r w:rsidR="002A6DD7" w:rsidRPr="00795175">
        <w:rPr>
          <w:rFonts w:ascii="Cambria" w:eastAsia="Times New Roman" w:hAnsi="Cambria" w:cs="Arial"/>
          <w:sz w:val="24"/>
          <w:szCs w:val="24"/>
          <w:lang w:eastAsia="pt-BR"/>
        </w:rPr>
        <w:t>, e impedirá o responsável de licitar ou contratar no âmbito da Administração Pública direta e indireta de todos os entes federativos, pelo prazo mínimo de 3 (três) anos e máximo de 6 (seis) anos.</w:t>
      </w:r>
    </w:p>
    <w:p w14:paraId="2A02CE9F" w14:textId="28D86383" w:rsidR="002A6DD7" w:rsidRPr="00795175" w:rsidRDefault="00971F58" w:rsidP="00795175">
      <w:pPr>
        <w:spacing w:before="120" w:after="120" w:line="360" w:lineRule="auto"/>
        <w:jc w:val="both"/>
        <w:rPr>
          <w:rFonts w:ascii="Cambria" w:eastAsia="Times New Roman" w:hAnsi="Cambria" w:cs="Times New Roman"/>
          <w:sz w:val="24"/>
          <w:szCs w:val="24"/>
          <w:lang w:eastAsia="pt-BR"/>
        </w:rPr>
      </w:pPr>
      <w:r w:rsidRPr="00795175">
        <w:rPr>
          <w:rFonts w:ascii="Cambria" w:eastAsia="Times New Roman" w:hAnsi="Cambria" w:cs="Arial"/>
          <w:b/>
          <w:bCs/>
          <w:sz w:val="24"/>
          <w:szCs w:val="24"/>
          <w:lang w:eastAsia="pt-BR"/>
        </w:rPr>
        <w:t>16.7</w:t>
      </w:r>
      <w:r w:rsidRPr="00795175">
        <w:rPr>
          <w:rFonts w:ascii="Cambria" w:eastAsia="Times New Roman" w:hAnsi="Cambria" w:cs="Arial"/>
          <w:sz w:val="24"/>
          <w:szCs w:val="24"/>
          <w:lang w:eastAsia="pt-BR"/>
        </w:rPr>
        <w:t xml:space="preserve"> </w:t>
      </w:r>
      <w:r w:rsidR="002A6DD7" w:rsidRPr="00795175">
        <w:rPr>
          <w:rFonts w:ascii="Cambria" w:eastAsia="Times New Roman" w:hAnsi="Cambria" w:cs="Arial"/>
          <w:sz w:val="24"/>
          <w:szCs w:val="24"/>
          <w:lang w:eastAsia="pt-BR"/>
        </w:rPr>
        <w:t>A sanção estabelecida no inciso IV do</w:t>
      </w:r>
      <w:r w:rsidR="005F39EE" w:rsidRPr="00795175">
        <w:rPr>
          <w:rFonts w:ascii="Cambria" w:eastAsia="Times New Roman" w:hAnsi="Cambria" w:cs="Arial"/>
          <w:sz w:val="24"/>
          <w:szCs w:val="24"/>
          <w:lang w:eastAsia="pt-BR"/>
        </w:rPr>
        <w:t xml:space="preserve"> subitem 16.</w:t>
      </w:r>
      <w:r w:rsidR="008E5A5C" w:rsidRPr="00795175">
        <w:rPr>
          <w:rFonts w:ascii="Cambria" w:eastAsia="Times New Roman" w:hAnsi="Cambria" w:cs="Arial"/>
          <w:sz w:val="24"/>
          <w:szCs w:val="24"/>
          <w:lang w:eastAsia="pt-BR"/>
        </w:rPr>
        <w:t>2</w:t>
      </w:r>
      <w:r w:rsidR="005F39EE" w:rsidRPr="00795175">
        <w:rPr>
          <w:rFonts w:ascii="Cambria" w:eastAsia="Times New Roman" w:hAnsi="Cambria" w:cs="Arial"/>
          <w:sz w:val="24"/>
          <w:szCs w:val="24"/>
          <w:lang w:eastAsia="pt-BR"/>
        </w:rPr>
        <w:t xml:space="preserve"> </w:t>
      </w:r>
      <w:r w:rsidR="002A6DD7" w:rsidRPr="00795175">
        <w:rPr>
          <w:rFonts w:ascii="Cambria" w:eastAsia="Times New Roman" w:hAnsi="Cambria" w:cs="Arial"/>
          <w:sz w:val="24"/>
          <w:szCs w:val="24"/>
          <w:lang w:eastAsia="pt-BR"/>
        </w:rPr>
        <w:t>será precedida de análise jurídica e observará as seguintes regras:</w:t>
      </w:r>
    </w:p>
    <w:p w14:paraId="48BD60FC" w14:textId="7041500A" w:rsidR="002A6DD7" w:rsidRPr="00795175" w:rsidRDefault="002A6DD7" w:rsidP="00795175">
      <w:pPr>
        <w:spacing w:before="120" w:after="120" w:line="360" w:lineRule="auto"/>
        <w:ind w:firstLine="570"/>
        <w:jc w:val="both"/>
        <w:rPr>
          <w:rFonts w:ascii="Cambria" w:eastAsia="Times New Roman" w:hAnsi="Cambria" w:cs="Times New Roman"/>
          <w:sz w:val="24"/>
          <w:szCs w:val="24"/>
          <w:lang w:eastAsia="pt-BR"/>
        </w:rPr>
      </w:pPr>
      <w:bookmarkStart w:id="38" w:name="art156§6i"/>
      <w:bookmarkEnd w:id="38"/>
      <w:r w:rsidRPr="00795175">
        <w:rPr>
          <w:rFonts w:ascii="Cambria" w:eastAsia="Times New Roman" w:hAnsi="Cambria" w:cs="Arial"/>
          <w:b/>
          <w:bCs/>
          <w:sz w:val="24"/>
          <w:szCs w:val="24"/>
          <w:lang w:eastAsia="pt-BR"/>
        </w:rPr>
        <w:lastRenderedPageBreak/>
        <w:t>I</w:t>
      </w:r>
      <w:r w:rsidR="00D43EC1" w:rsidRPr="00795175">
        <w:rPr>
          <w:rFonts w:ascii="Cambria" w:eastAsia="Times New Roman" w:hAnsi="Cambria" w:cs="Arial"/>
          <w:b/>
          <w:bCs/>
          <w:sz w:val="24"/>
          <w:szCs w:val="24"/>
          <w:lang w:eastAsia="pt-BR"/>
        </w:rPr>
        <w:t>.</w:t>
      </w:r>
      <w:r w:rsidR="00D43EC1" w:rsidRPr="00795175">
        <w:rPr>
          <w:rFonts w:ascii="Cambria" w:eastAsia="Times New Roman" w:hAnsi="Cambria" w:cs="Arial"/>
          <w:sz w:val="24"/>
          <w:szCs w:val="24"/>
          <w:lang w:eastAsia="pt-BR"/>
        </w:rPr>
        <w:t xml:space="preserve"> Q</w:t>
      </w:r>
      <w:r w:rsidRPr="00795175">
        <w:rPr>
          <w:rFonts w:ascii="Cambria" w:eastAsia="Times New Roman" w:hAnsi="Cambria" w:cs="Arial"/>
          <w:sz w:val="24"/>
          <w:szCs w:val="24"/>
          <w:lang w:eastAsia="pt-BR"/>
        </w:rPr>
        <w:t xml:space="preserve">uando aplicada por órgão do Poder Executivo, será de competência exclusiva </w:t>
      </w:r>
      <w:r w:rsidR="00EC1267" w:rsidRPr="00795175">
        <w:rPr>
          <w:rFonts w:ascii="Cambria" w:eastAsia="Times New Roman" w:hAnsi="Cambria" w:cs="Arial"/>
          <w:sz w:val="24"/>
          <w:szCs w:val="24"/>
          <w:lang w:eastAsia="pt-BR"/>
        </w:rPr>
        <w:t>d</w:t>
      </w:r>
      <w:r w:rsidR="007E75FB" w:rsidRPr="00795175">
        <w:rPr>
          <w:rFonts w:ascii="Cambria" w:eastAsia="Times New Roman" w:hAnsi="Cambria" w:cs="Arial"/>
          <w:sz w:val="24"/>
          <w:szCs w:val="24"/>
          <w:lang w:eastAsia="pt-BR"/>
        </w:rPr>
        <w:t>a</w:t>
      </w:r>
      <w:r w:rsidR="00EC1267" w:rsidRPr="00795175">
        <w:rPr>
          <w:rFonts w:ascii="Cambria" w:eastAsia="Times New Roman" w:hAnsi="Cambria" w:cs="Arial"/>
          <w:sz w:val="24"/>
          <w:szCs w:val="24"/>
          <w:lang w:eastAsia="pt-BR"/>
        </w:rPr>
        <w:t xml:space="preserve"> </w:t>
      </w:r>
      <w:r w:rsidR="00767346" w:rsidRPr="00795175">
        <w:rPr>
          <w:rFonts w:ascii="Cambria" w:eastAsia="Times New Roman" w:hAnsi="Cambria" w:cs="Arial"/>
          <w:sz w:val="24"/>
          <w:szCs w:val="24"/>
          <w:lang w:eastAsia="pt-BR"/>
        </w:rPr>
        <w:t>Prefeit</w:t>
      </w:r>
      <w:r w:rsidR="007E75FB" w:rsidRPr="00795175">
        <w:rPr>
          <w:rFonts w:ascii="Cambria" w:eastAsia="Times New Roman" w:hAnsi="Cambria" w:cs="Arial"/>
          <w:sz w:val="24"/>
          <w:szCs w:val="24"/>
          <w:lang w:eastAsia="pt-BR"/>
        </w:rPr>
        <w:t>a</w:t>
      </w:r>
      <w:r w:rsidR="00767346" w:rsidRPr="00795175">
        <w:rPr>
          <w:rFonts w:ascii="Cambria" w:eastAsia="Times New Roman" w:hAnsi="Cambria" w:cs="Arial"/>
          <w:sz w:val="24"/>
          <w:szCs w:val="24"/>
          <w:lang w:eastAsia="pt-BR"/>
        </w:rPr>
        <w:t xml:space="preserve"> de Piracanjuba</w:t>
      </w:r>
      <w:r w:rsidR="00EC1267" w:rsidRPr="00795175">
        <w:rPr>
          <w:rFonts w:ascii="Cambria" w:eastAsia="Times New Roman" w:hAnsi="Cambria" w:cs="Arial"/>
          <w:sz w:val="24"/>
          <w:szCs w:val="24"/>
          <w:lang w:eastAsia="pt-BR"/>
        </w:rPr>
        <w:t xml:space="preserve"> </w:t>
      </w:r>
      <w:r w:rsidRPr="00795175">
        <w:rPr>
          <w:rFonts w:ascii="Cambria" w:eastAsia="Times New Roman" w:hAnsi="Cambria" w:cs="Arial"/>
          <w:sz w:val="24"/>
          <w:szCs w:val="24"/>
          <w:lang w:eastAsia="pt-BR"/>
        </w:rPr>
        <w:t>e, quando aplicada por autarquia ou fundação, será de competência exclusiva da autoridade máxima da entidade</w:t>
      </w:r>
      <w:r w:rsidR="00EC1267" w:rsidRPr="00795175">
        <w:rPr>
          <w:rFonts w:ascii="Cambria" w:eastAsia="Times New Roman" w:hAnsi="Cambria" w:cs="Arial"/>
          <w:sz w:val="24"/>
          <w:szCs w:val="24"/>
          <w:lang w:eastAsia="pt-BR"/>
        </w:rPr>
        <w:t>.</w:t>
      </w:r>
    </w:p>
    <w:p w14:paraId="0B9C794E" w14:textId="7497AF70" w:rsidR="002A6DD7" w:rsidRPr="00795175" w:rsidRDefault="008E5A5C" w:rsidP="00795175">
      <w:pPr>
        <w:spacing w:before="120" w:after="120" w:line="360" w:lineRule="auto"/>
        <w:jc w:val="both"/>
        <w:rPr>
          <w:rFonts w:ascii="Cambria" w:eastAsia="Times New Roman" w:hAnsi="Cambria" w:cs="Times New Roman"/>
          <w:sz w:val="24"/>
          <w:szCs w:val="24"/>
          <w:lang w:eastAsia="pt-BR"/>
        </w:rPr>
      </w:pPr>
      <w:bookmarkStart w:id="39" w:name="art156§6ii"/>
      <w:bookmarkStart w:id="40" w:name="art156§7"/>
      <w:bookmarkEnd w:id="39"/>
      <w:bookmarkEnd w:id="40"/>
      <w:r w:rsidRPr="00795175">
        <w:rPr>
          <w:rFonts w:ascii="Cambria" w:eastAsia="Times New Roman" w:hAnsi="Cambria" w:cs="Arial"/>
          <w:b/>
          <w:bCs/>
          <w:sz w:val="24"/>
          <w:szCs w:val="24"/>
          <w:lang w:eastAsia="pt-BR"/>
        </w:rPr>
        <w:t>16.8</w:t>
      </w:r>
      <w:r w:rsidRPr="00795175">
        <w:rPr>
          <w:rFonts w:ascii="Cambria" w:eastAsia="Times New Roman" w:hAnsi="Cambria" w:cs="Arial"/>
          <w:sz w:val="24"/>
          <w:szCs w:val="24"/>
          <w:lang w:eastAsia="pt-BR"/>
        </w:rPr>
        <w:t xml:space="preserve"> </w:t>
      </w:r>
      <w:r w:rsidR="002A6DD7" w:rsidRPr="00795175">
        <w:rPr>
          <w:rFonts w:ascii="Cambria" w:eastAsia="Times New Roman" w:hAnsi="Cambria" w:cs="Arial"/>
          <w:sz w:val="24"/>
          <w:szCs w:val="24"/>
          <w:lang w:eastAsia="pt-BR"/>
        </w:rPr>
        <w:t xml:space="preserve">As sanções previstas nos incisos I, III e IV </w:t>
      </w:r>
      <w:r w:rsidRPr="00795175">
        <w:rPr>
          <w:rFonts w:ascii="Cambria" w:eastAsia="Times New Roman" w:hAnsi="Cambria" w:cs="Arial"/>
          <w:sz w:val="24"/>
          <w:szCs w:val="24"/>
          <w:lang w:eastAsia="pt-BR"/>
        </w:rPr>
        <w:t>do subitem 16.2</w:t>
      </w:r>
      <w:r w:rsidR="002A6DD7" w:rsidRPr="00795175">
        <w:rPr>
          <w:rFonts w:ascii="Cambria" w:eastAsia="Times New Roman" w:hAnsi="Cambria" w:cs="Arial"/>
          <w:sz w:val="24"/>
          <w:szCs w:val="24"/>
          <w:lang w:eastAsia="pt-BR"/>
        </w:rPr>
        <w:t xml:space="preserve"> poderão ser aplicadas cumulativamente com a prevista no inciso II </w:t>
      </w:r>
      <w:r w:rsidR="00CC1BEE" w:rsidRPr="00795175">
        <w:rPr>
          <w:rFonts w:ascii="Cambria" w:eastAsia="Times New Roman" w:hAnsi="Cambria" w:cs="Arial"/>
          <w:sz w:val="24"/>
          <w:szCs w:val="24"/>
          <w:lang w:eastAsia="pt-BR"/>
        </w:rPr>
        <w:t>do subitem 16.2</w:t>
      </w:r>
      <w:r w:rsidR="002A6DD7" w:rsidRPr="00795175">
        <w:rPr>
          <w:rFonts w:ascii="Cambria" w:eastAsia="Times New Roman" w:hAnsi="Cambria" w:cs="Arial"/>
          <w:sz w:val="24"/>
          <w:szCs w:val="24"/>
          <w:lang w:eastAsia="pt-BR"/>
        </w:rPr>
        <w:t>.</w:t>
      </w:r>
    </w:p>
    <w:p w14:paraId="0CE65FEF" w14:textId="2908FCEC" w:rsidR="002A6DD7" w:rsidRPr="00795175" w:rsidRDefault="00CC1BEE" w:rsidP="00795175">
      <w:pPr>
        <w:spacing w:before="120" w:after="120" w:line="360" w:lineRule="auto"/>
        <w:jc w:val="both"/>
        <w:rPr>
          <w:rFonts w:ascii="Cambria" w:eastAsia="Times New Roman" w:hAnsi="Cambria" w:cs="Times New Roman"/>
          <w:sz w:val="24"/>
          <w:szCs w:val="24"/>
          <w:lang w:eastAsia="pt-BR"/>
        </w:rPr>
      </w:pPr>
      <w:bookmarkStart w:id="41" w:name="art156§8"/>
      <w:bookmarkEnd w:id="41"/>
      <w:r w:rsidRPr="00795175">
        <w:rPr>
          <w:rFonts w:ascii="Cambria" w:eastAsia="Times New Roman" w:hAnsi="Cambria" w:cs="Arial"/>
          <w:b/>
          <w:bCs/>
          <w:sz w:val="24"/>
          <w:szCs w:val="24"/>
          <w:lang w:eastAsia="pt-BR"/>
        </w:rPr>
        <w:t>16.9</w:t>
      </w:r>
      <w:r w:rsidRPr="00795175">
        <w:rPr>
          <w:rFonts w:ascii="Cambria" w:eastAsia="Times New Roman" w:hAnsi="Cambria" w:cs="Arial"/>
          <w:sz w:val="24"/>
          <w:szCs w:val="24"/>
          <w:lang w:eastAsia="pt-BR"/>
        </w:rPr>
        <w:t xml:space="preserve"> </w:t>
      </w:r>
      <w:r w:rsidR="002A6DD7" w:rsidRPr="00795175">
        <w:rPr>
          <w:rFonts w:ascii="Cambria" w:eastAsia="Times New Roman" w:hAnsi="Cambria" w:cs="Arial"/>
          <w:sz w:val="24"/>
          <w:szCs w:val="24"/>
          <w:lang w:eastAsia="pt-BR"/>
        </w:rPr>
        <w:t>Se a multa aplicada e as indenizações cabíveis forem superiores ao valor de pagamento eventualmente devido pela Administração ao contratado, além da perda desse valor, a diferença será descontada da garantia prestada ou será cobrada judicialmente.</w:t>
      </w:r>
    </w:p>
    <w:p w14:paraId="7CFB08F2" w14:textId="48135BF6" w:rsidR="002A6DD7" w:rsidRPr="00795175" w:rsidRDefault="00CC1BEE" w:rsidP="00795175">
      <w:pPr>
        <w:spacing w:before="120" w:after="120" w:line="360" w:lineRule="auto"/>
        <w:jc w:val="both"/>
        <w:rPr>
          <w:rFonts w:ascii="Cambria" w:eastAsia="Times New Roman" w:hAnsi="Cambria" w:cs="Times New Roman"/>
          <w:sz w:val="24"/>
          <w:szCs w:val="24"/>
          <w:lang w:eastAsia="pt-BR"/>
        </w:rPr>
      </w:pPr>
      <w:bookmarkStart w:id="42" w:name="art156§9"/>
      <w:bookmarkEnd w:id="42"/>
      <w:r w:rsidRPr="00795175">
        <w:rPr>
          <w:rFonts w:ascii="Cambria" w:eastAsia="Times New Roman" w:hAnsi="Cambria" w:cs="Arial"/>
          <w:b/>
          <w:bCs/>
          <w:sz w:val="24"/>
          <w:szCs w:val="24"/>
          <w:lang w:eastAsia="pt-BR"/>
        </w:rPr>
        <w:t>16.10</w:t>
      </w:r>
      <w:r w:rsidRPr="00795175">
        <w:rPr>
          <w:rFonts w:ascii="Cambria" w:eastAsia="Times New Roman" w:hAnsi="Cambria" w:cs="Arial"/>
          <w:sz w:val="24"/>
          <w:szCs w:val="24"/>
          <w:lang w:eastAsia="pt-BR"/>
        </w:rPr>
        <w:t xml:space="preserve"> </w:t>
      </w:r>
      <w:r w:rsidR="002A6DD7" w:rsidRPr="00795175">
        <w:rPr>
          <w:rFonts w:ascii="Cambria" w:eastAsia="Times New Roman" w:hAnsi="Cambria" w:cs="Arial"/>
          <w:sz w:val="24"/>
          <w:szCs w:val="24"/>
          <w:lang w:eastAsia="pt-BR"/>
        </w:rPr>
        <w:t xml:space="preserve">A aplicação das sanções previstas </w:t>
      </w:r>
      <w:r w:rsidRPr="00795175">
        <w:rPr>
          <w:rFonts w:ascii="Cambria" w:eastAsia="Times New Roman" w:hAnsi="Cambria" w:cs="Arial"/>
          <w:sz w:val="24"/>
          <w:szCs w:val="24"/>
          <w:lang w:eastAsia="pt-BR"/>
        </w:rPr>
        <w:t>neste item</w:t>
      </w:r>
      <w:r w:rsidR="002A6DD7" w:rsidRPr="00795175">
        <w:rPr>
          <w:rFonts w:ascii="Cambria" w:eastAsia="Times New Roman" w:hAnsi="Cambria" w:cs="Arial"/>
          <w:sz w:val="24"/>
          <w:szCs w:val="24"/>
          <w:lang w:eastAsia="pt-BR"/>
        </w:rPr>
        <w:t xml:space="preserve"> não exclui, em hipótese alguma, a obrigação de reparação integral do dano causado à Administração Pública.</w:t>
      </w:r>
    </w:p>
    <w:p w14:paraId="459323CD" w14:textId="54604630" w:rsidR="002A6DD7" w:rsidRPr="00795175" w:rsidRDefault="00CC1BEE" w:rsidP="00795175">
      <w:pPr>
        <w:spacing w:before="120" w:after="120" w:line="360" w:lineRule="auto"/>
        <w:jc w:val="both"/>
        <w:rPr>
          <w:rFonts w:ascii="Cambria" w:eastAsia="Times New Roman" w:hAnsi="Cambria" w:cs="Times New Roman"/>
          <w:sz w:val="24"/>
          <w:szCs w:val="24"/>
          <w:lang w:eastAsia="pt-BR"/>
        </w:rPr>
      </w:pPr>
      <w:bookmarkStart w:id="43" w:name="art157"/>
      <w:bookmarkEnd w:id="43"/>
      <w:r w:rsidRPr="00795175">
        <w:rPr>
          <w:rFonts w:ascii="Cambria" w:eastAsia="Times New Roman" w:hAnsi="Cambria" w:cs="Arial"/>
          <w:b/>
          <w:bCs/>
          <w:sz w:val="24"/>
          <w:szCs w:val="24"/>
          <w:lang w:eastAsia="pt-BR"/>
        </w:rPr>
        <w:t>16.11</w:t>
      </w:r>
      <w:r w:rsidR="002A6DD7" w:rsidRPr="00795175">
        <w:rPr>
          <w:rFonts w:ascii="Cambria" w:eastAsia="Times New Roman" w:hAnsi="Cambria" w:cs="Arial"/>
          <w:sz w:val="24"/>
          <w:szCs w:val="24"/>
          <w:lang w:eastAsia="pt-BR"/>
        </w:rPr>
        <w:t xml:space="preserve"> Na aplicação da sanção prevista no</w:t>
      </w:r>
      <w:r w:rsidR="00294814" w:rsidRPr="00795175">
        <w:rPr>
          <w:rFonts w:ascii="Cambria" w:eastAsia="Times New Roman" w:hAnsi="Cambria" w:cs="Arial"/>
          <w:sz w:val="24"/>
          <w:szCs w:val="24"/>
          <w:lang w:eastAsia="pt-BR"/>
        </w:rPr>
        <w:t xml:space="preserve"> inciso II, do s</w:t>
      </w:r>
      <w:r w:rsidRPr="00795175">
        <w:rPr>
          <w:rFonts w:ascii="Cambria" w:eastAsia="Times New Roman" w:hAnsi="Cambria" w:cs="Arial"/>
          <w:sz w:val="24"/>
          <w:szCs w:val="24"/>
          <w:lang w:eastAsia="pt-BR"/>
        </w:rPr>
        <w:t>ubitem 16.2</w:t>
      </w:r>
      <w:r w:rsidR="002A6DD7" w:rsidRPr="00795175">
        <w:rPr>
          <w:rFonts w:ascii="Cambria" w:eastAsia="Times New Roman" w:hAnsi="Cambria" w:cs="Arial"/>
          <w:sz w:val="24"/>
          <w:szCs w:val="24"/>
          <w:lang w:eastAsia="pt-BR"/>
        </w:rPr>
        <w:t>, será facultada a defesa do interessado no prazo de 15 (quinze) dias úteis, contado da data de sua intimação.</w:t>
      </w:r>
    </w:p>
    <w:p w14:paraId="38D13AED" w14:textId="257F1AA1" w:rsidR="002A6DD7" w:rsidRPr="00795175" w:rsidRDefault="00CC1BEE" w:rsidP="00795175">
      <w:pPr>
        <w:spacing w:before="120" w:after="120" w:line="360" w:lineRule="auto"/>
        <w:jc w:val="both"/>
        <w:rPr>
          <w:rFonts w:ascii="Cambria" w:eastAsia="Times New Roman" w:hAnsi="Cambria" w:cs="Times New Roman"/>
          <w:sz w:val="24"/>
          <w:szCs w:val="24"/>
          <w:lang w:eastAsia="pt-BR"/>
        </w:rPr>
      </w:pPr>
      <w:bookmarkStart w:id="44" w:name="art158"/>
      <w:bookmarkEnd w:id="44"/>
      <w:r w:rsidRPr="00795175">
        <w:rPr>
          <w:rFonts w:ascii="Cambria" w:eastAsia="Times New Roman" w:hAnsi="Cambria" w:cs="Arial"/>
          <w:b/>
          <w:bCs/>
          <w:sz w:val="24"/>
          <w:szCs w:val="24"/>
          <w:lang w:eastAsia="pt-BR"/>
        </w:rPr>
        <w:t>16.12</w:t>
      </w:r>
      <w:r w:rsidRPr="00795175">
        <w:rPr>
          <w:rFonts w:ascii="Cambria" w:eastAsia="Times New Roman" w:hAnsi="Cambria" w:cs="Arial"/>
          <w:sz w:val="24"/>
          <w:szCs w:val="24"/>
          <w:lang w:eastAsia="pt-BR"/>
        </w:rPr>
        <w:t xml:space="preserve"> </w:t>
      </w:r>
      <w:r w:rsidR="002A6DD7" w:rsidRPr="00795175">
        <w:rPr>
          <w:rFonts w:ascii="Cambria" w:eastAsia="Times New Roman" w:hAnsi="Cambria" w:cs="Arial"/>
          <w:sz w:val="24"/>
          <w:szCs w:val="24"/>
          <w:lang w:eastAsia="pt-BR"/>
        </w:rPr>
        <w:t>A aplicação das sanções previstas nos</w:t>
      </w:r>
      <w:r w:rsidR="006653C8" w:rsidRPr="00795175">
        <w:rPr>
          <w:rFonts w:ascii="Cambria" w:eastAsia="Times New Roman" w:hAnsi="Cambria" w:cs="Arial"/>
          <w:sz w:val="24"/>
          <w:szCs w:val="24"/>
          <w:lang w:eastAsia="pt-BR"/>
        </w:rPr>
        <w:t xml:space="preserve"> </w:t>
      </w:r>
      <w:hyperlink r:id="rId26" w:anchor="art156iii" w:history="1">
        <w:r w:rsidR="002A6DD7" w:rsidRPr="00795175">
          <w:rPr>
            <w:rFonts w:ascii="Cambria" w:eastAsia="Times New Roman" w:hAnsi="Cambria" w:cs="Arial"/>
            <w:sz w:val="24"/>
            <w:szCs w:val="24"/>
            <w:lang w:eastAsia="pt-BR"/>
          </w:rPr>
          <w:t>incisos III e IV do</w:t>
        </w:r>
        <w:r w:rsidRPr="00795175">
          <w:rPr>
            <w:rFonts w:ascii="Cambria" w:eastAsia="Times New Roman" w:hAnsi="Cambria" w:cs="Arial"/>
            <w:sz w:val="24"/>
            <w:szCs w:val="24"/>
            <w:lang w:eastAsia="pt-BR"/>
          </w:rPr>
          <w:t xml:space="preserve"> subitem 16.2</w:t>
        </w:r>
      </w:hyperlink>
      <w:r w:rsidRPr="00795175">
        <w:rPr>
          <w:rFonts w:ascii="Cambria" w:eastAsia="Times New Roman" w:hAnsi="Cambria" w:cs="Arial"/>
          <w:sz w:val="24"/>
          <w:szCs w:val="24"/>
          <w:lang w:eastAsia="pt-BR"/>
        </w:rPr>
        <w:t xml:space="preserve"> </w:t>
      </w:r>
      <w:r w:rsidR="002A6DD7" w:rsidRPr="00795175">
        <w:rPr>
          <w:rFonts w:ascii="Cambria" w:eastAsia="Times New Roman" w:hAnsi="Cambria" w:cs="Arial"/>
          <w:sz w:val="24"/>
          <w:szCs w:val="24"/>
          <w:lang w:eastAsia="pt-BR"/>
        </w:rPr>
        <w:t>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4DCE6C90" w14:textId="7595509C" w:rsidR="002A6DD7" w:rsidRPr="00795175" w:rsidRDefault="00BD4C0D" w:rsidP="00795175">
      <w:pPr>
        <w:spacing w:before="120" w:after="120" w:line="360" w:lineRule="auto"/>
        <w:ind w:firstLine="570"/>
        <w:jc w:val="both"/>
        <w:rPr>
          <w:rFonts w:ascii="Cambria" w:eastAsia="Times New Roman" w:hAnsi="Cambria" w:cs="Times New Roman"/>
          <w:sz w:val="24"/>
          <w:szCs w:val="24"/>
          <w:lang w:eastAsia="pt-BR"/>
        </w:rPr>
      </w:pPr>
      <w:bookmarkStart w:id="45" w:name="art158§1"/>
      <w:bookmarkEnd w:id="45"/>
      <w:r w:rsidRPr="00795175">
        <w:rPr>
          <w:rFonts w:ascii="Cambria" w:eastAsia="Times New Roman" w:hAnsi="Cambria" w:cs="Arial"/>
          <w:b/>
          <w:bCs/>
          <w:sz w:val="24"/>
          <w:szCs w:val="24"/>
          <w:lang w:eastAsia="pt-BR"/>
        </w:rPr>
        <w:t>I.</w:t>
      </w:r>
      <w:r w:rsidR="002A6DD7" w:rsidRPr="00795175">
        <w:rPr>
          <w:rFonts w:ascii="Cambria" w:eastAsia="Times New Roman" w:hAnsi="Cambria" w:cs="Arial"/>
          <w:sz w:val="24"/>
          <w:szCs w:val="24"/>
          <w:lang w:eastAsia="pt-BR"/>
        </w:rPr>
        <w:t xml:space="preserve"> Em órgão ou entidade da Administração Pública cujo quadro funcional não seja formado de servidores estatutários, a comissão a que se refere </w:t>
      </w:r>
      <w:r w:rsidR="00906B0B" w:rsidRPr="00795175">
        <w:rPr>
          <w:rFonts w:ascii="Cambria" w:eastAsia="Times New Roman" w:hAnsi="Cambria" w:cs="Arial"/>
          <w:sz w:val="24"/>
          <w:szCs w:val="24"/>
          <w:lang w:eastAsia="pt-BR"/>
        </w:rPr>
        <w:t>o subitem</w:t>
      </w:r>
      <w:r w:rsidR="002A6DD7" w:rsidRPr="00795175">
        <w:rPr>
          <w:rFonts w:ascii="Cambria" w:eastAsia="Times New Roman" w:hAnsi="Cambria" w:cs="Arial"/>
          <w:sz w:val="24"/>
          <w:szCs w:val="24"/>
          <w:lang w:eastAsia="pt-BR"/>
        </w:rPr>
        <w:t xml:space="preserve"> </w:t>
      </w:r>
      <w:r w:rsidR="00906B0B" w:rsidRPr="00795175">
        <w:rPr>
          <w:rFonts w:ascii="Cambria" w:eastAsia="Times New Roman" w:hAnsi="Cambria" w:cs="Arial"/>
          <w:sz w:val="24"/>
          <w:szCs w:val="24"/>
          <w:lang w:eastAsia="pt-BR"/>
        </w:rPr>
        <w:t xml:space="preserve">16.12 </w:t>
      </w:r>
      <w:r w:rsidR="002A6DD7" w:rsidRPr="00795175">
        <w:rPr>
          <w:rFonts w:ascii="Cambria" w:eastAsia="Times New Roman" w:hAnsi="Cambria" w:cs="Arial"/>
          <w:sz w:val="24"/>
          <w:szCs w:val="24"/>
          <w:lang w:eastAsia="pt-BR"/>
        </w:rPr>
        <w:t>será composta de 2 (dois) ou mais empregados públicos pertencentes aos seus quadros permanentes, preferencialmente com, no mínimo, 3 (três) anos de tempo de serviço no órgão ou entidade.</w:t>
      </w:r>
    </w:p>
    <w:p w14:paraId="0327C1AF" w14:textId="4DABB3C0" w:rsidR="002A6DD7" w:rsidRPr="00795175" w:rsidRDefault="00BD4C0D" w:rsidP="00795175">
      <w:pPr>
        <w:spacing w:before="120" w:after="120" w:line="360" w:lineRule="auto"/>
        <w:ind w:firstLine="570"/>
        <w:jc w:val="both"/>
        <w:rPr>
          <w:rFonts w:ascii="Cambria" w:eastAsia="Times New Roman" w:hAnsi="Cambria" w:cs="Times New Roman"/>
          <w:sz w:val="24"/>
          <w:szCs w:val="24"/>
          <w:lang w:eastAsia="pt-BR"/>
        </w:rPr>
      </w:pPr>
      <w:bookmarkStart w:id="46" w:name="art158§2"/>
      <w:bookmarkEnd w:id="46"/>
      <w:r w:rsidRPr="00795175">
        <w:rPr>
          <w:rFonts w:ascii="Cambria" w:eastAsia="Times New Roman" w:hAnsi="Cambria" w:cs="Arial"/>
          <w:b/>
          <w:bCs/>
          <w:sz w:val="24"/>
          <w:szCs w:val="24"/>
          <w:lang w:eastAsia="pt-BR"/>
        </w:rPr>
        <w:t>II.</w:t>
      </w:r>
      <w:r w:rsidR="002A6DD7" w:rsidRPr="00795175">
        <w:rPr>
          <w:rFonts w:ascii="Cambria" w:eastAsia="Times New Roman" w:hAnsi="Cambria" w:cs="Arial"/>
          <w:sz w:val="24"/>
          <w:szCs w:val="24"/>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273E033C" w14:textId="0FF0D8EA" w:rsidR="002A6DD7" w:rsidRPr="00795175" w:rsidRDefault="00BD4C0D" w:rsidP="00795175">
      <w:pPr>
        <w:spacing w:before="120" w:after="120" w:line="360" w:lineRule="auto"/>
        <w:ind w:firstLine="570"/>
        <w:jc w:val="both"/>
        <w:rPr>
          <w:rFonts w:ascii="Cambria" w:eastAsia="Times New Roman" w:hAnsi="Cambria" w:cs="Times New Roman"/>
          <w:sz w:val="24"/>
          <w:szCs w:val="24"/>
          <w:lang w:eastAsia="pt-BR"/>
        </w:rPr>
      </w:pPr>
      <w:bookmarkStart w:id="47" w:name="art158§3"/>
      <w:bookmarkEnd w:id="47"/>
      <w:r w:rsidRPr="00795175">
        <w:rPr>
          <w:rFonts w:ascii="Cambria" w:eastAsia="Times New Roman" w:hAnsi="Cambria" w:cs="Arial"/>
          <w:b/>
          <w:bCs/>
          <w:sz w:val="24"/>
          <w:szCs w:val="24"/>
          <w:lang w:eastAsia="pt-BR"/>
        </w:rPr>
        <w:t>III.</w:t>
      </w:r>
      <w:r w:rsidR="002A6DD7" w:rsidRPr="00795175">
        <w:rPr>
          <w:rFonts w:ascii="Cambria" w:eastAsia="Times New Roman" w:hAnsi="Cambria" w:cs="Arial"/>
          <w:sz w:val="24"/>
          <w:szCs w:val="24"/>
          <w:lang w:eastAsia="pt-BR"/>
        </w:rPr>
        <w:t xml:space="preserve"> Serão indeferidas pela comissão, mediante decisão fundamentada, provas ilícitas, impertinentes, desnecessárias, protelatórias ou intempestivas.</w:t>
      </w:r>
    </w:p>
    <w:p w14:paraId="110ED22B" w14:textId="760E0AA0" w:rsidR="002A6DD7" w:rsidRPr="00795175" w:rsidRDefault="00BD4C0D" w:rsidP="00795175">
      <w:pPr>
        <w:spacing w:before="120" w:after="120" w:line="360" w:lineRule="auto"/>
        <w:jc w:val="both"/>
        <w:rPr>
          <w:rFonts w:ascii="Cambria" w:eastAsia="Times New Roman" w:hAnsi="Cambria" w:cs="Times New Roman"/>
          <w:sz w:val="24"/>
          <w:szCs w:val="24"/>
          <w:lang w:eastAsia="pt-BR"/>
        </w:rPr>
      </w:pPr>
      <w:bookmarkStart w:id="48" w:name="art158§4"/>
      <w:bookmarkEnd w:id="48"/>
      <w:r w:rsidRPr="00795175">
        <w:rPr>
          <w:rFonts w:ascii="Cambria" w:eastAsia="Times New Roman" w:hAnsi="Cambria" w:cs="Arial"/>
          <w:b/>
          <w:bCs/>
          <w:sz w:val="24"/>
          <w:szCs w:val="24"/>
          <w:lang w:eastAsia="pt-BR"/>
        </w:rPr>
        <w:lastRenderedPageBreak/>
        <w:t>16.</w:t>
      </w:r>
      <w:r w:rsidR="00274BF2" w:rsidRPr="00795175">
        <w:rPr>
          <w:rFonts w:ascii="Cambria" w:eastAsia="Times New Roman" w:hAnsi="Cambria" w:cs="Arial"/>
          <w:b/>
          <w:bCs/>
          <w:sz w:val="24"/>
          <w:szCs w:val="24"/>
          <w:lang w:eastAsia="pt-BR"/>
        </w:rPr>
        <w:t>1</w:t>
      </w:r>
      <w:r w:rsidRPr="00795175">
        <w:rPr>
          <w:rFonts w:ascii="Cambria" w:eastAsia="Times New Roman" w:hAnsi="Cambria" w:cs="Arial"/>
          <w:b/>
          <w:bCs/>
          <w:sz w:val="24"/>
          <w:szCs w:val="24"/>
          <w:lang w:eastAsia="pt-BR"/>
        </w:rPr>
        <w:t>3</w:t>
      </w:r>
      <w:r w:rsidRPr="00795175">
        <w:rPr>
          <w:rFonts w:ascii="Cambria" w:eastAsia="Times New Roman" w:hAnsi="Cambria" w:cs="Arial"/>
          <w:sz w:val="24"/>
          <w:szCs w:val="24"/>
          <w:lang w:eastAsia="pt-BR"/>
        </w:rPr>
        <w:t xml:space="preserve"> </w:t>
      </w:r>
      <w:r w:rsidR="002A6DD7" w:rsidRPr="00795175">
        <w:rPr>
          <w:rFonts w:ascii="Cambria" w:eastAsia="Times New Roman" w:hAnsi="Cambria" w:cs="Arial"/>
          <w:sz w:val="24"/>
          <w:szCs w:val="24"/>
          <w:lang w:eastAsia="pt-BR"/>
        </w:rPr>
        <w:t>A prescrição ocorrerá em 5 (cinco) anos, contados da ciência da infração pela Administração, e será:</w:t>
      </w:r>
    </w:p>
    <w:p w14:paraId="00A17D0A" w14:textId="715ED9B5" w:rsidR="002A6DD7" w:rsidRPr="00795175" w:rsidRDefault="002A6DD7" w:rsidP="00795175">
      <w:pPr>
        <w:spacing w:before="120" w:after="120" w:line="360" w:lineRule="auto"/>
        <w:ind w:firstLine="570"/>
        <w:jc w:val="both"/>
        <w:rPr>
          <w:rFonts w:ascii="Cambria" w:eastAsia="Times New Roman" w:hAnsi="Cambria" w:cs="Times New Roman"/>
          <w:sz w:val="24"/>
          <w:szCs w:val="24"/>
          <w:lang w:eastAsia="pt-BR"/>
        </w:rPr>
      </w:pPr>
      <w:bookmarkStart w:id="49" w:name="art158§4i"/>
      <w:bookmarkEnd w:id="49"/>
      <w:r w:rsidRPr="00795175">
        <w:rPr>
          <w:rFonts w:ascii="Cambria" w:eastAsia="Times New Roman" w:hAnsi="Cambria" w:cs="Arial"/>
          <w:b/>
          <w:bCs/>
          <w:sz w:val="24"/>
          <w:szCs w:val="24"/>
          <w:lang w:eastAsia="pt-BR"/>
        </w:rPr>
        <w:t>I</w:t>
      </w:r>
      <w:r w:rsidR="004D7C73" w:rsidRPr="00795175">
        <w:rPr>
          <w:rFonts w:ascii="Cambria" w:eastAsia="Times New Roman" w:hAnsi="Cambria" w:cs="Arial"/>
          <w:b/>
          <w:bCs/>
          <w:sz w:val="24"/>
          <w:szCs w:val="24"/>
          <w:lang w:eastAsia="pt-BR"/>
        </w:rPr>
        <w:t>.</w:t>
      </w:r>
      <w:r w:rsidR="004D7C73" w:rsidRPr="00795175">
        <w:rPr>
          <w:rFonts w:ascii="Cambria" w:eastAsia="Times New Roman" w:hAnsi="Cambria" w:cs="Arial"/>
          <w:sz w:val="24"/>
          <w:szCs w:val="24"/>
          <w:lang w:eastAsia="pt-BR"/>
        </w:rPr>
        <w:t xml:space="preserve"> I</w:t>
      </w:r>
      <w:r w:rsidRPr="00795175">
        <w:rPr>
          <w:rFonts w:ascii="Cambria" w:eastAsia="Times New Roman" w:hAnsi="Cambria" w:cs="Arial"/>
          <w:sz w:val="24"/>
          <w:szCs w:val="24"/>
          <w:lang w:eastAsia="pt-BR"/>
        </w:rPr>
        <w:t xml:space="preserve">nterrompida pela instauração do processo de responsabilização a que se refere </w:t>
      </w:r>
      <w:r w:rsidR="00274BF2" w:rsidRPr="00795175">
        <w:rPr>
          <w:rFonts w:ascii="Cambria" w:eastAsia="Times New Roman" w:hAnsi="Cambria" w:cs="Arial"/>
          <w:sz w:val="24"/>
          <w:szCs w:val="24"/>
          <w:lang w:eastAsia="pt-BR"/>
        </w:rPr>
        <w:t>o subitem 16.12</w:t>
      </w:r>
      <w:r w:rsidR="004D7C73" w:rsidRPr="00795175">
        <w:rPr>
          <w:rFonts w:ascii="Cambria" w:eastAsia="Times New Roman" w:hAnsi="Cambria" w:cs="Arial"/>
          <w:sz w:val="24"/>
          <w:szCs w:val="24"/>
          <w:lang w:eastAsia="pt-BR"/>
        </w:rPr>
        <w:t>.</w:t>
      </w:r>
    </w:p>
    <w:p w14:paraId="4E468BB3" w14:textId="0E7CC98C" w:rsidR="002A6DD7" w:rsidRPr="00795175" w:rsidRDefault="002A6DD7" w:rsidP="00795175">
      <w:pPr>
        <w:spacing w:before="120" w:after="120" w:line="360" w:lineRule="auto"/>
        <w:ind w:firstLine="570"/>
        <w:jc w:val="both"/>
        <w:rPr>
          <w:rFonts w:ascii="Cambria" w:eastAsia="Times New Roman" w:hAnsi="Cambria" w:cs="Times New Roman"/>
          <w:sz w:val="24"/>
          <w:szCs w:val="24"/>
          <w:lang w:eastAsia="pt-BR"/>
        </w:rPr>
      </w:pPr>
      <w:bookmarkStart w:id="50" w:name="art158§4ii"/>
      <w:bookmarkEnd w:id="50"/>
      <w:r w:rsidRPr="00795175">
        <w:rPr>
          <w:rFonts w:ascii="Cambria" w:eastAsia="Times New Roman" w:hAnsi="Cambria" w:cs="Arial"/>
          <w:b/>
          <w:bCs/>
          <w:sz w:val="24"/>
          <w:szCs w:val="24"/>
          <w:lang w:eastAsia="pt-BR"/>
        </w:rPr>
        <w:t>II</w:t>
      </w:r>
      <w:r w:rsidR="004D7C73" w:rsidRPr="00795175">
        <w:rPr>
          <w:rFonts w:ascii="Cambria" w:eastAsia="Times New Roman" w:hAnsi="Cambria" w:cs="Arial"/>
          <w:b/>
          <w:bCs/>
          <w:sz w:val="24"/>
          <w:szCs w:val="24"/>
          <w:lang w:eastAsia="pt-BR"/>
        </w:rPr>
        <w:t>.</w:t>
      </w:r>
      <w:r w:rsidRPr="00795175">
        <w:rPr>
          <w:rFonts w:ascii="Cambria" w:eastAsia="Times New Roman" w:hAnsi="Cambria" w:cs="Arial"/>
          <w:sz w:val="24"/>
          <w:szCs w:val="24"/>
          <w:lang w:eastAsia="pt-BR"/>
        </w:rPr>
        <w:t xml:space="preserve"> </w:t>
      </w:r>
      <w:r w:rsidR="004D7C73" w:rsidRPr="00795175">
        <w:rPr>
          <w:rFonts w:ascii="Cambria" w:eastAsia="Times New Roman" w:hAnsi="Cambria" w:cs="Arial"/>
          <w:sz w:val="24"/>
          <w:szCs w:val="24"/>
          <w:lang w:eastAsia="pt-BR"/>
        </w:rPr>
        <w:t>S</w:t>
      </w:r>
      <w:r w:rsidRPr="00795175">
        <w:rPr>
          <w:rFonts w:ascii="Cambria" w:eastAsia="Times New Roman" w:hAnsi="Cambria" w:cs="Arial"/>
          <w:sz w:val="24"/>
          <w:szCs w:val="24"/>
          <w:lang w:eastAsia="pt-BR"/>
        </w:rPr>
        <w:t>uspensa pela celebração de acordo de leniência previsto na </w:t>
      </w:r>
      <w:hyperlink r:id="rId27" w:history="1">
        <w:r w:rsidRPr="00795175">
          <w:rPr>
            <w:rFonts w:ascii="Cambria" w:eastAsia="Times New Roman" w:hAnsi="Cambria" w:cs="Arial"/>
            <w:sz w:val="24"/>
            <w:szCs w:val="24"/>
            <w:lang w:eastAsia="pt-BR"/>
          </w:rPr>
          <w:t xml:space="preserve">Lei </w:t>
        </w:r>
        <w:r w:rsidR="00973165" w:rsidRPr="00795175">
          <w:rPr>
            <w:rFonts w:ascii="Cambria" w:eastAsia="Times New Roman" w:hAnsi="Cambria" w:cs="Arial"/>
            <w:sz w:val="24"/>
            <w:szCs w:val="24"/>
            <w:lang w:eastAsia="pt-BR"/>
          </w:rPr>
          <w:t xml:space="preserve">Federal </w:t>
        </w:r>
        <w:r w:rsidRPr="00795175">
          <w:rPr>
            <w:rFonts w:ascii="Cambria" w:eastAsia="Times New Roman" w:hAnsi="Cambria" w:cs="Arial"/>
            <w:sz w:val="24"/>
            <w:szCs w:val="24"/>
            <w:lang w:eastAsia="pt-BR"/>
          </w:rPr>
          <w:t>nº 12.846, de 2013</w:t>
        </w:r>
      </w:hyperlink>
      <w:r w:rsidR="00973165" w:rsidRPr="00795175">
        <w:rPr>
          <w:rFonts w:ascii="Cambria" w:eastAsia="Times New Roman" w:hAnsi="Cambria" w:cs="Arial"/>
          <w:sz w:val="24"/>
          <w:szCs w:val="24"/>
          <w:lang w:eastAsia="pt-BR"/>
        </w:rPr>
        <w:t>.</w:t>
      </w:r>
    </w:p>
    <w:p w14:paraId="036A2C2C" w14:textId="3A902FEE" w:rsidR="002A6DD7" w:rsidRPr="00795175" w:rsidRDefault="002A6DD7" w:rsidP="00795175">
      <w:pPr>
        <w:spacing w:before="120" w:after="120" w:line="360" w:lineRule="auto"/>
        <w:ind w:firstLine="570"/>
        <w:jc w:val="both"/>
        <w:rPr>
          <w:rFonts w:ascii="Cambria" w:eastAsia="Times New Roman" w:hAnsi="Cambria" w:cs="Times New Roman"/>
          <w:sz w:val="24"/>
          <w:szCs w:val="24"/>
          <w:lang w:eastAsia="pt-BR"/>
        </w:rPr>
      </w:pPr>
      <w:bookmarkStart w:id="51" w:name="art158§4iii"/>
      <w:bookmarkEnd w:id="51"/>
      <w:r w:rsidRPr="00795175">
        <w:rPr>
          <w:rFonts w:ascii="Cambria" w:eastAsia="Times New Roman" w:hAnsi="Cambria" w:cs="Arial"/>
          <w:b/>
          <w:bCs/>
          <w:sz w:val="24"/>
          <w:szCs w:val="24"/>
          <w:lang w:eastAsia="pt-BR"/>
        </w:rPr>
        <w:t>III</w:t>
      </w:r>
      <w:r w:rsidR="00973165" w:rsidRPr="00795175">
        <w:rPr>
          <w:rFonts w:ascii="Cambria" w:eastAsia="Times New Roman" w:hAnsi="Cambria" w:cs="Arial"/>
          <w:b/>
          <w:bCs/>
          <w:sz w:val="24"/>
          <w:szCs w:val="24"/>
          <w:lang w:eastAsia="pt-BR"/>
        </w:rPr>
        <w:t>.</w:t>
      </w:r>
      <w:r w:rsidR="00973165" w:rsidRPr="00795175">
        <w:rPr>
          <w:rFonts w:ascii="Cambria" w:eastAsia="Times New Roman" w:hAnsi="Cambria" w:cs="Arial"/>
          <w:sz w:val="24"/>
          <w:szCs w:val="24"/>
          <w:lang w:eastAsia="pt-BR"/>
        </w:rPr>
        <w:t xml:space="preserve"> S</w:t>
      </w:r>
      <w:r w:rsidRPr="00795175">
        <w:rPr>
          <w:rFonts w:ascii="Cambria" w:eastAsia="Times New Roman" w:hAnsi="Cambria" w:cs="Arial"/>
          <w:sz w:val="24"/>
          <w:szCs w:val="24"/>
          <w:lang w:eastAsia="pt-BR"/>
        </w:rPr>
        <w:t>uspensa por decisão judicial que inviabilize a conclusão da apuração administrativa.</w:t>
      </w:r>
    </w:p>
    <w:p w14:paraId="1B2D4045" w14:textId="2418B0FE" w:rsidR="002A6DD7" w:rsidRPr="00795175" w:rsidRDefault="00274BF2" w:rsidP="00795175">
      <w:pPr>
        <w:spacing w:before="120" w:after="120" w:line="360" w:lineRule="auto"/>
        <w:jc w:val="both"/>
        <w:rPr>
          <w:rFonts w:ascii="Cambria" w:eastAsia="Times New Roman" w:hAnsi="Cambria" w:cs="Times New Roman"/>
          <w:sz w:val="24"/>
          <w:szCs w:val="24"/>
          <w:lang w:eastAsia="pt-BR"/>
        </w:rPr>
      </w:pPr>
      <w:bookmarkStart w:id="52" w:name="art159"/>
      <w:bookmarkEnd w:id="52"/>
      <w:r w:rsidRPr="00795175">
        <w:rPr>
          <w:rFonts w:ascii="Cambria" w:eastAsia="Times New Roman" w:hAnsi="Cambria" w:cs="Arial"/>
          <w:b/>
          <w:bCs/>
          <w:sz w:val="24"/>
          <w:szCs w:val="24"/>
          <w:lang w:eastAsia="pt-BR"/>
        </w:rPr>
        <w:t>16.14</w:t>
      </w:r>
      <w:r w:rsidRPr="00795175">
        <w:rPr>
          <w:rFonts w:ascii="Cambria" w:eastAsia="Times New Roman" w:hAnsi="Cambria" w:cs="Arial"/>
          <w:sz w:val="24"/>
          <w:szCs w:val="24"/>
          <w:lang w:eastAsia="pt-BR"/>
        </w:rPr>
        <w:t xml:space="preserve"> </w:t>
      </w:r>
      <w:r w:rsidR="002A6DD7" w:rsidRPr="00795175">
        <w:rPr>
          <w:rFonts w:ascii="Cambria" w:eastAsia="Times New Roman" w:hAnsi="Cambria" w:cs="Arial"/>
          <w:sz w:val="24"/>
          <w:szCs w:val="24"/>
          <w:lang w:eastAsia="pt-BR"/>
        </w:rPr>
        <w:t xml:space="preserve">Os atos previstos como infrações administrativas </w:t>
      </w:r>
      <w:r w:rsidR="00973165" w:rsidRPr="00795175">
        <w:rPr>
          <w:rFonts w:ascii="Cambria" w:eastAsia="Times New Roman" w:hAnsi="Cambria" w:cs="Arial"/>
          <w:sz w:val="24"/>
          <w:szCs w:val="24"/>
          <w:lang w:eastAsia="pt-BR"/>
        </w:rPr>
        <w:t>neste edital, bem como os previstos na Lei Federal nº 14.133, de 202</w:t>
      </w:r>
      <w:r w:rsidR="00100BF3" w:rsidRPr="00795175">
        <w:rPr>
          <w:rFonts w:ascii="Cambria" w:eastAsia="Times New Roman" w:hAnsi="Cambria" w:cs="Arial"/>
          <w:sz w:val="24"/>
          <w:szCs w:val="24"/>
          <w:lang w:eastAsia="pt-BR"/>
        </w:rPr>
        <w:t xml:space="preserve">1 ou em outras leis de licitações e contratos da Administração Pública </w:t>
      </w:r>
      <w:r w:rsidR="002A6DD7" w:rsidRPr="00795175">
        <w:rPr>
          <w:rFonts w:ascii="Cambria" w:eastAsia="Times New Roman" w:hAnsi="Cambria" w:cs="Arial"/>
          <w:sz w:val="24"/>
          <w:szCs w:val="24"/>
          <w:lang w:eastAsia="pt-BR"/>
        </w:rPr>
        <w:t>que também sejam tipificados como atos lesivos na</w:t>
      </w:r>
      <w:r w:rsidR="00100BF3" w:rsidRPr="00795175">
        <w:rPr>
          <w:rFonts w:ascii="Cambria" w:eastAsia="Times New Roman" w:hAnsi="Cambria" w:cs="Arial"/>
          <w:sz w:val="24"/>
          <w:szCs w:val="24"/>
          <w:lang w:eastAsia="pt-BR"/>
        </w:rPr>
        <w:t xml:space="preserve"> </w:t>
      </w:r>
      <w:hyperlink r:id="rId28" w:history="1">
        <w:r w:rsidR="002A6DD7" w:rsidRPr="00795175">
          <w:rPr>
            <w:rFonts w:ascii="Cambria" w:eastAsia="Times New Roman" w:hAnsi="Cambria" w:cs="Arial"/>
            <w:sz w:val="24"/>
            <w:szCs w:val="24"/>
            <w:lang w:eastAsia="pt-BR"/>
          </w:rPr>
          <w:t>Lei</w:t>
        </w:r>
        <w:r w:rsidR="00100BF3" w:rsidRPr="00795175">
          <w:rPr>
            <w:rFonts w:ascii="Cambria" w:eastAsia="Times New Roman" w:hAnsi="Cambria" w:cs="Arial"/>
            <w:sz w:val="24"/>
            <w:szCs w:val="24"/>
            <w:lang w:eastAsia="pt-BR"/>
          </w:rPr>
          <w:t xml:space="preserve"> Federal</w:t>
        </w:r>
        <w:r w:rsidR="002A6DD7" w:rsidRPr="00795175">
          <w:rPr>
            <w:rFonts w:ascii="Cambria" w:eastAsia="Times New Roman" w:hAnsi="Cambria" w:cs="Arial"/>
            <w:sz w:val="24"/>
            <w:szCs w:val="24"/>
            <w:lang w:eastAsia="pt-BR"/>
          </w:rPr>
          <w:t xml:space="preserve"> nº 12.846, de </w:t>
        </w:r>
        <w:r w:rsidR="00100BF3" w:rsidRPr="00795175">
          <w:rPr>
            <w:rFonts w:ascii="Cambria" w:eastAsia="Times New Roman" w:hAnsi="Cambria" w:cs="Arial"/>
            <w:sz w:val="24"/>
            <w:szCs w:val="24"/>
            <w:lang w:eastAsia="pt-BR"/>
          </w:rPr>
          <w:t>20</w:t>
        </w:r>
        <w:r w:rsidR="002A6DD7" w:rsidRPr="00795175">
          <w:rPr>
            <w:rFonts w:ascii="Cambria" w:eastAsia="Times New Roman" w:hAnsi="Cambria" w:cs="Arial"/>
            <w:sz w:val="24"/>
            <w:szCs w:val="24"/>
            <w:lang w:eastAsia="pt-BR"/>
          </w:rPr>
          <w:t>13</w:t>
        </w:r>
      </w:hyperlink>
      <w:r w:rsidR="002A6DD7" w:rsidRPr="00795175">
        <w:rPr>
          <w:rFonts w:ascii="Cambria" w:eastAsia="Times New Roman" w:hAnsi="Cambria" w:cs="Arial"/>
          <w:sz w:val="24"/>
          <w:szCs w:val="24"/>
          <w:lang w:eastAsia="pt-BR"/>
        </w:rPr>
        <w:t>, serão apurados e julgados conjuntamente, nos mesmos autos, observados o rito procedimental e a autoridade competente definidos na referida Lei.</w:t>
      </w:r>
    </w:p>
    <w:p w14:paraId="5EC61104" w14:textId="0C4D19A7" w:rsidR="002A6DD7" w:rsidRPr="00795175" w:rsidRDefault="00274BF2" w:rsidP="00795175">
      <w:pPr>
        <w:spacing w:before="120" w:after="120" w:line="360" w:lineRule="auto"/>
        <w:jc w:val="both"/>
        <w:rPr>
          <w:rFonts w:ascii="Cambria" w:eastAsia="Times New Roman" w:hAnsi="Cambria" w:cs="Times New Roman"/>
          <w:sz w:val="24"/>
          <w:szCs w:val="24"/>
          <w:lang w:eastAsia="pt-BR"/>
        </w:rPr>
      </w:pPr>
      <w:bookmarkStart w:id="53" w:name="art159p"/>
      <w:bookmarkStart w:id="54" w:name="art160"/>
      <w:bookmarkEnd w:id="53"/>
      <w:bookmarkEnd w:id="54"/>
      <w:r w:rsidRPr="00795175">
        <w:rPr>
          <w:rFonts w:ascii="Cambria" w:eastAsia="Times New Roman" w:hAnsi="Cambria" w:cs="Arial"/>
          <w:b/>
          <w:bCs/>
          <w:sz w:val="24"/>
          <w:szCs w:val="24"/>
          <w:lang w:eastAsia="pt-BR"/>
        </w:rPr>
        <w:t>16.15</w:t>
      </w:r>
      <w:r w:rsidRPr="00795175">
        <w:rPr>
          <w:rFonts w:ascii="Cambria" w:eastAsia="Times New Roman" w:hAnsi="Cambria" w:cs="Arial"/>
          <w:sz w:val="24"/>
          <w:szCs w:val="24"/>
          <w:lang w:eastAsia="pt-BR"/>
        </w:rPr>
        <w:t xml:space="preserve"> </w:t>
      </w:r>
      <w:r w:rsidR="002A6DD7" w:rsidRPr="00795175">
        <w:rPr>
          <w:rFonts w:ascii="Cambria" w:eastAsia="Times New Roman" w:hAnsi="Cambria" w:cs="Arial"/>
          <w:sz w:val="24"/>
          <w:szCs w:val="24"/>
          <w:lang w:eastAsia="pt-BR"/>
        </w:rPr>
        <w:t xml:space="preserve">A personalidade jurídica poderá ser desconsiderada sempre que utilizada com abuso do direito para facilitar, encobrir ou dissimular a prática dos atos ilícitos previstos </w:t>
      </w:r>
      <w:r w:rsidR="00A35893" w:rsidRPr="00795175">
        <w:rPr>
          <w:rFonts w:ascii="Cambria" w:eastAsia="Times New Roman" w:hAnsi="Cambria" w:cs="Arial"/>
          <w:sz w:val="24"/>
          <w:szCs w:val="24"/>
          <w:lang w:eastAsia="pt-BR"/>
        </w:rPr>
        <w:t>na Lei Federal nº 14.133, de 2021</w:t>
      </w:r>
      <w:r w:rsidR="002A6DD7" w:rsidRPr="00795175">
        <w:rPr>
          <w:rFonts w:ascii="Cambria" w:eastAsia="Times New Roman" w:hAnsi="Cambria" w:cs="Arial"/>
          <w:sz w:val="24"/>
          <w:szCs w:val="24"/>
          <w:lang w:eastAsia="pt-BR"/>
        </w:rPr>
        <w:t xml:space="preserve">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6F87BD70" w14:textId="73BD3D46" w:rsidR="002A6DD7" w:rsidRPr="00795175" w:rsidRDefault="00274BF2" w:rsidP="00795175">
      <w:pPr>
        <w:spacing w:before="120" w:after="120" w:line="360" w:lineRule="auto"/>
        <w:jc w:val="both"/>
        <w:rPr>
          <w:rFonts w:ascii="Cambria" w:eastAsia="Times New Roman" w:hAnsi="Cambria" w:cs="Times New Roman"/>
          <w:sz w:val="24"/>
          <w:szCs w:val="24"/>
          <w:lang w:eastAsia="pt-BR"/>
        </w:rPr>
      </w:pPr>
      <w:bookmarkStart w:id="55" w:name="art161"/>
      <w:bookmarkEnd w:id="55"/>
      <w:r w:rsidRPr="00795175">
        <w:rPr>
          <w:rFonts w:ascii="Cambria" w:eastAsia="Times New Roman" w:hAnsi="Cambria" w:cs="Arial"/>
          <w:b/>
          <w:bCs/>
          <w:sz w:val="24"/>
          <w:szCs w:val="24"/>
          <w:lang w:eastAsia="pt-BR"/>
        </w:rPr>
        <w:t>16.16</w:t>
      </w:r>
      <w:r w:rsidRPr="00795175">
        <w:rPr>
          <w:rFonts w:ascii="Cambria" w:eastAsia="Times New Roman" w:hAnsi="Cambria" w:cs="Arial"/>
          <w:sz w:val="24"/>
          <w:szCs w:val="24"/>
          <w:lang w:eastAsia="pt-BR"/>
        </w:rPr>
        <w:t xml:space="preserve"> </w:t>
      </w:r>
      <w:r w:rsidR="002A6DD7" w:rsidRPr="00795175">
        <w:rPr>
          <w:rFonts w:ascii="Cambria" w:eastAsia="Times New Roman" w:hAnsi="Cambria" w:cs="Arial"/>
          <w:sz w:val="24"/>
          <w:szCs w:val="24"/>
          <w:lang w:eastAsia="pt-BR"/>
        </w:rPr>
        <w:t>Os órgãos e entidades dos Poderes Executivo</w:t>
      </w:r>
      <w:r w:rsidR="00A35893" w:rsidRPr="00795175">
        <w:rPr>
          <w:rFonts w:ascii="Cambria" w:eastAsia="Times New Roman" w:hAnsi="Cambria" w:cs="Arial"/>
          <w:sz w:val="24"/>
          <w:szCs w:val="24"/>
          <w:lang w:eastAsia="pt-BR"/>
        </w:rPr>
        <w:t xml:space="preserve">, </w:t>
      </w:r>
      <w:r w:rsidR="002A6DD7" w:rsidRPr="00795175">
        <w:rPr>
          <w:rFonts w:ascii="Cambria" w:eastAsia="Times New Roman" w:hAnsi="Cambria" w:cs="Arial"/>
          <w:sz w:val="24"/>
          <w:szCs w:val="24"/>
          <w:lang w:eastAsia="pt-BR"/>
        </w:rPr>
        <w:t>deverão, no prazo máximo 15 (quinze) dias úteis, contado da data de aplicação da sanção, informar e manter atualizados os dados relativos às sanções por eles aplicadas, para fins de publicidade no Cadastro Nacional de Empresas Inidôneas e Suspensas (</w:t>
      </w:r>
      <w:r w:rsidR="00B272A8" w:rsidRPr="00795175">
        <w:rPr>
          <w:rFonts w:ascii="Cambria" w:eastAsia="Times New Roman" w:hAnsi="Cambria" w:cs="Arial"/>
          <w:sz w:val="24"/>
          <w:szCs w:val="24"/>
          <w:lang w:eastAsia="pt-BR"/>
        </w:rPr>
        <w:t>CEIS</w:t>
      </w:r>
      <w:r w:rsidR="002A6DD7" w:rsidRPr="00795175">
        <w:rPr>
          <w:rFonts w:ascii="Cambria" w:eastAsia="Times New Roman" w:hAnsi="Cambria" w:cs="Arial"/>
          <w:sz w:val="24"/>
          <w:szCs w:val="24"/>
          <w:lang w:eastAsia="pt-BR"/>
        </w:rPr>
        <w:t>) e no Cadastro Nacional de Empresas Punidas (</w:t>
      </w:r>
      <w:r w:rsidR="00B272A8" w:rsidRPr="00795175">
        <w:rPr>
          <w:rFonts w:ascii="Cambria" w:eastAsia="Times New Roman" w:hAnsi="Cambria" w:cs="Arial"/>
          <w:sz w:val="24"/>
          <w:szCs w:val="24"/>
          <w:lang w:eastAsia="pt-BR"/>
        </w:rPr>
        <w:t>CNEP</w:t>
      </w:r>
      <w:r w:rsidR="002A6DD7" w:rsidRPr="00795175">
        <w:rPr>
          <w:rFonts w:ascii="Cambria" w:eastAsia="Times New Roman" w:hAnsi="Cambria" w:cs="Arial"/>
          <w:sz w:val="24"/>
          <w:szCs w:val="24"/>
          <w:lang w:eastAsia="pt-BR"/>
        </w:rPr>
        <w:t xml:space="preserve">), instituídos no âmbito do Poder Executivo </w:t>
      </w:r>
      <w:r w:rsidR="00A35893" w:rsidRPr="00795175">
        <w:rPr>
          <w:rFonts w:ascii="Cambria" w:eastAsia="Times New Roman" w:hAnsi="Cambria" w:cs="Arial"/>
          <w:sz w:val="24"/>
          <w:szCs w:val="24"/>
          <w:lang w:eastAsia="pt-BR"/>
        </w:rPr>
        <w:t>Federal</w:t>
      </w:r>
      <w:r w:rsidR="002A6DD7" w:rsidRPr="00795175">
        <w:rPr>
          <w:rFonts w:ascii="Cambria" w:eastAsia="Times New Roman" w:hAnsi="Cambria" w:cs="Arial"/>
          <w:sz w:val="24"/>
          <w:szCs w:val="24"/>
          <w:lang w:eastAsia="pt-BR"/>
        </w:rPr>
        <w:t>.</w:t>
      </w:r>
    </w:p>
    <w:p w14:paraId="457B5C9C" w14:textId="018F2844" w:rsidR="002A6DD7" w:rsidRPr="00795175" w:rsidRDefault="00274BF2" w:rsidP="00795175">
      <w:pPr>
        <w:spacing w:before="120" w:after="120" w:line="360" w:lineRule="auto"/>
        <w:ind w:firstLine="570"/>
        <w:jc w:val="both"/>
        <w:rPr>
          <w:rFonts w:ascii="Cambria" w:eastAsia="Times New Roman" w:hAnsi="Cambria" w:cs="Times New Roman"/>
          <w:sz w:val="24"/>
          <w:szCs w:val="24"/>
          <w:lang w:eastAsia="pt-BR"/>
        </w:rPr>
      </w:pPr>
      <w:bookmarkStart w:id="56" w:name="art161p"/>
      <w:bookmarkEnd w:id="56"/>
      <w:r w:rsidRPr="00795175">
        <w:rPr>
          <w:rFonts w:ascii="Cambria" w:eastAsia="Times New Roman" w:hAnsi="Cambria" w:cs="Arial"/>
          <w:b/>
          <w:bCs/>
          <w:sz w:val="24"/>
          <w:szCs w:val="24"/>
          <w:lang w:eastAsia="pt-BR"/>
        </w:rPr>
        <w:lastRenderedPageBreak/>
        <w:t>I.</w:t>
      </w:r>
      <w:r w:rsidRPr="00795175">
        <w:rPr>
          <w:rFonts w:ascii="Cambria" w:eastAsia="Times New Roman" w:hAnsi="Cambria" w:cs="Arial"/>
          <w:sz w:val="24"/>
          <w:szCs w:val="24"/>
          <w:lang w:eastAsia="pt-BR"/>
        </w:rPr>
        <w:t xml:space="preserve"> </w:t>
      </w:r>
      <w:r w:rsidR="002A6DD7" w:rsidRPr="00795175">
        <w:rPr>
          <w:rFonts w:ascii="Cambria" w:eastAsia="Times New Roman" w:hAnsi="Cambria" w:cs="Arial"/>
          <w:sz w:val="24"/>
          <w:szCs w:val="24"/>
          <w:lang w:eastAsia="pt-BR"/>
        </w:rPr>
        <w:t>Para fins de aplicação das sanções previstas no</w:t>
      </w:r>
      <w:r w:rsidR="00B272A8" w:rsidRPr="00795175">
        <w:rPr>
          <w:rFonts w:ascii="Cambria" w:eastAsia="Times New Roman" w:hAnsi="Cambria" w:cs="Arial"/>
          <w:sz w:val="24"/>
          <w:szCs w:val="24"/>
          <w:lang w:eastAsia="pt-BR"/>
        </w:rPr>
        <w:t xml:space="preserve"> subitem 16.2</w:t>
      </w:r>
      <w:r w:rsidR="002A6DD7" w:rsidRPr="00795175">
        <w:rPr>
          <w:rFonts w:ascii="Cambria" w:eastAsia="Times New Roman" w:hAnsi="Cambria" w:cs="Arial"/>
          <w:sz w:val="24"/>
          <w:szCs w:val="24"/>
          <w:lang w:eastAsia="pt-BR"/>
        </w:rPr>
        <w:t>, o Poder Executivo regulamentará a forma de cômputo e as consequências da soma de diversas sanções aplicadas a uma mesma empresa e derivadas de contratos distintos.</w:t>
      </w:r>
    </w:p>
    <w:p w14:paraId="289CAE4E" w14:textId="401CF3E7" w:rsidR="002A6DD7" w:rsidRPr="00795175" w:rsidRDefault="00274BF2" w:rsidP="00795175">
      <w:pPr>
        <w:spacing w:before="120" w:after="120" w:line="360" w:lineRule="auto"/>
        <w:jc w:val="both"/>
        <w:rPr>
          <w:rFonts w:ascii="Cambria" w:eastAsia="Times New Roman" w:hAnsi="Cambria" w:cs="Times New Roman"/>
          <w:sz w:val="24"/>
          <w:szCs w:val="24"/>
          <w:lang w:eastAsia="pt-BR"/>
        </w:rPr>
      </w:pPr>
      <w:bookmarkStart w:id="57" w:name="art162"/>
      <w:bookmarkEnd w:id="57"/>
      <w:r w:rsidRPr="00795175">
        <w:rPr>
          <w:rFonts w:ascii="Cambria" w:eastAsia="Times New Roman" w:hAnsi="Cambria" w:cs="Arial"/>
          <w:b/>
          <w:bCs/>
          <w:sz w:val="24"/>
          <w:szCs w:val="24"/>
          <w:lang w:eastAsia="pt-BR"/>
        </w:rPr>
        <w:t>16.17</w:t>
      </w:r>
      <w:r w:rsidRPr="00795175">
        <w:rPr>
          <w:rFonts w:ascii="Cambria" w:eastAsia="Times New Roman" w:hAnsi="Cambria" w:cs="Arial"/>
          <w:sz w:val="24"/>
          <w:szCs w:val="24"/>
          <w:lang w:eastAsia="pt-BR"/>
        </w:rPr>
        <w:t xml:space="preserve"> </w:t>
      </w:r>
      <w:r w:rsidR="002A6DD7" w:rsidRPr="00795175">
        <w:rPr>
          <w:rFonts w:ascii="Cambria" w:eastAsia="Times New Roman" w:hAnsi="Cambria" w:cs="Arial"/>
          <w:sz w:val="24"/>
          <w:szCs w:val="24"/>
          <w:lang w:eastAsia="pt-BR"/>
        </w:rPr>
        <w:t>O atraso injustificado na execução do contrato sujeitará o contratado a multa de mora, na forma prevista em edital ou em contrato.</w:t>
      </w:r>
    </w:p>
    <w:p w14:paraId="1DD7B3D0" w14:textId="0BAFA973" w:rsidR="002A6DD7" w:rsidRPr="00795175" w:rsidRDefault="00274BF2" w:rsidP="00795175">
      <w:pPr>
        <w:spacing w:before="120" w:after="120" w:line="360" w:lineRule="auto"/>
        <w:ind w:firstLine="570"/>
        <w:jc w:val="both"/>
        <w:rPr>
          <w:rFonts w:ascii="Cambria" w:eastAsia="Times New Roman" w:hAnsi="Cambria" w:cs="Times New Roman"/>
          <w:sz w:val="24"/>
          <w:szCs w:val="24"/>
          <w:lang w:eastAsia="pt-BR"/>
        </w:rPr>
      </w:pPr>
      <w:bookmarkStart w:id="58" w:name="art162p"/>
      <w:bookmarkEnd w:id="58"/>
      <w:r w:rsidRPr="00795175">
        <w:rPr>
          <w:rFonts w:ascii="Cambria" w:eastAsia="Times New Roman" w:hAnsi="Cambria" w:cs="Arial"/>
          <w:b/>
          <w:bCs/>
          <w:sz w:val="24"/>
          <w:szCs w:val="24"/>
          <w:lang w:eastAsia="pt-BR"/>
        </w:rPr>
        <w:t>I.</w:t>
      </w:r>
      <w:r w:rsidR="002A6DD7" w:rsidRPr="00795175">
        <w:rPr>
          <w:rFonts w:ascii="Cambria" w:eastAsia="Times New Roman" w:hAnsi="Cambria" w:cs="Arial"/>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771A055B" w14:textId="2C8CE0E1" w:rsidR="002A6DD7" w:rsidRPr="00795175" w:rsidRDefault="00E2018D" w:rsidP="00795175">
      <w:pPr>
        <w:spacing w:before="120" w:after="120" w:line="360" w:lineRule="auto"/>
        <w:jc w:val="both"/>
        <w:rPr>
          <w:rFonts w:ascii="Cambria" w:eastAsia="Times New Roman" w:hAnsi="Cambria" w:cs="Times New Roman"/>
          <w:sz w:val="24"/>
          <w:szCs w:val="24"/>
          <w:lang w:eastAsia="pt-BR"/>
        </w:rPr>
      </w:pPr>
      <w:bookmarkStart w:id="59" w:name="art163"/>
      <w:bookmarkEnd w:id="59"/>
      <w:r w:rsidRPr="00795175">
        <w:rPr>
          <w:rFonts w:ascii="Cambria" w:eastAsia="Times New Roman" w:hAnsi="Cambria" w:cs="Arial"/>
          <w:b/>
          <w:bCs/>
          <w:sz w:val="24"/>
          <w:szCs w:val="24"/>
          <w:lang w:eastAsia="pt-BR"/>
        </w:rPr>
        <w:t>16.18</w:t>
      </w:r>
      <w:r w:rsidRPr="00795175">
        <w:rPr>
          <w:rFonts w:ascii="Cambria" w:eastAsia="Times New Roman" w:hAnsi="Cambria" w:cs="Arial"/>
          <w:sz w:val="24"/>
          <w:szCs w:val="24"/>
          <w:lang w:eastAsia="pt-BR"/>
        </w:rPr>
        <w:t xml:space="preserve"> </w:t>
      </w:r>
      <w:r w:rsidR="002A6DD7" w:rsidRPr="00795175">
        <w:rPr>
          <w:rFonts w:ascii="Cambria" w:eastAsia="Times New Roman" w:hAnsi="Cambria" w:cs="Arial"/>
          <w:sz w:val="24"/>
          <w:szCs w:val="24"/>
          <w:lang w:eastAsia="pt-BR"/>
        </w:rPr>
        <w:t>É admitida a reabilitação do licitante ou contratado perante a própria autoridade que aplicou a penalidade, exigidos, cumulativamente:</w:t>
      </w:r>
    </w:p>
    <w:p w14:paraId="3C4C693F" w14:textId="0BC84D9F" w:rsidR="002A6DD7" w:rsidRPr="00795175" w:rsidRDefault="002A6DD7" w:rsidP="00795175">
      <w:pPr>
        <w:spacing w:before="120" w:after="120" w:line="360" w:lineRule="auto"/>
        <w:ind w:firstLine="570"/>
        <w:jc w:val="both"/>
        <w:rPr>
          <w:rFonts w:ascii="Cambria" w:eastAsia="Times New Roman" w:hAnsi="Cambria" w:cs="Times New Roman"/>
          <w:sz w:val="24"/>
          <w:szCs w:val="24"/>
          <w:lang w:eastAsia="pt-BR"/>
        </w:rPr>
      </w:pPr>
      <w:bookmarkStart w:id="60" w:name="art163i"/>
      <w:bookmarkEnd w:id="60"/>
      <w:r w:rsidRPr="00795175">
        <w:rPr>
          <w:rFonts w:ascii="Cambria" w:eastAsia="Times New Roman" w:hAnsi="Cambria" w:cs="Arial"/>
          <w:b/>
          <w:bCs/>
          <w:sz w:val="24"/>
          <w:szCs w:val="24"/>
          <w:lang w:eastAsia="pt-BR"/>
        </w:rPr>
        <w:t>I</w:t>
      </w:r>
      <w:r w:rsidR="00A47F27" w:rsidRPr="00795175">
        <w:rPr>
          <w:rFonts w:ascii="Cambria" w:eastAsia="Times New Roman" w:hAnsi="Cambria" w:cs="Arial"/>
          <w:b/>
          <w:bCs/>
          <w:sz w:val="24"/>
          <w:szCs w:val="24"/>
          <w:lang w:eastAsia="pt-BR"/>
        </w:rPr>
        <w:t>.</w:t>
      </w:r>
      <w:r w:rsidR="00A47F27" w:rsidRPr="00795175">
        <w:rPr>
          <w:rFonts w:ascii="Cambria" w:eastAsia="Times New Roman" w:hAnsi="Cambria" w:cs="Arial"/>
          <w:sz w:val="24"/>
          <w:szCs w:val="24"/>
          <w:lang w:eastAsia="pt-BR"/>
        </w:rPr>
        <w:t xml:space="preserve"> R</w:t>
      </w:r>
      <w:r w:rsidRPr="00795175">
        <w:rPr>
          <w:rFonts w:ascii="Cambria" w:eastAsia="Times New Roman" w:hAnsi="Cambria" w:cs="Arial"/>
          <w:sz w:val="24"/>
          <w:szCs w:val="24"/>
          <w:lang w:eastAsia="pt-BR"/>
        </w:rPr>
        <w:t>eparação integral do dano causado à Administração Pública</w:t>
      </w:r>
      <w:r w:rsidR="00A47F27" w:rsidRPr="00795175">
        <w:rPr>
          <w:rFonts w:ascii="Cambria" w:eastAsia="Times New Roman" w:hAnsi="Cambria" w:cs="Arial"/>
          <w:sz w:val="24"/>
          <w:szCs w:val="24"/>
          <w:lang w:eastAsia="pt-BR"/>
        </w:rPr>
        <w:t>.</w:t>
      </w:r>
    </w:p>
    <w:p w14:paraId="5A6E7305" w14:textId="7765B71F" w:rsidR="002A6DD7" w:rsidRPr="00795175" w:rsidRDefault="002A6DD7" w:rsidP="00795175">
      <w:pPr>
        <w:spacing w:before="120" w:after="120" w:line="360" w:lineRule="auto"/>
        <w:ind w:firstLine="570"/>
        <w:jc w:val="both"/>
        <w:rPr>
          <w:rFonts w:ascii="Cambria" w:eastAsia="Times New Roman" w:hAnsi="Cambria" w:cs="Times New Roman"/>
          <w:sz w:val="24"/>
          <w:szCs w:val="24"/>
          <w:lang w:eastAsia="pt-BR"/>
        </w:rPr>
      </w:pPr>
      <w:bookmarkStart w:id="61" w:name="art163ii"/>
      <w:bookmarkEnd w:id="61"/>
      <w:r w:rsidRPr="00795175">
        <w:rPr>
          <w:rFonts w:ascii="Cambria" w:eastAsia="Times New Roman" w:hAnsi="Cambria" w:cs="Arial"/>
          <w:b/>
          <w:bCs/>
          <w:sz w:val="24"/>
          <w:szCs w:val="24"/>
          <w:lang w:eastAsia="pt-BR"/>
        </w:rPr>
        <w:t>II</w:t>
      </w:r>
      <w:r w:rsidR="00A47F27" w:rsidRPr="00795175">
        <w:rPr>
          <w:rFonts w:ascii="Cambria" w:eastAsia="Times New Roman" w:hAnsi="Cambria" w:cs="Arial"/>
          <w:b/>
          <w:bCs/>
          <w:sz w:val="24"/>
          <w:szCs w:val="24"/>
          <w:lang w:eastAsia="pt-BR"/>
        </w:rPr>
        <w:t>.</w:t>
      </w:r>
      <w:r w:rsidR="00A47F27" w:rsidRPr="00795175">
        <w:rPr>
          <w:rFonts w:ascii="Cambria" w:eastAsia="Times New Roman" w:hAnsi="Cambria" w:cs="Arial"/>
          <w:sz w:val="24"/>
          <w:szCs w:val="24"/>
          <w:lang w:eastAsia="pt-BR"/>
        </w:rPr>
        <w:t xml:space="preserve"> P</w:t>
      </w:r>
      <w:r w:rsidRPr="00795175">
        <w:rPr>
          <w:rFonts w:ascii="Cambria" w:eastAsia="Times New Roman" w:hAnsi="Cambria" w:cs="Arial"/>
          <w:sz w:val="24"/>
          <w:szCs w:val="24"/>
          <w:lang w:eastAsia="pt-BR"/>
        </w:rPr>
        <w:t>agamento da multa</w:t>
      </w:r>
      <w:r w:rsidR="00A47F27" w:rsidRPr="00795175">
        <w:rPr>
          <w:rFonts w:ascii="Cambria" w:eastAsia="Times New Roman" w:hAnsi="Cambria" w:cs="Arial"/>
          <w:sz w:val="24"/>
          <w:szCs w:val="24"/>
          <w:lang w:eastAsia="pt-BR"/>
        </w:rPr>
        <w:t>.</w:t>
      </w:r>
    </w:p>
    <w:p w14:paraId="5A3F7E8D" w14:textId="5237CC1F" w:rsidR="002A6DD7" w:rsidRPr="00795175" w:rsidRDefault="002A6DD7" w:rsidP="00795175">
      <w:pPr>
        <w:spacing w:before="120" w:after="120" w:line="360" w:lineRule="auto"/>
        <w:ind w:firstLine="570"/>
        <w:jc w:val="both"/>
        <w:rPr>
          <w:rFonts w:ascii="Cambria" w:eastAsia="Times New Roman" w:hAnsi="Cambria" w:cs="Times New Roman"/>
          <w:sz w:val="24"/>
          <w:szCs w:val="24"/>
          <w:lang w:eastAsia="pt-BR"/>
        </w:rPr>
      </w:pPr>
      <w:bookmarkStart w:id="62" w:name="art163iii"/>
      <w:bookmarkEnd w:id="62"/>
      <w:r w:rsidRPr="00795175">
        <w:rPr>
          <w:rFonts w:ascii="Cambria" w:eastAsia="Times New Roman" w:hAnsi="Cambria" w:cs="Arial"/>
          <w:b/>
          <w:bCs/>
          <w:sz w:val="24"/>
          <w:szCs w:val="24"/>
          <w:lang w:eastAsia="pt-BR"/>
        </w:rPr>
        <w:t>III</w:t>
      </w:r>
      <w:r w:rsidR="00A47F27" w:rsidRPr="00795175">
        <w:rPr>
          <w:rFonts w:ascii="Cambria" w:eastAsia="Times New Roman" w:hAnsi="Cambria" w:cs="Arial"/>
          <w:b/>
          <w:bCs/>
          <w:sz w:val="24"/>
          <w:szCs w:val="24"/>
          <w:lang w:eastAsia="pt-BR"/>
        </w:rPr>
        <w:t>.</w:t>
      </w:r>
      <w:r w:rsidR="00A47F27" w:rsidRPr="00795175">
        <w:rPr>
          <w:rFonts w:ascii="Cambria" w:eastAsia="Times New Roman" w:hAnsi="Cambria" w:cs="Arial"/>
          <w:sz w:val="24"/>
          <w:szCs w:val="24"/>
          <w:lang w:eastAsia="pt-BR"/>
        </w:rPr>
        <w:t xml:space="preserve"> T</w:t>
      </w:r>
      <w:r w:rsidRPr="00795175">
        <w:rPr>
          <w:rFonts w:ascii="Cambria" w:eastAsia="Times New Roman" w:hAnsi="Cambria" w:cs="Arial"/>
          <w:sz w:val="24"/>
          <w:szCs w:val="24"/>
          <w:lang w:eastAsia="pt-BR"/>
        </w:rPr>
        <w:t>ranscurso do prazo mínimo de 1 (um) ano da aplicação da penalidade, no caso de impedimento de licitar e contratar, ou de 3 (três) anos da aplicação da penalidade, no caso de declaração de inidoneidade;</w:t>
      </w:r>
    </w:p>
    <w:p w14:paraId="50E6CB1A" w14:textId="5C6D378C" w:rsidR="002A6DD7" w:rsidRPr="00795175" w:rsidRDefault="002A6DD7" w:rsidP="00795175">
      <w:pPr>
        <w:spacing w:before="120" w:after="120" w:line="360" w:lineRule="auto"/>
        <w:ind w:firstLine="570"/>
        <w:jc w:val="both"/>
        <w:rPr>
          <w:rFonts w:ascii="Cambria" w:eastAsia="Times New Roman" w:hAnsi="Cambria" w:cs="Times New Roman"/>
          <w:sz w:val="24"/>
          <w:szCs w:val="24"/>
          <w:lang w:eastAsia="pt-BR"/>
        </w:rPr>
      </w:pPr>
      <w:bookmarkStart w:id="63" w:name="art163iv"/>
      <w:bookmarkEnd w:id="63"/>
      <w:r w:rsidRPr="00795175">
        <w:rPr>
          <w:rFonts w:ascii="Cambria" w:eastAsia="Times New Roman" w:hAnsi="Cambria" w:cs="Arial"/>
          <w:b/>
          <w:bCs/>
          <w:sz w:val="24"/>
          <w:szCs w:val="24"/>
          <w:lang w:eastAsia="pt-BR"/>
        </w:rPr>
        <w:t>IV</w:t>
      </w:r>
      <w:r w:rsidR="00A47F27" w:rsidRPr="00795175">
        <w:rPr>
          <w:rFonts w:ascii="Cambria" w:eastAsia="Times New Roman" w:hAnsi="Cambria" w:cs="Arial"/>
          <w:b/>
          <w:bCs/>
          <w:sz w:val="24"/>
          <w:szCs w:val="24"/>
          <w:lang w:eastAsia="pt-BR"/>
        </w:rPr>
        <w:t>.</w:t>
      </w:r>
      <w:r w:rsidR="00A47F27" w:rsidRPr="00795175">
        <w:rPr>
          <w:rFonts w:ascii="Cambria" w:eastAsia="Times New Roman" w:hAnsi="Cambria" w:cs="Arial"/>
          <w:sz w:val="24"/>
          <w:szCs w:val="24"/>
          <w:lang w:eastAsia="pt-BR"/>
        </w:rPr>
        <w:t xml:space="preserve"> Cu</w:t>
      </w:r>
      <w:r w:rsidRPr="00795175">
        <w:rPr>
          <w:rFonts w:ascii="Cambria" w:eastAsia="Times New Roman" w:hAnsi="Cambria" w:cs="Arial"/>
          <w:sz w:val="24"/>
          <w:szCs w:val="24"/>
          <w:lang w:eastAsia="pt-BR"/>
        </w:rPr>
        <w:t>mprimento das condições de reabilitação definidas no ato punitivo</w:t>
      </w:r>
      <w:r w:rsidR="00A47F27" w:rsidRPr="00795175">
        <w:rPr>
          <w:rFonts w:ascii="Cambria" w:eastAsia="Times New Roman" w:hAnsi="Cambria" w:cs="Arial"/>
          <w:sz w:val="24"/>
          <w:szCs w:val="24"/>
          <w:lang w:eastAsia="pt-BR"/>
        </w:rPr>
        <w:t>.</w:t>
      </w:r>
    </w:p>
    <w:p w14:paraId="410A8328" w14:textId="0CC384D8" w:rsidR="002A6DD7" w:rsidRPr="00795175" w:rsidRDefault="00A47F27" w:rsidP="00795175">
      <w:pPr>
        <w:spacing w:before="120" w:after="120" w:line="360" w:lineRule="auto"/>
        <w:ind w:firstLine="570"/>
        <w:jc w:val="both"/>
        <w:rPr>
          <w:rFonts w:ascii="Cambria" w:eastAsia="Times New Roman" w:hAnsi="Cambria" w:cs="Times New Roman"/>
          <w:sz w:val="24"/>
          <w:szCs w:val="24"/>
          <w:lang w:eastAsia="pt-BR"/>
        </w:rPr>
      </w:pPr>
      <w:bookmarkStart w:id="64" w:name="art163v"/>
      <w:bookmarkEnd w:id="64"/>
      <w:r w:rsidRPr="00795175">
        <w:rPr>
          <w:rFonts w:ascii="Cambria" w:eastAsia="Times New Roman" w:hAnsi="Cambria" w:cs="Arial"/>
          <w:b/>
          <w:bCs/>
          <w:sz w:val="24"/>
          <w:szCs w:val="24"/>
          <w:lang w:eastAsia="pt-BR"/>
        </w:rPr>
        <w:t>V.</w:t>
      </w:r>
      <w:r w:rsidRPr="00795175">
        <w:rPr>
          <w:rFonts w:ascii="Cambria" w:eastAsia="Times New Roman" w:hAnsi="Cambria" w:cs="Arial"/>
          <w:sz w:val="24"/>
          <w:szCs w:val="24"/>
          <w:lang w:eastAsia="pt-BR"/>
        </w:rPr>
        <w:t xml:space="preserve"> A</w:t>
      </w:r>
      <w:r w:rsidR="002A6DD7" w:rsidRPr="00795175">
        <w:rPr>
          <w:rFonts w:ascii="Cambria" w:eastAsia="Times New Roman" w:hAnsi="Cambria" w:cs="Arial"/>
          <w:sz w:val="24"/>
          <w:szCs w:val="24"/>
          <w:lang w:eastAsia="pt-BR"/>
        </w:rPr>
        <w:t xml:space="preserve">nálise jurídica prévia, com posicionamento conclusivo quanto ao cumprimento dos requisitos definidos neste </w:t>
      </w:r>
      <w:r w:rsidRPr="00795175">
        <w:rPr>
          <w:rFonts w:ascii="Cambria" w:eastAsia="Times New Roman" w:hAnsi="Cambria" w:cs="Arial"/>
          <w:sz w:val="24"/>
          <w:szCs w:val="24"/>
          <w:lang w:eastAsia="pt-BR"/>
        </w:rPr>
        <w:t>subitem</w:t>
      </w:r>
      <w:r w:rsidR="002A6DD7" w:rsidRPr="00795175">
        <w:rPr>
          <w:rFonts w:ascii="Cambria" w:eastAsia="Times New Roman" w:hAnsi="Cambria" w:cs="Arial"/>
          <w:sz w:val="24"/>
          <w:szCs w:val="24"/>
          <w:lang w:eastAsia="pt-BR"/>
        </w:rPr>
        <w:t>.</w:t>
      </w:r>
    </w:p>
    <w:p w14:paraId="4B565FC9" w14:textId="74A15E2C" w:rsidR="002A6DD7" w:rsidRPr="00795175" w:rsidRDefault="00E2018D" w:rsidP="00795175">
      <w:pPr>
        <w:spacing w:before="120" w:after="120" w:line="360" w:lineRule="auto"/>
        <w:ind w:left="567" w:firstLine="570"/>
        <w:jc w:val="both"/>
        <w:rPr>
          <w:rFonts w:ascii="Cambria" w:eastAsia="Times New Roman" w:hAnsi="Cambria" w:cs="Times New Roman"/>
          <w:sz w:val="24"/>
          <w:szCs w:val="24"/>
          <w:lang w:eastAsia="pt-BR"/>
        </w:rPr>
      </w:pPr>
      <w:bookmarkStart w:id="65" w:name="art163p"/>
      <w:bookmarkEnd w:id="65"/>
      <w:r w:rsidRPr="00795175">
        <w:rPr>
          <w:rFonts w:ascii="Cambria" w:eastAsia="Times New Roman" w:hAnsi="Cambria" w:cs="Arial"/>
          <w:b/>
          <w:bCs/>
          <w:sz w:val="24"/>
          <w:szCs w:val="24"/>
          <w:lang w:eastAsia="pt-BR"/>
        </w:rPr>
        <w:t>a)</w:t>
      </w:r>
      <w:r w:rsidR="002A6DD7" w:rsidRPr="00795175">
        <w:rPr>
          <w:rFonts w:ascii="Cambria" w:eastAsia="Times New Roman" w:hAnsi="Cambria" w:cs="Arial"/>
          <w:sz w:val="24"/>
          <w:szCs w:val="24"/>
          <w:lang w:eastAsia="pt-BR"/>
        </w:rPr>
        <w:t xml:space="preserve"> A sanção pelas infrações previstas nos </w:t>
      </w:r>
      <w:hyperlink r:id="rId29" w:anchor="art155viii" w:history="1">
        <w:r w:rsidR="002A6DD7" w:rsidRPr="00795175">
          <w:rPr>
            <w:rFonts w:ascii="Cambria" w:eastAsia="Times New Roman" w:hAnsi="Cambria" w:cs="Arial"/>
            <w:sz w:val="24"/>
            <w:szCs w:val="24"/>
            <w:lang w:eastAsia="pt-BR"/>
          </w:rPr>
          <w:t>incisos VIII</w:t>
        </w:r>
      </w:hyperlink>
      <w:r w:rsidR="002A6DD7" w:rsidRPr="00795175">
        <w:rPr>
          <w:rFonts w:ascii="Cambria" w:eastAsia="Times New Roman" w:hAnsi="Cambria" w:cs="Arial"/>
          <w:sz w:val="24"/>
          <w:szCs w:val="24"/>
          <w:lang w:eastAsia="pt-BR"/>
        </w:rPr>
        <w:t> e </w:t>
      </w:r>
      <w:hyperlink r:id="rId30" w:anchor="art155xii" w:history="1">
        <w:r w:rsidR="002A6DD7" w:rsidRPr="00795175">
          <w:rPr>
            <w:rFonts w:ascii="Cambria" w:eastAsia="Times New Roman" w:hAnsi="Cambria" w:cs="Arial"/>
            <w:sz w:val="24"/>
            <w:szCs w:val="24"/>
            <w:lang w:eastAsia="pt-BR"/>
          </w:rPr>
          <w:t>XII do</w:t>
        </w:r>
        <w:r w:rsidR="008A7150" w:rsidRPr="00795175">
          <w:rPr>
            <w:rFonts w:ascii="Cambria" w:eastAsia="Times New Roman" w:hAnsi="Cambria" w:cs="Arial"/>
            <w:sz w:val="24"/>
            <w:szCs w:val="24"/>
            <w:lang w:eastAsia="pt-BR"/>
          </w:rPr>
          <w:t xml:space="preserve"> subitem 16.1</w:t>
        </w:r>
      </w:hyperlink>
      <w:r w:rsidR="008A7150" w:rsidRPr="00795175">
        <w:rPr>
          <w:rFonts w:ascii="Cambria" w:eastAsia="Times New Roman" w:hAnsi="Cambria" w:cs="Arial"/>
          <w:sz w:val="24"/>
          <w:szCs w:val="24"/>
          <w:lang w:eastAsia="pt-BR"/>
        </w:rPr>
        <w:t xml:space="preserve"> </w:t>
      </w:r>
      <w:r w:rsidR="002A6DD7" w:rsidRPr="00795175">
        <w:rPr>
          <w:rFonts w:ascii="Cambria" w:eastAsia="Times New Roman" w:hAnsi="Cambria" w:cs="Arial"/>
          <w:sz w:val="24"/>
          <w:szCs w:val="24"/>
          <w:lang w:eastAsia="pt-BR"/>
        </w:rPr>
        <w:t>exigirá, como condição de reabilitação do licitante ou contratado, a implantação ou aperfeiçoamento de programa de integridade pelo responsável.</w:t>
      </w:r>
    </w:p>
    <w:p w14:paraId="1FDB700B" w14:textId="2E9373BB" w:rsidR="001B7866" w:rsidRPr="00795175" w:rsidRDefault="008403B9" w:rsidP="00795175">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120" w:after="120" w:line="360" w:lineRule="auto"/>
        <w:jc w:val="both"/>
        <w:rPr>
          <w:rFonts w:ascii="Cambria" w:hAnsi="Cambria"/>
          <w:b/>
          <w:bCs/>
          <w:sz w:val="24"/>
          <w:szCs w:val="24"/>
        </w:rPr>
      </w:pPr>
      <w:r w:rsidRPr="00795175">
        <w:rPr>
          <w:rFonts w:ascii="Cambria" w:hAnsi="Cambria"/>
          <w:b/>
          <w:bCs/>
          <w:sz w:val="24"/>
          <w:szCs w:val="24"/>
        </w:rPr>
        <w:t>17</w:t>
      </w:r>
      <w:r w:rsidR="001B7866" w:rsidRPr="00795175">
        <w:rPr>
          <w:rFonts w:ascii="Cambria" w:hAnsi="Cambria"/>
          <w:b/>
          <w:bCs/>
          <w:sz w:val="24"/>
          <w:szCs w:val="24"/>
        </w:rPr>
        <w:t>. DO ÓRGÃO GERENCIADOR</w:t>
      </w:r>
      <w:r w:rsidR="0001705D" w:rsidRPr="00795175">
        <w:rPr>
          <w:rFonts w:ascii="Cambria" w:hAnsi="Cambria"/>
          <w:b/>
          <w:bCs/>
          <w:sz w:val="24"/>
          <w:szCs w:val="24"/>
        </w:rPr>
        <w:t xml:space="preserve"> E FISCALIZAÇÃO</w:t>
      </w:r>
    </w:p>
    <w:p w14:paraId="40660E58" w14:textId="794D801F" w:rsidR="001B7866" w:rsidRPr="00795175" w:rsidRDefault="008403B9" w:rsidP="00795175">
      <w:pPr>
        <w:tabs>
          <w:tab w:val="left" w:pos="1701"/>
        </w:tabs>
        <w:spacing w:before="120" w:after="120" w:line="360" w:lineRule="auto"/>
        <w:jc w:val="both"/>
        <w:rPr>
          <w:rFonts w:ascii="Cambria" w:hAnsi="Cambria"/>
          <w:bCs/>
          <w:sz w:val="24"/>
          <w:szCs w:val="24"/>
        </w:rPr>
      </w:pPr>
      <w:r w:rsidRPr="00795175">
        <w:rPr>
          <w:rFonts w:ascii="Cambria" w:hAnsi="Cambria"/>
          <w:b/>
          <w:bCs/>
          <w:sz w:val="24"/>
          <w:szCs w:val="24"/>
        </w:rPr>
        <w:t>17</w:t>
      </w:r>
      <w:r w:rsidR="001B7866" w:rsidRPr="00795175">
        <w:rPr>
          <w:rFonts w:ascii="Cambria" w:hAnsi="Cambria"/>
          <w:b/>
          <w:bCs/>
          <w:sz w:val="24"/>
          <w:szCs w:val="24"/>
        </w:rPr>
        <w:t xml:space="preserve">.1 </w:t>
      </w:r>
      <w:r w:rsidR="001B7866" w:rsidRPr="00795175">
        <w:rPr>
          <w:rFonts w:ascii="Cambria" w:hAnsi="Cambria"/>
          <w:bCs/>
          <w:sz w:val="24"/>
          <w:szCs w:val="24"/>
        </w:rPr>
        <w:t xml:space="preserve">O Órgão Gerenciador </w:t>
      </w:r>
      <w:r w:rsidRPr="00795175">
        <w:rPr>
          <w:rFonts w:ascii="Cambria" w:hAnsi="Cambria"/>
          <w:bCs/>
          <w:sz w:val="24"/>
          <w:szCs w:val="24"/>
        </w:rPr>
        <w:t xml:space="preserve">do Contrato </w:t>
      </w:r>
      <w:r w:rsidR="001B7866" w:rsidRPr="00795175">
        <w:rPr>
          <w:rFonts w:ascii="Cambria" w:hAnsi="Cambria"/>
          <w:bCs/>
          <w:sz w:val="24"/>
          <w:szCs w:val="24"/>
        </w:rPr>
        <w:t xml:space="preserve">a ser firmado mediante a realização do presente Pregão Eletrônico será a Secretaria </w:t>
      </w:r>
      <w:r w:rsidR="00A07470" w:rsidRPr="00795175">
        <w:rPr>
          <w:rFonts w:ascii="Cambria" w:hAnsi="Cambria"/>
          <w:bCs/>
          <w:sz w:val="24"/>
          <w:szCs w:val="24"/>
        </w:rPr>
        <w:t xml:space="preserve">Municipal de </w:t>
      </w:r>
      <w:r w:rsidR="00900CDA" w:rsidRPr="00795175">
        <w:rPr>
          <w:rFonts w:ascii="Cambria" w:hAnsi="Cambria"/>
          <w:bCs/>
          <w:sz w:val="24"/>
          <w:szCs w:val="24"/>
        </w:rPr>
        <w:t>Administração</w:t>
      </w:r>
      <w:r w:rsidRPr="00795175">
        <w:rPr>
          <w:rFonts w:ascii="Cambria" w:hAnsi="Cambria"/>
          <w:bCs/>
          <w:sz w:val="24"/>
          <w:szCs w:val="24"/>
        </w:rPr>
        <w:t xml:space="preserve"> </w:t>
      </w:r>
      <w:r w:rsidR="001B7866" w:rsidRPr="00795175">
        <w:rPr>
          <w:rFonts w:ascii="Cambria" w:hAnsi="Cambria"/>
          <w:bCs/>
          <w:sz w:val="24"/>
          <w:szCs w:val="24"/>
        </w:rPr>
        <w:t>de Piracanjuba/GO.</w:t>
      </w:r>
    </w:p>
    <w:p w14:paraId="2616145D" w14:textId="4190DE71" w:rsidR="00841EBD" w:rsidRPr="00795175" w:rsidRDefault="00841EBD" w:rsidP="00795175">
      <w:pPr>
        <w:tabs>
          <w:tab w:val="left" w:pos="1701"/>
        </w:tabs>
        <w:spacing w:before="120" w:after="120" w:line="360" w:lineRule="auto"/>
        <w:jc w:val="both"/>
        <w:rPr>
          <w:rFonts w:ascii="Cambria" w:hAnsi="Cambria"/>
          <w:bCs/>
          <w:sz w:val="24"/>
          <w:szCs w:val="24"/>
        </w:rPr>
      </w:pPr>
      <w:r w:rsidRPr="00795175">
        <w:rPr>
          <w:rFonts w:ascii="Cambria" w:hAnsi="Cambria"/>
          <w:b/>
          <w:sz w:val="24"/>
          <w:szCs w:val="24"/>
        </w:rPr>
        <w:t>17.2</w:t>
      </w:r>
      <w:r w:rsidRPr="00795175">
        <w:rPr>
          <w:rFonts w:ascii="Cambria" w:hAnsi="Cambria"/>
          <w:bCs/>
          <w:sz w:val="24"/>
          <w:szCs w:val="24"/>
        </w:rPr>
        <w:t xml:space="preserve"> O Órgão Gerenciador </w:t>
      </w:r>
      <w:r w:rsidR="0001705D" w:rsidRPr="00795175">
        <w:rPr>
          <w:rFonts w:ascii="Cambria" w:hAnsi="Cambria"/>
          <w:bCs/>
          <w:sz w:val="24"/>
          <w:szCs w:val="24"/>
        </w:rPr>
        <w:t>designará representante da Administração Pública para acompanhamento, fiscalização da execução do contrato e sus respectivas atribuições</w:t>
      </w:r>
      <w:r w:rsidR="00FC02E0" w:rsidRPr="00795175">
        <w:rPr>
          <w:rFonts w:ascii="Cambria" w:hAnsi="Cambria"/>
          <w:bCs/>
          <w:sz w:val="24"/>
          <w:szCs w:val="24"/>
        </w:rPr>
        <w:t xml:space="preserve"> nos moldes </w:t>
      </w:r>
      <w:r w:rsidR="00FC02E0" w:rsidRPr="00795175">
        <w:rPr>
          <w:rFonts w:ascii="Cambria" w:hAnsi="Cambria"/>
          <w:sz w:val="24"/>
          <w:szCs w:val="24"/>
        </w:rPr>
        <w:t xml:space="preserve">do art. 117, da Lei Federal nº 14.133, de 01 de abril de 2021 e art. 13, da Instrução </w:t>
      </w:r>
      <w:r w:rsidR="00FC02E0" w:rsidRPr="00795175">
        <w:rPr>
          <w:rFonts w:ascii="Cambria" w:hAnsi="Cambria"/>
          <w:sz w:val="24"/>
          <w:szCs w:val="24"/>
        </w:rPr>
        <w:lastRenderedPageBreak/>
        <w:t>Normativa nº 09, de 01 de junho de 2023 do Tribunal de Contas dos Municípios do Estado de Goiás.</w:t>
      </w:r>
    </w:p>
    <w:p w14:paraId="26411039" w14:textId="1556818E" w:rsidR="001B7866" w:rsidRPr="00795175" w:rsidRDefault="00FC02E0" w:rsidP="00795175">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120" w:after="120" w:line="360" w:lineRule="auto"/>
        <w:jc w:val="both"/>
        <w:rPr>
          <w:rFonts w:ascii="Cambria" w:hAnsi="Cambria"/>
          <w:b/>
          <w:sz w:val="24"/>
          <w:szCs w:val="24"/>
        </w:rPr>
      </w:pPr>
      <w:r w:rsidRPr="00795175">
        <w:rPr>
          <w:rFonts w:ascii="Cambria" w:hAnsi="Cambria"/>
          <w:b/>
          <w:sz w:val="24"/>
          <w:szCs w:val="24"/>
        </w:rPr>
        <w:t>18</w:t>
      </w:r>
      <w:r w:rsidR="001B7866" w:rsidRPr="00795175">
        <w:rPr>
          <w:rFonts w:ascii="Cambria" w:hAnsi="Cambria"/>
          <w:b/>
          <w:sz w:val="24"/>
          <w:szCs w:val="24"/>
        </w:rPr>
        <w:t>. DAS DISPOSIÇÕES FINAIS</w:t>
      </w:r>
    </w:p>
    <w:p w14:paraId="291834C6" w14:textId="316B1785" w:rsidR="001B7866" w:rsidRPr="00795175" w:rsidRDefault="00D17AB2" w:rsidP="00795175">
      <w:pPr>
        <w:tabs>
          <w:tab w:val="left" w:pos="1701"/>
        </w:tabs>
        <w:spacing w:before="120" w:after="120" w:line="360" w:lineRule="auto"/>
        <w:jc w:val="both"/>
        <w:rPr>
          <w:rFonts w:ascii="Cambria" w:hAnsi="Cambria"/>
          <w:sz w:val="24"/>
          <w:szCs w:val="24"/>
        </w:rPr>
      </w:pPr>
      <w:r w:rsidRPr="00795175">
        <w:rPr>
          <w:rFonts w:ascii="Cambria" w:hAnsi="Cambria"/>
          <w:b/>
          <w:sz w:val="24"/>
          <w:szCs w:val="24"/>
        </w:rPr>
        <w:t>18</w:t>
      </w:r>
      <w:r w:rsidR="001B7866" w:rsidRPr="00795175">
        <w:rPr>
          <w:rFonts w:ascii="Cambria" w:hAnsi="Cambria"/>
          <w:b/>
          <w:sz w:val="24"/>
          <w:szCs w:val="24"/>
        </w:rPr>
        <w:t>.1</w:t>
      </w:r>
      <w:r w:rsidR="001B7866" w:rsidRPr="00795175">
        <w:rPr>
          <w:rFonts w:ascii="Cambria" w:hAnsi="Cambria"/>
          <w:sz w:val="24"/>
          <w:szCs w:val="24"/>
        </w:rPr>
        <w:t xml:space="preserve"> </w:t>
      </w:r>
      <w:r w:rsidR="004716DB" w:rsidRPr="00795175">
        <w:rPr>
          <w:rFonts w:ascii="Cambria" w:hAnsi="Cambria"/>
          <w:sz w:val="24"/>
          <w:szCs w:val="24"/>
        </w:rPr>
        <w:t xml:space="preserve">É facultado </w:t>
      </w:r>
      <w:r w:rsidR="00141159" w:rsidRPr="00795175">
        <w:rPr>
          <w:rFonts w:ascii="Cambria" w:hAnsi="Cambria"/>
          <w:sz w:val="24"/>
          <w:szCs w:val="24"/>
        </w:rPr>
        <w:t>o</w:t>
      </w:r>
      <w:r w:rsidR="004716DB" w:rsidRPr="00795175">
        <w:rPr>
          <w:rFonts w:ascii="Cambria" w:hAnsi="Cambria"/>
          <w:sz w:val="24"/>
          <w:szCs w:val="24"/>
        </w:rPr>
        <w:t xml:space="preserve"> </w:t>
      </w:r>
      <w:r w:rsidR="0015639D" w:rsidRPr="00795175">
        <w:rPr>
          <w:rFonts w:ascii="Cambria" w:hAnsi="Cambria"/>
          <w:sz w:val="24"/>
          <w:szCs w:val="24"/>
        </w:rPr>
        <w:t>Pregoeiro</w:t>
      </w:r>
      <w:r w:rsidR="004716DB" w:rsidRPr="00795175">
        <w:rPr>
          <w:rFonts w:ascii="Cambria" w:hAnsi="Cambria"/>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20AD5025" w14:textId="1B415AAD" w:rsidR="001B7866" w:rsidRPr="00795175" w:rsidRDefault="004716DB" w:rsidP="00795175">
      <w:pPr>
        <w:tabs>
          <w:tab w:val="left" w:pos="1701"/>
        </w:tabs>
        <w:spacing w:before="120" w:after="120" w:line="360" w:lineRule="auto"/>
        <w:jc w:val="both"/>
        <w:rPr>
          <w:rFonts w:ascii="Cambria" w:hAnsi="Cambria"/>
          <w:sz w:val="24"/>
          <w:szCs w:val="24"/>
        </w:rPr>
      </w:pPr>
      <w:r w:rsidRPr="00795175">
        <w:rPr>
          <w:rFonts w:ascii="Cambria" w:hAnsi="Cambria"/>
          <w:b/>
          <w:sz w:val="24"/>
          <w:szCs w:val="24"/>
        </w:rPr>
        <w:t xml:space="preserve">18.2 </w:t>
      </w:r>
      <w:r w:rsidR="005C1F9F" w:rsidRPr="00795175">
        <w:rPr>
          <w:rFonts w:ascii="Cambria" w:hAnsi="Cambria"/>
          <w:sz w:val="24"/>
          <w:szCs w:val="24"/>
        </w:rPr>
        <w:t>Fica assegurado</w:t>
      </w:r>
      <w:r w:rsidRPr="00795175">
        <w:rPr>
          <w:rFonts w:ascii="Cambria" w:hAnsi="Cambria"/>
          <w:sz w:val="24"/>
          <w:szCs w:val="24"/>
        </w:rPr>
        <w:t xml:space="preserve">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w:t>
      </w:r>
      <w:r w:rsidR="00322419" w:rsidRPr="00795175">
        <w:rPr>
          <w:rFonts w:ascii="Cambria" w:hAnsi="Cambria"/>
          <w:sz w:val="24"/>
          <w:szCs w:val="24"/>
        </w:rPr>
        <w:t xml:space="preserve"> pela mesma forma que se deu o texto original, fi</w:t>
      </w:r>
      <w:r w:rsidR="002374D9" w:rsidRPr="00795175">
        <w:rPr>
          <w:rFonts w:ascii="Cambria" w:hAnsi="Cambria"/>
          <w:sz w:val="24"/>
          <w:szCs w:val="24"/>
        </w:rPr>
        <w:t>x</w:t>
      </w:r>
      <w:r w:rsidR="00322419" w:rsidRPr="00795175">
        <w:rPr>
          <w:rFonts w:ascii="Cambria" w:hAnsi="Cambria"/>
          <w:sz w:val="24"/>
          <w:szCs w:val="24"/>
        </w:rPr>
        <w:t xml:space="preserve">ando novo prazo inicialmente estabelecido, exceto quando, a alteração não afetar a formulação das propostas, nos termos do </w:t>
      </w:r>
      <w:r w:rsidR="00322419" w:rsidRPr="00795175">
        <w:rPr>
          <w:rFonts w:ascii="Cambria" w:hAnsi="Cambria" w:cs="Arial"/>
          <w:sz w:val="24"/>
          <w:szCs w:val="24"/>
        </w:rPr>
        <w:t>§</w:t>
      </w:r>
      <w:r w:rsidR="00322419" w:rsidRPr="00795175">
        <w:rPr>
          <w:rFonts w:ascii="Cambria" w:hAnsi="Cambria"/>
          <w:sz w:val="24"/>
          <w:szCs w:val="24"/>
        </w:rPr>
        <w:t xml:space="preserve"> </w:t>
      </w:r>
      <w:r w:rsidR="00641758" w:rsidRPr="00795175">
        <w:rPr>
          <w:rFonts w:ascii="Cambria" w:hAnsi="Cambria"/>
          <w:sz w:val="24"/>
          <w:szCs w:val="24"/>
        </w:rPr>
        <w:t>1º, art. 155, de Lei Federal nº 14.133, de 2021</w:t>
      </w:r>
      <w:r w:rsidR="001B7866" w:rsidRPr="00795175">
        <w:rPr>
          <w:rFonts w:ascii="Cambria" w:hAnsi="Cambria"/>
          <w:sz w:val="24"/>
          <w:szCs w:val="24"/>
        </w:rPr>
        <w:t>.</w:t>
      </w:r>
    </w:p>
    <w:p w14:paraId="33E86878" w14:textId="75851A97" w:rsidR="001B7866" w:rsidRPr="00795175" w:rsidRDefault="00641758" w:rsidP="00795175">
      <w:pPr>
        <w:tabs>
          <w:tab w:val="left" w:pos="1701"/>
        </w:tabs>
        <w:spacing w:before="120" w:after="120" w:line="360" w:lineRule="auto"/>
        <w:jc w:val="both"/>
        <w:rPr>
          <w:rFonts w:ascii="Cambria" w:hAnsi="Cambria"/>
          <w:sz w:val="24"/>
          <w:szCs w:val="24"/>
        </w:rPr>
      </w:pPr>
      <w:r w:rsidRPr="00795175">
        <w:rPr>
          <w:rFonts w:ascii="Cambria" w:hAnsi="Cambria"/>
          <w:b/>
          <w:sz w:val="24"/>
          <w:szCs w:val="24"/>
        </w:rPr>
        <w:t>18.3</w:t>
      </w:r>
      <w:r w:rsidR="001B7866" w:rsidRPr="00795175">
        <w:rPr>
          <w:rFonts w:ascii="Cambria" w:hAnsi="Cambria"/>
          <w:sz w:val="24"/>
          <w:szCs w:val="24"/>
        </w:rPr>
        <w:t xml:space="preserve"> </w:t>
      </w:r>
      <w:r w:rsidRPr="00795175">
        <w:rPr>
          <w:rFonts w:ascii="Cambria" w:hAnsi="Cambria"/>
          <w:sz w:val="24"/>
          <w:szCs w:val="24"/>
        </w:rPr>
        <w:t>Os proponentes são responsáveis pela fidelidade e legitimidade das informações e dos documentos apresentados em qualquer da fase de licitação</w:t>
      </w:r>
      <w:r w:rsidR="001B7866" w:rsidRPr="00795175">
        <w:rPr>
          <w:rFonts w:ascii="Cambria" w:hAnsi="Cambria"/>
          <w:sz w:val="24"/>
          <w:szCs w:val="24"/>
        </w:rPr>
        <w:t>.</w:t>
      </w:r>
    </w:p>
    <w:p w14:paraId="75FC92F1" w14:textId="6E553F1F" w:rsidR="001B7866" w:rsidRPr="00795175" w:rsidRDefault="00641758" w:rsidP="00795175">
      <w:pPr>
        <w:tabs>
          <w:tab w:val="left" w:pos="1701"/>
        </w:tabs>
        <w:spacing w:before="120" w:after="120" w:line="360" w:lineRule="auto"/>
        <w:jc w:val="both"/>
        <w:rPr>
          <w:rFonts w:ascii="Cambria" w:hAnsi="Cambria"/>
          <w:sz w:val="24"/>
          <w:szCs w:val="24"/>
        </w:rPr>
      </w:pPr>
      <w:r w:rsidRPr="00795175">
        <w:rPr>
          <w:rFonts w:ascii="Cambria" w:hAnsi="Cambria"/>
          <w:b/>
          <w:sz w:val="24"/>
          <w:szCs w:val="24"/>
        </w:rPr>
        <w:t>18.4</w:t>
      </w:r>
      <w:r w:rsidR="001B7866" w:rsidRPr="00795175">
        <w:rPr>
          <w:rFonts w:ascii="Cambria" w:hAnsi="Cambria"/>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59E0F19" w14:textId="4969C4C9" w:rsidR="001B7866" w:rsidRPr="00795175" w:rsidRDefault="00F21E0F" w:rsidP="00795175">
      <w:pPr>
        <w:pStyle w:val="SemEspaamento"/>
        <w:spacing w:before="120" w:after="120" w:line="360" w:lineRule="auto"/>
        <w:jc w:val="both"/>
        <w:rPr>
          <w:rFonts w:ascii="Cambria" w:hAnsi="Cambria"/>
          <w:sz w:val="24"/>
          <w:szCs w:val="24"/>
        </w:rPr>
      </w:pPr>
      <w:r w:rsidRPr="00795175">
        <w:rPr>
          <w:rFonts w:ascii="Cambria" w:hAnsi="Cambria"/>
          <w:b/>
          <w:sz w:val="24"/>
          <w:szCs w:val="24"/>
        </w:rPr>
        <w:t>18</w:t>
      </w:r>
      <w:r w:rsidR="001B7866" w:rsidRPr="00795175">
        <w:rPr>
          <w:rFonts w:ascii="Cambria" w:hAnsi="Cambria"/>
          <w:b/>
          <w:sz w:val="24"/>
          <w:szCs w:val="24"/>
        </w:rPr>
        <w:t>.5</w:t>
      </w:r>
      <w:r w:rsidR="001B7866" w:rsidRPr="00795175">
        <w:rPr>
          <w:rFonts w:ascii="Cambria" w:hAnsi="Cambria"/>
          <w:sz w:val="24"/>
          <w:szCs w:val="24"/>
        </w:rPr>
        <w:t xml:space="preserve"> Os casos omissos do presente Pregão serão solucionados </w:t>
      </w:r>
      <w:r w:rsidR="001B7866" w:rsidRPr="00795175">
        <w:rPr>
          <w:rFonts w:ascii="Cambria" w:hAnsi="Cambria"/>
          <w:bCs/>
          <w:sz w:val="24"/>
          <w:szCs w:val="24"/>
        </w:rPr>
        <w:t>pel</w:t>
      </w:r>
      <w:r w:rsidR="00346348" w:rsidRPr="00795175">
        <w:rPr>
          <w:rFonts w:ascii="Cambria" w:hAnsi="Cambria"/>
          <w:bCs/>
          <w:sz w:val="24"/>
          <w:szCs w:val="24"/>
        </w:rPr>
        <w:t>o</w:t>
      </w:r>
      <w:r w:rsidR="001B7866" w:rsidRPr="00795175">
        <w:rPr>
          <w:rFonts w:ascii="Cambria" w:hAnsi="Cambria"/>
          <w:bCs/>
          <w:sz w:val="24"/>
          <w:szCs w:val="24"/>
        </w:rPr>
        <w:t xml:space="preserve"> </w:t>
      </w:r>
      <w:r w:rsidR="0015639D" w:rsidRPr="00795175">
        <w:rPr>
          <w:rFonts w:ascii="Cambria" w:hAnsi="Cambria"/>
          <w:bCs/>
          <w:sz w:val="24"/>
          <w:szCs w:val="24"/>
        </w:rPr>
        <w:t>Pregoeiro</w:t>
      </w:r>
      <w:r w:rsidR="001B7866" w:rsidRPr="00795175">
        <w:rPr>
          <w:rFonts w:ascii="Cambria" w:hAnsi="Cambria"/>
          <w:sz w:val="24"/>
          <w:szCs w:val="24"/>
        </w:rPr>
        <w:t xml:space="preserve"> ou Autoridade Superior que decidirá com base na legislação em vigor.</w:t>
      </w:r>
    </w:p>
    <w:p w14:paraId="27E1EA33" w14:textId="519A812C" w:rsidR="001B7866" w:rsidRPr="00795175" w:rsidRDefault="00F21E0F" w:rsidP="00795175">
      <w:pPr>
        <w:tabs>
          <w:tab w:val="left" w:pos="1701"/>
        </w:tabs>
        <w:spacing w:before="120" w:after="120" w:line="360" w:lineRule="auto"/>
        <w:jc w:val="both"/>
        <w:rPr>
          <w:rFonts w:ascii="Cambria" w:hAnsi="Cambria"/>
          <w:sz w:val="24"/>
          <w:szCs w:val="24"/>
        </w:rPr>
      </w:pPr>
      <w:r w:rsidRPr="00795175">
        <w:rPr>
          <w:rFonts w:ascii="Cambria" w:hAnsi="Cambria"/>
          <w:b/>
          <w:sz w:val="24"/>
          <w:szCs w:val="24"/>
        </w:rPr>
        <w:t>18</w:t>
      </w:r>
      <w:r w:rsidR="001B7866" w:rsidRPr="00795175">
        <w:rPr>
          <w:rFonts w:ascii="Cambria" w:hAnsi="Cambria"/>
          <w:b/>
          <w:sz w:val="24"/>
          <w:szCs w:val="24"/>
        </w:rPr>
        <w:t>.</w:t>
      </w:r>
      <w:r w:rsidRPr="00795175">
        <w:rPr>
          <w:rFonts w:ascii="Cambria" w:hAnsi="Cambria"/>
          <w:b/>
          <w:sz w:val="24"/>
          <w:szCs w:val="24"/>
        </w:rPr>
        <w:t>6</w:t>
      </w:r>
      <w:r w:rsidR="001B7866" w:rsidRPr="00795175">
        <w:rPr>
          <w:rFonts w:ascii="Cambria" w:hAnsi="Cambria"/>
          <w:b/>
          <w:sz w:val="24"/>
          <w:szCs w:val="24"/>
        </w:rPr>
        <w:t xml:space="preserve"> </w:t>
      </w:r>
      <w:r w:rsidR="001B7866" w:rsidRPr="00795175">
        <w:rPr>
          <w:rFonts w:ascii="Cambria" w:hAnsi="Cambria"/>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2F5A52D5" w14:textId="6B97C88E" w:rsidR="00F21E0F" w:rsidRPr="00795175" w:rsidRDefault="00F21E0F" w:rsidP="00795175">
      <w:pPr>
        <w:tabs>
          <w:tab w:val="left" w:pos="1701"/>
        </w:tabs>
        <w:spacing w:before="120" w:after="120" w:line="360" w:lineRule="auto"/>
        <w:jc w:val="both"/>
        <w:rPr>
          <w:rFonts w:ascii="Cambria" w:hAnsi="Cambria"/>
          <w:sz w:val="24"/>
          <w:szCs w:val="24"/>
        </w:rPr>
      </w:pPr>
      <w:r w:rsidRPr="00795175">
        <w:rPr>
          <w:rFonts w:ascii="Cambria" w:hAnsi="Cambria"/>
          <w:b/>
          <w:bCs/>
          <w:sz w:val="24"/>
          <w:szCs w:val="24"/>
        </w:rPr>
        <w:t>18.7</w:t>
      </w:r>
      <w:r w:rsidRPr="00795175">
        <w:rPr>
          <w:rFonts w:ascii="Cambria" w:hAnsi="Cambria"/>
          <w:sz w:val="24"/>
          <w:szCs w:val="24"/>
        </w:rPr>
        <w:t xml:space="preserve"> </w:t>
      </w:r>
      <w:r w:rsidR="001F6262" w:rsidRPr="00795175">
        <w:rPr>
          <w:rFonts w:ascii="Cambria" w:hAnsi="Cambria"/>
          <w:sz w:val="24"/>
          <w:szCs w:val="24"/>
        </w:rPr>
        <w:t>Os horários estabelecidos no edital e durante a sessão eletrônica observarão o horário de Brasília/DF, inclusive para contagem de tempo e registro no sistema e na documentação relativa ao certame.</w:t>
      </w:r>
    </w:p>
    <w:p w14:paraId="4E3937ED" w14:textId="0769376E" w:rsidR="001B7866" w:rsidRPr="00795175" w:rsidRDefault="001F6262" w:rsidP="00795175">
      <w:pPr>
        <w:tabs>
          <w:tab w:val="left" w:pos="1701"/>
        </w:tabs>
        <w:spacing w:before="120" w:after="120" w:line="360" w:lineRule="auto"/>
        <w:jc w:val="both"/>
        <w:rPr>
          <w:rFonts w:ascii="Cambria" w:hAnsi="Cambria"/>
          <w:sz w:val="24"/>
          <w:szCs w:val="24"/>
        </w:rPr>
      </w:pPr>
      <w:r w:rsidRPr="00795175">
        <w:rPr>
          <w:rFonts w:ascii="Cambria" w:hAnsi="Cambria"/>
          <w:b/>
          <w:sz w:val="24"/>
          <w:szCs w:val="24"/>
        </w:rPr>
        <w:lastRenderedPageBreak/>
        <w:t>18.8</w:t>
      </w:r>
      <w:r w:rsidR="001B7866" w:rsidRPr="00795175">
        <w:rPr>
          <w:rFonts w:ascii="Cambria" w:hAnsi="Cambria"/>
          <w:b/>
          <w:sz w:val="24"/>
          <w:szCs w:val="24"/>
        </w:rPr>
        <w:t xml:space="preserve"> </w:t>
      </w:r>
      <w:r w:rsidR="001B7866" w:rsidRPr="00795175">
        <w:rPr>
          <w:rFonts w:ascii="Cambria" w:hAnsi="Cambria"/>
          <w:sz w:val="24"/>
          <w:szCs w:val="24"/>
        </w:rPr>
        <w:t>Fica eleito o Foro da Comarca de Piracanjuba/GO, por mais privilegiado que outro seja para serem dirimidas eventuais dúvidas decorrentes desta Licitação, não resolvidas na esfera Administrativa.</w:t>
      </w:r>
    </w:p>
    <w:p w14:paraId="48451322" w14:textId="649837FC" w:rsidR="000144D0" w:rsidRPr="00795175" w:rsidRDefault="000144D0" w:rsidP="00795175">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120" w:after="120" w:line="360" w:lineRule="auto"/>
        <w:jc w:val="both"/>
        <w:rPr>
          <w:rFonts w:ascii="Cambria" w:hAnsi="Cambria"/>
          <w:b/>
          <w:sz w:val="24"/>
          <w:szCs w:val="24"/>
        </w:rPr>
      </w:pPr>
      <w:r w:rsidRPr="00795175">
        <w:rPr>
          <w:rFonts w:ascii="Cambria" w:hAnsi="Cambria"/>
          <w:b/>
          <w:sz w:val="24"/>
          <w:szCs w:val="24"/>
        </w:rPr>
        <w:t xml:space="preserve">19. </w:t>
      </w:r>
      <w:r w:rsidR="00F51EB3" w:rsidRPr="00795175">
        <w:rPr>
          <w:rFonts w:ascii="Cambria" w:hAnsi="Cambria"/>
          <w:b/>
          <w:sz w:val="24"/>
          <w:szCs w:val="24"/>
        </w:rPr>
        <w:t>DOS ANEXOS</w:t>
      </w:r>
    </w:p>
    <w:p w14:paraId="72D416DE" w14:textId="6D6BAEBE" w:rsidR="00D17AB2" w:rsidRPr="00795175" w:rsidRDefault="000144D0" w:rsidP="00795175">
      <w:pPr>
        <w:pStyle w:val="SemEspaamento"/>
        <w:spacing w:before="120" w:after="120" w:line="360" w:lineRule="auto"/>
        <w:jc w:val="both"/>
        <w:rPr>
          <w:rFonts w:ascii="Cambria" w:hAnsi="Cambria"/>
          <w:sz w:val="24"/>
          <w:szCs w:val="24"/>
        </w:rPr>
      </w:pPr>
      <w:r w:rsidRPr="00795175">
        <w:rPr>
          <w:rFonts w:ascii="Cambria" w:hAnsi="Cambria"/>
          <w:b/>
          <w:bCs/>
          <w:sz w:val="24"/>
          <w:szCs w:val="24"/>
        </w:rPr>
        <w:t>19.1</w:t>
      </w:r>
      <w:r w:rsidR="00D17AB2" w:rsidRPr="00795175">
        <w:rPr>
          <w:rFonts w:ascii="Cambria" w:hAnsi="Cambria"/>
          <w:sz w:val="24"/>
          <w:szCs w:val="24"/>
        </w:rPr>
        <w:t xml:space="preserve"> Constituem como parte integrante e complementar do presente Edital, os seguintes elementos:</w:t>
      </w:r>
    </w:p>
    <w:p w14:paraId="4D7E3E5B" w14:textId="571B9A05" w:rsidR="00D17AB2" w:rsidRPr="00795175" w:rsidRDefault="00D17AB2" w:rsidP="00795175">
      <w:pPr>
        <w:pStyle w:val="SemEspaamento"/>
        <w:spacing w:before="120" w:after="120" w:line="360" w:lineRule="auto"/>
        <w:ind w:firstLine="567"/>
        <w:jc w:val="both"/>
        <w:rPr>
          <w:rFonts w:ascii="Cambria" w:hAnsi="Cambria"/>
          <w:sz w:val="24"/>
          <w:szCs w:val="24"/>
        </w:rPr>
      </w:pPr>
      <w:r w:rsidRPr="00795175">
        <w:rPr>
          <w:rFonts w:ascii="Cambria" w:hAnsi="Cambria"/>
          <w:b/>
          <w:sz w:val="24"/>
          <w:szCs w:val="24"/>
        </w:rPr>
        <w:t>ANEXO I –</w:t>
      </w:r>
      <w:r w:rsidRPr="00795175">
        <w:rPr>
          <w:rFonts w:ascii="Cambria" w:hAnsi="Cambria"/>
          <w:sz w:val="24"/>
          <w:szCs w:val="24"/>
        </w:rPr>
        <w:t xml:space="preserve"> Termo de Referência;</w:t>
      </w:r>
    </w:p>
    <w:p w14:paraId="58F09A57" w14:textId="773F5CE8" w:rsidR="000144D0" w:rsidRPr="00795175" w:rsidRDefault="000144D0" w:rsidP="00795175">
      <w:pPr>
        <w:pStyle w:val="SemEspaamento"/>
        <w:spacing w:before="120" w:after="120" w:line="360" w:lineRule="auto"/>
        <w:ind w:firstLine="567"/>
        <w:jc w:val="both"/>
        <w:rPr>
          <w:rFonts w:ascii="Cambria" w:hAnsi="Cambria"/>
          <w:sz w:val="24"/>
          <w:szCs w:val="24"/>
        </w:rPr>
      </w:pPr>
      <w:r w:rsidRPr="00795175">
        <w:rPr>
          <w:rFonts w:ascii="Cambria" w:hAnsi="Cambria"/>
          <w:b/>
          <w:bCs/>
          <w:sz w:val="24"/>
          <w:szCs w:val="24"/>
        </w:rPr>
        <w:t>ANEXO II –</w:t>
      </w:r>
      <w:r w:rsidRPr="00795175">
        <w:rPr>
          <w:rFonts w:ascii="Cambria" w:hAnsi="Cambria"/>
          <w:sz w:val="24"/>
          <w:szCs w:val="24"/>
        </w:rPr>
        <w:t xml:space="preserve"> Estudo Técnico Preliminar</w:t>
      </w:r>
    </w:p>
    <w:p w14:paraId="7F2AFEB3" w14:textId="54DC18A8" w:rsidR="00D17AB2" w:rsidRPr="00795175" w:rsidRDefault="00D17AB2" w:rsidP="00795175">
      <w:pPr>
        <w:pStyle w:val="SemEspaamento"/>
        <w:spacing w:before="120" w:after="120" w:line="360" w:lineRule="auto"/>
        <w:ind w:firstLine="567"/>
        <w:jc w:val="both"/>
        <w:rPr>
          <w:rFonts w:ascii="Cambria" w:hAnsi="Cambria"/>
          <w:sz w:val="24"/>
          <w:szCs w:val="24"/>
        </w:rPr>
      </w:pPr>
      <w:r w:rsidRPr="00795175">
        <w:rPr>
          <w:rFonts w:ascii="Cambria" w:hAnsi="Cambria"/>
          <w:b/>
          <w:sz w:val="24"/>
          <w:szCs w:val="24"/>
        </w:rPr>
        <w:t>ANEXO I</w:t>
      </w:r>
      <w:r w:rsidR="000144D0" w:rsidRPr="00795175">
        <w:rPr>
          <w:rFonts w:ascii="Cambria" w:hAnsi="Cambria"/>
          <w:b/>
          <w:sz w:val="24"/>
          <w:szCs w:val="24"/>
        </w:rPr>
        <w:t>I</w:t>
      </w:r>
      <w:r w:rsidRPr="00795175">
        <w:rPr>
          <w:rFonts w:ascii="Cambria" w:hAnsi="Cambria"/>
          <w:b/>
          <w:sz w:val="24"/>
          <w:szCs w:val="24"/>
        </w:rPr>
        <w:t>I -</w:t>
      </w:r>
      <w:r w:rsidRPr="00795175">
        <w:rPr>
          <w:rFonts w:ascii="Cambria" w:hAnsi="Cambria"/>
          <w:sz w:val="24"/>
          <w:szCs w:val="24"/>
        </w:rPr>
        <w:t xml:space="preserve"> Modelo de Proposta Comercial;</w:t>
      </w:r>
    </w:p>
    <w:p w14:paraId="2F7A0A78" w14:textId="76EDD964" w:rsidR="00D17AB2" w:rsidRPr="00795175" w:rsidRDefault="00D17AB2" w:rsidP="00795175">
      <w:pPr>
        <w:pStyle w:val="SemEspaamento"/>
        <w:spacing w:before="120" w:after="120" w:line="360" w:lineRule="auto"/>
        <w:ind w:firstLine="567"/>
        <w:jc w:val="both"/>
        <w:rPr>
          <w:rFonts w:ascii="Cambria" w:hAnsi="Cambria"/>
          <w:sz w:val="24"/>
          <w:szCs w:val="24"/>
        </w:rPr>
      </w:pPr>
      <w:r w:rsidRPr="00795175">
        <w:rPr>
          <w:rFonts w:ascii="Cambria" w:hAnsi="Cambria"/>
          <w:b/>
          <w:bCs/>
          <w:sz w:val="24"/>
          <w:szCs w:val="24"/>
        </w:rPr>
        <w:t xml:space="preserve">ANEXO </w:t>
      </w:r>
      <w:r w:rsidR="000144D0" w:rsidRPr="00795175">
        <w:rPr>
          <w:rFonts w:ascii="Cambria" w:hAnsi="Cambria"/>
          <w:b/>
          <w:bCs/>
          <w:sz w:val="24"/>
          <w:szCs w:val="24"/>
        </w:rPr>
        <w:t>IV</w:t>
      </w:r>
      <w:r w:rsidRPr="00795175">
        <w:rPr>
          <w:rFonts w:ascii="Cambria" w:hAnsi="Cambria"/>
          <w:b/>
          <w:bCs/>
          <w:sz w:val="24"/>
          <w:szCs w:val="24"/>
        </w:rPr>
        <w:t xml:space="preserve"> –</w:t>
      </w:r>
      <w:r w:rsidRPr="00795175">
        <w:rPr>
          <w:rFonts w:ascii="Cambria" w:hAnsi="Cambria"/>
          <w:sz w:val="24"/>
          <w:szCs w:val="24"/>
        </w:rPr>
        <w:t xml:space="preserve"> Modelo Declaração Conjunta;</w:t>
      </w:r>
    </w:p>
    <w:p w14:paraId="1DB9D428" w14:textId="13CDEE9C" w:rsidR="001A16C0" w:rsidRPr="00795175" w:rsidRDefault="001A16C0" w:rsidP="00795175">
      <w:pPr>
        <w:pStyle w:val="SemEspaamento"/>
        <w:spacing w:before="120" w:after="120" w:line="360" w:lineRule="auto"/>
        <w:ind w:firstLine="567"/>
        <w:jc w:val="both"/>
        <w:rPr>
          <w:rFonts w:ascii="Cambria" w:hAnsi="Cambria"/>
          <w:sz w:val="24"/>
          <w:szCs w:val="24"/>
        </w:rPr>
      </w:pPr>
      <w:r w:rsidRPr="00795175">
        <w:rPr>
          <w:rFonts w:ascii="Cambria" w:hAnsi="Cambria"/>
          <w:b/>
          <w:bCs/>
          <w:sz w:val="24"/>
          <w:szCs w:val="24"/>
        </w:rPr>
        <w:t>ANEXO V</w:t>
      </w:r>
      <w:r w:rsidRPr="00795175">
        <w:rPr>
          <w:rFonts w:ascii="Cambria" w:hAnsi="Cambria"/>
          <w:sz w:val="24"/>
          <w:szCs w:val="24"/>
        </w:rPr>
        <w:t xml:space="preserve"> – Planilha de Custos</w:t>
      </w:r>
    </w:p>
    <w:p w14:paraId="77F077BB" w14:textId="7D4982FC" w:rsidR="00D17AB2" w:rsidRDefault="00D17AB2" w:rsidP="00795175">
      <w:pPr>
        <w:pStyle w:val="SemEspaamento"/>
        <w:spacing w:before="120" w:after="120" w:line="360" w:lineRule="auto"/>
        <w:ind w:firstLine="567"/>
        <w:jc w:val="both"/>
        <w:rPr>
          <w:rFonts w:ascii="Cambria" w:hAnsi="Cambria"/>
          <w:sz w:val="24"/>
          <w:szCs w:val="24"/>
        </w:rPr>
      </w:pPr>
      <w:r w:rsidRPr="00795175">
        <w:rPr>
          <w:rFonts w:ascii="Cambria" w:hAnsi="Cambria"/>
          <w:b/>
          <w:sz w:val="24"/>
          <w:szCs w:val="24"/>
        </w:rPr>
        <w:t>ANEXO V</w:t>
      </w:r>
      <w:r w:rsidR="001A16C0" w:rsidRPr="00795175">
        <w:rPr>
          <w:rFonts w:ascii="Cambria" w:hAnsi="Cambria"/>
          <w:b/>
          <w:sz w:val="24"/>
          <w:szCs w:val="24"/>
        </w:rPr>
        <w:t>I</w:t>
      </w:r>
      <w:r w:rsidRPr="00795175">
        <w:rPr>
          <w:rFonts w:ascii="Cambria" w:hAnsi="Cambria"/>
          <w:sz w:val="24"/>
          <w:szCs w:val="24"/>
        </w:rPr>
        <w:t xml:space="preserve"> Minuta do Contrato de </w:t>
      </w:r>
      <w:r w:rsidR="00AF6B79" w:rsidRPr="00795175">
        <w:rPr>
          <w:rFonts w:ascii="Cambria" w:hAnsi="Cambria"/>
          <w:sz w:val="24"/>
          <w:szCs w:val="24"/>
        </w:rPr>
        <w:t>Fornecimento</w:t>
      </w:r>
      <w:r w:rsidRPr="00795175">
        <w:rPr>
          <w:rFonts w:ascii="Cambria" w:hAnsi="Cambria"/>
          <w:sz w:val="24"/>
          <w:szCs w:val="24"/>
        </w:rPr>
        <w:t>.</w:t>
      </w:r>
    </w:p>
    <w:p w14:paraId="22A535D9" w14:textId="77777777" w:rsidR="00FA03EF" w:rsidRPr="00795175" w:rsidRDefault="00FA03EF" w:rsidP="00795175">
      <w:pPr>
        <w:pStyle w:val="SemEspaamento"/>
        <w:spacing w:before="120" w:after="120" w:line="360" w:lineRule="auto"/>
        <w:ind w:firstLine="567"/>
        <w:jc w:val="both"/>
        <w:rPr>
          <w:rFonts w:ascii="Cambria" w:hAnsi="Cambria"/>
          <w:sz w:val="24"/>
          <w:szCs w:val="24"/>
        </w:rPr>
      </w:pPr>
    </w:p>
    <w:p w14:paraId="5D385180" w14:textId="06CA0C04" w:rsidR="001B7866" w:rsidRPr="00795175" w:rsidRDefault="000144D0" w:rsidP="00795175">
      <w:pPr>
        <w:pStyle w:val="NormalWeb"/>
        <w:spacing w:before="80" w:beforeAutospacing="0" w:line="360" w:lineRule="auto"/>
        <w:jc w:val="right"/>
        <w:rPr>
          <w:rFonts w:ascii="Cambria" w:hAnsi="Cambria"/>
        </w:rPr>
      </w:pPr>
      <w:r w:rsidRPr="00795175">
        <w:rPr>
          <w:rFonts w:ascii="Cambria" w:hAnsi="Cambria"/>
        </w:rPr>
        <w:t>Piracanjuba/GO, aos</w:t>
      </w:r>
      <w:r w:rsidR="00FA03EF">
        <w:rPr>
          <w:rFonts w:ascii="Cambria" w:hAnsi="Cambria"/>
        </w:rPr>
        <w:t xml:space="preserve"> 23 </w:t>
      </w:r>
      <w:r w:rsidRPr="00795175">
        <w:rPr>
          <w:rFonts w:ascii="Cambria" w:hAnsi="Cambria"/>
        </w:rPr>
        <w:t>dias do mês de</w:t>
      </w:r>
      <w:r w:rsidR="00FA03EF">
        <w:rPr>
          <w:rFonts w:ascii="Cambria" w:hAnsi="Cambria"/>
        </w:rPr>
        <w:t xml:space="preserve"> dezembro </w:t>
      </w:r>
      <w:r w:rsidRPr="00795175">
        <w:rPr>
          <w:rFonts w:ascii="Cambria" w:hAnsi="Cambria"/>
        </w:rPr>
        <w:t xml:space="preserve">do ano de </w:t>
      </w:r>
      <w:r w:rsidR="00513F6A" w:rsidRPr="00795175">
        <w:rPr>
          <w:rFonts w:ascii="Cambria" w:hAnsi="Cambria"/>
        </w:rPr>
        <w:t>2025</w:t>
      </w:r>
      <w:r w:rsidR="002E3F2C" w:rsidRPr="00795175">
        <w:rPr>
          <w:rFonts w:ascii="Cambria" w:hAnsi="Cambria"/>
        </w:rPr>
        <w:t>.</w:t>
      </w:r>
    </w:p>
    <w:p w14:paraId="44BEB5DF" w14:textId="6353F571" w:rsidR="00CA147A" w:rsidRPr="00795175" w:rsidRDefault="00CA147A" w:rsidP="00795175">
      <w:pPr>
        <w:pStyle w:val="NormalWeb"/>
        <w:spacing w:before="160" w:beforeAutospacing="0" w:after="0" w:afterAutospacing="0" w:line="360" w:lineRule="auto"/>
        <w:rPr>
          <w:rFonts w:ascii="Cambria" w:hAnsi="Cambria"/>
          <w:b/>
          <w:bCs/>
        </w:rPr>
      </w:pPr>
    </w:p>
    <w:p w14:paraId="4CC681B6" w14:textId="77777777" w:rsidR="001C1D13" w:rsidRPr="00795175" w:rsidRDefault="001C1D13" w:rsidP="00795175">
      <w:pPr>
        <w:pStyle w:val="NormalWeb"/>
        <w:spacing w:before="160" w:beforeAutospacing="0" w:after="0" w:afterAutospacing="0" w:line="360" w:lineRule="auto"/>
        <w:rPr>
          <w:rFonts w:ascii="Cambria" w:hAnsi="Cambria"/>
          <w:b/>
          <w:bCs/>
        </w:rPr>
      </w:pPr>
    </w:p>
    <w:p w14:paraId="2FE6AAB1" w14:textId="77777777" w:rsidR="002F576D" w:rsidRDefault="002F576D" w:rsidP="00795175">
      <w:pPr>
        <w:pStyle w:val="NormalWeb"/>
        <w:spacing w:before="160" w:beforeAutospacing="0" w:after="0" w:afterAutospacing="0" w:line="360" w:lineRule="auto"/>
        <w:rPr>
          <w:rFonts w:ascii="Cambria" w:hAnsi="Cambria"/>
          <w:b/>
          <w:bCs/>
        </w:rPr>
      </w:pPr>
    </w:p>
    <w:p w14:paraId="67B63CFB" w14:textId="77777777" w:rsidR="00FA03EF" w:rsidRPr="00795175" w:rsidRDefault="00FA03EF" w:rsidP="00795175">
      <w:pPr>
        <w:pStyle w:val="NormalWeb"/>
        <w:spacing w:before="160" w:beforeAutospacing="0" w:after="0" w:afterAutospacing="0" w:line="360" w:lineRule="auto"/>
        <w:rPr>
          <w:rFonts w:ascii="Cambria" w:hAnsi="Cambria"/>
          <w:b/>
          <w:bCs/>
        </w:rPr>
      </w:pPr>
    </w:p>
    <w:p w14:paraId="51A0C449" w14:textId="2342A0E8" w:rsidR="000144D0" w:rsidRPr="00795175" w:rsidRDefault="00FA03EF" w:rsidP="00FA03EF">
      <w:pPr>
        <w:pStyle w:val="NormalWeb"/>
        <w:spacing w:before="0" w:beforeAutospacing="0" w:after="0" w:afterAutospacing="0" w:line="276" w:lineRule="auto"/>
        <w:jc w:val="center"/>
        <w:rPr>
          <w:rFonts w:ascii="Cambria" w:hAnsi="Cambria"/>
          <w:b/>
          <w:bCs/>
        </w:rPr>
      </w:pPr>
      <w:r>
        <w:rPr>
          <w:rFonts w:ascii="Cambria" w:hAnsi="Cambria"/>
          <w:b/>
          <w:bCs/>
        </w:rPr>
        <w:t>TAYNARA CARDOSO BARBOSA</w:t>
      </w:r>
    </w:p>
    <w:p w14:paraId="15974BCB" w14:textId="07F9CF55" w:rsidR="000144D0" w:rsidRPr="00795175" w:rsidRDefault="000144D0" w:rsidP="00FA03EF">
      <w:pPr>
        <w:pStyle w:val="NormalWeb"/>
        <w:spacing w:before="0" w:beforeAutospacing="0" w:after="0" w:afterAutospacing="0" w:line="276" w:lineRule="auto"/>
        <w:jc w:val="center"/>
        <w:rPr>
          <w:rFonts w:ascii="Cambria" w:hAnsi="Cambria"/>
        </w:rPr>
      </w:pPr>
      <w:r w:rsidRPr="00795175">
        <w:rPr>
          <w:rFonts w:ascii="Cambria" w:hAnsi="Cambria"/>
        </w:rPr>
        <w:t>Agente de Contratação</w:t>
      </w:r>
    </w:p>
    <w:p w14:paraId="1593A142" w14:textId="4A223560" w:rsidR="00A143A5" w:rsidRPr="00795175" w:rsidRDefault="0015639D" w:rsidP="00FA03EF">
      <w:pPr>
        <w:pStyle w:val="NormalWeb"/>
        <w:spacing w:before="0" w:beforeAutospacing="0" w:after="0" w:afterAutospacing="0" w:line="276" w:lineRule="auto"/>
        <w:jc w:val="center"/>
        <w:rPr>
          <w:rFonts w:ascii="Cambria" w:hAnsi="Cambria"/>
        </w:rPr>
      </w:pPr>
      <w:r w:rsidRPr="00795175">
        <w:rPr>
          <w:rFonts w:ascii="Cambria" w:hAnsi="Cambria"/>
        </w:rPr>
        <w:t>Pregoeir</w:t>
      </w:r>
      <w:r w:rsidR="00FA03EF">
        <w:rPr>
          <w:rFonts w:ascii="Cambria" w:hAnsi="Cambria"/>
        </w:rPr>
        <w:t>a</w:t>
      </w:r>
      <w:r w:rsidR="00AF6B79" w:rsidRPr="00795175">
        <w:rPr>
          <w:rFonts w:ascii="Cambria" w:hAnsi="Cambria"/>
        </w:rPr>
        <w:t xml:space="preserve"> Oficial</w:t>
      </w:r>
    </w:p>
    <w:p w14:paraId="1DFE5086" w14:textId="4063DDED" w:rsidR="00900CDA" w:rsidRPr="00795175" w:rsidRDefault="00900CDA" w:rsidP="00795175">
      <w:pPr>
        <w:pStyle w:val="NormalWeb"/>
        <w:spacing w:before="0" w:beforeAutospacing="0" w:after="0" w:afterAutospacing="0" w:line="360" w:lineRule="auto"/>
        <w:jc w:val="center"/>
        <w:rPr>
          <w:rFonts w:ascii="Cambria" w:hAnsi="Cambria"/>
        </w:rPr>
      </w:pPr>
    </w:p>
    <w:p w14:paraId="52459E3F" w14:textId="53D4A5DC" w:rsidR="00900CDA" w:rsidRPr="00795175" w:rsidRDefault="00900CDA" w:rsidP="00795175">
      <w:pPr>
        <w:pStyle w:val="NormalWeb"/>
        <w:spacing w:before="0" w:beforeAutospacing="0" w:after="0" w:afterAutospacing="0" w:line="360" w:lineRule="auto"/>
        <w:jc w:val="center"/>
        <w:rPr>
          <w:rFonts w:ascii="Cambria" w:hAnsi="Cambria"/>
        </w:rPr>
      </w:pPr>
    </w:p>
    <w:p w14:paraId="1FEBD3FF" w14:textId="3530A6C5" w:rsidR="00900CDA" w:rsidRPr="00795175" w:rsidRDefault="00900CDA" w:rsidP="00795175">
      <w:pPr>
        <w:pStyle w:val="NormalWeb"/>
        <w:spacing w:before="0" w:beforeAutospacing="0" w:after="0" w:afterAutospacing="0" w:line="360" w:lineRule="auto"/>
        <w:jc w:val="center"/>
        <w:rPr>
          <w:rFonts w:ascii="Cambria" w:hAnsi="Cambria"/>
        </w:rPr>
      </w:pPr>
    </w:p>
    <w:p w14:paraId="267A91D5" w14:textId="4739700B" w:rsidR="00900CDA" w:rsidRPr="00795175" w:rsidRDefault="00900CDA" w:rsidP="00795175">
      <w:pPr>
        <w:pStyle w:val="NormalWeb"/>
        <w:spacing w:before="0" w:beforeAutospacing="0" w:after="0" w:afterAutospacing="0" w:line="360" w:lineRule="auto"/>
        <w:jc w:val="center"/>
        <w:rPr>
          <w:rFonts w:ascii="Cambria" w:hAnsi="Cambria"/>
        </w:rPr>
      </w:pPr>
    </w:p>
    <w:p w14:paraId="018C43C5" w14:textId="7D109403" w:rsidR="00900CDA" w:rsidRPr="00795175" w:rsidRDefault="00900CDA" w:rsidP="00795175">
      <w:pPr>
        <w:pStyle w:val="NormalWeb"/>
        <w:spacing w:before="0" w:beforeAutospacing="0" w:after="0" w:afterAutospacing="0" w:line="360" w:lineRule="auto"/>
        <w:jc w:val="center"/>
        <w:rPr>
          <w:rFonts w:ascii="Cambria" w:hAnsi="Cambria"/>
        </w:rPr>
      </w:pPr>
    </w:p>
    <w:p w14:paraId="35D29A52" w14:textId="6ED40F5B" w:rsidR="00547073" w:rsidRPr="00795175" w:rsidRDefault="00547073" w:rsidP="00795175">
      <w:pPr>
        <w:tabs>
          <w:tab w:val="left" w:pos="1701"/>
        </w:tabs>
        <w:spacing w:before="120" w:after="120" w:line="360" w:lineRule="auto"/>
        <w:jc w:val="center"/>
        <w:rPr>
          <w:rFonts w:ascii="Cambria" w:hAnsi="Cambria" w:cs="Times New Roman"/>
          <w:b/>
          <w:sz w:val="24"/>
          <w:szCs w:val="24"/>
        </w:rPr>
      </w:pPr>
      <w:r w:rsidRPr="00795175">
        <w:rPr>
          <w:rFonts w:ascii="Cambria" w:hAnsi="Cambria" w:cs="Times New Roman"/>
          <w:b/>
          <w:sz w:val="24"/>
          <w:szCs w:val="24"/>
        </w:rPr>
        <w:lastRenderedPageBreak/>
        <w:t xml:space="preserve">PREGÃO ELETRÔNICO Nº </w:t>
      </w:r>
      <w:r w:rsidR="00E75F59" w:rsidRPr="00795175">
        <w:rPr>
          <w:rFonts w:ascii="Cambria" w:hAnsi="Cambria" w:cs="Times New Roman"/>
          <w:b/>
          <w:sz w:val="24"/>
          <w:szCs w:val="24"/>
        </w:rPr>
        <w:t>029/2025</w:t>
      </w:r>
    </w:p>
    <w:p w14:paraId="108D2D46" w14:textId="2B997CFD" w:rsidR="00C939B4" w:rsidRPr="00795175" w:rsidRDefault="00C939B4" w:rsidP="00795175">
      <w:pPr>
        <w:spacing w:before="240" w:after="240" w:line="360" w:lineRule="auto"/>
        <w:ind w:left="1" w:hanging="3"/>
        <w:jc w:val="center"/>
        <w:rPr>
          <w:rFonts w:ascii="Cambria" w:hAnsi="Cambria" w:cs="Times New Roman"/>
          <w:b/>
          <w:sz w:val="24"/>
          <w:szCs w:val="24"/>
        </w:rPr>
      </w:pPr>
      <w:bookmarkStart w:id="66" w:name="_Hlk82471863"/>
      <w:bookmarkStart w:id="67" w:name="_Hlk192657889"/>
      <w:r w:rsidRPr="00795175">
        <w:rPr>
          <w:rFonts w:ascii="Cambria" w:hAnsi="Cambria" w:cs="Times New Roman"/>
          <w:b/>
          <w:sz w:val="24"/>
          <w:szCs w:val="24"/>
        </w:rPr>
        <w:t>TERMO DE REFERÊNCIA</w:t>
      </w:r>
    </w:p>
    <w:p w14:paraId="13E46E26" w14:textId="77777777" w:rsidR="00C939B4" w:rsidRPr="00795175" w:rsidRDefault="00C939B4" w:rsidP="00795175">
      <w:pPr>
        <w:tabs>
          <w:tab w:val="left" w:pos="1701"/>
        </w:tabs>
        <w:spacing w:before="120" w:after="120" w:line="360" w:lineRule="auto"/>
        <w:jc w:val="center"/>
        <w:rPr>
          <w:rFonts w:ascii="Cambria" w:hAnsi="Cambria" w:cs="Times New Roman"/>
          <w:b/>
          <w:sz w:val="24"/>
          <w:szCs w:val="24"/>
        </w:rPr>
      </w:pPr>
      <w:r w:rsidRPr="00795175">
        <w:rPr>
          <w:rFonts w:ascii="Cambria" w:hAnsi="Cambria" w:cs="Times New Roman"/>
          <w:b/>
          <w:sz w:val="24"/>
          <w:szCs w:val="24"/>
        </w:rPr>
        <w:t>ANEXO I</w:t>
      </w:r>
    </w:p>
    <w:p w14:paraId="130E8E54" w14:textId="34CD250E" w:rsidR="00C939B4" w:rsidRPr="00795175" w:rsidRDefault="00FA1307" w:rsidP="0060149A">
      <w:pPr>
        <w:pStyle w:val="Nivel01"/>
      </w:pPr>
      <w:r>
        <w:t>1.</w:t>
      </w:r>
      <w:r w:rsidR="00C939B4" w:rsidRPr="00795175">
        <w:t>OBJETO</w:t>
      </w:r>
    </w:p>
    <w:p w14:paraId="5E618394" w14:textId="77777777" w:rsidR="00C939B4" w:rsidRPr="00795175" w:rsidRDefault="00C939B4" w:rsidP="00795175">
      <w:pPr>
        <w:pStyle w:val="PargrafodaLista"/>
        <w:widowControl w:val="0"/>
        <w:tabs>
          <w:tab w:val="left" w:pos="0"/>
        </w:tabs>
        <w:spacing w:before="240" w:after="120" w:line="360" w:lineRule="auto"/>
        <w:ind w:left="1" w:hanging="3"/>
        <w:contextualSpacing w:val="0"/>
        <w:jc w:val="both"/>
        <w:rPr>
          <w:rFonts w:ascii="Cambria" w:hAnsi="Cambria"/>
          <w:sz w:val="24"/>
          <w:szCs w:val="24"/>
        </w:rPr>
      </w:pPr>
      <w:r w:rsidRPr="00795175">
        <w:rPr>
          <w:rFonts w:ascii="Cambria" w:hAnsi="Cambria"/>
          <w:sz w:val="24"/>
          <w:szCs w:val="24"/>
        </w:rPr>
        <w:t xml:space="preserve">Constitui objeto da presente licitação a seleção da melhor proposta para aquisição de </w:t>
      </w:r>
      <w:r w:rsidRPr="00795175">
        <w:rPr>
          <w:rFonts w:ascii="Cambria" w:hAnsi="Cambria"/>
          <w:b/>
          <w:bCs/>
          <w:sz w:val="24"/>
          <w:szCs w:val="24"/>
        </w:rPr>
        <w:t>MÁQUINAS E IMPLEMENTOS AGRÍCOLAS</w:t>
      </w:r>
      <w:r w:rsidRPr="00795175">
        <w:rPr>
          <w:rFonts w:ascii="Cambria" w:hAnsi="Cambria"/>
          <w:sz w:val="24"/>
          <w:szCs w:val="24"/>
        </w:rPr>
        <w:t>, em atendimento ao Convênio nº 924397/2021, Proposta nº 052190/2021 entre Prefeitura Municipal de Piracanjuba e Instituto Nacional de Colonização e Reforma Agrária – INCRA.</w:t>
      </w:r>
    </w:p>
    <w:p w14:paraId="00C0DFE1" w14:textId="27B1A80C" w:rsidR="00C939B4" w:rsidRPr="00795175" w:rsidRDefault="00FA1307" w:rsidP="0060149A">
      <w:pPr>
        <w:pStyle w:val="Nivel01"/>
      </w:pPr>
      <w:r>
        <w:t xml:space="preserve">2. </w:t>
      </w:r>
      <w:r w:rsidR="00C939B4" w:rsidRPr="00795175">
        <w:t>JUSTIFICATIVA</w:t>
      </w:r>
    </w:p>
    <w:p w14:paraId="02596C45" w14:textId="77777777" w:rsidR="00C939B4" w:rsidRPr="00795175" w:rsidRDefault="00C939B4" w:rsidP="00795175">
      <w:pPr>
        <w:tabs>
          <w:tab w:val="left" w:pos="0"/>
        </w:tabs>
        <w:spacing w:before="240" w:after="120" w:line="360" w:lineRule="auto"/>
        <w:ind w:left="1" w:hanging="3"/>
        <w:jc w:val="both"/>
        <w:rPr>
          <w:rFonts w:ascii="Cambria" w:hAnsi="Cambria" w:cs="Times New Roman"/>
          <w:sz w:val="24"/>
          <w:szCs w:val="24"/>
        </w:rPr>
      </w:pPr>
      <w:r w:rsidRPr="00795175">
        <w:rPr>
          <w:rFonts w:ascii="Cambria" w:hAnsi="Cambria" w:cs="Times New Roman"/>
          <w:sz w:val="24"/>
          <w:szCs w:val="24"/>
        </w:rPr>
        <w:t>A Prefeitura Municipal de Piracanjuba tem buscado melhorar a infraestrutura dos assentamentos do município para proporcionar melhores condições de vida aos produtores rurais. Nesse sentido, a aquisição do maquinário torna-se imprescindível para a realização das demandas agrícolas do município</w:t>
      </w:r>
    </w:p>
    <w:p w14:paraId="3B9B4904" w14:textId="77777777" w:rsidR="00C939B4" w:rsidRPr="00795175" w:rsidRDefault="00C939B4" w:rsidP="00795175">
      <w:pPr>
        <w:spacing w:before="240" w:line="360" w:lineRule="auto"/>
        <w:ind w:left="1" w:hanging="3"/>
        <w:jc w:val="both"/>
        <w:rPr>
          <w:rFonts w:ascii="Cambria" w:hAnsi="Cambria" w:cs="Times New Roman"/>
          <w:sz w:val="24"/>
          <w:szCs w:val="24"/>
        </w:rPr>
      </w:pPr>
      <w:r w:rsidRPr="00795175">
        <w:rPr>
          <w:rFonts w:ascii="Cambria" w:hAnsi="Cambria" w:cs="Times New Roman"/>
          <w:sz w:val="24"/>
          <w:szCs w:val="24"/>
        </w:rPr>
        <w:t>O investimento apoiará ações de incentivo e fomento à produção agropecuária de pequeno e médio porte, por meio do fornecimento de máquinas e equipamentos agrícolas que possam promover, incentivar e supervisionar a produção agrícola e pecuária, com o emprego de técnicas que possibilitem conjugar maior produtividade com melhoria da qualidade de vida das famílias assentadas.</w:t>
      </w:r>
    </w:p>
    <w:p w14:paraId="4F4CFB66" w14:textId="77777777" w:rsidR="00C939B4" w:rsidRPr="00795175" w:rsidRDefault="00C939B4" w:rsidP="00795175">
      <w:pPr>
        <w:spacing w:before="240" w:line="360" w:lineRule="auto"/>
        <w:ind w:left="1" w:hanging="3"/>
        <w:jc w:val="both"/>
        <w:rPr>
          <w:rFonts w:ascii="Cambria" w:hAnsi="Cambria" w:cs="Times New Roman"/>
          <w:sz w:val="24"/>
          <w:szCs w:val="24"/>
        </w:rPr>
      </w:pPr>
      <w:r w:rsidRPr="00795175">
        <w:rPr>
          <w:rFonts w:ascii="Cambria" w:hAnsi="Cambria" w:cs="Times New Roman"/>
          <w:sz w:val="24"/>
          <w:szCs w:val="24"/>
        </w:rPr>
        <w:t>De forma direta todos os assentados da reforma agrária, de forma indireta, toda a população do município, em torno de 24.026 habitantes (IBGE 2010).</w:t>
      </w:r>
    </w:p>
    <w:p w14:paraId="57555A96" w14:textId="77777777" w:rsidR="00C939B4" w:rsidRPr="00795175" w:rsidRDefault="00C939B4" w:rsidP="00795175">
      <w:pPr>
        <w:spacing w:before="240" w:line="360" w:lineRule="auto"/>
        <w:ind w:left="1" w:hanging="3"/>
        <w:jc w:val="both"/>
        <w:rPr>
          <w:rFonts w:ascii="Cambria" w:hAnsi="Cambria" w:cs="Times New Roman"/>
          <w:b/>
          <w:bCs/>
          <w:sz w:val="24"/>
          <w:szCs w:val="24"/>
        </w:rPr>
      </w:pPr>
      <w:r w:rsidRPr="00795175">
        <w:rPr>
          <w:rFonts w:ascii="Cambria" w:hAnsi="Cambria" w:cs="Times New Roman"/>
          <w:sz w:val="24"/>
          <w:szCs w:val="24"/>
        </w:rPr>
        <w:t>Atualmente, o município sofre com a deficiência de patrulha mecanizada e equipamentos para atender as demandas das atividades agrícolas nos assentamentos. Com as aquisições, diminuirão também os custos com locação quando necessário, pois deverá melhorar a atividade agrícola, consequentemente a econômica, oportunizando qualidade de vida e estimulando a potencialidade dos pequenos produtores rurais.</w:t>
      </w:r>
    </w:p>
    <w:p w14:paraId="008100DE" w14:textId="77777777" w:rsidR="00C939B4" w:rsidRPr="00795175" w:rsidRDefault="00C939B4" w:rsidP="00795175">
      <w:pPr>
        <w:spacing w:before="240" w:line="360" w:lineRule="auto"/>
        <w:ind w:left="1" w:hanging="3"/>
        <w:jc w:val="both"/>
        <w:rPr>
          <w:rFonts w:ascii="Cambria" w:hAnsi="Cambria" w:cs="Times New Roman"/>
          <w:sz w:val="24"/>
          <w:szCs w:val="24"/>
        </w:rPr>
      </w:pPr>
      <w:r w:rsidRPr="00795175">
        <w:rPr>
          <w:rFonts w:ascii="Cambria" w:hAnsi="Cambria" w:cs="Times New Roman"/>
          <w:sz w:val="24"/>
          <w:szCs w:val="24"/>
        </w:rPr>
        <w:lastRenderedPageBreak/>
        <w:t>Deverá promover a realização de um conjunto de atividades de mobilização coletiva, contribuindo para alavancar a produção, aumentando a renda dos produtores e gerando empregos. Os equipamentos deverão auxiliar no preparo de áreas para o plantio, tratos culturais e apoio a colheita, além de outras atividades relacionadas à produção agropecuária, como a produção leiteira e manutenção de estradas vicinais.</w:t>
      </w:r>
    </w:p>
    <w:p w14:paraId="700AE5FD" w14:textId="77777777" w:rsidR="00C939B4" w:rsidRPr="00795175" w:rsidRDefault="00C939B4" w:rsidP="0060149A">
      <w:pPr>
        <w:pStyle w:val="Nivel01"/>
        <w:rPr>
          <w:rFonts w:eastAsia="Calibri"/>
        </w:rPr>
      </w:pPr>
      <w:r w:rsidRPr="00795175">
        <w:rPr>
          <w:rFonts w:eastAsia="Calibri"/>
        </w:rPr>
        <w:t>3. DA ESPECIFICAÇÃO DO OBJETO</w:t>
      </w:r>
    </w:p>
    <w:p w14:paraId="6D261498" w14:textId="77777777" w:rsidR="00C939B4" w:rsidRPr="00795175" w:rsidRDefault="00C939B4" w:rsidP="00795175">
      <w:pPr>
        <w:tabs>
          <w:tab w:val="center" w:pos="4536"/>
          <w:tab w:val="left" w:pos="4820"/>
          <w:tab w:val="right" w:pos="9072"/>
        </w:tabs>
        <w:spacing w:beforeLines="30" w:before="72" w:afterLines="30" w:after="72" w:line="360" w:lineRule="auto"/>
        <w:ind w:left="1" w:hanging="3"/>
        <w:jc w:val="both"/>
        <w:rPr>
          <w:rFonts w:ascii="Cambria" w:hAnsi="Cambria" w:cs="Times New Roman"/>
          <w:sz w:val="24"/>
          <w:szCs w:val="24"/>
        </w:rPr>
      </w:pPr>
      <w:r w:rsidRPr="00795175">
        <w:rPr>
          <w:rFonts w:ascii="Cambria" w:hAnsi="Cambria" w:cs="Times New Roman"/>
          <w:b/>
          <w:bCs/>
          <w:sz w:val="24"/>
          <w:szCs w:val="24"/>
        </w:rPr>
        <w:t>3.1.</w:t>
      </w:r>
      <w:r w:rsidRPr="00795175">
        <w:rPr>
          <w:rFonts w:ascii="Cambria" w:hAnsi="Cambria" w:cs="Times New Roman"/>
          <w:sz w:val="24"/>
          <w:szCs w:val="24"/>
        </w:rPr>
        <w:t xml:space="preserve"> A tabela abaixo relaciona os produtos, suas características e quantitativos que deverão ser adquiridos, c</w:t>
      </w:r>
      <w:r w:rsidRPr="00795175">
        <w:rPr>
          <w:rFonts w:ascii="Cambria" w:hAnsi="Cambria" w:cs="Times New Roman"/>
          <w:bCs/>
          <w:sz w:val="24"/>
          <w:szCs w:val="24"/>
        </w:rPr>
        <w:t xml:space="preserve">onforme dados do </w:t>
      </w:r>
      <w:r w:rsidRPr="00795175">
        <w:rPr>
          <w:rFonts w:ascii="Cambria" w:hAnsi="Cambria" w:cs="Times New Roman"/>
          <w:sz w:val="24"/>
          <w:szCs w:val="24"/>
        </w:rPr>
        <w:t>Convênio nº 924397/2021, Proposta nº 052190/2021 entre Prefeitura Municipal de Piracanjuba e Instituto Nacional de Colonização e Reforma Agrária – INCRA.</w:t>
      </w:r>
    </w:p>
    <w:p w14:paraId="68F0EFFF" w14:textId="77777777" w:rsidR="00C939B4" w:rsidRPr="00795175" w:rsidRDefault="00C939B4" w:rsidP="00795175">
      <w:pPr>
        <w:tabs>
          <w:tab w:val="center" w:pos="4536"/>
          <w:tab w:val="left" w:pos="4820"/>
          <w:tab w:val="right" w:pos="9072"/>
        </w:tabs>
        <w:spacing w:beforeLines="30" w:before="72" w:afterLines="30" w:after="72" w:line="360" w:lineRule="auto"/>
        <w:ind w:left="1" w:hanging="3"/>
        <w:jc w:val="both"/>
        <w:rPr>
          <w:rFonts w:ascii="Cambria" w:hAnsi="Cambria" w:cs="Times New Roman"/>
          <w:sz w:val="24"/>
          <w:szCs w:val="24"/>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04"/>
        <w:gridCol w:w="6379"/>
        <w:gridCol w:w="1134"/>
        <w:gridCol w:w="850"/>
      </w:tblGrid>
      <w:tr w:rsidR="00C939B4" w:rsidRPr="00795175" w14:paraId="3CBC079A" w14:textId="77777777" w:rsidTr="00A12CAE">
        <w:trPr>
          <w:trHeight w:val="401"/>
        </w:trPr>
        <w:tc>
          <w:tcPr>
            <w:tcW w:w="704" w:type="dxa"/>
          </w:tcPr>
          <w:p w14:paraId="7E33EF50" w14:textId="77777777" w:rsidR="00C939B4" w:rsidRPr="00795175" w:rsidRDefault="00C939B4" w:rsidP="00FA03EF">
            <w:pPr>
              <w:spacing w:before="240" w:line="276" w:lineRule="auto"/>
              <w:ind w:left="1" w:hanging="3"/>
              <w:jc w:val="center"/>
              <w:rPr>
                <w:rFonts w:ascii="Cambria" w:hAnsi="Cambria" w:cs="Times New Roman"/>
                <w:b/>
                <w:bCs/>
                <w:sz w:val="24"/>
                <w:szCs w:val="24"/>
              </w:rPr>
            </w:pPr>
            <w:r w:rsidRPr="00795175">
              <w:rPr>
                <w:rFonts w:ascii="Cambria" w:hAnsi="Cambria" w:cs="Times New Roman"/>
                <w:b/>
                <w:bCs/>
                <w:sz w:val="24"/>
                <w:szCs w:val="24"/>
              </w:rPr>
              <w:t>Item</w:t>
            </w:r>
          </w:p>
        </w:tc>
        <w:tc>
          <w:tcPr>
            <w:tcW w:w="6379" w:type="dxa"/>
            <w:hideMark/>
          </w:tcPr>
          <w:p w14:paraId="2970BC8F" w14:textId="77777777" w:rsidR="00C939B4" w:rsidRPr="00795175" w:rsidRDefault="00C939B4" w:rsidP="00FA03EF">
            <w:pPr>
              <w:spacing w:before="240" w:line="276" w:lineRule="auto"/>
              <w:ind w:left="1" w:hanging="3"/>
              <w:jc w:val="center"/>
              <w:rPr>
                <w:rFonts w:ascii="Cambria" w:hAnsi="Cambria" w:cs="Times New Roman"/>
                <w:b/>
                <w:bCs/>
                <w:sz w:val="24"/>
                <w:szCs w:val="24"/>
              </w:rPr>
            </w:pPr>
            <w:r w:rsidRPr="00795175">
              <w:rPr>
                <w:rFonts w:ascii="Cambria" w:hAnsi="Cambria" w:cs="Times New Roman"/>
                <w:b/>
                <w:bCs/>
                <w:sz w:val="24"/>
                <w:szCs w:val="24"/>
              </w:rPr>
              <w:t>Especificação</w:t>
            </w:r>
          </w:p>
        </w:tc>
        <w:tc>
          <w:tcPr>
            <w:tcW w:w="1134" w:type="dxa"/>
            <w:hideMark/>
          </w:tcPr>
          <w:p w14:paraId="64FE9463" w14:textId="77777777" w:rsidR="00C939B4" w:rsidRPr="00795175" w:rsidRDefault="00C939B4" w:rsidP="00FA03EF">
            <w:pPr>
              <w:spacing w:before="240" w:line="276" w:lineRule="auto"/>
              <w:ind w:left="1" w:hanging="3"/>
              <w:jc w:val="center"/>
              <w:rPr>
                <w:rFonts w:ascii="Cambria" w:hAnsi="Cambria" w:cs="Times New Roman"/>
                <w:b/>
                <w:bCs/>
                <w:sz w:val="24"/>
                <w:szCs w:val="24"/>
              </w:rPr>
            </w:pPr>
            <w:proofErr w:type="spellStart"/>
            <w:r w:rsidRPr="00795175">
              <w:rPr>
                <w:rFonts w:ascii="Cambria" w:hAnsi="Cambria" w:cs="Times New Roman"/>
                <w:b/>
                <w:bCs/>
                <w:sz w:val="24"/>
                <w:szCs w:val="24"/>
              </w:rPr>
              <w:t>Und</w:t>
            </w:r>
            <w:proofErr w:type="spellEnd"/>
          </w:p>
        </w:tc>
        <w:tc>
          <w:tcPr>
            <w:tcW w:w="850" w:type="dxa"/>
          </w:tcPr>
          <w:p w14:paraId="158F7D06" w14:textId="77777777" w:rsidR="00C939B4" w:rsidRPr="00795175" w:rsidRDefault="00C939B4" w:rsidP="00FA03EF">
            <w:pPr>
              <w:spacing w:before="240" w:line="276" w:lineRule="auto"/>
              <w:ind w:left="1" w:hanging="3"/>
              <w:jc w:val="center"/>
              <w:rPr>
                <w:rFonts w:ascii="Cambria" w:hAnsi="Cambria" w:cs="Times New Roman"/>
                <w:b/>
                <w:bCs/>
                <w:sz w:val="24"/>
                <w:szCs w:val="24"/>
              </w:rPr>
            </w:pPr>
            <w:proofErr w:type="spellStart"/>
            <w:r w:rsidRPr="00795175">
              <w:rPr>
                <w:rFonts w:ascii="Cambria" w:hAnsi="Cambria" w:cs="Times New Roman"/>
                <w:b/>
                <w:bCs/>
                <w:sz w:val="24"/>
                <w:szCs w:val="24"/>
              </w:rPr>
              <w:t>Qtd</w:t>
            </w:r>
            <w:proofErr w:type="spellEnd"/>
          </w:p>
        </w:tc>
      </w:tr>
      <w:tr w:rsidR="00C939B4" w:rsidRPr="00795175" w14:paraId="49EB0A5C" w14:textId="77777777" w:rsidTr="00A12CAE">
        <w:trPr>
          <w:trHeight w:val="421"/>
        </w:trPr>
        <w:tc>
          <w:tcPr>
            <w:tcW w:w="704" w:type="dxa"/>
            <w:vAlign w:val="center"/>
          </w:tcPr>
          <w:p w14:paraId="147C702C" w14:textId="77777777" w:rsidR="00C939B4" w:rsidRPr="00795175" w:rsidRDefault="00C939B4" w:rsidP="00FA03EF">
            <w:pPr>
              <w:spacing w:before="240" w:line="276" w:lineRule="auto"/>
              <w:ind w:left="1" w:hanging="3"/>
              <w:jc w:val="center"/>
              <w:rPr>
                <w:rFonts w:ascii="Cambria" w:hAnsi="Cambria" w:cs="Times New Roman"/>
                <w:sz w:val="24"/>
                <w:szCs w:val="24"/>
              </w:rPr>
            </w:pPr>
            <w:r w:rsidRPr="00795175">
              <w:rPr>
                <w:rFonts w:ascii="Cambria" w:hAnsi="Cambria" w:cs="Times New Roman"/>
                <w:sz w:val="24"/>
                <w:szCs w:val="24"/>
              </w:rPr>
              <w:t>01</w:t>
            </w:r>
          </w:p>
        </w:tc>
        <w:tc>
          <w:tcPr>
            <w:tcW w:w="6379" w:type="dxa"/>
            <w:vAlign w:val="center"/>
          </w:tcPr>
          <w:p w14:paraId="04E7F791" w14:textId="77777777" w:rsidR="00C939B4" w:rsidRPr="00795175" w:rsidRDefault="00C939B4" w:rsidP="00FA03EF">
            <w:pPr>
              <w:spacing w:before="240" w:line="276" w:lineRule="auto"/>
              <w:ind w:left="1" w:hanging="3"/>
              <w:jc w:val="both"/>
              <w:rPr>
                <w:rFonts w:ascii="Cambria" w:hAnsi="Cambria" w:cs="Times New Roman"/>
                <w:sz w:val="24"/>
                <w:szCs w:val="24"/>
              </w:rPr>
            </w:pPr>
            <w:r w:rsidRPr="00795175">
              <w:rPr>
                <w:rFonts w:ascii="Cambria" w:hAnsi="Cambria" w:cs="Times New Roman"/>
                <w:bCs/>
                <w:sz w:val="24"/>
                <w:szCs w:val="24"/>
              </w:rPr>
              <w:t xml:space="preserve">Retroescavadeira, nova, com caçamba de uso geral com dentes, carregadeira frontal com capacidade volumétrica de 1 m³, com concha de capacidade mínima de 0,25m³, pneus dianteiros mínimo 10,5/65x16 e traseiros mínimo 19,5x24. </w:t>
            </w:r>
            <w:r w:rsidRPr="00795175">
              <w:rPr>
                <w:rFonts w:ascii="Cambria" w:hAnsi="Cambria" w:cs="Times New Roman"/>
                <w:sz w:val="24"/>
                <w:szCs w:val="24"/>
              </w:rPr>
              <w:t xml:space="preserve">EQUIPADO COM TODOS OS ITENS DE SÉRIE, CONFORME CATÁLOGO COMERCIAL DO PRODUTO E EXIGÊNCIAS DO CONTRAN/DETRAN-GO; TODOS OS ITENS DE ILUMINAÇÃO, SINALIZAÇÃO, SEGURANÇA E REPARO CONFORME LEGISLAÇÃO VIGENTE. CASO A LICITANTE VENCEDORA DESTE CERTAME, SEJA EMPRESA NÃO REVENDEDORA AUTORIZADA DA MARCA OFERTADA, O PAGAMENTO SÓ SERÁ EFETUADO MEDIANTE APRESENTAÇÃO DA GUIA QUITADA REFERENTE A DIFERENÇA DO IMPOSTO, CONFORME CONVENIO ICMS/CONFAZ 067/2018. FICHA TÉCNICA DEVERÁ ACOMPANHAR A PROPOSTA, VINCULANDO A FICHA TÉCNICA A MÁQUINA APRESENTADO PELA LICITANTE. </w:t>
            </w:r>
            <w:r w:rsidRPr="00795175">
              <w:rPr>
                <w:rFonts w:ascii="Cambria" w:hAnsi="Cambria" w:cs="Times New Roman"/>
                <w:b/>
                <w:bCs/>
                <w:sz w:val="24"/>
                <w:szCs w:val="24"/>
              </w:rPr>
              <w:t xml:space="preserve">MANUTENÇÃO EM AUTORIZADA NO ESTADO DE GOIÁS (DISTÂNCIA GEOGRÁFICA MÁXIMA DE </w:t>
            </w:r>
            <w:r w:rsidRPr="00795175">
              <w:rPr>
                <w:rFonts w:ascii="Cambria" w:hAnsi="Cambria" w:cs="Times New Roman"/>
                <w:b/>
                <w:bCs/>
                <w:sz w:val="24"/>
                <w:szCs w:val="24"/>
              </w:rPr>
              <w:lastRenderedPageBreak/>
              <w:t>ATÉ 300 KM) COM FUNDAMENTAÇÃO NO PRINCÍPIO DA ECONOMICIDADE E EFICIÊNCIA.</w:t>
            </w:r>
          </w:p>
        </w:tc>
        <w:tc>
          <w:tcPr>
            <w:tcW w:w="1134" w:type="dxa"/>
            <w:vAlign w:val="center"/>
          </w:tcPr>
          <w:p w14:paraId="52113643" w14:textId="77777777" w:rsidR="00C939B4" w:rsidRPr="00795175" w:rsidRDefault="00C939B4" w:rsidP="00FA03EF">
            <w:pPr>
              <w:spacing w:before="240" w:line="276" w:lineRule="auto"/>
              <w:ind w:left="1" w:hanging="3"/>
              <w:jc w:val="center"/>
              <w:rPr>
                <w:rFonts w:ascii="Cambria" w:hAnsi="Cambria" w:cs="Times New Roman"/>
                <w:sz w:val="24"/>
                <w:szCs w:val="24"/>
              </w:rPr>
            </w:pPr>
            <w:r w:rsidRPr="00795175">
              <w:rPr>
                <w:rFonts w:ascii="Cambria" w:hAnsi="Cambria" w:cs="Times New Roman"/>
                <w:sz w:val="24"/>
                <w:szCs w:val="24"/>
              </w:rPr>
              <w:lastRenderedPageBreak/>
              <w:t>Un</w:t>
            </w:r>
          </w:p>
        </w:tc>
        <w:tc>
          <w:tcPr>
            <w:tcW w:w="850" w:type="dxa"/>
            <w:vAlign w:val="center"/>
          </w:tcPr>
          <w:p w14:paraId="795B9834" w14:textId="77777777" w:rsidR="00C939B4" w:rsidRPr="00795175" w:rsidRDefault="00C939B4" w:rsidP="00FA03EF">
            <w:pPr>
              <w:spacing w:before="240" w:line="276" w:lineRule="auto"/>
              <w:ind w:left="1" w:hanging="3"/>
              <w:jc w:val="center"/>
              <w:rPr>
                <w:rFonts w:ascii="Cambria" w:hAnsi="Cambria" w:cs="Times New Roman"/>
                <w:sz w:val="24"/>
                <w:szCs w:val="24"/>
              </w:rPr>
            </w:pPr>
            <w:r w:rsidRPr="00795175">
              <w:rPr>
                <w:rFonts w:ascii="Cambria" w:hAnsi="Cambria" w:cs="Times New Roman"/>
                <w:sz w:val="24"/>
                <w:szCs w:val="24"/>
              </w:rPr>
              <w:t>01</w:t>
            </w:r>
          </w:p>
        </w:tc>
      </w:tr>
      <w:tr w:rsidR="00C939B4" w:rsidRPr="00795175" w14:paraId="0345AC06" w14:textId="77777777" w:rsidTr="00A12CAE">
        <w:trPr>
          <w:trHeight w:val="421"/>
        </w:trPr>
        <w:tc>
          <w:tcPr>
            <w:tcW w:w="704" w:type="dxa"/>
            <w:vAlign w:val="center"/>
          </w:tcPr>
          <w:p w14:paraId="58F954D8" w14:textId="77777777" w:rsidR="00C939B4" w:rsidRPr="00795175" w:rsidRDefault="00C939B4" w:rsidP="00FA03EF">
            <w:pPr>
              <w:spacing w:before="240" w:line="276" w:lineRule="auto"/>
              <w:ind w:left="1" w:hanging="3"/>
              <w:jc w:val="center"/>
              <w:rPr>
                <w:rFonts w:ascii="Cambria" w:hAnsi="Cambria" w:cs="Times New Roman"/>
                <w:sz w:val="24"/>
                <w:szCs w:val="24"/>
              </w:rPr>
            </w:pPr>
            <w:r w:rsidRPr="00795175">
              <w:rPr>
                <w:rFonts w:ascii="Cambria" w:hAnsi="Cambria" w:cs="Times New Roman"/>
                <w:sz w:val="24"/>
                <w:szCs w:val="24"/>
              </w:rPr>
              <w:t>02</w:t>
            </w:r>
          </w:p>
        </w:tc>
        <w:tc>
          <w:tcPr>
            <w:tcW w:w="6379" w:type="dxa"/>
            <w:vAlign w:val="center"/>
          </w:tcPr>
          <w:p w14:paraId="7038D21C" w14:textId="77777777" w:rsidR="00C939B4" w:rsidRPr="00795175" w:rsidRDefault="00C939B4" w:rsidP="00FA03EF">
            <w:pPr>
              <w:spacing w:before="240" w:line="276" w:lineRule="auto"/>
              <w:ind w:left="1" w:hanging="3"/>
              <w:jc w:val="both"/>
              <w:rPr>
                <w:rFonts w:ascii="Cambria" w:hAnsi="Cambria" w:cs="Times New Roman"/>
                <w:sz w:val="24"/>
                <w:szCs w:val="24"/>
              </w:rPr>
            </w:pPr>
            <w:r w:rsidRPr="00795175">
              <w:rPr>
                <w:rFonts w:ascii="Cambria" w:hAnsi="Cambria" w:cs="Times New Roman"/>
                <w:bCs/>
                <w:sz w:val="24"/>
                <w:szCs w:val="24"/>
              </w:rPr>
              <w:t xml:space="preserve">Trator agrícola, novo, mínimo 3 cilindros, tração 4x4 e potência de 80 cv. pneus dianteiros mínimo 12,4x24 e traseiros mínimo 18,4x30. </w:t>
            </w:r>
            <w:r w:rsidRPr="00795175">
              <w:rPr>
                <w:rFonts w:ascii="Cambria" w:hAnsi="Cambria" w:cs="Times New Roman"/>
                <w:sz w:val="24"/>
                <w:szCs w:val="24"/>
              </w:rPr>
              <w:t xml:space="preserve">EQUIPADO COM TODOS OS ITENS DE SÉRIE, CONFORME CATÁLOGO COMERCIAL DO PRODUTO E EXIGÊNCIAS DO CONTRAN/DETRAN-GO; TODOS OS ITENS DE ILUMINAÇÃO, SINALIZAÇÃO, SEGURANÇA E REPARO CONFORME LEGISLAÇÃO VIGENTE. CASO A LICITANTE VENCEDORA DESTE CERTAME, SEJA EMPRESA NÃO REVENDEDORA AUTORIZADA DA MARCA OFERTADA, O PAGAMENTO SÓ SERÁ EFETUADO MEDIANTE APRESENTAÇÃO DA GUIA QUITADA REFERENTE A DIFERENÇA DO IMPOSTO, CONFORME CONVENIO ICMS/CONFAZ 067/2018. FICHA TÉCNICA DEVERÁ ACOMPANHAR A PROPOSTA, VINCULANDO A FICHA TÉCNICA A MÁQUINA APRESENTADO PELA LICITANTE. </w:t>
            </w:r>
            <w:r w:rsidRPr="00795175">
              <w:rPr>
                <w:rFonts w:ascii="Cambria" w:hAnsi="Cambria" w:cs="Times New Roman"/>
                <w:b/>
                <w:bCs/>
                <w:sz w:val="24"/>
                <w:szCs w:val="24"/>
              </w:rPr>
              <w:t>MANUTENÇÃO EM AUTORIZADA NO ESTADO DE GOIÁS (DISTÂNCIA GEOGRÁFICA MÁXIMA DE ATÉ 300 KM) COM FUNDAMENTAÇÃO NO PRINCÍPIO DA ECONOMICIDADE E EFICIÊNCIA.</w:t>
            </w:r>
          </w:p>
        </w:tc>
        <w:tc>
          <w:tcPr>
            <w:tcW w:w="1134" w:type="dxa"/>
            <w:vAlign w:val="center"/>
          </w:tcPr>
          <w:p w14:paraId="4EE16EBD" w14:textId="77777777" w:rsidR="00C939B4" w:rsidRPr="00795175" w:rsidRDefault="00C939B4" w:rsidP="00FA03EF">
            <w:pPr>
              <w:spacing w:before="240" w:line="276" w:lineRule="auto"/>
              <w:ind w:left="1" w:hanging="3"/>
              <w:jc w:val="center"/>
              <w:rPr>
                <w:rFonts w:ascii="Cambria" w:hAnsi="Cambria" w:cs="Times New Roman"/>
                <w:sz w:val="24"/>
                <w:szCs w:val="24"/>
              </w:rPr>
            </w:pPr>
            <w:r w:rsidRPr="00795175">
              <w:rPr>
                <w:rFonts w:ascii="Cambria" w:hAnsi="Cambria" w:cs="Times New Roman"/>
                <w:sz w:val="24"/>
                <w:szCs w:val="24"/>
              </w:rPr>
              <w:t>Un</w:t>
            </w:r>
          </w:p>
        </w:tc>
        <w:tc>
          <w:tcPr>
            <w:tcW w:w="850" w:type="dxa"/>
            <w:vAlign w:val="center"/>
          </w:tcPr>
          <w:p w14:paraId="39621829" w14:textId="77777777" w:rsidR="00C939B4" w:rsidRPr="00795175" w:rsidRDefault="00C939B4" w:rsidP="00FA03EF">
            <w:pPr>
              <w:spacing w:before="240" w:line="276" w:lineRule="auto"/>
              <w:ind w:left="1" w:hanging="3"/>
              <w:jc w:val="center"/>
              <w:rPr>
                <w:rFonts w:ascii="Cambria" w:hAnsi="Cambria" w:cs="Times New Roman"/>
                <w:sz w:val="24"/>
                <w:szCs w:val="24"/>
              </w:rPr>
            </w:pPr>
            <w:r w:rsidRPr="00795175">
              <w:rPr>
                <w:rFonts w:ascii="Cambria" w:hAnsi="Cambria" w:cs="Times New Roman"/>
                <w:sz w:val="24"/>
                <w:szCs w:val="24"/>
              </w:rPr>
              <w:t>01</w:t>
            </w:r>
          </w:p>
        </w:tc>
      </w:tr>
    </w:tbl>
    <w:p w14:paraId="4868AC1F" w14:textId="59F7DABE" w:rsidR="00C939B4" w:rsidRPr="00795175" w:rsidRDefault="00C939B4" w:rsidP="00FA03EF">
      <w:pPr>
        <w:spacing w:before="240" w:line="360" w:lineRule="auto"/>
        <w:ind w:left="1" w:hanging="3"/>
        <w:jc w:val="both"/>
        <w:rPr>
          <w:rFonts w:ascii="Cambria" w:hAnsi="Cambria" w:cs="Times New Roman"/>
          <w:sz w:val="24"/>
          <w:szCs w:val="24"/>
          <w:shd w:val="clear" w:color="auto" w:fill="FFFFFF"/>
        </w:rPr>
      </w:pPr>
      <w:r w:rsidRPr="00FA03EF">
        <w:rPr>
          <w:rFonts w:ascii="Cambria" w:hAnsi="Cambria" w:cs="Times New Roman"/>
          <w:b/>
          <w:bCs/>
          <w:sz w:val="24"/>
          <w:szCs w:val="24"/>
        </w:rPr>
        <w:t>3.2</w:t>
      </w:r>
      <w:r w:rsidR="00FA03EF">
        <w:rPr>
          <w:rFonts w:ascii="Cambria" w:hAnsi="Cambria" w:cs="Times New Roman"/>
          <w:b/>
          <w:bCs/>
          <w:sz w:val="24"/>
          <w:szCs w:val="24"/>
        </w:rPr>
        <w:t>.</w:t>
      </w:r>
      <w:r w:rsidRPr="00795175">
        <w:rPr>
          <w:rFonts w:ascii="Cambria" w:hAnsi="Cambria" w:cs="Times New Roman"/>
          <w:sz w:val="24"/>
          <w:szCs w:val="24"/>
        </w:rPr>
        <w:t xml:space="preserve"> O Preço Parâmetro será realizado </w:t>
      </w:r>
      <w:r w:rsidRPr="00795175">
        <w:rPr>
          <w:rFonts w:ascii="Cambria" w:hAnsi="Cambria" w:cs="Times New Roman"/>
          <w:sz w:val="24"/>
          <w:szCs w:val="24"/>
          <w:shd w:val="clear" w:color="auto" w:fill="FFFFFF"/>
        </w:rPr>
        <w:t xml:space="preserve">através </w:t>
      </w:r>
      <w:r w:rsidRPr="00795175">
        <w:rPr>
          <w:rFonts w:ascii="Cambria" w:hAnsi="Cambria" w:cs="Times New Roman"/>
          <w:sz w:val="24"/>
          <w:szCs w:val="24"/>
        </w:rPr>
        <w:t>de pesquisa de preços no Painel de Preços do Governo Federal, no endereço eletrônico:</w:t>
      </w:r>
      <w:r w:rsidR="00FA03EF">
        <w:rPr>
          <w:rFonts w:ascii="Cambria" w:hAnsi="Cambria" w:cs="Times New Roman"/>
          <w:sz w:val="24"/>
          <w:szCs w:val="24"/>
        </w:rPr>
        <w:t xml:space="preserve"> </w:t>
      </w:r>
      <w:r w:rsidRPr="00795175">
        <w:rPr>
          <w:rFonts w:ascii="Cambria" w:hAnsi="Cambria" w:cs="Times New Roman"/>
          <w:sz w:val="24"/>
          <w:szCs w:val="24"/>
        </w:rPr>
        <w:t xml:space="preserve">&lt;HTTPS://paneildeprecos.planejamento.gov.br/ ou equivalente, </w:t>
      </w:r>
      <w:r w:rsidRPr="00795175">
        <w:rPr>
          <w:rFonts w:ascii="Cambria" w:hAnsi="Cambria" w:cs="Times New Roman"/>
          <w:sz w:val="24"/>
          <w:szCs w:val="24"/>
          <w:shd w:val="clear" w:color="auto" w:fill="FFFFFF"/>
        </w:rPr>
        <w:t>sendo</w:t>
      </w:r>
      <w:r w:rsidRPr="00795175">
        <w:rPr>
          <w:rFonts w:ascii="Cambria" w:hAnsi="Cambria" w:cs="Times New Roman"/>
          <w:sz w:val="24"/>
          <w:szCs w:val="24"/>
        </w:rPr>
        <w:t xml:space="preserve"> o mesmo de total responsabilidade do Departamento de Compras da Prefeitura de Piracanjuba/GO.</w:t>
      </w:r>
    </w:p>
    <w:p w14:paraId="729FF747" w14:textId="77777777" w:rsidR="00C939B4" w:rsidRPr="00795175" w:rsidRDefault="00C939B4" w:rsidP="00795175">
      <w:pPr>
        <w:spacing w:before="240" w:line="360" w:lineRule="auto"/>
        <w:ind w:left="1" w:hanging="3"/>
        <w:jc w:val="both"/>
        <w:rPr>
          <w:rFonts w:ascii="Cambria" w:hAnsi="Cambria" w:cs="Times New Roman"/>
          <w:bCs/>
          <w:sz w:val="24"/>
          <w:szCs w:val="24"/>
        </w:rPr>
      </w:pPr>
      <w:r w:rsidRPr="00FA03EF">
        <w:rPr>
          <w:rFonts w:ascii="Cambria" w:hAnsi="Cambria" w:cs="Times New Roman"/>
          <w:b/>
          <w:sz w:val="24"/>
          <w:szCs w:val="24"/>
        </w:rPr>
        <w:t>3.3.</w:t>
      </w:r>
      <w:r w:rsidRPr="00795175">
        <w:rPr>
          <w:rFonts w:ascii="Cambria" w:hAnsi="Cambria" w:cs="Times New Roman"/>
          <w:bCs/>
          <w:sz w:val="24"/>
          <w:szCs w:val="24"/>
        </w:rPr>
        <w:t xml:space="preserve"> As máquinas e implementos deverão ser novos e estarem na linha de produção vigente das empresas participantes.</w:t>
      </w:r>
    </w:p>
    <w:p w14:paraId="5431CDF0" w14:textId="77777777" w:rsidR="00C939B4" w:rsidRPr="00795175" w:rsidRDefault="00C939B4" w:rsidP="0060149A">
      <w:pPr>
        <w:pStyle w:val="Nivel01"/>
      </w:pPr>
      <w:r w:rsidRPr="00795175">
        <w:t>4. DO FUNDAMENTO LEGAL</w:t>
      </w:r>
    </w:p>
    <w:p w14:paraId="15B658B7" w14:textId="5CAE5B45" w:rsidR="00FA03EF" w:rsidRDefault="00C939B4" w:rsidP="00795175">
      <w:pPr>
        <w:spacing w:before="240" w:after="240" w:line="360" w:lineRule="auto"/>
        <w:ind w:left="1" w:hanging="3"/>
        <w:jc w:val="both"/>
        <w:rPr>
          <w:rFonts w:ascii="Cambria" w:hAnsi="Cambria" w:cs="Times New Roman"/>
          <w:sz w:val="24"/>
          <w:szCs w:val="24"/>
        </w:rPr>
      </w:pPr>
      <w:r w:rsidRPr="00FA03EF">
        <w:rPr>
          <w:rFonts w:ascii="Cambria" w:hAnsi="Cambria" w:cs="Times New Roman"/>
          <w:b/>
          <w:bCs/>
          <w:sz w:val="24"/>
          <w:szCs w:val="24"/>
        </w:rPr>
        <w:t>4.1</w:t>
      </w:r>
      <w:r w:rsidR="00FA03EF">
        <w:rPr>
          <w:rFonts w:ascii="Cambria" w:hAnsi="Cambria" w:cs="Times New Roman"/>
          <w:b/>
          <w:bCs/>
          <w:sz w:val="24"/>
          <w:szCs w:val="24"/>
        </w:rPr>
        <w:t>.</w:t>
      </w:r>
      <w:r w:rsidRPr="00795175">
        <w:rPr>
          <w:rFonts w:ascii="Cambria" w:hAnsi="Cambria" w:cs="Times New Roman"/>
          <w:sz w:val="24"/>
          <w:szCs w:val="24"/>
        </w:rPr>
        <w:t xml:space="preserve"> O embasamento legal da presente contratação é a Lei Federal nº 14.133/2021.</w:t>
      </w:r>
    </w:p>
    <w:p w14:paraId="27F045AD" w14:textId="77777777" w:rsidR="00FA03EF" w:rsidRDefault="00FA03EF">
      <w:pPr>
        <w:rPr>
          <w:rFonts w:ascii="Cambria" w:hAnsi="Cambria" w:cs="Times New Roman"/>
          <w:sz w:val="24"/>
          <w:szCs w:val="24"/>
        </w:rPr>
      </w:pPr>
      <w:r>
        <w:rPr>
          <w:rFonts w:ascii="Cambria" w:hAnsi="Cambria" w:cs="Times New Roman"/>
          <w:sz w:val="24"/>
          <w:szCs w:val="24"/>
        </w:rPr>
        <w:br w:type="page"/>
      </w:r>
    </w:p>
    <w:p w14:paraId="0F7626DF" w14:textId="77777777" w:rsidR="00C939B4" w:rsidRPr="00795175" w:rsidRDefault="00C939B4" w:rsidP="0060149A">
      <w:pPr>
        <w:pStyle w:val="Nivel01"/>
      </w:pPr>
      <w:r w:rsidRPr="00795175">
        <w:lastRenderedPageBreak/>
        <w:t>5. DA VIGÊNCIA</w:t>
      </w:r>
    </w:p>
    <w:p w14:paraId="42BDE9F1" w14:textId="77777777" w:rsidR="00C939B4" w:rsidRPr="00795175" w:rsidRDefault="00C939B4" w:rsidP="00795175">
      <w:pPr>
        <w:spacing w:before="240" w:after="240" w:line="360" w:lineRule="auto"/>
        <w:ind w:left="1" w:hanging="3"/>
        <w:jc w:val="both"/>
        <w:rPr>
          <w:rFonts w:ascii="Cambria" w:hAnsi="Cambria" w:cs="Times New Roman"/>
          <w:sz w:val="24"/>
          <w:szCs w:val="24"/>
        </w:rPr>
      </w:pPr>
      <w:r w:rsidRPr="00FA03EF">
        <w:rPr>
          <w:rFonts w:ascii="Cambria" w:hAnsi="Cambria" w:cs="Times New Roman"/>
          <w:b/>
          <w:bCs/>
          <w:sz w:val="24"/>
          <w:szCs w:val="24"/>
        </w:rPr>
        <w:t>5.1.</w:t>
      </w:r>
      <w:r w:rsidRPr="00795175">
        <w:rPr>
          <w:rFonts w:ascii="Cambria" w:hAnsi="Cambria" w:cs="Times New Roman"/>
          <w:sz w:val="24"/>
          <w:szCs w:val="24"/>
        </w:rPr>
        <w:t xml:space="preserve"> O Termo de Contrato, terá validade a partir de sua publicação e término em 31/12/2025, podendo ser prorrogado com base no artigo 107 da Lei de Licitações e Contratos Administrativos (14133/2021). Por determinação do artigo 105 da Lei 14133/2021 c/c Parágrafo 1º do artigo 1º da Lei de Responsabilidade Fiscal (LC 101/200).</w:t>
      </w:r>
    </w:p>
    <w:p w14:paraId="0AC48D7C" w14:textId="47ADCEFF" w:rsidR="00C939B4" w:rsidRPr="00795175" w:rsidRDefault="00C939B4" w:rsidP="00795175">
      <w:pPr>
        <w:spacing w:before="240" w:after="240" w:line="360" w:lineRule="auto"/>
        <w:ind w:left="1" w:hanging="3"/>
        <w:jc w:val="both"/>
        <w:rPr>
          <w:rFonts w:ascii="Cambria" w:hAnsi="Cambria" w:cs="Times New Roman"/>
          <w:sz w:val="24"/>
          <w:szCs w:val="24"/>
        </w:rPr>
      </w:pPr>
      <w:r w:rsidRPr="00FA03EF">
        <w:rPr>
          <w:rFonts w:ascii="Cambria" w:hAnsi="Cambria" w:cs="Times New Roman"/>
          <w:b/>
          <w:bCs/>
          <w:sz w:val="24"/>
          <w:szCs w:val="24"/>
        </w:rPr>
        <w:t>5.2</w:t>
      </w:r>
      <w:r w:rsidR="00FA03EF">
        <w:rPr>
          <w:rFonts w:ascii="Cambria" w:hAnsi="Cambria" w:cs="Times New Roman"/>
          <w:b/>
          <w:bCs/>
          <w:sz w:val="24"/>
          <w:szCs w:val="24"/>
        </w:rPr>
        <w:t>.</w:t>
      </w:r>
      <w:r w:rsidRPr="00795175">
        <w:rPr>
          <w:rFonts w:ascii="Cambria" w:hAnsi="Cambria" w:cs="Times New Roman"/>
          <w:sz w:val="24"/>
          <w:szCs w:val="24"/>
        </w:rPr>
        <w:t xml:space="preserve"> A presente contratação é estimada para 12 (doze) meses. </w:t>
      </w:r>
    </w:p>
    <w:p w14:paraId="317473BD" w14:textId="77777777" w:rsidR="00C939B4" w:rsidRPr="00795175" w:rsidRDefault="00C939B4" w:rsidP="0060149A">
      <w:pPr>
        <w:pStyle w:val="Nivel01"/>
      </w:pPr>
      <w:r w:rsidRPr="00795175">
        <w:t>6. DA DOTAÇÃO ORÇAMENTARIA E RECURSOS</w:t>
      </w:r>
    </w:p>
    <w:p w14:paraId="5B88DB25" w14:textId="77777777" w:rsidR="00C939B4" w:rsidRPr="00795175" w:rsidRDefault="00C939B4" w:rsidP="00795175">
      <w:pPr>
        <w:autoSpaceDE w:val="0"/>
        <w:autoSpaceDN w:val="0"/>
        <w:adjustRightInd w:val="0"/>
        <w:spacing w:before="240" w:after="240" w:line="360" w:lineRule="auto"/>
        <w:ind w:left="1" w:hanging="3"/>
        <w:jc w:val="both"/>
        <w:rPr>
          <w:rFonts w:ascii="Cambria" w:hAnsi="Cambria" w:cs="Times New Roman"/>
          <w:sz w:val="24"/>
          <w:szCs w:val="24"/>
        </w:rPr>
      </w:pPr>
      <w:r w:rsidRPr="00FA03EF">
        <w:rPr>
          <w:rFonts w:ascii="Cambria" w:hAnsi="Cambria" w:cs="Times New Roman"/>
          <w:b/>
          <w:bCs/>
          <w:sz w:val="24"/>
          <w:szCs w:val="24"/>
        </w:rPr>
        <w:t>6.1.</w:t>
      </w:r>
      <w:r w:rsidRPr="00795175">
        <w:rPr>
          <w:rFonts w:ascii="Cambria" w:hAnsi="Cambria" w:cs="Times New Roman"/>
          <w:sz w:val="24"/>
          <w:szCs w:val="24"/>
        </w:rPr>
        <w:t xml:space="preserve"> O comprometimento do saldo orçamentário será feito a partir da dotação orçamentária consignada no orçamento vigente.</w:t>
      </w:r>
    </w:p>
    <w:p w14:paraId="2C4C1134" w14:textId="6BA5C6CE" w:rsidR="00C939B4" w:rsidRPr="00795175" w:rsidRDefault="00C939B4" w:rsidP="00795175">
      <w:pPr>
        <w:autoSpaceDE w:val="0"/>
        <w:autoSpaceDN w:val="0"/>
        <w:adjustRightInd w:val="0"/>
        <w:spacing w:before="240" w:after="240" w:line="360" w:lineRule="auto"/>
        <w:ind w:left="1" w:hanging="3"/>
        <w:jc w:val="both"/>
        <w:rPr>
          <w:rFonts w:ascii="Cambria" w:hAnsi="Cambria" w:cs="Times New Roman"/>
          <w:bCs/>
          <w:sz w:val="24"/>
          <w:szCs w:val="24"/>
        </w:rPr>
      </w:pPr>
      <w:r w:rsidRPr="00FA03EF">
        <w:rPr>
          <w:rFonts w:ascii="Cambria" w:hAnsi="Cambria" w:cs="Times New Roman"/>
          <w:b/>
          <w:bCs/>
          <w:sz w:val="24"/>
          <w:szCs w:val="24"/>
        </w:rPr>
        <w:t>6.2</w:t>
      </w:r>
      <w:r w:rsidR="00FA03EF">
        <w:rPr>
          <w:rFonts w:ascii="Cambria" w:hAnsi="Cambria" w:cs="Times New Roman"/>
          <w:sz w:val="24"/>
          <w:szCs w:val="24"/>
        </w:rPr>
        <w:t>.</w:t>
      </w:r>
      <w:r w:rsidRPr="00795175">
        <w:rPr>
          <w:rFonts w:ascii="Cambria" w:hAnsi="Cambria" w:cs="Times New Roman"/>
          <w:sz w:val="24"/>
          <w:szCs w:val="24"/>
        </w:rPr>
        <w:t xml:space="preserve"> Os recursos necessários para ao pagamento das despesas decorrentes do fornecimento do presente são oriundos do Convênio nº 924397/2021, Proposta nº 052190/2021 do Instituto Nacional de Colonização e Reforma Agrária – INCRA, havendo contrapartida da Prefeitura Municipal de Piracanjuba através do </w:t>
      </w:r>
      <w:r w:rsidRPr="00795175">
        <w:rPr>
          <w:rFonts w:ascii="Cambria" w:hAnsi="Cambria" w:cs="Times New Roman"/>
          <w:i/>
          <w:sz w:val="24"/>
          <w:szCs w:val="24"/>
        </w:rPr>
        <w:t>Tesouro Municipal</w:t>
      </w:r>
      <w:r w:rsidR="00B25448">
        <w:rPr>
          <w:rFonts w:ascii="Cambria" w:hAnsi="Cambria" w:cs="Times New Roman"/>
          <w:i/>
          <w:sz w:val="24"/>
          <w:szCs w:val="24"/>
        </w:rPr>
        <w:t>.</w:t>
      </w:r>
    </w:p>
    <w:p w14:paraId="7D3CCDE8" w14:textId="77777777" w:rsidR="00C939B4" w:rsidRPr="00795175" w:rsidRDefault="00C939B4" w:rsidP="0060149A">
      <w:pPr>
        <w:pStyle w:val="Nivel01"/>
      </w:pPr>
      <w:r w:rsidRPr="00795175">
        <w:t>7. DAS OBRIGAÇÕES DO CONTRATADA:</w:t>
      </w:r>
    </w:p>
    <w:p w14:paraId="20B42B34" w14:textId="77777777" w:rsidR="00C939B4" w:rsidRPr="00795175" w:rsidRDefault="00C939B4" w:rsidP="00795175">
      <w:pPr>
        <w:spacing w:before="240" w:after="240" w:line="360" w:lineRule="auto"/>
        <w:ind w:left="1" w:hanging="3"/>
        <w:jc w:val="both"/>
        <w:rPr>
          <w:rFonts w:ascii="Cambria" w:hAnsi="Cambria" w:cs="Times New Roman"/>
          <w:sz w:val="24"/>
          <w:szCs w:val="24"/>
        </w:rPr>
      </w:pPr>
      <w:r w:rsidRPr="00FA03EF">
        <w:rPr>
          <w:rFonts w:ascii="Cambria" w:hAnsi="Cambria" w:cs="Times New Roman"/>
          <w:b/>
          <w:bCs/>
          <w:sz w:val="24"/>
          <w:szCs w:val="24"/>
        </w:rPr>
        <w:t>7.1.</w:t>
      </w:r>
      <w:r w:rsidRPr="00795175">
        <w:rPr>
          <w:rFonts w:ascii="Cambria" w:hAnsi="Cambria" w:cs="Times New Roman"/>
          <w:sz w:val="24"/>
          <w:szCs w:val="24"/>
        </w:rPr>
        <w:t xml:space="preserve"> Os produtos deverão ser entregues conforme especificações deste Termo de Referência, do contrato, de sua proposta, e demais recursos necessários ao perfeito cumprimento das cláusulas contratuais;</w:t>
      </w:r>
    </w:p>
    <w:p w14:paraId="3AEA2F5A" w14:textId="77777777" w:rsidR="00C939B4" w:rsidRPr="00795175" w:rsidRDefault="00C939B4" w:rsidP="00795175">
      <w:pPr>
        <w:spacing w:before="240" w:after="240" w:line="360" w:lineRule="auto"/>
        <w:ind w:left="1" w:hanging="3"/>
        <w:jc w:val="both"/>
        <w:rPr>
          <w:rFonts w:ascii="Cambria" w:hAnsi="Cambria" w:cs="Times New Roman"/>
          <w:sz w:val="24"/>
          <w:szCs w:val="24"/>
        </w:rPr>
      </w:pPr>
      <w:r w:rsidRPr="00FA03EF">
        <w:rPr>
          <w:rFonts w:ascii="Cambria" w:hAnsi="Cambria" w:cs="Times New Roman"/>
          <w:b/>
          <w:bCs/>
          <w:sz w:val="24"/>
          <w:szCs w:val="24"/>
        </w:rPr>
        <w:t>7.2.</w:t>
      </w:r>
      <w:r w:rsidRPr="00795175">
        <w:rPr>
          <w:rFonts w:ascii="Cambria" w:hAnsi="Cambria" w:cs="Times New Roman"/>
          <w:sz w:val="24"/>
          <w:szCs w:val="24"/>
        </w:rPr>
        <w:t xml:space="preserve"> Responsabilizar-se pela execução do objeto, de forma que seja garantido o cumprimento de todas as condições estabelecidas neste Termo de Referência e no Contrato;</w:t>
      </w:r>
    </w:p>
    <w:p w14:paraId="452751C8" w14:textId="77777777" w:rsidR="00C939B4" w:rsidRPr="00795175" w:rsidRDefault="00C939B4" w:rsidP="00795175">
      <w:pPr>
        <w:spacing w:before="240" w:after="240" w:line="360" w:lineRule="auto"/>
        <w:ind w:left="1" w:hanging="3"/>
        <w:jc w:val="both"/>
        <w:rPr>
          <w:rFonts w:ascii="Cambria" w:hAnsi="Cambria" w:cs="Times New Roman"/>
          <w:sz w:val="24"/>
          <w:szCs w:val="24"/>
        </w:rPr>
      </w:pPr>
      <w:r w:rsidRPr="00FA03EF">
        <w:rPr>
          <w:rFonts w:ascii="Cambria" w:hAnsi="Cambria" w:cs="Times New Roman"/>
          <w:b/>
          <w:bCs/>
          <w:sz w:val="24"/>
          <w:szCs w:val="24"/>
        </w:rPr>
        <w:t>7.3.</w:t>
      </w:r>
      <w:r w:rsidRPr="00795175">
        <w:rPr>
          <w:rFonts w:ascii="Cambria" w:hAnsi="Cambria" w:cs="Times New Roman"/>
          <w:sz w:val="24"/>
          <w:szCs w:val="24"/>
        </w:rPr>
        <w:t xml:space="preserve"> Responsabilizar-se por todas as obrigações trabalhistas, sociais, previdenciárias, tributárias e as demais previstas na legislação específica, cuja inadimplência não transfere responsabilidade ao CONTRATANTE;</w:t>
      </w:r>
    </w:p>
    <w:p w14:paraId="10794771" w14:textId="77777777" w:rsidR="00C939B4" w:rsidRPr="00795175" w:rsidRDefault="00C939B4" w:rsidP="00795175">
      <w:pPr>
        <w:spacing w:before="240" w:after="240" w:line="360" w:lineRule="auto"/>
        <w:ind w:left="1" w:hanging="3"/>
        <w:jc w:val="both"/>
        <w:rPr>
          <w:rFonts w:ascii="Cambria" w:hAnsi="Cambria" w:cs="Times New Roman"/>
          <w:sz w:val="24"/>
          <w:szCs w:val="24"/>
        </w:rPr>
      </w:pPr>
      <w:r w:rsidRPr="00FA03EF">
        <w:rPr>
          <w:rFonts w:ascii="Cambria" w:hAnsi="Cambria" w:cs="Times New Roman"/>
          <w:b/>
          <w:bCs/>
          <w:sz w:val="24"/>
          <w:szCs w:val="24"/>
        </w:rPr>
        <w:lastRenderedPageBreak/>
        <w:t>7.4.</w:t>
      </w:r>
      <w:r w:rsidRPr="00795175">
        <w:rPr>
          <w:rFonts w:ascii="Cambria" w:hAnsi="Cambria" w:cs="Times New Roman"/>
          <w:sz w:val="24"/>
          <w:szCs w:val="24"/>
        </w:rPr>
        <w:t xml:space="preserve"> Relatar ao CONTRATANTE toda e qualquer irregularidade verificada no decorrer da execução dos serviços;</w:t>
      </w:r>
    </w:p>
    <w:p w14:paraId="17B66F1A" w14:textId="77777777" w:rsidR="00C939B4" w:rsidRPr="00795175" w:rsidRDefault="00C939B4" w:rsidP="00795175">
      <w:pPr>
        <w:spacing w:before="240" w:after="240" w:line="360" w:lineRule="auto"/>
        <w:ind w:left="1" w:hanging="3"/>
        <w:jc w:val="both"/>
        <w:rPr>
          <w:rFonts w:ascii="Cambria" w:hAnsi="Cambria" w:cs="Times New Roman"/>
          <w:sz w:val="24"/>
          <w:szCs w:val="24"/>
        </w:rPr>
      </w:pPr>
      <w:r w:rsidRPr="00FA03EF">
        <w:rPr>
          <w:rFonts w:ascii="Cambria" w:hAnsi="Cambria" w:cs="Times New Roman"/>
          <w:b/>
          <w:bCs/>
          <w:sz w:val="24"/>
          <w:szCs w:val="24"/>
        </w:rPr>
        <w:t>7.5.</w:t>
      </w:r>
      <w:r w:rsidRPr="00795175">
        <w:rPr>
          <w:rFonts w:ascii="Cambria" w:hAnsi="Cambria" w:cs="Times New Roman"/>
          <w:sz w:val="24"/>
          <w:szCs w:val="24"/>
        </w:rPr>
        <w:t xml:space="preserve"> Não permitir a utilização de qualquer trabalho do menor de dezesseis anos, exceto na condição de aprendiz para os maiores de quatorze anos, nem permitir a utilização do trabalho do menor de dezoito anos em trabalho noturno, perigoso ou insalubre;</w:t>
      </w:r>
    </w:p>
    <w:p w14:paraId="4CD10300" w14:textId="77777777" w:rsidR="00C939B4" w:rsidRPr="00795175" w:rsidRDefault="00C939B4" w:rsidP="00795175">
      <w:pPr>
        <w:spacing w:before="240" w:after="240" w:line="360" w:lineRule="auto"/>
        <w:ind w:left="1" w:hanging="3"/>
        <w:jc w:val="both"/>
        <w:rPr>
          <w:rFonts w:ascii="Cambria" w:hAnsi="Cambria" w:cs="Times New Roman"/>
          <w:sz w:val="24"/>
          <w:szCs w:val="24"/>
        </w:rPr>
      </w:pPr>
      <w:r w:rsidRPr="00FA03EF">
        <w:rPr>
          <w:rFonts w:ascii="Cambria" w:hAnsi="Cambria" w:cs="Times New Roman"/>
          <w:b/>
          <w:bCs/>
          <w:sz w:val="24"/>
          <w:szCs w:val="24"/>
        </w:rPr>
        <w:t>7.6.</w:t>
      </w:r>
      <w:r w:rsidRPr="00795175">
        <w:rPr>
          <w:rFonts w:ascii="Cambria" w:hAnsi="Cambria" w:cs="Times New Roman"/>
          <w:sz w:val="24"/>
          <w:szCs w:val="24"/>
        </w:rPr>
        <w:t xml:space="preserve"> Manter durante toda a vigência do contrato, em compatibilidade com as obrigações assumidas, todas as condições de habilitação e qualificação exigidas na licitação;</w:t>
      </w:r>
    </w:p>
    <w:p w14:paraId="096CE694" w14:textId="77777777" w:rsidR="00C939B4" w:rsidRPr="00795175" w:rsidRDefault="00C939B4" w:rsidP="00795175">
      <w:pPr>
        <w:spacing w:before="240" w:after="240" w:line="360" w:lineRule="auto"/>
        <w:ind w:left="1" w:hanging="3"/>
        <w:jc w:val="both"/>
        <w:rPr>
          <w:rFonts w:ascii="Cambria" w:hAnsi="Cambria" w:cs="Times New Roman"/>
          <w:sz w:val="24"/>
          <w:szCs w:val="24"/>
        </w:rPr>
      </w:pPr>
      <w:r w:rsidRPr="00FA03EF">
        <w:rPr>
          <w:rFonts w:ascii="Cambria" w:hAnsi="Cambria" w:cs="Times New Roman"/>
          <w:b/>
          <w:bCs/>
          <w:sz w:val="24"/>
          <w:szCs w:val="24"/>
        </w:rPr>
        <w:t>7.7.</w:t>
      </w:r>
      <w:r w:rsidRPr="00795175">
        <w:rPr>
          <w:rFonts w:ascii="Cambria" w:hAnsi="Cambria" w:cs="Times New Roman"/>
          <w:sz w:val="24"/>
          <w:szCs w:val="24"/>
        </w:rPr>
        <w:t xml:space="preserve"> Atender às determinações da fiscalização do CONTRATANTE;</w:t>
      </w:r>
    </w:p>
    <w:p w14:paraId="31D66B7F" w14:textId="77777777" w:rsidR="00C939B4" w:rsidRPr="00795175" w:rsidRDefault="00C939B4" w:rsidP="00795175">
      <w:pPr>
        <w:spacing w:before="240" w:after="240" w:line="360" w:lineRule="auto"/>
        <w:ind w:left="1" w:hanging="3"/>
        <w:jc w:val="both"/>
        <w:rPr>
          <w:rFonts w:ascii="Cambria" w:hAnsi="Cambria" w:cs="Times New Roman"/>
          <w:sz w:val="24"/>
          <w:szCs w:val="24"/>
        </w:rPr>
      </w:pPr>
      <w:r w:rsidRPr="00FA03EF">
        <w:rPr>
          <w:rFonts w:ascii="Cambria" w:hAnsi="Cambria" w:cs="Times New Roman"/>
          <w:b/>
          <w:bCs/>
          <w:sz w:val="24"/>
          <w:szCs w:val="24"/>
        </w:rPr>
        <w:t>7.8.</w:t>
      </w:r>
      <w:r w:rsidRPr="00795175">
        <w:rPr>
          <w:rFonts w:ascii="Cambria" w:hAnsi="Cambria" w:cs="Times New Roman"/>
          <w:sz w:val="24"/>
          <w:szCs w:val="24"/>
        </w:rPr>
        <w:t xml:space="preserve"> Prestar esclarecimentos ao CONTRATANTE sobre eventuais atos ou fatos noticiados que envolvam interesse do CONTRATADO, independentemente de solicitação;</w:t>
      </w:r>
    </w:p>
    <w:p w14:paraId="09E6B5AA" w14:textId="77777777" w:rsidR="00C939B4" w:rsidRPr="00795175" w:rsidRDefault="00C939B4" w:rsidP="00795175">
      <w:pPr>
        <w:spacing w:before="240" w:after="240" w:line="360" w:lineRule="auto"/>
        <w:ind w:left="1" w:hanging="3"/>
        <w:jc w:val="both"/>
        <w:rPr>
          <w:rFonts w:ascii="Cambria" w:hAnsi="Cambria" w:cs="Times New Roman"/>
          <w:sz w:val="24"/>
          <w:szCs w:val="24"/>
        </w:rPr>
      </w:pPr>
      <w:r w:rsidRPr="00FA03EF">
        <w:rPr>
          <w:rFonts w:ascii="Cambria" w:hAnsi="Cambria" w:cs="Times New Roman"/>
          <w:b/>
          <w:bCs/>
          <w:sz w:val="24"/>
          <w:szCs w:val="24"/>
        </w:rPr>
        <w:t>7.9.</w:t>
      </w:r>
      <w:r w:rsidRPr="00795175">
        <w:rPr>
          <w:rFonts w:ascii="Cambria" w:hAnsi="Cambria" w:cs="Times New Roman"/>
          <w:sz w:val="24"/>
          <w:szCs w:val="24"/>
        </w:rPr>
        <w:t xml:space="preserve"> Responsabilizar-se, inclusive civil e criminalmente, por eventuais danos causados ao CONTRATANTE, aos seus servidores e empregados ou a terceiros, independentemente de culpa ou dolo, inclusive respondendo pelos danos causados pelos empregados ou prestadores na execução dos serviços;</w:t>
      </w:r>
    </w:p>
    <w:p w14:paraId="72D3FC05" w14:textId="642A7E73" w:rsidR="00C939B4" w:rsidRPr="00795175" w:rsidRDefault="00C939B4" w:rsidP="00795175">
      <w:pPr>
        <w:pStyle w:val="Corpodetexto"/>
        <w:spacing w:before="114" w:line="360" w:lineRule="auto"/>
        <w:ind w:left="1" w:right="3" w:hanging="3"/>
        <w:jc w:val="both"/>
        <w:rPr>
          <w:rFonts w:ascii="Cambria" w:hAnsi="Cambria"/>
          <w:sz w:val="24"/>
          <w:szCs w:val="24"/>
        </w:rPr>
      </w:pPr>
      <w:r w:rsidRPr="00FA03EF">
        <w:rPr>
          <w:rFonts w:ascii="Cambria" w:hAnsi="Cambria"/>
          <w:b/>
          <w:bCs/>
          <w:sz w:val="24"/>
          <w:szCs w:val="24"/>
        </w:rPr>
        <w:t>7.10</w:t>
      </w:r>
      <w:r w:rsidR="00FA03EF">
        <w:rPr>
          <w:rFonts w:ascii="Cambria" w:hAnsi="Cambria"/>
          <w:b/>
          <w:bCs/>
          <w:sz w:val="24"/>
          <w:szCs w:val="24"/>
        </w:rPr>
        <w:t>.</w:t>
      </w:r>
      <w:r w:rsidRPr="00795175">
        <w:rPr>
          <w:rFonts w:ascii="Cambria" w:hAnsi="Cambria"/>
          <w:sz w:val="24"/>
          <w:szCs w:val="24"/>
        </w:rPr>
        <w:t xml:space="preserve"> Disponibilizar, a partir da assinatura do Contrato, um canal de comunicação com a Prefeitura Municipal de Piracanjuba (endereço, telefone, endereço de e-mail e nome do responsável para contato), a fim de colher as diretrizes e informações relativas à execução do objeto;</w:t>
      </w:r>
    </w:p>
    <w:p w14:paraId="49782DAC" w14:textId="4D41FBAF" w:rsidR="00C939B4" w:rsidRPr="00795175" w:rsidRDefault="00C939B4" w:rsidP="00795175">
      <w:pPr>
        <w:pStyle w:val="Corpodetexto"/>
        <w:spacing w:before="114" w:line="360" w:lineRule="auto"/>
        <w:ind w:left="1" w:right="3" w:hanging="3"/>
        <w:jc w:val="both"/>
        <w:rPr>
          <w:rFonts w:ascii="Cambria" w:hAnsi="Cambria"/>
          <w:sz w:val="24"/>
          <w:szCs w:val="24"/>
        </w:rPr>
      </w:pPr>
      <w:r w:rsidRPr="00FA03EF">
        <w:rPr>
          <w:rFonts w:ascii="Cambria" w:hAnsi="Cambria"/>
          <w:b/>
          <w:bCs/>
          <w:sz w:val="24"/>
          <w:szCs w:val="24"/>
        </w:rPr>
        <w:t>7.11</w:t>
      </w:r>
      <w:r w:rsidR="00FA03EF">
        <w:rPr>
          <w:rFonts w:ascii="Cambria" w:hAnsi="Cambria"/>
          <w:sz w:val="24"/>
          <w:szCs w:val="24"/>
        </w:rPr>
        <w:t>.</w:t>
      </w:r>
      <w:r w:rsidRPr="00795175">
        <w:rPr>
          <w:rFonts w:ascii="Cambria" w:hAnsi="Cambria"/>
          <w:sz w:val="24"/>
          <w:szCs w:val="24"/>
        </w:rPr>
        <w:t xml:space="preserve"> Serão de total responsabilidade da </w:t>
      </w:r>
      <w:r w:rsidRPr="00795175">
        <w:rPr>
          <w:rFonts w:ascii="Cambria" w:hAnsi="Cambria"/>
          <w:b/>
          <w:bCs/>
          <w:sz w:val="24"/>
          <w:szCs w:val="24"/>
        </w:rPr>
        <w:t>Contratada</w:t>
      </w:r>
      <w:r w:rsidRPr="00795175">
        <w:rPr>
          <w:rFonts w:ascii="Cambria" w:hAnsi="Cambria"/>
          <w:sz w:val="24"/>
          <w:szCs w:val="24"/>
        </w:rPr>
        <w:t>, eventuais danos decorrentes de acidentes de veículos quando do deslocamento para realização dos trabalhos contratados, sejam eles pessoais, materiais ou morais, inclusive de terceiros, além de notificações por infrações ao Código de Trânsito Brasileiro;</w:t>
      </w:r>
    </w:p>
    <w:p w14:paraId="227D0204" w14:textId="776156B7" w:rsidR="00C939B4" w:rsidRPr="00795175" w:rsidRDefault="00C939B4" w:rsidP="00795175">
      <w:pPr>
        <w:pStyle w:val="Corpodetexto"/>
        <w:spacing w:before="114" w:line="360" w:lineRule="auto"/>
        <w:ind w:left="1" w:right="3" w:hanging="3"/>
        <w:jc w:val="both"/>
        <w:rPr>
          <w:rFonts w:ascii="Cambria" w:hAnsi="Cambria"/>
          <w:sz w:val="24"/>
          <w:szCs w:val="24"/>
        </w:rPr>
      </w:pPr>
      <w:r w:rsidRPr="00FA03EF">
        <w:rPr>
          <w:rFonts w:ascii="Cambria" w:hAnsi="Cambria"/>
          <w:b/>
          <w:bCs/>
          <w:sz w:val="24"/>
          <w:szCs w:val="24"/>
        </w:rPr>
        <w:t>7.12</w:t>
      </w:r>
      <w:r w:rsidR="00FA03EF">
        <w:rPr>
          <w:rFonts w:ascii="Cambria" w:hAnsi="Cambria"/>
          <w:sz w:val="24"/>
          <w:szCs w:val="24"/>
        </w:rPr>
        <w:t>.</w:t>
      </w:r>
      <w:r w:rsidRPr="00795175">
        <w:rPr>
          <w:rFonts w:ascii="Cambria" w:hAnsi="Cambria"/>
          <w:sz w:val="24"/>
          <w:szCs w:val="24"/>
        </w:rPr>
        <w:t xml:space="preserve"> As despesas de locomoção, diárias, hospedagem e alimentação, quando do deslocamento e permanência no Município para a entrega dos produtos, são de inteira responsabilidade da Contratada;</w:t>
      </w:r>
    </w:p>
    <w:p w14:paraId="30C327D3" w14:textId="22F7D977" w:rsidR="00C939B4" w:rsidRPr="00795175" w:rsidRDefault="00C939B4" w:rsidP="00FA03EF">
      <w:pPr>
        <w:pStyle w:val="PargrafodaLista"/>
        <w:numPr>
          <w:ilvl w:val="1"/>
          <w:numId w:val="14"/>
        </w:numPr>
        <w:spacing w:after="160" w:line="360" w:lineRule="auto"/>
        <w:jc w:val="both"/>
        <w:rPr>
          <w:rFonts w:ascii="Cambria" w:hAnsi="Cambria"/>
          <w:sz w:val="24"/>
          <w:szCs w:val="24"/>
        </w:rPr>
      </w:pPr>
      <w:r w:rsidRPr="00795175">
        <w:rPr>
          <w:rFonts w:ascii="Cambria" w:hAnsi="Cambria"/>
          <w:sz w:val="24"/>
          <w:szCs w:val="24"/>
        </w:rPr>
        <w:t>E vedada a subcontratação por parte da CONTRATADA.</w:t>
      </w:r>
    </w:p>
    <w:p w14:paraId="49DB915C" w14:textId="0B10EFB6" w:rsidR="00C939B4" w:rsidRPr="00795175" w:rsidRDefault="00C939B4" w:rsidP="00795175">
      <w:pPr>
        <w:pStyle w:val="PargrafodaLista"/>
        <w:widowControl w:val="0"/>
        <w:tabs>
          <w:tab w:val="left" w:pos="0"/>
        </w:tabs>
        <w:spacing w:before="240" w:after="120" w:line="360" w:lineRule="auto"/>
        <w:ind w:left="1" w:hanging="3"/>
        <w:contextualSpacing w:val="0"/>
        <w:jc w:val="both"/>
        <w:rPr>
          <w:rFonts w:ascii="Cambria" w:hAnsi="Cambria"/>
          <w:sz w:val="24"/>
          <w:szCs w:val="24"/>
        </w:rPr>
      </w:pPr>
      <w:r w:rsidRPr="00FA03EF">
        <w:rPr>
          <w:rFonts w:ascii="Cambria" w:hAnsi="Cambria"/>
          <w:b/>
          <w:bCs/>
          <w:sz w:val="24"/>
          <w:szCs w:val="24"/>
        </w:rPr>
        <w:lastRenderedPageBreak/>
        <w:t>7.14</w:t>
      </w:r>
      <w:r w:rsidR="00FA03EF">
        <w:rPr>
          <w:rFonts w:ascii="Cambria" w:hAnsi="Cambria"/>
          <w:sz w:val="24"/>
          <w:szCs w:val="24"/>
        </w:rPr>
        <w:t>.</w:t>
      </w:r>
      <w:r w:rsidRPr="00795175">
        <w:rPr>
          <w:rFonts w:ascii="Cambria" w:hAnsi="Cambria"/>
          <w:sz w:val="24"/>
          <w:szCs w:val="24"/>
        </w:rPr>
        <w:t xml:space="preserve"> Manter as condições de habilitação e qualificação exigidas durante toda a vigência do contrato, informando ao contratante a ocorrência de qualquer alteração nas referidas condições;</w:t>
      </w:r>
    </w:p>
    <w:p w14:paraId="076449BF" w14:textId="013DAFE6" w:rsidR="00C939B4" w:rsidRPr="00795175" w:rsidRDefault="00C939B4" w:rsidP="00795175">
      <w:pPr>
        <w:pStyle w:val="PargrafodaLista"/>
        <w:widowControl w:val="0"/>
        <w:tabs>
          <w:tab w:val="left" w:pos="0"/>
        </w:tabs>
        <w:spacing w:before="240" w:after="120" w:line="360" w:lineRule="auto"/>
        <w:ind w:left="1" w:hanging="3"/>
        <w:contextualSpacing w:val="0"/>
        <w:jc w:val="both"/>
        <w:rPr>
          <w:rFonts w:ascii="Cambria" w:hAnsi="Cambria"/>
          <w:sz w:val="24"/>
          <w:szCs w:val="24"/>
        </w:rPr>
      </w:pPr>
      <w:r w:rsidRPr="00FA03EF">
        <w:rPr>
          <w:rFonts w:ascii="Cambria" w:hAnsi="Cambria"/>
          <w:b/>
          <w:bCs/>
          <w:sz w:val="24"/>
          <w:szCs w:val="24"/>
        </w:rPr>
        <w:t>7.15</w:t>
      </w:r>
      <w:r w:rsidR="00FA03EF" w:rsidRPr="00FA03EF">
        <w:rPr>
          <w:rFonts w:ascii="Cambria" w:hAnsi="Cambria"/>
          <w:b/>
          <w:bCs/>
          <w:sz w:val="24"/>
          <w:szCs w:val="24"/>
        </w:rPr>
        <w:t>.</w:t>
      </w:r>
      <w:r w:rsidRPr="00795175">
        <w:rPr>
          <w:rFonts w:ascii="Cambria" w:hAnsi="Cambria"/>
          <w:sz w:val="24"/>
          <w:szCs w:val="24"/>
        </w:rPr>
        <w:t xml:space="preserve"> Responsabilizar-se pelo fornecimento da máquina, objeto do contrato, respeitando em especial o prazo de entrega estabelecido, respondendo civil e criminalmente por todos os danos, perdas e prejuízos que, por dolo ou culpa sua, de seus empregados, prepostos, ou terceiros no exercício de suas atividades, vier a direta ou indiretamente, causar ou provocar ao Contratante e a terceiros;</w:t>
      </w:r>
    </w:p>
    <w:p w14:paraId="2D6DD744" w14:textId="3691BA96" w:rsidR="00C939B4" w:rsidRPr="00795175" w:rsidRDefault="00C939B4" w:rsidP="00795175">
      <w:pPr>
        <w:pStyle w:val="PargrafodaLista"/>
        <w:widowControl w:val="0"/>
        <w:tabs>
          <w:tab w:val="left" w:pos="0"/>
        </w:tabs>
        <w:spacing w:before="240" w:after="120" w:line="360" w:lineRule="auto"/>
        <w:ind w:left="1" w:hanging="3"/>
        <w:contextualSpacing w:val="0"/>
        <w:jc w:val="both"/>
        <w:rPr>
          <w:rFonts w:ascii="Cambria" w:hAnsi="Cambria"/>
          <w:sz w:val="24"/>
          <w:szCs w:val="24"/>
        </w:rPr>
      </w:pPr>
      <w:r w:rsidRPr="00FA03EF">
        <w:rPr>
          <w:rFonts w:ascii="Cambria" w:hAnsi="Cambria"/>
          <w:b/>
          <w:bCs/>
          <w:sz w:val="24"/>
          <w:szCs w:val="24"/>
        </w:rPr>
        <w:t>7.16</w:t>
      </w:r>
      <w:r w:rsidR="00FA03EF">
        <w:rPr>
          <w:rFonts w:ascii="Cambria" w:hAnsi="Cambria"/>
          <w:sz w:val="24"/>
          <w:szCs w:val="24"/>
        </w:rPr>
        <w:t>.</w:t>
      </w:r>
      <w:r w:rsidR="003858F3" w:rsidRPr="00795175">
        <w:rPr>
          <w:rFonts w:ascii="Cambria" w:hAnsi="Cambria"/>
          <w:sz w:val="24"/>
          <w:szCs w:val="24"/>
        </w:rPr>
        <w:t xml:space="preserve"> </w:t>
      </w:r>
      <w:r w:rsidRPr="00795175">
        <w:rPr>
          <w:rFonts w:ascii="Cambria" w:hAnsi="Cambria"/>
          <w:sz w:val="24"/>
          <w:szCs w:val="24"/>
        </w:rPr>
        <w:t>Disponibilizar a literatura técnica (como manual de serviço, catalogo de peças, manual de operação e manutenção) em língua portuguesa;</w:t>
      </w:r>
    </w:p>
    <w:p w14:paraId="69E80BFD" w14:textId="0FAFD088" w:rsidR="00C939B4" w:rsidRPr="00795175" w:rsidRDefault="00C939B4" w:rsidP="00795175">
      <w:pPr>
        <w:pStyle w:val="PargrafodaLista"/>
        <w:widowControl w:val="0"/>
        <w:tabs>
          <w:tab w:val="left" w:pos="0"/>
        </w:tabs>
        <w:spacing w:before="240" w:after="120" w:line="360" w:lineRule="auto"/>
        <w:ind w:left="1" w:hanging="3"/>
        <w:contextualSpacing w:val="0"/>
        <w:jc w:val="both"/>
        <w:rPr>
          <w:rFonts w:ascii="Cambria" w:hAnsi="Cambria"/>
          <w:sz w:val="24"/>
          <w:szCs w:val="24"/>
        </w:rPr>
      </w:pPr>
      <w:r w:rsidRPr="00FA03EF">
        <w:rPr>
          <w:rFonts w:ascii="Cambria" w:hAnsi="Cambria"/>
          <w:b/>
          <w:bCs/>
          <w:sz w:val="24"/>
          <w:szCs w:val="24"/>
        </w:rPr>
        <w:t>7.17</w:t>
      </w:r>
      <w:r w:rsidR="00FA03EF">
        <w:rPr>
          <w:rFonts w:ascii="Cambria" w:hAnsi="Cambria"/>
          <w:b/>
          <w:bCs/>
          <w:sz w:val="24"/>
          <w:szCs w:val="24"/>
        </w:rPr>
        <w:t>.</w:t>
      </w:r>
      <w:r w:rsidRPr="00795175">
        <w:rPr>
          <w:rFonts w:ascii="Cambria" w:hAnsi="Cambria"/>
          <w:sz w:val="24"/>
          <w:szCs w:val="24"/>
        </w:rPr>
        <w:t xml:space="preserve"> Disponibilizar canal direto para contato do cliente com o fabricante (como SAC, fale conosco ou similar) em língua portuguesa;</w:t>
      </w:r>
    </w:p>
    <w:p w14:paraId="0620E346" w14:textId="66DFADA6" w:rsidR="00C939B4" w:rsidRPr="00795175" w:rsidRDefault="00C939B4" w:rsidP="00795175">
      <w:pPr>
        <w:pStyle w:val="PargrafodaLista"/>
        <w:widowControl w:val="0"/>
        <w:tabs>
          <w:tab w:val="left" w:pos="0"/>
        </w:tabs>
        <w:spacing w:before="240" w:after="120" w:line="360" w:lineRule="auto"/>
        <w:ind w:left="1" w:hanging="3"/>
        <w:contextualSpacing w:val="0"/>
        <w:jc w:val="both"/>
        <w:rPr>
          <w:rFonts w:ascii="Cambria" w:hAnsi="Cambria"/>
          <w:sz w:val="24"/>
          <w:szCs w:val="24"/>
        </w:rPr>
      </w:pPr>
      <w:r w:rsidRPr="00FA03EF">
        <w:rPr>
          <w:rFonts w:ascii="Cambria" w:hAnsi="Cambria"/>
          <w:b/>
          <w:bCs/>
          <w:sz w:val="24"/>
          <w:szCs w:val="24"/>
        </w:rPr>
        <w:t>7.18</w:t>
      </w:r>
      <w:r w:rsidR="00FA03EF" w:rsidRPr="00FA03EF">
        <w:rPr>
          <w:rFonts w:ascii="Cambria" w:hAnsi="Cambria"/>
          <w:b/>
          <w:bCs/>
          <w:sz w:val="24"/>
          <w:szCs w:val="24"/>
        </w:rPr>
        <w:t>.</w:t>
      </w:r>
      <w:r w:rsidRPr="00795175">
        <w:rPr>
          <w:rFonts w:ascii="Cambria" w:hAnsi="Cambria"/>
          <w:sz w:val="24"/>
          <w:szCs w:val="24"/>
        </w:rPr>
        <w:t xml:space="preserve"> Executar todos os serviços com mão-de-obra qualificada, devendo o contratado respeitar a normas técnicas aplicáveis ao objeto contratado;</w:t>
      </w:r>
    </w:p>
    <w:p w14:paraId="36BB994C" w14:textId="2A376F5C" w:rsidR="00C939B4" w:rsidRPr="00B25448" w:rsidRDefault="00B25448" w:rsidP="00B25448">
      <w:pPr>
        <w:widowControl w:val="0"/>
        <w:tabs>
          <w:tab w:val="left" w:pos="0"/>
        </w:tabs>
        <w:suppressAutoHyphens/>
        <w:spacing w:before="240" w:after="120" w:line="360" w:lineRule="auto"/>
        <w:jc w:val="both"/>
        <w:rPr>
          <w:rFonts w:ascii="Cambria" w:hAnsi="Cambria"/>
          <w:sz w:val="24"/>
          <w:szCs w:val="24"/>
        </w:rPr>
      </w:pPr>
      <w:r w:rsidRPr="00B25448">
        <w:rPr>
          <w:rFonts w:ascii="Cambria" w:hAnsi="Cambria"/>
          <w:b/>
          <w:bCs/>
          <w:sz w:val="24"/>
          <w:szCs w:val="24"/>
        </w:rPr>
        <w:t>7.19.</w:t>
      </w:r>
      <w:r>
        <w:rPr>
          <w:rFonts w:ascii="Cambria" w:hAnsi="Cambria"/>
          <w:b/>
          <w:bCs/>
          <w:sz w:val="24"/>
          <w:szCs w:val="24"/>
        </w:rPr>
        <w:t xml:space="preserve"> </w:t>
      </w:r>
      <w:r w:rsidRPr="00B25448">
        <w:rPr>
          <w:rFonts w:ascii="Cambria" w:hAnsi="Cambria"/>
          <w:sz w:val="24"/>
          <w:szCs w:val="24"/>
        </w:rPr>
        <w:t>Fornece</w:t>
      </w:r>
      <w:r w:rsidR="00C939B4" w:rsidRPr="00B25448">
        <w:rPr>
          <w:rFonts w:ascii="Cambria" w:hAnsi="Cambria"/>
          <w:sz w:val="24"/>
          <w:szCs w:val="24"/>
        </w:rPr>
        <w:t xml:space="preserve"> a garantia do objeto por 12 (doze) meses;</w:t>
      </w:r>
    </w:p>
    <w:p w14:paraId="55F4BA2C" w14:textId="49241789" w:rsidR="00C939B4" w:rsidRPr="00795175" w:rsidRDefault="00C939B4" w:rsidP="00795175">
      <w:pPr>
        <w:pStyle w:val="PargrafodaLista"/>
        <w:widowControl w:val="0"/>
        <w:tabs>
          <w:tab w:val="left" w:pos="0"/>
        </w:tabs>
        <w:spacing w:before="240" w:after="120" w:line="360" w:lineRule="auto"/>
        <w:ind w:left="1" w:hanging="3"/>
        <w:contextualSpacing w:val="0"/>
        <w:jc w:val="both"/>
        <w:rPr>
          <w:rFonts w:ascii="Cambria" w:hAnsi="Cambria"/>
          <w:sz w:val="24"/>
          <w:szCs w:val="24"/>
        </w:rPr>
      </w:pPr>
      <w:r w:rsidRPr="00B25448">
        <w:rPr>
          <w:rFonts w:ascii="Cambria" w:hAnsi="Cambria"/>
          <w:b/>
          <w:bCs/>
          <w:sz w:val="24"/>
          <w:szCs w:val="24"/>
        </w:rPr>
        <w:t>7.20</w:t>
      </w:r>
      <w:r w:rsidR="00B25448" w:rsidRPr="00B25448">
        <w:rPr>
          <w:rFonts w:ascii="Cambria" w:hAnsi="Cambria"/>
          <w:b/>
          <w:bCs/>
          <w:sz w:val="24"/>
          <w:szCs w:val="24"/>
        </w:rPr>
        <w:t>.</w:t>
      </w:r>
      <w:r w:rsidRPr="00795175">
        <w:rPr>
          <w:rFonts w:ascii="Cambria" w:hAnsi="Cambria"/>
          <w:sz w:val="24"/>
          <w:szCs w:val="24"/>
        </w:rPr>
        <w:t xml:space="preserve"> Não transferir a terceiros, por qualquer forma, nem mesmo parcialmente, as obrigações assumidas, nem subcontratar qualquer das prestações a que está obrigada, exceto nas condições autorizadas no Termo de Referência ou na minuta de contrato;</w:t>
      </w:r>
    </w:p>
    <w:p w14:paraId="2897015A" w14:textId="5DEF873D" w:rsidR="00C939B4" w:rsidRPr="00795175" w:rsidRDefault="00C939B4" w:rsidP="00795175">
      <w:pPr>
        <w:pStyle w:val="PargrafodaLista"/>
        <w:widowControl w:val="0"/>
        <w:tabs>
          <w:tab w:val="left" w:pos="0"/>
        </w:tabs>
        <w:spacing w:before="240" w:after="120" w:line="360" w:lineRule="auto"/>
        <w:ind w:left="1" w:hanging="3"/>
        <w:jc w:val="both"/>
        <w:rPr>
          <w:rFonts w:ascii="Cambria" w:hAnsi="Cambria"/>
          <w:sz w:val="24"/>
          <w:szCs w:val="24"/>
        </w:rPr>
      </w:pPr>
      <w:r w:rsidRPr="00B25448">
        <w:rPr>
          <w:rFonts w:ascii="Cambria" w:hAnsi="Cambria"/>
          <w:b/>
          <w:bCs/>
          <w:sz w:val="24"/>
          <w:szCs w:val="24"/>
        </w:rPr>
        <w:t>7.21</w:t>
      </w:r>
      <w:r w:rsidR="00B25448" w:rsidRPr="00B25448">
        <w:rPr>
          <w:rFonts w:ascii="Cambria" w:hAnsi="Cambria"/>
          <w:b/>
          <w:bCs/>
          <w:sz w:val="24"/>
          <w:szCs w:val="24"/>
        </w:rPr>
        <w:t>.</w:t>
      </w:r>
      <w:r w:rsidRPr="00795175">
        <w:rPr>
          <w:rFonts w:ascii="Cambria" w:hAnsi="Cambria"/>
          <w:sz w:val="24"/>
          <w:szCs w:val="24"/>
        </w:rPr>
        <w:t xml:space="preserve"> Executar todas as manutenções e revisões programadas, de acordo com o manual técnico do fabricante, durante o período de 6 (seis) meses, sob seu exclusivo ônus, mantendo o maquinário em perfeito estado de funcionamento. A garantia e assistência técnica do veículo deverão abranger peças e componentes contra defeitos de fabricação, funcionamento ou possíveis falhas que possam surgir com o uso.</w:t>
      </w:r>
    </w:p>
    <w:p w14:paraId="441BAB98" w14:textId="05D2FDDC" w:rsidR="00B25448" w:rsidRDefault="00C939B4" w:rsidP="00795175">
      <w:pPr>
        <w:pStyle w:val="PargrafodaLista"/>
        <w:tabs>
          <w:tab w:val="left" w:pos="0"/>
        </w:tabs>
        <w:spacing w:before="240" w:after="120" w:line="360" w:lineRule="auto"/>
        <w:ind w:left="1" w:hanging="3"/>
        <w:contextualSpacing w:val="0"/>
        <w:jc w:val="both"/>
        <w:rPr>
          <w:rFonts w:ascii="Cambria" w:hAnsi="Cambria"/>
          <w:sz w:val="24"/>
          <w:szCs w:val="24"/>
        </w:rPr>
      </w:pPr>
      <w:r w:rsidRPr="00795175">
        <w:rPr>
          <w:rFonts w:ascii="Cambria" w:hAnsi="Cambria"/>
          <w:sz w:val="24"/>
          <w:szCs w:val="24"/>
        </w:rPr>
        <w:tab/>
      </w:r>
      <w:r w:rsidRPr="00B25448">
        <w:rPr>
          <w:rFonts w:ascii="Cambria" w:hAnsi="Cambria"/>
          <w:b/>
          <w:bCs/>
          <w:sz w:val="24"/>
          <w:szCs w:val="24"/>
        </w:rPr>
        <w:t>7.21.1</w:t>
      </w:r>
      <w:r w:rsidR="00B25448">
        <w:rPr>
          <w:rFonts w:ascii="Cambria" w:hAnsi="Cambria"/>
          <w:b/>
          <w:bCs/>
          <w:sz w:val="24"/>
          <w:szCs w:val="24"/>
        </w:rPr>
        <w:t>.</w:t>
      </w:r>
      <w:r w:rsidRPr="00795175">
        <w:rPr>
          <w:rFonts w:ascii="Cambria" w:hAnsi="Cambria"/>
          <w:sz w:val="24"/>
          <w:szCs w:val="24"/>
        </w:rPr>
        <w:t xml:space="preserve"> Peça que porventura venham a falhar por má utilização, aplicação inadequada, acidentes, falta dos cuidados de rotina, não serão cobertos pela garantia, ou pelo plano de manutenção preventiva.</w:t>
      </w:r>
    </w:p>
    <w:p w14:paraId="7492AE26" w14:textId="77777777" w:rsidR="00C939B4" w:rsidRPr="00795175" w:rsidRDefault="00C939B4" w:rsidP="0060149A">
      <w:pPr>
        <w:pStyle w:val="Nivel01"/>
      </w:pPr>
      <w:r w:rsidRPr="00795175">
        <w:lastRenderedPageBreak/>
        <w:t>8. DAS OBRIGAÇÕES DO CONTRATANTE:</w:t>
      </w:r>
    </w:p>
    <w:p w14:paraId="3A2FD008" w14:textId="77777777" w:rsidR="00C939B4" w:rsidRPr="00795175" w:rsidRDefault="00C939B4" w:rsidP="00795175">
      <w:pPr>
        <w:spacing w:before="240" w:after="240" w:line="360" w:lineRule="auto"/>
        <w:ind w:left="1" w:hanging="3"/>
        <w:jc w:val="both"/>
        <w:rPr>
          <w:rFonts w:ascii="Cambria" w:hAnsi="Cambria" w:cs="Times New Roman"/>
          <w:sz w:val="24"/>
          <w:szCs w:val="24"/>
        </w:rPr>
      </w:pPr>
      <w:r w:rsidRPr="00B25448">
        <w:rPr>
          <w:rFonts w:ascii="Cambria" w:hAnsi="Cambria" w:cs="Times New Roman"/>
          <w:b/>
          <w:bCs/>
          <w:sz w:val="24"/>
          <w:szCs w:val="24"/>
        </w:rPr>
        <w:t>8.1.</w:t>
      </w:r>
      <w:r w:rsidRPr="00795175">
        <w:rPr>
          <w:rFonts w:ascii="Cambria" w:hAnsi="Cambria" w:cs="Times New Roman"/>
          <w:sz w:val="24"/>
          <w:szCs w:val="24"/>
        </w:rPr>
        <w:t xml:space="preserve"> Para viabilizar os trabalhos contratados, será de obrigação do Município disponibilizar o material necessário para a execução dos serviços; </w:t>
      </w:r>
    </w:p>
    <w:p w14:paraId="574C8FDB" w14:textId="77777777" w:rsidR="00C939B4" w:rsidRPr="00795175" w:rsidRDefault="00C939B4" w:rsidP="00795175">
      <w:pPr>
        <w:spacing w:before="240" w:after="240" w:line="360" w:lineRule="auto"/>
        <w:ind w:left="1" w:hanging="3"/>
        <w:jc w:val="both"/>
        <w:rPr>
          <w:rFonts w:ascii="Cambria" w:hAnsi="Cambria" w:cs="Times New Roman"/>
          <w:sz w:val="24"/>
          <w:szCs w:val="24"/>
        </w:rPr>
      </w:pPr>
      <w:r w:rsidRPr="00B25448">
        <w:rPr>
          <w:rFonts w:ascii="Cambria" w:hAnsi="Cambria" w:cs="Times New Roman"/>
          <w:b/>
          <w:bCs/>
          <w:sz w:val="24"/>
          <w:szCs w:val="24"/>
        </w:rPr>
        <w:t>8.2.</w:t>
      </w:r>
      <w:r w:rsidRPr="00795175">
        <w:rPr>
          <w:rFonts w:ascii="Cambria" w:hAnsi="Cambria" w:cs="Times New Roman"/>
          <w:sz w:val="24"/>
          <w:szCs w:val="24"/>
        </w:rPr>
        <w:t xml:space="preserve"> Proporcionar todas as condições para que a CONTRATADA possa cumprir suas obrigações, dentro das normas e condições contratuais;</w:t>
      </w:r>
    </w:p>
    <w:p w14:paraId="2F37B34E" w14:textId="77777777" w:rsidR="00C939B4" w:rsidRPr="00795175" w:rsidRDefault="00C939B4" w:rsidP="00795175">
      <w:pPr>
        <w:spacing w:before="240" w:after="240" w:line="360" w:lineRule="auto"/>
        <w:ind w:left="1" w:hanging="3"/>
        <w:jc w:val="both"/>
        <w:rPr>
          <w:rFonts w:ascii="Cambria" w:hAnsi="Cambria" w:cs="Times New Roman"/>
          <w:sz w:val="24"/>
          <w:szCs w:val="24"/>
        </w:rPr>
      </w:pPr>
      <w:r w:rsidRPr="00B25448">
        <w:rPr>
          <w:rFonts w:ascii="Cambria" w:hAnsi="Cambria" w:cs="Times New Roman"/>
          <w:b/>
          <w:bCs/>
          <w:sz w:val="24"/>
          <w:szCs w:val="24"/>
        </w:rPr>
        <w:t>8.3.</w:t>
      </w:r>
      <w:r w:rsidRPr="00795175">
        <w:rPr>
          <w:rFonts w:ascii="Cambria" w:hAnsi="Cambria" w:cs="Times New Roman"/>
          <w:sz w:val="24"/>
          <w:szCs w:val="24"/>
        </w:rPr>
        <w:t xml:space="preserve"> Designar servidor(es) responsável para fiscalizar a execução da entrega dos maquinários;</w:t>
      </w:r>
    </w:p>
    <w:p w14:paraId="06E67CA6" w14:textId="77777777" w:rsidR="00C939B4" w:rsidRPr="00795175" w:rsidRDefault="00C939B4" w:rsidP="00795175">
      <w:pPr>
        <w:spacing w:before="240" w:after="240" w:line="360" w:lineRule="auto"/>
        <w:ind w:left="1" w:hanging="3"/>
        <w:jc w:val="both"/>
        <w:rPr>
          <w:rFonts w:ascii="Cambria" w:hAnsi="Cambria" w:cs="Times New Roman"/>
          <w:sz w:val="24"/>
          <w:szCs w:val="24"/>
        </w:rPr>
      </w:pPr>
      <w:r w:rsidRPr="00B25448">
        <w:rPr>
          <w:rFonts w:ascii="Cambria" w:hAnsi="Cambria" w:cs="Times New Roman"/>
          <w:b/>
          <w:bCs/>
          <w:sz w:val="24"/>
          <w:szCs w:val="24"/>
        </w:rPr>
        <w:t>8.4.</w:t>
      </w:r>
      <w:r w:rsidRPr="00795175">
        <w:rPr>
          <w:rFonts w:ascii="Cambria" w:hAnsi="Cambria" w:cs="Times New Roman"/>
          <w:sz w:val="24"/>
          <w:szCs w:val="24"/>
        </w:rPr>
        <w:t xml:space="preserve"> Notificar por escrito o profissional, as ocorrências de eventuais imperfeições no curso da prestação dos serviços, fixando prazo para sua correção;</w:t>
      </w:r>
    </w:p>
    <w:p w14:paraId="5348A074" w14:textId="77777777" w:rsidR="00C939B4" w:rsidRPr="00795175" w:rsidRDefault="00C939B4" w:rsidP="00795175">
      <w:pPr>
        <w:spacing w:before="240" w:after="240" w:line="360" w:lineRule="auto"/>
        <w:ind w:left="1" w:hanging="3"/>
        <w:jc w:val="both"/>
        <w:rPr>
          <w:rFonts w:ascii="Cambria" w:hAnsi="Cambria" w:cs="Times New Roman"/>
          <w:sz w:val="24"/>
          <w:szCs w:val="24"/>
        </w:rPr>
      </w:pPr>
      <w:r w:rsidRPr="00B25448">
        <w:rPr>
          <w:rFonts w:ascii="Cambria" w:hAnsi="Cambria" w:cs="Times New Roman"/>
          <w:b/>
          <w:bCs/>
          <w:sz w:val="24"/>
          <w:szCs w:val="24"/>
        </w:rPr>
        <w:t>8.5.</w:t>
      </w:r>
      <w:r w:rsidRPr="00795175">
        <w:rPr>
          <w:rFonts w:ascii="Cambria" w:hAnsi="Cambria" w:cs="Times New Roman"/>
          <w:sz w:val="24"/>
          <w:szCs w:val="24"/>
        </w:rPr>
        <w:t xml:space="preserve"> Efetuar o pagamento ao CONTRATADO, nos preços e nas condições pactuadas no contrato.</w:t>
      </w:r>
    </w:p>
    <w:p w14:paraId="24406C2B" w14:textId="5A8CF57D" w:rsidR="00C939B4" w:rsidRPr="00795175" w:rsidRDefault="00C939B4" w:rsidP="00795175">
      <w:pPr>
        <w:pStyle w:val="PargrafodaLista"/>
        <w:widowControl w:val="0"/>
        <w:tabs>
          <w:tab w:val="left" w:pos="0"/>
        </w:tabs>
        <w:spacing w:before="240" w:after="120" w:line="360" w:lineRule="auto"/>
        <w:ind w:left="1" w:hanging="3"/>
        <w:contextualSpacing w:val="0"/>
        <w:jc w:val="both"/>
        <w:rPr>
          <w:rFonts w:ascii="Cambria" w:hAnsi="Cambria"/>
          <w:sz w:val="24"/>
          <w:szCs w:val="24"/>
        </w:rPr>
      </w:pPr>
      <w:r w:rsidRPr="00B25448">
        <w:rPr>
          <w:rFonts w:ascii="Cambria" w:hAnsi="Cambria"/>
          <w:b/>
          <w:bCs/>
          <w:sz w:val="24"/>
          <w:szCs w:val="24"/>
        </w:rPr>
        <w:t>8.6</w:t>
      </w:r>
      <w:r w:rsidR="00B25448">
        <w:rPr>
          <w:rFonts w:ascii="Cambria" w:hAnsi="Cambria"/>
          <w:b/>
          <w:bCs/>
          <w:sz w:val="24"/>
          <w:szCs w:val="24"/>
        </w:rPr>
        <w:t>.</w:t>
      </w:r>
      <w:r w:rsidRPr="00795175">
        <w:rPr>
          <w:rFonts w:ascii="Cambria" w:hAnsi="Cambria"/>
          <w:sz w:val="24"/>
          <w:szCs w:val="24"/>
        </w:rPr>
        <w:t xml:space="preserve"> Efetuar a inspeção na máquina padrão montado/fabricado após a assinatura do contrato, de acordo com as condições e especificações pactuadas nesse Termo de Referência;</w:t>
      </w:r>
    </w:p>
    <w:p w14:paraId="568261EC" w14:textId="6CB29233" w:rsidR="00C939B4" w:rsidRPr="00795175" w:rsidRDefault="00C939B4" w:rsidP="00795175">
      <w:pPr>
        <w:pStyle w:val="PargrafodaLista"/>
        <w:widowControl w:val="0"/>
        <w:tabs>
          <w:tab w:val="left" w:pos="0"/>
        </w:tabs>
        <w:spacing w:before="240" w:after="120" w:line="360" w:lineRule="auto"/>
        <w:ind w:left="1" w:hanging="3"/>
        <w:contextualSpacing w:val="0"/>
        <w:jc w:val="both"/>
        <w:rPr>
          <w:rFonts w:ascii="Cambria" w:hAnsi="Cambria"/>
          <w:sz w:val="24"/>
          <w:szCs w:val="24"/>
        </w:rPr>
      </w:pPr>
      <w:r w:rsidRPr="00B25448">
        <w:rPr>
          <w:rFonts w:ascii="Cambria" w:hAnsi="Cambria"/>
          <w:b/>
          <w:bCs/>
          <w:sz w:val="24"/>
          <w:szCs w:val="24"/>
        </w:rPr>
        <w:t>8.7</w:t>
      </w:r>
      <w:r w:rsidR="00B25448">
        <w:rPr>
          <w:rFonts w:ascii="Cambria" w:hAnsi="Cambria"/>
          <w:b/>
          <w:bCs/>
          <w:sz w:val="24"/>
          <w:szCs w:val="24"/>
        </w:rPr>
        <w:t>.</w:t>
      </w:r>
      <w:r w:rsidRPr="00795175">
        <w:rPr>
          <w:rFonts w:ascii="Cambria" w:hAnsi="Cambria"/>
          <w:sz w:val="24"/>
          <w:szCs w:val="24"/>
        </w:rPr>
        <w:t xml:space="preserve"> Promover o acompanhamento e a fiscalização do fornecimento das máquinas, sob o aspecto quantitativo e qualitativo, anotando em registro próprio as falhas detectadas</w:t>
      </w:r>
    </w:p>
    <w:p w14:paraId="62F36C54" w14:textId="199FADE8" w:rsidR="00C939B4" w:rsidRPr="00795175" w:rsidRDefault="00C939B4" w:rsidP="00795175">
      <w:pPr>
        <w:pStyle w:val="PargrafodaLista"/>
        <w:widowControl w:val="0"/>
        <w:tabs>
          <w:tab w:val="left" w:pos="0"/>
        </w:tabs>
        <w:spacing w:before="240" w:after="120" w:line="360" w:lineRule="auto"/>
        <w:ind w:left="1" w:hanging="3"/>
        <w:contextualSpacing w:val="0"/>
        <w:jc w:val="both"/>
        <w:rPr>
          <w:rFonts w:ascii="Cambria" w:hAnsi="Cambria"/>
          <w:sz w:val="24"/>
          <w:szCs w:val="24"/>
        </w:rPr>
      </w:pPr>
      <w:r w:rsidRPr="00B25448">
        <w:rPr>
          <w:rFonts w:ascii="Cambria" w:hAnsi="Cambria"/>
          <w:b/>
          <w:bCs/>
          <w:sz w:val="24"/>
          <w:szCs w:val="24"/>
        </w:rPr>
        <w:t>8.8</w:t>
      </w:r>
      <w:r w:rsidR="00B25448">
        <w:rPr>
          <w:rFonts w:ascii="Cambria" w:hAnsi="Cambria"/>
          <w:b/>
          <w:bCs/>
          <w:sz w:val="24"/>
          <w:szCs w:val="24"/>
        </w:rPr>
        <w:t>.</w:t>
      </w:r>
      <w:r w:rsidRPr="00795175">
        <w:rPr>
          <w:rFonts w:ascii="Cambria" w:hAnsi="Cambria"/>
          <w:sz w:val="24"/>
          <w:szCs w:val="24"/>
        </w:rPr>
        <w:t xml:space="preserve"> Comunicar prontamente ao contratado, qualquer anormalidade no objeto do Contrato, podendo recusar o recebimento, caso não esteja de acordo as especificações e condições estabelecidas no Termo de Referência;</w:t>
      </w:r>
    </w:p>
    <w:p w14:paraId="2F8FCB4D" w14:textId="1DDF6F08" w:rsidR="00C939B4" w:rsidRPr="00795175" w:rsidRDefault="00C939B4" w:rsidP="00795175">
      <w:pPr>
        <w:pStyle w:val="PargrafodaLista"/>
        <w:widowControl w:val="0"/>
        <w:tabs>
          <w:tab w:val="left" w:pos="0"/>
        </w:tabs>
        <w:spacing w:before="240" w:after="120" w:line="360" w:lineRule="auto"/>
        <w:ind w:left="1" w:hanging="3"/>
        <w:contextualSpacing w:val="0"/>
        <w:jc w:val="both"/>
        <w:rPr>
          <w:rFonts w:ascii="Cambria" w:hAnsi="Cambria"/>
          <w:sz w:val="24"/>
          <w:szCs w:val="24"/>
        </w:rPr>
      </w:pPr>
      <w:r w:rsidRPr="00B25448">
        <w:rPr>
          <w:rFonts w:ascii="Cambria" w:hAnsi="Cambria"/>
          <w:b/>
          <w:bCs/>
          <w:sz w:val="24"/>
          <w:szCs w:val="24"/>
        </w:rPr>
        <w:t>8.9</w:t>
      </w:r>
      <w:r w:rsidR="00B25448">
        <w:rPr>
          <w:rFonts w:ascii="Cambria" w:hAnsi="Cambria"/>
          <w:b/>
          <w:bCs/>
          <w:sz w:val="24"/>
          <w:szCs w:val="24"/>
        </w:rPr>
        <w:t>.</w:t>
      </w:r>
      <w:r w:rsidRPr="00795175">
        <w:rPr>
          <w:rFonts w:ascii="Cambria" w:hAnsi="Cambria"/>
          <w:sz w:val="24"/>
          <w:szCs w:val="24"/>
        </w:rPr>
        <w:t xml:space="preserve"> Notificar previamente o contratado, quando couber, de acordo com os prazos e condições estabelecidas no Contrato</w:t>
      </w:r>
    </w:p>
    <w:p w14:paraId="3A771B52" w14:textId="043C9869" w:rsidR="00B25448" w:rsidRDefault="00C939B4" w:rsidP="00795175">
      <w:pPr>
        <w:pStyle w:val="PargrafodaLista"/>
        <w:widowControl w:val="0"/>
        <w:tabs>
          <w:tab w:val="left" w:pos="0"/>
          <w:tab w:val="left" w:pos="709"/>
        </w:tabs>
        <w:spacing w:before="240" w:after="120" w:line="360" w:lineRule="auto"/>
        <w:ind w:left="1" w:hanging="3"/>
        <w:contextualSpacing w:val="0"/>
        <w:jc w:val="both"/>
        <w:rPr>
          <w:rFonts w:ascii="Cambria" w:hAnsi="Cambria"/>
          <w:sz w:val="24"/>
          <w:szCs w:val="24"/>
        </w:rPr>
      </w:pPr>
      <w:r w:rsidRPr="00B25448">
        <w:rPr>
          <w:rFonts w:ascii="Cambria" w:hAnsi="Cambria"/>
          <w:b/>
          <w:bCs/>
          <w:sz w:val="24"/>
          <w:szCs w:val="24"/>
        </w:rPr>
        <w:t>8.10</w:t>
      </w:r>
      <w:r w:rsidR="00B25448">
        <w:rPr>
          <w:rFonts w:ascii="Cambria" w:hAnsi="Cambria"/>
          <w:b/>
          <w:bCs/>
          <w:sz w:val="24"/>
          <w:szCs w:val="24"/>
        </w:rPr>
        <w:t>.</w:t>
      </w:r>
      <w:r w:rsidRPr="00795175">
        <w:rPr>
          <w:rFonts w:ascii="Cambria" w:hAnsi="Cambria"/>
          <w:sz w:val="24"/>
          <w:szCs w:val="24"/>
        </w:rPr>
        <w:t xml:space="preserve"> Acompanhar e fiscalizar o cumprimento das obrigações da Contratada, através de servidor especialmente designado</w:t>
      </w:r>
      <w:r w:rsidR="00B25448">
        <w:rPr>
          <w:rFonts w:ascii="Cambria" w:hAnsi="Cambria"/>
          <w:sz w:val="24"/>
          <w:szCs w:val="24"/>
        </w:rPr>
        <w:t>.</w:t>
      </w:r>
    </w:p>
    <w:p w14:paraId="23AFADC4" w14:textId="77777777" w:rsidR="00B25448" w:rsidRDefault="00B25448">
      <w:pPr>
        <w:rPr>
          <w:rFonts w:ascii="Cambria" w:eastAsia="Calibri" w:hAnsi="Cambria" w:cs="Times New Roman"/>
          <w:sz w:val="24"/>
          <w:szCs w:val="24"/>
        </w:rPr>
      </w:pPr>
      <w:r>
        <w:rPr>
          <w:rFonts w:ascii="Cambria" w:hAnsi="Cambria"/>
          <w:sz w:val="24"/>
          <w:szCs w:val="24"/>
        </w:rPr>
        <w:br w:type="page"/>
      </w:r>
    </w:p>
    <w:p w14:paraId="065FE42C" w14:textId="77777777" w:rsidR="00C939B4" w:rsidRPr="00795175" w:rsidRDefault="00C939B4" w:rsidP="0060149A">
      <w:pPr>
        <w:pStyle w:val="Nivel01"/>
      </w:pPr>
      <w:r w:rsidRPr="00795175">
        <w:lastRenderedPageBreak/>
        <w:t xml:space="preserve">9. DA FISCALIZAÇÃO E ACOMPANHAMENTO </w:t>
      </w:r>
    </w:p>
    <w:p w14:paraId="27C1151F" w14:textId="77777777" w:rsidR="00C939B4" w:rsidRPr="00795175" w:rsidRDefault="00C939B4" w:rsidP="00795175">
      <w:pPr>
        <w:spacing w:before="240" w:after="240" w:line="360" w:lineRule="auto"/>
        <w:ind w:left="1" w:hanging="3"/>
        <w:jc w:val="both"/>
        <w:rPr>
          <w:rFonts w:ascii="Cambria" w:hAnsi="Cambria" w:cs="Times New Roman"/>
          <w:sz w:val="24"/>
          <w:szCs w:val="24"/>
        </w:rPr>
      </w:pPr>
      <w:r w:rsidRPr="00B25448">
        <w:rPr>
          <w:rFonts w:ascii="Cambria" w:hAnsi="Cambria" w:cs="Times New Roman"/>
          <w:b/>
          <w:bCs/>
          <w:sz w:val="24"/>
          <w:szCs w:val="24"/>
        </w:rPr>
        <w:t>9.1.</w:t>
      </w:r>
      <w:r w:rsidRPr="00795175">
        <w:rPr>
          <w:rFonts w:ascii="Cambria" w:hAnsi="Cambria" w:cs="Times New Roman"/>
          <w:sz w:val="24"/>
          <w:szCs w:val="24"/>
        </w:rPr>
        <w:t xml:space="preserve"> Observado o disposto no artigo 117, da Lei Federal nº 14.133/21, o acompanhamento, a fiscalização, o recebimento e a conferência dos serviços, serão realizados pela Secretaria;</w:t>
      </w:r>
    </w:p>
    <w:p w14:paraId="35541563" w14:textId="25AA05D5" w:rsidR="00C939B4" w:rsidRPr="00795175" w:rsidRDefault="00C939B4" w:rsidP="00795175">
      <w:pPr>
        <w:spacing w:before="240" w:after="240" w:line="360" w:lineRule="auto"/>
        <w:ind w:left="1" w:hanging="3"/>
        <w:jc w:val="both"/>
        <w:rPr>
          <w:rFonts w:ascii="Cambria" w:hAnsi="Cambria" w:cs="Times New Roman"/>
          <w:sz w:val="24"/>
          <w:szCs w:val="24"/>
        </w:rPr>
      </w:pPr>
      <w:r w:rsidRPr="00B25448">
        <w:rPr>
          <w:rFonts w:ascii="Cambria" w:hAnsi="Cambria" w:cs="Times New Roman"/>
          <w:b/>
          <w:bCs/>
          <w:sz w:val="24"/>
          <w:szCs w:val="24"/>
        </w:rPr>
        <w:t>9.2.</w:t>
      </w:r>
      <w:r w:rsidR="00B25448">
        <w:rPr>
          <w:rFonts w:ascii="Cambria" w:hAnsi="Cambria" w:cs="Times New Roman"/>
          <w:sz w:val="24"/>
          <w:szCs w:val="24"/>
        </w:rPr>
        <w:t xml:space="preserve"> </w:t>
      </w:r>
      <w:r w:rsidRPr="00795175">
        <w:rPr>
          <w:rFonts w:ascii="Cambria" w:hAnsi="Cambria" w:cs="Times New Roman"/>
          <w:sz w:val="24"/>
          <w:szCs w:val="24"/>
        </w:rPr>
        <w:t>A Secretaria, através de seu fiscal, atestará no documento fiscal correspondente, a prestação dos serviços nas condições exigidas, constituindo tal atestação requisito para a liberação dos pagamentos à CONTRATADA;</w:t>
      </w:r>
    </w:p>
    <w:p w14:paraId="75C5499C" w14:textId="77777777" w:rsidR="00C939B4" w:rsidRPr="00795175" w:rsidRDefault="00C939B4" w:rsidP="00795175">
      <w:pPr>
        <w:spacing w:before="240" w:after="240" w:line="360" w:lineRule="auto"/>
        <w:ind w:left="1" w:hanging="3"/>
        <w:jc w:val="both"/>
        <w:rPr>
          <w:rFonts w:ascii="Cambria" w:hAnsi="Cambria" w:cs="Times New Roman"/>
          <w:sz w:val="24"/>
          <w:szCs w:val="24"/>
        </w:rPr>
      </w:pPr>
      <w:r w:rsidRPr="00B25448">
        <w:rPr>
          <w:rFonts w:ascii="Cambria" w:hAnsi="Cambria" w:cs="Times New Roman"/>
          <w:b/>
          <w:bCs/>
          <w:sz w:val="24"/>
          <w:szCs w:val="24"/>
        </w:rPr>
        <w:t>9.3.</w:t>
      </w:r>
      <w:r w:rsidRPr="00795175">
        <w:rPr>
          <w:rFonts w:ascii="Cambria" w:hAnsi="Cambria" w:cs="Times New Roman"/>
          <w:sz w:val="24"/>
          <w:szCs w:val="24"/>
        </w:rPr>
        <w:t xml:space="preserve"> A aquisição do objeto deste Termo de Referência, somente se efetivará com a atestação referida no item anterior.</w:t>
      </w:r>
    </w:p>
    <w:p w14:paraId="2CA5CCED" w14:textId="77777777" w:rsidR="00C939B4" w:rsidRPr="00795175" w:rsidRDefault="00C939B4" w:rsidP="0060149A">
      <w:pPr>
        <w:pStyle w:val="Nivel01"/>
      </w:pPr>
      <w:r w:rsidRPr="00795175">
        <w:t>10. DO VALOR E FORMA DE PAGAMENTO</w:t>
      </w:r>
    </w:p>
    <w:p w14:paraId="6FB35F42" w14:textId="77777777" w:rsidR="00C939B4" w:rsidRPr="00795175" w:rsidRDefault="00C939B4" w:rsidP="00795175">
      <w:pPr>
        <w:tabs>
          <w:tab w:val="left" w:pos="1134"/>
        </w:tabs>
        <w:spacing w:beforeLines="30" w:before="72" w:afterLines="30" w:after="72" w:line="360" w:lineRule="auto"/>
        <w:ind w:left="1" w:hanging="3"/>
        <w:jc w:val="both"/>
        <w:rPr>
          <w:rStyle w:val="Forte"/>
          <w:rFonts w:ascii="Cambria" w:hAnsi="Cambria" w:cs="Times New Roman"/>
          <w:b w:val="0"/>
          <w:sz w:val="24"/>
          <w:szCs w:val="24"/>
        </w:rPr>
      </w:pPr>
      <w:r w:rsidRPr="00795175">
        <w:rPr>
          <w:rStyle w:val="Forte"/>
          <w:rFonts w:ascii="Cambria" w:hAnsi="Cambria" w:cs="Times New Roman"/>
          <w:sz w:val="24"/>
          <w:szCs w:val="24"/>
        </w:rPr>
        <w:t>10.1. O valor total da despesa será obtido após o levantamento de preço nos termos do artigo 23 da Lei Federal 14.133/21, com o recebimento de proposta adicionais através do e-mail do Departamento de Compras da Prefeitura de Piracanjuba/GO.</w:t>
      </w:r>
    </w:p>
    <w:p w14:paraId="4F5A6BE6" w14:textId="77777777" w:rsidR="00C939B4" w:rsidRPr="00795175" w:rsidRDefault="00C939B4" w:rsidP="00795175">
      <w:pPr>
        <w:tabs>
          <w:tab w:val="left" w:pos="1134"/>
        </w:tabs>
        <w:spacing w:beforeLines="30" w:before="72" w:afterLines="30" w:after="72" w:line="360" w:lineRule="auto"/>
        <w:ind w:left="1" w:hanging="3"/>
        <w:jc w:val="both"/>
        <w:rPr>
          <w:rFonts w:ascii="Cambria" w:hAnsi="Cambria" w:cs="Times New Roman"/>
          <w:b/>
          <w:sz w:val="24"/>
          <w:szCs w:val="24"/>
        </w:rPr>
      </w:pPr>
      <w:r w:rsidRPr="00795175">
        <w:rPr>
          <w:rStyle w:val="Forte"/>
          <w:rFonts w:ascii="Cambria" w:hAnsi="Cambria" w:cs="Times New Roman"/>
          <w:sz w:val="24"/>
          <w:szCs w:val="24"/>
        </w:rPr>
        <w:t>10.2.  O preço deverá ser cotado considerando-se quaisquer valores gastos ou despesas, seguros, transporte, tributos e ainda todas as despesas que diretamente ou indiretamente incidirem na execução dos serviços.</w:t>
      </w:r>
    </w:p>
    <w:p w14:paraId="5AEA3962" w14:textId="77777777" w:rsidR="00C939B4" w:rsidRPr="00795175" w:rsidRDefault="00C939B4" w:rsidP="00795175">
      <w:pPr>
        <w:tabs>
          <w:tab w:val="left" w:pos="1134"/>
        </w:tabs>
        <w:spacing w:beforeLines="30" w:before="72" w:afterLines="30" w:after="72" w:line="360" w:lineRule="auto"/>
        <w:ind w:left="1" w:right="284" w:hanging="3"/>
        <w:jc w:val="both"/>
        <w:rPr>
          <w:rFonts w:ascii="Cambria" w:hAnsi="Cambria" w:cs="Times New Roman"/>
          <w:sz w:val="24"/>
          <w:szCs w:val="24"/>
        </w:rPr>
      </w:pPr>
      <w:r w:rsidRPr="00795175">
        <w:rPr>
          <w:rStyle w:val="Forte"/>
          <w:rFonts w:ascii="Cambria" w:hAnsi="Cambria" w:cs="Times New Roman"/>
          <w:sz w:val="24"/>
          <w:szCs w:val="24"/>
        </w:rPr>
        <w:t xml:space="preserve">10.3. A </w:t>
      </w:r>
      <w:r w:rsidRPr="00795175">
        <w:rPr>
          <w:rFonts w:ascii="Cambria" w:hAnsi="Cambria" w:cs="Times New Roman"/>
          <w:sz w:val="24"/>
          <w:szCs w:val="24"/>
        </w:rPr>
        <w:t>proposta de preços deverá apresentar prazo de validade mínimo de 60 (sessenta) dias.</w:t>
      </w:r>
    </w:p>
    <w:p w14:paraId="66A854D8" w14:textId="77777777" w:rsidR="00C939B4" w:rsidRPr="00795175" w:rsidRDefault="00C939B4" w:rsidP="00795175">
      <w:pPr>
        <w:spacing w:before="240" w:after="240" w:line="360" w:lineRule="auto"/>
        <w:ind w:left="1" w:hanging="3"/>
        <w:jc w:val="both"/>
        <w:rPr>
          <w:rFonts w:ascii="Cambria" w:hAnsi="Cambria" w:cs="Times New Roman"/>
          <w:sz w:val="24"/>
          <w:szCs w:val="24"/>
        </w:rPr>
      </w:pPr>
      <w:r w:rsidRPr="00B25448">
        <w:rPr>
          <w:rFonts w:ascii="Cambria" w:hAnsi="Cambria" w:cs="Times New Roman"/>
          <w:b/>
          <w:bCs/>
          <w:sz w:val="24"/>
          <w:szCs w:val="24"/>
        </w:rPr>
        <w:t>10.4.</w:t>
      </w:r>
      <w:r w:rsidRPr="00795175">
        <w:rPr>
          <w:rFonts w:ascii="Cambria" w:hAnsi="Cambria" w:cs="Times New Roman"/>
          <w:sz w:val="24"/>
          <w:szCs w:val="24"/>
        </w:rPr>
        <w:t xml:space="preserve"> A forma de pagamento será de 30 (trinta) dias, após a protocolização da Nota Fiscal, entregue na Secretaria Municipal de Planejamento de Piracanjuba/GO, situada na Praça Wilson Eloy Pimenta, nº 100 – Centro – Piracanjuba/GO, desde que tenha ocorrido a total e efetiva execução dos serviços/fornecimento dos produtos, relacionados na ordem de serviços/autorização de compras, bem como tenha sido emitido o Termo de Recebimento Definitivo (no caso do inciso I, do artigo 75, da lei nº 14. A apresentação da Nota Fiscal Eletrônica deverá informar a modalidade e número da licitação, empenho e dados bancários;</w:t>
      </w:r>
    </w:p>
    <w:p w14:paraId="62CBC00D" w14:textId="77777777" w:rsidR="00C939B4" w:rsidRPr="00795175" w:rsidRDefault="00C939B4" w:rsidP="00795175">
      <w:pPr>
        <w:spacing w:before="240" w:after="240" w:line="360" w:lineRule="auto"/>
        <w:ind w:left="1" w:hanging="3"/>
        <w:jc w:val="both"/>
        <w:rPr>
          <w:rFonts w:ascii="Cambria" w:hAnsi="Cambria" w:cs="Times New Roman"/>
          <w:sz w:val="24"/>
          <w:szCs w:val="24"/>
        </w:rPr>
      </w:pPr>
      <w:r w:rsidRPr="00B25448">
        <w:rPr>
          <w:rFonts w:ascii="Cambria" w:hAnsi="Cambria" w:cs="Times New Roman"/>
          <w:b/>
          <w:bCs/>
          <w:sz w:val="24"/>
          <w:szCs w:val="24"/>
        </w:rPr>
        <w:t>10.5.</w:t>
      </w:r>
      <w:r w:rsidRPr="00795175">
        <w:rPr>
          <w:rFonts w:ascii="Cambria" w:hAnsi="Cambria" w:cs="Times New Roman"/>
          <w:sz w:val="24"/>
          <w:szCs w:val="24"/>
        </w:rPr>
        <w:t xml:space="preserve"> Por ocasião dos pagamentos deverá ser apresentado:</w:t>
      </w:r>
    </w:p>
    <w:p w14:paraId="3D93ADE8" w14:textId="77777777" w:rsidR="00C939B4" w:rsidRPr="00795175" w:rsidRDefault="00C939B4" w:rsidP="00B25448">
      <w:pPr>
        <w:spacing w:line="360" w:lineRule="auto"/>
        <w:ind w:firstLine="851"/>
        <w:jc w:val="both"/>
        <w:rPr>
          <w:rFonts w:ascii="Cambria" w:hAnsi="Cambria" w:cs="Times New Roman"/>
          <w:sz w:val="24"/>
          <w:szCs w:val="24"/>
        </w:rPr>
      </w:pPr>
      <w:r w:rsidRPr="00B25448">
        <w:rPr>
          <w:rFonts w:ascii="Cambria" w:hAnsi="Cambria" w:cs="Times New Roman"/>
          <w:b/>
          <w:bCs/>
          <w:sz w:val="24"/>
          <w:szCs w:val="24"/>
        </w:rPr>
        <w:lastRenderedPageBreak/>
        <w:t>a)</w:t>
      </w:r>
      <w:r w:rsidRPr="00795175">
        <w:rPr>
          <w:rFonts w:ascii="Cambria" w:hAnsi="Cambria" w:cs="Times New Roman"/>
          <w:sz w:val="24"/>
          <w:szCs w:val="24"/>
        </w:rPr>
        <w:t xml:space="preserve"> Fatura discriminada (Nota Fiscal Eletrônica) devidamente atestada pelo(s) fiscal(ais) designado(s) pela Secretaria:</w:t>
      </w:r>
    </w:p>
    <w:p w14:paraId="6583686F" w14:textId="77777777" w:rsidR="00C939B4" w:rsidRPr="00795175" w:rsidRDefault="00C939B4" w:rsidP="00B25448">
      <w:pPr>
        <w:spacing w:line="360" w:lineRule="auto"/>
        <w:ind w:firstLine="851"/>
        <w:jc w:val="both"/>
        <w:rPr>
          <w:rFonts w:ascii="Cambria" w:hAnsi="Cambria" w:cs="Times New Roman"/>
          <w:sz w:val="24"/>
          <w:szCs w:val="24"/>
        </w:rPr>
      </w:pPr>
      <w:r w:rsidRPr="00B25448">
        <w:rPr>
          <w:rFonts w:ascii="Cambria" w:hAnsi="Cambria" w:cs="Times New Roman"/>
          <w:b/>
          <w:bCs/>
          <w:sz w:val="24"/>
          <w:szCs w:val="24"/>
        </w:rPr>
        <w:t>b)</w:t>
      </w:r>
      <w:r w:rsidRPr="00795175">
        <w:rPr>
          <w:rFonts w:ascii="Cambria" w:hAnsi="Cambria" w:cs="Times New Roman"/>
          <w:sz w:val="24"/>
          <w:szCs w:val="24"/>
        </w:rPr>
        <w:t xml:space="preserve"> CND da União;</w:t>
      </w:r>
    </w:p>
    <w:p w14:paraId="7D4A4B47" w14:textId="77777777" w:rsidR="00C939B4" w:rsidRPr="00795175" w:rsidRDefault="00C939B4" w:rsidP="00B25448">
      <w:pPr>
        <w:spacing w:line="360" w:lineRule="auto"/>
        <w:ind w:firstLine="851"/>
        <w:jc w:val="both"/>
        <w:rPr>
          <w:rFonts w:ascii="Cambria" w:hAnsi="Cambria" w:cs="Times New Roman"/>
          <w:sz w:val="24"/>
          <w:szCs w:val="24"/>
        </w:rPr>
      </w:pPr>
      <w:r w:rsidRPr="00B25448">
        <w:rPr>
          <w:rFonts w:ascii="Cambria" w:hAnsi="Cambria" w:cs="Times New Roman"/>
          <w:b/>
          <w:bCs/>
          <w:sz w:val="24"/>
          <w:szCs w:val="24"/>
        </w:rPr>
        <w:t>c)</w:t>
      </w:r>
      <w:r w:rsidRPr="00795175">
        <w:rPr>
          <w:rFonts w:ascii="Cambria" w:hAnsi="Cambria" w:cs="Times New Roman"/>
          <w:sz w:val="24"/>
          <w:szCs w:val="24"/>
        </w:rPr>
        <w:t xml:space="preserve"> CND Estadual;</w:t>
      </w:r>
    </w:p>
    <w:p w14:paraId="2636E4A5" w14:textId="77777777" w:rsidR="00C939B4" w:rsidRPr="00795175" w:rsidRDefault="00C939B4" w:rsidP="00B25448">
      <w:pPr>
        <w:spacing w:line="360" w:lineRule="auto"/>
        <w:ind w:firstLine="851"/>
        <w:jc w:val="both"/>
        <w:rPr>
          <w:rFonts w:ascii="Cambria" w:hAnsi="Cambria" w:cs="Times New Roman"/>
          <w:sz w:val="24"/>
          <w:szCs w:val="24"/>
        </w:rPr>
      </w:pPr>
      <w:r w:rsidRPr="00B25448">
        <w:rPr>
          <w:rFonts w:ascii="Cambria" w:hAnsi="Cambria" w:cs="Times New Roman"/>
          <w:b/>
          <w:bCs/>
          <w:sz w:val="24"/>
          <w:szCs w:val="24"/>
        </w:rPr>
        <w:t>d)</w:t>
      </w:r>
      <w:r w:rsidRPr="00795175">
        <w:rPr>
          <w:rFonts w:ascii="Cambria" w:hAnsi="Cambria" w:cs="Times New Roman"/>
          <w:sz w:val="24"/>
          <w:szCs w:val="24"/>
        </w:rPr>
        <w:t xml:space="preserve"> CND do FGTS;</w:t>
      </w:r>
    </w:p>
    <w:p w14:paraId="22EE5F8A" w14:textId="77777777" w:rsidR="00C939B4" w:rsidRPr="00795175" w:rsidRDefault="00C939B4" w:rsidP="00B25448">
      <w:pPr>
        <w:spacing w:line="360" w:lineRule="auto"/>
        <w:ind w:firstLine="851"/>
        <w:jc w:val="both"/>
        <w:rPr>
          <w:rFonts w:ascii="Cambria" w:hAnsi="Cambria" w:cs="Times New Roman"/>
          <w:sz w:val="24"/>
          <w:szCs w:val="24"/>
        </w:rPr>
      </w:pPr>
      <w:r w:rsidRPr="00B25448">
        <w:rPr>
          <w:rFonts w:ascii="Cambria" w:hAnsi="Cambria" w:cs="Times New Roman"/>
          <w:b/>
          <w:bCs/>
          <w:sz w:val="24"/>
          <w:szCs w:val="24"/>
        </w:rPr>
        <w:t>e)</w:t>
      </w:r>
      <w:r w:rsidRPr="00795175">
        <w:rPr>
          <w:rFonts w:ascii="Cambria" w:hAnsi="Cambria" w:cs="Times New Roman"/>
          <w:sz w:val="24"/>
          <w:szCs w:val="24"/>
        </w:rPr>
        <w:t xml:space="preserve"> CND Trabalhista;</w:t>
      </w:r>
    </w:p>
    <w:p w14:paraId="2DD4038E" w14:textId="77777777" w:rsidR="00C939B4" w:rsidRPr="00795175" w:rsidRDefault="00C939B4" w:rsidP="00B25448">
      <w:pPr>
        <w:spacing w:line="360" w:lineRule="auto"/>
        <w:ind w:firstLine="851"/>
        <w:jc w:val="both"/>
        <w:rPr>
          <w:rFonts w:ascii="Cambria" w:hAnsi="Cambria" w:cs="Times New Roman"/>
          <w:sz w:val="24"/>
          <w:szCs w:val="24"/>
        </w:rPr>
      </w:pPr>
      <w:r w:rsidRPr="00B25448">
        <w:rPr>
          <w:rFonts w:ascii="Cambria" w:hAnsi="Cambria" w:cs="Times New Roman"/>
          <w:b/>
          <w:bCs/>
          <w:sz w:val="24"/>
          <w:szCs w:val="24"/>
        </w:rPr>
        <w:t>f)</w:t>
      </w:r>
      <w:r w:rsidRPr="00795175">
        <w:rPr>
          <w:rFonts w:ascii="Cambria" w:hAnsi="Cambria" w:cs="Times New Roman"/>
          <w:sz w:val="24"/>
          <w:szCs w:val="24"/>
        </w:rPr>
        <w:t xml:space="preserve"> CND Municipal.</w:t>
      </w:r>
    </w:p>
    <w:p w14:paraId="399930EF" w14:textId="0A63112C" w:rsidR="00C939B4" w:rsidRPr="00795175" w:rsidRDefault="00C939B4" w:rsidP="00795175">
      <w:pPr>
        <w:spacing w:before="240" w:after="240" w:line="360" w:lineRule="auto"/>
        <w:ind w:left="1" w:hanging="3"/>
        <w:jc w:val="both"/>
        <w:rPr>
          <w:rFonts w:ascii="Cambria" w:hAnsi="Cambria" w:cs="Times New Roman"/>
          <w:sz w:val="24"/>
          <w:szCs w:val="24"/>
        </w:rPr>
      </w:pPr>
      <w:r w:rsidRPr="00B25448">
        <w:rPr>
          <w:rFonts w:ascii="Cambria" w:hAnsi="Cambria" w:cs="Times New Roman"/>
          <w:b/>
          <w:bCs/>
          <w:sz w:val="24"/>
          <w:szCs w:val="24"/>
        </w:rPr>
        <w:t>10.6.</w:t>
      </w:r>
      <w:r w:rsidRPr="00795175">
        <w:rPr>
          <w:rFonts w:ascii="Cambria" w:hAnsi="Cambria" w:cs="Times New Roman"/>
          <w:sz w:val="24"/>
          <w:szCs w:val="24"/>
        </w:rPr>
        <w:t xml:space="preserve"> Nenhum pagamento será efetuado sem apresentação dos documentos a que alude o item anterior, bem como enquanto estiver pendente de liquidação qualquer obrigação financeira que for imposta à adjudicatária, em virtude de penalidade ou inadimplemento das obrigações assumidas pela adjudicatária ou decorrente do Contrato</w:t>
      </w:r>
      <w:r w:rsidR="00B25448">
        <w:rPr>
          <w:rFonts w:ascii="Cambria" w:hAnsi="Cambria" w:cs="Times New Roman"/>
          <w:sz w:val="24"/>
          <w:szCs w:val="24"/>
        </w:rPr>
        <w:t>.</w:t>
      </w:r>
    </w:p>
    <w:p w14:paraId="44F70C34" w14:textId="195B97E8" w:rsidR="00C939B4" w:rsidRPr="00795175" w:rsidRDefault="00C939B4" w:rsidP="00795175">
      <w:pPr>
        <w:spacing w:before="240" w:after="240" w:line="360" w:lineRule="auto"/>
        <w:ind w:left="1" w:hanging="3"/>
        <w:jc w:val="both"/>
        <w:rPr>
          <w:rFonts w:ascii="Cambria" w:hAnsi="Cambria" w:cs="Times New Roman"/>
          <w:sz w:val="24"/>
          <w:szCs w:val="24"/>
        </w:rPr>
      </w:pPr>
      <w:r w:rsidRPr="00B25448">
        <w:rPr>
          <w:rFonts w:ascii="Cambria" w:hAnsi="Cambria" w:cs="Times New Roman"/>
          <w:b/>
          <w:bCs/>
          <w:sz w:val="24"/>
          <w:szCs w:val="24"/>
        </w:rPr>
        <w:t>10.7.</w:t>
      </w:r>
      <w:r w:rsidRPr="00795175">
        <w:rPr>
          <w:rFonts w:ascii="Cambria" w:hAnsi="Cambria" w:cs="Times New Roman"/>
          <w:sz w:val="24"/>
          <w:szCs w:val="24"/>
        </w:rPr>
        <w:t xml:space="preserve"> O pagamento somente efetuar-se-á mediante a tempestividade das certidões anteriormente mencionadas. Caso a contratada entregue certidão com data expirada ou que venha expirar-se antes da liquidação da despesa, ela será comunicada para substituir a certidão irregular por uma atualizada</w:t>
      </w:r>
      <w:r w:rsidR="00B25448">
        <w:rPr>
          <w:rFonts w:ascii="Cambria" w:hAnsi="Cambria" w:cs="Times New Roman"/>
          <w:sz w:val="24"/>
          <w:szCs w:val="24"/>
        </w:rPr>
        <w:t>.</w:t>
      </w:r>
    </w:p>
    <w:p w14:paraId="7E482973" w14:textId="7100FEA3" w:rsidR="00C939B4" w:rsidRPr="00795175" w:rsidRDefault="00C939B4" w:rsidP="00B25448">
      <w:pPr>
        <w:spacing w:before="240" w:after="240" w:line="360" w:lineRule="auto"/>
        <w:ind w:left="1" w:hanging="3"/>
        <w:jc w:val="both"/>
        <w:rPr>
          <w:rFonts w:ascii="Cambria" w:hAnsi="Cambria" w:cs="Times New Roman"/>
          <w:sz w:val="24"/>
          <w:szCs w:val="24"/>
        </w:rPr>
      </w:pPr>
      <w:r w:rsidRPr="00B25448">
        <w:rPr>
          <w:rFonts w:ascii="Cambria" w:hAnsi="Cambria" w:cs="Times New Roman"/>
          <w:b/>
          <w:bCs/>
          <w:sz w:val="24"/>
          <w:szCs w:val="24"/>
        </w:rPr>
        <w:t>10.8.</w:t>
      </w:r>
      <w:r w:rsidRPr="00795175">
        <w:rPr>
          <w:rFonts w:ascii="Cambria" w:hAnsi="Cambria" w:cs="Times New Roman"/>
          <w:sz w:val="24"/>
          <w:szCs w:val="24"/>
        </w:rPr>
        <w:t xml:space="preserve"> Durante a vigência do Contrato, os preços registrados serão fixos e irreajustáveis, exceto nas hipóteses, devidamente comprovadas, de ocorrência de situação prevista na Lei Federal nº 14.133/2021</w:t>
      </w:r>
      <w:r w:rsidR="00B25448">
        <w:rPr>
          <w:rFonts w:ascii="Cambria" w:hAnsi="Cambria" w:cs="Times New Roman"/>
          <w:sz w:val="24"/>
          <w:szCs w:val="24"/>
        </w:rPr>
        <w:t>.</w:t>
      </w:r>
    </w:p>
    <w:p w14:paraId="316B19CA" w14:textId="77777777" w:rsidR="00C939B4" w:rsidRPr="00795175" w:rsidRDefault="00C939B4" w:rsidP="0060149A">
      <w:pPr>
        <w:pStyle w:val="Nivel01"/>
        <w:rPr>
          <w:rFonts w:eastAsia="Calibri"/>
        </w:rPr>
      </w:pPr>
      <w:r w:rsidRPr="00795175">
        <w:rPr>
          <w:rFonts w:eastAsia="Calibri"/>
        </w:rPr>
        <w:t>11. FISCAL DO OBJETO CONTRATADO</w:t>
      </w:r>
    </w:p>
    <w:p w14:paraId="74C91B58" w14:textId="77777777" w:rsidR="00C939B4" w:rsidRPr="00795175" w:rsidRDefault="00C939B4" w:rsidP="00795175">
      <w:pPr>
        <w:spacing w:line="360" w:lineRule="auto"/>
        <w:ind w:left="1" w:hanging="3"/>
        <w:jc w:val="both"/>
        <w:rPr>
          <w:rFonts w:ascii="Cambria" w:hAnsi="Cambria" w:cs="Times New Roman"/>
          <w:sz w:val="24"/>
          <w:szCs w:val="24"/>
        </w:rPr>
      </w:pPr>
      <w:r w:rsidRPr="00795175">
        <w:rPr>
          <w:rFonts w:ascii="Cambria" w:hAnsi="Cambria" w:cs="Times New Roman"/>
          <w:b/>
          <w:bCs/>
          <w:sz w:val="24"/>
          <w:szCs w:val="24"/>
        </w:rPr>
        <w:t xml:space="preserve">Nome: </w:t>
      </w:r>
      <w:r w:rsidRPr="00795175">
        <w:rPr>
          <w:rFonts w:ascii="Cambria" w:hAnsi="Cambria" w:cs="Times New Roman"/>
          <w:sz w:val="24"/>
          <w:szCs w:val="24"/>
        </w:rPr>
        <w:t>Jaqueline Julia de Castro</w:t>
      </w:r>
    </w:p>
    <w:p w14:paraId="622AEB50" w14:textId="77777777" w:rsidR="00C939B4" w:rsidRPr="00795175" w:rsidRDefault="00C939B4" w:rsidP="0060149A">
      <w:pPr>
        <w:pStyle w:val="Nivel01"/>
      </w:pPr>
      <w:r w:rsidRPr="00795175">
        <w:t xml:space="preserve">12. CRITERIOS DE ACEITABILIDADE DO OBJETO </w:t>
      </w:r>
    </w:p>
    <w:p w14:paraId="23924F14" w14:textId="4E35ADCC" w:rsidR="00C939B4" w:rsidRPr="00795175" w:rsidRDefault="00C939B4" w:rsidP="00795175">
      <w:pPr>
        <w:tabs>
          <w:tab w:val="left" w:pos="0"/>
        </w:tabs>
        <w:spacing w:before="240" w:after="120" w:line="360" w:lineRule="auto"/>
        <w:ind w:left="1" w:hanging="3"/>
        <w:rPr>
          <w:rFonts w:ascii="Cambria" w:hAnsi="Cambria" w:cs="Times New Roman"/>
          <w:sz w:val="24"/>
          <w:szCs w:val="24"/>
        </w:rPr>
      </w:pPr>
      <w:r w:rsidRPr="00B25448">
        <w:rPr>
          <w:rFonts w:ascii="Cambria" w:hAnsi="Cambria" w:cs="Times New Roman"/>
          <w:b/>
          <w:bCs/>
          <w:sz w:val="24"/>
          <w:szCs w:val="24"/>
        </w:rPr>
        <w:t>12.1</w:t>
      </w:r>
      <w:r w:rsidR="00B25448" w:rsidRPr="00B25448">
        <w:rPr>
          <w:rFonts w:ascii="Cambria" w:hAnsi="Cambria" w:cs="Times New Roman"/>
          <w:b/>
          <w:bCs/>
          <w:sz w:val="24"/>
          <w:szCs w:val="24"/>
        </w:rPr>
        <w:t>.</w:t>
      </w:r>
      <w:r w:rsidRPr="00795175">
        <w:rPr>
          <w:rFonts w:ascii="Cambria" w:hAnsi="Cambria" w:cs="Times New Roman"/>
          <w:sz w:val="24"/>
          <w:szCs w:val="24"/>
        </w:rPr>
        <w:t xml:space="preserve"> A entrega e o recebimento deverão ser realizados de acordo com os seguintes procedimentos.</w:t>
      </w:r>
    </w:p>
    <w:p w14:paraId="3EF08523" w14:textId="77777777" w:rsidR="00C939B4" w:rsidRPr="00795175" w:rsidRDefault="00C939B4" w:rsidP="00795175">
      <w:pPr>
        <w:pStyle w:val="PargrafodaLista"/>
        <w:widowControl w:val="0"/>
        <w:numPr>
          <w:ilvl w:val="0"/>
          <w:numId w:val="6"/>
        </w:numPr>
        <w:tabs>
          <w:tab w:val="left" w:pos="0"/>
        </w:tabs>
        <w:suppressAutoHyphens/>
        <w:spacing w:before="240" w:after="120" w:line="360" w:lineRule="auto"/>
        <w:ind w:left="1" w:hanging="3"/>
        <w:contextualSpacing w:val="0"/>
        <w:jc w:val="both"/>
        <w:rPr>
          <w:rFonts w:ascii="Cambria" w:hAnsi="Cambria"/>
          <w:sz w:val="24"/>
          <w:szCs w:val="24"/>
        </w:rPr>
      </w:pPr>
      <w:r w:rsidRPr="00795175">
        <w:rPr>
          <w:rFonts w:ascii="Cambria" w:hAnsi="Cambria"/>
          <w:sz w:val="24"/>
          <w:szCs w:val="24"/>
        </w:rPr>
        <w:t xml:space="preserve">Provisoriamente: o município designará servidor apto para receber os bens e para </w:t>
      </w:r>
      <w:r w:rsidRPr="00795175">
        <w:rPr>
          <w:rFonts w:ascii="Cambria" w:hAnsi="Cambria"/>
          <w:sz w:val="24"/>
          <w:szCs w:val="24"/>
        </w:rPr>
        <w:lastRenderedPageBreak/>
        <w:t>verificação de especificações, quantidade, qualidade, prazos, preços, e outros pertinentes e, encontrando irregularidade, fixará prazos para correção pela vencedora do certame, ou aprovando, receberá provisoriamente os bens, mediante recibo;</w:t>
      </w:r>
    </w:p>
    <w:p w14:paraId="2C306582" w14:textId="77777777" w:rsidR="00C939B4" w:rsidRPr="00795175" w:rsidRDefault="00C939B4" w:rsidP="00795175">
      <w:pPr>
        <w:pStyle w:val="PargrafodaLista"/>
        <w:widowControl w:val="0"/>
        <w:numPr>
          <w:ilvl w:val="0"/>
          <w:numId w:val="6"/>
        </w:numPr>
        <w:tabs>
          <w:tab w:val="left" w:pos="0"/>
        </w:tabs>
        <w:suppressAutoHyphens/>
        <w:spacing w:before="240" w:after="120" w:line="360" w:lineRule="auto"/>
        <w:ind w:left="1" w:hanging="3"/>
        <w:contextualSpacing w:val="0"/>
        <w:jc w:val="both"/>
        <w:rPr>
          <w:rFonts w:ascii="Cambria" w:hAnsi="Cambria"/>
          <w:sz w:val="24"/>
          <w:szCs w:val="24"/>
        </w:rPr>
      </w:pPr>
      <w:r w:rsidRPr="00795175">
        <w:rPr>
          <w:rFonts w:ascii="Cambria" w:hAnsi="Cambria"/>
          <w:sz w:val="24"/>
          <w:szCs w:val="24"/>
        </w:rPr>
        <w:t>Definitivamente: após recebimento provisório, a comissão deverá verificar a integridade e realizar testes de funcionamento, se for o caso, e sendo aprovados, nos exatos termos do edital e da proposta vencedora, será efetivado o recebimento definitivo, o que pode ocorrer em até 15 (quinze) dias corridos;</w:t>
      </w:r>
    </w:p>
    <w:p w14:paraId="57B3053E" w14:textId="77777777" w:rsidR="00C939B4" w:rsidRPr="00795175" w:rsidRDefault="00C939B4" w:rsidP="00795175">
      <w:pPr>
        <w:pStyle w:val="PargrafodaLista"/>
        <w:widowControl w:val="0"/>
        <w:numPr>
          <w:ilvl w:val="0"/>
          <w:numId w:val="6"/>
        </w:numPr>
        <w:tabs>
          <w:tab w:val="left" w:pos="0"/>
        </w:tabs>
        <w:suppressAutoHyphens/>
        <w:spacing w:before="240" w:after="120" w:line="360" w:lineRule="auto"/>
        <w:ind w:left="1" w:hanging="3"/>
        <w:contextualSpacing w:val="0"/>
        <w:jc w:val="both"/>
        <w:rPr>
          <w:rFonts w:ascii="Cambria" w:hAnsi="Cambria"/>
          <w:sz w:val="24"/>
          <w:szCs w:val="24"/>
        </w:rPr>
      </w:pPr>
      <w:r w:rsidRPr="00795175">
        <w:rPr>
          <w:rFonts w:ascii="Cambria" w:hAnsi="Cambria"/>
          <w:sz w:val="24"/>
          <w:szCs w:val="24"/>
        </w:rPr>
        <w:t>Em caso de necessidade de providencias por parte da vencedora do certame, os prazos de pagamento serão suspensos e considerado o fornecimento em atraso, sujeitando-se a aplicação de multa sobre o valor considerado em atraso e, conforme o caso, a outras sanções estabelecidas na Lei e neste instrumento;</w:t>
      </w:r>
    </w:p>
    <w:p w14:paraId="09DCED46" w14:textId="77777777" w:rsidR="00C939B4" w:rsidRPr="00795175" w:rsidRDefault="00C939B4" w:rsidP="00795175">
      <w:pPr>
        <w:pStyle w:val="PargrafodaLista"/>
        <w:widowControl w:val="0"/>
        <w:numPr>
          <w:ilvl w:val="0"/>
          <w:numId w:val="6"/>
        </w:numPr>
        <w:tabs>
          <w:tab w:val="left" w:pos="0"/>
        </w:tabs>
        <w:suppressAutoHyphens/>
        <w:spacing w:before="240" w:after="120" w:line="360" w:lineRule="auto"/>
        <w:ind w:left="1" w:hanging="3"/>
        <w:contextualSpacing w:val="0"/>
        <w:jc w:val="both"/>
        <w:rPr>
          <w:rFonts w:ascii="Cambria" w:hAnsi="Cambria"/>
          <w:sz w:val="24"/>
          <w:szCs w:val="24"/>
        </w:rPr>
      </w:pPr>
      <w:r w:rsidRPr="00795175">
        <w:rPr>
          <w:rFonts w:ascii="Cambria" w:hAnsi="Cambria"/>
          <w:sz w:val="24"/>
          <w:szCs w:val="24"/>
        </w:rPr>
        <w:t>A efetiva entrega técnica, a partir da qual contará o prazo de garantia e recebimento definitivo, compreenderá a colocação da máquina em marcha, testes iniciais de funcionamento e instruções de operação, diretamente com servidor do município.</w:t>
      </w:r>
    </w:p>
    <w:p w14:paraId="7B87506C" w14:textId="77777777" w:rsidR="00C939B4" w:rsidRPr="00795175" w:rsidRDefault="00C939B4" w:rsidP="00B25448">
      <w:pPr>
        <w:pStyle w:val="PargrafodaLista"/>
        <w:tabs>
          <w:tab w:val="left" w:pos="0"/>
        </w:tabs>
        <w:spacing w:before="240" w:after="120" w:line="360" w:lineRule="auto"/>
        <w:ind w:left="0" w:firstLine="1134"/>
        <w:contextualSpacing w:val="0"/>
        <w:jc w:val="both"/>
        <w:rPr>
          <w:rFonts w:ascii="Cambria" w:hAnsi="Cambria"/>
          <w:sz w:val="24"/>
          <w:szCs w:val="24"/>
        </w:rPr>
      </w:pPr>
      <w:r w:rsidRPr="00B25448">
        <w:rPr>
          <w:rFonts w:ascii="Cambria" w:hAnsi="Cambria"/>
          <w:b/>
          <w:bCs/>
          <w:sz w:val="24"/>
          <w:szCs w:val="24"/>
        </w:rPr>
        <w:tab/>
        <w:t>d.1)</w:t>
      </w:r>
      <w:r w:rsidRPr="00795175">
        <w:rPr>
          <w:rFonts w:ascii="Cambria" w:hAnsi="Cambria"/>
          <w:sz w:val="24"/>
          <w:szCs w:val="24"/>
        </w:rPr>
        <w:t xml:space="preserve"> </w:t>
      </w:r>
      <w:r w:rsidRPr="00795175">
        <w:rPr>
          <w:rFonts w:ascii="Cambria" w:hAnsi="Cambria"/>
          <w:sz w:val="24"/>
          <w:szCs w:val="24"/>
        </w:rPr>
        <w:tab/>
        <w:t>A instrução de operação compreende o treinamento realizado com operador da máquina.</w:t>
      </w:r>
    </w:p>
    <w:p w14:paraId="11252FB4" w14:textId="77777777" w:rsidR="00C939B4" w:rsidRPr="00795175" w:rsidRDefault="00C939B4" w:rsidP="00795175">
      <w:pPr>
        <w:pStyle w:val="PargrafodaLista"/>
        <w:tabs>
          <w:tab w:val="left" w:pos="0"/>
        </w:tabs>
        <w:spacing w:before="240" w:after="120" w:line="360" w:lineRule="auto"/>
        <w:ind w:left="1" w:hanging="3"/>
        <w:contextualSpacing w:val="0"/>
        <w:jc w:val="both"/>
        <w:rPr>
          <w:rFonts w:ascii="Cambria" w:hAnsi="Cambria"/>
          <w:sz w:val="24"/>
          <w:szCs w:val="24"/>
        </w:rPr>
      </w:pPr>
      <w:r w:rsidRPr="00795175">
        <w:rPr>
          <w:rFonts w:ascii="Cambria" w:hAnsi="Cambria"/>
          <w:sz w:val="24"/>
          <w:szCs w:val="24"/>
        </w:rPr>
        <w:tab/>
        <w:t>O gestor do contrato somente atestará o recebimento do objeto e liberará a(s) Nota(s) Fiscal(</w:t>
      </w:r>
      <w:proofErr w:type="spellStart"/>
      <w:r w:rsidRPr="00795175">
        <w:rPr>
          <w:rFonts w:ascii="Cambria" w:hAnsi="Cambria"/>
          <w:sz w:val="24"/>
          <w:szCs w:val="24"/>
        </w:rPr>
        <w:t>is</w:t>
      </w:r>
      <w:proofErr w:type="spellEnd"/>
      <w:r w:rsidRPr="00795175">
        <w:rPr>
          <w:rFonts w:ascii="Cambria" w:hAnsi="Cambria"/>
          <w:sz w:val="24"/>
          <w:szCs w:val="24"/>
        </w:rPr>
        <w:t>)/Fatura(s) para pagamento quando cumpridas pela Contratada, todas as condições pactuadas.</w:t>
      </w:r>
    </w:p>
    <w:p w14:paraId="5AA3D897" w14:textId="77777777" w:rsidR="00C939B4" w:rsidRPr="00795175" w:rsidRDefault="00C939B4" w:rsidP="00795175">
      <w:pPr>
        <w:pStyle w:val="PargrafodaLista"/>
        <w:widowControl w:val="0"/>
        <w:numPr>
          <w:ilvl w:val="0"/>
          <w:numId w:val="6"/>
        </w:numPr>
        <w:tabs>
          <w:tab w:val="left" w:pos="0"/>
        </w:tabs>
        <w:suppressAutoHyphens/>
        <w:spacing w:before="240" w:after="120" w:line="360" w:lineRule="auto"/>
        <w:ind w:left="1" w:hanging="3"/>
        <w:contextualSpacing w:val="0"/>
        <w:jc w:val="both"/>
        <w:rPr>
          <w:rFonts w:ascii="Cambria" w:hAnsi="Cambria"/>
          <w:sz w:val="24"/>
          <w:szCs w:val="24"/>
        </w:rPr>
      </w:pPr>
      <w:r w:rsidRPr="00795175">
        <w:rPr>
          <w:rFonts w:ascii="Cambria" w:hAnsi="Cambria"/>
          <w:sz w:val="24"/>
          <w:szCs w:val="24"/>
        </w:rPr>
        <w:t>O licitante vencedor deverá ministrar curso para até 03 (três) servidores, no município de Piracanjuba, sem qualquer ônus para o município, devendo atender o seguinte:</w:t>
      </w:r>
    </w:p>
    <w:p w14:paraId="5AB90EA4" w14:textId="70936CE7" w:rsidR="00C939B4" w:rsidRPr="00795175" w:rsidRDefault="00C939B4" w:rsidP="00B25448">
      <w:pPr>
        <w:widowControl w:val="0"/>
        <w:tabs>
          <w:tab w:val="left" w:pos="0"/>
        </w:tabs>
        <w:spacing w:before="240" w:after="120" w:line="360" w:lineRule="auto"/>
        <w:ind w:firstLine="1134"/>
        <w:jc w:val="both"/>
        <w:rPr>
          <w:rFonts w:ascii="Cambria" w:hAnsi="Cambria" w:cs="Times New Roman"/>
          <w:sz w:val="24"/>
          <w:szCs w:val="24"/>
        </w:rPr>
      </w:pPr>
      <w:r w:rsidRPr="00795175">
        <w:rPr>
          <w:rFonts w:ascii="Cambria" w:hAnsi="Cambria" w:cs="Times New Roman"/>
          <w:sz w:val="24"/>
          <w:szCs w:val="24"/>
        </w:rPr>
        <w:tab/>
      </w:r>
      <w:r w:rsidRPr="00B25448">
        <w:rPr>
          <w:rFonts w:ascii="Cambria" w:hAnsi="Cambria" w:cs="Times New Roman"/>
          <w:b/>
          <w:bCs/>
          <w:sz w:val="24"/>
          <w:szCs w:val="24"/>
        </w:rPr>
        <w:t>e.1)</w:t>
      </w:r>
      <w:r w:rsidRPr="00795175">
        <w:rPr>
          <w:rFonts w:ascii="Cambria" w:hAnsi="Cambria" w:cs="Times New Roman"/>
          <w:sz w:val="24"/>
          <w:szCs w:val="24"/>
        </w:rPr>
        <w:tab/>
        <w:t>Os servidores deverão receber o treinamento em até 5 (cinco) dias, após a entrega definitiva da máquina ao município.</w:t>
      </w:r>
    </w:p>
    <w:p w14:paraId="0873981A" w14:textId="77777777" w:rsidR="00C939B4" w:rsidRPr="00795175" w:rsidRDefault="00C939B4" w:rsidP="00B25448">
      <w:pPr>
        <w:widowControl w:val="0"/>
        <w:tabs>
          <w:tab w:val="left" w:pos="0"/>
        </w:tabs>
        <w:spacing w:before="240" w:after="120" w:line="360" w:lineRule="auto"/>
        <w:ind w:firstLine="1134"/>
        <w:jc w:val="both"/>
        <w:rPr>
          <w:rFonts w:ascii="Cambria" w:hAnsi="Cambria" w:cs="Times New Roman"/>
          <w:sz w:val="24"/>
          <w:szCs w:val="24"/>
        </w:rPr>
      </w:pPr>
      <w:r w:rsidRPr="00795175">
        <w:rPr>
          <w:rFonts w:ascii="Cambria" w:hAnsi="Cambria" w:cs="Times New Roman"/>
          <w:sz w:val="24"/>
          <w:szCs w:val="24"/>
        </w:rPr>
        <w:tab/>
      </w:r>
      <w:r w:rsidRPr="00B25448">
        <w:rPr>
          <w:rFonts w:ascii="Cambria" w:hAnsi="Cambria" w:cs="Times New Roman"/>
          <w:b/>
          <w:bCs/>
          <w:sz w:val="24"/>
          <w:szCs w:val="24"/>
        </w:rPr>
        <w:t>e.2)</w:t>
      </w:r>
      <w:r w:rsidRPr="00795175">
        <w:rPr>
          <w:rFonts w:ascii="Cambria" w:hAnsi="Cambria" w:cs="Times New Roman"/>
          <w:sz w:val="24"/>
          <w:szCs w:val="24"/>
        </w:rPr>
        <w:tab/>
        <w:t xml:space="preserve">O curso deverá ter no mínimo 24 (vinte e quatro) horas de duração, subdivididas em, no mínimo, 03 (três) dias. </w:t>
      </w:r>
    </w:p>
    <w:p w14:paraId="484BE4B5" w14:textId="77777777" w:rsidR="00C939B4" w:rsidRPr="00795175" w:rsidRDefault="00C939B4" w:rsidP="0060149A">
      <w:pPr>
        <w:pStyle w:val="Nivel01"/>
      </w:pPr>
      <w:r w:rsidRPr="00795175">
        <w:lastRenderedPageBreak/>
        <w:t>13. DAS PENALIDADES</w:t>
      </w:r>
    </w:p>
    <w:p w14:paraId="2291DCA8" w14:textId="2774EC62" w:rsidR="00C939B4" w:rsidRPr="00795175" w:rsidRDefault="00C939B4" w:rsidP="00795175">
      <w:pPr>
        <w:tabs>
          <w:tab w:val="left" w:pos="708"/>
          <w:tab w:val="center" w:pos="4252"/>
          <w:tab w:val="right" w:pos="8504"/>
        </w:tabs>
        <w:spacing w:before="240" w:after="240" w:line="360" w:lineRule="auto"/>
        <w:ind w:left="1" w:hanging="3"/>
        <w:jc w:val="both"/>
        <w:rPr>
          <w:rFonts w:ascii="Cambria" w:hAnsi="Cambria" w:cs="Times New Roman"/>
          <w:sz w:val="24"/>
          <w:szCs w:val="24"/>
        </w:rPr>
      </w:pPr>
      <w:r w:rsidRPr="00B25448">
        <w:rPr>
          <w:rFonts w:ascii="Cambria" w:hAnsi="Cambria" w:cs="Times New Roman"/>
          <w:b/>
          <w:bCs/>
          <w:sz w:val="24"/>
          <w:szCs w:val="24"/>
        </w:rPr>
        <w:t>13.1</w:t>
      </w:r>
      <w:r w:rsidR="00B25448">
        <w:rPr>
          <w:rFonts w:ascii="Cambria" w:hAnsi="Cambria" w:cs="Times New Roman"/>
          <w:b/>
          <w:bCs/>
          <w:sz w:val="24"/>
          <w:szCs w:val="24"/>
        </w:rPr>
        <w:t>.</w:t>
      </w:r>
      <w:r w:rsidRPr="00795175">
        <w:rPr>
          <w:rFonts w:ascii="Cambria" w:hAnsi="Cambria" w:cs="Times New Roman"/>
          <w:sz w:val="24"/>
          <w:szCs w:val="24"/>
        </w:rPr>
        <w:t xml:space="preserve"> Sem prejuízo da cobrança de perdas e danos, o CONTRATANTE poderá sujeitar o CONTRATADO as penalidades seguintes:</w:t>
      </w:r>
    </w:p>
    <w:p w14:paraId="50CAD7E5" w14:textId="77777777" w:rsidR="00C939B4" w:rsidRPr="00795175" w:rsidRDefault="00C939B4" w:rsidP="00795175">
      <w:pPr>
        <w:numPr>
          <w:ilvl w:val="0"/>
          <w:numId w:val="2"/>
        </w:numPr>
        <w:tabs>
          <w:tab w:val="left" w:pos="708"/>
          <w:tab w:val="center" w:pos="4419"/>
          <w:tab w:val="right" w:pos="8838"/>
        </w:tabs>
        <w:suppressAutoHyphens/>
        <w:overflowPunct w:val="0"/>
        <w:autoSpaceDE w:val="0"/>
        <w:autoSpaceDN w:val="0"/>
        <w:adjustRightInd w:val="0"/>
        <w:spacing w:before="240" w:after="240" w:line="360" w:lineRule="auto"/>
        <w:ind w:left="1" w:hanging="3"/>
        <w:jc w:val="both"/>
        <w:textAlignment w:val="baseline"/>
        <w:rPr>
          <w:rFonts w:ascii="Cambria" w:hAnsi="Cambria" w:cs="Times New Roman"/>
          <w:sz w:val="24"/>
          <w:szCs w:val="24"/>
        </w:rPr>
      </w:pPr>
      <w:r w:rsidRPr="00795175">
        <w:rPr>
          <w:rFonts w:ascii="Cambria" w:hAnsi="Cambria" w:cs="Times New Roman"/>
          <w:sz w:val="24"/>
          <w:szCs w:val="24"/>
        </w:rPr>
        <w:t>advertência;</w:t>
      </w:r>
    </w:p>
    <w:p w14:paraId="10C9553E" w14:textId="77777777" w:rsidR="00C939B4" w:rsidRPr="00795175" w:rsidRDefault="00C939B4" w:rsidP="00795175">
      <w:pPr>
        <w:numPr>
          <w:ilvl w:val="0"/>
          <w:numId w:val="2"/>
        </w:numPr>
        <w:tabs>
          <w:tab w:val="left" w:pos="741"/>
          <w:tab w:val="center" w:pos="4419"/>
          <w:tab w:val="right" w:pos="8838"/>
        </w:tabs>
        <w:suppressAutoHyphens/>
        <w:overflowPunct w:val="0"/>
        <w:autoSpaceDE w:val="0"/>
        <w:autoSpaceDN w:val="0"/>
        <w:adjustRightInd w:val="0"/>
        <w:spacing w:before="240" w:after="240" w:line="360" w:lineRule="auto"/>
        <w:ind w:left="1" w:hanging="3"/>
        <w:jc w:val="both"/>
        <w:textAlignment w:val="baseline"/>
        <w:rPr>
          <w:rFonts w:ascii="Cambria" w:hAnsi="Cambria" w:cs="Times New Roman"/>
          <w:sz w:val="24"/>
          <w:szCs w:val="24"/>
        </w:rPr>
      </w:pPr>
      <w:r w:rsidRPr="00795175">
        <w:rPr>
          <w:rFonts w:ascii="Cambria" w:hAnsi="Cambria" w:cs="Times New Roman"/>
          <w:sz w:val="24"/>
          <w:szCs w:val="24"/>
        </w:rPr>
        <w:t>suspensão do direito de licitar e contratar com o Município de Piracanjuba-GO, pelo prazo que for fixado pelo Contratante, em função da natureza e da gravidade da falta cometida;</w:t>
      </w:r>
    </w:p>
    <w:p w14:paraId="16D7F854" w14:textId="73396F46" w:rsidR="00C939B4" w:rsidRPr="00795175" w:rsidRDefault="00C939B4" w:rsidP="00795175">
      <w:pPr>
        <w:tabs>
          <w:tab w:val="left" w:pos="741"/>
          <w:tab w:val="center" w:pos="4252"/>
          <w:tab w:val="right" w:pos="8504"/>
        </w:tabs>
        <w:spacing w:before="240" w:after="240" w:line="360" w:lineRule="auto"/>
        <w:ind w:left="1" w:hanging="3"/>
        <w:jc w:val="both"/>
        <w:rPr>
          <w:rFonts w:ascii="Cambria" w:hAnsi="Cambria" w:cs="Times New Roman"/>
          <w:sz w:val="24"/>
          <w:szCs w:val="24"/>
        </w:rPr>
      </w:pPr>
      <w:r w:rsidRPr="00B25448">
        <w:rPr>
          <w:rFonts w:ascii="Cambria" w:hAnsi="Cambria" w:cs="Times New Roman"/>
          <w:b/>
          <w:bCs/>
          <w:sz w:val="24"/>
          <w:szCs w:val="24"/>
        </w:rPr>
        <w:t>c)</w:t>
      </w:r>
      <w:r w:rsidRPr="00795175">
        <w:rPr>
          <w:rFonts w:ascii="Cambria" w:hAnsi="Cambria" w:cs="Times New Roman"/>
          <w:sz w:val="24"/>
          <w:szCs w:val="24"/>
        </w:rPr>
        <w:tab/>
        <w:t>declaração de inidoneidade para licitar e contratar com a ADMINISTRAÇÃO PÚBLICA, considerando, para tanto, reincidência de faltas, sua natureza e gravidade.</w:t>
      </w:r>
    </w:p>
    <w:p w14:paraId="765E68F5" w14:textId="77777777" w:rsidR="00C939B4" w:rsidRPr="00795175" w:rsidRDefault="00C939B4" w:rsidP="00795175">
      <w:pPr>
        <w:tabs>
          <w:tab w:val="left" w:pos="0"/>
          <w:tab w:val="center" w:pos="4252"/>
          <w:tab w:val="right" w:pos="8504"/>
        </w:tabs>
        <w:spacing w:before="240" w:after="240" w:line="360" w:lineRule="auto"/>
        <w:ind w:left="1" w:hanging="3"/>
        <w:jc w:val="both"/>
        <w:rPr>
          <w:rFonts w:ascii="Cambria" w:hAnsi="Cambria" w:cs="Times New Roman"/>
          <w:sz w:val="24"/>
          <w:szCs w:val="24"/>
        </w:rPr>
      </w:pPr>
      <w:r w:rsidRPr="00B25448">
        <w:rPr>
          <w:rFonts w:ascii="Cambria" w:hAnsi="Cambria" w:cs="Times New Roman"/>
          <w:b/>
          <w:bCs/>
          <w:sz w:val="24"/>
          <w:szCs w:val="24"/>
        </w:rPr>
        <w:t>13.2.</w:t>
      </w:r>
      <w:r w:rsidRPr="00795175">
        <w:rPr>
          <w:rFonts w:ascii="Cambria" w:hAnsi="Cambria" w:cs="Times New Roman"/>
          <w:sz w:val="24"/>
          <w:szCs w:val="24"/>
        </w:rPr>
        <w:t xml:space="preserve"> O CONTRATADO fica sujeita a multas de até 10% (dez por cento) do valor adjudicado, caso o serviço não seja realizado dentro do prazo fixado, por culpa exclusiva do CONTRATADO.</w:t>
      </w:r>
    </w:p>
    <w:p w14:paraId="1EED72EC" w14:textId="7D6EC145" w:rsidR="00C939B4" w:rsidRPr="00795175" w:rsidRDefault="00C939B4" w:rsidP="00795175">
      <w:pPr>
        <w:tabs>
          <w:tab w:val="center" w:pos="4252"/>
          <w:tab w:val="right" w:pos="8504"/>
        </w:tabs>
        <w:spacing w:before="240" w:after="240" w:line="360" w:lineRule="auto"/>
        <w:ind w:left="1" w:hanging="3"/>
        <w:jc w:val="both"/>
        <w:rPr>
          <w:rFonts w:ascii="Cambria" w:hAnsi="Cambria" w:cs="Times New Roman"/>
          <w:sz w:val="24"/>
          <w:szCs w:val="24"/>
        </w:rPr>
      </w:pPr>
      <w:r w:rsidRPr="00B25448">
        <w:rPr>
          <w:rFonts w:ascii="Cambria" w:hAnsi="Cambria" w:cs="Times New Roman"/>
          <w:b/>
          <w:bCs/>
          <w:sz w:val="24"/>
          <w:szCs w:val="24"/>
        </w:rPr>
        <w:t>13.2.1</w:t>
      </w:r>
      <w:r w:rsidR="00B25448">
        <w:rPr>
          <w:rFonts w:ascii="Cambria" w:hAnsi="Cambria" w:cs="Times New Roman"/>
          <w:sz w:val="24"/>
          <w:szCs w:val="24"/>
        </w:rPr>
        <w:t>.</w:t>
      </w:r>
      <w:r w:rsidRPr="00795175">
        <w:rPr>
          <w:rFonts w:ascii="Cambria" w:hAnsi="Cambria" w:cs="Times New Roman"/>
          <w:sz w:val="24"/>
          <w:szCs w:val="24"/>
        </w:rPr>
        <w:t xml:space="preserve"> A aplicação das multas independerá de qualquer interpelação judicial, sendo exigível desde a data do ato, fato ou omissão que lhe tiver dado causa, após instauração de Processo Administrativo com ampla defesa.</w:t>
      </w:r>
    </w:p>
    <w:p w14:paraId="165E7B37" w14:textId="77777777" w:rsidR="00C939B4" w:rsidRPr="00795175" w:rsidRDefault="00C939B4" w:rsidP="00795175">
      <w:pPr>
        <w:tabs>
          <w:tab w:val="center" w:pos="4252"/>
          <w:tab w:val="right" w:pos="8504"/>
        </w:tabs>
        <w:spacing w:before="240" w:after="240" w:line="360" w:lineRule="auto"/>
        <w:ind w:left="1" w:hanging="3"/>
        <w:jc w:val="both"/>
        <w:rPr>
          <w:rFonts w:ascii="Cambria" w:hAnsi="Cambria" w:cs="Times New Roman"/>
          <w:sz w:val="24"/>
          <w:szCs w:val="24"/>
        </w:rPr>
      </w:pPr>
      <w:r w:rsidRPr="00B25448">
        <w:rPr>
          <w:rFonts w:ascii="Cambria" w:hAnsi="Cambria" w:cs="Times New Roman"/>
          <w:b/>
          <w:bCs/>
          <w:sz w:val="24"/>
          <w:szCs w:val="24"/>
        </w:rPr>
        <w:t>13.3.</w:t>
      </w:r>
      <w:r w:rsidRPr="00795175">
        <w:rPr>
          <w:rFonts w:ascii="Cambria" w:hAnsi="Cambria" w:cs="Times New Roman"/>
          <w:sz w:val="24"/>
          <w:szCs w:val="24"/>
        </w:rPr>
        <w:t xml:space="preserve"> As multas e penalidades serão aplicadas sem prejuízo das sanções cíveis ou penais cabíveis. </w:t>
      </w:r>
    </w:p>
    <w:p w14:paraId="41A9984A" w14:textId="77777777" w:rsidR="00C939B4" w:rsidRPr="00795175" w:rsidRDefault="00C939B4" w:rsidP="00795175">
      <w:pPr>
        <w:tabs>
          <w:tab w:val="center" w:pos="4252"/>
          <w:tab w:val="right" w:pos="8504"/>
        </w:tabs>
        <w:spacing w:before="240" w:after="240" w:line="360" w:lineRule="auto"/>
        <w:ind w:left="1" w:hanging="3"/>
        <w:jc w:val="both"/>
        <w:rPr>
          <w:rFonts w:ascii="Cambria" w:hAnsi="Cambria" w:cs="Times New Roman"/>
          <w:sz w:val="24"/>
          <w:szCs w:val="24"/>
        </w:rPr>
      </w:pPr>
      <w:r w:rsidRPr="00B25448">
        <w:rPr>
          <w:rFonts w:ascii="Cambria" w:hAnsi="Cambria" w:cs="Times New Roman"/>
          <w:b/>
          <w:bCs/>
          <w:sz w:val="24"/>
          <w:szCs w:val="24"/>
        </w:rPr>
        <w:t>13.4.</w:t>
      </w:r>
      <w:r w:rsidRPr="00795175">
        <w:rPr>
          <w:rFonts w:ascii="Cambria" w:hAnsi="Cambria" w:cs="Times New Roman"/>
          <w:sz w:val="24"/>
          <w:szCs w:val="24"/>
        </w:rPr>
        <w:t xml:space="preserve"> O CONTRATADO será notificado, por escrito para recolhimento da multa aplicada, o que deverá ocorrer no prazo de 10 (dez) dias úteis dessa notificação. Se não ocorrer o recolhimento da multa no prazo fixado, o seu valor será deduzido das faturas remanescentes.</w:t>
      </w:r>
    </w:p>
    <w:p w14:paraId="22442846" w14:textId="5910649B" w:rsidR="00B25448" w:rsidRDefault="00C939B4" w:rsidP="00795175">
      <w:pPr>
        <w:tabs>
          <w:tab w:val="center" w:pos="4252"/>
          <w:tab w:val="right" w:pos="8504"/>
        </w:tabs>
        <w:spacing w:before="240" w:after="240" w:line="360" w:lineRule="auto"/>
        <w:ind w:left="1" w:hanging="3"/>
        <w:jc w:val="both"/>
        <w:rPr>
          <w:rFonts w:ascii="Cambria" w:hAnsi="Cambria" w:cs="Times New Roman"/>
          <w:sz w:val="24"/>
          <w:szCs w:val="24"/>
        </w:rPr>
      </w:pPr>
      <w:r w:rsidRPr="00B25448">
        <w:rPr>
          <w:rFonts w:ascii="Cambria" w:hAnsi="Cambria" w:cs="Times New Roman"/>
          <w:b/>
          <w:bCs/>
          <w:sz w:val="24"/>
          <w:szCs w:val="24"/>
        </w:rPr>
        <w:t>13.5</w:t>
      </w:r>
      <w:r w:rsidR="00B25448">
        <w:rPr>
          <w:rFonts w:ascii="Cambria" w:hAnsi="Cambria" w:cs="Times New Roman"/>
          <w:sz w:val="24"/>
          <w:szCs w:val="24"/>
        </w:rPr>
        <w:t>.</w:t>
      </w:r>
      <w:r w:rsidRPr="00795175">
        <w:rPr>
          <w:rFonts w:ascii="Cambria" w:hAnsi="Cambria" w:cs="Times New Roman"/>
          <w:sz w:val="24"/>
          <w:szCs w:val="24"/>
        </w:rPr>
        <w:t xml:space="preserve"> O CONTRATADO fica subordinado aos termos constantes na Lei Federal nº 14.133/21.</w:t>
      </w:r>
    </w:p>
    <w:p w14:paraId="64F07E1A" w14:textId="77777777" w:rsidR="00B25448" w:rsidRDefault="00B25448">
      <w:pPr>
        <w:rPr>
          <w:rFonts w:ascii="Cambria" w:hAnsi="Cambria" w:cs="Times New Roman"/>
          <w:sz w:val="24"/>
          <w:szCs w:val="24"/>
        </w:rPr>
      </w:pPr>
      <w:r>
        <w:rPr>
          <w:rFonts w:ascii="Cambria" w:hAnsi="Cambria" w:cs="Times New Roman"/>
          <w:sz w:val="24"/>
          <w:szCs w:val="24"/>
        </w:rPr>
        <w:br w:type="page"/>
      </w:r>
    </w:p>
    <w:p w14:paraId="78C99FC8" w14:textId="08478568" w:rsidR="00C939B4" w:rsidRPr="00795175" w:rsidRDefault="00C939B4" w:rsidP="00795175">
      <w:pPr>
        <w:pStyle w:val="PargrafodaLista"/>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0"/>
        </w:tabs>
        <w:spacing w:before="240" w:after="120" w:line="360" w:lineRule="auto"/>
        <w:ind w:left="1" w:hanging="3"/>
        <w:contextualSpacing w:val="0"/>
        <w:jc w:val="both"/>
        <w:rPr>
          <w:rFonts w:ascii="Cambria" w:hAnsi="Cambria"/>
          <w:b/>
          <w:sz w:val="24"/>
          <w:szCs w:val="24"/>
        </w:rPr>
      </w:pPr>
      <w:r w:rsidRPr="00795175">
        <w:rPr>
          <w:rFonts w:ascii="Cambria" w:hAnsi="Cambria"/>
          <w:b/>
          <w:sz w:val="24"/>
          <w:szCs w:val="24"/>
        </w:rPr>
        <w:lastRenderedPageBreak/>
        <w:t>14</w:t>
      </w:r>
      <w:r w:rsidR="00FA1307">
        <w:rPr>
          <w:rFonts w:ascii="Cambria" w:hAnsi="Cambria"/>
          <w:b/>
          <w:sz w:val="24"/>
          <w:szCs w:val="24"/>
        </w:rPr>
        <w:t>.</w:t>
      </w:r>
      <w:r w:rsidRPr="00795175">
        <w:rPr>
          <w:rFonts w:ascii="Cambria" w:hAnsi="Cambria"/>
          <w:b/>
          <w:sz w:val="24"/>
          <w:szCs w:val="24"/>
        </w:rPr>
        <w:t xml:space="preserve"> PRAZO DE ENTREGA</w:t>
      </w:r>
    </w:p>
    <w:p w14:paraId="6A03ADFF" w14:textId="77777777" w:rsidR="00C939B4" w:rsidRPr="00795175" w:rsidRDefault="00C939B4" w:rsidP="00795175">
      <w:pPr>
        <w:pStyle w:val="PargrafodaLista"/>
        <w:widowControl w:val="0"/>
        <w:numPr>
          <w:ilvl w:val="0"/>
          <w:numId w:val="7"/>
        </w:numPr>
        <w:tabs>
          <w:tab w:val="left" w:pos="0"/>
        </w:tabs>
        <w:suppressAutoHyphens/>
        <w:spacing w:before="240" w:after="120" w:line="360" w:lineRule="auto"/>
        <w:ind w:left="1" w:hanging="3"/>
        <w:contextualSpacing w:val="0"/>
        <w:jc w:val="both"/>
        <w:rPr>
          <w:rFonts w:ascii="Cambria" w:hAnsi="Cambria"/>
          <w:sz w:val="24"/>
          <w:szCs w:val="24"/>
        </w:rPr>
      </w:pPr>
      <w:r w:rsidRPr="00795175">
        <w:rPr>
          <w:rFonts w:ascii="Cambria" w:hAnsi="Cambria"/>
          <w:sz w:val="24"/>
          <w:szCs w:val="24"/>
        </w:rPr>
        <w:t>O prazo de entrega será de no máximo 90 (noventa) dias corridos, contados a partir do recebimento da Requisição/Solicitação de entrega, ou outro documento hábil, pelo fornecedor.</w:t>
      </w:r>
    </w:p>
    <w:p w14:paraId="2A36F0AC" w14:textId="77777777" w:rsidR="00C939B4" w:rsidRPr="00795175" w:rsidRDefault="00C939B4" w:rsidP="00795175">
      <w:pPr>
        <w:pStyle w:val="PargrafodaLista"/>
        <w:widowControl w:val="0"/>
        <w:numPr>
          <w:ilvl w:val="0"/>
          <w:numId w:val="7"/>
        </w:numPr>
        <w:tabs>
          <w:tab w:val="left" w:pos="0"/>
        </w:tabs>
        <w:suppressAutoHyphens/>
        <w:spacing w:before="240" w:after="120" w:line="360" w:lineRule="auto"/>
        <w:ind w:left="1" w:hanging="3"/>
        <w:contextualSpacing w:val="0"/>
        <w:jc w:val="both"/>
        <w:rPr>
          <w:rFonts w:ascii="Cambria" w:hAnsi="Cambria"/>
          <w:sz w:val="24"/>
          <w:szCs w:val="24"/>
        </w:rPr>
      </w:pPr>
      <w:r w:rsidRPr="00795175">
        <w:rPr>
          <w:rFonts w:ascii="Cambria" w:hAnsi="Cambria"/>
          <w:sz w:val="24"/>
          <w:szCs w:val="24"/>
        </w:rPr>
        <w:t>As máquinas e equipamentos deverão ser entregue em na Cidade de Piracanjuba – Estado de Goiás, em local (endereço) determinado na Requisição/Solicitação, no dia e horário aprazado pela Secretaria requisitante, sem ônus adicionais.</w:t>
      </w:r>
    </w:p>
    <w:p w14:paraId="18BBB294" w14:textId="77777777" w:rsidR="00C939B4" w:rsidRPr="00795175" w:rsidRDefault="00C939B4" w:rsidP="00795175">
      <w:pPr>
        <w:pStyle w:val="PargrafodaLista"/>
        <w:widowControl w:val="0"/>
        <w:numPr>
          <w:ilvl w:val="0"/>
          <w:numId w:val="7"/>
        </w:numPr>
        <w:tabs>
          <w:tab w:val="left" w:pos="0"/>
        </w:tabs>
        <w:suppressAutoHyphens/>
        <w:spacing w:before="240" w:after="120" w:line="360" w:lineRule="auto"/>
        <w:ind w:left="1" w:hanging="3"/>
        <w:contextualSpacing w:val="0"/>
        <w:jc w:val="both"/>
        <w:rPr>
          <w:rFonts w:ascii="Cambria" w:hAnsi="Cambria"/>
          <w:sz w:val="24"/>
          <w:szCs w:val="24"/>
        </w:rPr>
      </w:pPr>
      <w:r w:rsidRPr="00795175">
        <w:rPr>
          <w:rFonts w:ascii="Cambria" w:hAnsi="Cambria"/>
          <w:sz w:val="24"/>
          <w:szCs w:val="24"/>
        </w:rPr>
        <w:t>O transporte e entrega da máquina objeto deste Edital e Termo de Referência são de responsabilidade do contratado, inclusive documentação fiscal, frete e seguro.</w:t>
      </w:r>
    </w:p>
    <w:p w14:paraId="73BEA52A" w14:textId="77777777" w:rsidR="00C939B4" w:rsidRPr="00795175" w:rsidRDefault="00C939B4" w:rsidP="00795175">
      <w:pPr>
        <w:pStyle w:val="PargrafodaLista"/>
        <w:widowControl w:val="0"/>
        <w:numPr>
          <w:ilvl w:val="0"/>
          <w:numId w:val="7"/>
        </w:numPr>
        <w:tabs>
          <w:tab w:val="left" w:pos="0"/>
        </w:tabs>
        <w:suppressAutoHyphens/>
        <w:spacing w:before="240" w:after="120" w:line="360" w:lineRule="auto"/>
        <w:ind w:left="1" w:hanging="3"/>
        <w:contextualSpacing w:val="0"/>
        <w:jc w:val="both"/>
        <w:rPr>
          <w:rFonts w:ascii="Cambria" w:hAnsi="Cambria"/>
          <w:sz w:val="24"/>
          <w:szCs w:val="24"/>
        </w:rPr>
      </w:pPr>
      <w:r w:rsidRPr="00795175">
        <w:rPr>
          <w:rFonts w:ascii="Cambria" w:hAnsi="Cambria"/>
          <w:sz w:val="24"/>
          <w:szCs w:val="24"/>
        </w:rPr>
        <w:t>Quaisquer tributos, custos e despesas diretos ou indiretos omitidos da proposta ou incorretamente cotados, serão considerados como incluso nos preços, não sendo considerados pleitos de acréscimos, a esse ou qualquer título, devendo ser entregues no Município de Piracanjuba sem ônus adicionais.</w:t>
      </w:r>
    </w:p>
    <w:p w14:paraId="73D32E72" w14:textId="564E9900" w:rsidR="00C939B4" w:rsidRPr="00795175" w:rsidRDefault="00C939B4" w:rsidP="00795175">
      <w:pPr>
        <w:pStyle w:val="PargrafodaLista"/>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0"/>
        </w:tabs>
        <w:spacing w:before="240" w:after="120" w:line="360" w:lineRule="auto"/>
        <w:ind w:left="1" w:hanging="3"/>
        <w:contextualSpacing w:val="0"/>
        <w:jc w:val="both"/>
        <w:rPr>
          <w:rFonts w:ascii="Cambria" w:hAnsi="Cambria"/>
          <w:b/>
          <w:sz w:val="24"/>
          <w:szCs w:val="24"/>
        </w:rPr>
      </w:pPr>
      <w:r w:rsidRPr="00795175">
        <w:rPr>
          <w:rFonts w:ascii="Cambria" w:hAnsi="Cambria"/>
          <w:b/>
          <w:sz w:val="24"/>
          <w:szCs w:val="24"/>
        </w:rPr>
        <w:t>15</w:t>
      </w:r>
      <w:r w:rsidR="00FA1307">
        <w:rPr>
          <w:rFonts w:ascii="Cambria" w:hAnsi="Cambria"/>
          <w:b/>
          <w:sz w:val="24"/>
          <w:szCs w:val="24"/>
        </w:rPr>
        <w:t>.</w:t>
      </w:r>
      <w:r w:rsidRPr="00795175">
        <w:rPr>
          <w:rFonts w:ascii="Cambria" w:hAnsi="Cambria"/>
          <w:b/>
          <w:sz w:val="24"/>
          <w:szCs w:val="24"/>
        </w:rPr>
        <w:t xml:space="preserve"> DA GARANTIA E ASSISTENCIA TÉCNICA DOS BENS</w:t>
      </w:r>
    </w:p>
    <w:p w14:paraId="07A9C4BA" w14:textId="77777777" w:rsidR="00C939B4" w:rsidRPr="00795175" w:rsidRDefault="00C939B4" w:rsidP="00795175">
      <w:pPr>
        <w:pStyle w:val="PargrafodaLista"/>
        <w:widowControl w:val="0"/>
        <w:numPr>
          <w:ilvl w:val="0"/>
          <w:numId w:val="8"/>
        </w:numPr>
        <w:suppressAutoHyphens/>
        <w:spacing w:before="240" w:after="120" w:line="360" w:lineRule="auto"/>
        <w:ind w:left="1" w:hanging="3"/>
        <w:jc w:val="both"/>
        <w:rPr>
          <w:rFonts w:ascii="Cambria" w:hAnsi="Cambria"/>
          <w:sz w:val="24"/>
          <w:szCs w:val="24"/>
        </w:rPr>
      </w:pPr>
      <w:r w:rsidRPr="00795175">
        <w:rPr>
          <w:rFonts w:ascii="Cambria" w:hAnsi="Cambria"/>
          <w:sz w:val="24"/>
          <w:szCs w:val="24"/>
        </w:rPr>
        <w:t>O veículo/máquina fornecida deverá ter garantia técnica mínima de 12 (doze) meses, contados a partir da data de entrega técnica da máquina ao respectivo município beneficiado, sem limite de horas de funcionamento, devendo ser observado seu respectivo Manual de Garantia;</w:t>
      </w:r>
    </w:p>
    <w:p w14:paraId="16ECCA0C" w14:textId="6E40304F" w:rsidR="00C939B4" w:rsidRPr="00795175" w:rsidRDefault="00C939B4" w:rsidP="00795175">
      <w:pPr>
        <w:pStyle w:val="PargrafodaLista"/>
        <w:widowControl w:val="0"/>
        <w:numPr>
          <w:ilvl w:val="0"/>
          <w:numId w:val="8"/>
        </w:numPr>
        <w:suppressAutoHyphens/>
        <w:spacing w:before="240" w:after="120" w:line="360" w:lineRule="auto"/>
        <w:ind w:left="1" w:hanging="3"/>
        <w:jc w:val="both"/>
        <w:rPr>
          <w:rFonts w:ascii="Cambria" w:hAnsi="Cambria"/>
          <w:sz w:val="24"/>
          <w:szCs w:val="24"/>
        </w:rPr>
      </w:pPr>
      <w:r w:rsidRPr="00795175">
        <w:rPr>
          <w:rFonts w:ascii="Cambria" w:hAnsi="Cambria"/>
          <w:sz w:val="24"/>
          <w:szCs w:val="24"/>
        </w:rPr>
        <w:t>Na aquisição do objeto deverá estar inclusa 3 (três) revisões no período de 12 (doze) meses, as quais deverão ser realizadas por profissional/técnico capacitado, no município de Piracanjuba/GO., a ser previamente agendada pelo Secretário de Obras, com antecedência mínima de 15 (quinze) dias. Caso seja necessário;</w:t>
      </w:r>
    </w:p>
    <w:p w14:paraId="150FE3DC" w14:textId="5FFC5251" w:rsidR="00C939B4" w:rsidRPr="00795175" w:rsidRDefault="00C939B4" w:rsidP="00795175">
      <w:pPr>
        <w:pStyle w:val="PargrafodaLista"/>
        <w:widowControl w:val="0"/>
        <w:numPr>
          <w:ilvl w:val="0"/>
          <w:numId w:val="8"/>
        </w:numPr>
        <w:suppressAutoHyphens/>
        <w:spacing w:before="240" w:after="120" w:line="360" w:lineRule="auto"/>
        <w:ind w:left="1" w:hanging="3"/>
        <w:jc w:val="both"/>
        <w:rPr>
          <w:rFonts w:ascii="Cambria" w:hAnsi="Cambria"/>
          <w:sz w:val="24"/>
          <w:szCs w:val="24"/>
        </w:rPr>
      </w:pPr>
      <w:r w:rsidRPr="00795175">
        <w:rPr>
          <w:rFonts w:ascii="Cambria" w:hAnsi="Cambria"/>
          <w:sz w:val="24"/>
          <w:szCs w:val="24"/>
        </w:rPr>
        <w:t>Caso seja necessário realizar o deslocamento da máquina à concessionária (dentro do período de garantia) as despesas com o deslocamento dever</w:t>
      </w:r>
      <w:r w:rsidR="003858F3" w:rsidRPr="00795175">
        <w:rPr>
          <w:rFonts w:ascii="Cambria" w:hAnsi="Cambria"/>
          <w:sz w:val="24"/>
          <w:szCs w:val="24"/>
        </w:rPr>
        <w:t>ão</w:t>
      </w:r>
      <w:r w:rsidRPr="00795175">
        <w:rPr>
          <w:rFonts w:ascii="Cambria" w:hAnsi="Cambria"/>
          <w:sz w:val="24"/>
          <w:szCs w:val="24"/>
        </w:rPr>
        <w:t xml:space="preserve"> ser suportada</w:t>
      </w:r>
      <w:r w:rsidR="003858F3" w:rsidRPr="00795175">
        <w:rPr>
          <w:rFonts w:ascii="Cambria" w:hAnsi="Cambria"/>
          <w:sz w:val="24"/>
          <w:szCs w:val="24"/>
        </w:rPr>
        <w:t>s</w:t>
      </w:r>
      <w:r w:rsidRPr="00795175">
        <w:rPr>
          <w:rFonts w:ascii="Cambria" w:hAnsi="Cambria"/>
          <w:sz w:val="24"/>
          <w:szCs w:val="24"/>
        </w:rPr>
        <w:t xml:space="preserve"> pela empresa Contratada e em caso de manutenção corretiva a concessionária deverá prestar atendimento em até 5 (cinco) dias úteis, podendo ser prorrogado este prazo, mediante solicitação da Contratada, devidamente justificada e autorizada pelo Secretário Municipal </w:t>
      </w:r>
      <w:r w:rsidRPr="00795175">
        <w:rPr>
          <w:rFonts w:ascii="Cambria" w:hAnsi="Cambria"/>
          <w:sz w:val="24"/>
          <w:szCs w:val="24"/>
        </w:rPr>
        <w:lastRenderedPageBreak/>
        <w:t xml:space="preserve">de Obras e Serviços Públicos; </w:t>
      </w:r>
    </w:p>
    <w:p w14:paraId="1DA53CED" w14:textId="77777777" w:rsidR="00C939B4" w:rsidRPr="00795175" w:rsidRDefault="00C939B4" w:rsidP="00795175">
      <w:pPr>
        <w:pStyle w:val="PargrafodaLista"/>
        <w:widowControl w:val="0"/>
        <w:numPr>
          <w:ilvl w:val="0"/>
          <w:numId w:val="8"/>
        </w:numPr>
        <w:suppressAutoHyphens/>
        <w:spacing w:before="240" w:after="120" w:line="360" w:lineRule="auto"/>
        <w:ind w:left="1" w:hanging="3"/>
        <w:jc w:val="both"/>
        <w:rPr>
          <w:rFonts w:ascii="Cambria" w:hAnsi="Cambria"/>
          <w:sz w:val="24"/>
          <w:szCs w:val="24"/>
        </w:rPr>
      </w:pPr>
      <w:r w:rsidRPr="00795175">
        <w:rPr>
          <w:rFonts w:ascii="Cambria" w:hAnsi="Cambria"/>
          <w:sz w:val="24"/>
          <w:szCs w:val="24"/>
        </w:rPr>
        <w:t>Durante o período de 12 (doze) meses, nas revisões a ser realizadas pela Contratada, a troca de itens constantes do plano de manutenção preventiva, conforme manual do fabricante, deverá ser prestado no prazo de até 2 (dois) dias úteis a partir da comunicação ao município;</w:t>
      </w:r>
    </w:p>
    <w:p w14:paraId="671F06F1" w14:textId="77777777" w:rsidR="00C939B4" w:rsidRPr="00795175" w:rsidRDefault="00C939B4" w:rsidP="00795175">
      <w:pPr>
        <w:pStyle w:val="PargrafodaLista"/>
        <w:widowControl w:val="0"/>
        <w:numPr>
          <w:ilvl w:val="0"/>
          <w:numId w:val="8"/>
        </w:numPr>
        <w:suppressAutoHyphens/>
        <w:spacing w:before="240" w:after="120" w:line="360" w:lineRule="auto"/>
        <w:ind w:left="1" w:hanging="3"/>
        <w:jc w:val="both"/>
        <w:rPr>
          <w:rFonts w:ascii="Cambria" w:hAnsi="Cambria"/>
          <w:sz w:val="24"/>
          <w:szCs w:val="24"/>
        </w:rPr>
      </w:pPr>
      <w:r w:rsidRPr="00795175">
        <w:rPr>
          <w:rFonts w:ascii="Cambria" w:hAnsi="Cambria"/>
          <w:sz w:val="24"/>
          <w:szCs w:val="24"/>
        </w:rPr>
        <w:t>A garantia e assistência técnica das máquinas deverão abranger peças e componentes contra defeitos de fabricação, funcionamento ou possíveis falhas que possam surgir com o uso;</w:t>
      </w:r>
    </w:p>
    <w:p w14:paraId="2C5A4A42" w14:textId="77777777" w:rsidR="00C939B4" w:rsidRPr="00795175" w:rsidRDefault="00C939B4" w:rsidP="00795175">
      <w:pPr>
        <w:pStyle w:val="PargrafodaLista"/>
        <w:widowControl w:val="0"/>
        <w:numPr>
          <w:ilvl w:val="0"/>
          <w:numId w:val="8"/>
        </w:numPr>
        <w:suppressAutoHyphens/>
        <w:spacing w:before="240" w:after="120" w:line="360" w:lineRule="auto"/>
        <w:ind w:left="1" w:hanging="3"/>
        <w:jc w:val="both"/>
        <w:rPr>
          <w:rFonts w:ascii="Cambria" w:hAnsi="Cambria"/>
          <w:sz w:val="24"/>
          <w:szCs w:val="24"/>
        </w:rPr>
      </w:pPr>
      <w:r w:rsidRPr="00795175">
        <w:rPr>
          <w:rFonts w:ascii="Cambria" w:hAnsi="Cambria"/>
          <w:sz w:val="24"/>
          <w:szCs w:val="24"/>
        </w:rPr>
        <w:t>Durante o período de garantia e assistência técnica, o Contratante não efetuará qualquer tipo de pagamento à licitante vencedora a título de deslocamento de pessoal, veículos, transporte, impostos, taxas, hospedagem, peças, fretes de peças, mão-de-obra, nos termos do plano de manutenção preventiva;</w:t>
      </w:r>
    </w:p>
    <w:p w14:paraId="1EDF7F60" w14:textId="431FA71F" w:rsidR="00C939B4" w:rsidRPr="00795175" w:rsidRDefault="00C939B4" w:rsidP="00795175">
      <w:pPr>
        <w:pStyle w:val="PargrafodaLista"/>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0"/>
        </w:tabs>
        <w:spacing w:before="240" w:after="120" w:line="360" w:lineRule="auto"/>
        <w:ind w:left="1" w:hanging="3"/>
        <w:contextualSpacing w:val="0"/>
        <w:jc w:val="both"/>
        <w:rPr>
          <w:rFonts w:ascii="Cambria" w:hAnsi="Cambria"/>
          <w:b/>
          <w:sz w:val="24"/>
          <w:szCs w:val="24"/>
        </w:rPr>
      </w:pPr>
      <w:r w:rsidRPr="00795175">
        <w:rPr>
          <w:rFonts w:ascii="Cambria" w:hAnsi="Cambria"/>
          <w:b/>
          <w:sz w:val="24"/>
          <w:szCs w:val="24"/>
        </w:rPr>
        <w:t>16</w:t>
      </w:r>
      <w:r w:rsidR="00FA1307">
        <w:rPr>
          <w:rFonts w:ascii="Cambria" w:hAnsi="Cambria"/>
          <w:b/>
          <w:sz w:val="24"/>
          <w:szCs w:val="24"/>
        </w:rPr>
        <w:t>.</w:t>
      </w:r>
      <w:r w:rsidRPr="00795175">
        <w:rPr>
          <w:rFonts w:ascii="Cambria" w:hAnsi="Cambria"/>
          <w:b/>
          <w:sz w:val="24"/>
          <w:szCs w:val="24"/>
        </w:rPr>
        <w:t xml:space="preserve"> CONTROLE DE EXECUÇÃO</w:t>
      </w:r>
    </w:p>
    <w:p w14:paraId="7F263E98" w14:textId="77777777" w:rsidR="00C939B4" w:rsidRPr="00795175" w:rsidRDefault="00C939B4" w:rsidP="00795175">
      <w:pPr>
        <w:pStyle w:val="SemEspaamento"/>
        <w:numPr>
          <w:ilvl w:val="0"/>
          <w:numId w:val="9"/>
        </w:numPr>
        <w:suppressAutoHyphens/>
        <w:spacing w:before="240" w:after="120" w:line="360" w:lineRule="auto"/>
        <w:ind w:left="0" w:firstLine="0"/>
        <w:jc w:val="both"/>
        <w:rPr>
          <w:rFonts w:ascii="Cambria" w:hAnsi="Cambria" w:cs="Times New Roman"/>
          <w:sz w:val="24"/>
          <w:szCs w:val="24"/>
        </w:rPr>
      </w:pPr>
      <w:r w:rsidRPr="00795175">
        <w:rPr>
          <w:rFonts w:ascii="Cambria" w:hAnsi="Cambria" w:cs="Times New Roman"/>
          <w:sz w:val="24"/>
          <w:szCs w:val="24"/>
        </w:rPr>
        <w:t xml:space="preserve">A fiscalização da contratação será exercida por um representante da Secretaria requisitante, ao qual competirá dirimir as dúvidas que surgirem no curso da execução do contrato, e de tudo dará ciência à Administração. </w:t>
      </w:r>
    </w:p>
    <w:p w14:paraId="793C3A50" w14:textId="082E4F57" w:rsidR="00C939B4" w:rsidRPr="00795175" w:rsidRDefault="00C939B4" w:rsidP="00795175">
      <w:pPr>
        <w:pStyle w:val="SemEspaamento"/>
        <w:numPr>
          <w:ilvl w:val="0"/>
          <w:numId w:val="9"/>
        </w:numPr>
        <w:suppressAutoHyphens/>
        <w:spacing w:before="240" w:after="120" w:line="360" w:lineRule="auto"/>
        <w:ind w:left="0" w:firstLine="0"/>
        <w:jc w:val="both"/>
        <w:rPr>
          <w:rFonts w:ascii="Cambria" w:hAnsi="Cambria" w:cs="Times New Roman"/>
          <w:sz w:val="24"/>
          <w:szCs w:val="24"/>
        </w:rPr>
      </w:pPr>
      <w:r w:rsidRPr="00795175">
        <w:rPr>
          <w:rFonts w:ascii="Cambria" w:hAnsi="Cambria" w:cs="Times New Roman"/>
          <w:sz w:val="24"/>
          <w:szCs w:val="24"/>
        </w:rPr>
        <w:t xml:space="preserve">A fiscalização de que trata este item não exclui nem reduz a responsabilidade da fornecedora, inclusive perante terceiros, por qualquer irregularidade, ainda que resultante de imperfeições técnicas, vícios redibitórios, ou emprego de material inadequado ou de qualidade inferior e na ocorrência desta, não implica em </w:t>
      </w:r>
      <w:r w:rsidR="003858F3" w:rsidRPr="00795175">
        <w:rPr>
          <w:rFonts w:ascii="Cambria" w:hAnsi="Cambria" w:cs="Times New Roman"/>
          <w:sz w:val="24"/>
          <w:szCs w:val="24"/>
        </w:rPr>
        <w:t>corresponsabilidade</w:t>
      </w:r>
      <w:r w:rsidRPr="00795175">
        <w:rPr>
          <w:rFonts w:ascii="Cambria" w:hAnsi="Cambria" w:cs="Times New Roman"/>
          <w:sz w:val="24"/>
          <w:szCs w:val="24"/>
        </w:rPr>
        <w:t xml:space="preserve"> da Administração ou de seus agentes e prepostos, de conformidade com o Lei n° 14.133/21. </w:t>
      </w:r>
    </w:p>
    <w:p w14:paraId="1695FAE3" w14:textId="24C16A6C" w:rsidR="00FA1307" w:rsidRDefault="00C939B4" w:rsidP="00795175">
      <w:pPr>
        <w:pStyle w:val="SemEspaamento"/>
        <w:numPr>
          <w:ilvl w:val="0"/>
          <w:numId w:val="9"/>
        </w:numPr>
        <w:suppressAutoHyphens/>
        <w:spacing w:before="240" w:after="120" w:line="360" w:lineRule="auto"/>
        <w:ind w:left="0" w:firstLine="0"/>
        <w:jc w:val="both"/>
        <w:rPr>
          <w:rFonts w:ascii="Cambria" w:hAnsi="Cambria" w:cs="Times New Roman"/>
          <w:sz w:val="24"/>
          <w:szCs w:val="24"/>
        </w:rPr>
      </w:pPr>
      <w:r w:rsidRPr="00795175">
        <w:rPr>
          <w:rFonts w:ascii="Cambria" w:hAnsi="Cambria" w:cs="Times New Roman"/>
          <w:sz w:val="24"/>
          <w:szCs w:val="24"/>
        </w:rPr>
        <w:t>O fiscal do Contrato anotará todas as ocorrências relacionadas com a execução da mesma, indicando dia, mês e ano, bem como o nome dos funcionários eventualmente envolvidos, determinando o que for necessário à regularização das faltas ou defeitos observados e encaminhando os apontamentos à autoridade competente para as providências cabíveis.</w:t>
      </w:r>
    </w:p>
    <w:p w14:paraId="3273EFC0" w14:textId="00FEEA5B" w:rsidR="00C939B4" w:rsidRPr="00795175" w:rsidRDefault="00FA1307" w:rsidP="00FA1307">
      <w:pPr>
        <w:rPr>
          <w:rFonts w:ascii="Cambria" w:hAnsi="Cambria" w:cs="Times New Roman"/>
          <w:sz w:val="24"/>
          <w:szCs w:val="24"/>
        </w:rPr>
      </w:pPr>
      <w:r>
        <w:rPr>
          <w:rFonts w:ascii="Cambria" w:hAnsi="Cambria" w:cs="Times New Roman"/>
          <w:sz w:val="24"/>
          <w:szCs w:val="24"/>
        </w:rPr>
        <w:br w:type="page"/>
      </w:r>
    </w:p>
    <w:p w14:paraId="67DA1ADF" w14:textId="77777777" w:rsidR="00C939B4" w:rsidRPr="00795175" w:rsidRDefault="00C939B4" w:rsidP="00795175">
      <w:pPr>
        <w:pStyle w:val="PargrafodaLista"/>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line="360" w:lineRule="auto"/>
        <w:ind w:left="0"/>
        <w:jc w:val="both"/>
        <w:rPr>
          <w:rFonts w:ascii="Cambria" w:hAnsi="Cambria"/>
          <w:b/>
          <w:bCs/>
          <w:sz w:val="24"/>
          <w:szCs w:val="24"/>
        </w:rPr>
      </w:pPr>
      <w:r w:rsidRPr="00795175">
        <w:rPr>
          <w:rFonts w:ascii="Cambria" w:hAnsi="Cambria"/>
          <w:b/>
          <w:bCs/>
          <w:sz w:val="24"/>
          <w:szCs w:val="24"/>
        </w:rPr>
        <w:lastRenderedPageBreak/>
        <w:t xml:space="preserve">17. DA HABILITAÇÃO </w:t>
      </w:r>
    </w:p>
    <w:p w14:paraId="3545DAAB" w14:textId="77777777" w:rsidR="00C939B4" w:rsidRPr="00795175" w:rsidRDefault="00C939B4" w:rsidP="00FA1307">
      <w:pPr>
        <w:pStyle w:val="PargrafodaLista"/>
        <w:widowControl w:val="0"/>
        <w:tabs>
          <w:tab w:val="left" w:pos="1211"/>
        </w:tabs>
        <w:spacing w:before="240" w:line="360" w:lineRule="auto"/>
        <w:ind w:left="0"/>
        <w:jc w:val="both"/>
        <w:rPr>
          <w:rFonts w:ascii="Cambria" w:hAnsi="Cambria"/>
          <w:sz w:val="24"/>
          <w:szCs w:val="24"/>
        </w:rPr>
      </w:pPr>
      <w:r w:rsidRPr="00795175">
        <w:rPr>
          <w:rFonts w:ascii="Cambria" w:hAnsi="Cambria"/>
          <w:b/>
          <w:sz w:val="24"/>
          <w:szCs w:val="24"/>
        </w:rPr>
        <w:t>17.1</w:t>
      </w:r>
      <w:r w:rsidRPr="00795175">
        <w:rPr>
          <w:rFonts w:ascii="Cambria" w:hAnsi="Cambria"/>
          <w:sz w:val="24"/>
          <w:szCs w:val="24"/>
        </w:rPr>
        <w:t xml:space="preserve"> Será exigida a apresentação dos documentos de habilitação apenas da licitante vencedora.</w:t>
      </w:r>
    </w:p>
    <w:p w14:paraId="53E29D0C" w14:textId="77777777" w:rsidR="00C939B4" w:rsidRPr="00795175" w:rsidRDefault="00C939B4" w:rsidP="00795175">
      <w:pPr>
        <w:pStyle w:val="PargrafodaLista"/>
        <w:widowControl w:val="0"/>
        <w:tabs>
          <w:tab w:val="left" w:pos="1211"/>
        </w:tabs>
        <w:spacing w:line="360" w:lineRule="auto"/>
        <w:ind w:left="0"/>
        <w:jc w:val="both"/>
        <w:rPr>
          <w:rFonts w:ascii="Cambria" w:hAnsi="Cambria"/>
          <w:b/>
          <w:sz w:val="24"/>
          <w:szCs w:val="24"/>
        </w:rPr>
      </w:pPr>
      <w:r w:rsidRPr="00795175">
        <w:rPr>
          <w:rFonts w:ascii="Cambria" w:hAnsi="Cambria"/>
          <w:b/>
          <w:sz w:val="24"/>
          <w:szCs w:val="24"/>
        </w:rPr>
        <w:t>17.2 Para fins de habilitação a licitante deverá apresentar toda documentação exigida neste edital no prazo de até 02 (duas) horas, a contar da convocação pelo Pregoeiro em campo próprio do sistema Bolsa Nacional de Compras – BNC.</w:t>
      </w:r>
    </w:p>
    <w:p w14:paraId="37AFC7C7" w14:textId="77777777" w:rsidR="00C939B4" w:rsidRPr="00795175" w:rsidRDefault="00C939B4" w:rsidP="00795175">
      <w:pPr>
        <w:pStyle w:val="PargrafodaLista"/>
        <w:widowControl w:val="0"/>
        <w:tabs>
          <w:tab w:val="left" w:pos="850"/>
          <w:tab w:val="left" w:pos="1211"/>
        </w:tabs>
        <w:spacing w:line="360" w:lineRule="auto"/>
        <w:jc w:val="both"/>
        <w:rPr>
          <w:rFonts w:ascii="Cambria" w:hAnsi="Cambria"/>
          <w:sz w:val="24"/>
          <w:szCs w:val="24"/>
        </w:rPr>
      </w:pPr>
      <w:r w:rsidRPr="00795175">
        <w:rPr>
          <w:rFonts w:ascii="Cambria" w:hAnsi="Cambria"/>
          <w:b/>
          <w:sz w:val="24"/>
          <w:szCs w:val="24"/>
        </w:rPr>
        <w:t>I.</w:t>
      </w:r>
      <w:r w:rsidRPr="00795175">
        <w:rPr>
          <w:rFonts w:ascii="Cambria" w:hAnsi="Cambria"/>
          <w:sz w:val="24"/>
          <w:szCs w:val="24"/>
        </w:rPr>
        <w:t xml:space="preserve"> Os documentos de cunho </w:t>
      </w:r>
      <w:proofErr w:type="spellStart"/>
      <w:r w:rsidRPr="00795175">
        <w:rPr>
          <w:rFonts w:ascii="Cambria" w:hAnsi="Cambria"/>
          <w:sz w:val="24"/>
          <w:szCs w:val="24"/>
        </w:rPr>
        <w:t>habilitatório</w:t>
      </w:r>
      <w:proofErr w:type="spellEnd"/>
      <w:r w:rsidRPr="00795175">
        <w:rPr>
          <w:rFonts w:ascii="Cambria" w:hAnsi="Cambria"/>
          <w:sz w:val="24"/>
          <w:szCs w:val="24"/>
        </w:rPr>
        <w:t xml:space="preserve"> já constantes do SICAF poderão deixar de ser juntados pelo licitante desde que estejam e mantenham-se devidamente atualizados no curso do certame e contenham todas as informações exigidas no Edital.</w:t>
      </w:r>
    </w:p>
    <w:p w14:paraId="6D8FDEC7" w14:textId="77777777" w:rsidR="00C939B4" w:rsidRPr="00795175" w:rsidRDefault="00C939B4" w:rsidP="00795175">
      <w:pPr>
        <w:pStyle w:val="PargrafodaLista"/>
        <w:widowControl w:val="0"/>
        <w:tabs>
          <w:tab w:val="left" w:pos="850"/>
          <w:tab w:val="left" w:pos="1211"/>
        </w:tabs>
        <w:spacing w:line="360" w:lineRule="auto"/>
        <w:jc w:val="both"/>
        <w:rPr>
          <w:rFonts w:ascii="Cambria" w:hAnsi="Cambria"/>
          <w:sz w:val="24"/>
          <w:szCs w:val="24"/>
        </w:rPr>
      </w:pPr>
      <w:r w:rsidRPr="00795175">
        <w:rPr>
          <w:rFonts w:ascii="Cambria" w:hAnsi="Cambria"/>
          <w:b/>
          <w:sz w:val="24"/>
          <w:szCs w:val="24"/>
        </w:rPr>
        <w:t>II.</w:t>
      </w:r>
      <w:r w:rsidRPr="00795175">
        <w:rPr>
          <w:rFonts w:ascii="Cambria" w:hAnsi="Cambria"/>
          <w:sz w:val="24"/>
          <w:szCs w:val="24"/>
        </w:rPr>
        <w:t xml:space="preserve"> A licitante poderá optar por anexar conjuntamente suas certidões quando do momento do cadastramento de seus documentos e propostas na Bolsa Nacional de Compras – BNC, de modo a evitar inconvenientes ou inviabilidade de acesso a estes documentos, que possam resultar em sua inabilitação, caso seu cadastro não esteja efetivamente atualizado junto ao SICAF.</w:t>
      </w:r>
    </w:p>
    <w:p w14:paraId="43626F0E" w14:textId="77777777" w:rsidR="00C939B4" w:rsidRPr="00795175" w:rsidRDefault="00C939B4" w:rsidP="00795175">
      <w:pPr>
        <w:widowControl w:val="0"/>
        <w:tabs>
          <w:tab w:val="left" w:pos="850"/>
          <w:tab w:val="left" w:pos="1211"/>
        </w:tabs>
        <w:spacing w:line="360" w:lineRule="auto"/>
        <w:ind w:hanging="2"/>
        <w:jc w:val="both"/>
        <w:rPr>
          <w:rFonts w:ascii="Cambria" w:hAnsi="Cambria" w:cs="Times New Roman"/>
          <w:sz w:val="24"/>
          <w:szCs w:val="24"/>
        </w:rPr>
      </w:pPr>
      <w:r w:rsidRPr="00795175">
        <w:rPr>
          <w:rFonts w:ascii="Cambria" w:hAnsi="Cambria" w:cs="Times New Roman"/>
          <w:b/>
          <w:bCs/>
          <w:sz w:val="24"/>
          <w:szCs w:val="24"/>
        </w:rPr>
        <w:t>17.3</w:t>
      </w:r>
      <w:r w:rsidRPr="00795175">
        <w:rPr>
          <w:rFonts w:ascii="Cambria" w:hAnsi="Cambria" w:cs="Times New Roman"/>
          <w:sz w:val="24"/>
          <w:szCs w:val="24"/>
        </w:rPr>
        <w:t xml:space="preserve"> Após a apresentação da documentação de habilitação e expirado o prazo de 02 (duas) horas mencionado no subitem 9.2, fica vedada a substituição ou apresentação de novos documentos, salvo diligências, conforme art. 36, § 2º, do Decreto Municipal nº 21, de 2025.</w:t>
      </w:r>
    </w:p>
    <w:p w14:paraId="324B422E" w14:textId="77777777" w:rsidR="00C939B4" w:rsidRPr="00795175" w:rsidRDefault="00C939B4" w:rsidP="00795175">
      <w:pPr>
        <w:widowControl w:val="0"/>
        <w:tabs>
          <w:tab w:val="left" w:pos="850"/>
          <w:tab w:val="left" w:pos="1211"/>
        </w:tabs>
        <w:spacing w:line="360" w:lineRule="auto"/>
        <w:ind w:hanging="2"/>
        <w:jc w:val="both"/>
        <w:rPr>
          <w:rFonts w:ascii="Cambria" w:hAnsi="Cambria" w:cs="Times New Roman"/>
          <w:sz w:val="24"/>
          <w:szCs w:val="24"/>
        </w:rPr>
      </w:pPr>
      <w:r w:rsidRPr="00795175">
        <w:rPr>
          <w:rFonts w:ascii="Cambria" w:hAnsi="Cambria" w:cs="Times New Roman"/>
          <w:b/>
          <w:bCs/>
          <w:sz w:val="24"/>
          <w:szCs w:val="24"/>
        </w:rPr>
        <w:t>17.4</w:t>
      </w:r>
      <w:r w:rsidRPr="00795175">
        <w:rPr>
          <w:rFonts w:ascii="Cambria" w:hAnsi="Cambria" w:cs="Times New Roman"/>
          <w:sz w:val="24"/>
          <w:szCs w:val="24"/>
        </w:rPr>
        <w:t xml:space="preserve"> Não serão aceitos como documentação hábil a suprir exigências deste Edital pedidos de inscrição, protocolos, cartas ou quaisquer outros documentos que visem a substituir os exigidos.</w:t>
      </w:r>
    </w:p>
    <w:p w14:paraId="0C36AD3D" w14:textId="77777777" w:rsidR="00C939B4" w:rsidRPr="00795175" w:rsidRDefault="00C939B4" w:rsidP="00795175">
      <w:pPr>
        <w:widowControl w:val="0"/>
        <w:tabs>
          <w:tab w:val="left" w:pos="850"/>
          <w:tab w:val="left" w:pos="1211"/>
        </w:tabs>
        <w:spacing w:line="360" w:lineRule="auto"/>
        <w:ind w:hanging="2"/>
        <w:jc w:val="both"/>
        <w:rPr>
          <w:rFonts w:ascii="Cambria" w:hAnsi="Cambria" w:cs="Times New Roman"/>
          <w:sz w:val="24"/>
          <w:szCs w:val="24"/>
        </w:rPr>
      </w:pPr>
      <w:r w:rsidRPr="00795175">
        <w:rPr>
          <w:rFonts w:ascii="Cambria" w:hAnsi="Cambria" w:cs="Times New Roman"/>
          <w:b/>
          <w:bCs/>
          <w:sz w:val="24"/>
          <w:szCs w:val="24"/>
        </w:rPr>
        <w:t>17.5</w:t>
      </w:r>
      <w:r w:rsidRPr="00795175">
        <w:rPr>
          <w:rFonts w:ascii="Cambria" w:hAnsi="Cambria" w:cs="Times New Roman"/>
          <w:sz w:val="24"/>
          <w:szCs w:val="24"/>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até a data da realização da licitação.</w:t>
      </w:r>
    </w:p>
    <w:p w14:paraId="28A0BE6D" w14:textId="77777777" w:rsidR="00C939B4" w:rsidRPr="00795175" w:rsidRDefault="00C939B4" w:rsidP="00795175">
      <w:pPr>
        <w:widowControl w:val="0"/>
        <w:tabs>
          <w:tab w:val="left" w:pos="850"/>
          <w:tab w:val="left" w:pos="1211"/>
        </w:tabs>
        <w:spacing w:line="360" w:lineRule="auto"/>
        <w:ind w:hanging="2"/>
        <w:jc w:val="both"/>
        <w:rPr>
          <w:rFonts w:ascii="Cambria" w:hAnsi="Cambria" w:cs="Times New Roman"/>
          <w:sz w:val="24"/>
          <w:szCs w:val="24"/>
        </w:rPr>
      </w:pPr>
      <w:r w:rsidRPr="00795175">
        <w:rPr>
          <w:rFonts w:ascii="Cambria" w:hAnsi="Cambria" w:cs="Times New Roman"/>
          <w:b/>
          <w:sz w:val="24"/>
          <w:szCs w:val="24"/>
        </w:rPr>
        <w:t>17.6</w:t>
      </w:r>
      <w:r w:rsidRPr="00795175">
        <w:rPr>
          <w:rFonts w:ascii="Cambria" w:hAnsi="Cambria" w:cs="Times New Roman"/>
          <w:sz w:val="24"/>
          <w:szCs w:val="24"/>
        </w:rPr>
        <w:t xml:space="preserve"> Como condição prévia ao exame da documentação de habilitação do licitante detentor da proposta classificada em primeiro lugar, o Pregoeiro verificará eventual descumprimento das condições de participação, especialmente quanto à existência de sanção de impeça a participação no certame ou a futura contratação, mediante a consulta </w:t>
      </w:r>
      <w:r w:rsidRPr="00795175">
        <w:rPr>
          <w:rFonts w:ascii="Cambria" w:hAnsi="Cambria" w:cs="Times New Roman"/>
          <w:sz w:val="24"/>
          <w:szCs w:val="24"/>
        </w:rPr>
        <w:lastRenderedPageBreak/>
        <w:t>ao SICAF.</w:t>
      </w:r>
    </w:p>
    <w:p w14:paraId="39B61717" w14:textId="77777777" w:rsidR="00C939B4" w:rsidRPr="00795175" w:rsidRDefault="00C939B4" w:rsidP="00795175">
      <w:pPr>
        <w:widowControl w:val="0"/>
        <w:tabs>
          <w:tab w:val="left" w:pos="850"/>
          <w:tab w:val="left" w:pos="1211"/>
        </w:tabs>
        <w:spacing w:line="360" w:lineRule="auto"/>
        <w:ind w:hanging="2"/>
        <w:jc w:val="both"/>
        <w:rPr>
          <w:rFonts w:ascii="Cambria" w:hAnsi="Cambria" w:cs="Times New Roman"/>
          <w:sz w:val="24"/>
          <w:szCs w:val="24"/>
        </w:rPr>
      </w:pPr>
      <w:r w:rsidRPr="00795175">
        <w:rPr>
          <w:rFonts w:ascii="Cambria" w:hAnsi="Cambria" w:cs="Times New Roman"/>
          <w:b/>
          <w:sz w:val="24"/>
          <w:szCs w:val="24"/>
        </w:rPr>
        <w:t xml:space="preserve">17.7 </w:t>
      </w:r>
      <w:r w:rsidRPr="00795175">
        <w:rPr>
          <w:rFonts w:ascii="Cambria" w:hAnsi="Cambria" w:cs="Times New Roman"/>
          <w:sz w:val="24"/>
          <w:szCs w:val="24"/>
        </w:rPr>
        <w:t xml:space="preserve">A documentação relativa à </w:t>
      </w:r>
      <w:r w:rsidRPr="00795175">
        <w:rPr>
          <w:rFonts w:ascii="Cambria" w:hAnsi="Cambria" w:cs="Times New Roman"/>
          <w:b/>
          <w:sz w:val="24"/>
          <w:szCs w:val="24"/>
        </w:rPr>
        <w:t>Habilitação</w:t>
      </w:r>
      <w:r w:rsidRPr="00795175">
        <w:rPr>
          <w:rFonts w:ascii="Cambria" w:hAnsi="Cambria" w:cs="Times New Roman"/>
          <w:sz w:val="24"/>
          <w:szCs w:val="24"/>
        </w:rPr>
        <w:t xml:space="preserve"> deverá ser apresentada em conformidade com a relação descrita a seguir relacionados os quais dizem respeito a:</w:t>
      </w:r>
    </w:p>
    <w:p w14:paraId="19A0AFBD" w14:textId="77777777" w:rsidR="00C939B4" w:rsidRPr="00795175" w:rsidRDefault="00C939B4" w:rsidP="00795175">
      <w:pPr>
        <w:widowControl w:val="0"/>
        <w:tabs>
          <w:tab w:val="left" w:pos="850"/>
          <w:tab w:val="left" w:pos="1211"/>
        </w:tabs>
        <w:spacing w:line="360" w:lineRule="auto"/>
        <w:ind w:hanging="2"/>
        <w:jc w:val="both"/>
        <w:rPr>
          <w:rFonts w:ascii="Cambria" w:hAnsi="Cambria" w:cs="Times New Roman"/>
          <w:b/>
          <w:sz w:val="24"/>
          <w:szCs w:val="24"/>
        </w:rPr>
      </w:pPr>
      <w:r w:rsidRPr="00795175">
        <w:rPr>
          <w:rFonts w:ascii="Cambria" w:hAnsi="Cambria" w:cs="Times New Roman"/>
          <w:b/>
          <w:sz w:val="24"/>
          <w:szCs w:val="24"/>
        </w:rPr>
        <w:t>I. HABILITAÇÃO JURÍDICA</w:t>
      </w:r>
    </w:p>
    <w:p w14:paraId="6410E4AA" w14:textId="77777777" w:rsidR="00C939B4" w:rsidRPr="00795175" w:rsidRDefault="00C939B4" w:rsidP="00795175">
      <w:pPr>
        <w:widowControl w:val="0"/>
        <w:tabs>
          <w:tab w:val="left" w:pos="850"/>
          <w:tab w:val="left" w:pos="1211"/>
        </w:tabs>
        <w:spacing w:line="360" w:lineRule="auto"/>
        <w:ind w:hanging="2"/>
        <w:jc w:val="both"/>
        <w:rPr>
          <w:rFonts w:ascii="Cambria" w:hAnsi="Cambria" w:cs="Times New Roman"/>
          <w:sz w:val="24"/>
          <w:szCs w:val="24"/>
        </w:rPr>
      </w:pPr>
      <w:r w:rsidRPr="00795175">
        <w:rPr>
          <w:rFonts w:ascii="Cambria" w:hAnsi="Cambria" w:cs="Times New Roman"/>
          <w:b/>
          <w:sz w:val="24"/>
          <w:szCs w:val="24"/>
        </w:rPr>
        <w:t xml:space="preserve">a) </w:t>
      </w:r>
      <w:r w:rsidRPr="00795175">
        <w:rPr>
          <w:rFonts w:ascii="Cambria" w:hAnsi="Cambria" w:cs="Times New Roman"/>
          <w:sz w:val="24"/>
          <w:szCs w:val="24"/>
        </w:rPr>
        <w:t xml:space="preserve">Documento oficial de identificação que contenha foto dos </w:t>
      </w:r>
      <w:r w:rsidRPr="00795175">
        <w:rPr>
          <w:rFonts w:ascii="Cambria" w:hAnsi="Cambria" w:cs="Times New Roman"/>
          <w:b/>
          <w:sz w:val="24"/>
          <w:szCs w:val="24"/>
        </w:rPr>
        <w:t>Sócios Administradores da Empresa, procurador, representante legal (se for o caso).</w:t>
      </w:r>
    </w:p>
    <w:p w14:paraId="772146B0" w14:textId="77777777" w:rsidR="00C939B4" w:rsidRPr="00795175" w:rsidRDefault="00C939B4" w:rsidP="00795175">
      <w:pPr>
        <w:tabs>
          <w:tab w:val="left" w:pos="1701"/>
        </w:tabs>
        <w:spacing w:line="360" w:lineRule="auto"/>
        <w:ind w:hanging="2"/>
        <w:jc w:val="both"/>
        <w:rPr>
          <w:rFonts w:ascii="Cambria" w:hAnsi="Cambria" w:cs="Times New Roman"/>
          <w:sz w:val="24"/>
          <w:szCs w:val="24"/>
        </w:rPr>
      </w:pPr>
      <w:r w:rsidRPr="00795175">
        <w:rPr>
          <w:rFonts w:ascii="Cambria" w:hAnsi="Cambria" w:cs="Times New Roman"/>
          <w:b/>
          <w:sz w:val="24"/>
          <w:szCs w:val="24"/>
        </w:rPr>
        <w:t>b)</w:t>
      </w:r>
      <w:r w:rsidRPr="00795175">
        <w:rPr>
          <w:rFonts w:ascii="Cambria" w:hAnsi="Cambria" w:cs="Times New Roman"/>
          <w:sz w:val="24"/>
          <w:szCs w:val="24"/>
        </w:rPr>
        <w:t> Certidão de Registro Comercial (no caso de empresa individual); ou</w:t>
      </w:r>
    </w:p>
    <w:p w14:paraId="52A1D495" w14:textId="77777777" w:rsidR="00C939B4" w:rsidRPr="00795175" w:rsidRDefault="00C939B4" w:rsidP="00795175">
      <w:pPr>
        <w:tabs>
          <w:tab w:val="left" w:pos="1701"/>
        </w:tabs>
        <w:spacing w:line="360" w:lineRule="auto"/>
        <w:ind w:hanging="2"/>
        <w:jc w:val="both"/>
        <w:rPr>
          <w:rFonts w:ascii="Cambria" w:hAnsi="Cambria" w:cs="Times New Roman"/>
          <w:sz w:val="24"/>
          <w:szCs w:val="24"/>
        </w:rPr>
      </w:pPr>
      <w:r w:rsidRPr="00795175">
        <w:rPr>
          <w:rFonts w:ascii="Cambria" w:hAnsi="Cambria" w:cs="Times New Roman"/>
          <w:b/>
          <w:sz w:val="24"/>
          <w:szCs w:val="24"/>
        </w:rPr>
        <w:t>c)</w:t>
      </w:r>
      <w:r w:rsidRPr="00795175">
        <w:rPr>
          <w:rFonts w:ascii="Cambria" w:hAnsi="Cambria" w:cs="Times New Roman"/>
          <w:sz w:val="24"/>
          <w:szCs w:val="24"/>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256541B4" w14:textId="77777777" w:rsidR="00C939B4" w:rsidRPr="00795175" w:rsidRDefault="00C939B4" w:rsidP="00795175">
      <w:pPr>
        <w:tabs>
          <w:tab w:val="left" w:pos="1701"/>
        </w:tabs>
        <w:spacing w:line="360" w:lineRule="auto"/>
        <w:ind w:hanging="2"/>
        <w:jc w:val="both"/>
        <w:rPr>
          <w:rFonts w:ascii="Cambria" w:hAnsi="Cambria" w:cs="Times New Roman"/>
          <w:sz w:val="24"/>
          <w:szCs w:val="24"/>
        </w:rPr>
      </w:pPr>
      <w:r w:rsidRPr="00795175">
        <w:rPr>
          <w:rFonts w:ascii="Cambria" w:hAnsi="Cambria" w:cs="Times New Roman"/>
          <w:b/>
          <w:sz w:val="24"/>
          <w:szCs w:val="24"/>
        </w:rPr>
        <w:t>d)</w:t>
      </w:r>
      <w:r w:rsidRPr="00795175">
        <w:rPr>
          <w:rFonts w:ascii="Cambria" w:hAnsi="Cambria" w:cs="Times New Roman"/>
          <w:sz w:val="24"/>
          <w:szCs w:val="24"/>
        </w:rPr>
        <w:t> Inscrição do ato constitutivo no caso de sociedades civis, acompanhada de prova de registro de ata de eleição da diretoria em exercício (Registro Civil das Pessoas Jurídicas);</w:t>
      </w:r>
    </w:p>
    <w:p w14:paraId="38966D9C" w14:textId="77777777" w:rsidR="00C939B4" w:rsidRPr="00795175" w:rsidRDefault="00C939B4" w:rsidP="00795175">
      <w:pPr>
        <w:widowControl w:val="0"/>
        <w:tabs>
          <w:tab w:val="left" w:pos="850"/>
          <w:tab w:val="left" w:pos="1211"/>
        </w:tabs>
        <w:spacing w:line="360" w:lineRule="auto"/>
        <w:ind w:hanging="2"/>
        <w:jc w:val="both"/>
        <w:rPr>
          <w:rFonts w:ascii="Cambria" w:hAnsi="Cambria" w:cs="Times New Roman"/>
          <w:sz w:val="24"/>
          <w:szCs w:val="24"/>
        </w:rPr>
      </w:pPr>
      <w:r w:rsidRPr="00795175">
        <w:rPr>
          <w:rFonts w:ascii="Cambria" w:hAnsi="Cambria" w:cs="Times New Roman"/>
          <w:b/>
          <w:sz w:val="24"/>
          <w:szCs w:val="24"/>
        </w:rPr>
        <w:t>e)</w:t>
      </w:r>
      <w:r w:rsidRPr="00795175">
        <w:rPr>
          <w:rFonts w:ascii="Cambria" w:hAnsi="Cambria" w:cs="Times New Roman"/>
          <w:sz w:val="24"/>
          <w:szCs w:val="24"/>
        </w:rPr>
        <w:t> Decreto de autorização, em se tratando de empresa ou sociedade estrangeira em funcionamento no país, e ato de registro ou autorização para funcionamento expedido pelo órgão competente, quando a atividade assim o exigir.</w:t>
      </w:r>
    </w:p>
    <w:p w14:paraId="2432C007" w14:textId="77777777" w:rsidR="00C939B4" w:rsidRPr="00795175" w:rsidRDefault="00C939B4" w:rsidP="00795175">
      <w:pPr>
        <w:tabs>
          <w:tab w:val="left" w:pos="1701"/>
        </w:tabs>
        <w:spacing w:line="360" w:lineRule="auto"/>
        <w:ind w:hanging="2"/>
        <w:jc w:val="both"/>
        <w:rPr>
          <w:rFonts w:ascii="Cambria" w:hAnsi="Cambria" w:cs="Times New Roman"/>
          <w:b/>
          <w:sz w:val="24"/>
          <w:szCs w:val="24"/>
        </w:rPr>
      </w:pPr>
      <w:r w:rsidRPr="00795175">
        <w:rPr>
          <w:rFonts w:ascii="Cambria" w:hAnsi="Cambria" w:cs="Times New Roman"/>
          <w:b/>
          <w:sz w:val="24"/>
          <w:szCs w:val="24"/>
        </w:rPr>
        <w:t>II.</w:t>
      </w:r>
      <w:r w:rsidRPr="00795175">
        <w:rPr>
          <w:rFonts w:ascii="Cambria" w:hAnsi="Cambria" w:cs="Times New Roman"/>
          <w:sz w:val="24"/>
          <w:szCs w:val="24"/>
        </w:rPr>
        <w:t xml:space="preserve"> </w:t>
      </w:r>
      <w:r w:rsidRPr="00795175">
        <w:rPr>
          <w:rFonts w:ascii="Cambria" w:hAnsi="Cambria" w:cs="Times New Roman"/>
          <w:b/>
          <w:sz w:val="24"/>
          <w:szCs w:val="24"/>
        </w:rPr>
        <w:t>REGULARIDADE FISCAL, SOCIAL E TRABALHISTA</w:t>
      </w:r>
    </w:p>
    <w:p w14:paraId="49FD8DCE" w14:textId="77777777" w:rsidR="00C939B4" w:rsidRPr="00795175" w:rsidRDefault="00C939B4" w:rsidP="00795175">
      <w:pPr>
        <w:pStyle w:val="SemEspaamento"/>
        <w:spacing w:line="360" w:lineRule="auto"/>
        <w:jc w:val="both"/>
        <w:rPr>
          <w:rFonts w:ascii="Cambria" w:hAnsi="Cambria" w:cs="Times New Roman"/>
          <w:sz w:val="24"/>
          <w:szCs w:val="24"/>
        </w:rPr>
      </w:pPr>
      <w:r w:rsidRPr="00795175">
        <w:rPr>
          <w:rFonts w:ascii="Cambria" w:hAnsi="Cambria" w:cs="Times New Roman"/>
          <w:b/>
          <w:sz w:val="24"/>
          <w:szCs w:val="24"/>
        </w:rPr>
        <w:t>a)</w:t>
      </w:r>
      <w:r w:rsidRPr="00795175">
        <w:rPr>
          <w:rFonts w:ascii="Cambria" w:hAnsi="Cambria" w:cs="Times New Roman"/>
          <w:sz w:val="24"/>
          <w:szCs w:val="24"/>
        </w:rPr>
        <w:t xml:space="preserve"> Prova de inscrição no Cadastro Nacional da Pessoa Jurídica (CNPJ);</w:t>
      </w:r>
    </w:p>
    <w:p w14:paraId="1F35F9B2" w14:textId="77777777" w:rsidR="00C939B4" w:rsidRPr="00795175" w:rsidRDefault="00C939B4" w:rsidP="00795175">
      <w:pPr>
        <w:pStyle w:val="SemEspaamento"/>
        <w:spacing w:line="360" w:lineRule="auto"/>
        <w:jc w:val="both"/>
        <w:rPr>
          <w:rFonts w:ascii="Cambria" w:hAnsi="Cambria" w:cs="Times New Roman"/>
          <w:sz w:val="24"/>
          <w:szCs w:val="24"/>
        </w:rPr>
      </w:pPr>
      <w:r w:rsidRPr="00795175">
        <w:rPr>
          <w:rFonts w:ascii="Cambria" w:hAnsi="Cambria" w:cs="Times New Roman"/>
          <w:b/>
          <w:sz w:val="24"/>
          <w:szCs w:val="24"/>
        </w:rPr>
        <w:t>b)</w:t>
      </w:r>
      <w:r w:rsidRPr="00795175">
        <w:rPr>
          <w:rFonts w:ascii="Cambria" w:hAnsi="Cambria" w:cs="Times New Roman"/>
          <w:sz w:val="24"/>
          <w:szCs w:val="24"/>
        </w:rPr>
        <w:t xml:space="preserve"> Prova de inscrição no cadastro de contribuintes </w:t>
      </w:r>
      <w:r w:rsidRPr="00795175">
        <w:rPr>
          <w:rFonts w:ascii="Cambria" w:hAnsi="Cambria" w:cs="Times New Roman"/>
          <w:b/>
          <w:sz w:val="24"/>
          <w:szCs w:val="24"/>
        </w:rPr>
        <w:t>Estadual</w:t>
      </w:r>
      <w:r w:rsidRPr="00795175">
        <w:rPr>
          <w:rFonts w:ascii="Cambria" w:hAnsi="Cambria" w:cs="Times New Roman"/>
          <w:sz w:val="24"/>
          <w:szCs w:val="24"/>
        </w:rPr>
        <w:t xml:space="preserve"> e/</w:t>
      </w:r>
      <w:r w:rsidRPr="00795175">
        <w:rPr>
          <w:rFonts w:ascii="Cambria" w:hAnsi="Cambria" w:cs="Times New Roman"/>
          <w:i/>
          <w:sz w:val="24"/>
          <w:szCs w:val="24"/>
          <w:u w:val="single"/>
        </w:rPr>
        <w:t>ou</w:t>
      </w:r>
      <w:r w:rsidRPr="00795175">
        <w:rPr>
          <w:rFonts w:ascii="Cambria" w:hAnsi="Cambria" w:cs="Times New Roman"/>
          <w:sz w:val="24"/>
          <w:szCs w:val="24"/>
        </w:rPr>
        <w:t xml:space="preserve"> </w:t>
      </w:r>
      <w:r w:rsidRPr="00795175">
        <w:rPr>
          <w:rFonts w:ascii="Cambria" w:hAnsi="Cambria" w:cs="Times New Roman"/>
          <w:b/>
          <w:sz w:val="24"/>
          <w:szCs w:val="24"/>
        </w:rPr>
        <w:t>Municipal</w:t>
      </w:r>
      <w:r w:rsidRPr="00795175">
        <w:rPr>
          <w:rFonts w:ascii="Cambria" w:hAnsi="Cambria" w:cs="Times New Roman"/>
          <w:sz w:val="24"/>
          <w:szCs w:val="24"/>
        </w:rPr>
        <w:t>, se houver, relativo ao domicílio ou sede da licitante, pertinente ao seu ramo de atividade e compatível com o objeto licitado;</w:t>
      </w:r>
    </w:p>
    <w:p w14:paraId="74B8DDAE" w14:textId="77777777" w:rsidR="00C939B4" w:rsidRPr="00795175" w:rsidRDefault="00C939B4" w:rsidP="00795175">
      <w:pPr>
        <w:pStyle w:val="SemEspaamento"/>
        <w:spacing w:line="360" w:lineRule="auto"/>
        <w:jc w:val="both"/>
        <w:rPr>
          <w:rFonts w:ascii="Cambria" w:hAnsi="Cambria" w:cs="Times New Roman"/>
          <w:sz w:val="24"/>
          <w:szCs w:val="24"/>
        </w:rPr>
      </w:pPr>
      <w:r w:rsidRPr="00795175">
        <w:rPr>
          <w:rFonts w:ascii="Cambria" w:hAnsi="Cambria" w:cs="Times New Roman"/>
          <w:b/>
          <w:sz w:val="24"/>
          <w:szCs w:val="24"/>
        </w:rPr>
        <w:t>c)</w:t>
      </w:r>
      <w:r w:rsidRPr="00795175">
        <w:rPr>
          <w:rFonts w:ascii="Cambria" w:hAnsi="Cambria" w:cs="Times New Roman"/>
          <w:sz w:val="24"/>
          <w:szCs w:val="24"/>
        </w:rPr>
        <w:t xml:space="preserve"> Prova de regularidade com a </w:t>
      </w:r>
      <w:r w:rsidRPr="00795175">
        <w:rPr>
          <w:rFonts w:ascii="Cambria" w:hAnsi="Cambria" w:cs="Times New Roman"/>
          <w:b/>
          <w:sz w:val="24"/>
          <w:szCs w:val="24"/>
        </w:rPr>
        <w:t>Fazenda Federal/INSS</w:t>
      </w:r>
      <w:r w:rsidRPr="00795175">
        <w:rPr>
          <w:rFonts w:ascii="Cambria" w:hAnsi="Cambria" w:cs="Times New Roman"/>
          <w:sz w:val="24"/>
          <w:szCs w:val="24"/>
        </w:rPr>
        <w:t xml:space="preserve"> (Certidão Negativa de Tributos e Contribuições Federais e Dívida Ativa da União);</w:t>
      </w:r>
    </w:p>
    <w:p w14:paraId="731D4901" w14:textId="77777777" w:rsidR="00C939B4" w:rsidRPr="00795175" w:rsidRDefault="00C939B4" w:rsidP="00795175">
      <w:pPr>
        <w:pStyle w:val="SemEspaamento"/>
        <w:spacing w:line="360" w:lineRule="auto"/>
        <w:jc w:val="both"/>
        <w:rPr>
          <w:rFonts w:ascii="Cambria" w:hAnsi="Cambria" w:cs="Times New Roman"/>
          <w:sz w:val="24"/>
          <w:szCs w:val="24"/>
        </w:rPr>
      </w:pPr>
      <w:r w:rsidRPr="00795175">
        <w:rPr>
          <w:rFonts w:ascii="Cambria" w:hAnsi="Cambria" w:cs="Times New Roman"/>
          <w:b/>
          <w:sz w:val="24"/>
          <w:szCs w:val="24"/>
        </w:rPr>
        <w:t>d)</w:t>
      </w:r>
      <w:r w:rsidRPr="00795175">
        <w:rPr>
          <w:rFonts w:ascii="Cambria" w:hAnsi="Cambria" w:cs="Times New Roman"/>
          <w:sz w:val="24"/>
          <w:szCs w:val="24"/>
        </w:rPr>
        <w:t xml:space="preserve"> Prova de regularidade com a </w:t>
      </w:r>
      <w:r w:rsidRPr="00795175">
        <w:rPr>
          <w:rFonts w:ascii="Cambria" w:hAnsi="Cambria" w:cs="Times New Roman"/>
          <w:b/>
          <w:sz w:val="24"/>
          <w:szCs w:val="24"/>
        </w:rPr>
        <w:t>Fazenda Estadual</w:t>
      </w:r>
      <w:r w:rsidRPr="00795175">
        <w:rPr>
          <w:rFonts w:ascii="Cambria" w:hAnsi="Cambria" w:cs="Times New Roman"/>
          <w:sz w:val="24"/>
          <w:szCs w:val="24"/>
        </w:rPr>
        <w:t xml:space="preserve"> (Certidão Negativa de Débitos relativa ao ICMS);</w:t>
      </w:r>
    </w:p>
    <w:p w14:paraId="4586A1AD" w14:textId="77777777" w:rsidR="00C939B4" w:rsidRPr="00795175" w:rsidRDefault="00C939B4" w:rsidP="00795175">
      <w:pPr>
        <w:pStyle w:val="SemEspaamento"/>
        <w:spacing w:line="360" w:lineRule="auto"/>
        <w:jc w:val="both"/>
        <w:rPr>
          <w:rFonts w:ascii="Cambria" w:hAnsi="Cambria" w:cs="Times New Roman"/>
          <w:sz w:val="24"/>
          <w:szCs w:val="24"/>
        </w:rPr>
      </w:pPr>
      <w:r w:rsidRPr="00795175">
        <w:rPr>
          <w:rFonts w:ascii="Cambria" w:hAnsi="Cambria" w:cs="Times New Roman"/>
          <w:b/>
          <w:sz w:val="24"/>
          <w:szCs w:val="24"/>
        </w:rPr>
        <w:lastRenderedPageBreak/>
        <w:t>e)</w:t>
      </w:r>
      <w:r w:rsidRPr="00795175">
        <w:rPr>
          <w:rFonts w:ascii="Cambria" w:hAnsi="Cambria" w:cs="Times New Roman"/>
          <w:sz w:val="24"/>
          <w:szCs w:val="24"/>
        </w:rPr>
        <w:t xml:space="preserve"> Prova de regularidade com a </w:t>
      </w:r>
      <w:r w:rsidRPr="00795175">
        <w:rPr>
          <w:rFonts w:ascii="Cambria" w:hAnsi="Cambria" w:cs="Times New Roman"/>
          <w:b/>
          <w:sz w:val="24"/>
          <w:szCs w:val="24"/>
        </w:rPr>
        <w:t>Fazenda</w:t>
      </w:r>
      <w:r w:rsidRPr="00795175">
        <w:rPr>
          <w:rFonts w:ascii="Cambria" w:hAnsi="Cambria" w:cs="Times New Roman"/>
          <w:sz w:val="24"/>
          <w:szCs w:val="24"/>
        </w:rPr>
        <w:t xml:space="preserve"> </w:t>
      </w:r>
      <w:r w:rsidRPr="00795175">
        <w:rPr>
          <w:rFonts w:ascii="Cambria" w:hAnsi="Cambria" w:cs="Times New Roman"/>
          <w:b/>
          <w:sz w:val="24"/>
          <w:szCs w:val="24"/>
        </w:rPr>
        <w:t>Municipal</w:t>
      </w:r>
      <w:r w:rsidRPr="00795175">
        <w:rPr>
          <w:rFonts w:ascii="Cambria" w:hAnsi="Cambria" w:cs="Times New Roman"/>
          <w:sz w:val="24"/>
          <w:szCs w:val="24"/>
        </w:rPr>
        <w:t xml:space="preserve"> (Certidão Negativa de Débitos) da sede da firma interessada, mediante Certidão Negativa expedida pelo Município, ou outra equivalente na forma da Lei, com prazo de validade em vigor;</w:t>
      </w:r>
    </w:p>
    <w:p w14:paraId="58F53C7E" w14:textId="77777777" w:rsidR="00C939B4" w:rsidRPr="00795175" w:rsidRDefault="00C939B4" w:rsidP="00795175">
      <w:pPr>
        <w:pStyle w:val="SemEspaamento"/>
        <w:spacing w:line="360" w:lineRule="auto"/>
        <w:jc w:val="both"/>
        <w:rPr>
          <w:rFonts w:ascii="Cambria" w:hAnsi="Cambria" w:cs="Times New Roman"/>
          <w:sz w:val="24"/>
          <w:szCs w:val="24"/>
        </w:rPr>
      </w:pPr>
      <w:r w:rsidRPr="00795175">
        <w:rPr>
          <w:rFonts w:ascii="Cambria" w:hAnsi="Cambria" w:cs="Times New Roman"/>
          <w:b/>
          <w:sz w:val="24"/>
          <w:szCs w:val="24"/>
        </w:rPr>
        <w:t>f)</w:t>
      </w:r>
      <w:r w:rsidRPr="00795175">
        <w:rPr>
          <w:rFonts w:ascii="Cambria" w:hAnsi="Cambria" w:cs="Times New Roman"/>
          <w:sz w:val="24"/>
          <w:szCs w:val="24"/>
        </w:rPr>
        <w:t xml:space="preserve"> Prova de regularidade relativa ao </w:t>
      </w:r>
      <w:r w:rsidRPr="00795175">
        <w:rPr>
          <w:rFonts w:ascii="Cambria" w:hAnsi="Cambria" w:cs="Times New Roman"/>
          <w:b/>
          <w:sz w:val="24"/>
          <w:szCs w:val="24"/>
        </w:rPr>
        <w:t>Fundo de Garantia por Tempo de Serviço</w:t>
      </w:r>
      <w:r w:rsidRPr="00795175">
        <w:rPr>
          <w:rFonts w:ascii="Cambria" w:hAnsi="Cambria" w:cs="Times New Roman"/>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531E9506" w14:textId="77777777" w:rsidR="00C939B4" w:rsidRPr="00795175" w:rsidRDefault="00C939B4" w:rsidP="00795175">
      <w:pPr>
        <w:widowControl w:val="0"/>
        <w:tabs>
          <w:tab w:val="left" w:pos="850"/>
          <w:tab w:val="left" w:pos="1211"/>
        </w:tabs>
        <w:spacing w:line="360" w:lineRule="auto"/>
        <w:ind w:hanging="2"/>
        <w:jc w:val="both"/>
        <w:rPr>
          <w:rFonts w:ascii="Cambria" w:hAnsi="Cambria" w:cs="Times New Roman"/>
          <w:sz w:val="24"/>
          <w:szCs w:val="24"/>
        </w:rPr>
      </w:pPr>
      <w:r w:rsidRPr="00795175">
        <w:rPr>
          <w:rFonts w:ascii="Cambria" w:hAnsi="Cambria" w:cs="Times New Roman"/>
          <w:b/>
          <w:sz w:val="24"/>
          <w:szCs w:val="24"/>
        </w:rPr>
        <w:t>g)</w:t>
      </w:r>
      <w:r w:rsidRPr="00795175">
        <w:rPr>
          <w:rFonts w:ascii="Cambria" w:hAnsi="Cambria" w:cs="Times New Roman"/>
          <w:sz w:val="24"/>
          <w:szCs w:val="24"/>
        </w:rPr>
        <w:t xml:space="preserve"> </w:t>
      </w:r>
      <w:r w:rsidRPr="00795175">
        <w:rPr>
          <w:rFonts w:ascii="Cambria" w:hAnsi="Cambria" w:cs="Times New Roman"/>
          <w:b/>
          <w:sz w:val="24"/>
          <w:szCs w:val="24"/>
        </w:rPr>
        <w:t>Certidão Negativa de Débitos Trabalhistas</w:t>
      </w:r>
      <w:r w:rsidRPr="00795175">
        <w:rPr>
          <w:rFonts w:ascii="Cambria" w:hAnsi="Cambria" w:cs="Times New Roman"/>
          <w:sz w:val="24"/>
          <w:szCs w:val="24"/>
        </w:rPr>
        <w:t>, ou seja, prova de inexistência de débitos inadimplidos perante a Justiça do Trabalho, mediante a apresentação de certidão negativa, nos termos do Título VII-A da Consolidação das Leis do Trabalho, aprovada pelo Decreto-Lei n</w:t>
      </w:r>
      <w:r w:rsidRPr="00795175">
        <w:rPr>
          <w:rFonts w:ascii="Cambria" w:hAnsi="Cambria" w:cs="Times New Roman"/>
          <w:sz w:val="24"/>
          <w:szCs w:val="24"/>
          <w:u w:val="single"/>
          <w:vertAlign w:val="superscript"/>
        </w:rPr>
        <w:t>o</w:t>
      </w:r>
      <w:r w:rsidRPr="00795175">
        <w:rPr>
          <w:rFonts w:ascii="Cambria" w:hAnsi="Cambria" w:cs="Times New Roman"/>
          <w:sz w:val="24"/>
          <w:szCs w:val="24"/>
        </w:rPr>
        <w:t xml:space="preserve"> 5.452, de 1</w:t>
      </w:r>
      <w:r w:rsidRPr="00795175">
        <w:rPr>
          <w:rFonts w:ascii="Cambria" w:hAnsi="Cambria" w:cs="Times New Roman"/>
          <w:sz w:val="24"/>
          <w:szCs w:val="24"/>
          <w:u w:val="single"/>
          <w:vertAlign w:val="superscript"/>
        </w:rPr>
        <w:t>o</w:t>
      </w:r>
      <w:r w:rsidRPr="00795175">
        <w:rPr>
          <w:rFonts w:ascii="Cambria" w:hAnsi="Cambria" w:cs="Times New Roman"/>
          <w:sz w:val="24"/>
          <w:szCs w:val="24"/>
        </w:rPr>
        <w:t xml:space="preserve"> de maio de 1943 e da Lei Federal nº 12.440, de 2011.</w:t>
      </w:r>
    </w:p>
    <w:p w14:paraId="7D4AFA92" w14:textId="77777777" w:rsidR="00C939B4" w:rsidRPr="00795175" w:rsidRDefault="00C939B4" w:rsidP="00795175">
      <w:pPr>
        <w:tabs>
          <w:tab w:val="left" w:pos="1701"/>
        </w:tabs>
        <w:spacing w:line="360" w:lineRule="auto"/>
        <w:ind w:hanging="2"/>
        <w:jc w:val="both"/>
        <w:rPr>
          <w:rFonts w:ascii="Cambria" w:hAnsi="Cambria" w:cs="Times New Roman"/>
          <w:sz w:val="24"/>
          <w:szCs w:val="24"/>
        </w:rPr>
      </w:pPr>
      <w:r w:rsidRPr="00795175">
        <w:rPr>
          <w:rFonts w:ascii="Cambria" w:hAnsi="Cambria" w:cs="Times New Roman"/>
          <w:b/>
          <w:sz w:val="24"/>
          <w:szCs w:val="24"/>
        </w:rPr>
        <w:t>III. QUALIFICAÇÃO ECONÔMICA - FINANCEIRA</w:t>
      </w:r>
    </w:p>
    <w:p w14:paraId="407B9DF6" w14:textId="77777777" w:rsidR="00C939B4" w:rsidRPr="00795175" w:rsidRDefault="00C939B4" w:rsidP="00795175">
      <w:pPr>
        <w:widowControl w:val="0"/>
        <w:tabs>
          <w:tab w:val="left" w:pos="850"/>
          <w:tab w:val="left" w:pos="1211"/>
        </w:tabs>
        <w:spacing w:line="360" w:lineRule="auto"/>
        <w:ind w:hanging="2"/>
        <w:jc w:val="both"/>
        <w:rPr>
          <w:rFonts w:ascii="Cambria" w:hAnsi="Cambria" w:cs="Times New Roman"/>
          <w:sz w:val="24"/>
          <w:szCs w:val="24"/>
        </w:rPr>
      </w:pPr>
      <w:r w:rsidRPr="00795175">
        <w:rPr>
          <w:rFonts w:ascii="Cambria" w:hAnsi="Cambria" w:cs="Times New Roman"/>
          <w:b/>
          <w:sz w:val="24"/>
          <w:szCs w:val="24"/>
        </w:rPr>
        <w:t>a) Certidão Negativa de Feitos sobre Falência</w:t>
      </w:r>
      <w:r w:rsidRPr="00795175">
        <w:rPr>
          <w:rFonts w:ascii="Cambria" w:hAnsi="Cambria" w:cs="Times New Roman"/>
          <w:sz w:val="24"/>
          <w:szCs w:val="24"/>
        </w:rPr>
        <w:t>, expedida pelo Cartório Distribuidor da sede da licitante, com data de emissão de, no máximo, 30 (trinta) dias anteriores à sessão pública de processamento deste certame, ou dentro do prazo de validade constante no documento.</w:t>
      </w:r>
    </w:p>
    <w:p w14:paraId="6167C7FF" w14:textId="77777777" w:rsidR="00C939B4" w:rsidRPr="00795175" w:rsidRDefault="00C939B4" w:rsidP="00795175">
      <w:pPr>
        <w:spacing w:line="360" w:lineRule="auto"/>
        <w:ind w:hanging="2"/>
        <w:jc w:val="both"/>
        <w:rPr>
          <w:rFonts w:ascii="Cambria" w:eastAsia="Helvetica" w:hAnsi="Cambria" w:cs="Times New Roman"/>
          <w:sz w:val="24"/>
          <w:szCs w:val="24"/>
        </w:rPr>
      </w:pPr>
      <w:r w:rsidRPr="00795175">
        <w:rPr>
          <w:rFonts w:ascii="Cambria" w:hAnsi="Cambria" w:cs="Times New Roman"/>
          <w:b/>
          <w:sz w:val="24"/>
          <w:szCs w:val="24"/>
        </w:rPr>
        <w:t xml:space="preserve">b) Balanço Patrimonial, </w:t>
      </w:r>
      <w:r w:rsidRPr="00795175">
        <w:rPr>
          <w:rFonts w:ascii="Cambria" w:hAnsi="Cambria" w:cs="Times New Roman"/>
          <w:bCs/>
          <w:sz w:val="24"/>
          <w:szCs w:val="24"/>
        </w:rPr>
        <w:t>demonstração de resultado de exercício e demais demonstrações contábeis dos 02 (dois) últimos exercícios sociais</w:t>
      </w:r>
      <w:r w:rsidRPr="00795175">
        <w:rPr>
          <w:rFonts w:ascii="Cambria" w:eastAsia="Helvetica" w:hAnsi="Cambria" w:cs="Times New Roman"/>
          <w:sz w:val="24"/>
          <w:szCs w:val="24"/>
        </w:rPr>
        <w:t>.</w:t>
      </w:r>
    </w:p>
    <w:p w14:paraId="65707579" w14:textId="77777777" w:rsidR="00C939B4" w:rsidRPr="00795175" w:rsidRDefault="00C939B4" w:rsidP="00795175">
      <w:pPr>
        <w:spacing w:line="360" w:lineRule="auto"/>
        <w:ind w:hanging="2"/>
        <w:jc w:val="both"/>
        <w:rPr>
          <w:rFonts w:ascii="Cambria" w:eastAsia="Helvetica" w:hAnsi="Cambria" w:cs="Times New Roman"/>
          <w:sz w:val="24"/>
          <w:szCs w:val="24"/>
        </w:rPr>
      </w:pPr>
      <w:r w:rsidRPr="00795175">
        <w:rPr>
          <w:rFonts w:ascii="Cambria" w:eastAsia="Helvetica" w:hAnsi="Cambria" w:cs="Times New Roman"/>
          <w:b/>
          <w:bCs/>
          <w:sz w:val="24"/>
          <w:szCs w:val="24"/>
        </w:rPr>
        <w:t>1.</w:t>
      </w:r>
      <w:r w:rsidRPr="00795175">
        <w:rPr>
          <w:rFonts w:ascii="Cambria" w:eastAsia="Helvetica" w:hAnsi="Cambria" w:cs="Times New Roman"/>
          <w:sz w:val="24"/>
          <w:szCs w:val="24"/>
        </w:rPr>
        <w:t xml:space="preserve"> A boa situação financeira da licitante, devidamente assinado por profissional contábil, terá por base a verificação dos índices de Liquidez Geral (LG), Solvência Geral (SG) e Liquidez Corrente (LC), resultantes da aplicação das seguintes formulas, considerando que todos devem ser iguais ou superiores a 1:</w:t>
      </w:r>
    </w:p>
    <w:p w14:paraId="26579C1E" w14:textId="77777777" w:rsidR="00C939B4" w:rsidRPr="00795175" w:rsidRDefault="00C939B4" w:rsidP="00795175">
      <w:pPr>
        <w:pStyle w:val="PargrafodaLista"/>
        <w:spacing w:line="360" w:lineRule="auto"/>
        <w:jc w:val="both"/>
        <w:rPr>
          <w:rFonts w:ascii="Cambria" w:hAnsi="Cambria"/>
          <w:sz w:val="24"/>
          <w:szCs w:val="24"/>
        </w:rPr>
      </w:pPr>
      <w:r w:rsidRPr="00795175">
        <w:rPr>
          <w:rFonts w:ascii="Cambria" w:hAnsi="Cambria"/>
          <w:b/>
          <w:sz w:val="24"/>
          <w:szCs w:val="24"/>
        </w:rPr>
        <w:t>Fórmula:</w:t>
      </w:r>
      <w:r w:rsidRPr="00795175">
        <w:rPr>
          <w:rFonts w:ascii="Cambria" w:hAnsi="Cambria"/>
          <w:sz w:val="24"/>
          <w:szCs w:val="24"/>
        </w:rPr>
        <w:t xml:space="preserve"> LG = (AC + RLP) / (PC + ELP)</w:t>
      </w:r>
    </w:p>
    <w:p w14:paraId="0A0CF9BA" w14:textId="77777777" w:rsidR="00C939B4" w:rsidRPr="00795175" w:rsidRDefault="00C939B4" w:rsidP="00795175">
      <w:pPr>
        <w:pStyle w:val="PargrafodaLista"/>
        <w:spacing w:line="360" w:lineRule="auto"/>
        <w:jc w:val="both"/>
        <w:rPr>
          <w:rFonts w:ascii="Cambria" w:hAnsi="Cambria"/>
          <w:sz w:val="24"/>
          <w:szCs w:val="24"/>
        </w:rPr>
      </w:pPr>
      <w:r w:rsidRPr="00795175">
        <w:rPr>
          <w:rFonts w:ascii="Cambria" w:hAnsi="Cambria"/>
          <w:b/>
          <w:sz w:val="24"/>
          <w:szCs w:val="24"/>
        </w:rPr>
        <w:t>Fórmula:</w:t>
      </w:r>
      <w:r w:rsidRPr="00795175">
        <w:rPr>
          <w:rFonts w:ascii="Cambria" w:hAnsi="Cambria"/>
          <w:sz w:val="24"/>
          <w:szCs w:val="24"/>
        </w:rPr>
        <w:t xml:space="preserve"> LC = AC/ PC</w:t>
      </w:r>
    </w:p>
    <w:p w14:paraId="2ED50B58" w14:textId="77777777" w:rsidR="00C939B4" w:rsidRPr="00795175" w:rsidRDefault="00C939B4" w:rsidP="00795175">
      <w:pPr>
        <w:pStyle w:val="PargrafodaLista"/>
        <w:spacing w:line="360" w:lineRule="auto"/>
        <w:jc w:val="both"/>
        <w:rPr>
          <w:rFonts w:ascii="Cambria" w:hAnsi="Cambria"/>
          <w:sz w:val="24"/>
          <w:szCs w:val="24"/>
        </w:rPr>
      </w:pPr>
      <w:r w:rsidRPr="00795175">
        <w:rPr>
          <w:rFonts w:ascii="Cambria" w:hAnsi="Cambria"/>
          <w:b/>
          <w:sz w:val="24"/>
          <w:szCs w:val="24"/>
        </w:rPr>
        <w:t>Fórmula:</w:t>
      </w:r>
      <w:r w:rsidRPr="00795175">
        <w:rPr>
          <w:rFonts w:ascii="Cambria" w:hAnsi="Cambria"/>
          <w:sz w:val="24"/>
          <w:szCs w:val="24"/>
        </w:rPr>
        <w:t xml:space="preserve"> SG = AT / (PC + ELP).</w:t>
      </w:r>
    </w:p>
    <w:p w14:paraId="3E210057" w14:textId="77777777" w:rsidR="00C939B4" w:rsidRPr="00795175" w:rsidRDefault="00C939B4" w:rsidP="00795175">
      <w:pPr>
        <w:pStyle w:val="PargrafodaLista"/>
        <w:spacing w:line="360" w:lineRule="auto"/>
        <w:jc w:val="both"/>
        <w:rPr>
          <w:rFonts w:ascii="Cambria" w:hAnsi="Cambria"/>
          <w:sz w:val="24"/>
          <w:szCs w:val="24"/>
        </w:rPr>
      </w:pPr>
      <w:r w:rsidRPr="00795175">
        <w:rPr>
          <w:rFonts w:ascii="Cambria" w:hAnsi="Cambria"/>
          <w:b/>
          <w:sz w:val="24"/>
          <w:szCs w:val="24"/>
        </w:rPr>
        <w:t xml:space="preserve">2. </w:t>
      </w:r>
      <w:r w:rsidRPr="00795175">
        <w:rPr>
          <w:rFonts w:ascii="Cambria" w:hAnsi="Cambria"/>
          <w:sz w:val="24"/>
          <w:szCs w:val="24"/>
        </w:rPr>
        <w:t>Os elementos contábeis contidos nas fórmulas acima são assim identificados:</w:t>
      </w:r>
    </w:p>
    <w:p w14:paraId="1316ED7D" w14:textId="77777777" w:rsidR="00C939B4" w:rsidRPr="00795175" w:rsidRDefault="00C939B4" w:rsidP="00795175">
      <w:pPr>
        <w:pStyle w:val="PargrafodaLista"/>
        <w:spacing w:line="360" w:lineRule="auto"/>
        <w:jc w:val="both"/>
        <w:rPr>
          <w:rFonts w:ascii="Cambria" w:hAnsi="Cambria"/>
          <w:sz w:val="24"/>
          <w:szCs w:val="24"/>
        </w:rPr>
      </w:pPr>
      <w:r w:rsidRPr="00795175">
        <w:rPr>
          <w:rFonts w:ascii="Cambria" w:hAnsi="Cambria"/>
          <w:b/>
          <w:sz w:val="24"/>
          <w:szCs w:val="24"/>
        </w:rPr>
        <w:t>AC =</w:t>
      </w:r>
      <w:r w:rsidRPr="00795175">
        <w:rPr>
          <w:rFonts w:ascii="Cambria" w:hAnsi="Cambria"/>
          <w:sz w:val="24"/>
          <w:szCs w:val="24"/>
        </w:rPr>
        <w:t xml:space="preserve"> Ativo Circulante;</w:t>
      </w:r>
    </w:p>
    <w:p w14:paraId="71A18CC1" w14:textId="77777777" w:rsidR="00C939B4" w:rsidRPr="00795175" w:rsidRDefault="00C939B4" w:rsidP="00795175">
      <w:pPr>
        <w:pStyle w:val="PargrafodaLista"/>
        <w:spacing w:line="360" w:lineRule="auto"/>
        <w:jc w:val="both"/>
        <w:rPr>
          <w:rFonts w:ascii="Cambria" w:hAnsi="Cambria"/>
          <w:sz w:val="24"/>
          <w:szCs w:val="24"/>
        </w:rPr>
      </w:pPr>
      <w:r w:rsidRPr="00795175">
        <w:rPr>
          <w:rFonts w:ascii="Cambria" w:hAnsi="Cambria"/>
          <w:b/>
          <w:sz w:val="24"/>
          <w:szCs w:val="24"/>
        </w:rPr>
        <w:t>RLP =</w:t>
      </w:r>
      <w:r w:rsidRPr="00795175">
        <w:rPr>
          <w:rFonts w:ascii="Cambria" w:hAnsi="Cambria"/>
          <w:sz w:val="24"/>
          <w:szCs w:val="24"/>
        </w:rPr>
        <w:t xml:space="preserve"> Realizável a Longo Prazo;</w:t>
      </w:r>
    </w:p>
    <w:p w14:paraId="5DA1B8BB" w14:textId="77777777" w:rsidR="00C939B4" w:rsidRPr="00795175" w:rsidRDefault="00C939B4" w:rsidP="00795175">
      <w:pPr>
        <w:pStyle w:val="PargrafodaLista"/>
        <w:spacing w:line="360" w:lineRule="auto"/>
        <w:jc w:val="both"/>
        <w:rPr>
          <w:rFonts w:ascii="Cambria" w:hAnsi="Cambria"/>
          <w:b/>
          <w:bCs/>
          <w:sz w:val="24"/>
          <w:szCs w:val="24"/>
        </w:rPr>
      </w:pPr>
      <w:r w:rsidRPr="00795175">
        <w:rPr>
          <w:rFonts w:ascii="Cambria" w:hAnsi="Cambria"/>
          <w:b/>
          <w:sz w:val="24"/>
          <w:szCs w:val="24"/>
        </w:rPr>
        <w:lastRenderedPageBreak/>
        <w:t xml:space="preserve">AT = </w:t>
      </w:r>
      <w:r w:rsidRPr="00795175">
        <w:rPr>
          <w:rFonts w:ascii="Cambria" w:hAnsi="Cambria"/>
          <w:sz w:val="24"/>
          <w:szCs w:val="24"/>
        </w:rPr>
        <w:t>Ativo Total;</w:t>
      </w:r>
    </w:p>
    <w:p w14:paraId="2038B813" w14:textId="77777777" w:rsidR="00C939B4" w:rsidRPr="00795175" w:rsidRDefault="00C939B4" w:rsidP="00795175">
      <w:pPr>
        <w:pStyle w:val="PargrafodaLista"/>
        <w:spacing w:line="360" w:lineRule="auto"/>
        <w:jc w:val="both"/>
        <w:rPr>
          <w:rFonts w:ascii="Cambria" w:hAnsi="Cambria"/>
          <w:b/>
          <w:bCs/>
          <w:sz w:val="24"/>
          <w:szCs w:val="24"/>
        </w:rPr>
      </w:pPr>
      <w:r w:rsidRPr="00795175">
        <w:rPr>
          <w:rFonts w:ascii="Cambria" w:hAnsi="Cambria"/>
          <w:b/>
          <w:sz w:val="24"/>
          <w:szCs w:val="24"/>
        </w:rPr>
        <w:t xml:space="preserve">PC = </w:t>
      </w:r>
      <w:r w:rsidRPr="00795175">
        <w:rPr>
          <w:rFonts w:ascii="Cambria" w:hAnsi="Cambria"/>
          <w:sz w:val="24"/>
          <w:szCs w:val="24"/>
        </w:rPr>
        <w:t>Passivo Circulante;</w:t>
      </w:r>
    </w:p>
    <w:p w14:paraId="3AFA7816" w14:textId="77777777" w:rsidR="00C939B4" w:rsidRPr="00795175" w:rsidRDefault="00C939B4" w:rsidP="00795175">
      <w:pPr>
        <w:pStyle w:val="PargrafodaLista"/>
        <w:spacing w:line="360" w:lineRule="auto"/>
        <w:jc w:val="both"/>
        <w:rPr>
          <w:rFonts w:ascii="Cambria" w:eastAsia="Helvetica" w:hAnsi="Cambria"/>
          <w:sz w:val="24"/>
          <w:szCs w:val="24"/>
        </w:rPr>
      </w:pPr>
      <w:r w:rsidRPr="00795175">
        <w:rPr>
          <w:rFonts w:ascii="Cambria" w:hAnsi="Cambria"/>
          <w:b/>
          <w:bCs/>
          <w:sz w:val="24"/>
          <w:szCs w:val="24"/>
        </w:rPr>
        <w:t>ELP =</w:t>
      </w:r>
      <w:r w:rsidRPr="00795175">
        <w:rPr>
          <w:rFonts w:ascii="Cambria" w:hAnsi="Cambria"/>
          <w:bCs/>
          <w:sz w:val="24"/>
          <w:szCs w:val="24"/>
        </w:rPr>
        <w:t xml:space="preserve"> Exigível a Longo Prazo</w:t>
      </w:r>
      <w:r w:rsidRPr="00795175">
        <w:rPr>
          <w:rFonts w:ascii="Cambria" w:eastAsia="Helvetica" w:hAnsi="Cambria"/>
          <w:sz w:val="24"/>
          <w:szCs w:val="24"/>
        </w:rPr>
        <w:t xml:space="preserve"> </w:t>
      </w:r>
    </w:p>
    <w:p w14:paraId="35DDACE6" w14:textId="77777777" w:rsidR="00C939B4" w:rsidRPr="00795175" w:rsidRDefault="00C939B4" w:rsidP="00795175">
      <w:pPr>
        <w:pStyle w:val="PargrafodaLista"/>
        <w:tabs>
          <w:tab w:val="left" w:pos="1701"/>
        </w:tabs>
        <w:spacing w:line="360" w:lineRule="auto"/>
        <w:jc w:val="both"/>
        <w:rPr>
          <w:rFonts w:ascii="Cambria" w:eastAsia="Helvetica" w:hAnsi="Cambria"/>
          <w:sz w:val="24"/>
          <w:szCs w:val="24"/>
        </w:rPr>
      </w:pPr>
      <w:r w:rsidRPr="00795175">
        <w:rPr>
          <w:rFonts w:ascii="Cambria" w:eastAsia="Helvetica" w:hAnsi="Cambria"/>
          <w:b/>
          <w:bCs/>
          <w:sz w:val="24"/>
          <w:szCs w:val="24"/>
        </w:rPr>
        <w:t xml:space="preserve">c) </w:t>
      </w:r>
      <w:r w:rsidRPr="00795175">
        <w:rPr>
          <w:rFonts w:ascii="Cambria" w:eastAsia="Helvetica" w:hAnsi="Cambria"/>
          <w:sz w:val="24"/>
          <w:szCs w:val="24"/>
        </w:rPr>
        <w:t>Os documentos referidos na alínea b, limitar-se-ão ao último exercício no caso de a pessoa jurídica ter sido constituída há menos de 02 (dois) anos.</w:t>
      </w:r>
    </w:p>
    <w:p w14:paraId="46D65ED2" w14:textId="77777777" w:rsidR="00C939B4" w:rsidRPr="00795175" w:rsidRDefault="00C939B4" w:rsidP="00795175">
      <w:pPr>
        <w:tabs>
          <w:tab w:val="left" w:pos="1701"/>
        </w:tabs>
        <w:spacing w:line="360" w:lineRule="auto"/>
        <w:ind w:hanging="2"/>
        <w:jc w:val="both"/>
        <w:rPr>
          <w:rFonts w:ascii="Cambria" w:hAnsi="Cambria" w:cs="Times New Roman"/>
          <w:sz w:val="24"/>
          <w:szCs w:val="24"/>
        </w:rPr>
      </w:pPr>
      <w:r w:rsidRPr="00795175">
        <w:rPr>
          <w:rFonts w:ascii="Cambria" w:hAnsi="Cambria" w:cs="Times New Roman"/>
          <w:b/>
          <w:sz w:val="24"/>
          <w:szCs w:val="24"/>
        </w:rPr>
        <w:t>IV. QUALIFICAÇÃO TÉCNICA</w:t>
      </w:r>
    </w:p>
    <w:p w14:paraId="29008AF0" w14:textId="77777777" w:rsidR="00C939B4" w:rsidRPr="00795175" w:rsidRDefault="00C939B4" w:rsidP="00795175">
      <w:pPr>
        <w:pStyle w:val="PargrafodaLista"/>
        <w:widowControl w:val="0"/>
        <w:tabs>
          <w:tab w:val="left" w:pos="850"/>
          <w:tab w:val="left" w:pos="1211"/>
        </w:tabs>
        <w:spacing w:line="360" w:lineRule="auto"/>
        <w:jc w:val="both"/>
        <w:rPr>
          <w:rFonts w:ascii="Cambria" w:eastAsia="Helvetica" w:hAnsi="Cambria"/>
          <w:sz w:val="24"/>
          <w:szCs w:val="24"/>
        </w:rPr>
      </w:pPr>
      <w:r w:rsidRPr="00795175">
        <w:rPr>
          <w:rFonts w:ascii="Cambria" w:eastAsia="Helvetica" w:hAnsi="Cambria"/>
          <w:b/>
          <w:sz w:val="24"/>
          <w:szCs w:val="24"/>
        </w:rPr>
        <w:t>a)</w:t>
      </w:r>
      <w:r w:rsidRPr="00795175">
        <w:rPr>
          <w:rFonts w:ascii="Cambria" w:eastAsia="Helvetica" w:hAnsi="Cambria"/>
          <w:sz w:val="24"/>
          <w:szCs w:val="24"/>
        </w:rPr>
        <w:t xml:space="preserve"> A Proponente deverá apresentar Atestado de Capacidade Técnica Operacional para comprovação de aptidão para fornecimento do objeto desta licitação, através de atestado fornecido por Pessoa Jurídica de direito público ou privado, para a qual a interessada já tenha fornecido objeto de natureza e quantidade compatíveis com o solicitado nesta licitação.</w:t>
      </w:r>
    </w:p>
    <w:p w14:paraId="14DEDB34" w14:textId="77777777" w:rsidR="00C939B4" w:rsidRPr="00795175" w:rsidRDefault="00C939B4" w:rsidP="00795175">
      <w:pPr>
        <w:pStyle w:val="PargrafodaLista"/>
        <w:widowControl w:val="0"/>
        <w:tabs>
          <w:tab w:val="left" w:pos="850"/>
          <w:tab w:val="left" w:pos="1211"/>
        </w:tabs>
        <w:spacing w:line="360" w:lineRule="auto"/>
        <w:jc w:val="both"/>
        <w:rPr>
          <w:rFonts w:ascii="Cambria" w:hAnsi="Cambria"/>
          <w:b/>
          <w:sz w:val="24"/>
          <w:szCs w:val="24"/>
        </w:rPr>
      </w:pPr>
      <w:r w:rsidRPr="00795175">
        <w:rPr>
          <w:rFonts w:ascii="Cambria" w:hAnsi="Cambria"/>
          <w:b/>
          <w:sz w:val="24"/>
          <w:szCs w:val="24"/>
        </w:rPr>
        <w:t>V. MICROEMPRESA OU EMPRESA DE PEQUENO PORTE</w:t>
      </w:r>
    </w:p>
    <w:p w14:paraId="448C0E57" w14:textId="77777777" w:rsidR="00C939B4" w:rsidRPr="00795175" w:rsidRDefault="00C939B4" w:rsidP="00795175">
      <w:pPr>
        <w:pStyle w:val="PargrafodaLista"/>
        <w:widowControl w:val="0"/>
        <w:tabs>
          <w:tab w:val="left" w:pos="850"/>
          <w:tab w:val="left" w:pos="1211"/>
        </w:tabs>
        <w:spacing w:line="360" w:lineRule="auto"/>
        <w:jc w:val="both"/>
        <w:rPr>
          <w:rFonts w:ascii="Cambria" w:hAnsi="Cambria"/>
          <w:sz w:val="24"/>
          <w:szCs w:val="24"/>
        </w:rPr>
      </w:pPr>
      <w:r w:rsidRPr="00795175">
        <w:rPr>
          <w:rFonts w:ascii="Cambria" w:hAnsi="Cambria"/>
          <w:b/>
          <w:sz w:val="24"/>
          <w:szCs w:val="24"/>
        </w:rPr>
        <w:t>a)</w:t>
      </w:r>
      <w:r w:rsidRPr="00795175">
        <w:rPr>
          <w:rFonts w:ascii="Cambria" w:hAnsi="Cambria"/>
          <w:sz w:val="24"/>
          <w:szCs w:val="24"/>
        </w:rPr>
        <w:t xml:space="preserve"> As licitantes enquadradas como </w:t>
      </w:r>
      <w:r w:rsidRPr="00795175">
        <w:rPr>
          <w:rFonts w:ascii="Cambria" w:hAnsi="Cambria"/>
          <w:b/>
          <w:sz w:val="24"/>
          <w:szCs w:val="24"/>
        </w:rPr>
        <w:t>MICROEMPRESA</w:t>
      </w:r>
      <w:r w:rsidRPr="00795175">
        <w:rPr>
          <w:rFonts w:ascii="Cambria" w:hAnsi="Cambria"/>
          <w:sz w:val="24"/>
          <w:szCs w:val="24"/>
        </w:rPr>
        <w:t xml:space="preserve"> ou </w:t>
      </w:r>
      <w:r w:rsidRPr="00795175">
        <w:rPr>
          <w:rFonts w:ascii="Cambria" w:hAnsi="Cambria"/>
          <w:b/>
          <w:sz w:val="24"/>
          <w:szCs w:val="24"/>
        </w:rPr>
        <w:t>EMPRESA DE PEQUENO PORTE</w:t>
      </w:r>
      <w:r w:rsidRPr="00795175">
        <w:rPr>
          <w:rFonts w:ascii="Cambria" w:hAnsi="Cambria"/>
          <w:sz w:val="24"/>
          <w:szCs w:val="24"/>
        </w:rPr>
        <w:t xml:space="preserve"> além de declarar em campo próprio do sistema eletrônico, que atente aos requisitos do art. 3º da Lei Complementar nº 123, de 2006, deverão apresentar ainda a seguinte documentação:</w:t>
      </w:r>
    </w:p>
    <w:p w14:paraId="4C0EFF23" w14:textId="77777777" w:rsidR="00C939B4" w:rsidRPr="00795175" w:rsidRDefault="00C939B4" w:rsidP="00795175">
      <w:pPr>
        <w:pStyle w:val="SemEspaamento"/>
        <w:spacing w:line="360" w:lineRule="auto"/>
        <w:ind w:left="720"/>
        <w:jc w:val="both"/>
        <w:rPr>
          <w:rFonts w:ascii="Cambria" w:hAnsi="Cambria" w:cs="Times New Roman"/>
          <w:sz w:val="24"/>
          <w:szCs w:val="24"/>
        </w:rPr>
      </w:pPr>
      <w:r w:rsidRPr="00795175">
        <w:rPr>
          <w:rFonts w:ascii="Cambria" w:hAnsi="Cambria" w:cs="Times New Roman"/>
          <w:b/>
          <w:bCs/>
          <w:sz w:val="24"/>
          <w:szCs w:val="24"/>
        </w:rPr>
        <w:t>01.</w:t>
      </w:r>
      <w:r w:rsidRPr="00795175">
        <w:rPr>
          <w:rFonts w:ascii="Cambria" w:hAnsi="Cambria" w:cs="Times New Roman"/>
          <w:sz w:val="24"/>
          <w:szCs w:val="24"/>
        </w:rPr>
        <w:t xml:space="preserve"> </w:t>
      </w:r>
      <w:r w:rsidRPr="00795175">
        <w:rPr>
          <w:rFonts w:ascii="Cambria" w:hAnsi="Cambria" w:cs="Times New Roman"/>
          <w:bCs/>
          <w:sz w:val="24"/>
          <w:szCs w:val="24"/>
        </w:rPr>
        <w:t>Declaração que</w:t>
      </w:r>
      <w:r w:rsidRPr="00795175">
        <w:rPr>
          <w:rFonts w:ascii="Cambria" w:hAnsi="Cambria" w:cs="Times New Roman"/>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w:t>
      </w:r>
    </w:p>
    <w:p w14:paraId="765ED241" w14:textId="77777777" w:rsidR="00C939B4" w:rsidRPr="00795175" w:rsidRDefault="00C939B4" w:rsidP="00795175">
      <w:pPr>
        <w:pStyle w:val="SemEspaamento"/>
        <w:spacing w:line="360" w:lineRule="auto"/>
        <w:ind w:left="720"/>
        <w:jc w:val="both"/>
        <w:rPr>
          <w:rFonts w:ascii="Cambria" w:hAnsi="Cambria" w:cs="Times New Roman"/>
          <w:b/>
          <w:sz w:val="24"/>
          <w:szCs w:val="24"/>
        </w:rPr>
      </w:pPr>
      <w:r w:rsidRPr="00795175">
        <w:rPr>
          <w:rFonts w:ascii="Cambria" w:hAnsi="Cambria" w:cs="Times New Roman"/>
          <w:b/>
          <w:sz w:val="24"/>
          <w:szCs w:val="24"/>
        </w:rPr>
        <w:t>VI. MICRO EMPREENDEDOR INDIVIDUAL (MEI)</w:t>
      </w:r>
    </w:p>
    <w:p w14:paraId="2EB50113" w14:textId="77777777" w:rsidR="00C939B4" w:rsidRPr="00795175" w:rsidRDefault="00C939B4" w:rsidP="00795175">
      <w:pPr>
        <w:pStyle w:val="SemEspaamento"/>
        <w:spacing w:line="360" w:lineRule="auto"/>
        <w:ind w:left="720"/>
        <w:jc w:val="both"/>
        <w:rPr>
          <w:rFonts w:ascii="Cambria" w:hAnsi="Cambria" w:cs="Times New Roman"/>
          <w:sz w:val="24"/>
          <w:szCs w:val="24"/>
        </w:rPr>
      </w:pPr>
      <w:r w:rsidRPr="00795175">
        <w:rPr>
          <w:rFonts w:ascii="Cambria" w:hAnsi="Cambria" w:cs="Times New Roman"/>
          <w:b/>
          <w:sz w:val="24"/>
          <w:szCs w:val="24"/>
        </w:rPr>
        <w:t>a)</w:t>
      </w:r>
      <w:r w:rsidRPr="00795175">
        <w:rPr>
          <w:rFonts w:ascii="Cambria" w:hAnsi="Cambria" w:cs="Times New Roman"/>
          <w:sz w:val="24"/>
          <w:szCs w:val="24"/>
        </w:rPr>
        <w:t xml:space="preserve"> Caso a licitante seja </w:t>
      </w:r>
      <w:r w:rsidRPr="00795175">
        <w:rPr>
          <w:rFonts w:ascii="Cambria" w:hAnsi="Cambria" w:cs="Times New Roman"/>
          <w:b/>
          <w:sz w:val="24"/>
          <w:szCs w:val="24"/>
        </w:rPr>
        <w:t>MICRO EMPREENDEDOR INDIVIDUAL (MEI)</w:t>
      </w:r>
      <w:r w:rsidRPr="00795175">
        <w:rPr>
          <w:rFonts w:ascii="Cambria" w:hAnsi="Cambria" w:cs="Times New Roman"/>
          <w:sz w:val="24"/>
          <w:szCs w:val="24"/>
        </w:rPr>
        <w:t>, deverá apresentar a seguinte documentação:</w:t>
      </w:r>
    </w:p>
    <w:p w14:paraId="70F6FA4F" w14:textId="77777777" w:rsidR="00C939B4" w:rsidRPr="00795175" w:rsidRDefault="00C939B4" w:rsidP="00795175">
      <w:pPr>
        <w:pStyle w:val="SemEspaamento"/>
        <w:spacing w:line="360" w:lineRule="auto"/>
        <w:ind w:left="720"/>
        <w:jc w:val="both"/>
        <w:rPr>
          <w:rFonts w:ascii="Cambria" w:hAnsi="Cambria" w:cs="Times New Roman"/>
          <w:sz w:val="24"/>
          <w:szCs w:val="24"/>
        </w:rPr>
      </w:pPr>
      <w:r w:rsidRPr="00795175">
        <w:rPr>
          <w:rFonts w:ascii="Cambria" w:hAnsi="Cambria" w:cs="Times New Roman"/>
          <w:b/>
          <w:sz w:val="24"/>
          <w:szCs w:val="24"/>
        </w:rPr>
        <w:t>01.</w:t>
      </w:r>
      <w:r w:rsidRPr="00795175">
        <w:rPr>
          <w:rFonts w:ascii="Cambria" w:hAnsi="Cambria" w:cs="Times New Roman"/>
          <w:sz w:val="24"/>
          <w:szCs w:val="24"/>
        </w:rPr>
        <w:t xml:space="preserve"> Certificado de Condição de Micro empreendedor Individual.</w:t>
      </w:r>
    </w:p>
    <w:p w14:paraId="4DEDA2AF" w14:textId="77777777" w:rsidR="00C939B4" w:rsidRPr="00795175" w:rsidRDefault="00C939B4" w:rsidP="00795175">
      <w:pPr>
        <w:pStyle w:val="PargrafodaLista"/>
        <w:widowControl w:val="0"/>
        <w:tabs>
          <w:tab w:val="left" w:pos="850"/>
          <w:tab w:val="left" w:pos="1211"/>
        </w:tabs>
        <w:spacing w:line="360" w:lineRule="auto"/>
        <w:jc w:val="both"/>
        <w:rPr>
          <w:rFonts w:ascii="Cambria" w:hAnsi="Cambria"/>
          <w:b/>
          <w:sz w:val="24"/>
          <w:szCs w:val="24"/>
        </w:rPr>
      </w:pPr>
      <w:r w:rsidRPr="00795175">
        <w:rPr>
          <w:rFonts w:ascii="Cambria" w:hAnsi="Cambria"/>
          <w:b/>
          <w:sz w:val="24"/>
          <w:szCs w:val="24"/>
        </w:rPr>
        <w:t>VII. DOCUMENTAÇÃO COMPLEMENTAR</w:t>
      </w:r>
    </w:p>
    <w:p w14:paraId="3086E253" w14:textId="77777777" w:rsidR="00C939B4" w:rsidRPr="00795175" w:rsidRDefault="00C939B4" w:rsidP="00795175">
      <w:pPr>
        <w:pStyle w:val="PargrafodaLista"/>
        <w:spacing w:line="360" w:lineRule="auto"/>
        <w:jc w:val="both"/>
        <w:rPr>
          <w:rFonts w:ascii="Cambria" w:hAnsi="Cambria"/>
          <w:b/>
          <w:sz w:val="24"/>
          <w:szCs w:val="24"/>
        </w:rPr>
      </w:pPr>
      <w:r w:rsidRPr="00795175">
        <w:rPr>
          <w:rFonts w:ascii="Cambria" w:hAnsi="Cambria"/>
          <w:b/>
          <w:sz w:val="24"/>
          <w:szCs w:val="24"/>
        </w:rPr>
        <w:t>a)</w:t>
      </w:r>
      <w:r w:rsidRPr="00795175">
        <w:rPr>
          <w:rFonts w:ascii="Cambria" w:hAnsi="Cambria"/>
          <w:sz w:val="24"/>
          <w:szCs w:val="24"/>
        </w:rPr>
        <w:t xml:space="preserve"> </w:t>
      </w:r>
      <w:r w:rsidRPr="00795175">
        <w:rPr>
          <w:rFonts w:ascii="Cambria" w:hAnsi="Cambria"/>
          <w:b/>
          <w:sz w:val="24"/>
          <w:szCs w:val="24"/>
        </w:rPr>
        <w:t>Declaração</w:t>
      </w:r>
      <w:r w:rsidRPr="00795175">
        <w:rPr>
          <w:rFonts w:ascii="Cambria" w:hAnsi="Cambria"/>
          <w:sz w:val="24"/>
          <w:szCs w:val="24"/>
        </w:rPr>
        <w:t xml:space="preserve">, sob pena de inabilitação, que está ciente e concorda com as condições contidas no edital e seus anexos, bem como que a proposta apresentada </w:t>
      </w:r>
      <w:r w:rsidRPr="00795175">
        <w:rPr>
          <w:rFonts w:ascii="Cambria" w:hAnsi="Cambria"/>
          <w:sz w:val="24"/>
          <w:szCs w:val="24"/>
        </w:rPr>
        <w:lastRenderedPageBreak/>
        <w:t>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41A56052" w14:textId="77777777" w:rsidR="00C939B4" w:rsidRPr="00795175" w:rsidRDefault="00C939B4" w:rsidP="00795175">
      <w:pPr>
        <w:pStyle w:val="PargrafodaLista"/>
        <w:spacing w:line="360" w:lineRule="auto"/>
        <w:jc w:val="both"/>
        <w:rPr>
          <w:rFonts w:ascii="Cambria" w:hAnsi="Cambria"/>
          <w:sz w:val="24"/>
          <w:szCs w:val="24"/>
        </w:rPr>
      </w:pPr>
      <w:r w:rsidRPr="00795175">
        <w:rPr>
          <w:rFonts w:ascii="Cambria" w:hAnsi="Cambria"/>
          <w:b/>
          <w:sz w:val="24"/>
          <w:szCs w:val="24"/>
        </w:rPr>
        <w:t>b)</w:t>
      </w:r>
      <w:r w:rsidRPr="00795175">
        <w:rPr>
          <w:rFonts w:ascii="Cambria" w:hAnsi="Cambria"/>
          <w:sz w:val="24"/>
          <w:szCs w:val="24"/>
        </w:rPr>
        <w:t xml:space="preserve"> </w:t>
      </w:r>
      <w:r w:rsidRPr="00795175">
        <w:rPr>
          <w:rFonts w:ascii="Cambria" w:hAnsi="Cambria"/>
          <w:b/>
          <w:sz w:val="24"/>
          <w:szCs w:val="24"/>
        </w:rPr>
        <w:t>Declaração</w:t>
      </w:r>
      <w:r w:rsidRPr="00795175">
        <w:rPr>
          <w:rFonts w:ascii="Cambria" w:hAnsi="Cambria"/>
          <w:sz w:val="24"/>
          <w:szCs w:val="24"/>
        </w:rPr>
        <w:t xml:space="preserve">, sob pena de inabilitação, que </w:t>
      </w:r>
      <w:r w:rsidRPr="00795175">
        <w:rPr>
          <w:rFonts w:ascii="Cambria" w:eastAsia="Helvetica" w:hAnsi="Cambria"/>
          <w:sz w:val="24"/>
          <w:szCs w:val="24"/>
        </w:rPr>
        <w:t xml:space="preserve">atende ao disposto no </w:t>
      </w:r>
      <w:r w:rsidRPr="00795175">
        <w:rPr>
          <w:rFonts w:ascii="Cambria" w:hAnsi="Cambria"/>
          <w:sz w:val="24"/>
          <w:szCs w:val="24"/>
        </w:rPr>
        <w:t>inciso XXXIII, do Art. 07º da Constituição da República Federativa do Brasil de 1988</w:t>
      </w:r>
      <w:r w:rsidRPr="00795175">
        <w:rPr>
          <w:rFonts w:ascii="Cambria" w:eastAsia="Helvetica" w:hAnsi="Cambria"/>
          <w:sz w:val="24"/>
          <w:szCs w:val="24"/>
        </w:rPr>
        <w:t xml:space="preserve">, referente à </w:t>
      </w:r>
      <w:r w:rsidRPr="00795175">
        <w:rPr>
          <w:rFonts w:ascii="Cambria" w:hAnsi="Cambria"/>
          <w:sz w:val="24"/>
          <w:szCs w:val="24"/>
          <w:shd w:val="clear" w:color="auto" w:fill="FFFFFF"/>
        </w:rPr>
        <w:t>proibição de trabalho noturno, perigoso ou insalubre a menores de dezoito e de qualquer trabalho a menores de dezesseis anos, salvo na condição de aprendiz, a partir de quatorze anos</w:t>
      </w:r>
      <w:r w:rsidRPr="00795175">
        <w:rPr>
          <w:rFonts w:ascii="Cambria" w:hAnsi="Cambria"/>
          <w:sz w:val="24"/>
          <w:szCs w:val="24"/>
        </w:rPr>
        <w:t>.</w:t>
      </w:r>
    </w:p>
    <w:p w14:paraId="006CFF49" w14:textId="77777777" w:rsidR="00C939B4" w:rsidRPr="00795175" w:rsidRDefault="00C939B4" w:rsidP="00795175">
      <w:pPr>
        <w:pStyle w:val="PargrafodaLista"/>
        <w:spacing w:line="360" w:lineRule="auto"/>
        <w:jc w:val="both"/>
        <w:rPr>
          <w:rFonts w:ascii="Cambria" w:hAnsi="Cambria"/>
          <w:sz w:val="24"/>
          <w:szCs w:val="24"/>
        </w:rPr>
      </w:pPr>
      <w:r w:rsidRPr="00795175">
        <w:rPr>
          <w:rFonts w:ascii="Cambria" w:hAnsi="Cambria"/>
          <w:b/>
          <w:bCs/>
          <w:sz w:val="24"/>
          <w:szCs w:val="24"/>
        </w:rPr>
        <w:t>c) Declaração</w:t>
      </w:r>
      <w:r w:rsidRPr="00795175">
        <w:rPr>
          <w:rFonts w:ascii="Cambria" w:hAnsi="Cambria"/>
          <w:sz w:val="24"/>
          <w:szCs w:val="24"/>
        </w:rPr>
        <w:t>, sob pena de inabilitação, que os preços propostos se encontram incluídos todos os tributos, encargos sociais, frete e quaisquer outros ônus que porventura possam recair sobre o fornecimento do objeto da presente licitação.</w:t>
      </w:r>
    </w:p>
    <w:p w14:paraId="708A50A9" w14:textId="77777777" w:rsidR="00C939B4" w:rsidRPr="00795175" w:rsidRDefault="00C939B4" w:rsidP="00795175">
      <w:pPr>
        <w:pStyle w:val="PargrafodaLista"/>
        <w:spacing w:line="360" w:lineRule="auto"/>
        <w:jc w:val="both"/>
        <w:rPr>
          <w:rFonts w:ascii="Cambria" w:hAnsi="Cambria"/>
          <w:sz w:val="24"/>
          <w:szCs w:val="24"/>
        </w:rPr>
      </w:pPr>
      <w:r w:rsidRPr="00795175">
        <w:rPr>
          <w:rFonts w:ascii="Cambria" w:hAnsi="Cambria"/>
          <w:b/>
          <w:bCs/>
          <w:sz w:val="24"/>
          <w:szCs w:val="24"/>
        </w:rPr>
        <w:t>d) Declaração</w:t>
      </w:r>
      <w:r w:rsidRPr="00795175">
        <w:rPr>
          <w:rFonts w:ascii="Cambria" w:hAnsi="Cambria"/>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054545A1" w14:textId="77777777" w:rsidR="00C939B4" w:rsidRPr="00795175" w:rsidRDefault="00C939B4" w:rsidP="00795175">
      <w:pPr>
        <w:pStyle w:val="PargrafodaLista"/>
        <w:spacing w:line="360" w:lineRule="auto"/>
        <w:jc w:val="both"/>
        <w:rPr>
          <w:rFonts w:ascii="Cambria" w:hAnsi="Cambria"/>
          <w:sz w:val="24"/>
          <w:szCs w:val="24"/>
        </w:rPr>
      </w:pPr>
      <w:r w:rsidRPr="00795175">
        <w:rPr>
          <w:rFonts w:ascii="Cambria" w:hAnsi="Cambria"/>
          <w:b/>
          <w:bCs/>
          <w:sz w:val="24"/>
          <w:szCs w:val="24"/>
        </w:rPr>
        <w:t>e) Declaração</w:t>
      </w:r>
      <w:r w:rsidRPr="00795175">
        <w:rPr>
          <w:rFonts w:ascii="Cambria" w:hAnsi="Cambria"/>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4D8CF599" w14:textId="77777777" w:rsidR="00C939B4" w:rsidRPr="00795175" w:rsidRDefault="00C939B4" w:rsidP="00795175">
      <w:pPr>
        <w:pStyle w:val="PargrafodaLista"/>
        <w:spacing w:line="360" w:lineRule="auto"/>
        <w:jc w:val="both"/>
        <w:rPr>
          <w:rFonts w:ascii="Cambria" w:hAnsi="Cambria"/>
          <w:sz w:val="24"/>
          <w:szCs w:val="24"/>
          <w:shd w:val="clear" w:color="auto" w:fill="FFFFFF"/>
        </w:rPr>
      </w:pPr>
      <w:r w:rsidRPr="00795175">
        <w:rPr>
          <w:rFonts w:ascii="Cambria" w:hAnsi="Cambria"/>
          <w:b/>
          <w:bCs/>
          <w:sz w:val="24"/>
          <w:szCs w:val="24"/>
        </w:rPr>
        <w:t>f)</w:t>
      </w:r>
      <w:r w:rsidRPr="00795175">
        <w:rPr>
          <w:rFonts w:ascii="Cambria" w:hAnsi="Cambria"/>
          <w:sz w:val="24"/>
          <w:szCs w:val="24"/>
        </w:rPr>
        <w:t xml:space="preserve"> </w:t>
      </w:r>
      <w:r w:rsidRPr="00795175">
        <w:rPr>
          <w:rFonts w:ascii="Cambria" w:hAnsi="Cambria"/>
          <w:b/>
          <w:bCs/>
          <w:sz w:val="24"/>
          <w:szCs w:val="24"/>
        </w:rPr>
        <w:t>Declaração</w:t>
      </w:r>
      <w:r w:rsidRPr="00795175">
        <w:rPr>
          <w:rFonts w:ascii="Cambria" w:hAnsi="Cambria"/>
          <w:sz w:val="24"/>
          <w:szCs w:val="24"/>
        </w:rPr>
        <w:t xml:space="preserve">, sob pena de inabilitação, </w:t>
      </w:r>
      <w:r w:rsidRPr="00795175">
        <w:rPr>
          <w:rFonts w:ascii="Cambria" w:hAnsi="Cambria"/>
          <w:sz w:val="24"/>
          <w:szCs w:val="24"/>
          <w:shd w:val="clear" w:color="auto" w:fill="FFFFFF"/>
        </w:rPr>
        <w:t xml:space="preserve">que a proposta apresentada </w:t>
      </w:r>
      <w:r w:rsidRPr="00795175">
        <w:rPr>
          <w:rFonts w:ascii="Cambria" w:hAnsi="Cambria"/>
          <w:sz w:val="24"/>
          <w:szCs w:val="24"/>
        </w:rPr>
        <w:t xml:space="preserve">para fins de participação nesta licitação </w:t>
      </w:r>
      <w:r w:rsidRPr="00795175">
        <w:rPr>
          <w:rFonts w:ascii="Cambria" w:hAnsi="Cambria"/>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w:t>
      </w:r>
      <w:r w:rsidRPr="00795175">
        <w:rPr>
          <w:rFonts w:ascii="Cambria" w:hAnsi="Cambria"/>
          <w:sz w:val="24"/>
          <w:szCs w:val="24"/>
          <w:shd w:val="clear" w:color="auto" w:fill="FFFFFF"/>
        </w:rPr>
        <w:lastRenderedPageBreak/>
        <w:t>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33B6CCB1" w14:textId="77777777" w:rsidR="00C939B4" w:rsidRPr="00795175" w:rsidRDefault="00C939B4" w:rsidP="00795175">
      <w:pPr>
        <w:pStyle w:val="PargrafodaLista"/>
        <w:spacing w:line="360" w:lineRule="auto"/>
        <w:jc w:val="both"/>
        <w:rPr>
          <w:rFonts w:ascii="Cambria" w:hAnsi="Cambria"/>
          <w:sz w:val="24"/>
          <w:szCs w:val="24"/>
        </w:rPr>
      </w:pPr>
      <w:r w:rsidRPr="00795175">
        <w:rPr>
          <w:rFonts w:ascii="Cambria" w:hAnsi="Cambria"/>
          <w:b/>
          <w:bCs/>
          <w:sz w:val="24"/>
          <w:szCs w:val="24"/>
        </w:rPr>
        <w:t>g)</w:t>
      </w:r>
      <w:r w:rsidRPr="00795175">
        <w:rPr>
          <w:rFonts w:ascii="Cambria" w:hAnsi="Cambria"/>
          <w:sz w:val="24"/>
          <w:szCs w:val="24"/>
        </w:rPr>
        <w:t xml:space="preserve"> </w:t>
      </w:r>
      <w:r w:rsidRPr="00795175">
        <w:rPr>
          <w:rFonts w:ascii="Cambria" w:hAnsi="Cambria"/>
          <w:b/>
          <w:bCs/>
          <w:sz w:val="24"/>
          <w:szCs w:val="24"/>
        </w:rPr>
        <w:t>Declaração</w:t>
      </w:r>
      <w:r w:rsidRPr="00795175">
        <w:rPr>
          <w:rFonts w:ascii="Cambria" w:hAnsi="Cambria"/>
          <w:sz w:val="24"/>
          <w:szCs w:val="24"/>
        </w:rPr>
        <w:t>, sob pena de inabilitação, sob as penas da Lei, que se responsabiliza pela autenticidade e veracidade dos documentos e informações apresentadas para participação nesta licitação.</w:t>
      </w:r>
    </w:p>
    <w:p w14:paraId="06D7818A" w14:textId="77777777" w:rsidR="00C939B4" w:rsidRPr="00795175" w:rsidRDefault="00C939B4" w:rsidP="00795175">
      <w:pPr>
        <w:pStyle w:val="SemEspaamento"/>
        <w:spacing w:line="360" w:lineRule="auto"/>
        <w:ind w:left="720"/>
        <w:jc w:val="both"/>
        <w:rPr>
          <w:rFonts w:ascii="Cambria" w:hAnsi="Cambria" w:cs="Times New Roman"/>
          <w:color w:val="000000" w:themeColor="text1"/>
          <w:sz w:val="24"/>
          <w:szCs w:val="24"/>
        </w:rPr>
      </w:pPr>
      <w:r w:rsidRPr="00795175">
        <w:rPr>
          <w:rFonts w:ascii="Cambria" w:hAnsi="Cambria" w:cs="Times New Roman"/>
          <w:b/>
          <w:bCs/>
          <w:sz w:val="24"/>
          <w:szCs w:val="24"/>
        </w:rPr>
        <w:t xml:space="preserve">h) </w:t>
      </w:r>
      <w:r w:rsidRPr="00795175">
        <w:rPr>
          <w:rFonts w:ascii="Cambria" w:hAnsi="Cambria" w:cs="Times New Roman"/>
          <w:b/>
          <w:bCs/>
          <w:color w:val="000000" w:themeColor="text1"/>
          <w:sz w:val="24"/>
          <w:szCs w:val="24"/>
        </w:rPr>
        <w:t xml:space="preserve">Declara, </w:t>
      </w:r>
      <w:r w:rsidRPr="00795175">
        <w:rPr>
          <w:rFonts w:ascii="Cambria" w:hAnsi="Cambria" w:cs="Times New Roman"/>
          <w:color w:val="000000" w:themeColor="text1"/>
          <w:sz w:val="24"/>
          <w:szCs w:val="24"/>
        </w:rPr>
        <w:t>que cumpre as exigências de reserva de cargos para pessoa com deficiência e para reabilitado da Previdência Social, previstas em lei e em outras normas específicas.</w:t>
      </w:r>
    </w:p>
    <w:p w14:paraId="14913971" w14:textId="77777777" w:rsidR="00C939B4" w:rsidRPr="00795175" w:rsidRDefault="00C939B4" w:rsidP="00795175">
      <w:pPr>
        <w:pStyle w:val="SemEspaamento"/>
        <w:spacing w:line="360" w:lineRule="auto"/>
        <w:jc w:val="both"/>
        <w:rPr>
          <w:rFonts w:ascii="Cambria" w:hAnsi="Cambria" w:cs="Times New Roman"/>
          <w:sz w:val="24"/>
          <w:szCs w:val="24"/>
        </w:rPr>
      </w:pPr>
      <w:r w:rsidRPr="00795175">
        <w:rPr>
          <w:rFonts w:ascii="Cambria" w:hAnsi="Cambria" w:cs="Times New Roman"/>
          <w:b/>
          <w:sz w:val="24"/>
          <w:szCs w:val="24"/>
        </w:rPr>
        <w:t xml:space="preserve">17.8 </w:t>
      </w:r>
      <w:r w:rsidRPr="00795175">
        <w:rPr>
          <w:rFonts w:ascii="Cambria" w:hAnsi="Cambria" w:cs="Times New Roman"/>
          <w:sz w:val="24"/>
          <w:szCs w:val="24"/>
        </w:rPr>
        <w:t>A não apresentação dos documentos mencionados nos Incisos V e VI, indicará que a licitante optou por não utilizar os benefícios previstos na Lei Complementar nº 123, de 2006.</w:t>
      </w:r>
    </w:p>
    <w:p w14:paraId="22556145" w14:textId="77777777" w:rsidR="00C939B4" w:rsidRPr="00795175" w:rsidRDefault="00C939B4" w:rsidP="00795175">
      <w:pPr>
        <w:pStyle w:val="SemEspaamento"/>
        <w:shd w:val="clear" w:color="auto" w:fill="FFFFFF" w:themeFill="background1"/>
        <w:spacing w:line="360" w:lineRule="auto"/>
        <w:jc w:val="both"/>
        <w:rPr>
          <w:rFonts w:ascii="Cambria" w:hAnsi="Cambria" w:cs="Times New Roman"/>
          <w:sz w:val="24"/>
          <w:szCs w:val="24"/>
        </w:rPr>
      </w:pPr>
      <w:r w:rsidRPr="00795175">
        <w:rPr>
          <w:rFonts w:ascii="Cambria" w:hAnsi="Cambria" w:cs="Times New Roman"/>
          <w:b/>
          <w:sz w:val="24"/>
          <w:szCs w:val="24"/>
        </w:rPr>
        <w:t>17.9</w:t>
      </w:r>
      <w:r w:rsidRPr="00795175">
        <w:rPr>
          <w:rFonts w:ascii="Cambria" w:hAnsi="Cambria" w:cs="Times New Roman"/>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08156E7" w14:textId="77777777" w:rsidR="00C939B4" w:rsidRPr="00795175" w:rsidRDefault="00C939B4" w:rsidP="00795175">
      <w:pPr>
        <w:tabs>
          <w:tab w:val="left" w:pos="1701"/>
        </w:tabs>
        <w:spacing w:line="360" w:lineRule="auto"/>
        <w:ind w:hanging="2"/>
        <w:jc w:val="both"/>
        <w:rPr>
          <w:rFonts w:ascii="Cambria" w:hAnsi="Cambria" w:cs="Times New Roman"/>
          <w:sz w:val="24"/>
          <w:szCs w:val="24"/>
        </w:rPr>
      </w:pPr>
      <w:r w:rsidRPr="00795175">
        <w:rPr>
          <w:rFonts w:ascii="Cambria" w:hAnsi="Cambria" w:cs="Times New Roman"/>
          <w:b/>
          <w:sz w:val="24"/>
          <w:szCs w:val="24"/>
        </w:rPr>
        <w:t>17.10</w:t>
      </w:r>
      <w:r w:rsidRPr="00795175">
        <w:rPr>
          <w:rFonts w:ascii="Cambria" w:hAnsi="Cambria" w:cs="Times New Roman"/>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3CEFB6A8" w14:textId="77777777" w:rsidR="00C939B4" w:rsidRPr="00795175" w:rsidRDefault="00C939B4" w:rsidP="00795175">
      <w:pPr>
        <w:tabs>
          <w:tab w:val="left" w:pos="1701"/>
        </w:tabs>
        <w:spacing w:line="360" w:lineRule="auto"/>
        <w:ind w:hanging="2"/>
        <w:jc w:val="both"/>
        <w:rPr>
          <w:rFonts w:ascii="Cambria" w:hAnsi="Cambria" w:cs="Times New Roman"/>
          <w:b/>
          <w:iCs/>
          <w:sz w:val="24"/>
          <w:szCs w:val="24"/>
        </w:rPr>
      </w:pPr>
      <w:r w:rsidRPr="00795175">
        <w:rPr>
          <w:rFonts w:ascii="Cambria" w:hAnsi="Cambria" w:cs="Times New Roman"/>
          <w:b/>
          <w:sz w:val="24"/>
          <w:szCs w:val="24"/>
        </w:rPr>
        <w:t>17.11</w:t>
      </w:r>
      <w:r w:rsidRPr="00795175">
        <w:rPr>
          <w:rFonts w:ascii="Cambria" w:hAnsi="Cambria" w:cs="Times New Roman"/>
          <w:sz w:val="24"/>
          <w:szCs w:val="24"/>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Pr="00795175">
        <w:rPr>
          <w:rFonts w:ascii="Cambria" w:hAnsi="Cambria" w:cs="Times New Roman"/>
          <w:iCs/>
          <w:sz w:val="24"/>
          <w:szCs w:val="24"/>
        </w:rPr>
        <w:t>(art. 43, caput da Lei Complementar nº 123, de 2006).</w:t>
      </w:r>
      <w:r w:rsidRPr="00795175">
        <w:rPr>
          <w:rFonts w:ascii="Cambria" w:hAnsi="Cambria" w:cs="Times New Roman"/>
          <w:b/>
          <w:sz w:val="24"/>
          <w:szCs w:val="24"/>
        </w:rPr>
        <w:t xml:space="preserve"> </w:t>
      </w:r>
    </w:p>
    <w:p w14:paraId="533F2398" w14:textId="77777777" w:rsidR="00C939B4" w:rsidRPr="00795175" w:rsidRDefault="00C939B4" w:rsidP="00795175">
      <w:pPr>
        <w:tabs>
          <w:tab w:val="left" w:pos="1701"/>
        </w:tabs>
        <w:spacing w:line="360" w:lineRule="auto"/>
        <w:ind w:hanging="2"/>
        <w:jc w:val="both"/>
        <w:rPr>
          <w:rFonts w:ascii="Cambria" w:hAnsi="Cambria" w:cs="Times New Roman"/>
          <w:sz w:val="24"/>
          <w:szCs w:val="24"/>
        </w:rPr>
      </w:pPr>
      <w:r w:rsidRPr="00795175">
        <w:rPr>
          <w:rFonts w:ascii="Cambria" w:hAnsi="Cambria" w:cs="Times New Roman"/>
          <w:b/>
          <w:sz w:val="24"/>
          <w:szCs w:val="24"/>
        </w:rPr>
        <w:t>17.12</w:t>
      </w:r>
      <w:r w:rsidRPr="00795175">
        <w:rPr>
          <w:rFonts w:ascii="Cambria" w:hAnsi="Cambria" w:cs="Times New Roman"/>
          <w:sz w:val="24"/>
          <w:szCs w:val="24"/>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w:t>
      </w:r>
      <w:r w:rsidRPr="00795175">
        <w:rPr>
          <w:rFonts w:ascii="Cambria" w:hAnsi="Cambria" w:cs="Times New Roman"/>
          <w:sz w:val="24"/>
          <w:szCs w:val="24"/>
        </w:rPr>
        <w:lastRenderedPageBreak/>
        <w:t>ou parcelamento do débito e para emissão de eventuais certidões negativas ou positivas com efeito de certidão negativa.</w:t>
      </w:r>
    </w:p>
    <w:p w14:paraId="384572E2" w14:textId="77777777" w:rsidR="00C939B4" w:rsidRPr="00795175" w:rsidRDefault="00C939B4" w:rsidP="00795175">
      <w:pPr>
        <w:pStyle w:val="PargrafodaLista"/>
        <w:tabs>
          <w:tab w:val="left" w:pos="1701"/>
        </w:tabs>
        <w:spacing w:line="360" w:lineRule="auto"/>
        <w:jc w:val="both"/>
        <w:rPr>
          <w:rFonts w:ascii="Cambria" w:hAnsi="Cambria"/>
          <w:sz w:val="24"/>
          <w:szCs w:val="24"/>
        </w:rPr>
      </w:pPr>
      <w:r w:rsidRPr="00795175">
        <w:rPr>
          <w:rFonts w:ascii="Cambria" w:hAnsi="Cambria"/>
          <w:b/>
          <w:sz w:val="24"/>
          <w:szCs w:val="24"/>
        </w:rPr>
        <w:t>I.</w:t>
      </w:r>
      <w:r w:rsidRPr="00795175">
        <w:rPr>
          <w:rFonts w:ascii="Cambria" w:hAnsi="Cambria"/>
          <w:sz w:val="24"/>
          <w:szCs w:val="24"/>
        </w:rPr>
        <w:t xml:space="preserve"> A não-regularização da documentação, no prazo previsto no subitem 9.12, implicará decadência do direito à contratação, sendo facultado ao Município de Piracanjuba/GO convocar os licitantes remanescentes, na ordem de classificação, para a assinatura do Contrato de Fornecimento, ou considerar o item como fracassado.</w:t>
      </w:r>
    </w:p>
    <w:p w14:paraId="5B551AD2" w14:textId="77777777" w:rsidR="00C939B4" w:rsidRPr="00795175" w:rsidRDefault="00C939B4" w:rsidP="00795175">
      <w:pPr>
        <w:widowControl w:val="0"/>
        <w:tabs>
          <w:tab w:val="left" w:pos="850"/>
          <w:tab w:val="left" w:pos="1211"/>
        </w:tabs>
        <w:spacing w:line="360" w:lineRule="auto"/>
        <w:ind w:hanging="2"/>
        <w:jc w:val="both"/>
        <w:rPr>
          <w:rFonts w:ascii="Cambria" w:hAnsi="Cambria" w:cs="Times New Roman"/>
          <w:sz w:val="24"/>
          <w:szCs w:val="24"/>
        </w:rPr>
      </w:pPr>
      <w:r w:rsidRPr="00795175">
        <w:rPr>
          <w:rFonts w:ascii="Cambria" w:hAnsi="Cambria" w:cs="Times New Roman"/>
          <w:b/>
          <w:sz w:val="24"/>
          <w:szCs w:val="24"/>
        </w:rPr>
        <w:t>17.13</w:t>
      </w:r>
      <w:r w:rsidRPr="00795175">
        <w:rPr>
          <w:rFonts w:ascii="Cambria" w:hAnsi="Cambria" w:cs="Times New Roman"/>
          <w:sz w:val="24"/>
          <w:szCs w:val="24"/>
        </w:rPr>
        <w:t xml:space="preserve"> Se o licitante não atender às exigências de habilitação, o Pregoeiro examinará a proposta subsequente e assim sucessivamente na ordem de classificação, até a seleção da proposta que melhor atenda a este Edital.</w:t>
      </w:r>
    </w:p>
    <w:p w14:paraId="2DAC6A32" w14:textId="1224A5FF" w:rsidR="00C939B4" w:rsidRPr="00795175" w:rsidRDefault="00C939B4" w:rsidP="00FA1307">
      <w:pPr>
        <w:widowControl w:val="0"/>
        <w:tabs>
          <w:tab w:val="left" w:pos="850"/>
          <w:tab w:val="left" w:pos="1211"/>
        </w:tabs>
        <w:spacing w:line="360" w:lineRule="auto"/>
        <w:ind w:hanging="2"/>
        <w:jc w:val="both"/>
        <w:rPr>
          <w:rFonts w:ascii="Cambria" w:hAnsi="Cambria" w:cs="Times New Roman"/>
          <w:sz w:val="24"/>
          <w:szCs w:val="24"/>
        </w:rPr>
      </w:pPr>
      <w:r w:rsidRPr="00795175">
        <w:rPr>
          <w:rFonts w:ascii="Cambria" w:hAnsi="Cambria" w:cs="Times New Roman"/>
          <w:b/>
          <w:sz w:val="24"/>
          <w:szCs w:val="24"/>
        </w:rPr>
        <w:t>17.14</w:t>
      </w:r>
      <w:r w:rsidRPr="00795175">
        <w:rPr>
          <w:rFonts w:ascii="Cambria" w:hAnsi="Cambria" w:cs="Times New Roman"/>
          <w:sz w:val="24"/>
          <w:szCs w:val="24"/>
        </w:rPr>
        <w:t xml:space="preserve"> Constatado o atendimento às exigências fixadas neste Edital o licitante será declarado vencedor.</w:t>
      </w:r>
    </w:p>
    <w:p w14:paraId="4C8AB6B3" w14:textId="2300E288" w:rsidR="00C939B4" w:rsidRDefault="00C939B4" w:rsidP="00FA1307">
      <w:pPr>
        <w:tabs>
          <w:tab w:val="left" w:pos="5865"/>
        </w:tabs>
        <w:spacing w:after="0" w:line="360" w:lineRule="auto"/>
        <w:ind w:left="1" w:hanging="3"/>
        <w:jc w:val="right"/>
        <w:rPr>
          <w:rFonts w:ascii="Cambria" w:hAnsi="Cambria" w:cs="Times New Roman"/>
          <w:sz w:val="24"/>
          <w:szCs w:val="24"/>
        </w:rPr>
      </w:pPr>
      <w:r w:rsidRPr="00795175">
        <w:rPr>
          <w:rFonts w:ascii="Cambria" w:hAnsi="Cambria" w:cs="Times New Roman"/>
          <w:sz w:val="24"/>
          <w:szCs w:val="24"/>
        </w:rPr>
        <w:t>Piracanjuba/GO, ............ de ................... de 2025</w:t>
      </w:r>
    </w:p>
    <w:p w14:paraId="65AF3B54" w14:textId="77777777" w:rsidR="00FA1307" w:rsidRDefault="00FA1307" w:rsidP="00FA1307">
      <w:pPr>
        <w:tabs>
          <w:tab w:val="left" w:pos="5865"/>
        </w:tabs>
        <w:spacing w:after="0" w:line="360" w:lineRule="auto"/>
        <w:ind w:left="1" w:hanging="3"/>
        <w:jc w:val="right"/>
        <w:rPr>
          <w:rFonts w:ascii="Cambria" w:hAnsi="Cambria" w:cs="Times New Roman"/>
          <w:sz w:val="24"/>
          <w:szCs w:val="24"/>
        </w:rPr>
      </w:pPr>
    </w:p>
    <w:p w14:paraId="008FC660" w14:textId="77777777" w:rsidR="00C939B4" w:rsidRPr="00795175" w:rsidRDefault="00C939B4" w:rsidP="00795175">
      <w:pPr>
        <w:spacing w:after="0" w:line="360" w:lineRule="auto"/>
        <w:ind w:left="1" w:hanging="3"/>
        <w:jc w:val="center"/>
        <w:rPr>
          <w:rFonts w:ascii="Cambria" w:hAnsi="Cambria" w:cs="Times New Roman"/>
          <w:sz w:val="24"/>
          <w:szCs w:val="24"/>
        </w:rPr>
      </w:pPr>
      <w:r w:rsidRPr="00795175">
        <w:rPr>
          <w:rFonts w:ascii="Cambria" w:hAnsi="Cambria" w:cs="Times New Roman"/>
          <w:sz w:val="24"/>
          <w:szCs w:val="24"/>
        </w:rPr>
        <w:t>KARINA MACHADO DUARTE DE CARVALHO</w:t>
      </w:r>
    </w:p>
    <w:p w14:paraId="26BA0015" w14:textId="58217D5E" w:rsidR="00C939B4" w:rsidRPr="00795175" w:rsidRDefault="00C939B4" w:rsidP="00795175">
      <w:pPr>
        <w:spacing w:after="0" w:line="360" w:lineRule="auto"/>
        <w:ind w:left="1" w:hanging="3"/>
        <w:jc w:val="center"/>
        <w:rPr>
          <w:rFonts w:ascii="Cambria" w:hAnsi="Cambria" w:cs="Times New Roman"/>
          <w:sz w:val="24"/>
          <w:szCs w:val="24"/>
        </w:rPr>
      </w:pPr>
      <w:r w:rsidRPr="00795175">
        <w:rPr>
          <w:rFonts w:ascii="Cambria" w:hAnsi="Cambria" w:cs="Times New Roman"/>
          <w:sz w:val="24"/>
          <w:szCs w:val="24"/>
        </w:rPr>
        <w:t xml:space="preserve">Decreto 330 de 13 de </w:t>
      </w:r>
      <w:r w:rsidR="009F1FDC" w:rsidRPr="00795175">
        <w:rPr>
          <w:rFonts w:ascii="Cambria" w:hAnsi="Cambria" w:cs="Times New Roman"/>
          <w:sz w:val="24"/>
          <w:szCs w:val="24"/>
        </w:rPr>
        <w:t>junho</w:t>
      </w:r>
      <w:r w:rsidRPr="00795175">
        <w:rPr>
          <w:rFonts w:ascii="Cambria" w:hAnsi="Cambria" w:cs="Times New Roman"/>
          <w:sz w:val="24"/>
          <w:szCs w:val="24"/>
        </w:rPr>
        <w:t xml:space="preserve"> de 2025</w:t>
      </w:r>
      <w:r w:rsidRPr="00795175">
        <w:rPr>
          <w:rFonts w:ascii="Cambria" w:hAnsi="Cambria" w:cs="Times New Roman"/>
          <w:sz w:val="24"/>
          <w:szCs w:val="24"/>
        </w:rPr>
        <w:br/>
      </w:r>
      <w:r w:rsidRPr="00795175">
        <w:rPr>
          <w:rFonts w:ascii="Cambria" w:hAnsi="Cambria" w:cs="Times New Roman"/>
          <w:b/>
          <w:bCs/>
          <w:sz w:val="24"/>
          <w:szCs w:val="24"/>
        </w:rPr>
        <w:t>Secretária Municipal de Planejamento</w:t>
      </w:r>
      <w:r w:rsidRPr="00795175">
        <w:rPr>
          <w:rFonts w:ascii="Cambria" w:hAnsi="Cambria" w:cs="Times New Roman"/>
          <w:sz w:val="24"/>
          <w:szCs w:val="24"/>
        </w:rPr>
        <w:br/>
        <w:t>Município de Piracanjuba – GO</w:t>
      </w:r>
    </w:p>
    <w:p w14:paraId="48A1E9BD" w14:textId="77777777" w:rsidR="00C939B4" w:rsidRPr="00795175" w:rsidRDefault="00C939B4" w:rsidP="00795175">
      <w:pPr>
        <w:spacing w:after="0" w:line="360" w:lineRule="auto"/>
        <w:ind w:left="1" w:hanging="3"/>
        <w:jc w:val="center"/>
        <w:rPr>
          <w:rFonts w:ascii="Cambria" w:hAnsi="Cambria" w:cs="Times New Roman"/>
          <w:bCs/>
          <w:sz w:val="24"/>
          <w:szCs w:val="24"/>
        </w:rPr>
      </w:pPr>
    </w:p>
    <w:p w14:paraId="0690E147" w14:textId="77777777" w:rsidR="00C939B4" w:rsidRPr="00795175" w:rsidRDefault="00C939B4" w:rsidP="00795175">
      <w:pPr>
        <w:tabs>
          <w:tab w:val="left" w:pos="5865"/>
        </w:tabs>
        <w:spacing w:after="0" w:line="360" w:lineRule="auto"/>
        <w:jc w:val="both"/>
        <w:rPr>
          <w:rFonts w:ascii="Cambria" w:hAnsi="Cambria" w:cs="Times New Roman"/>
          <w:sz w:val="24"/>
          <w:szCs w:val="24"/>
        </w:rPr>
      </w:pPr>
      <w:r w:rsidRPr="00795175">
        <w:rPr>
          <w:rFonts w:ascii="Cambria" w:hAnsi="Cambria" w:cs="Times New Roman"/>
          <w:sz w:val="24"/>
          <w:szCs w:val="24"/>
        </w:rPr>
        <w:t>Em conformidade com a legislação que rege o tema, encaminhe-se à autoridade competente para análise de conveniência e oportunidade para a contratação e demais providências cabíveis.</w:t>
      </w:r>
    </w:p>
    <w:p w14:paraId="7F1F01E8" w14:textId="77777777" w:rsidR="00C939B4" w:rsidRDefault="00C939B4" w:rsidP="00795175">
      <w:pPr>
        <w:pStyle w:val="Textodebalo"/>
        <w:spacing w:line="360" w:lineRule="auto"/>
        <w:ind w:left="1" w:hanging="3"/>
        <w:rPr>
          <w:rFonts w:ascii="Cambria" w:hAnsi="Cambria" w:cs="Times New Roman"/>
          <w:sz w:val="24"/>
          <w:szCs w:val="24"/>
        </w:rPr>
      </w:pPr>
    </w:p>
    <w:p w14:paraId="403DAB9C" w14:textId="77777777" w:rsidR="00FA1307" w:rsidRPr="00795175" w:rsidRDefault="00FA1307" w:rsidP="00795175">
      <w:pPr>
        <w:pStyle w:val="Textodebalo"/>
        <w:spacing w:line="360" w:lineRule="auto"/>
        <w:ind w:left="1" w:hanging="3"/>
        <w:rPr>
          <w:rFonts w:ascii="Cambria" w:hAnsi="Cambria" w:cs="Times New Roman"/>
          <w:sz w:val="24"/>
          <w:szCs w:val="24"/>
        </w:rPr>
      </w:pPr>
    </w:p>
    <w:p w14:paraId="6277A724" w14:textId="4246BFA2" w:rsidR="00C939B4" w:rsidRPr="00795175" w:rsidRDefault="00FA1307" w:rsidP="00795175">
      <w:pPr>
        <w:spacing w:after="0" w:line="360" w:lineRule="auto"/>
        <w:ind w:left="1" w:hanging="3"/>
        <w:jc w:val="center"/>
        <w:rPr>
          <w:rFonts w:ascii="Cambria" w:hAnsi="Cambria" w:cs="Times New Roman"/>
          <w:sz w:val="24"/>
          <w:szCs w:val="24"/>
        </w:rPr>
      </w:pPr>
      <w:r>
        <w:rPr>
          <w:rFonts w:ascii="Cambria" w:hAnsi="Cambria" w:cs="Times New Roman"/>
          <w:sz w:val="24"/>
          <w:szCs w:val="24"/>
        </w:rPr>
        <w:t>K</w:t>
      </w:r>
      <w:r w:rsidR="00C939B4" w:rsidRPr="00795175">
        <w:rPr>
          <w:rFonts w:ascii="Cambria" w:hAnsi="Cambria" w:cs="Times New Roman"/>
          <w:sz w:val="24"/>
          <w:szCs w:val="24"/>
        </w:rPr>
        <w:t>ARINA MACHADO DUARTE DE CARVALHO</w:t>
      </w:r>
    </w:p>
    <w:p w14:paraId="2353EA85" w14:textId="4E239179" w:rsidR="00C939B4" w:rsidRPr="00795175" w:rsidRDefault="00C939B4" w:rsidP="00795175">
      <w:pPr>
        <w:spacing w:after="0" w:line="360" w:lineRule="auto"/>
        <w:ind w:left="1" w:hanging="3"/>
        <w:jc w:val="center"/>
        <w:rPr>
          <w:rFonts w:ascii="Cambria" w:hAnsi="Cambria" w:cs="Times New Roman"/>
          <w:bCs/>
          <w:sz w:val="24"/>
          <w:szCs w:val="24"/>
        </w:rPr>
      </w:pPr>
      <w:r w:rsidRPr="00795175">
        <w:rPr>
          <w:rFonts w:ascii="Cambria" w:hAnsi="Cambria" w:cs="Times New Roman"/>
          <w:sz w:val="24"/>
          <w:szCs w:val="24"/>
        </w:rPr>
        <w:t xml:space="preserve">Decreto 330 de 13 de </w:t>
      </w:r>
      <w:r w:rsidR="009F1FDC" w:rsidRPr="00795175">
        <w:rPr>
          <w:rFonts w:ascii="Cambria" w:hAnsi="Cambria" w:cs="Times New Roman"/>
          <w:sz w:val="24"/>
          <w:szCs w:val="24"/>
        </w:rPr>
        <w:t>junho</w:t>
      </w:r>
      <w:r w:rsidRPr="00795175">
        <w:rPr>
          <w:rFonts w:ascii="Cambria" w:hAnsi="Cambria" w:cs="Times New Roman"/>
          <w:sz w:val="24"/>
          <w:szCs w:val="24"/>
        </w:rPr>
        <w:t xml:space="preserve"> de 2025</w:t>
      </w:r>
      <w:r w:rsidRPr="00795175">
        <w:rPr>
          <w:rFonts w:ascii="Cambria" w:hAnsi="Cambria" w:cs="Times New Roman"/>
          <w:sz w:val="24"/>
          <w:szCs w:val="24"/>
        </w:rPr>
        <w:br/>
      </w:r>
      <w:r w:rsidRPr="00795175">
        <w:rPr>
          <w:rFonts w:ascii="Cambria" w:hAnsi="Cambria" w:cs="Times New Roman"/>
          <w:b/>
          <w:bCs/>
          <w:sz w:val="24"/>
          <w:szCs w:val="24"/>
        </w:rPr>
        <w:t>Secretária Municipal de Planejamento</w:t>
      </w:r>
      <w:r w:rsidRPr="00795175">
        <w:rPr>
          <w:rFonts w:ascii="Cambria" w:hAnsi="Cambria" w:cs="Times New Roman"/>
          <w:sz w:val="24"/>
          <w:szCs w:val="24"/>
        </w:rPr>
        <w:br/>
        <w:t>Município de Piracanjuba – GO</w:t>
      </w:r>
    </w:p>
    <w:bookmarkEnd w:id="66"/>
    <w:bookmarkEnd w:id="67"/>
    <w:p w14:paraId="3B4661A0" w14:textId="486A6503" w:rsidR="00907C59" w:rsidRPr="00795175" w:rsidRDefault="00907C59" w:rsidP="00795175">
      <w:pPr>
        <w:tabs>
          <w:tab w:val="left" w:pos="1701"/>
        </w:tabs>
        <w:spacing w:before="120" w:after="120" w:line="360" w:lineRule="auto"/>
        <w:jc w:val="center"/>
        <w:rPr>
          <w:rFonts w:ascii="Cambria" w:hAnsi="Cambria" w:cs="Times New Roman"/>
          <w:b/>
          <w:sz w:val="24"/>
          <w:szCs w:val="24"/>
        </w:rPr>
      </w:pPr>
      <w:r w:rsidRPr="00795175">
        <w:rPr>
          <w:rFonts w:ascii="Cambria" w:hAnsi="Cambria" w:cs="Times New Roman"/>
          <w:b/>
          <w:sz w:val="24"/>
          <w:szCs w:val="24"/>
        </w:rPr>
        <w:lastRenderedPageBreak/>
        <w:t>ANEXO II</w:t>
      </w:r>
    </w:p>
    <w:p w14:paraId="12E5EBDD" w14:textId="360B6AEC" w:rsidR="00862F8B" w:rsidRPr="00795175" w:rsidRDefault="00862F8B" w:rsidP="00795175">
      <w:pPr>
        <w:tabs>
          <w:tab w:val="left" w:pos="1701"/>
        </w:tabs>
        <w:spacing w:before="120" w:after="120" w:line="360" w:lineRule="auto"/>
        <w:jc w:val="center"/>
        <w:rPr>
          <w:rFonts w:ascii="Cambria" w:hAnsi="Cambria" w:cs="Times New Roman"/>
          <w:b/>
          <w:sz w:val="24"/>
          <w:szCs w:val="24"/>
        </w:rPr>
      </w:pPr>
      <w:r w:rsidRPr="00795175">
        <w:rPr>
          <w:rFonts w:ascii="Cambria" w:hAnsi="Cambria" w:cs="Times New Roman"/>
          <w:b/>
          <w:sz w:val="24"/>
          <w:szCs w:val="24"/>
        </w:rPr>
        <w:t xml:space="preserve">PREGÃO ELETRÔNICO Nº </w:t>
      </w:r>
      <w:r w:rsidR="00E75F59" w:rsidRPr="00795175">
        <w:rPr>
          <w:rFonts w:ascii="Cambria" w:hAnsi="Cambria" w:cs="Times New Roman"/>
          <w:b/>
          <w:sz w:val="24"/>
          <w:szCs w:val="24"/>
        </w:rPr>
        <w:t>029/2025</w:t>
      </w:r>
    </w:p>
    <w:p w14:paraId="38A4FBD7" w14:textId="77777777" w:rsidR="00263917" w:rsidRPr="00795175" w:rsidRDefault="00263917" w:rsidP="00795175">
      <w:pPr>
        <w:pStyle w:val="Ttulo"/>
        <w:spacing w:line="360" w:lineRule="auto"/>
        <w:ind w:right="3"/>
        <w:rPr>
          <w:rFonts w:ascii="Cambria" w:hAnsi="Cambria" w:cs="Times New Roman"/>
          <w:szCs w:val="24"/>
          <w:u w:val="thick"/>
        </w:rPr>
      </w:pPr>
      <w:r w:rsidRPr="00795175">
        <w:rPr>
          <w:rFonts w:ascii="Cambria" w:hAnsi="Cambria" w:cs="Times New Roman"/>
          <w:szCs w:val="24"/>
          <w:u w:val="thick"/>
        </w:rPr>
        <w:t>ESTUDO</w:t>
      </w:r>
      <w:r w:rsidRPr="00795175">
        <w:rPr>
          <w:rFonts w:ascii="Cambria" w:hAnsi="Cambria" w:cs="Times New Roman"/>
          <w:spacing w:val="-3"/>
          <w:szCs w:val="24"/>
          <w:u w:val="thick"/>
        </w:rPr>
        <w:t xml:space="preserve"> </w:t>
      </w:r>
      <w:r w:rsidRPr="00795175">
        <w:rPr>
          <w:rFonts w:ascii="Cambria" w:hAnsi="Cambria" w:cs="Times New Roman"/>
          <w:szCs w:val="24"/>
          <w:u w:val="thick"/>
        </w:rPr>
        <w:t>TÉCNICO</w:t>
      </w:r>
      <w:r w:rsidRPr="00795175">
        <w:rPr>
          <w:rFonts w:ascii="Cambria" w:hAnsi="Cambria" w:cs="Times New Roman"/>
          <w:spacing w:val="-3"/>
          <w:szCs w:val="24"/>
          <w:u w:val="thick"/>
        </w:rPr>
        <w:t xml:space="preserve"> </w:t>
      </w:r>
      <w:r w:rsidRPr="00795175">
        <w:rPr>
          <w:rFonts w:ascii="Cambria" w:hAnsi="Cambria" w:cs="Times New Roman"/>
          <w:szCs w:val="24"/>
          <w:u w:val="thick"/>
        </w:rPr>
        <w:t>PRELIMINAR</w:t>
      </w:r>
      <w:r w:rsidRPr="00795175">
        <w:rPr>
          <w:rFonts w:ascii="Cambria" w:hAnsi="Cambria" w:cs="Times New Roman"/>
          <w:spacing w:val="1"/>
          <w:szCs w:val="24"/>
          <w:u w:val="thick"/>
        </w:rPr>
        <w:t xml:space="preserve"> </w:t>
      </w:r>
      <w:r w:rsidRPr="00795175">
        <w:rPr>
          <w:rFonts w:ascii="Cambria" w:hAnsi="Cambria" w:cs="Times New Roman"/>
          <w:szCs w:val="24"/>
          <w:u w:val="thick"/>
        </w:rPr>
        <w:t>(ETP)</w:t>
      </w:r>
    </w:p>
    <w:p w14:paraId="2C5E3DF3" w14:textId="77777777" w:rsidR="00263917" w:rsidRPr="00795175" w:rsidRDefault="00263917" w:rsidP="00795175">
      <w:pPr>
        <w:pStyle w:val="SemEspaamento"/>
        <w:spacing w:line="360" w:lineRule="auto"/>
        <w:rPr>
          <w:rFonts w:ascii="Cambria" w:hAnsi="Cambria" w:cs="Times New Roman"/>
          <w:sz w:val="24"/>
          <w:szCs w:val="24"/>
        </w:rPr>
      </w:pPr>
    </w:p>
    <w:p w14:paraId="367B5AC3" w14:textId="77777777" w:rsidR="00263917" w:rsidRPr="00FA1307" w:rsidRDefault="00263917" w:rsidP="00FA1307">
      <w:pPr>
        <w:widowControl w:val="0"/>
        <w:tabs>
          <w:tab w:val="left" w:pos="0"/>
        </w:tabs>
        <w:suppressAutoHyphens/>
        <w:autoSpaceDE w:val="0"/>
        <w:autoSpaceDN w:val="0"/>
        <w:spacing w:before="240" w:after="120" w:line="360" w:lineRule="auto"/>
        <w:jc w:val="both"/>
        <w:rPr>
          <w:rFonts w:ascii="Cambria" w:hAnsi="Cambria"/>
          <w:sz w:val="24"/>
          <w:szCs w:val="24"/>
        </w:rPr>
      </w:pPr>
      <w:r w:rsidRPr="00FA1307">
        <w:rPr>
          <w:rFonts w:ascii="Cambria" w:hAnsi="Cambria"/>
          <w:sz w:val="24"/>
          <w:szCs w:val="24"/>
        </w:rPr>
        <w:t xml:space="preserve">Constitui objeto da presente licitação a seleção da melhor proposta para aquisição de </w:t>
      </w:r>
      <w:r w:rsidRPr="00FA1307">
        <w:rPr>
          <w:rFonts w:ascii="Cambria" w:hAnsi="Cambria"/>
          <w:b/>
          <w:bCs/>
          <w:sz w:val="24"/>
          <w:szCs w:val="24"/>
        </w:rPr>
        <w:t>MÁQUINAS E IMPLEMENTOS AGRÍCOLAS</w:t>
      </w:r>
      <w:r w:rsidRPr="00FA1307">
        <w:rPr>
          <w:rFonts w:ascii="Cambria" w:hAnsi="Cambria"/>
          <w:sz w:val="24"/>
          <w:szCs w:val="24"/>
        </w:rPr>
        <w:t>, em atendimento ao Convênio nº 924397/2021, Proposta nº 052190/2021 entre Prefeitura Municipal de Piracanjuba e Instituto Nacional de Colonização e Reforma Agrária – INCRA.</w:t>
      </w:r>
    </w:p>
    <w:p w14:paraId="3555A942" w14:textId="77777777" w:rsidR="00263917" w:rsidRPr="00795175" w:rsidRDefault="00263917" w:rsidP="00795175">
      <w:pPr>
        <w:pStyle w:val="PargrafodaLista"/>
        <w:widowControl w:val="0"/>
        <w:numPr>
          <w:ilvl w:val="0"/>
          <w:numId w:val="10"/>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autoSpaceDE w:val="0"/>
        <w:autoSpaceDN w:val="0"/>
        <w:spacing w:before="202" w:after="0" w:line="360" w:lineRule="auto"/>
        <w:ind w:left="0" w:right="129" w:firstLine="0"/>
        <w:contextualSpacing w:val="0"/>
        <w:jc w:val="both"/>
        <w:rPr>
          <w:rFonts w:ascii="Cambria" w:hAnsi="Cambria"/>
          <w:b/>
          <w:sz w:val="24"/>
          <w:szCs w:val="24"/>
        </w:rPr>
      </w:pPr>
      <w:r w:rsidRPr="00795175">
        <w:rPr>
          <w:rFonts w:ascii="Cambria" w:hAnsi="Cambria"/>
          <w:b/>
          <w:sz w:val="24"/>
          <w:szCs w:val="24"/>
        </w:rPr>
        <w:t>DESCRIÇÃO</w:t>
      </w:r>
      <w:r w:rsidRPr="00795175">
        <w:rPr>
          <w:rFonts w:ascii="Cambria" w:hAnsi="Cambria"/>
          <w:b/>
          <w:spacing w:val="-1"/>
          <w:sz w:val="24"/>
          <w:szCs w:val="24"/>
        </w:rPr>
        <w:t xml:space="preserve"> </w:t>
      </w:r>
      <w:r w:rsidRPr="00795175">
        <w:rPr>
          <w:rFonts w:ascii="Cambria" w:hAnsi="Cambria"/>
          <w:b/>
          <w:sz w:val="24"/>
          <w:szCs w:val="24"/>
        </w:rPr>
        <w:t>DA</w:t>
      </w:r>
      <w:r w:rsidRPr="00795175">
        <w:rPr>
          <w:rFonts w:ascii="Cambria" w:hAnsi="Cambria"/>
          <w:b/>
          <w:spacing w:val="-6"/>
          <w:sz w:val="24"/>
          <w:szCs w:val="24"/>
        </w:rPr>
        <w:t xml:space="preserve"> </w:t>
      </w:r>
      <w:r w:rsidRPr="00795175">
        <w:rPr>
          <w:rFonts w:ascii="Cambria" w:hAnsi="Cambria"/>
          <w:b/>
          <w:sz w:val="24"/>
          <w:szCs w:val="24"/>
        </w:rPr>
        <w:t>NECESSIDADE</w:t>
      </w:r>
    </w:p>
    <w:p w14:paraId="324B0838" w14:textId="77777777" w:rsidR="00263917" w:rsidRPr="00795175" w:rsidRDefault="00263917" w:rsidP="00795175">
      <w:pPr>
        <w:tabs>
          <w:tab w:val="left" w:pos="0"/>
        </w:tabs>
        <w:spacing w:before="240" w:after="120" w:line="360" w:lineRule="auto"/>
        <w:jc w:val="both"/>
        <w:rPr>
          <w:rFonts w:ascii="Cambria" w:hAnsi="Cambria" w:cs="Times New Roman"/>
          <w:sz w:val="24"/>
          <w:szCs w:val="24"/>
        </w:rPr>
      </w:pPr>
      <w:r w:rsidRPr="00795175">
        <w:rPr>
          <w:rFonts w:ascii="Cambria" w:hAnsi="Cambria" w:cs="Times New Roman"/>
          <w:sz w:val="24"/>
          <w:szCs w:val="24"/>
        </w:rPr>
        <w:t>A Prefeitura Municipal de Piracanjuba tem buscado melhorar a infraestrutura dos assentamentos do município para proporcionar melhores condições de vida aos produtores rurais. Nesse sentido, a aquisição do maquinário torna-se imprescindível para a realização das demandas agrícolas do município</w:t>
      </w:r>
    </w:p>
    <w:p w14:paraId="03870B83" w14:textId="77777777" w:rsidR="00263917" w:rsidRPr="00795175" w:rsidRDefault="00263917" w:rsidP="00795175">
      <w:pPr>
        <w:suppressAutoHyphens/>
        <w:spacing w:before="240" w:line="360" w:lineRule="auto"/>
        <w:jc w:val="both"/>
        <w:rPr>
          <w:rFonts w:ascii="Cambria" w:hAnsi="Cambria" w:cs="Times New Roman"/>
          <w:sz w:val="24"/>
          <w:szCs w:val="24"/>
        </w:rPr>
      </w:pPr>
      <w:r w:rsidRPr="00795175">
        <w:rPr>
          <w:rFonts w:ascii="Cambria" w:hAnsi="Cambria" w:cs="Times New Roman"/>
          <w:sz w:val="24"/>
          <w:szCs w:val="24"/>
        </w:rPr>
        <w:t>O investimento apoiará ações de incentivo e fomento à produção agropecuária de pequeno e médio porte, por meio do fornecimento de máquinas e equipamentos agrícolas que possam promover, incentivar e supervisionar a produção agrícola e pecuária, com o emprego de técnicas que possibilitem conjugar maior produtividade com melhoria da qualidade de vida das famílias assentadas.</w:t>
      </w:r>
    </w:p>
    <w:p w14:paraId="6ED158C9" w14:textId="77777777" w:rsidR="00263917" w:rsidRPr="00795175" w:rsidRDefault="00263917" w:rsidP="00795175">
      <w:pPr>
        <w:suppressAutoHyphens/>
        <w:spacing w:before="240" w:line="360" w:lineRule="auto"/>
        <w:jc w:val="both"/>
        <w:rPr>
          <w:rFonts w:ascii="Cambria" w:hAnsi="Cambria" w:cs="Times New Roman"/>
          <w:sz w:val="24"/>
          <w:szCs w:val="24"/>
        </w:rPr>
      </w:pPr>
      <w:r w:rsidRPr="00795175">
        <w:rPr>
          <w:rFonts w:ascii="Cambria" w:hAnsi="Cambria" w:cs="Times New Roman"/>
          <w:sz w:val="24"/>
          <w:szCs w:val="24"/>
        </w:rPr>
        <w:t>De forma direta todos os assentados da reforma agrária, de forma indireta, toda a população do município, em torno de 24.026 habitantes (IBGE 2010).</w:t>
      </w:r>
    </w:p>
    <w:p w14:paraId="7047F9B3" w14:textId="77777777" w:rsidR="00263917" w:rsidRPr="00795175" w:rsidRDefault="00263917" w:rsidP="00795175">
      <w:pPr>
        <w:suppressAutoHyphens/>
        <w:spacing w:before="240" w:line="360" w:lineRule="auto"/>
        <w:jc w:val="both"/>
        <w:rPr>
          <w:rFonts w:ascii="Cambria" w:hAnsi="Cambria" w:cs="Times New Roman"/>
          <w:b/>
          <w:bCs/>
          <w:sz w:val="24"/>
          <w:szCs w:val="24"/>
        </w:rPr>
      </w:pPr>
      <w:r w:rsidRPr="00795175">
        <w:rPr>
          <w:rFonts w:ascii="Cambria" w:hAnsi="Cambria" w:cs="Times New Roman"/>
          <w:sz w:val="24"/>
          <w:szCs w:val="24"/>
        </w:rPr>
        <w:t>Atualmente, o município sofre com a deficiência de patrulha mecanizada e equipamentos para atender as demandas das atividades agrícolas nos assentamentos. Com as aquisições, diminuirão também os custos com locação quando necessário, pois deverá melhorar a atividade agrícola, consequentemente a econômica, oportunizando qualidade de vida e estimulando a potencialidade dos pequenos produtores rurais.</w:t>
      </w:r>
    </w:p>
    <w:p w14:paraId="14432A69" w14:textId="77777777" w:rsidR="00263917" w:rsidRPr="00795175" w:rsidRDefault="00263917" w:rsidP="00795175">
      <w:pPr>
        <w:suppressAutoHyphens/>
        <w:spacing w:before="240" w:line="360" w:lineRule="auto"/>
        <w:jc w:val="both"/>
        <w:rPr>
          <w:rFonts w:ascii="Cambria" w:hAnsi="Cambria" w:cs="Times New Roman"/>
          <w:sz w:val="24"/>
          <w:szCs w:val="24"/>
        </w:rPr>
      </w:pPr>
      <w:r w:rsidRPr="00795175">
        <w:rPr>
          <w:rFonts w:ascii="Cambria" w:hAnsi="Cambria" w:cs="Times New Roman"/>
          <w:sz w:val="24"/>
          <w:szCs w:val="24"/>
        </w:rPr>
        <w:lastRenderedPageBreak/>
        <w:t>Deverá promover a realização de um conjunto de atividades de mobilização coletiva, contribuindo para alavancar a produção, aumentando a renda dos produtores e gerando empregos. Os equipamentos deverão auxiliar no preparo de áreas para o plantio, tratos culturais e apoio a colheita, além de outras atividades relacionadas à produção agropecuária, como a produção leiteira e manutenção de estradas vicinais.</w:t>
      </w:r>
    </w:p>
    <w:p w14:paraId="6FBEC4A6" w14:textId="20AE81B8" w:rsidR="00263917" w:rsidRPr="00FA1307" w:rsidRDefault="00263917" w:rsidP="00FA1307">
      <w:pPr>
        <w:pStyle w:val="Ttulo1"/>
        <w:keepNext w:val="0"/>
        <w:keepLines w:val="0"/>
        <w:widowControl w:val="0"/>
        <w:numPr>
          <w:ilvl w:val="0"/>
          <w:numId w:val="10"/>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autoSpaceDE w:val="0"/>
        <w:autoSpaceDN w:val="0"/>
        <w:spacing w:line="360" w:lineRule="auto"/>
        <w:jc w:val="both"/>
        <w:rPr>
          <w:rFonts w:ascii="Cambria" w:hAnsi="Cambria" w:cs="Times New Roman"/>
          <w:b/>
          <w:bCs/>
          <w:color w:val="auto"/>
          <w:sz w:val="24"/>
          <w:szCs w:val="24"/>
        </w:rPr>
      </w:pPr>
      <w:r w:rsidRPr="00FA1307">
        <w:rPr>
          <w:rFonts w:ascii="Cambria" w:hAnsi="Cambria" w:cs="Times New Roman"/>
          <w:b/>
          <w:bCs/>
          <w:color w:val="auto"/>
          <w:sz w:val="24"/>
          <w:szCs w:val="24"/>
        </w:rPr>
        <w:t>DESCRIÇÃO</w:t>
      </w:r>
      <w:r w:rsidRPr="00FA1307">
        <w:rPr>
          <w:rFonts w:ascii="Cambria" w:hAnsi="Cambria" w:cs="Times New Roman"/>
          <w:b/>
          <w:bCs/>
          <w:color w:val="auto"/>
          <w:spacing w:val="-2"/>
          <w:sz w:val="24"/>
          <w:szCs w:val="24"/>
        </w:rPr>
        <w:t xml:space="preserve"> </w:t>
      </w:r>
      <w:r w:rsidRPr="00FA1307">
        <w:rPr>
          <w:rFonts w:ascii="Cambria" w:hAnsi="Cambria" w:cs="Times New Roman"/>
          <w:b/>
          <w:bCs/>
          <w:color w:val="auto"/>
          <w:sz w:val="24"/>
          <w:szCs w:val="24"/>
        </w:rPr>
        <w:t>DOS</w:t>
      </w:r>
      <w:r w:rsidRPr="00FA1307">
        <w:rPr>
          <w:rFonts w:ascii="Cambria" w:hAnsi="Cambria" w:cs="Times New Roman"/>
          <w:b/>
          <w:bCs/>
          <w:color w:val="auto"/>
          <w:spacing w:val="-3"/>
          <w:sz w:val="24"/>
          <w:szCs w:val="24"/>
        </w:rPr>
        <w:t xml:space="preserve"> </w:t>
      </w:r>
      <w:r w:rsidRPr="00FA1307">
        <w:rPr>
          <w:rFonts w:ascii="Cambria" w:hAnsi="Cambria" w:cs="Times New Roman"/>
          <w:b/>
          <w:bCs/>
          <w:color w:val="auto"/>
          <w:sz w:val="24"/>
          <w:szCs w:val="24"/>
        </w:rPr>
        <w:t>REQUISITOS</w:t>
      </w:r>
      <w:r w:rsidRPr="00FA1307">
        <w:rPr>
          <w:rFonts w:ascii="Cambria" w:hAnsi="Cambria" w:cs="Times New Roman"/>
          <w:b/>
          <w:bCs/>
          <w:color w:val="auto"/>
          <w:spacing w:val="-2"/>
          <w:sz w:val="24"/>
          <w:szCs w:val="24"/>
        </w:rPr>
        <w:t xml:space="preserve"> </w:t>
      </w:r>
      <w:r w:rsidRPr="00FA1307">
        <w:rPr>
          <w:rFonts w:ascii="Cambria" w:hAnsi="Cambria" w:cs="Times New Roman"/>
          <w:b/>
          <w:bCs/>
          <w:color w:val="auto"/>
          <w:sz w:val="24"/>
          <w:szCs w:val="24"/>
        </w:rPr>
        <w:t>DA</w:t>
      </w:r>
      <w:r w:rsidRPr="00FA1307">
        <w:rPr>
          <w:rFonts w:ascii="Cambria" w:hAnsi="Cambria" w:cs="Times New Roman"/>
          <w:b/>
          <w:bCs/>
          <w:color w:val="auto"/>
          <w:spacing w:val="-8"/>
          <w:sz w:val="24"/>
          <w:szCs w:val="24"/>
        </w:rPr>
        <w:t xml:space="preserve"> </w:t>
      </w:r>
      <w:r w:rsidRPr="00FA1307">
        <w:rPr>
          <w:rFonts w:ascii="Cambria" w:hAnsi="Cambria" w:cs="Times New Roman"/>
          <w:b/>
          <w:bCs/>
          <w:color w:val="auto"/>
          <w:sz w:val="24"/>
          <w:szCs w:val="24"/>
        </w:rPr>
        <w:t>CONTRATAÇÃO E PADRÕES DE QUALIDADE E DESEMPENHO</w:t>
      </w:r>
    </w:p>
    <w:p w14:paraId="048B1197" w14:textId="77777777" w:rsidR="00263917" w:rsidRPr="00795175" w:rsidRDefault="00263917" w:rsidP="00FA1307">
      <w:pPr>
        <w:pStyle w:val="PargrafodaLista"/>
        <w:widowControl w:val="0"/>
        <w:numPr>
          <w:ilvl w:val="1"/>
          <w:numId w:val="10"/>
        </w:numPr>
        <w:tabs>
          <w:tab w:val="left" w:pos="789"/>
        </w:tabs>
        <w:autoSpaceDE w:val="0"/>
        <w:autoSpaceDN w:val="0"/>
        <w:spacing w:before="240" w:after="0" w:line="360" w:lineRule="auto"/>
        <w:ind w:left="0" w:right="3" w:firstLine="0"/>
        <w:contextualSpacing w:val="0"/>
        <w:jc w:val="both"/>
        <w:rPr>
          <w:rFonts w:ascii="Cambria" w:hAnsi="Cambria"/>
          <w:sz w:val="24"/>
          <w:szCs w:val="24"/>
        </w:rPr>
      </w:pPr>
      <w:r w:rsidRPr="00795175">
        <w:rPr>
          <w:rFonts w:ascii="Cambria" w:hAnsi="Cambria"/>
          <w:sz w:val="24"/>
          <w:szCs w:val="24"/>
        </w:rPr>
        <w:t>A contratação será realizada por meio de licitação, nos</w:t>
      </w:r>
      <w:r w:rsidRPr="00795175">
        <w:rPr>
          <w:rFonts w:ascii="Cambria" w:hAnsi="Cambria"/>
          <w:spacing w:val="1"/>
          <w:sz w:val="24"/>
          <w:szCs w:val="24"/>
        </w:rPr>
        <w:t xml:space="preserve"> </w:t>
      </w:r>
      <w:r w:rsidRPr="00795175">
        <w:rPr>
          <w:rFonts w:ascii="Cambria" w:hAnsi="Cambria"/>
          <w:sz w:val="24"/>
          <w:szCs w:val="24"/>
        </w:rPr>
        <w:t>termos</w:t>
      </w:r>
      <w:r w:rsidRPr="00795175">
        <w:rPr>
          <w:rFonts w:ascii="Cambria" w:hAnsi="Cambria"/>
          <w:spacing w:val="-1"/>
          <w:sz w:val="24"/>
          <w:szCs w:val="24"/>
        </w:rPr>
        <w:t xml:space="preserve"> </w:t>
      </w:r>
      <w:r w:rsidRPr="00795175">
        <w:rPr>
          <w:rFonts w:ascii="Cambria" w:hAnsi="Cambria"/>
          <w:sz w:val="24"/>
          <w:szCs w:val="24"/>
        </w:rPr>
        <w:t>da</w:t>
      </w:r>
      <w:r w:rsidRPr="00795175">
        <w:rPr>
          <w:rFonts w:ascii="Cambria" w:hAnsi="Cambria"/>
          <w:spacing w:val="-2"/>
          <w:sz w:val="24"/>
          <w:szCs w:val="24"/>
        </w:rPr>
        <w:t xml:space="preserve"> </w:t>
      </w:r>
      <w:r w:rsidRPr="00795175">
        <w:rPr>
          <w:rFonts w:ascii="Cambria" w:hAnsi="Cambria"/>
          <w:sz w:val="24"/>
          <w:szCs w:val="24"/>
        </w:rPr>
        <w:t>Lei</w:t>
      </w:r>
      <w:r w:rsidRPr="00795175">
        <w:rPr>
          <w:rFonts w:ascii="Cambria" w:hAnsi="Cambria"/>
          <w:spacing w:val="-1"/>
          <w:sz w:val="24"/>
          <w:szCs w:val="24"/>
        </w:rPr>
        <w:t xml:space="preserve"> </w:t>
      </w:r>
      <w:r w:rsidRPr="00795175">
        <w:rPr>
          <w:rFonts w:ascii="Cambria" w:hAnsi="Cambria"/>
          <w:sz w:val="24"/>
          <w:szCs w:val="24"/>
        </w:rPr>
        <w:t>nº</w:t>
      </w:r>
      <w:r w:rsidRPr="00795175">
        <w:rPr>
          <w:rFonts w:ascii="Cambria" w:hAnsi="Cambria"/>
          <w:spacing w:val="-1"/>
          <w:sz w:val="24"/>
          <w:szCs w:val="24"/>
        </w:rPr>
        <w:t xml:space="preserve"> </w:t>
      </w:r>
      <w:r w:rsidRPr="00795175">
        <w:rPr>
          <w:rFonts w:ascii="Cambria" w:hAnsi="Cambria"/>
          <w:sz w:val="24"/>
          <w:szCs w:val="24"/>
        </w:rPr>
        <w:t>14.133/2021.</w:t>
      </w:r>
    </w:p>
    <w:p w14:paraId="1F6F7F36" w14:textId="21EF20EE" w:rsidR="00263917" w:rsidRPr="00795175" w:rsidRDefault="00263917" w:rsidP="00FA1307">
      <w:pPr>
        <w:pStyle w:val="Corpodetexto"/>
        <w:tabs>
          <w:tab w:val="left" w:pos="1134"/>
        </w:tabs>
        <w:spacing w:before="240" w:line="360" w:lineRule="auto"/>
        <w:jc w:val="both"/>
        <w:rPr>
          <w:rFonts w:ascii="Cambria" w:hAnsi="Cambria"/>
          <w:sz w:val="24"/>
          <w:szCs w:val="24"/>
        </w:rPr>
      </w:pPr>
      <w:r w:rsidRPr="00FA1307">
        <w:rPr>
          <w:rFonts w:ascii="Cambria" w:hAnsi="Cambria"/>
          <w:b/>
          <w:bCs/>
          <w:sz w:val="24"/>
          <w:szCs w:val="24"/>
        </w:rPr>
        <w:t>2.2</w:t>
      </w:r>
      <w:r w:rsidRPr="00795175">
        <w:rPr>
          <w:rFonts w:ascii="Cambria" w:hAnsi="Cambria"/>
          <w:sz w:val="24"/>
          <w:szCs w:val="24"/>
        </w:rPr>
        <w:t xml:space="preserve"> Comprovação de aptidão técnica, consistente na apresentação de no </w:t>
      </w:r>
      <w:r w:rsidR="00FA1307" w:rsidRPr="00795175">
        <w:rPr>
          <w:rFonts w:ascii="Cambria" w:hAnsi="Cambria"/>
          <w:sz w:val="24"/>
          <w:szCs w:val="24"/>
        </w:rPr>
        <w:t>mínimo</w:t>
      </w:r>
      <w:r w:rsidRPr="00795175">
        <w:rPr>
          <w:rFonts w:ascii="Cambria" w:hAnsi="Cambria"/>
          <w:sz w:val="24"/>
          <w:szCs w:val="24"/>
        </w:rPr>
        <w:t xml:space="preserve"> 01 (um) contratos </w:t>
      </w:r>
      <w:r w:rsidR="009F1FDC" w:rsidRPr="00795175">
        <w:rPr>
          <w:rFonts w:ascii="Cambria" w:hAnsi="Cambria"/>
          <w:sz w:val="24"/>
          <w:szCs w:val="24"/>
        </w:rPr>
        <w:t>já</w:t>
      </w:r>
      <w:r w:rsidRPr="00795175">
        <w:rPr>
          <w:rFonts w:ascii="Cambria" w:hAnsi="Cambria"/>
          <w:sz w:val="24"/>
          <w:szCs w:val="24"/>
        </w:rPr>
        <w:t xml:space="preserve"> assinados com outras entidades Municipais, Estaduais ou Federais ou </w:t>
      </w:r>
      <w:r w:rsidR="005F4BCA" w:rsidRPr="00795175">
        <w:rPr>
          <w:rFonts w:ascii="Cambria" w:hAnsi="Cambria"/>
          <w:sz w:val="24"/>
          <w:szCs w:val="24"/>
        </w:rPr>
        <w:t>Atestado</w:t>
      </w:r>
      <w:r w:rsidRPr="00795175">
        <w:rPr>
          <w:rFonts w:ascii="Cambria" w:hAnsi="Cambria"/>
          <w:sz w:val="24"/>
          <w:szCs w:val="24"/>
        </w:rPr>
        <w:t xml:space="preserve"> de </w:t>
      </w:r>
      <w:r w:rsidR="005F4BCA" w:rsidRPr="00795175">
        <w:rPr>
          <w:rFonts w:ascii="Cambria" w:hAnsi="Cambria"/>
          <w:sz w:val="24"/>
          <w:szCs w:val="24"/>
        </w:rPr>
        <w:t>Capacidade</w:t>
      </w:r>
      <w:r w:rsidRPr="00795175">
        <w:rPr>
          <w:rFonts w:ascii="Cambria" w:hAnsi="Cambria"/>
          <w:sz w:val="24"/>
          <w:szCs w:val="24"/>
        </w:rPr>
        <w:t xml:space="preserve"> </w:t>
      </w:r>
      <w:r w:rsidR="005F4BCA" w:rsidRPr="00795175">
        <w:rPr>
          <w:rFonts w:ascii="Cambria" w:hAnsi="Cambria"/>
          <w:sz w:val="24"/>
          <w:szCs w:val="24"/>
        </w:rPr>
        <w:t>Técnica</w:t>
      </w:r>
      <w:r w:rsidR="00D87525" w:rsidRPr="00795175">
        <w:rPr>
          <w:rFonts w:ascii="Cambria" w:hAnsi="Cambria"/>
          <w:sz w:val="24"/>
          <w:szCs w:val="24"/>
        </w:rPr>
        <w:t>, com objeto compatível do presente ETP.</w:t>
      </w:r>
    </w:p>
    <w:p w14:paraId="136FFA3C" w14:textId="77777777" w:rsidR="00263917" w:rsidRPr="00FA1307" w:rsidRDefault="00263917" w:rsidP="00FA1307">
      <w:pPr>
        <w:pStyle w:val="Ttulo1"/>
        <w:keepNext w:val="0"/>
        <w:keepLines w:val="0"/>
        <w:widowControl w:val="0"/>
        <w:numPr>
          <w:ilvl w:val="0"/>
          <w:numId w:val="10"/>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autoSpaceDE w:val="0"/>
        <w:autoSpaceDN w:val="0"/>
        <w:spacing w:before="0" w:line="360" w:lineRule="auto"/>
        <w:ind w:right="3"/>
        <w:jc w:val="both"/>
        <w:rPr>
          <w:rFonts w:ascii="Cambria" w:hAnsi="Cambria" w:cs="Times New Roman"/>
          <w:b/>
          <w:bCs/>
          <w:sz w:val="24"/>
          <w:szCs w:val="24"/>
        </w:rPr>
      </w:pPr>
      <w:r w:rsidRPr="00FA1307">
        <w:rPr>
          <w:rFonts w:ascii="Cambria" w:hAnsi="Cambria" w:cs="Times New Roman"/>
          <w:b/>
          <w:bCs/>
          <w:color w:val="auto"/>
          <w:sz w:val="24"/>
          <w:szCs w:val="24"/>
        </w:rPr>
        <w:t>ESTIMATIVA</w:t>
      </w:r>
      <w:r w:rsidRPr="00FA1307">
        <w:rPr>
          <w:rFonts w:ascii="Cambria" w:hAnsi="Cambria" w:cs="Times New Roman"/>
          <w:b/>
          <w:bCs/>
          <w:color w:val="auto"/>
          <w:spacing w:val="-4"/>
          <w:sz w:val="24"/>
          <w:szCs w:val="24"/>
        </w:rPr>
        <w:t xml:space="preserve"> </w:t>
      </w:r>
      <w:r w:rsidRPr="00FA1307">
        <w:rPr>
          <w:rFonts w:ascii="Cambria" w:hAnsi="Cambria" w:cs="Times New Roman"/>
          <w:b/>
          <w:bCs/>
          <w:color w:val="auto"/>
          <w:sz w:val="24"/>
          <w:szCs w:val="24"/>
        </w:rPr>
        <w:t>DO VALOR</w:t>
      </w:r>
      <w:r w:rsidRPr="00FA1307">
        <w:rPr>
          <w:rFonts w:ascii="Cambria" w:hAnsi="Cambria" w:cs="Times New Roman"/>
          <w:b/>
          <w:bCs/>
          <w:color w:val="auto"/>
          <w:spacing w:val="-2"/>
          <w:sz w:val="24"/>
          <w:szCs w:val="24"/>
        </w:rPr>
        <w:t xml:space="preserve"> </w:t>
      </w:r>
      <w:r w:rsidRPr="00FA1307">
        <w:rPr>
          <w:rFonts w:ascii="Cambria" w:hAnsi="Cambria" w:cs="Times New Roman"/>
          <w:b/>
          <w:bCs/>
          <w:color w:val="auto"/>
          <w:sz w:val="24"/>
          <w:szCs w:val="24"/>
        </w:rPr>
        <w:t>DA</w:t>
      </w:r>
      <w:r w:rsidRPr="00FA1307">
        <w:rPr>
          <w:rFonts w:ascii="Cambria" w:hAnsi="Cambria" w:cs="Times New Roman"/>
          <w:b/>
          <w:bCs/>
          <w:color w:val="auto"/>
          <w:spacing w:val="-6"/>
          <w:sz w:val="24"/>
          <w:szCs w:val="24"/>
        </w:rPr>
        <w:t xml:space="preserve"> </w:t>
      </w:r>
      <w:r w:rsidRPr="00FA1307">
        <w:rPr>
          <w:rFonts w:ascii="Cambria" w:hAnsi="Cambria" w:cs="Times New Roman"/>
          <w:b/>
          <w:bCs/>
          <w:color w:val="auto"/>
          <w:sz w:val="24"/>
          <w:szCs w:val="24"/>
        </w:rPr>
        <w:t>CONTRATAÇÃO</w:t>
      </w:r>
    </w:p>
    <w:p w14:paraId="49DF8B71" w14:textId="7CD885A3" w:rsidR="00263917" w:rsidRPr="00795175" w:rsidRDefault="00263917" w:rsidP="00795175">
      <w:pPr>
        <w:pStyle w:val="PargrafodaLista"/>
        <w:spacing w:before="116" w:line="360" w:lineRule="auto"/>
        <w:ind w:left="0" w:right="3"/>
        <w:rPr>
          <w:rFonts w:ascii="Cambria" w:hAnsi="Cambria"/>
          <w:sz w:val="24"/>
          <w:szCs w:val="24"/>
        </w:rPr>
      </w:pPr>
      <w:r w:rsidRPr="00FA1307">
        <w:rPr>
          <w:rFonts w:ascii="Cambria" w:hAnsi="Cambria"/>
          <w:b/>
          <w:bCs/>
          <w:sz w:val="24"/>
          <w:szCs w:val="24"/>
        </w:rPr>
        <w:t>3.1</w:t>
      </w:r>
      <w:r w:rsidRPr="00795175">
        <w:rPr>
          <w:rFonts w:ascii="Cambria" w:hAnsi="Cambria"/>
          <w:sz w:val="24"/>
          <w:szCs w:val="24"/>
        </w:rPr>
        <w:t xml:space="preserve"> O valor total estimado para o</w:t>
      </w:r>
      <w:r w:rsidR="00EC5594" w:rsidRPr="00795175">
        <w:rPr>
          <w:rFonts w:ascii="Cambria" w:hAnsi="Cambria"/>
          <w:sz w:val="24"/>
          <w:szCs w:val="24"/>
        </w:rPr>
        <w:t xml:space="preserve"> fornecimento </w:t>
      </w:r>
      <w:r w:rsidRPr="00795175">
        <w:rPr>
          <w:rFonts w:ascii="Cambria" w:hAnsi="Cambria"/>
          <w:sz w:val="24"/>
          <w:szCs w:val="24"/>
        </w:rPr>
        <w:t>será realizado pelo Departamento de Licitação de Piracanjuba.</w:t>
      </w:r>
    </w:p>
    <w:p w14:paraId="1FF53802" w14:textId="4554142A" w:rsidR="00263917" w:rsidRPr="00795175" w:rsidRDefault="00263917" w:rsidP="00FA1307">
      <w:pPr>
        <w:adjustRightInd w:val="0"/>
        <w:spacing w:line="360" w:lineRule="auto"/>
        <w:jc w:val="both"/>
        <w:rPr>
          <w:rFonts w:ascii="Cambria" w:hAnsi="Cambria" w:cs="Times New Roman"/>
          <w:color w:val="000000"/>
          <w:sz w:val="24"/>
          <w:szCs w:val="24"/>
        </w:rPr>
      </w:pPr>
      <w:r w:rsidRPr="00795175">
        <w:rPr>
          <w:rFonts w:ascii="Cambria" w:hAnsi="Cambria" w:cs="Times New Roman"/>
          <w:color w:val="000000"/>
          <w:sz w:val="24"/>
          <w:szCs w:val="24"/>
        </w:rPr>
        <w:t>A estimativa do valor da contratação e a definição de preços unitários referenciais são fundamentais em qualquer processo de contratação, pois fornecem bases sólidas para a tomada de decisão. Essa etapa não apenas assegura a viabilidade financeira do projeto, mas também promove transparência e justiça na seleção do fornecedor.</w:t>
      </w:r>
    </w:p>
    <w:p w14:paraId="1D7262EB" w14:textId="77777777" w:rsidR="00263917" w:rsidRPr="00795175" w:rsidRDefault="00263917" w:rsidP="00FA1307">
      <w:pPr>
        <w:adjustRightInd w:val="0"/>
        <w:spacing w:line="360" w:lineRule="auto"/>
        <w:jc w:val="both"/>
        <w:rPr>
          <w:rFonts w:ascii="Cambria" w:hAnsi="Cambria" w:cs="Times New Roman"/>
          <w:color w:val="000000"/>
          <w:sz w:val="24"/>
          <w:szCs w:val="24"/>
        </w:rPr>
      </w:pPr>
      <w:r w:rsidRPr="00795175">
        <w:rPr>
          <w:rFonts w:ascii="Cambria" w:hAnsi="Cambria" w:cs="Times New Roman"/>
          <w:color w:val="000000"/>
          <w:sz w:val="24"/>
          <w:szCs w:val="24"/>
        </w:rPr>
        <w:t>Os preços unitários referenciais servem como guias para avaliar propostas, permitindo uma análise criteriosa das ofertas recebidas. Ao estabelecer parâmetros de custo, cria-se um padrão que ajuda a evitar discrepâncias significativas entre as propostas e a realidade de mercado. Isso resulta em processos de seleção mais equitativos e eficientes.</w:t>
      </w:r>
    </w:p>
    <w:p w14:paraId="4BDB5811" w14:textId="77777777" w:rsidR="00263917" w:rsidRPr="00FA1307" w:rsidRDefault="00263917" w:rsidP="00FA1307">
      <w:pPr>
        <w:pStyle w:val="Ttulo1"/>
        <w:keepNext w:val="0"/>
        <w:keepLines w:val="0"/>
        <w:widowControl w:val="0"/>
        <w:numPr>
          <w:ilvl w:val="0"/>
          <w:numId w:val="10"/>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autoSpaceDE w:val="0"/>
        <w:autoSpaceDN w:val="0"/>
        <w:spacing w:line="360" w:lineRule="auto"/>
        <w:ind w:right="3"/>
        <w:jc w:val="both"/>
        <w:rPr>
          <w:rFonts w:ascii="Cambria" w:hAnsi="Cambria" w:cs="Times New Roman"/>
          <w:b/>
          <w:bCs/>
          <w:color w:val="auto"/>
          <w:sz w:val="24"/>
          <w:szCs w:val="24"/>
        </w:rPr>
      </w:pPr>
      <w:r w:rsidRPr="00FA1307">
        <w:rPr>
          <w:rFonts w:ascii="Cambria" w:hAnsi="Cambria" w:cs="Times New Roman"/>
          <w:b/>
          <w:bCs/>
          <w:color w:val="auto"/>
          <w:sz w:val="24"/>
          <w:szCs w:val="24"/>
        </w:rPr>
        <w:t>DESCRIÇÃO</w:t>
      </w:r>
      <w:r w:rsidRPr="00FA1307">
        <w:rPr>
          <w:rFonts w:ascii="Cambria" w:hAnsi="Cambria" w:cs="Times New Roman"/>
          <w:b/>
          <w:bCs/>
          <w:color w:val="auto"/>
          <w:spacing w:val="-1"/>
          <w:sz w:val="24"/>
          <w:szCs w:val="24"/>
        </w:rPr>
        <w:t xml:space="preserve"> </w:t>
      </w:r>
      <w:r w:rsidRPr="00FA1307">
        <w:rPr>
          <w:rFonts w:ascii="Cambria" w:hAnsi="Cambria" w:cs="Times New Roman"/>
          <w:b/>
          <w:bCs/>
          <w:color w:val="auto"/>
          <w:sz w:val="24"/>
          <w:szCs w:val="24"/>
        </w:rPr>
        <w:t>DA</w:t>
      </w:r>
      <w:r w:rsidRPr="00FA1307">
        <w:rPr>
          <w:rFonts w:ascii="Cambria" w:hAnsi="Cambria" w:cs="Times New Roman"/>
          <w:b/>
          <w:bCs/>
          <w:color w:val="auto"/>
          <w:spacing w:val="-6"/>
          <w:sz w:val="24"/>
          <w:szCs w:val="24"/>
        </w:rPr>
        <w:t xml:space="preserve"> </w:t>
      </w:r>
      <w:r w:rsidRPr="00FA1307">
        <w:rPr>
          <w:rFonts w:ascii="Cambria" w:hAnsi="Cambria" w:cs="Times New Roman"/>
          <w:b/>
          <w:bCs/>
          <w:color w:val="auto"/>
          <w:sz w:val="24"/>
          <w:szCs w:val="24"/>
        </w:rPr>
        <w:t>SOLUÇÃO COMO UM</w:t>
      </w:r>
      <w:r w:rsidRPr="00FA1307">
        <w:rPr>
          <w:rFonts w:ascii="Cambria" w:hAnsi="Cambria" w:cs="Times New Roman"/>
          <w:b/>
          <w:bCs/>
          <w:color w:val="auto"/>
          <w:spacing w:val="-1"/>
          <w:sz w:val="24"/>
          <w:szCs w:val="24"/>
        </w:rPr>
        <w:t xml:space="preserve"> </w:t>
      </w:r>
      <w:r w:rsidRPr="00FA1307">
        <w:rPr>
          <w:rFonts w:ascii="Cambria" w:hAnsi="Cambria" w:cs="Times New Roman"/>
          <w:b/>
          <w:bCs/>
          <w:color w:val="auto"/>
          <w:sz w:val="24"/>
          <w:szCs w:val="24"/>
        </w:rPr>
        <w:t>TODO</w:t>
      </w:r>
    </w:p>
    <w:p w14:paraId="60838AEA" w14:textId="77777777" w:rsidR="00263917" w:rsidRPr="00795175" w:rsidRDefault="00263917" w:rsidP="00795175">
      <w:pPr>
        <w:pStyle w:val="PargrafodaLista"/>
        <w:spacing w:before="240" w:after="60" w:line="360" w:lineRule="auto"/>
        <w:ind w:left="0"/>
        <w:jc w:val="both"/>
        <w:rPr>
          <w:rFonts w:ascii="Cambria" w:hAnsi="Cambria"/>
          <w:sz w:val="24"/>
          <w:szCs w:val="24"/>
        </w:rPr>
      </w:pPr>
      <w:r w:rsidRPr="00FA1307">
        <w:rPr>
          <w:rFonts w:ascii="Cambria" w:hAnsi="Cambria"/>
          <w:b/>
          <w:bCs/>
          <w:sz w:val="24"/>
          <w:szCs w:val="24"/>
        </w:rPr>
        <w:t>4.1</w:t>
      </w:r>
      <w:r w:rsidRPr="00795175">
        <w:rPr>
          <w:rFonts w:ascii="Cambria" w:hAnsi="Cambria"/>
          <w:sz w:val="24"/>
          <w:szCs w:val="24"/>
        </w:rPr>
        <w:tab/>
        <w:t>O</w:t>
      </w:r>
      <w:r w:rsidRPr="00795175">
        <w:rPr>
          <w:rFonts w:ascii="Cambria" w:hAnsi="Cambria"/>
          <w:spacing w:val="1"/>
          <w:sz w:val="24"/>
          <w:szCs w:val="24"/>
        </w:rPr>
        <w:t xml:space="preserve"> </w:t>
      </w:r>
      <w:r w:rsidRPr="00795175">
        <w:rPr>
          <w:rFonts w:ascii="Cambria" w:hAnsi="Cambria"/>
          <w:sz w:val="24"/>
          <w:szCs w:val="24"/>
        </w:rPr>
        <w:t>presente</w:t>
      </w:r>
      <w:r w:rsidRPr="00795175">
        <w:rPr>
          <w:rFonts w:ascii="Cambria" w:hAnsi="Cambria"/>
          <w:spacing w:val="1"/>
          <w:sz w:val="24"/>
          <w:szCs w:val="24"/>
        </w:rPr>
        <w:t xml:space="preserve"> </w:t>
      </w:r>
      <w:r w:rsidRPr="00795175">
        <w:rPr>
          <w:rFonts w:ascii="Cambria" w:hAnsi="Cambria"/>
          <w:sz w:val="24"/>
          <w:szCs w:val="24"/>
        </w:rPr>
        <w:t>estudo,</w:t>
      </w:r>
      <w:r w:rsidRPr="00795175">
        <w:rPr>
          <w:rFonts w:ascii="Cambria" w:hAnsi="Cambria"/>
          <w:spacing w:val="1"/>
          <w:sz w:val="24"/>
          <w:szCs w:val="24"/>
        </w:rPr>
        <w:t xml:space="preserve"> </w:t>
      </w:r>
      <w:r w:rsidRPr="00795175">
        <w:rPr>
          <w:rFonts w:ascii="Cambria" w:hAnsi="Cambria"/>
          <w:sz w:val="24"/>
          <w:szCs w:val="24"/>
        </w:rPr>
        <w:t>como</w:t>
      </w:r>
      <w:r w:rsidRPr="00795175">
        <w:rPr>
          <w:rFonts w:ascii="Cambria" w:hAnsi="Cambria"/>
          <w:spacing w:val="1"/>
          <w:sz w:val="24"/>
          <w:szCs w:val="24"/>
        </w:rPr>
        <w:t xml:space="preserve"> </w:t>
      </w:r>
      <w:r w:rsidRPr="00795175">
        <w:rPr>
          <w:rFonts w:ascii="Cambria" w:hAnsi="Cambria"/>
          <w:sz w:val="24"/>
          <w:szCs w:val="24"/>
        </w:rPr>
        <w:t>já</w:t>
      </w:r>
      <w:r w:rsidRPr="00795175">
        <w:rPr>
          <w:rFonts w:ascii="Cambria" w:hAnsi="Cambria"/>
          <w:spacing w:val="1"/>
          <w:sz w:val="24"/>
          <w:szCs w:val="24"/>
        </w:rPr>
        <w:t xml:space="preserve"> </w:t>
      </w:r>
      <w:r w:rsidRPr="00795175">
        <w:rPr>
          <w:rFonts w:ascii="Cambria" w:hAnsi="Cambria"/>
          <w:sz w:val="24"/>
          <w:szCs w:val="24"/>
        </w:rPr>
        <w:t>informado,</w:t>
      </w:r>
      <w:r w:rsidRPr="00795175">
        <w:rPr>
          <w:rFonts w:ascii="Cambria" w:hAnsi="Cambria"/>
          <w:spacing w:val="1"/>
          <w:sz w:val="24"/>
          <w:szCs w:val="24"/>
        </w:rPr>
        <w:t xml:space="preserve"> </w:t>
      </w:r>
      <w:r w:rsidRPr="00795175">
        <w:rPr>
          <w:rFonts w:ascii="Cambria" w:hAnsi="Cambria"/>
          <w:sz w:val="24"/>
          <w:szCs w:val="24"/>
        </w:rPr>
        <w:t>refere-se</w:t>
      </w:r>
      <w:r w:rsidRPr="00795175">
        <w:rPr>
          <w:rFonts w:ascii="Cambria" w:hAnsi="Cambria"/>
          <w:spacing w:val="1"/>
          <w:sz w:val="24"/>
          <w:szCs w:val="24"/>
        </w:rPr>
        <w:t xml:space="preserve"> </w:t>
      </w:r>
      <w:r w:rsidRPr="00795175">
        <w:rPr>
          <w:rFonts w:ascii="Cambria" w:hAnsi="Cambria"/>
          <w:sz w:val="24"/>
          <w:szCs w:val="24"/>
        </w:rPr>
        <w:t>à</w:t>
      </w:r>
      <w:r w:rsidRPr="00795175">
        <w:rPr>
          <w:rFonts w:ascii="Cambria" w:hAnsi="Cambria"/>
          <w:spacing w:val="1"/>
          <w:sz w:val="24"/>
          <w:szCs w:val="24"/>
        </w:rPr>
        <w:t xml:space="preserve"> </w:t>
      </w:r>
      <w:r w:rsidRPr="00795175">
        <w:rPr>
          <w:rFonts w:ascii="Cambria" w:hAnsi="Cambria"/>
          <w:sz w:val="24"/>
          <w:szCs w:val="24"/>
        </w:rPr>
        <w:t xml:space="preserve">aquisição de </w:t>
      </w:r>
      <w:r w:rsidRPr="00795175">
        <w:rPr>
          <w:rFonts w:ascii="Cambria" w:hAnsi="Cambria"/>
          <w:b/>
          <w:bCs/>
          <w:sz w:val="24"/>
          <w:szCs w:val="24"/>
        </w:rPr>
        <w:t>MÁQUINAS E IMPLEMENTOS AGRÍCOLAS</w:t>
      </w:r>
      <w:r w:rsidRPr="00795175">
        <w:rPr>
          <w:rFonts w:ascii="Cambria" w:hAnsi="Cambria"/>
          <w:sz w:val="24"/>
          <w:szCs w:val="24"/>
        </w:rPr>
        <w:t xml:space="preserve">, em atendimento ao Convênio nº 924397/2021, Proposta nº </w:t>
      </w:r>
      <w:r w:rsidRPr="00795175">
        <w:rPr>
          <w:rFonts w:ascii="Cambria" w:hAnsi="Cambria"/>
          <w:sz w:val="24"/>
          <w:szCs w:val="24"/>
        </w:rPr>
        <w:lastRenderedPageBreak/>
        <w:t>052190/2021 entre Prefeitura Municipal de Piracanjuba e Instituto Nacional de Colonização e Reforma Agrária – INCRA.</w:t>
      </w:r>
      <w:r w:rsidRPr="00795175">
        <w:rPr>
          <w:rFonts w:ascii="Cambria" w:hAnsi="Cambria"/>
          <w:spacing w:val="64"/>
          <w:sz w:val="24"/>
          <w:szCs w:val="24"/>
        </w:rPr>
        <w:t xml:space="preserve"> </w:t>
      </w:r>
    </w:p>
    <w:p w14:paraId="77433B68" w14:textId="3ABC9D2B" w:rsidR="00263917" w:rsidRPr="00795175" w:rsidRDefault="00263917" w:rsidP="00795175">
      <w:pPr>
        <w:pStyle w:val="PargrafodaLista"/>
        <w:spacing w:before="240" w:after="60" w:line="360" w:lineRule="auto"/>
        <w:ind w:left="0"/>
        <w:jc w:val="both"/>
        <w:rPr>
          <w:rFonts w:ascii="Cambria" w:hAnsi="Cambria"/>
          <w:sz w:val="24"/>
          <w:szCs w:val="24"/>
        </w:rPr>
      </w:pPr>
      <w:r w:rsidRPr="009F1FDC">
        <w:rPr>
          <w:rFonts w:ascii="Cambria" w:hAnsi="Cambria"/>
          <w:b/>
          <w:bCs/>
          <w:sz w:val="24"/>
          <w:szCs w:val="24"/>
        </w:rPr>
        <w:t>4.2</w:t>
      </w:r>
      <w:r w:rsidRPr="00795175">
        <w:rPr>
          <w:rFonts w:ascii="Cambria" w:hAnsi="Cambria"/>
          <w:sz w:val="24"/>
          <w:szCs w:val="24"/>
        </w:rPr>
        <w:tab/>
        <w:t>A</w:t>
      </w:r>
      <w:r w:rsidRPr="00795175">
        <w:rPr>
          <w:rFonts w:ascii="Cambria" w:hAnsi="Cambria"/>
          <w:spacing w:val="40"/>
          <w:sz w:val="24"/>
          <w:szCs w:val="24"/>
        </w:rPr>
        <w:t xml:space="preserve"> </w:t>
      </w:r>
      <w:r w:rsidRPr="00795175">
        <w:rPr>
          <w:rFonts w:ascii="Cambria" w:hAnsi="Cambria"/>
          <w:sz w:val="24"/>
          <w:szCs w:val="24"/>
        </w:rPr>
        <w:t>descrição</w:t>
      </w:r>
      <w:r w:rsidRPr="00795175">
        <w:rPr>
          <w:rFonts w:ascii="Cambria" w:hAnsi="Cambria"/>
          <w:spacing w:val="39"/>
          <w:sz w:val="24"/>
          <w:szCs w:val="24"/>
        </w:rPr>
        <w:t xml:space="preserve"> </w:t>
      </w:r>
      <w:r w:rsidRPr="00795175">
        <w:rPr>
          <w:rFonts w:ascii="Cambria" w:hAnsi="Cambria"/>
          <w:sz w:val="24"/>
          <w:szCs w:val="24"/>
        </w:rPr>
        <w:t>da</w:t>
      </w:r>
      <w:r w:rsidRPr="00795175">
        <w:rPr>
          <w:rFonts w:ascii="Cambria" w:hAnsi="Cambria"/>
          <w:spacing w:val="41"/>
          <w:sz w:val="24"/>
          <w:szCs w:val="24"/>
        </w:rPr>
        <w:t xml:space="preserve"> </w:t>
      </w:r>
      <w:r w:rsidRPr="00795175">
        <w:rPr>
          <w:rFonts w:ascii="Cambria" w:hAnsi="Cambria"/>
          <w:sz w:val="24"/>
          <w:szCs w:val="24"/>
        </w:rPr>
        <w:t>solução</w:t>
      </w:r>
      <w:r w:rsidRPr="00795175">
        <w:rPr>
          <w:rFonts w:ascii="Cambria" w:hAnsi="Cambria"/>
          <w:spacing w:val="41"/>
          <w:sz w:val="24"/>
          <w:szCs w:val="24"/>
        </w:rPr>
        <w:t xml:space="preserve"> </w:t>
      </w:r>
      <w:r w:rsidRPr="00795175">
        <w:rPr>
          <w:rFonts w:ascii="Cambria" w:hAnsi="Cambria"/>
          <w:sz w:val="24"/>
          <w:szCs w:val="24"/>
        </w:rPr>
        <w:t>como</w:t>
      </w:r>
      <w:r w:rsidRPr="00795175">
        <w:rPr>
          <w:rFonts w:ascii="Cambria" w:hAnsi="Cambria"/>
          <w:spacing w:val="39"/>
          <w:sz w:val="24"/>
          <w:szCs w:val="24"/>
        </w:rPr>
        <w:t xml:space="preserve"> </w:t>
      </w:r>
      <w:r w:rsidRPr="00795175">
        <w:rPr>
          <w:rFonts w:ascii="Cambria" w:hAnsi="Cambria"/>
          <w:sz w:val="24"/>
          <w:szCs w:val="24"/>
        </w:rPr>
        <w:t>um</w:t>
      </w:r>
      <w:r w:rsidRPr="00795175">
        <w:rPr>
          <w:rFonts w:ascii="Cambria" w:hAnsi="Cambria"/>
          <w:spacing w:val="42"/>
          <w:sz w:val="24"/>
          <w:szCs w:val="24"/>
        </w:rPr>
        <w:t xml:space="preserve"> </w:t>
      </w:r>
      <w:r w:rsidRPr="00795175">
        <w:rPr>
          <w:rFonts w:ascii="Cambria" w:hAnsi="Cambria"/>
          <w:sz w:val="24"/>
          <w:szCs w:val="24"/>
        </w:rPr>
        <w:t>todo,</w:t>
      </w:r>
      <w:r w:rsidRPr="00795175">
        <w:rPr>
          <w:rFonts w:ascii="Cambria" w:hAnsi="Cambria"/>
          <w:spacing w:val="41"/>
          <w:sz w:val="24"/>
          <w:szCs w:val="24"/>
        </w:rPr>
        <w:t xml:space="preserve"> </w:t>
      </w:r>
      <w:r w:rsidRPr="00795175">
        <w:rPr>
          <w:rFonts w:ascii="Cambria" w:hAnsi="Cambria"/>
          <w:sz w:val="24"/>
          <w:szCs w:val="24"/>
        </w:rPr>
        <w:t>abrange</w:t>
      </w:r>
      <w:r w:rsidRPr="00795175">
        <w:rPr>
          <w:rFonts w:ascii="Cambria" w:hAnsi="Cambria"/>
          <w:spacing w:val="39"/>
          <w:sz w:val="24"/>
          <w:szCs w:val="24"/>
        </w:rPr>
        <w:t xml:space="preserve"> </w:t>
      </w:r>
      <w:r w:rsidRPr="00795175">
        <w:rPr>
          <w:rFonts w:ascii="Cambria" w:hAnsi="Cambria"/>
          <w:sz w:val="24"/>
          <w:szCs w:val="24"/>
        </w:rPr>
        <w:t>a</w:t>
      </w:r>
      <w:r w:rsidRPr="00795175">
        <w:rPr>
          <w:rFonts w:ascii="Cambria" w:hAnsi="Cambria"/>
          <w:spacing w:val="39"/>
          <w:sz w:val="24"/>
          <w:szCs w:val="24"/>
        </w:rPr>
        <w:t xml:space="preserve"> </w:t>
      </w:r>
      <w:r w:rsidRPr="00795175">
        <w:rPr>
          <w:rFonts w:ascii="Cambria" w:hAnsi="Cambria"/>
          <w:sz w:val="24"/>
          <w:szCs w:val="24"/>
        </w:rPr>
        <w:t xml:space="preserve">Contratação de empresa apta no </w:t>
      </w:r>
      <w:r w:rsidR="005F4BCA" w:rsidRPr="00795175">
        <w:rPr>
          <w:rFonts w:ascii="Cambria" w:hAnsi="Cambria"/>
          <w:sz w:val="24"/>
          <w:szCs w:val="24"/>
        </w:rPr>
        <w:t>fornecimento</w:t>
      </w:r>
      <w:r w:rsidRPr="00795175">
        <w:rPr>
          <w:rFonts w:ascii="Cambria" w:hAnsi="Cambria"/>
          <w:sz w:val="24"/>
          <w:szCs w:val="24"/>
        </w:rPr>
        <w:t xml:space="preserve"> de </w:t>
      </w:r>
      <w:r w:rsidRPr="00795175">
        <w:rPr>
          <w:rFonts w:ascii="Cambria" w:hAnsi="Cambria"/>
          <w:b/>
          <w:bCs/>
          <w:sz w:val="24"/>
          <w:szCs w:val="24"/>
        </w:rPr>
        <w:t>MÁQUINAS E IMPLEMENTOS AGRÍCOLAS</w:t>
      </w:r>
      <w:r w:rsidRPr="00795175">
        <w:rPr>
          <w:rFonts w:ascii="Cambria" w:hAnsi="Cambria"/>
          <w:sz w:val="24"/>
          <w:szCs w:val="24"/>
        </w:rPr>
        <w:t>, em atendimento ao Convênio nº 924397/2021, Proposta nº 052190/2021 entre Prefeitura Municipal de Piracanjuba e Instituto Nacional de Colonização e Reforma Agrária – INCRA.</w:t>
      </w:r>
    </w:p>
    <w:p w14:paraId="7F587A4A" w14:textId="77777777" w:rsidR="00263917" w:rsidRPr="009F1FDC" w:rsidRDefault="00263917" w:rsidP="00FA1307">
      <w:pPr>
        <w:pStyle w:val="Ttulo1"/>
        <w:keepNext w:val="0"/>
        <w:keepLines w:val="0"/>
        <w:widowControl w:val="0"/>
        <w:numPr>
          <w:ilvl w:val="0"/>
          <w:numId w:val="10"/>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autoSpaceDE w:val="0"/>
        <w:autoSpaceDN w:val="0"/>
        <w:spacing w:before="0" w:line="360" w:lineRule="auto"/>
        <w:ind w:right="3"/>
        <w:jc w:val="both"/>
        <w:rPr>
          <w:rFonts w:ascii="Cambria" w:hAnsi="Cambria" w:cs="Times New Roman"/>
          <w:b/>
          <w:bCs/>
          <w:color w:val="auto"/>
          <w:sz w:val="24"/>
          <w:szCs w:val="24"/>
        </w:rPr>
      </w:pPr>
      <w:r w:rsidRPr="009F1FDC">
        <w:rPr>
          <w:rFonts w:ascii="Cambria" w:hAnsi="Cambria" w:cs="Times New Roman"/>
          <w:b/>
          <w:bCs/>
          <w:color w:val="auto"/>
          <w:sz w:val="24"/>
          <w:szCs w:val="24"/>
        </w:rPr>
        <w:t>JUSTIFICATIVA</w:t>
      </w:r>
      <w:r w:rsidRPr="009F1FDC">
        <w:rPr>
          <w:rFonts w:ascii="Cambria" w:hAnsi="Cambria" w:cs="Times New Roman"/>
          <w:b/>
          <w:bCs/>
          <w:color w:val="auto"/>
          <w:spacing w:val="-7"/>
          <w:sz w:val="24"/>
          <w:szCs w:val="24"/>
        </w:rPr>
        <w:t xml:space="preserve"> </w:t>
      </w:r>
      <w:r w:rsidRPr="009F1FDC">
        <w:rPr>
          <w:rFonts w:ascii="Cambria" w:hAnsi="Cambria" w:cs="Times New Roman"/>
          <w:b/>
          <w:bCs/>
          <w:color w:val="auto"/>
          <w:sz w:val="24"/>
          <w:szCs w:val="24"/>
        </w:rPr>
        <w:t>PARA</w:t>
      </w:r>
      <w:r w:rsidRPr="009F1FDC">
        <w:rPr>
          <w:rFonts w:ascii="Cambria" w:hAnsi="Cambria" w:cs="Times New Roman"/>
          <w:b/>
          <w:bCs/>
          <w:color w:val="auto"/>
          <w:spacing w:val="-3"/>
          <w:sz w:val="24"/>
          <w:szCs w:val="24"/>
        </w:rPr>
        <w:t xml:space="preserve"> </w:t>
      </w:r>
      <w:r w:rsidRPr="009F1FDC">
        <w:rPr>
          <w:rFonts w:ascii="Cambria" w:hAnsi="Cambria" w:cs="Times New Roman"/>
          <w:b/>
          <w:bCs/>
          <w:color w:val="auto"/>
          <w:sz w:val="24"/>
          <w:szCs w:val="24"/>
        </w:rPr>
        <w:t>O</w:t>
      </w:r>
      <w:r w:rsidRPr="009F1FDC">
        <w:rPr>
          <w:rFonts w:ascii="Cambria" w:hAnsi="Cambria" w:cs="Times New Roman"/>
          <w:b/>
          <w:bCs/>
          <w:color w:val="auto"/>
          <w:spacing w:val="-1"/>
          <w:sz w:val="24"/>
          <w:szCs w:val="24"/>
        </w:rPr>
        <w:t xml:space="preserve"> </w:t>
      </w:r>
      <w:r w:rsidRPr="009F1FDC">
        <w:rPr>
          <w:rFonts w:ascii="Cambria" w:hAnsi="Cambria" w:cs="Times New Roman"/>
          <w:b/>
          <w:bCs/>
          <w:color w:val="auto"/>
          <w:sz w:val="24"/>
          <w:szCs w:val="24"/>
        </w:rPr>
        <w:t>NÃO</w:t>
      </w:r>
      <w:r w:rsidRPr="009F1FDC">
        <w:rPr>
          <w:rFonts w:ascii="Cambria" w:hAnsi="Cambria" w:cs="Times New Roman"/>
          <w:b/>
          <w:bCs/>
          <w:color w:val="auto"/>
          <w:spacing w:val="-3"/>
          <w:sz w:val="24"/>
          <w:szCs w:val="24"/>
        </w:rPr>
        <w:t xml:space="preserve"> </w:t>
      </w:r>
      <w:r w:rsidRPr="009F1FDC">
        <w:rPr>
          <w:rFonts w:ascii="Cambria" w:hAnsi="Cambria" w:cs="Times New Roman"/>
          <w:b/>
          <w:bCs/>
          <w:color w:val="auto"/>
          <w:sz w:val="24"/>
          <w:szCs w:val="24"/>
        </w:rPr>
        <w:t>PARCELAMENTO</w:t>
      </w:r>
      <w:r w:rsidRPr="009F1FDC">
        <w:rPr>
          <w:rFonts w:ascii="Cambria" w:hAnsi="Cambria" w:cs="Times New Roman"/>
          <w:b/>
          <w:bCs/>
          <w:color w:val="auto"/>
          <w:spacing w:val="-1"/>
          <w:sz w:val="24"/>
          <w:szCs w:val="24"/>
        </w:rPr>
        <w:t xml:space="preserve"> </w:t>
      </w:r>
      <w:r w:rsidRPr="009F1FDC">
        <w:rPr>
          <w:rFonts w:ascii="Cambria" w:hAnsi="Cambria" w:cs="Times New Roman"/>
          <w:b/>
          <w:bCs/>
          <w:color w:val="auto"/>
          <w:sz w:val="24"/>
          <w:szCs w:val="24"/>
        </w:rPr>
        <w:t>DA</w:t>
      </w:r>
      <w:r w:rsidRPr="009F1FDC">
        <w:rPr>
          <w:rFonts w:ascii="Cambria" w:hAnsi="Cambria" w:cs="Times New Roman"/>
          <w:b/>
          <w:bCs/>
          <w:color w:val="auto"/>
          <w:spacing w:val="-7"/>
          <w:sz w:val="24"/>
          <w:szCs w:val="24"/>
        </w:rPr>
        <w:t xml:space="preserve"> </w:t>
      </w:r>
      <w:r w:rsidRPr="009F1FDC">
        <w:rPr>
          <w:rFonts w:ascii="Cambria" w:hAnsi="Cambria" w:cs="Times New Roman"/>
          <w:b/>
          <w:bCs/>
          <w:color w:val="auto"/>
          <w:sz w:val="24"/>
          <w:szCs w:val="24"/>
        </w:rPr>
        <w:t>CONTRATAÇÃO</w:t>
      </w:r>
    </w:p>
    <w:p w14:paraId="00585DED" w14:textId="77777777" w:rsidR="00263917" w:rsidRPr="00795175" w:rsidRDefault="00263917" w:rsidP="00FA1307">
      <w:pPr>
        <w:pStyle w:val="PargrafodaLista"/>
        <w:widowControl w:val="0"/>
        <w:numPr>
          <w:ilvl w:val="1"/>
          <w:numId w:val="10"/>
        </w:numPr>
        <w:tabs>
          <w:tab w:val="left" w:pos="789"/>
        </w:tabs>
        <w:autoSpaceDE w:val="0"/>
        <w:autoSpaceDN w:val="0"/>
        <w:spacing w:before="134" w:after="0" w:line="360" w:lineRule="auto"/>
        <w:ind w:left="0" w:right="3" w:firstLine="581"/>
        <w:contextualSpacing w:val="0"/>
        <w:jc w:val="both"/>
        <w:rPr>
          <w:rFonts w:ascii="Cambria" w:hAnsi="Cambria"/>
          <w:sz w:val="24"/>
          <w:szCs w:val="24"/>
        </w:rPr>
      </w:pPr>
      <w:r w:rsidRPr="00795175">
        <w:rPr>
          <w:rFonts w:ascii="Cambria" w:hAnsi="Cambria"/>
          <w:sz w:val="24"/>
          <w:szCs w:val="24"/>
        </w:rPr>
        <w:t>Nos termos do art.</w:t>
      </w:r>
      <w:r w:rsidRPr="00795175">
        <w:rPr>
          <w:rFonts w:ascii="Cambria" w:hAnsi="Cambria"/>
          <w:spacing w:val="1"/>
          <w:sz w:val="24"/>
          <w:szCs w:val="24"/>
        </w:rPr>
        <w:t xml:space="preserve"> </w:t>
      </w:r>
      <w:r w:rsidRPr="00795175">
        <w:rPr>
          <w:rFonts w:ascii="Cambria" w:hAnsi="Cambria"/>
          <w:sz w:val="24"/>
          <w:szCs w:val="24"/>
        </w:rPr>
        <w:t>47,</w:t>
      </w:r>
      <w:r w:rsidRPr="00795175">
        <w:rPr>
          <w:rFonts w:ascii="Cambria" w:hAnsi="Cambria"/>
          <w:spacing w:val="1"/>
          <w:sz w:val="24"/>
          <w:szCs w:val="24"/>
        </w:rPr>
        <w:t xml:space="preserve"> </w:t>
      </w:r>
      <w:r w:rsidRPr="00795175">
        <w:rPr>
          <w:rFonts w:ascii="Cambria" w:hAnsi="Cambria"/>
          <w:sz w:val="24"/>
          <w:szCs w:val="24"/>
        </w:rPr>
        <w:t>inciso II,</w:t>
      </w:r>
      <w:r w:rsidRPr="00795175">
        <w:rPr>
          <w:rFonts w:ascii="Cambria" w:hAnsi="Cambria"/>
          <w:spacing w:val="1"/>
          <w:sz w:val="24"/>
          <w:szCs w:val="24"/>
        </w:rPr>
        <w:t xml:space="preserve"> </w:t>
      </w:r>
      <w:r w:rsidRPr="00795175">
        <w:rPr>
          <w:rFonts w:ascii="Cambria" w:hAnsi="Cambria"/>
          <w:sz w:val="24"/>
          <w:szCs w:val="24"/>
        </w:rPr>
        <w:t>da Lei Federal nº 14.133/2021,</w:t>
      </w:r>
      <w:r w:rsidRPr="00795175">
        <w:rPr>
          <w:rFonts w:ascii="Cambria" w:hAnsi="Cambria"/>
          <w:spacing w:val="1"/>
          <w:sz w:val="24"/>
          <w:szCs w:val="24"/>
        </w:rPr>
        <w:t xml:space="preserve"> </w:t>
      </w:r>
      <w:r w:rsidRPr="00795175">
        <w:rPr>
          <w:rFonts w:ascii="Cambria" w:hAnsi="Cambria"/>
          <w:sz w:val="24"/>
          <w:szCs w:val="24"/>
        </w:rPr>
        <w:t>as licitações</w:t>
      </w:r>
      <w:r w:rsidRPr="00795175">
        <w:rPr>
          <w:rFonts w:ascii="Cambria" w:hAnsi="Cambria"/>
          <w:spacing w:val="1"/>
          <w:sz w:val="24"/>
          <w:szCs w:val="24"/>
        </w:rPr>
        <w:t xml:space="preserve"> </w:t>
      </w:r>
      <w:r w:rsidRPr="00795175">
        <w:rPr>
          <w:rFonts w:ascii="Cambria" w:hAnsi="Cambria"/>
          <w:sz w:val="24"/>
          <w:szCs w:val="24"/>
        </w:rPr>
        <w:t>atenderão ao princípio do parcelamento, quando tecnicamente viável e economicamente</w:t>
      </w:r>
      <w:r w:rsidRPr="00795175">
        <w:rPr>
          <w:rFonts w:ascii="Cambria" w:hAnsi="Cambria"/>
          <w:spacing w:val="-61"/>
          <w:sz w:val="24"/>
          <w:szCs w:val="24"/>
        </w:rPr>
        <w:t xml:space="preserve"> </w:t>
      </w:r>
      <w:r w:rsidRPr="00795175">
        <w:rPr>
          <w:rFonts w:ascii="Cambria" w:hAnsi="Cambria"/>
          <w:sz w:val="24"/>
          <w:szCs w:val="24"/>
        </w:rPr>
        <w:t>vantajoso.</w:t>
      </w:r>
      <w:r w:rsidRPr="00795175">
        <w:rPr>
          <w:rFonts w:ascii="Cambria" w:hAnsi="Cambria"/>
          <w:spacing w:val="1"/>
          <w:sz w:val="24"/>
          <w:szCs w:val="24"/>
        </w:rPr>
        <w:t xml:space="preserve"> </w:t>
      </w:r>
      <w:r w:rsidRPr="00795175">
        <w:rPr>
          <w:rFonts w:ascii="Cambria" w:hAnsi="Cambria"/>
          <w:sz w:val="24"/>
          <w:szCs w:val="24"/>
        </w:rPr>
        <w:t>Na</w:t>
      </w:r>
      <w:r w:rsidRPr="00795175">
        <w:rPr>
          <w:rFonts w:ascii="Cambria" w:hAnsi="Cambria"/>
          <w:spacing w:val="1"/>
          <w:sz w:val="24"/>
          <w:szCs w:val="24"/>
        </w:rPr>
        <w:t xml:space="preserve"> </w:t>
      </w:r>
      <w:r w:rsidRPr="00795175">
        <w:rPr>
          <w:rFonts w:ascii="Cambria" w:hAnsi="Cambria"/>
          <w:sz w:val="24"/>
          <w:szCs w:val="24"/>
        </w:rPr>
        <w:t>aplicação</w:t>
      </w:r>
      <w:r w:rsidRPr="00795175">
        <w:rPr>
          <w:rFonts w:ascii="Cambria" w:hAnsi="Cambria"/>
          <w:spacing w:val="1"/>
          <w:sz w:val="24"/>
          <w:szCs w:val="24"/>
        </w:rPr>
        <w:t xml:space="preserve"> </w:t>
      </w:r>
      <w:r w:rsidRPr="00795175">
        <w:rPr>
          <w:rFonts w:ascii="Cambria" w:hAnsi="Cambria"/>
          <w:sz w:val="24"/>
          <w:szCs w:val="24"/>
        </w:rPr>
        <w:t>deste</w:t>
      </w:r>
      <w:r w:rsidRPr="00795175">
        <w:rPr>
          <w:rFonts w:ascii="Cambria" w:hAnsi="Cambria"/>
          <w:spacing w:val="1"/>
          <w:sz w:val="24"/>
          <w:szCs w:val="24"/>
        </w:rPr>
        <w:t xml:space="preserve"> </w:t>
      </w:r>
      <w:r w:rsidRPr="00795175">
        <w:rPr>
          <w:rFonts w:ascii="Cambria" w:hAnsi="Cambria"/>
          <w:sz w:val="24"/>
          <w:szCs w:val="24"/>
        </w:rPr>
        <w:t>princípio,</w:t>
      </w:r>
      <w:r w:rsidRPr="00795175">
        <w:rPr>
          <w:rFonts w:ascii="Cambria" w:hAnsi="Cambria"/>
          <w:spacing w:val="1"/>
          <w:sz w:val="24"/>
          <w:szCs w:val="24"/>
        </w:rPr>
        <w:t xml:space="preserve"> </w:t>
      </w:r>
      <w:r w:rsidRPr="00795175">
        <w:rPr>
          <w:rFonts w:ascii="Cambria" w:hAnsi="Cambria"/>
          <w:sz w:val="24"/>
          <w:szCs w:val="24"/>
        </w:rPr>
        <w:t>o</w:t>
      </w:r>
      <w:r w:rsidRPr="00795175">
        <w:rPr>
          <w:rFonts w:ascii="Cambria" w:hAnsi="Cambria"/>
          <w:spacing w:val="1"/>
          <w:sz w:val="24"/>
          <w:szCs w:val="24"/>
        </w:rPr>
        <w:t xml:space="preserve"> </w:t>
      </w:r>
      <w:r w:rsidRPr="00795175">
        <w:rPr>
          <w:rFonts w:ascii="Cambria" w:hAnsi="Cambria"/>
          <w:sz w:val="24"/>
          <w:szCs w:val="24"/>
        </w:rPr>
        <w:t>§</w:t>
      </w:r>
      <w:r w:rsidRPr="00795175">
        <w:rPr>
          <w:rFonts w:ascii="Cambria" w:hAnsi="Cambria"/>
          <w:spacing w:val="1"/>
          <w:sz w:val="24"/>
          <w:szCs w:val="24"/>
        </w:rPr>
        <w:t xml:space="preserve"> </w:t>
      </w:r>
      <w:r w:rsidRPr="00795175">
        <w:rPr>
          <w:rFonts w:ascii="Cambria" w:hAnsi="Cambria"/>
          <w:sz w:val="24"/>
          <w:szCs w:val="24"/>
        </w:rPr>
        <w:t>1º</w:t>
      </w:r>
      <w:r w:rsidRPr="00795175">
        <w:rPr>
          <w:rFonts w:ascii="Cambria" w:hAnsi="Cambria"/>
          <w:spacing w:val="1"/>
          <w:sz w:val="24"/>
          <w:szCs w:val="24"/>
        </w:rPr>
        <w:t xml:space="preserve"> </w:t>
      </w:r>
      <w:r w:rsidRPr="00795175">
        <w:rPr>
          <w:rFonts w:ascii="Cambria" w:hAnsi="Cambria"/>
          <w:sz w:val="24"/>
          <w:szCs w:val="24"/>
        </w:rPr>
        <w:t>do</w:t>
      </w:r>
      <w:r w:rsidRPr="00795175">
        <w:rPr>
          <w:rFonts w:ascii="Cambria" w:hAnsi="Cambria"/>
          <w:spacing w:val="1"/>
          <w:sz w:val="24"/>
          <w:szCs w:val="24"/>
        </w:rPr>
        <w:t xml:space="preserve"> </w:t>
      </w:r>
      <w:r w:rsidRPr="00795175">
        <w:rPr>
          <w:rFonts w:ascii="Cambria" w:hAnsi="Cambria"/>
          <w:sz w:val="24"/>
          <w:szCs w:val="24"/>
        </w:rPr>
        <w:t>mesmo</w:t>
      </w:r>
      <w:r w:rsidRPr="00795175">
        <w:rPr>
          <w:rFonts w:ascii="Cambria" w:hAnsi="Cambria"/>
          <w:spacing w:val="1"/>
          <w:sz w:val="24"/>
          <w:szCs w:val="24"/>
        </w:rPr>
        <w:t xml:space="preserve"> </w:t>
      </w:r>
      <w:r w:rsidRPr="00795175">
        <w:rPr>
          <w:rFonts w:ascii="Cambria" w:hAnsi="Cambria"/>
          <w:sz w:val="24"/>
          <w:szCs w:val="24"/>
        </w:rPr>
        <w:t>art.</w:t>
      </w:r>
      <w:r w:rsidRPr="00795175">
        <w:rPr>
          <w:rFonts w:ascii="Cambria" w:hAnsi="Cambria"/>
          <w:spacing w:val="1"/>
          <w:sz w:val="24"/>
          <w:szCs w:val="24"/>
        </w:rPr>
        <w:t xml:space="preserve"> </w:t>
      </w:r>
      <w:r w:rsidRPr="00795175">
        <w:rPr>
          <w:rFonts w:ascii="Cambria" w:hAnsi="Cambria"/>
          <w:sz w:val="24"/>
          <w:szCs w:val="24"/>
        </w:rPr>
        <w:t>47</w:t>
      </w:r>
      <w:r w:rsidRPr="00795175">
        <w:rPr>
          <w:rFonts w:ascii="Cambria" w:hAnsi="Cambria"/>
          <w:spacing w:val="1"/>
          <w:sz w:val="24"/>
          <w:szCs w:val="24"/>
        </w:rPr>
        <w:t xml:space="preserve"> </w:t>
      </w:r>
      <w:r w:rsidRPr="00795175">
        <w:rPr>
          <w:rFonts w:ascii="Cambria" w:hAnsi="Cambria"/>
          <w:sz w:val="24"/>
          <w:szCs w:val="24"/>
        </w:rPr>
        <w:t>estabelece</w:t>
      </w:r>
      <w:r w:rsidRPr="00795175">
        <w:rPr>
          <w:rFonts w:ascii="Cambria" w:hAnsi="Cambria"/>
          <w:spacing w:val="63"/>
          <w:sz w:val="24"/>
          <w:szCs w:val="24"/>
        </w:rPr>
        <w:t xml:space="preserve"> </w:t>
      </w:r>
      <w:r w:rsidRPr="00795175">
        <w:rPr>
          <w:rFonts w:ascii="Cambria" w:hAnsi="Cambria"/>
          <w:sz w:val="24"/>
          <w:szCs w:val="24"/>
        </w:rPr>
        <w:t>que deverão ser considerados a responsabilidade técnica, o custo para a Administração de</w:t>
      </w:r>
      <w:r w:rsidRPr="00795175">
        <w:rPr>
          <w:rFonts w:ascii="Cambria" w:hAnsi="Cambria"/>
          <w:spacing w:val="1"/>
          <w:sz w:val="24"/>
          <w:szCs w:val="24"/>
        </w:rPr>
        <w:t xml:space="preserve"> </w:t>
      </w:r>
      <w:r w:rsidRPr="00795175">
        <w:rPr>
          <w:rFonts w:ascii="Cambria" w:hAnsi="Cambria"/>
          <w:sz w:val="24"/>
          <w:szCs w:val="24"/>
        </w:rPr>
        <w:t>vários contratos frente às vantagens da redução de custos, com divisão do objeto em</w:t>
      </w:r>
      <w:r w:rsidRPr="00795175">
        <w:rPr>
          <w:rFonts w:ascii="Cambria" w:hAnsi="Cambria"/>
          <w:spacing w:val="1"/>
          <w:sz w:val="24"/>
          <w:szCs w:val="24"/>
        </w:rPr>
        <w:t xml:space="preserve"> </w:t>
      </w:r>
      <w:r w:rsidRPr="00795175">
        <w:rPr>
          <w:rFonts w:ascii="Cambria" w:hAnsi="Cambria"/>
          <w:sz w:val="24"/>
          <w:szCs w:val="24"/>
        </w:rPr>
        <w:t>itens, e o dever de buscar a ampliação da competição e de evitar a concentração de</w:t>
      </w:r>
      <w:r w:rsidRPr="00795175">
        <w:rPr>
          <w:rFonts w:ascii="Cambria" w:hAnsi="Cambria"/>
          <w:spacing w:val="1"/>
          <w:sz w:val="24"/>
          <w:szCs w:val="24"/>
        </w:rPr>
        <w:t xml:space="preserve"> </w:t>
      </w:r>
      <w:r w:rsidRPr="00795175">
        <w:rPr>
          <w:rFonts w:ascii="Cambria" w:hAnsi="Cambria"/>
          <w:sz w:val="24"/>
          <w:szCs w:val="24"/>
        </w:rPr>
        <w:t>mercado.</w:t>
      </w:r>
    </w:p>
    <w:p w14:paraId="5917F615" w14:textId="77777777" w:rsidR="00263917" w:rsidRPr="00795175" w:rsidRDefault="00263917" w:rsidP="00FA1307">
      <w:pPr>
        <w:pStyle w:val="PargrafodaLista"/>
        <w:widowControl w:val="0"/>
        <w:numPr>
          <w:ilvl w:val="1"/>
          <w:numId w:val="10"/>
        </w:numPr>
        <w:tabs>
          <w:tab w:val="left" w:pos="789"/>
        </w:tabs>
        <w:autoSpaceDE w:val="0"/>
        <w:autoSpaceDN w:val="0"/>
        <w:spacing w:before="3" w:after="0" w:line="360" w:lineRule="auto"/>
        <w:ind w:left="0" w:right="3" w:firstLine="581"/>
        <w:contextualSpacing w:val="0"/>
        <w:jc w:val="both"/>
        <w:rPr>
          <w:rFonts w:ascii="Cambria" w:hAnsi="Cambria"/>
          <w:sz w:val="24"/>
          <w:szCs w:val="24"/>
        </w:rPr>
      </w:pPr>
      <w:r w:rsidRPr="00795175">
        <w:rPr>
          <w:rFonts w:ascii="Cambria" w:hAnsi="Cambria"/>
          <w:sz w:val="24"/>
          <w:szCs w:val="24"/>
        </w:rPr>
        <w:t>Em vista disto, o princípio do parcelamento não deverá ser aplicado à presente contratação, tendo em vista que eventual divisão do objeto geraria perda de economia de escala e causaria inviabilidade técnica, pois geraria maior trabalho de fiscalização contratual frente à falta de padronização e uniformização.</w:t>
      </w:r>
    </w:p>
    <w:p w14:paraId="07486B2F" w14:textId="77777777" w:rsidR="00263917" w:rsidRPr="00795175" w:rsidRDefault="00263917" w:rsidP="00FA1307">
      <w:pPr>
        <w:pStyle w:val="PargrafodaLista"/>
        <w:widowControl w:val="0"/>
        <w:numPr>
          <w:ilvl w:val="1"/>
          <w:numId w:val="10"/>
        </w:numPr>
        <w:tabs>
          <w:tab w:val="left" w:pos="789"/>
        </w:tabs>
        <w:autoSpaceDE w:val="0"/>
        <w:autoSpaceDN w:val="0"/>
        <w:spacing w:before="3" w:after="0" w:line="360" w:lineRule="auto"/>
        <w:ind w:left="0" w:right="3" w:firstLine="581"/>
        <w:contextualSpacing w:val="0"/>
        <w:jc w:val="both"/>
        <w:rPr>
          <w:rFonts w:ascii="Cambria" w:hAnsi="Cambria"/>
          <w:sz w:val="24"/>
          <w:szCs w:val="24"/>
        </w:rPr>
      </w:pPr>
      <w:r w:rsidRPr="00795175">
        <w:rPr>
          <w:rFonts w:ascii="Cambria" w:hAnsi="Cambria"/>
          <w:sz w:val="24"/>
          <w:szCs w:val="24"/>
        </w:rPr>
        <w:t>Ademais, a existência de mais de uma empresa contratada poderia trazer uma</w:t>
      </w:r>
      <w:r w:rsidRPr="00795175">
        <w:rPr>
          <w:rFonts w:ascii="Cambria" w:hAnsi="Cambria"/>
          <w:spacing w:val="1"/>
          <w:sz w:val="24"/>
          <w:szCs w:val="24"/>
        </w:rPr>
        <w:t xml:space="preserve"> </w:t>
      </w:r>
      <w:r w:rsidRPr="00795175">
        <w:rPr>
          <w:rFonts w:ascii="Cambria" w:hAnsi="Cambria"/>
          <w:sz w:val="24"/>
          <w:szCs w:val="24"/>
        </w:rPr>
        <w:t>série</w:t>
      </w:r>
      <w:r w:rsidRPr="00795175">
        <w:rPr>
          <w:rFonts w:ascii="Cambria" w:hAnsi="Cambria"/>
          <w:spacing w:val="1"/>
          <w:sz w:val="24"/>
          <w:szCs w:val="24"/>
        </w:rPr>
        <w:t xml:space="preserve"> </w:t>
      </w:r>
      <w:r w:rsidRPr="00795175">
        <w:rPr>
          <w:rFonts w:ascii="Cambria" w:hAnsi="Cambria"/>
          <w:sz w:val="24"/>
          <w:szCs w:val="24"/>
        </w:rPr>
        <w:t>de</w:t>
      </w:r>
      <w:r w:rsidRPr="00795175">
        <w:rPr>
          <w:rFonts w:ascii="Cambria" w:hAnsi="Cambria"/>
          <w:spacing w:val="1"/>
          <w:sz w:val="24"/>
          <w:szCs w:val="24"/>
        </w:rPr>
        <w:t xml:space="preserve"> </w:t>
      </w:r>
      <w:r w:rsidRPr="00795175">
        <w:rPr>
          <w:rFonts w:ascii="Cambria" w:hAnsi="Cambria"/>
          <w:sz w:val="24"/>
          <w:szCs w:val="24"/>
        </w:rPr>
        <w:t>transtornos</w:t>
      </w:r>
      <w:r w:rsidRPr="00795175">
        <w:rPr>
          <w:rFonts w:ascii="Cambria" w:hAnsi="Cambria"/>
          <w:spacing w:val="1"/>
          <w:sz w:val="24"/>
          <w:szCs w:val="24"/>
        </w:rPr>
        <w:t xml:space="preserve"> </w:t>
      </w:r>
      <w:r w:rsidRPr="00795175">
        <w:rPr>
          <w:rFonts w:ascii="Cambria" w:hAnsi="Cambria"/>
          <w:sz w:val="24"/>
          <w:szCs w:val="24"/>
        </w:rPr>
        <w:t>quanto</w:t>
      </w:r>
      <w:r w:rsidRPr="00795175">
        <w:rPr>
          <w:rFonts w:ascii="Cambria" w:hAnsi="Cambria"/>
          <w:spacing w:val="1"/>
          <w:sz w:val="24"/>
          <w:szCs w:val="24"/>
        </w:rPr>
        <w:t xml:space="preserve"> </w:t>
      </w:r>
      <w:r w:rsidRPr="00795175">
        <w:rPr>
          <w:rFonts w:ascii="Cambria" w:hAnsi="Cambria"/>
          <w:sz w:val="24"/>
          <w:szCs w:val="24"/>
        </w:rPr>
        <w:t>à</w:t>
      </w:r>
      <w:r w:rsidRPr="00795175">
        <w:rPr>
          <w:rFonts w:ascii="Cambria" w:hAnsi="Cambria"/>
          <w:spacing w:val="1"/>
          <w:sz w:val="24"/>
          <w:szCs w:val="24"/>
        </w:rPr>
        <w:t xml:space="preserve"> </w:t>
      </w:r>
      <w:r w:rsidRPr="00795175">
        <w:rPr>
          <w:rFonts w:ascii="Cambria" w:hAnsi="Cambria"/>
          <w:sz w:val="24"/>
          <w:szCs w:val="24"/>
        </w:rPr>
        <w:t>eventual</w:t>
      </w:r>
      <w:r w:rsidRPr="00795175">
        <w:rPr>
          <w:rFonts w:ascii="Cambria" w:hAnsi="Cambria"/>
          <w:spacing w:val="1"/>
          <w:sz w:val="24"/>
          <w:szCs w:val="24"/>
        </w:rPr>
        <w:t xml:space="preserve"> </w:t>
      </w:r>
      <w:r w:rsidRPr="00795175">
        <w:rPr>
          <w:rFonts w:ascii="Cambria" w:hAnsi="Cambria"/>
          <w:sz w:val="24"/>
          <w:szCs w:val="24"/>
        </w:rPr>
        <w:t>responsabilização</w:t>
      </w:r>
      <w:r w:rsidRPr="00795175">
        <w:rPr>
          <w:rFonts w:ascii="Cambria" w:hAnsi="Cambria"/>
          <w:spacing w:val="1"/>
          <w:sz w:val="24"/>
          <w:szCs w:val="24"/>
        </w:rPr>
        <w:t xml:space="preserve"> </w:t>
      </w:r>
      <w:r w:rsidRPr="00795175">
        <w:rPr>
          <w:rFonts w:ascii="Cambria" w:hAnsi="Cambria"/>
          <w:sz w:val="24"/>
          <w:szCs w:val="24"/>
        </w:rPr>
        <w:t>por</w:t>
      </w:r>
      <w:r w:rsidRPr="00795175">
        <w:rPr>
          <w:rFonts w:ascii="Cambria" w:hAnsi="Cambria"/>
          <w:spacing w:val="1"/>
          <w:sz w:val="24"/>
          <w:szCs w:val="24"/>
        </w:rPr>
        <w:t xml:space="preserve"> </w:t>
      </w:r>
      <w:r w:rsidRPr="00795175">
        <w:rPr>
          <w:rFonts w:ascii="Cambria" w:hAnsi="Cambria"/>
          <w:sz w:val="24"/>
          <w:szCs w:val="24"/>
        </w:rPr>
        <w:t>inesperados</w:t>
      </w:r>
      <w:r w:rsidRPr="00795175">
        <w:rPr>
          <w:rFonts w:ascii="Cambria" w:hAnsi="Cambria"/>
          <w:spacing w:val="1"/>
          <w:sz w:val="24"/>
          <w:szCs w:val="24"/>
        </w:rPr>
        <w:t xml:space="preserve"> </w:t>
      </w:r>
      <w:r w:rsidRPr="00795175">
        <w:rPr>
          <w:rFonts w:ascii="Cambria" w:hAnsi="Cambria"/>
          <w:sz w:val="24"/>
          <w:szCs w:val="24"/>
        </w:rPr>
        <w:t>sinistros</w:t>
      </w:r>
      <w:r w:rsidRPr="00795175">
        <w:rPr>
          <w:rFonts w:ascii="Cambria" w:hAnsi="Cambria"/>
          <w:spacing w:val="-61"/>
          <w:sz w:val="24"/>
          <w:szCs w:val="24"/>
        </w:rPr>
        <w:t xml:space="preserve"> </w:t>
      </w:r>
      <w:r w:rsidRPr="00795175">
        <w:rPr>
          <w:rFonts w:ascii="Cambria" w:hAnsi="Cambria"/>
          <w:sz w:val="24"/>
          <w:szCs w:val="24"/>
        </w:rPr>
        <w:t>ocorridos.</w:t>
      </w:r>
    </w:p>
    <w:p w14:paraId="0044ACFD" w14:textId="77777777" w:rsidR="00263917" w:rsidRPr="009F1FDC" w:rsidRDefault="00263917" w:rsidP="00FA1307">
      <w:pPr>
        <w:pStyle w:val="Ttulo1"/>
        <w:keepNext w:val="0"/>
        <w:keepLines w:val="0"/>
        <w:widowControl w:val="0"/>
        <w:numPr>
          <w:ilvl w:val="0"/>
          <w:numId w:val="10"/>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autoSpaceDE w:val="0"/>
        <w:autoSpaceDN w:val="0"/>
        <w:spacing w:line="360" w:lineRule="auto"/>
        <w:ind w:right="3"/>
        <w:jc w:val="both"/>
        <w:rPr>
          <w:rFonts w:ascii="Cambria" w:hAnsi="Cambria" w:cs="Times New Roman"/>
          <w:b/>
          <w:bCs/>
          <w:sz w:val="24"/>
          <w:szCs w:val="24"/>
        </w:rPr>
      </w:pPr>
      <w:r w:rsidRPr="009F1FDC">
        <w:rPr>
          <w:rFonts w:ascii="Cambria" w:hAnsi="Cambria" w:cs="Times New Roman"/>
          <w:b/>
          <w:bCs/>
          <w:color w:val="auto"/>
          <w:sz w:val="24"/>
          <w:szCs w:val="24"/>
        </w:rPr>
        <w:t>RESULTADOS</w:t>
      </w:r>
      <w:r w:rsidRPr="009F1FDC">
        <w:rPr>
          <w:rFonts w:ascii="Cambria" w:hAnsi="Cambria" w:cs="Times New Roman"/>
          <w:b/>
          <w:bCs/>
          <w:color w:val="auto"/>
          <w:spacing w:val="-4"/>
          <w:sz w:val="24"/>
          <w:szCs w:val="24"/>
        </w:rPr>
        <w:t xml:space="preserve"> </w:t>
      </w:r>
      <w:r w:rsidRPr="009F1FDC">
        <w:rPr>
          <w:rFonts w:ascii="Cambria" w:hAnsi="Cambria" w:cs="Times New Roman"/>
          <w:b/>
          <w:bCs/>
          <w:color w:val="auto"/>
          <w:sz w:val="24"/>
          <w:szCs w:val="24"/>
        </w:rPr>
        <w:t>PRETENDIDOS</w:t>
      </w:r>
    </w:p>
    <w:p w14:paraId="65AD2140" w14:textId="77777777" w:rsidR="00263917" w:rsidRPr="00795175" w:rsidRDefault="00263917" w:rsidP="00FA1307">
      <w:pPr>
        <w:pStyle w:val="PargrafodaLista"/>
        <w:widowControl w:val="0"/>
        <w:numPr>
          <w:ilvl w:val="1"/>
          <w:numId w:val="10"/>
        </w:numPr>
        <w:tabs>
          <w:tab w:val="left" w:pos="789"/>
        </w:tabs>
        <w:autoSpaceDE w:val="0"/>
        <w:autoSpaceDN w:val="0"/>
        <w:spacing w:before="134" w:after="0" w:line="360" w:lineRule="auto"/>
        <w:ind w:left="0" w:right="3" w:firstLine="581"/>
        <w:contextualSpacing w:val="0"/>
        <w:jc w:val="both"/>
        <w:rPr>
          <w:rFonts w:ascii="Cambria" w:hAnsi="Cambria"/>
          <w:sz w:val="24"/>
          <w:szCs w:val="24"/>
        </w:rPr>
      </w:pPr>
      <w:r w:rsidRPr="00795175">
        <w:rPr>
          <w:rFonts w:ascii="Cambria" w:hAnsi="Cambria"/>
          <w:sz w:val="24"/>
          <w:szCs w:val="24"/>
        </w:rPr>
        <w:t>Pretende-se, com o presente processo licitatório, assegurar a seleção da proposta</w:t>
      </w:r>
      <w:r w:rsidRPr="00795175">
        <w:rPr>
          <w:rFonts w:ascii="Cambria" w:hAnsi="Cambria"/>
          <w:spacing w:val="1"/>
          <w:sz w:val="24"/>
          <w:szCs w:val="24"/>
        </w:rPr>
        <w:t xml:space="preserve"> </w:t>
      </w:r>
      <w:r w:rsidRPr="00795175">
        <w:rPr>
          <w:rFonts w:ascii="Cambria" w:hAnsi="Cambria"/>
          <w:sz w:val="24"/>
          <w:szCs w:val="24"/>
        </w:rPr>
        <w:t>apta</w:t>
      </w:r>
      <w:r w:rsidRPr="00795175">
        <w:rPr>
          <w:rFonts w:ascii="Cambria" w:hAnsi="Cambria"/>
          <w:spacing w:val="-2"/>
          <w:sz w:val="24"/>
          <w:szCs w:val="24"/>
        </w:rPr>
        <w:t xml:space="preserve"> </w:t>
      </w:r>
      <w:r w:rsidRPr="00795175">
        <w:rPr>
          <w:rFonts w:ascii="Cambria" w:hAnsi="Cambria"/>
          <w:sz w:val="24"/>
          <w:szCs w:val="24"/>
        </w:rPr>
        <w:t>a</w:t>
      </w:r>
      <w:r w:rsidRPr="00795175">
        <w:rPr>
          <w:rFonts w:ascii="Cambria" w:hAnsi="Cambria"/>
          <w:spacing w:val="-1"/>
          <w:sz w:val="24"/>
          <w:szCs w:val="24"/>
        </w:rPr>
        <w:t xml:space="preserve"> </w:t>
      </w:r>
      <w:r w:rsidRPr="00795175">
        <w:rPr>
          <w:rFonts w:ascii="Cambria" w:hAnsi="Cambria"/>
          <w:sz w:val="24"/>
          <w:szCs w:val="24"/>
        </w:rPr>
        <w:t>gerar a</w:t>
      </w:r>
      <w:r w:rsidRPr="00795175">
        <w:rPr>
          <w:rFonts w:ascii="Cambria" w:hAnsi="Cambria"/>
          <w:spacing w:val="-1"/>
          <w:sz w:val="24"/>
          <w:szCs w:val="24"/>
        </w:rPr>
        <w:t xml:space="preserve"> </w:t>
      </w:r>
      <w:r w:rsidRPr="00795175">
        <w:rPr>
          <w:rFonts w:ascii="Cambria" w:hAnsi="Cambria"/>
          <w:sz w:val="24"/>
          <w:szCs w:val="24"/>
        </w:rPr>
        <w:t>contratação</w:t>
      </w:r>
      <w:r w:rsidRPr="00795175">
        <w:rPr>
          <w:rFonts w:ascii="Cambria" w:hAnsi="Cambria"/>
          <w:spacing w:val="-4"/>
          <w:sz w:val="24"/>
          <w:szCs w:val="24"/>
        </w:rPr>
        <w:t xml:space="preserve"> </w:t>
      </w:r>
      <w:r w:rsidRPr="00795175">
        <w:rPr>
          <w:rFonts w:ascii="Cambria" w:hAnsi="Cambria"/>
          <w:sz w:val="24"/>
          <w:szCs w:val="24"/>
        </w:rPr>
        <w:t>mais vantajosa</w:t>
      </w:r>
      <w:r w:rsidRPr="00795175">
        <w:rPr>
          <w:rFonts w:ascii="Cambria" w:hAnsi="Cambria"/>
          <w:spacing w:val="-1"/>
          <w:sz w:val="24"/>
          <w:szCs w:val="24"/>
        </w:rPr>
        <w:t xml:space="preserve"> </w:t>
      </w:r>
      <w:r w:rsidRPr="00795175">
        <w:rPr>
          <w:rFonts w:ascii="Cambria" w:hAnsi="Cambria"/>
          <w:sz w:val="24"/>
          <w:szCs w:val="24"/>
        </w:rPr>
        <w:t>para</w:t>
      </w:r>
      <w:r w:rsidRPr="00795175">
        <w:rPr>
          <w:rFonts w:ascii="Cambria" w:hAnsi="Cambria"/>
          <w:spacing w:val="2"/>
          <w:sz w:val="24"/>
          <w:szCs w:val="24"/>
        </w:rPr>
        <w:t xml:space="preserve"> </w:t>
      </w:r>
      <w:r w:rsidRPr="00795175">
        <w:rPr>
          <w:rFonts w:ascii="Cambria" w:hAnsi="Cambria"/>
          <w:sz w:val="24"/>
          <w:szCs w:val="24"/>
        </w:rPr>
        <w:t>o</w:t>
      </w:r>
      <w:r w:rsidRPr="00795175">
        <w:rPr>
          <w:rFonts w:ascii="Cambria" w:hAnsi="Cambria"/>
          <w:spacing w:val="-1"/>
          <w:sz w:val="24"/>
          <w:szCs w:val="24"/>
        </w:rPr>
        <w:t xml:space="preserve"> </w:t>
      </w:r>
      <w:r w:rsidRPr="00795175">
        <w:rPr>
          <w:rFonts w:ascii="Cambria" w:hAnsi="Cambria"/>
          <w:sz w:val="24"/>
          <w:szCs w:val="24"/>
        </w:rPr>
        <w:t>Município.</w:t>
      </w:r>
    </w:p>
    <w:p w14:paraId="3DE18F0F" w14:textId="77777777" w:rsidR="00263917" w:rsidRPr="00795175" w:rsidRDefault="00263917" w:rsidP="00FA1307">
      <w:pPr>
        <w:pStyle w:val="PargrafodaLista"/>
        <w:widowControl w:val="0"/>
        <w:numPr>
          <w:ilvl w:val="1"/>
          <w:numId w:val="10"/>
        </w:numPr>
        <w:tabs>
          <w:tab w:val="left" w:pos="789"/>
        </w:tabs>
        <w:autoSpaceDE w:val="0"/>
        <w:autoSpaceDN w:val="0"/>
        <w:spacing w:after="0" w:line="360" w:lineRule="auto"/>
        <w:ind w:left="0" w:right="3" w:firstLine="581"/>
        <w:contextualSpacing w:val="0"/>
        <w:jc w:val="both"/>
        <w:rPr>
          <w:rFonts w:ascii="Cambria" w:hAnsi="Cambria"/>
          <w:sz w:val="24"/>
          <w:szCs w:val="24"/>
        </w:rPr>
      </w:pPr>
      <w:r w:rsidRPr="00795175">
        <w:rPr>
          <w:rFonts w:ascii="Cambria" w:hAnsi="Cambria"/>
          <w:sz w:val="24"/>
          <w:szCs w:val="24"/>
        </w:rPr>
        <w:t>Almeja-se, igualmente, assegurar tratamento isonômico entre os licitantes, bem</w:t>
      </w:r>
      <w:r w:rsidRPr="00795175">
        <w:rPr>
          <w:rFonts w:ascii="Cambria" w:hAnsi="Cambria"/>
          <w:spacing w:val="1"/>
          <w:sz w:val="24"/>
          <w:szCs w:val="24"/>
        </w:rPr>
        <w:t xml:space="preserve"> </w:t>
      </w:r>
      <w:r w:rsidRPr="00795175">
        <w:rPr>
          <w:rFonts w:ascii="Cambria" w:hAnsi="Cambria"/>
          <w:sz w:val="24"/>
          <w:szCs w:val="24"/>
        </w:rPr>
        <w:t>como a justa competição, bem como evitar contratação com sobrepreço ou com preço</w:t>
      </w:r>
      <w:r w:rsidRPr="00795175">
        <w:rPr>
          <w:rFonts w:ascii="Cambria" w:hAnsi="Cambria"/>
          <w:spacing w:val="1"/>
          <w:sz w:val="24"/>
          <w:szCs w:val="24"/>
        </w:rPr>
        <w:t xml:space="preserve"> </w:t>
      </w:r>
      <w:r w:rsidRPr="00795175">
        <w:rPr>
          <w:rFonts w:ascii="Cambria" w:hAnsi="Cambria"/>
          <w:sz w:val="24"/>
          <w:szCs w:val="24"/>
        </w:rPr>
        <w:t>manifestamente</w:t>
      </w:r>
      <w:r w:rsidRPr="00795175">
        <w:rPr>
          <w:rFonts w:ascii="Cambria" w:hAnsi="Cambria"/>
          <w:spacing w:val="-2"/>
          <w:sz w:val="24"/>
          <w:szCs w:val="24"/>
        </w:rPr>
        <w:t xml:space="preserve"> </w:t>
      </w:r>
      <w:r w:rsidRPr="00795175">
        <w:rPr>
          <w:rFonts w:ascii="Cambria" w:hAnsi="Cambria"/>
          <w:sz w:val="24"/>
          <w:szCs w:val="24"/>
        </w:rPr>
        <w:t>inexequível</w:t>
      </w:r>
      <w:r w:rsidRPr="00795175">
        <w:rPr>
          <w:rFonts w:ascii="Cambria" w:hAnsi="Cambria"/>
          <w:spacing w:val="-1"/>
          <w:sz w:val="24"/>
          <w:szCs w:val="24"/>
        </w:rPr>
        <w:t xml:space="preserve"> </w:t>
      </w:r>
      <w:r w:rsidRPr="00795175">
        <w:rPr>
          <w:rFonts w:ascii="Cambria" w:hAnsi="Cambria"/>
          <w:sz w:val="24"/>
          <w:szCs w:val="24"/>
        </w:rPr>
        <w:t>e</w:t>
      </w:r>
      <w:r w:rsidRPr="00795175">
        <w:rPr>
          <w:rFonts w:ascii="Cambria" w:hAnsi="Cambria"/>
          <w:spacing w:val="-2"/>
          <w:sz w:val="24"/>
          <w:szCs w:val="24"/>
        </w:rPr>
        <w:t xml:space="preserve"> </w:t>
      </w:r>
      <w:r w:rsidRPr="00795175">
        <w:rPr>
          <w:rFonts w:ascii="Cambria" w:hAnsi="Cambria"/>
          <w:sz w:val="24"/>
          <w:szCs w:val="24"/>
        </w:rPr>
        <w:t>superfaturamento</w:t>
      </w:r>
      <w:r w:rsidRPr="00795175">
        <w:rPr>
          <w:rFonts w:ascii="Cambria" w:hAnsi="Cambria"/>
          <w:spacing w:val="-1"/>
          <w:sz w:val="24"/>
          <w:szCs w:val="24"/>
        </w:rPr>
        <w:t xml:space="preserve"> </w:t>
      </w:r>
      <w:r w:rsidRPr="00795175">
        <w:rPr>
          <w:rFonts w:ascii="Cambria" w:hAnsi="Cambria"/>
          <w:sz w:val="24"/>
          <w:szCs w:val="24"/>
        </w:rPr>
        <w:t>na</w:t>
      </w:r>
      <w:r w:rsidRPr="00795175">
        <w:rPr>
          <w:rFonts w:ascii="Cambria" w:hAnsi="Cambria"/>
          <w:spacing w:val="-2"/>
          <w:sz w:val="24"/>
          <w:szCs w:val="24"/>
        </w:rPr>
        <w:t xml:space="preserve"> </w:t>
      </w:r>
      <w:r w:rsidRPr="00795175">
        <w:rPr>
          <w:rFonts w:ascii="Cambria" w:hAnsi="Cambria"/>
          <w:sz w:val="24"/>
          <w:szCs w:val="24"/>
        </w:rPr>
        <w:t>execução</w:t>
      </w:r>
      <w:r w:rsidRPr="00795175">
        <w:rPr>
          <w:rFonts w:ascii="Cambria" w:hAnsi="Cambria"/>
          <w:spacing w:val="-1"/>
          <w:sz w:val="24"/>
          <w:szCs w:val="24"/>
        </w:rPr>
        <w:t xml:space="preserve"> </w:t>
      </w:r>
      <w:r w:rsidRPr="00795175">
        <w:rPr>
          <w:rFonts w:ascii="Cambria" w:hAnsi="Cambria"/>
          <w:sz w:val="24"/>
          <w:szCs w:val="24"/>
        </w:rPr>
        <w:t>do</w:t>
      </w:r>
      <w:r w:rsidRPr="00795175">
        <w:rPr>
          <w:rFonts w:ascii="Cambria" w:hAnsi="Cambria"/>
          <w:spacing w:val="-2"/>
          <w:sz w:val="24"/>
          <w:szCs w:val="24"/>
        </w:rPr>
        <w:t xml:space="preserve"> </w:t>
      </w:r>
      <w:r w:rsidRPr="00795175">
        <w:rPr>
          <w:rFonts w:ascii="Cambria" w:hAnsi="Cambria"/>
          <w:sz w:val="24"/>
          <w:szCs w:val="24"/>
        </w:rPr>
        <w:t>contrato.</w:t>
      </w:r>
    </w:p>
    <w:p w14:paraId="113A0F83" w14:textId="77777777" w:rsidR="00263917" w:rsidRPr="00795175" w:rsidRDefault="00263917" w:rsidP="00FA1307">
      <w:pPr>
        <w:pStyle w:val="PargrafodaLista"/>
        <w:widowControl w:val="0"/>
        <w:numPr>
          <w:ilvl w:val="1"/>
          <w:numId w:val="10"/>
        </w:numPr>
        <w:tabs>
          <w:tab w:val="left" w:pos="789"/>
        </w:tabs>
        <w:autoSpaceDE w:val="0"/>
        <w:autoSpaceDN w:val="0"/>
        <w:spacing w:after="0" w:line="360" w:lineRule="auto"/>
        <w:ind w:left="0" w:right="3" w:firstLine="581"/>
        <w:contextualSpacing w:val="0"/>
        <w:jc w:val="both"/>
        <w:rPr>
          <w:rFonts w:ascii="Cambria" w:hAnsi="Cambria"/>
          <w:sz w:val="24"/>
          <w:szCs w:val="24"/>
        </w:rPr>
      </w:pPr>
      <w:r w:rsidRPr="00795175">
        <w:rPr>
          <w:rFonts w:ascii="Cambria" w:hAnsi="Cambria"/>
          <w:sz w:val="24"/>
          <w:szCs w:val="24"/>
        </w:rPr>
        <w:t>A contratação decorrente do presente processo licitatório exigirá da contratada o</w:t>
      </w:r>
      <w:r w:rsidRPr="00795175">
        <w:rPr>
          <w:rFonts w:ascii="Cambria" w:hAnsi="Cambria"/>
          <w:spacing w:val="1"/>
          <w:sz w:val="24"/>
          <w:szCs w:val="24"/>
        </w:rPr>
        <w:t xml:space="preserve"> </w:t>
      </w:r>
      <w:r w:rsidRPr="00795175">
        <w:rPr>
          <w:rFonts w:ascii="Cambria" w:hAnsi="Cambria"/>
          <w:sz w:val="24"/>
          <w:szCs w:val="24"/>
        </w:rPr>
        <w:t>cumprimento das boas práticas de sustentabilidade, contribuindo para a racionalização e otimização</w:t>
      </w:r>
      <w:r w:rsidRPr="00795175">
        <w:rPr>
          <w:rFonts w:ascii="Cambria" w:hAnsi="Cambria"/>
          <w:spacing w:val="-3"/>
          <w:sz w:val="24"/>
          <w:szCs w:val="24"/>
        </w:rPr>
        <w:t xml:space="preserve"> </w:t>
      </w:r>
      <w:r w:rsidRPr="00795175">
        <w:rPr>
          <w:rFonts w:ascii="Cambria" w:hAnsi="Cambria"/>
          <w:sz w:val="24"/>
          <w:szCs w:val="24"/>
        </w:rPr>
        <w:t>do</w:t>
      </w:r>
      <w:r w:rsidRPr="00795175">
        <w:rPr>
          <w:rFonts w:ascii="Cambria" w:hAnsi="Cambria"/>
          <w:spacing w:val="-2"/>
          <w:sz w:val="24"/>
          <w:szCs w:val="24"/>
        </w:rPr>
        <w:t xml:space="preserve"> </w:t>
      </w:r>
      <w:r w:rsidRPr="00795175">
        <w:rPr>
          <w:rFonts w:ascii="Cambria" w:hAnsi="Cambria"/>
          <w:sz w:val="24"/>
          <w:szCs w:val="24"/>
        </w:rPr>
        <w:t>uso</w:t>
      </w:r>
      <w:r w:rsidRPr="00795175">
        <w:rPr>
          <w:rFonts w:ascii="Cambria" w:hAnsi="Cambria"/>
          <w:spacing w:val="-3"/>
          <w:sz w:val="24"/>
          <w:szCs w:val="24"/>
        </w:rPr>
        <w:t xml:space="preserve"> </w:t>
      </w:r>
      <w:r w:rsidRPr="00795175">
        <w:rPr>
          <w:rFonts w:ascii="Cambria" w:hAnsi="Cambria"/>
          <w:sz w:val="24"/>
          <w:szCs w:val="24"/>
        </w:rPr>
        <w:t>dos</w:t>
      </w:r>
      <w:r w:rsidRPr="00795175">
        <w:rPr>
          <w:rFonts w:ascii="Cambria" w:hAnsi="Cambria"/>
          <w:spacing w:val="-1"/>
          <w:sz w:val="24"/>
          <w:szCs w:val="24"/>
        </w:rPr>
        <w:t xml:space="preserve"> </w:t>
      </w:r>
      <w:r w:rsidRPr="00795175">
        <w:rPr>
          <w:rFonts w:ascii="Cambria" w:hAnsi="Cambria"/>
          <w:sz w:val="24"/>
          <w:szCs w:val="24"/>
        </w:rPr>
        <w:t>recursos, bem</w:t>
      </w:r>
      <w:r w:rsidRPr="00795175">
        <w:rPr>
          <w:rFonts w:ascii="Cambria" w:hAnsi="Cambria"/>
          <w:spacing w:val="3"/>
          <w:sz w:val="24"/>
          <w:szCs w:val="24"/>
        </w:rPr>
        <w:t xml:space="preserve"> </w:t>
      </w:r>
      <w:r w:rsidRPr="00795175">
        <w:rPr>
          <w:rFonts w:ascii="Cambria" w:hAnsi="Cambria"/>
          <w:sz w:val="24"/>
          <w:szCs w:val="24"/>
        </w:rPr>
        <w:t>como</w:t>
      </w:r>
      <w:r w:rsidRPr="00795175">
        <w:rPr>
          <w:rFonts w:ascii="Cambria" w:hAnsi="Cambria"/>
          <w:spacing w:val="-2"/>
          <w:sz w:val="24"/>
          <w:szCs w:val="24"/>
        </w:rPr>
        <w:t xml:space="preserve"> </w:t>
      </w:r>
      <w:r w:rsidRPr="00795175">
        <w:rPr>
          <w:rFonts w:ascii="Cambria" w:hAnsi="Cambria"/>
          <w:sz w:val="24"/>
          <w:szCs w:val="24"/>
        </w:rPr>
        <w:t>para</w:t>
      </w:r>
      <w:r w:rsidRPr="00795175">
        <w:rPr>
          <w:rFonts w:ascii="Cambria" w:hAnsi="Cambria"/>
          <w:spacing w:val="-3"/>
          <w:sz w:val="24"/>
          <w:szCs w:val="24"/>
        </w:rPr>
        <w:t xml:space="preserve"> </w:t>
      </w:r>
      <w:r w:rsidRPr="00795175">
        <w:rPr>
          <w:rFonts w:ascii="Cambria" w:hAnsi="Cambria"/>
          <w:sz w:val="24"/>
          <w:szCs w:val="24"/>
        </w:rPr>
        <w:t>a</w:t>
      </w:r>
      <w:r w:rsidRPr="00795175">
        <w:rPr>
          <w:rFonts w:ascii="Cambria" w:hAnsi="Cambria"/>
          <w:spacing w:val="-2"/>
          <w:sz w:val="24"/>
          <w:szCs w:val="24"/>
        </w:rPr>
        <w:t xml:space="preserve"> </w:t>
      </w:r>
      <w:r w:rsidRPr="00795175">
        <w:rPr>
          <w:rFonts w:ascii="Cambria" w:hAnsi="Cambria"/>
          <w:sz w:val="24"/>
          <w:szCs w:val="24"/>
        </w:rPr>
        <w:t>redução</w:t>
      </w:r>
      <w:r w:rsidRPr="00795175">
        <w:rPr>
          <w:rFonts w:ascii="Cambria" w:hAnsi="Cambria"/>
          <w:spacing w:val="-2"/>
          <w:sz w:val="24"/>
          <w:szCs w:val="24"/>
        </w:rPr>
        <w:t xml:space="preserve"> </w:t>
      </w:r>
      <w:r w:rsidRPr="00795175">
        <w:rPr>
          <w:rFonts w:ascii="Cambria" w:hAnsi="Cambria"/>
          <w:sz w:val="24"/>
          <w:szCs w:val="24"/>
        </w:rPr>
        <w:t>dos</w:t>
      </w:r>
      <w:r w:rsidRPr="00795175">
        <w:rPr>
          <w:rFonts w:ascii="Cambria" w:hAnsi="Cambria"/>
          <w:spacing w:val="-2"/>
          <w:sz w:val="24"/>
          <w:szCs w:val="24"/>
        </w:rPr>
        <w:t xml:space="preserve"> </w:t>
      </w:r>
      <w:r w:rsidRPr="00795175">
        <w:rPr>
          <w:rFonts w:ascii="Cambria" w:hAnsi="Cambria"/>
          <w:sz w:val="24"/>
          <w:szCs w:val="24"/>
        </w:rPr>
        <w:t>impactos</w:t>
      </w:r>
      <w:r w:rsidRPr="00795175">
        <w:rPr>
          <w:rFonts w:ascii="Cambria" w:hAnsi="Cambria"/>
          <w:spacing w:val="-1"/>
          <w:sz w:val="24"/>
          <w:szCs w:val="24"/>
        </w:rPr>
        <w:t xml:space="preserve"> </w:t>
      </w:r>
      <w:r w:rsidRPr="00795175">
        <w:rPr>
          <w:rFonts w:ascii="Cambria" w:hAnsi="Cambria"/>
          <w:sz w:val="24"/>
          <w:szCs w:val="24"/>
        </w:rPr>
        <w:lastRenderedPageBreak/>
        <w:t>ambientais.</w:t>
      </w:r>
    </w:p>
    <w:p w14:paraId="7B71DEFE" w14:textId="77777777" w:rsidR="00263917" w:rsidRPr="009F1FDC" w:rsidRDefault="00263917" w:rsidP="00FA1307">
      <w:pPr>
        <w:pStyle w:val="Ttulo1"/>
        <w:keepNext w:val="0"/>
        <w:keepLines w:val="0"/>
        <w:widowControl w:val="0"/>
        <w:numPr>
          <w:ilvl w:val="0"/>
          <w:numId w:val="10"/>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autoSpaceDE w:val="0"/>
        <w:autoSpaceDN w:val="0"/>
        <w:spacing w:before="184" w:line="360" w:lineRule="auto"/>
        <w:ind w:right="3"/>
        <w:jc w:val="both"/>
        <w:rPr>
          <w:rFonts w:ascii="Cambria" w:hAnsi="Cambria" w:cs="Times New Roman"/>
          <w:b/>
          <w:bCs/>
          <w:color w:val="auto"/>
          <w:sz w:val="24"/>
          <w:szCs w:val="24"/>
        </w:rPr>
      </w:pPr>
      <w:r w:rsidRPr="009F1FDC">
        <w:rPr>
          <w:rFonts w:ascii="Cambria" w:hAnsi="Cambria" w:cs="Times New Roman"/>
          <w:b/>
          <w:bCs/>
          <w:color w:val="auto"/>
          <w:sz w:val="24"/>
          <w:szCs w:val="24"/>
        </w:rPr>
        <w:t>PROVIDÊNCIAS</w:t>
      </w:r>
      <w:r w:rsidRPr="009F1FDC">
        <w:rPr>
          <w:rFonts w:ascii="Cambria" w:hAnsi="Cambria" w:cs="Times New Roman"/>
          <w:b/>
          <w:bCs/>
          <w:color w:val="auto"/>
          <w:spacing w:val="-4"/>
          <w:sz w:val="24"/>
          <w:szCs w:val="24"/>
        </w:rPr>
        <w:t xml:space="preserve"> </w:t>
      </w:r>
      <w:r w:rsidRPr="009F1FDC">
        <w:rPr>
          <w:rFonts w:ascii="Cambria" w:hAnsi="Cambria" w:cs="Times New Roman"/>
          <w:b/>
          <w:bCs/>
          <w:color w:val="auto"/>
          <w:sz w:val="24"/>
          <w:szCs w:val="24"/>
        </w:rPr>
        <w:t>PRÉVIAS</w:t>
      </w:r>
      <w:r w:rsidRPr="009F1FDC">
        <w:rPr>
          <w:rFonts w:ascii="Cambria" w:hAnsi="Cambria" w:cs="Times New Roman"/>
          <w:b/>
          <w:bCs/>
          <w:color w:val="auto"/>
          <w:spacing w:val="-2"/>
          <w:sz w:val="24"/>
          <w:szCs w:val="24"/>
        </w:rPr>
        <w:t xml:space="preserve"> </w:t>
      </w:r>
      <w:r w:rsidRPr="009F1FDC">
        <w:rPr>
          <w:rFonts w:ascii="Cambria" w:hAnsi="Cambria" w:cs="Times New Roman"/>
          <w:b/>
          <w:bCs/>
          <w:color w:val="auto"/>
          <w:sz w:val="24"/>
          <w:szCs w:val="24"/>
        </w:rPr>
        <w:t>AO</w:t>
      </w:r>
      <w:r w:rsidRPr="009F1FDC">
        <w:rPr>
          <w:rFonts w:ascii="Cambria" w:hAnsi="Cambria" w:cs="Times New Roman"/>
          <w:b/>
          <w:bCs/>
          <w:color w:val="auto"/>
          <w:spacing w:val="-3"/>
          <w:sz w:val="24"/>
          <w:szCs w:val="24"/>
        </w:rPr>
        <w:t xml:space="preserve"> </w:t>
      </w:r>
      <w:r w:rsidRPr="009F1FDC">
        <w:rPr>
          <w:rFonts w:ascii="Cambria" w:hAnsi="Cambria" w:cs="Times New Roman"/>
          <w:b/>
          <w:bCs/>
          <w:color w:val="auto"/>
          <w:sz w:val="24"/>
          <w:szCs w:val="24"/>
        </w:rPr>
        <w:t>CONTRATO</w:t>
      </w:r>
    </w:p>
    <w:p w14:paraId="5A849E46" w14:textId="77777777" w:rsidR="00263917" w:rsidRPr="00795175" w:rsidRDefault="00263917" w:rsidP="00FA1307">
      <w:pPr>
        <w:pStyle w:val="PargrafodaLista"/>
        <w:widowControl w:val="0"/>
        <w:numPr>
          <w:ilvl w:val="1"/>
          <w:numId w:val="10"/>
        </w:numPr>
        <w:tabs>
          <w:tab w:val="left" w:pos="788"/>
          <w:tab w:val="left" w:pos="789"/>
        </w:tabs>
        <w:autoSpaceDE w:val="0"/>
        <w:autoSpaceDN w:val="0"/>
        <w:spacing w:before="134" w:after="0" w:line="360" w:lineRule="auto"/>
        <w:ind w:left="993" w:right="3" w:hanging="412"/>
        <w:contextualSpacing w:val="0"/>
        <w:jc w:val="both"/>
        <w:rPr>
          <w:rFonts w:ascii="Cambria" w:hAnsi="Cambria"/>
          <w:sz w:val="24"/>
          <w:szCs w:val="24"/>
        </w:rPr>
      </w:pPr>
      <w:r w:rsidRPr="00795175">
        <w:rPr>
          <w:rFonts w:ascii="Cambria" w:hAnsi="Cambria"/>
          <w:sz w:val="24"/>
          <w:szCs w:val="24"/>
        </w:rPr>
        <w:t>Designados</w:t>
      </w:r>
      <w:r w:rsidRPr="00795175">
        <w:rPr>
          <w:rFonts w:ascii="Cambria" w:hAnsi="Cambria"/>
          <w:spacing w:val="2"/>
          <w:sz w:val="24"/>
          <w:szCs w:val="24"/>
        </w:rPr>
        <w:t xml:space="preserve"> </w:t>
      </w:r>
      <w:r w:rsidRPr="00795175">
        <w:rPr>
          <w:rFonts w:ascii="Cambria" w:hAnsi="Cambria"/>
          <w:sz w:val="24"/>
          <w:szCs w:val="24"/>
        </w:rPr>
        <w:t>para atuarem</w:t>
      </w:r>
      <w:r w:rsidRPr="00795175">
        <w:rPr>
          <w:rFonts w:ascii="Cambria" w:hAnsi="Cambria"/>
          <w:spacing w:val="5"/>
          <w:sz w:val="24"/>
          <w:szCs w:val="24"/>
        </w:rPr>
        <w:t xml:space="preserve"> </w:t>
      </w:r>
      <w:r w:rsidRPr="00795175">
        <w:rPr>
          <w:rFonts w:ascii="Cambria" w:hAnsi="Cambria"/>
          <w:sz w:val="24"/>
          <w:szCs w:val="24"/>
        </w:rPr>
        <w:t>como</w:t>
      </w:r>
      <w:r w:rsidRPr="00795175">
        <w:rPr>
          <w:rFonts w:ascii="Cambria" w:hAnsi="Cambria"/>
          <w:spacing w:val="1"/>
          <w:sz w:val="24"/>
          <w:szCs w:val="24"/>
        </w:rPr>
        <w:t xml:space="preserve"> </w:t>
      </w:r>
      <w:r w:rsidRPr="00795175">
        <w:rPr>
          <w:rFonts w:ascii="Cambria" w:hAnsi="Cambria"/>
          <w:sz w:val="24"/>
          <w:szCs w:val="24"/>
        </w:rPr>
        <w:t>gestor</w:t>
      </w:r>
      <w:r w:rsidRPr="00795175">
        <w:rPr>
          <w:rFonts w:ascii="Cambria" w:hAnsi="Cambria"/>
          <w:spacing w:val="1"/>
          <w:sz w:val="24"/>
          <w:szCs w:val="24"/>
        </w:rPr>
        <w:t xml:space="preserve"> </w:t>
      </w:r>
      <w:proofErr w:type="gramStart"/>
      <w:r w:rsidRPr="00795175">
        <w:rPr>
          <w:rFonts w:ascii="Cambria" w:hAnsi="Cambria"/>
          <w:sz w:val="24"/>
          <w:szCs w:val="24"/>
        </w:rPr>
        <w:t xml:space="preserve">e </w:t>
      </w:r>
      <w:r w:rsidRPr="00795175">
        <w:rPr>
          <w:rFonts w:ascii="Cambria" w:hAnsi="Cambria"/>
          <w:spacing w:val="-61"/>
          <w:sz w:val="24"/>
          <w:szCs w:val="24"/>
        </w:rPr>
        <w:t xml:space="preserve"> </w:t>
      </w:r>
      <w:r w:rsidRPr="00795175">
        <w:rPr>
          <w:rFonts w:ascii="Cambria" w:hAnsi="Cambria"/>
          <w:sz w:val="24"/>
          <w:szCs w:val="24"/>
        </w:rPr>
        <w:t>fiscal</w:t>
      </w:r>
      <w:proofErr w:type="gramEnd"/>
      <w:r w:rsidRPr="00795175">
        <w:rPr>
          <w:rFonts w:ascii="Cambria" w:hAnsi="Cambria"/>
          <w:spacing w:val="-2"/>
          <w:sz w:val="24"/>
          <w:szCs w:val="24"/>
        </w:rPr>
        <w:t xml:space="preserve"> </w:t>
      </w:r>
      <w:r w:rsidRPr="00795175">
        <w:rPr>
          <w:rFonts w:ascii="Cambria" w:hAnsi="Cambria"/>
          <w:sz w:val="24"/>
          <w:szCs w:val="24"/>
        </w:rPr>
        <w:t>do</w:t>
      </w:r>
      <w:r w:rsidRPr="00795175">
        <w:rPr>
          <w:rFonts w:ascii="Cambria" w:hAnsi="Cambria"/>
          <w:spacing w:val="-1"/>
          <w:sz w:val="24"/>
          <w:szCs w:val="24"/>
        </w:rPr>
        <w:t xml:space="preserve"> </w:t>
      </w:r>
      <w:r w:rsidRPr="00795175">
        <w:rPr>
          <w:rFonts w:ascii="Cambria" w:hAnsi="Cambria"/>
          <w:sz w:val="24"/>
          <w:szCs w:val="24"/>
        </w:rPr>
        <w:t>contrato.</w:t>
      </w:r>
    </w:p>
    <w:p w14:paraId="2CB8C1C4" w14:textId="38D2368A" w:rsidR="00263917" w:rsidRPr="00795175" w:rsidRDefault="00263917" w:rsidP="00795175">
      <w:pPr>
        <w:pStyle w:val="PargrafodaLista"/>
        <w:spacing w:line="360" w:lineRule="auto"/>
        <w:rPr>
          <w:rFonts w:ascii="Cambria" w:hAnsi="Cambria"/>
          <w:sz w:val="24"/>
          <w:szCs w:val="24"/>
        </w:rPr>
      </w:pPr>
      <w:r w:rsidRPr="009F1FDC">
        <w:rPr>
          <w:rFonts w:ascii="Cambria" w:hAnsi="Cambria"/>
          <w:b/>
          <w:bCs/>
          <w:sz w:val="24"/>
          <w:szCs w:val="24"/>
        </w:rPr>
        <w:t>a)</w:t>
      </w:r>
      <w:r w:rsidRPr="00795175">
        <w:rPr>
          <w:rFonts w:ascii="Cambria" w:hAnsi="Cambria"/>
          <w:sz w:val="24"/>
          <w:szCs w:val="24"/>
        </w:rPr>
        <w:t xml:space="preserve"> Gestora</w:t>
      </w:r>
      <w:r w:rsidRPr="00795175">
        <w:rPr>
          <w:rFonts w:ascii="Cambria" w:hAnsi="Cambria"/>
          <w:spacing w:val="-3"/>
          <w:sz w:val="24"/>
          <w:szCs w:val="24"/>
        </w:rPr>
        <w:t xml:space="preserve"> </w:t>
      </w:r>
      <w:r w:rsidRPr="00795175">
        <w:rPr>
          <w:rFonts w:ascii="Cambria" w:hAnsi="Cambria"/>
          <w:sz w:val="24"/>
          <w:szCs w:val="24"/>
        </w:rPr>
        <w:t>do</w:t>
      </w:r>
      <w:r w:rsidRPr="00795175">
        <w:rPr>
          <w:rFonts w:ascii="Cambria" w:hAnsi="Cambria"/>
          <w:spacing w:val="-3"/>
          <w:sz w:val="24"/>
          <w:szCs w:val="24"/>
        </w:rPr>
        <w:t xml:space="preserve"> </w:t>
      </w:r>
      <w:r w:rsidRPr="00795175">
        <w:rPr>
          <w:rFonts w:ascii="Cambria" w:hAnsi="Cambria"/>
          <w:sz w:val="24"/>
          <w:szCs w:val="24"/>
        </w:rPr>
        <w:t>Contrato:</w:t>
      </w:r>
      <w:r w:rsidRPr="00795175">
        <w:rPr>
          <w:rFonts w:ascii="Cambria" w:hAnsi="Cambria"/>
          <w:spacing w:val="2"/>
          <w:sz w:val="24"/>
          <w:szCs w:val="24"/>
        </w:rPr>
        <w:t xml:space="preserve"> </w:t>
      </w:r>
      <w:r w:rsidRPr="00795175">
        <w:rPr>
          <w:rFonts w:ascii="Cambria" w:hAnsi="Cambria"/>
          <w:sz w:val="24"/>
          <w:szCs w:val="24"/>
        </w:rPr>
        <w:t>KARINA MACHADO DUARTE DE CARVALHO,</w:t>
      </w:r>
      <w:r w:rsidRPr="00795175">
        <w:rPr>
          <w:rFonts w:ascii="Cambria" w:hAnsi="Cambria"/>
          <w:spacing w:val="-1"/>
          <w:sz w:val="24"/>
          <w:szCs w:val="24"/>
        </w:rPr>
        <w:t xml:space="preserve"> </w:t>
      </w:r>
      <w:r w:rsidRPr="00795175">
        <w:rPr>
          <w:rFonts w:ascii="Cambria" w:hAnsi="Cambria"/>
          <w:sz w:val="24"/>
          <w:szCs w:val="24"/>
        </w:rPr>
        <w:t xml:space="preserve">Secretária de Planejamento do </w:t>
      </w:r>
      <w:r w:rsidR="009F1FDC" w:rsidRPr="00795175">
        <w:rPr>
          <w:rFonts w:ascii="Cambria" w:hAnsi="Cambria"/>
          <w:sz w:val="24"/>
          <w:szCs w:val="24"/>
        </w:rPr>
        <w:t>Município</w:t>
      </w:r>
      <w:r w:rsidRPr="00795175">
        <w:rPr>
          <w:rFonts w:ascii="Cambria" w:hAnsi="Cambria"/>
          <w:sz w:val="24"/>
          <w:szCs w:val="24"/>
        </w:rPr>
        <w:t xml:space="preserve"> de Piracanjuba;</w:t>
      </w:r>
    </w:p>
    <w:p w14:paraId="46EE49FB" w14:textId="3071D986" w:rsidR="00263917" w:rsidRPr="00795175" w:rsidRDefault="00263917" w:rsidP="009F1FDC">
      <w:pPr>
        <w:pStyle w:val="PargrafodaLista"/>
        <w:widowControl w:val="0"/>
        <w:numPr>
          <w:ilvl w:val="0"/>
          <w:numId w:val="18"/>
        </w:numPr>
        <w:tabs>
          <w:tab w:val="left" w:pos="1276"/>
        </w:tabs>
        <w:autoSpaceDE w:val="0"/>
        <w:autoSpaceDN w:val="0"/>
        <w:spacing w:before="240" w:after="0" w:line="360" w:lineRule="auto"/>
        <w:ind w:right="3"/>
        <w:contextualSpacing w:val="0"/>
        <w:jc w:val="both"/>
        <w:rPr>
          <w:rFonts w:ascii="Cambria" w:hAnsi="Cambria"/>
          <w:sz w:val="24"/>
          <w:szCs w:val="24"/>
        </w:rPr>
      </w:pPr>
      <w:r w:rsidRPr="00795175">
        <w:rPr>
          <w:rFonts w:ascii="Cambria" w:hAnsi="Cambria"/>
          <w:sz w:val="24"/>
          <w:szCs w:val="24"/>
        </w:rPr>
        <w:t xml:space="preserve">Fiscal do Contrato: </w:t>
      </w:r>
      <w:r w:rsidRPr="00795175">
        <w:rPr>
          <w:rFonts w:ascii="Cambria" w:hAnsi="Cambria"/>
          <w:color w:val="000000" w:themeColor="text1"/>
          <w:sz w:val="24"/>
          <w:szCs w:val="24"/>
        </w:rPr>
        <w:t>JAQUELINE JULIA DE CASTRO.</w:t>
      </w:r>
    </w:p>
    <w:p w14:paraId="3E98EA7D" w14:textId="77777777" w:rsidR="00263917" w:rsidRPr="00795175" w:rsidRDefault="00263917" w:rsidP="00FA1307">
      <w:pPr>
        <w:pStyle w:val="PargrafodaLista"/>
        <w:widowControl w:val="0"/>
        <w:numPr>
          <w:ilvl w:val="1"/>
          <w:numId w:val="10"/>
        </w:numPr>
        <w:tabs>
          <w:tab w:val="left" w:pos="788"/>
          <w:tab w:val="left" w:pos="789"/>
        </w:tabs>
        <w:autoSpaceDE w:val="0"/>
        <w:autoSpaceDN w:val="0"/>
        <w:spacing w:before="132" w:after="0" w:line="360" w:lineRule="auto"/>
        <w:ind w:left="-142" w:right="3" w:firstLine="723"/>
        <w:contextualSpacing w:val="0"/>
        <w:jc w:val="both"/>
        <w:rPr>
          <w:rFonts w:ascii="Cambria" w:hAnsi="Cambria"/>
          <w:sz w:val="24"/>
          <w:szCs w:val="24"/>
        </w:rPr>
      </w:pPr>
      <w:r w:rsidRPr="00795175">
        <w:rPr>
          <w:rFonts w:ascii="Cambria" w:hAnsi="Cambria"/>
          <w:sz w:val="24"/>
          <w:szCs w:val="24"/>
        </w:rPr>
        <w:t>Ademais,</w:t>
      </w:r>
      <w:r w:rsidRPr="00795175">
        <w:rPr>
          <w:rFonts w:ascii="Cambria" w:hAnsi="Cambria"/>
          <w:spacing w:val="18"/>
          <w:sz w:val="24"/>
          <w:szCs w:val="24"/>
        </w:rPr>
        <w:t xml:space="preserve"> </w:t>
      </w:r>
      <w:r w:rsidRPr="00795175">
        <w:rPr>
          <w:rFonts w:ascii="Cambria" w:hAnsi="Cambria"/>
          <w:sz w:val="24"/>
          <w:szCs w:val="24"/>
        </w:rPr>
        <w:t>para</w:t>
      </w:r>
      <w:r w:rsidRPr="00795175">
        <w:rPr>
          <w:rFonts w:ascii="Cambria" w:hAnsi="Cambria"/>
          <w:spacing w:val="17"/>
          <w:sz w:val="24"/>
          <w:szCs w:val="24"/>
        </w:rPr>
        <w:t xml:space="preserve"> </w:t>
      </w:r>
      <w:r w:rsidRPr="00795175">
        <w:rPr>
          <w:rFonts w:ascii="Cambria" w:hAnsi="Cambria"/>
          <w:sz w:val="24"/>
          <w:szCs w:val="24"/>
        </w:rPr>
        <w:t>que</w:t>
      </w:r>
      <w:r w:rsidRPr="00795175">
        <w:rPr>
          <w:rFonts w:ascii="Cambria" w:hAnsi="Cambria"/>
          <w:spacing w:val="18"/>
          <w:sz w:val="24"/>
          <w:szCs w:val="24"/>
        </w:rPr>
        <w:t xml:space="preserve"> </w:t>
      </w:r>
      <w:r w:rsidRPr="00795175">
        <w:rPr>
          <w:rFonts w:ascii="Cambria" w:hAnsi="Cambria"/>
          <w:sz w:val="24"/>
          <w:szCs w:val="24"/>
        </w:rPr>
        <w:t>a</w:t>
      </w:r>
      <w:r w:rsidRPr="00795175">
        <w:rPr>
          <w:rFonts w:ascii="Cambria" w:hAnsi="Cambria"/>
          <w:spacing w:val="17"/>
          <w:sz w:val="24"/>
          <w:szCs w:val="24"/>
        </w:rPr>
        <w:t xml:space="preserve"> </w:t>
      </w:r>
      <w:r w:rsidRPr="00795175">
        <w:rPr>
          <w:rFonts w:ascii="Cambria" w:hAnsi="Cambria"/>
          <w:sz w:val="24"/>
          <w:szCs w:val="24"/>
        </w:rPr>
        <w:t>pretendida</w:t>
      </w:r>
      <w:r w:rsidRPr="00795175">
        <w:rPr>
          <w:rFonts w:ascii="Cambria" w:hAnsi="Cambria"/>
          <w:spacing w:val="18"/>
          <w:sz w:val="24"/>
          <w:szCs w:val="24"/>
        </w:rPr>
        <w:t xml:space="preserve"> </w:t>
      </w:r>
      <w:r w:rsidRPr="00795175">
        <w:rPr>
          <w:rFonts w:ascii="Cambria" w:hAnsi="Cambria"/>
          <w:sz w:val="24"/>
          <w:szCs w:val="24"/>
        </w:rPr>
        <w:t>contratação</w:t>
      </w:r>
      <w:r w:rsidRPr="00795175">
        <w:rPr>
          <w:rFonts w:ascii="Cambria" w:hAnsi="Cambria"/>
          <w:spacing w:val="17"/>
          <w:sz w:val="24"/>
          <w:szCs w:val="24"/>
        </w:rPr>
        <w:t xml:space="preserve"> </w:t>
      </w:r>
      <w:r w:rsidRPr="00795175">
        <w:rPr>
          <w:rFonts w:ascii="Cambria" w:hAnsi="Cambria"/>
          <w:sz w:val="24"/>
          <w:szCs w:val="24"/>
        </w:rPr>
        <w:t>tenha</w:t>
      </w:r>
      <w:r w:rsidRPr="00795175">
        <w:rPr>
          <w:rFonts w:ascii="Cambria" w:hAnsi="Cambria"/>
          <w:spacing w:val="18"/>
          <w:sz w:val="24"/>
          <w:szCs w:val="24"/>
        </w:rPr>
        <w:t xml:space="preserve"> </w:t>
      </w:r>
      <w:r w:rsidRPr="00795175">
        <w:rPr>
          <w:rFonts w:ascii="Cambria" w:hAnsi="Cambria"/>
          <w:sz w:val="24"/>
          <w:szCs w:val="24"/>
        </w:rPr>
        <w:t>sucesso,</w:t>
      </w:r>
      <w:r w:rsidRPr="00795175">
        <w:rPr>
          <w:rFonts w:ascii="Cambria" w:hAnsi="Cambria"/>
          <w:spacing w:val="18"/>
          <w:sz w:val="24"/>
          <w:szCs w:val="24"/>
        </w:rPr>
        <w:t xml:space="preserve"> </w:t>
      </w:r>
      <w:r w:rsidRPr="00795175">
        <w:rPr>
          <w:rFonts w:ascii="Cambria" w:hAnsi="Cambria"/>
          <w:sz w:val="24"/>
          <w:szCs w:val="24"/>
        </w:rPr>
        <w:t>é</w:t>
      </w:r>
      <w:r w:rsidRPr="00795175">
        <w:rPr>
          <w:rFonts w:ascii="Cambria" w:hAnsi="Cambria"/>
          <w:spacing w:val="18"/>
          <w:sz w:val="24"/>
          <w:szCs w:val="24"/>
        </w:rPr>
        <w:t xml:space="preserve"> </w:t>
      </w:r>
      <w:r w:rsidRPr="00795175">
        <w:rPr>
          <w:rFonts w:ascii="Cambria" w:hAnsi="Cambria"/>
          <w:sz w:val="24"/>
          <w:szCs w:val="24"/>
        </w:rPr>
        <w:t>preciso</w:t>
      </w:r>
      <w:r w:rsidRPr="00795175">
        <w:rPr>
          <w:rFonts w:ascii="Cambria" w:hAnsi="Cambria"/>
          <w:spacing w:val="17"/>
          <w:sz w:val="24"/>
          <w:szCs w:val="24"/>
        </w:rPr>
        <w:t xml:space="preserve"> </w:t>
      </w:r>
      <w:r w:rsidRPr="00795175">
        <w:rPr>
          <w:rFonts w:ascii="Cambria" w:hAnsi="Cambria"/>
          <w:sz w:val="24"/>
          <w:szCs w:val="24"/>
        </w:rPr>
        <w:t>que</w:t>
      </w:r>
      <w:r w:rsidRPr="00795175">
        <w:rPr>
          <w:rFonts w:ascii="Cambria" w:hAnsi="Cambria"/>
          <w:spacing w:val="18"/>
          <w:sz w:val="24"/>
          <w:szCs w:val="24"/>
        </w:rPr>
        <w:t xml:space="preserve"> </w:t>
      </w:r>
      <w:r w:rsidRPr="00795175">
        <w:rPr>
          <w:rFonts w:ascii="Cambria" w:hAnsi="Cambria"/>
          <w:sz w:val="24"/>
          <w:szCs w:val="24"/>
        </w:rPr>
        <w:t>outras etapas</w:t>
      </w:r>
      <w:r w:rsidRPr="00795175">
        <w:rPr>
          <w:rFonts w:ascii="Cambria" w:hAnsi="Cambria"/>
          <w:spacing w:val="-1"/>
          <w:sz w:val="24"/>
          <w:szCs w:val="24"/>
        </w:rPr>
        <w:t xml:space="preserve"> </w:t>
      </w:r>
      <w:r w:rsidRPr="00795175">
        <w:rPr>
          <w:rFonts w:ascii="Cambria" w:hAnsi="Cambria"/>
          <w:sz w:val="24"/>
          <w:szCs w:val="24"/>
        </w:rPr>
        <w:t>sejam</w:t>
      </w:r>
      <w:r w:rsidRPr="00795175">
        <w:rPr>
          <w:rFonts w:ascii="Cambria" w:hAnsi="Cambria"/>
          <w:spacing w:val="5"/>
          <w:sz w:val="24"/>
          <w:szCs w:val="24"/>
        </w:rPr>
        <w:t xml:space="preserve"> </w:t>
      </w:r>
      <w:r w:rsidRPr="00795175">
        <w:rPr>
          <w:rFonts w:ascii="Cambria" w:hAnsi="Cambria"/>
          <w:sz w:val="24"/>
          <w:szCs w:val="24"/>
        </w:rPr>
        <w:t>concluídas,</w:t>
      </w:r>
      <w:r w:rsidRPr="00795175">
        <w:rPr>
          <w:rFonts w:ascii="Cambria" w:hAnsi="Cambria"/>
          <w:spacing w:val="1"/>
          <w:sz w:val="24"/>
          <w:szCs w:val="24"/>
        </w:rPr>
        <w:t xml:space="preserve"> </w:t>
      </w:r>
      <w:r w:rsidRPr="00795175">
        <w:rPr>
          <w:rFonts w:ascii="Cambria" w:hAnsi="Cambria"/>
          <w:sz w:val="24"/>
          <w:szCs w:val="24"/>
        </w:rPr>
        <w:t>quais sejam:</w:t>
      </w:r>
    </w:p>
    <w:p w14:paraId="0B68A21E" w14:textId="77777777" w:rsidR="00263917" w:rsidRPr="00795175" w:rsidRDefault="00263917" w:rsidP="00795175">
      <w:pPr>
        <w:pStyle w:val="PargrafodaLista"/>
        <w:widowControl w:val="0"/>
        <w:numPr>
          <w:ilvl w:val="0"/>
          <w:numId w:val="12"/>
        </w:numPr>
        <w:tabs>
          <w:tab w:val="left" w:pos="788"/>
          <w:tab w:val="left" w:pos="789"/>
        </w:tabs>
        <w:autoSpaceDE w:val="0"/>
        <w:autoSpaceDN w:val="0"/>
        <w:spacing w:before="132" w:after="0" w:line="360" w:lineRule="auto"/>
        <w:ind w:left="1418" w:right="3"/>
        <w:contextualSpacing w:val="0"/>
        <w:jc w:val="both"/>
        <w:rPr>
          <w:rFonts w:ascii="Cambria" w:hAnsi="Cambria"/>
          <w:sz w:val="24"/>
          <w:szCs w:val="24"/>
        </w:rPr>
      </w:pPr>
      <w:r w:rsidRPr="00795175">
        <w:rPr>
          <w:rFonts w:ascii="Cambria" w:hAnsi="Cambria"/>
          <w:sz w:val="24"/>
          <w:szCs w:val="24"/>
        </w:rPr>
        <w:t>elaboração</w:t>
      </w:r>
      <w:r w:rsidRPr="00795175">
        <w:rPr>
          <w:rFonts w:ascii="Cambria" w:hAnsi="Cambria"/>
          <w:spacing w:val="-3"/>
          <w:sz w:val="24"/>
          <w:szCs w:val="24"/>
        </w:rPr>
        <w:t xml:space="preserve"> </w:t>
      </w:r>
      <w:r w:rsidRPr="00795175">
        <w:rPr>
          <w:rFonts w:ascii="Cambria" w:hAnsi="Cambria"/>
          <w:sz w:val="24"/>
          <w:szCs w:val="24"/>
        </w:rPr>
        <w:t>de</w:t>
      </w:r>
      <w:r w:rsidRPr="00795175">
        <w:rPr>
          <w:rFonts w:ascii="Cambria" w:hAnsi="Cambria"/>
          <w:spacing w:val="-2"/>
          <w:sz w:val="24"/>
          <w:szCs w:val="24"/>
        </w:rPr>
        <w:t xml:space="preserve"> </w:t>
      </w:r>
      <w:r w:rsidRPr="00795175">
        <w:rPr>
          <w:rFonts w:ascii="Cambria" w:hAnsi="Cambria"/>
          <w:sz w:val="24"/>
          <w:szCs w:val="24"/>
        </w:rPr>
        <w:t>minuta</w:t>
      </w:r>
      <w:r w:rsidRPr="00795175">
        <w:rPr>
          <w:rFonts w:ascii="Cambria" w:hAnsi="Cambria"/>
          <w:spacing w:val="-2"/>
          <w:sz w:val="24"/>
          <w:szCs w:val="24"/>
        </w:rPr>
        <w:t xml:space="preserve"> </w:t>
      </w:r>
      <w:r w:rsidRPr="00795175">
        <w:rPr>
          <w:rFonts w:ascii="Cambria" w:hAnsi="Cambria"/>
          <w:sz w:val="24"/>
          <w:szCs w:val="24"/>
        </w:rPr>
        <w:t>do</w:t>
      </w:r>
      <w:r w:rsidRPr="00795175">
        <w:rPr>
          <w:rFonts w:ascii="Cambria" w:hAnsi="Cambria"/>
          <w:spacing w:val="-2"/>
          <w:sz w:val="24"/>
          <w:szCs w:val="24"/>
        </w:rPr>
        <w:t xml:space="preserve"> </w:t>
      </w:r>
      <w:r w:rsidRPr="00795175">
        <w:rPr>
          <w:rFonts w:ascii="Cambria" w:hAnsi="Cambria"/>
          <w:sz w:val="24"/>
          <w:szCs w:val="24"/>
        </w:rPr>
        <w:t>edital;</w:t>
      </w:r>
    </w:p>
    <w:p w14:paraId="4820112B" w14:textId="77777777" w:rsidR="00263917" w:rsidRPr="00795175" w:rsidRDefault="00263917" w:rsidP="00795175">
      <w:pPr>
        <w:pStyle w:val="PargrafodaLista"/>
        <w:widowControl w:val="0"/>
        <w:numPr>
          <w:ilvl w:val="0"/>
          <w:numId w:val="12"/>
        </w:numPr>
        <w:tabs>
          <w:tab w:val="left" w:pos="788"/>
          <w:tab w:val="left" w:pos="789"/>
        </w:tabs>
        <w:autoSpaceDE w:val="0"/>
        <w:autoSpaceDN w:val="0"/>
        <w:spacing w:before="132" w:after="0" w:line="360" w:lineRule="auto"/>
        <w:ind w:left="1418" w:right="3"/>
        <w:contextualSpacing w:val="0"/>
        <w:jc w:val="both"/>
        <w:rPr>
          <w:rFonts w:ascii="Cambria" w:hAnsi="Cambria"/>
          <w:sz w:val="24"/>
          <w:szCs w:val="24"/>
        </w:rPr>
      </w:pPr>
      <w:r w:rsidRPr="00795175">
        <w:rPr>
          <w:rFonts w:ascii="Cambria" w:hAnsi="Cambria"/>
          <w:sz w:val="24"/>
          <w:szCs w:val="24"/>
        </w:rPr>
        <w:t>realização</w:t>
      </w:r>
      <w:r w:rsidRPr="00795175">
        <w:rPr>
          <w:rFonts w:ascii="Cambria" w:hAnsi="Cambria"/>
          <w:spacing w:val="-3"/>
          <w:sz w:val="24"/>
          <w:szCs w:val="24"/>
        </w:rPr>
        <w:t xml:space="preserve"> </w:t>
      </w:r>
      <w:r w:rsidRPr="00795175">
        <w:rPr>
          <w:rFonts w:ascii="Cambria" w:hAnsi="Cambria"/>
          <w:sz w:val="24"/>
          <w:szCs w:val="24"/>
        </w:rPr>
        <w:t>de</w:t>
      </w:r>
      <w:r w:rsidRPr="00795175">
        <w:rPr>
          <w:rFonts w:ascii="Cambria" w:hAnsi="Cambria"/>
          <w:spacing w:val="-3"/>
          <w:sz w:val="24"/>
          <w:szCs w:val="24"/>
        </w:rPr>
        <w:t xml:space="preserve"> </w:t>
      </w:r>
      <w:r w:rsidRPr="00795175">
        <w:rPr>
          <w:rFonts w:ascii="Cambria" w:hAnsi="Cambria"/>
          <w:sz w:val="24"/>
          <w:szCs w:val="24"/>
        </w:rPr>
        <w:t>certificação</w:t>
      </w:r>
      <w:r w:rsidRPr="00795175">
        <w:rPr>
          <w:rFonts w:ascii="Cambria" w:hAnsi="Cambria"/>
          <w:spacing w:val="-3"/>
          <w:sz w:val="24"/>
          <w:szCs w:val="24"/>
        </w:rPr>
        <w:t xml:space="preserve"> </w:t>
      </w:r>
      <w:r w:rsidRPr="00795175">
        <w:rPr>
          <w:rFonts w:ascii="Cambria" w:hAnsi="Cambria"/>
          <w:sz w:val="24"/>
          <w:szCs w:val="24"/>
        </w:rPr>
        <w:t>de</w:t>
      </w:r>
      <w:r w:rsidRPr="00795175">
        <w:rPr>
          <w:rFonts w:ascii="Cambria" w:hAnsi="Cambria"/>
          <w:spacing w:val="-3"/>
          <w:sz w:val="24"/>
          <w:szCs w:val="24"/>
        </w:rPr>
        <w:t xml:space="preserve"> </w:t>
      </w:r>
      <w:r w:rsidRPr="00795175">
        <w:rPr>
          <w:rFonts w:ascii="Cambria" w:hAnsi="Cambria"/>
          <w:sz w:val="24"/>
          <w:szCs w:val="24"/>
        </w:rPr>
        <w:t>disponibilidade</w:t>
      </w:r>
      <w:r w:rsidRPr="00795175">
        <w:rPr>
          <w:rFonts w:ascii="Cambria" w:hAnsi="Cambria"/>
          <w:spacing w:val="-3"/>
          <w:sz w:val="24"/>
          <w:szCs w:val="24"/>
        </w:rPr>
        <w:t xml:space="preserve"> </w:t>
      </w:r>
      <w:r w:rsidRPr="00795175">
        <w:rPr>
          <w:rFonts w:ascii="Cambria" w:hAnsi="Cambria"/>
          <w:sz w:val="24"/>
          <w:szCs w:val="24"/>
        </w:rPr>
        <w:t>orçamentária;</w:t>
      </w:r>
    </w:p>
    <w:p w14:paraId="113F8846" w14:textId="65B320B6" w:rsidR="00263917" w:rsidRPr="00795175" w:rsidRDefault="00263917" w:rsidP="00795175">
      <w:pPr>
        <w:pStyle w:val="PargrafodaLista"/>
        <w:widowControl w:val="0"/>
        <w:numPr>
          <w:ilvl w:val="0"/>
          <w:numId w:val="12"/>
        </w:numPr>
        <w:tabs>
          <w:tab w:val="left" w:pos="788"/>
          <w:tab w:val="left" w:pos="789"/>
        </w:tabs>
        <w:autoSpaceDE w:val="0"/>
        <w:autoSpaceDN w:val="0"/>
        <w:spacing w:before="132" w:after="0" w:line="360" w:lineRule="auto"/>
        <w:ind w:left="1418" w:right="3"/>
        <w:contextualSpacing w:val="0"/>
        <w:jc w:val="both"/>
        <w:rPr>
          <w:rFonts w:ascii="Cambria" w:hAnsi="Cambria"/>
          <w:sz w:val="24"/>
          <w:szCs w:val="24"/>
        </w:rPr>
      </w:pPr>
      <w:r w:rsidRPr="00795175">
        <w:rPr>
          <w:rFonts w:ascii="Cambria" w:hAnsi="Cambria"/>
          <w:sz w:val="24"/>
          <w:szCs w:val="24"/>
        </w:rPr>
        <w:t>designação</w:t>
      </w:r>
      <w:r w:rsidRPr="00795175">
        <w:rPr>
          <w:rFonts w:ascii="Cambria" w:hAnsi="Cambria"/>
          <w:spacing w:val="53"/>
          <w:sz w:val="24"/>
          <w:szCs w:val="24"/>
        </w:rPr>
        <w:t xml:space="preserve"> </w:t>
      </w:r>
      <w:r w:rsidRPr="00795175">
        <w:rPr>
          <w:rFonts w:ascii="Cambria" w:hAnsi="Cambria"/>
          <w:sz w:val="24"/>
          <w:szCs w:val="24"/>
        </w:rPr>
        <w:t>em</w:t>
      </w:r>
      <w:r w:rsidRPr="00795175">
        <w:rPr>
          <w:rFonts w:ascii="Cambria" w:hAnsi="Cambria"/>
          <w:spacing w:val="56"/>
          <w:sz w:val="24"/>
          <w:szCs w:val="24"/>
        </w:rPr>
        <w:t xml:space="preserve"> </w:t>
      </w:r>
      <w:r w:rsidRPr="00795175">
        <w:rPr>
          <w:rFonts w:ascii="Cambria" w:hAnsi="Cambria"/>
          <w:sz w:val="24"/>
          <w:szCs w:val="24"/>
        </w:rPr>
        <w:t>Portaria</w:t>
      </w:r>
      <w:r w:rsidRPr="00795175">
        <w:rPr>
          <w:rFonts w:ascii="Cambria" w:hAnsi="Cambria"/>
          <w:spacing w:val="49"/>
          <w:sz w:val="24"/>
          <w:szCs w:val="24"/>
        </w:rPr>
        <w:t xml:space="preserve"> </w:t>
      </w:r>
      <w:r w:rsidRPr="00795175">
        <w:rPr>
          <w:rFonts w:ascii="Cambria" w:hAnsi="Cambria"/>
          <w:sz w:val="24"/>
          <w:szCs w:val="24"/>
        </w:rPr>
        <w:t>de</w:t>
      </w:r>
      <w:r w:rsidRPr="00795175">
        <w:rPr>
          <w:rFonts w:ascii="Cambria" w:hAnsi="Cambria"/>
          <w:spacing w:val="50"/>
          <w:sz w:val="24"/>
          <w:szCs w:val="24"/>
        </w:rPr>
        <w:t xml:space="preserve"> </w:t>
      </w:r>
      <w:r w:rsidRPr="00795175">
        <w:rPr>
          <w:rFonts w:ascii="Cambria" w:hAnsi="Cambria"/>
          <w:sz w:val="24"/>
          <w:szCs w:val="24"/>
        </w:rPr>
        <w:t>pregoeiro,</w:t>
      </w:r>
      <w:r w:rsidRPr="00795175">
        <w:rPr>
          <w:rFonts w:ascii="Cambria" w:hAnsi="Cambria"/>
          <w:spacing w:val="52"/>
          <w:sz w:val="24"/>
          <w:szCs w:val="24"/>
        </w:rPr>
        <w:t xml:space="preserve"> </w:t>
      </w:r>
      <w:r w:rsidRPr="00795175">
        <w:rPr>
          <w:rFonts w:ascii="Cambria" w:hAnsi="Cambria"/>
          <w:sz w:val="24"/>
          <w:szCs w:val="24"/>
        </w:rPr>
        <w:t>equipe</w:t>
      </w:r>
      <w:r w:rsidRPr="00795175">
        <w:rPr>
          <w:rFonts w:ascii="Cambria" w:hAnsi="Cambria"/>
          <w:spacing w:val="50"/>
          <w:sz w:val="24"/>
          <w:szCs w:val="24"/>
        </w:rPr>
        <w:t xml:space="preserve"> </w:t>
      </w:r>
      <w:r w:rsidRPr="00795175">
        <w:rPr>
          <w:rFonts w:ascii="Cambria" w:hAnsi="Cambria"/>
          <w:sz w:val="24"/>
          <w:szCs w:val="24"/>
        </w:rPr>
        <w:t>de</w:t>
      </w:r>
      <w:r w:rsidRPr="00795175">
        <w:rPr>
          <w:rFonts w:ascii="Cambria" w:hAnsi="Cambria"/>
          <w:spacing w:val="50"/>
          <w:sz w:val="24"/>
          <w:szCs w:val="24"/>
        </w:rPr>
        <w:t xml:space="preserve"> </w:t>
      </w:r>
      <w:r w:rsidRPr="00795175">
        <w:rPr>
          <w:rFonts w:ascii="Cambria" w:hAnsi="Cambria"/>
          <w:sz w:val="24"/>
          <w:szCs w:val="24"/>
        </w:rPr>
        <w:t>apoio,</w:t>
      </w:r>
      <w:r w:rsidRPr="00795175">
        <w:rPr>
          <w:rFonts w:ascii="Cambria" w:hAnsi="Cambria"/>
          <w:spacing w:val="52"/>
          <w:sz w:val="24"/>
          <w:szCs w:val="24"/>
        </w:rPr>
        <w:t xml:space="preserve"> </w:t>
      </w:r>
      <w:r w:rsidRPr="00795175">
        <w:rPr>
          <w:rFonts w:ascii="Cambria" w:hAnsi="Cambria"/>
          <w:sz w:val="24"/>
          <w:szCs w:val="24"/>
        </w:rPr>
        <w:t>agente</w:t>
      </w:r>
      <w:r w:rsidRPr="00795175">
        <w:rPr>
          <w:rFonts w:ascii="Cambria" w:hAnsi="Cambria"/>
          <w:spacing w:val="53"/>
          <w:sz w:val="24"/>
          <w:szCs w:val="24"/>
        </w:rPr>
        <w:t xml:space="preserve"> </w:t>
      </w:r>
      <w:r w:rsidRPr="00795175">
        <w:rPr>
          <w:rFonts w:ascii="Cambria" w:hAnsi="Cambria"/>
          <w:sz w:val="24"/>
          <w:szCs w:val="24"/>
        </w:rPr>
        <w:t>de</w:t>
      </w:r>
      <w:r w:rsidRPr="00795175">
        <w:rPr>
          <w:rFonts w:ascii="Cambria" w:hAnsi="Cambria"/>
          <w:spacing w:val="52"/>
          <w:sz w:val="24"/>
          <w:szCs w:val="24"/>
        </w:rPr>
        <w:t xml:space="preserve"> </w:t>
      </w:r>
      <w:r w:rsidR="009F1FDC" w:rsidRPr="00795175">
        <w:rPr>
          <w:rFonts w:ascii="Cambria" w:hAnsi="Cambria"/>
          <w:sz w:val="24"/>
          <w:szCs w:val="24"/>
        </w:rPr>
        <w:t xml:space="preserve">contratação </w:t>
      </w:r>
      <w:r w:rsidR="009F1FDC" w:rsidRPr="00795175">
        <w:rPr>
          <w:rFonts w:ascii="Cambria" w:hAnsi="Cambria"/>
          <w:spacing w:val="-61"/>
          <w:sz w:val="24"/>
          <w:szCs w:val="24"/>
        </w:rPr>
        <w:t>(</w:t>
      </w:r>
      <w:r w:rsidRPr="00795175">
        <w:rPr>
          <w:rFonts w:ascii="Cambria" w:hAnsi="Cambria"/>
          <w:sz w:val="24"/>
          <w:szCs w:val="24"/>
        </w:rPr>
        <w:t>conforme</w:t>
      </w:r>
      <w:r w:rsidRPr="00795175">
        <w:rPr>
          <w:rFonts w:ascii="Cambria" w:hAnsi="Cambria"/>
          <w:spacing w:val="-1"/>
          <w:sz w:val="24"/>
          <w:szCs w:val="24"/>
        </w:rPr>
        <w:t xml:space="preserve"> </w:t>
      </w:r>
      <w:r w:rsidRPr="00795175">
        <w:rPr>
          <w:rFonts w:ascii="Cambria" w:hAnsi="Cambria"/>
          <w:sz w:val="24"/>
          <w:szCs w:val="24"/>
        </w:rPr>
        <w:t>o</w:t>
      </w:r>
      <w:r w:rsidRPr="00795175">
        <w:rPr>
          <w:rFonts w:ascii="Cambria" w:hAnsi="Cambria"/>
          <w:spacing w:val="-1"/>
          <w:sz w:val="24"/>
          <w:szCs w:val="24"/>
        </w:rPr>
        <w:t xml:space="preserve"> </w:t>
      </w:r>
      <w:r w:rsidRPr="00795175">
        <w:rPr>
          <w:rFonts w:ascii="Cambria" w:hAnsi="Cambria"/>
          <w:sz w:val="24"/>
          <w:szCs w:val="24"/>
        </w:rPr>
        <w:t>caso);</w:t>
      </w:r>
    </w:p>
    <w:p w14:paraId="4D5B9D40" w14:textId="77777777" w:rsidR="00263917" w:rsidRPr="00795175" w:rsidRDefault="00263917" w:rsidP="00795175">
      <w:pPr>
        <w:pStyle w:val="PargrafodaLista"/>
        <w:widowControl w:val="0"/>
        <w:numPr>
          <w:ilvl w:val="0"/>
          <w:numId w:val="12"/>
        </w:numPr>
        <w:tabs>
          <w:tab w:val="left" w:pos="788"/>
          <w:tab w:val="left" w:pos="789"/>
        </w:tabs>
        <w:autoSpaceDE w:val="0"/>
        <w:autoSpaceDN w:val="0"/>
        <w:spacing w:before="132" w:after="0" w:line="360" w:lineRule="auto"/>
        <w:ind w:left="1418" w:right="3"/>
        <w:contextualSpacing w:val="0"/>
        <w:jc w:val="both"/>
        <w:rPr>
          <w:rFonts w:ascii="Cambria" w:hAnsi="Cambria"/>
          <w:sz w:val="24"/>
          <w:szCs w:val="24"/>
        </w:rPr>
      </w:pPr>
      <w:r w:rsidRPr="00795175">
        <w:rPr>
          <w:rFonts w:ascii="Cambria" w:hAnsi="Cambria"/>
          <w:sz w:val="24"/>
          <w:szCs w:val="24"/>
        </w:rPr>
        <w:t>elaboração</w:t>
      </w:r>
      <w:r w:rsidRPr="00795175">
        <w:rPr>
          <w:rFonts w:ascii="Cambria" w:hAnsi="Cambria"/>
          <w:spacing w:val="-2"/>
          <w:sz w:val="24"/>
          <w:szCs w:val="24"/>
        </w:rPr>
        <w:t xml:space="preserve"> </w:t>
      </w:r>
      <w:r w:rsidRPr="00795175">
        <w:rPr>
          <w:rFonts w:ascii="Cambria" w:hAnsi="Cambria"/>
          <w:sz w:val="24"/>
          <w:szCs w:val="24"/>
        </w:rPr>
        <w:t>de</w:t>
      </w:r>
      <w:r w:rsidRPr="00795175">
        <w:rPr>
          <w:rFonts w:ascii="Cambria" w:hAnsi="Cambria"/>
          <w:spacing w:val="-2"/>
          <w:sz w:val="24"/>
          <w:szCs w:val="24"/>
        </w:rPr>
        <w:t xml:space="preserve"> </w:t>
      </w:r>
      <w:r w:rsidRPr="00795175">
        <w:rPr>
          <w:rFonts w:ascii="Cambria" w:hAnsi="Cambria"/>
          <w:sz w:val="24"/>
          <w:szCs w:val="24"/>
        </w:rPr>
        <w:t>minuta</w:t>
      </w:r>
      <w:r w:rsidRPr="00795175">
        <w:rPr>
          <w:rFonts w:ascii="Cambria" w:hAnsi="Cambria"/>
          <w:spacing w:val="-2"/>
          <w:sz w:val="24"/>
          <w:szCs w:val="24"/>
        </w:rPr>
        <w:t xml:space="preserve"> </w:t>
      </w:r>
      <w:r w:rsidRPr="00795175">
        <w:rPr>
          <w:rFonts w:ascii="Cambria" w:hAnsi="Cambria"/>
          <w:sz w:val="24"/>
          <w:szCs w:val="24"/>
        </w:rPr>
        <w:t>do</w:t>
      </w:r>
      <w:r w:rsidRPr="00795175">
        <w:rPr>
          <w:rFonts w:ascii="Cambria" w:hAnsi="Cambria"/>
          <w:spacing w:val="-2"/>
          <w:sz w:val="24"/>
          <w:szCs w:val="24"/>
        </w:rPr>
        <w:t xml:space="preserve"> </w:t>
      </w:r>
      <w:r w:rsidRPr="00795175">
        <w:rPr>
          <w:rFonts w:ascii="Cambria" w:hAnsi="Cambria"/>
          <w:sz w:val="24"/>
          <w:szCs w:val="24"/>
        </w:rPr>
        <w:t>contrato;</w:t>
      </w:r>
    </w:p>
    <w:p w14:paraId="4EAC8674" w14:textId="77777777" w:rsidR="00263917" w:rsidRPr="00795175" w:rsidRDefault="00263917" w:rsidP="00795175">
      <w:pPr>
        <w:pStyle w:val="PargrafodaLista"/>
        <w:widowControl w:val="0"/>
        <w:numPr>
          <w:ilvl w:val="0"/>
          <w:numId w:val="12"/>
        </w:numPr>
        <w:tabs>
          <w:tab w:val="left" w:pos="788"/>
          <w:tab w:val="left" w:pos="789"/>
        </w:tabs>
        <w:autoSpaceDE w:val="0"/>
        <w:autoSpaceDN w:val="0"/>
        <w:spacing w:before="132" w:after="0" w:line="360" w:lineRule="auto"/>
        <w:ind w:left="1418" w:right="3"/>
        <w:contextualSpacing w:val="0"/>
        <w:jc w:val="both"/>
        <w:rPr>
          <w:rFonts w:ascii="Cambria" w:hAnsi="Cambria"/>
          <w:sz w:val="24"/>
          <w:szCs w:val="24"/>
        </w:rPr>
      </w:pPr>
      <w:r w:rsidRPr="00795175">
        <w:rPr>
          <w:rFonts w:ascii="Cambria" w:hAnsi="Cambria"/>
          <w:sz w:val="24"/>
          <w:szCs w:val="24"/>
        </w:rPr>
        <w:t>encaminhamento</w:t>
      </w:r>
      <w:r w:rsidRPr="00795175">
        <w:rPr>
          <w:rFonts w:ascii="Cambria" w:hAnsi="Cambria"/>
          <w:spacing w:val="-3"/>
          <w:sz w:val="24"/>
          <w:szCs w:val="24"/>
        </w:rPr>
        <w:t xml:space="preserve"> </w:t>
      </w:r>
      <w:r w:rsidRPr="00795175">
        <w:rPr>
          <w:rFonts w:ascii="Cambria" w:hAnsi="Cambria"/>
          <w:sz w:val="24"/>
          <w:szCs w:val="24"/>
        </w:rPr>
        <w:t>do</w:t>
      </w:r>
      <w:r w:rsidRPr="00795175">
        <w:rPr>
          <w:rFonts w:ascii="Cambria" w:hAnsi="Cambria"/>
          <w:spacing w:val="-3"/>
          <w:sz w:val="24"/>
          <w:szCs w:val="24"/>
        </w:rPr>
        <w:t xml:space="preserve"> </w:t>
      </w:r>
      <w:r w:rsidRPr="00795175">
        <w:rPr>
          <w:rFonts w:ascii="Cambria" w:hAnsi="Cambria"/>
          <w:sz w:val="24"/>
          <w:szCs w:val="24"/>
        </w:rPr>
        <w:t>processo</w:t>
      </w:r>
      <w:r w:rsidRPr="00795175">
        <w:rPr>
          <w:rFonts w:ascii="Cambria" w:hAnsi="Cambria"/>
          <w:spacing w:val="-3"/>
          <w:sz w:val="24"/>
          <w:szCs w:val="24"/>
        </w:rPr>
        <w:t xml:space="preserve"> </w:t>
      </w:r>
      <w:r w:rsidRPr="00795175">
        <w:rPr>
          <w:rFonts w:ascii="Cambria" w:hAnsi="Cambria"/>
          <w:sz w:val="24"/>
          <w:szCs w:val="24"/>
        </w:rPr>
        <w:t>para</w:t>
      </w:r>
      <w:r w:rsidRPr="00795175">
        <w:rPr>
          <w:rFonts w:ascii="Cambria" w:hAnsi="Cambria"/>
          <w:spacing w:val="-3"/>
          <w:sz w:val="24"/>
          <w:szCs w:val="24"/>
        </w:rPr>
        <w:t xml:space="preserve"> </w:t>
      </w:r>
      <w:r w:rsidRPr="00795175">
        <w:rPr>
          <w:rFonts w:ascii="Cambria" w:hAnsi="Cambria"/>
          <w:sz w:val="24"/>
          <w:szCs w:val="24"/>
        </w:rPr>
        <w:t>análise</w:t>
      </w:r>
      <w:r w:rsidRPr="00795175">
        <w:rPr>
          <w:rFonts w:ascii="Cambria" w:hAnsi="Cambria"/>
          <w:spacing w:val="-3"/>
          <w:sz w:val="24"/>
          <w:szCs w:val="24"/>
        </w:rPr>
        <w:t xml:space="preserve"> </w:t>
      </w:r>
      <w:r w:rsidRPr="00795175">
        <w:rPr>
          <w:rFonts w:ascii="Cambria" w:hAnsi="Cambria"/>
          <w:sz w:val="24"/>
          <w:szCs w:val="24"/>
        </w:rPr>
        <w:t>jurídica;</w:t>
      </w:r>
    </w:p>
    <w:p w14:paraId="4BAEE0B0" w14:textId="77777777" w:rsidR="00263917" w:rsidRPr="00795175" w:rsidRDefault="00263917" w:rsidP="00795175">
      <w:pPr>
        <w:pStyle w:val="PargrafodaLista"/>
        <w:widowControl w:val="0"/>
        <w:numPr>
          <w:ilvl w:val="0"/>
          <w:numId w:val="12"/>
        </w:numPr>
        <w:tabs>
          <w:tab w:val="left" w:pos="788"/>
          <w:tab w:val="left" w:pos="789"/>
        </w:tabs>
        <w:autoSpaceDE w:val="0"/>
        <w:autoSpaceDN w:val="0"/>
        <w:spacing w:before="132" w:after="0" w:line="360" w:lineRule="auto"/>
        <w:ind w:left="1418" w:right="3"/>
        <w:contextualSpacing w:val="0"/>
        <w:jc w:val="both"/>
        <w:rPr>
          <w:rFonts w:ascii="Cambria" w:hAnsi="Cambria"/>
          <w:sz w:val="24"/>
          <w:szCs w:val="24"/>
        </w:rPr>
      </w:pPr>
      <w:r w:rsidRPr="00795175">
        <w:rPr>
          <w:rFonts w:ascii="Cambria" w:hAnsi="Cambria"/>
          <w:sz w:val="24"/>
          <w:szCs w:val="24"/>
        </w:rPr>
        <w:t>análise</w:t>
      </w:r>
      <w:r w:rsidRPr="00795175">
        <w:rPr>
          <w:rFonts w:ascii="Cambria" w:hAnsi="Cambria"/>
          <w:spacing w:val="24"/>
          <w:sz w:val="24"/>
          <w:szCs w:val="24"/>
        </w:rPr>
        <w:t xml:space="preserve"> </w:t>
      </w:r>
      <w:r w:rsidRPr="00795175">
        <w:rPr>
          <w:rFonts w:ascii="Cambria" w:hAnsi="Cambria"/>
          <w:sz w:val="24"/>
          <w:szCs w:val="24"/>
        </w:rPr>
        <w:t>da</w:t>
      </w:r>
      <w:r w:rsidRPr="00795175">
        <w:rPr>
          <w:rFonts w:ascii="Cambria" w:hAnsi="Cambria"/>
          <w:spacing w:val="25"/>
          <w:sz w:val="24"/>
          <w:szCs w:val="24"/>
        </w:rPr>
        <w:t xml:space="preserve"> </w:t>
      </w:r>
      <w:r w:rsidRPr="00795175">
        <w:rPr>
          <w:rFonts w:ascii="Cambria" w:hAnsi="Cambria"/>
          <w:sz w:val="24"/>
          <w:szCs w:val="24"/>
        </w:rPr>
        <w:t>manifestação</w:t>
      </w:r>
      <w:r w:rsidRPr="00795175">
        <w:rPr>
          <w:rFonts w:ascii="Cambria" w:hAnsi="Cambria"/>
          <w:spacing w:val="24"/>
          <w:sz w:val="24"/>
          <w:szCs w:val="24"/>
        </w:rPr>
        <w:t xml:space="preserve"> </w:t>
      </w:r>
      <w:r w:rsidRPr="00795175">
        <w:rPr>
          <w:rFonts w:ascii="Cambria" w:hAnsi="Cambria"/>
          <w:sz w:val="24"/>
          <w:szCs w:val="24"/>
        </w:rPr>
        <w:t>jurídica</w:t>
      </w:r>
      <w:r w:rsidRPr="00795175">
        <w:rPr>
          <w:rFonts w:ascii="Cambria" w:hAnsi="Cambria"/>
          <w:spacing w:val="25"/>
          <w:sz w:val="24"/>
          <w:szCs w:val="24"/>
        </w:rPr>
        <w:t xml:space="preserve"> </w:t>
      </w:r>
      <w:r w:rsidRPr="00795175">
        <w:rPr>
          <w:rFonts w:ascii="Cambria" w:hAnsi="Cambria"/>
          <w:sz w:val="24"/>
          <w:szCs w:val="24"/>
        </w:rPr>
        <w:t>e</w:t>
      </w:r>
      <w:r w:rsidRPr="00795175">
        <w:rPr>
          <w:rFonts w:ascii="Cambria" w:hAnsi="Cambria"/>
          <w:spacing w:val="25"/>
          <w:sz w:val="24"/>
          <w:szCs w:val="24"/>
        </w:rPr>
        <w:t xml:space="preserve"> </w:t>
      </w:r>
      <w:r w:rsidRPr="00795175">
        <w:rPr>
          <w:rFonts w:ascii="Cambria" w:hAnsi="Cambria"/>
          <w:sz w:val="24"/>
          <w:szCs w:val="24"/>
        </w:rPr>
        <w:t>atendimento</w:t>
      </w:r>
      <w:r w:rsidRPr="00795175">
        <w:rPr>
          <w:rFonts w:ascii="Cambria" w:hAnsi="Cambria"/>
          <w:spacing w:val="24"/>
          <w:sz w:val="24"/>
          <w:szCs w:val="24"/>
        </w:rPr>
        <w:t xml:space="preserve"> </w:t>
      </w:r>
      <w:r w:rsidRPr="00795175">
        <w:rPr>
          <w:rFonts w:ascii="Cambria" w:hAnsi="Cambria"/>
          <w:sz w:val="24"/>
          <w:szCs w:val="24"/>
        </w:rPr>
        <w:t>aos</w:t>
      </w:r>
      <w:r w:rsidRPr="00795175">
        <w:rPr>
          <w:rFonts w:ascii="Cambria" w:hAnsi="Cambria"/>
          <w:spacing w:val="26"/>
          <w:sz w:val="24"/>
          <w:szCs w:val="24"/>
        </w:rPr>
        <w:t xml:space="preserve"> </w:t>
      </w:r>
      <w:r w:rsidRPr="00795175">
        <w:rPr>
          <w:rFonts w:ascii="Cambria" w:hAnsi="Cambria"/>
          <w:sz w:val="24"/>
          <w:szCs w:val="24"/>
        </w:rPr>
        <w:t>apontamentos</w:t>
      </w:r>
      <w:r w:rsidRPr="00795175">
        <w:rPr>
          <w:rFonts w:ascii="Cambria" w:hAnsi="Cambria"/>
          <w:spacing w:val="25"/>
          <w:sz w:val="24"/>
          <w:szCs w:val="24"/>
        </w:rPr>
        <w:t xml:space="preserve"> </w:t>
      </w:r>
      <w:r w:rsidRPr="00795175">
        <w:rPr>
          <w:rFonts w:ascii="Cambria" w:hAnsi="Cambria"/>
          <w:sz w:val="24"/>
          <w:szCs w:val="24"/>
        </w:rPr>
        <w:t>constantes</w:t>
      </w:r>
      <w:r w:rsidRPr="00795175">
        <w:rPr>
          <w:rFonts w:ascii="Cambria" w:hAnsi="Cambria"/>
          <w:spacing w:val="26"/>
          <w:sz w:val="24"/>
          <w:szCs w:val="24"/>
        </w:rPr>
        <w:t xml:space="preserve"> </w:t>
      </w:r>
      <w:proofErr w:type="gramStart"/>
      <w:r w:rsidRPr="00795175">
        <w:rPr>
          <w:rFonts w:ascii="Cambria" w:hAnsi="Cambria"/>
          <w:sz w:val="24"/>
          <w:szCs w:val="24"/>
        </w:rPr>
        <w:t xml:space="preserve">no </w:t>
      </w:r>
      <w:r w:rsidRPr="00795175">
        <w:rPr>
          <w:rFonts w:ascii="Cambria" w:hAnsi="Cambria"/>
          <w:spacing w:val="-61"/>
          <w:sz w:val="24"/>
          <w:szCs w:val="24"/>
        </w:rPr>
        <w:t xml:space="preserve"> </w:t>
      </w:r>
      <w:r w:rsidRPr="00795175">
        <w:rPr>
          <w:rFonts w:ascii="Cambria" w:hAnsi="Cambria"/>
          <w:sz w:val="24"/>
          <w:szCs w:val="24"/>
        </w:rPr>
        <w:t>parecer</w:t>
      </w:r>
      <w:proofErr w:type="gramEnd"/>
      <w:r w:rsidRPr="00795175">
        <w:rPr>
          <w:rFonts w:ascii="Cambria" w:hAnsi="Cambria"/>
          <w:sz w:val="24"/>
          <w:szCs w:val="24"/>
        </w:rPr>
        <w:t>,</w:t>
      </w:r>
      <w:r w:rsidRPr="00795175">
        <w:rPr>
          <w:rFonts w:ascii="Cambria" w:hAnsi="Cambria"/>
          <w:spacing w:val="-2"/>
          <w:sz w:val="24"/>
          <w:szCs w:val="24"/>
        </w:rPr>
        <w:t xml:space="preserve"> </w:t>
      </w:r>
      <w:r w:rsidRPr="00795175">
        <w:rPr>
          <w:rFonts w:ascii="Cambria" w:hAnsi="Cambria"/>
          <w:sz w:val="24"/>
          <w:szCs w:val="24"/>
        </w:rPr>
        <w:t>mediante</w:t>
      </w:r>
      <w:r w:rsidRPr="00795175">
        <w:rPr>
          <w:rFonts w:ascii="Cambria" w:hAnsi="Cambria"/>
          <w:spacing w:val="-1"/>
          <w:sz w:val="24"/>
          <w:szCs w:val="24"/>
        </w:rPr>
        <w:t xml:space="preserve"> </w:t>
      </w:r>
      <w:r w:rsidRPr="00795175">
        <w:rPr>
          <w:rFonts w:ascii="Cambria" w:hAnsi="Cambria"/>
          <w:sz w:val="24"/>
          <w:szCs w:val="24"/>
        </w:rPr>
        <w:t>Nota</w:t>
      </w:r>
      <w:r w:rsidRPr="00795175">
        <w:rPr>
          <w:rFonts w:ascii="Cambria" w:hAnsi="Cambria"/>
          <w:spacing w:val="2"/>
          <w:sz w:val="24"/>
          <w:szCs w:val="24"/>
        </w:rPr>
        <w:t xml:space="preserve"> </w:t>
      </w:r>
      <w:r w:rsidRPr="00795175">
        <w:rPr>
          <w:rFonts w:ascii="Cambria" w:hAnsi="Cambria"/>
          <w:sz w:val="24"/>
          <w:szCs w:val="24"/>
        </w:rPr>
        <w:t>Técnica</w:t>
      </w:r>
      <w:r w:rsidRPr="00795175">
        <w:rPr>
          <w:rFonts w:ascii="Cambria" w:hAnsi="Cambria"/>
          <w:spacing w:val="-2"/>
          <w:sz w:val="24"/>
          <w:szCs w:val="24"/>
        </w:rPr>
        <w:t xml:space="preserve"> </w:t>
      </w:r>
      <w:r w:rsidRPr="00795175">
        <w:rPr>
          <w:rFonts w:ascii="Cambria" w:hAnsi="Cambria"/>
          <w:sz w:val="24"/>
          <w:szCs w:val="24"/>
        </w:rPr>
        <w:t>com</w:t>
      </w:r>
      <w:r w:rsidRPr="00795175">
        <w:rPr>
          <w:rFonts w:ascii="Cambria" w:hAnsi="Cambria"/>
          <w:spacing w:val="5"/>
          <w:sz w:val="24"/>
          <w:szCs w:val="24"/>
        </w:rPr>
        <w:t xml:space="preserve"> </w:t>
      </w:r>
      <w:r w:rsidRPr="00795175">
        <w:rPr>
          <w:rFonts w:ascii="Cambria" w:hAnsi="Cambria"/>
          <w:sz w:val="24"/>
          <w:szCs w:val="24"/>
        </w:rPr>
        <w:t>os</w:t>
      </w:r>
      <w:r w:rsidRPr="00795175">
        <w:rPr>
          <w:rFonts w:ascii="Cambria" w:hAnsi="Cambria"/>
          <w:spacing w:val="-2"/>
          <w:sz w:val="24"/>
          <w:szCs w:val="24"/>
        </w:rPr>
        <w:t xml:space="preserve"> </w:t>
      </w:r>
      <w:r w:rsidRPr="00795175">
        <w:rPr>
          <w:rFonts w:ascii="Cambria" w:hAnsi="Cambria"/>
          <w:sz w:val="24"/>
          <w:szCs w:val="24"/>
        </w:rPr>
        <w:t>ajustes</w:t>
      </w:r>
      <w:r w:rsidRPr="00795175">
        <w:rPr>
          <w:rFonts w:ascii="Cambria" w:hAnsi="Cambria"/>
          <w:spacing w:val="-1"/>
          <w:sz w:val="24"/>
          <w:szCs w:val="24"/>
        </w:rPr>
        <w:t xml:space="preserve"> </w:t>
      </w:r>
      <w:r w:rsidRPr="00795175">
        <w:rPr>
          <w:rFonts w:ascii="Cambria" w:hAnsi="Cambria"/>
          <w:sz w:val="24"/>
          <w:szCs w:val="24"/>
        </w:rPr>
        <w:t>indicados;</w:t>
      </w:r>
    </w:p>
    <w:p w14:paraId="0EEEA3E5" w14:textId="77777777" w:rsidR="00263917" w:rsidRPr="00795175" w:rsidRDefault="00263917" w:rsidP="00795175">
      <w:pPr>
        <w:pStyle w:val="PargrafodaLista"/>
        <w:widowControl w:val="0"/>
        <w:numPr>
          <w:ilvl w:val="0"/>
          <w:numId w:val="12"/>
        </w:numPr>
        <w:tabs>
          <w:tab w:val="left" w:pos="788"/>
          <w:tab w:val="left" w:pos="789"/>
        </w:tabs>
        <w:autoSpaceDE w:val="0"/>
        <w:autoSpaceDN w:val="0"/>
        <w:spacing w:before="132" w:after="0" w:line="360" w:lineRule="auto"/>
        <w:ind w:left="1418" w:right="3"/>
        <w:contextualSpacing w:val="0"/>
        <w:jc w:val="both"/>
        <w:rPr>
          <w:rFonts w:ascii="Cambria" w:hAnsi="Cambria"/>
          <w:sz w:val="24"/>
          <w:szCs w:val="24"/>
        </w:rPr>
      </w:pPr>
      <w:r w:rsidRPr="00795175">
        <w:rPr>
          <w:rFonts w:ascii="Cambria" w:hAnsi="Cambria"/>
          <w:sz w:val="24"/>
          <w:szCs w:val="24"/>
        </w:rPr>
        <w:t>publicação</w:t>
      </w:r>
      <w:r w:rsidRPr="00795175">
        <w:rPr>
          <w:rFonts w:ascii="Cambria" w:hAnsi="Cambria"/>
          <w:spacing w:val="-3"/>
          <w:sz w:val="24"/>
          <w:szCs w:val="24"/>
        </w:rPr>
        <w:t xml:space="preserve"> </w:t>
      </w:r>
      <w:r w:rsidRPr="00795175">
        <w:rPr>
          <w:rFonts w:ascii="Cambria" w:hAnsi="Cambria"/>
          <w:sz w:val="24"/>
          <w:szCs w:val="24"/>
        </w:rPr>
        <w:t>e</w:t>
      </w:r>
      <w:r w:rsidRPr="00795175">
        <w:rPr>
          <w:rFonts w:ascii="Cambria" w:hAnsi="Cambria"/>
          <w:spacing w:val="-2"/>
          <w:sz w:val="24"/>
          <w:szCs w:val="24"/>
        </w:rPr>
        <w:t xml:space="preserve"> </w:t>
      </w:r>
      <w:r w:rsidRPr="00795175">
        <w:rPr>
          <w:rFonts w:ascii="Cambria" w:hAnsi="Cambria"/>
          <w:sz w:val="24"/>
          <w:szCs w:val="24"/>
        </w:rPr>
        <w:t>divulgação</w:t>
      </w:r>
      <w:r w:rsidRPr="00795175">
        <w:rPr>
          <w:rFonts w:ascii="Cambria" w:hAnsi="Cambria"/>
          <w:spacing w:val="1"/>
          <w:sz w:val="24"/>
          <w:szCs w:val="24"/>
        </w:rPr>
        <w:t xml:space="preserve"> </w:t>
      </w:r>
      <w:r w:rsidRPr="00795175">
        <w:rPr>
          <w:rFonts w:ascii="Cambria" w:hAnsi="Cambria"/>
          <w:sz w:val="24"/>
          <w:szCs w:val="24"/>
        </w:rPr>
        <w:t>do</w:t>
      </w:r>
      <w:r w:rsidRPr="00795175">
        <w:rPr>
          <w:rFonts w:ascii="Cambria" w:hAnsi="Cambria"/>
          <w:spacing w:val="-2"/>
          <w:sz w:val="24"/>
          <w:szCs w:val="24"/>
        </w:rPr>
        <w:t xml:space="preserve"> </w:t>
      </w:r>
      <w:r w:rsidRPr="00795175">
        <w:rPr>
          <w:rFonts w:ascii="Cambria" w:hAnsi="Cambria"/>
          <w:sz w:val="24"/>
          <w:szCs w:val="24"/>
        </w:rPr>
        <w:t>edital</w:t>
      </w:r>
      <w:r w:rsidRPr="00795175">
        <w:rPr>
          <w:rFonts w:ascii="Cambria" w:hAnsi="Cambria"/>
          <w:spacing w:val="-3"/>
          <w:sz w:val="24"/>
          <w:szCs w:val="24"/>
        </w:rPr>
        <w:t xml:space="preserve"> </w:t>
      </w:r>
      <w:r w:rsidRPr="00795175">
        <w:rPr>
          <w:rFonts w:ascii="Cambria" w:hAnsi="Cambria"/>
          <w:sz w:val="24"/>
          <w:szCs w:val="24"/>
        </w:rPr>
        <w:t>e</w:t>
      </w:r>
      <w:r w:rsidRPr="00795175">
        <w:rPr>
          <w:rFonts w:ascii="Cambria" w:hAnsi="Cambria"/>
          <w:spacing w:val="-2"/>
          <w:sz w:val="24"/>
          <w:szCs w:val="24"/>
        </w:rPr>
        <w:t xml:space="preserve"> </w:t>
      </w:r>
      <w:r w:rsidRPr="00795175">
        <w:rPr>
          <w:rFonts w:ascii="Cambria" w:hAnsi="Cambria"/>
          <w:sz w:val="24"/>
          <w:szCs w:val="24"/>
        </w:rPr>
        <w:t>anexos;</w:t>
      </w:r>
    </w:p>
    <w:p w14:paraId="74124781" w14:textId="77777777" w:rsidR="00263917" w:rsidRPr="00795175" w:rsidRDefault="00263917" w:rsidP="00795175">
      <w:pPr>
        <w:pStyle w:val="PargrafodaLista"/>
        <w:widowControl w:val="0"/>
        <w:numPr>
          <w:ilvl w:val="0"/>
          <w:numId w:val="12"/>
        </w:numPr>
        <w:tabs>
          <w:tab w:val="left" w:pos="788"/>
          <w:tab w:val="left" w:pos="789"/>
        </w:tabs>
        <w:autoSpaceDE w:val="0"/>
        <w:autoSpaceDN w:val="0"/>
        <w:spacing w:before="132" w:after="0" w:line="360" w:lineRule="auto"/>
        <w:ind w:left="1418" w:right="3"/>
        <w:contextualSpacing w:val="0"/>
        <w:jc w:val="both"/>
        <w:rPr>
          <w:rFonts w:ascii="Cambria" w:hAnsi="Cambria"/>
          <w:sz w:val="24"/>
          <w:szCs w:val="24"/>
        </w:rPr>
      </w:pPr>
      <w:r w:rsidRPr="00795175">
        <w:rPr>
          <w:rFonts w:ascii="Cambria" w:hAnsi="Cambria"/>
          <w:sz w:val="24"/>
          <w:szCs w:val="24"/>
        </w:rPr>
        <w:t>resposta</w:t>
      </w:r>
      <w:r w:rsidRPr="00795175">
        <w:rPr>
          <w:rFonts w:ascii="Cambria" w:hAnsi="Cambria"/>
          <w:spacing w:val="-3"/>
          <w:sz w:val="24"/>
          <w:szCs w:val="24"/>
        </w:rPr>
        <w:t xml:space="preserve"> </w:t>
      </w:r>
      <w:r w:rsidRPr="00795175">
        <w:rPr>
          <w:rFonts w:ascii="Cambria" w:hAnsi="Cambria"/>
          <w:sz w:val="24"/>
          <w:szCs w:val="24"/>
        </w:rPr>
        <w:t>a</w:t>
      </w:r>
      <w:r w:rsidRPr="00795175">
        <w:rPr>
          <w:rFonts w:ascii="Cambria" w:hAnsi="Cambria"/>
          <w:spacing w:val="-3"/>
          <w:sz w:val="24"/>
          <w:szCs w:val="24"/>
        </w:rPr>
        <w:t xml:space="preserve"> </w:t>
      </w:r>
      <w:r w:rsidRPr="00795175">
        <w:rPr>
          <w:rFonts w:ascii="Cambria" w:hAnsi="Cambria"/>
          <w:sz w:val="24"/>
          <w:szCs w:val="24"/>
        </w:rPr>
        <w:t>eventuais</w:t>
      </w:r>
      <w:r w:rsidRPr="00795175">
        <w:rPr>
          <w:rFonts w:ascii="Cambria" w:hAnsi="Cambria"/>
          <w:spacing w:val="-2"/>
          <w:sz w:val="24"/>
          <w:szCs w:val="24"/>
        </w:rPr>
        <w:t xml:space="preserve"> </w:t>
      </w:r>
      <w:r w:rsidRPr="00795175">
        <w:rPr>
          <w:rFonts w:ascii="Cambria" w:hAnsi="Cambria"/>
          <w:sz w:val="24"/>
          <w:szCs w:val="24"/>
        </w:rPr>
        <w:t>pedidos</w:t>
      </w:r>
      <w:r w:rsidRPr="00795175">
        <w:rPr>
          <w:rFonts w:ascii="Cambria" w:hAnsi="Cambria"/>
          <w:spacing w:val="-1"/>
          <w:sz w:val="24"/>
          <w:szCs w:val="24"/>
        </w:rPr>
        <w:t xml:space="preserve"> </w:t>
      </w:r>
      <w:r w:rsidRPr="00795175">
        <w:rPr>
          <w:rFonts w:ascii="Cambria" w:hAnsi="Cambria"/>
          <w:sz w:val="24"/>
          <w:szCs w:val="24"/>
        </w:rPr>
        <w:t>de</w:t>
      </w:r>
      <w:r w:rsidRPr="00795175">
        <w:rPr>
          <w:rFonts w:ascii="Cambria" w:hAnsi="Cambria"/>
          <w:spacing w:val="-3"/>
          <w:sz w:val="24"/>
          <w:szCs w:val="24"/>
        </w:rPr>
        <w:t xml:space="preserve"> </w:t>
      </w:r>
      <w:r w:rsidRPr="00795175">
        <w:rPr>
          <w:rFonts w:ascii="Cambria" w:hAnsi="Cambria"/>
          <w:sz w:val="24"/>
          <w:szCs w:val="24"/>
        </w:rPr>
        <w:t>esclarecimentos</w:t>
      </w:r>
      <w:r w:rsidRPr="00795175">
        <w:rPr>
          <w:rFonts w:ascii="Cambria" w:hAnsi="Cambria"/>
          <w:spacing w:val="-2"/>
          <w:sz w:val="24"/>
          <w:szCs w:val="24"/>
        </w:rPr>
        <w:t xml:space="preserve"> </w:t>
      </w:r>
      <w:r w:rsidRPr="00795175">
        <w:rPr>
          <w:rFonts w:ascii="Cambria" w:hAnsi="Cambria"/>
          <w:sz w:val="24"/>
          <w:szCs w:val="24"/>
        </w:rPr>
        <w:t>e/ou</w:t>
      </w:r>
      <w:r w:rsidRPr="00795175">
        <w:rPr>
          <w:rFonts w:ascii="Cambria" w:hAnsi="Cambria"/>
          <w:spacing w:val="-3"/>
          <w:sz w:val="24"/>
          <w:szCs w:val="24"/>
        </w:rPr>
        <w:t xml:space="preserve"> </w:t>
      </w:r>
      <w:r w:rsidRPr="00795175">
        <w:rPr>
          <w:rFonts w:ascii="Cambria" w:hAnsi="Cambria"/>
          <w:sz w:val="24"/>
          <w:szCs w:val="24"/>
        </w:rPr>
        <w:t>impugnação, caso</w:t>
      </w:r>
      <w:r w:rsidRPr="00795175">
        <w:rPr>
          <w:rFonts w:ascii="Cambria" w:hAnsi="Cambria"/>
          <w:spacing w:val="-3"/>
          <w:sz w:val="24"/>
          <w:szCs w:val="24"/>
        </w:rPr>
        <w:t xml:space="preserve"> </w:t>
      </w:r>
      <w:r w:rsidRPr="00795175">
        <w:rPr>
          <w:rFonts w:ascii="Cambria" w:hAnsi="Cambria"/>
          <w:sz w:val="24"/>
          <w:szCs w:val="24"/>
        </w:rPr>
        <w:t>aplicável;</w:t>
      </w:r>
    </w:p>
    <w:p w14:paraId="7C4E0C5B" w14:textId="77777777" w:rsidR="00263917" w:rsidRPr="00795175" w:rsidRDefault="00263917" w:rsidP="00795175">
      <w:pPr>
        <w:pStyle w:val="PargrafodaLista"/>
        <w:widowControl w:val="0"/>
        <w:numPr>
          <w:ilvl w:val="0"/>
          <w:numId w:val="12"/>
        </w:numPr>
        <w:tabs>
          <w:tab w:val="left" w:pos="788"/>
          <w:tab w:val="left" w:pos="789"/>
        </w:tabs>
        <w:autoSpaceDE w:val="0"/>
        <w:autoSpaceDN w:val="0"/>
        <w:spacing w:before="132" w:after="0" w:line="360" w:lineRule="auto"/>
        <w:ind w:left="1418" w:right="3"/>
        <w:contextualSpacing w:val="0"/>
        <w:jc w:val="both"/>
        <w:rPr>
          <w:rFonts w:ascii="Cambria" w:hAnsi="Cambria"/>
          <w:sz w:val="24"/>
          <w:szCs w:val="24"/>
        </w:rPr>
      </w:pPr>
      <w:r w:rsidRPr="00795175">
        <w:rPr>
          <w:rFonts w:ascii="Cambria" w:hAnsi="Cambria"/>
          <w:sz w:val="24"/>
          <w:szCs w:val="24"/>
        </w:rPr>
        <w:t>realização</w:t>
      </w:r>
      <w:r w:rsidRPr="00795175">
        <w:rPr>
          <w:rFonts w:ascii="Cambria" w:hAnsi="Cambria"/>
          <w:spacing w:val="-4"/>
          <w:sz w:val="24"/>
          <w:szCs w:val="24"/>
        </w:rPr>
        <w:t xml:space="preserve"> </w:t>
      </w:r>
      <w:r w:rsidRPr="00795175">
        <w:rPr>
          <w:rFonts w:ascii="Cambria" w:hAnsi="Cambria"/>
          <w:sz w:val="24"/>
          <w:szCs w:val="24"/>
        </w:rPr>
        <w:t>do</w:t>
      </w:r>
      <w:r w:rsidRPr="00795175">
        <w:rPr>
          <w:rFonts w:ascii="Cambria" w:hAnsi="Cambria"/>
          <w:spacing w:val="-3"/>
          <w:sz w:val="24"/>
          <w:szCs w:val="24"/>
        </w:rPr>
        <w:t xml:space="preserve"> </w:t>
      </w:r>
      <w:r w:rsidRPr="00795175">
        <w:rPr>
          <w:rFonts w:ascii="Cambria" w:hAnsi="Cambria"/>
          <w:sz w:val="24"/>
          <w:szCs w:val="24"/>
        </w:rPr>
        <w:t>certame,</w:t>
      </w:r>
      <w:r w:rsidRPr="00795175">
        <w:rPr>
          <w:rFonts w:ascii="Cambria" w:hAnsi="Cambria"/>
          <w:spacing w:val="-6"/>
          <w:sz w:val="24"/>
          <w:szCs w:val="24"/>
        </w:rPr>
        <w:t xml:space="preserve"> </w:t>
      </w:r>
      <w:r w:rsidRPr="00795175">
        <w:rPr>
          <w:rFonts w:ascii="Cambria" w:hAnsi="Cambria"/>
          <w:sz w:val="24"/>
          <w:szCs w:val="24"/>
        </w:rPr>
        <w:t>com</w:t>
      </w:r>
      <w:r w:rsidRPr="00795175">
        <w:rPr>
          <w:rFonts w:ascii="Cambria" w:hAnsi="Cambria"/>
          <w:spacing w:val="3"/>
          <w:sz w:val="24"/>
          <w:szCs w:val="24"/>
        </w:rPr>
        <w:t xml:space="preserve"> </w:t>
      </w:r>
      <w:r w:rsidRPr="00795175">
        <w:rPr>
          <w:rFonts w:ascii="Cambria" w:hAnsi="Cambria"/>
          <w:sz w:val="24"/>
          <w:szCs w:val="24"/>
        </w:rPr>
        <w:t>suas</w:t>
      </w:r>
      <w:r w:rsidRPr="00795175">
        <w:rPr>
          <w:rFonts w:ascii="Cambria" w:hAnsi="Cambria"/>
          <w:spacing w:val="-2"/>
          <w:sz w:val="24"/>
          <w:szCs w:val="24"/>
        </w:rPr>
        <w:t xml:space="preserve"> </w:t>
      </w:r>
      <w:r w:rsidRPr="00795175">
        <w:rPr>
          <w:rFonts w:ascii="Cambria" w:hAnsi="Cambria"/>
          <w:sz w:val="24"/>
          <w:szCs w:val="24"/>
        </w:rPr>
        <w:t>respectivas</w:t>
      </w:r>
      <w:r w:rsidRPr="00795175">
        <w:rPr>
          <w:rFonts w:ascii="Cambria" w:hAnsi="Cambria"/>
          <w:spacing w:val="-2"/>
          <w:sz w:val="24"/>
          <w:szCs w:val="24"/>
        </w:rPr>
        <w:t xml:space="preserve"> </w:t>
      </w:r>
      <w:r w:rsidRPr="00795175">
        <w:rPr>
          <w:rFonts w:ascii="Cambria" w:hAnsi="Cambria"/>
          <w:sz w:val="24"/>
          <w:szCs w:val="24"/>
        </w:rPr>
        <w:t>etapas;</w:t>
      </w:r>
    </w:p>
    <w:p w14:paraId="593CFFDC" w14:textId="77777777" w:rsidR="00263917" w:rsidRPr="00795175" w:rsidRDefault="00263917" w:rsidP="00795175">
      <w:pPr>
        <w:pStyle w:val="PargrafodaLista"/>
        <w:widowControl w:val="0"/>
        <w:numPr>
          <w:ilvl w:val="0"/>
          <w:numId w:val="12"/>
        </w:numPr>
        <w:tabs>
          <w:tab w:val="left" w:pos="788"/>
          <w:tab w:val="left" w:pos="789"/>
        </w:tabs>
        <w:autoSpaceDE w:val="0"/>
        <w:autoSpaceDN w:val="0"/>
        <w:spacing w:before="132" w:after="0" w:line="360" w:lineRule="auto"/>
        <w:ind w:left="1418" w:right="3"/>
        <w:contextualSpacing w:val="0"/>
        <w:jc w:val="both"/>
        <w:rPr>
          <w:rFonts w:ascii="Cambria" w:hAnsi="Cambria"/>
          <w:sz w:val="24"/>
          <w:szCs w:val="24"/>
        </w:rPr>
      </w:pPr>
      <w:r w:rsidRPr="00795175">
        <w:rPr>
          <w:rFonts w:ascii="Cambria" w:hAnsi="Cambria"/>
          <w:sz w:val="24"/>
          <w:szCs w:val="24"/>
        </w:rPr>
        <w:t>realização</w:t>
      </w:r>
      <w:r w:rsidRPr="00795175">
        <w:rPr>
          <w:rFonts w:ascii="Cambria" w:hAnsi="Cambria"/>
          <w:spacing w:val="-2"/>
          <w:sz w:val="24"/>
          <w:szCs w:val="24"/>
        </w:rPr>
        <w:t xml:space="preserve"> </w:t>
      </w:r>
      <w:r w:rsidRPr="00795175">
        <w:rPr>
          <w:rFonts w:ascii="Cambria" w:hAnsi="Cambria"/>
          <w:sz w:val="24"/>
          <w:szCs w:val="24"/>
        </w:rPr>
        <w:t>de</w:t>
      </w:r>
      <w:r w:rsidRPr="00795175">
        <w:rPr>
          <w:rFonts w:ascii="Cambria" w:hAnsi="Cambria"/>
          <w:spacing w:val="-2"/>
          <w:sz w:val="24"/>
          <w:szCs w:val="24"/>
        </w:rPr>
        <w:t xml:space="preserve"> </w:t>
      </w:r>
      <w:r w:rsidRPr="00795175">
        <w:rPr>
          <w:rFonts w:ascii="Cambria" w:hAnsi="Cambria"/>
          <w:sz w:val="24"/>
          <w:szCs w:val="24"/>
        </w:rPr>
        <w:t>empenho;</w:t>
      </w:r>
      <w:r w:rsidRPr="00795175">
        <w:rPr>
          <w:rFonts w:ascii="Cambria" w:hAnsi="Cambria"/>
          <w:spacing w:val="-1"/>
          <w:sz w:val="24"/>
          <w:szCs w:val="24"/>
        </w:rPr>
        <w:t xml:space="preserve"> </w:t>
      </w:r>
      <w:r w:rsidRPr="00795175">
        <w:rPr>
          <w:rFonts w:ascii="Cambria" w:hAnsi="Cambria"/>
          <w:sz w:val="24"/>
          <w:szCs w:val="24"/>
        </w:rPr>
        <w:t>e</w:t>
      </w:r>
    </w:p>
    <w:p w14:paraId="14307E0E" w14:textId="77777777" w:rsidR="00263917" w:rsidRPr="00795175" w:rsidRDefault="00263917" w:rsidP="00795175">
      <w:pPr>
        <w:pStyle w:val="PargrafodaLista"/>
        <w:widowControl w:val="0"/>
        <w:numPr>
          <w:ilvl w:val="0"/>
          <w:numId w:val="12"/>
        </w:numPr>
        <w:tabs>
          <w:tab w:val="left" w:pos="788"/>
          <w:tab w:val="left" w:pos="789"/>
        </w:tabs>
        <w:autoSpaceDE w:val="0"/>
        <w:autoSpaceDN w:val="0"/>
        <w:spacing w:before="132" w:after="0" w:line="360" w:lineRule="auto"/>
        <w:ind w:left="1418" w:right="3"/>
        <w:contextualSpacing w:val="0"/>
        <w:jc w:val="both"/>
        <w:rPr>
          <w:rFonts w:ascii="Cambria" w:hAnsi="Cambria"/>
          <w:sz w:val="24"/>
          <w:szCs w:val="24"/>
        </w:rPr>
      </w:pPr>
      <w:r w:rsidRPr="00795175">
        <w:rPr>
          <w:rFonts w:ascii="Cambria" w:hAnsi="Cambria"/>
          <w:sz w:val="24"/>
          <w:szCs w:val="24"/>
        </w:rPr>
        <w:t>assinatura</w:t>
      </w:r>
      <w:r w:rsidRPr="00795175">
        <w:rPr>
          <w:rFonts w:ascii="Cambria" w:hAnsi="Cambria"/>
          <w:spacing w:val="-3"/>
          <w:sz w:val="24"/>
          <w:szCs w:val="24"/>
        </w:rPr>
        <w:t xml:space="preserve"> </w:t>
      </w:r>
      <w:r w:rsidRPr="00795175">
        <w:rPr>
          <w:rFonts w:ascii="Cambria" w:hAnsi="Cambria"/>
          <w:sz w:val="24"/>
          <w:szCs w:val="24"/>
        </w:rPr>
        <w:t>e</w:t>
      </w:r>
      <w:r w:rsidRPr="00795175">
        <w:rPr>
          <w:rFonts w:ascii="Cambria" w:hAnsi="Cambria"/>
          <w:spacing w:val="-2"/>
          <w:sz w:val="24"/>
          <w:szCs w:val="24"/>
        </w:rPr>
        <w:t xml:space="preserve"> </w:t>
      </w:r>
      <w:r w:rsidRPr="00795175">
        <w:rPr>
          <w:rFonts w:ascii="Cambria" w:hAnsi="Cambria"/>
          <w:sz w:val="24"/>
          <w:szCs w:val="24"/>
        </w:rPr>
        <w:t>publicação do</w:t>
      </w:r>
      <w:r w:rsidRPr="00795175">
        <w:rPr>
          <w:rFonts w:ascii="Cambria" w:hAnsi="Cambria"/>
          <w:spacing w:val="-2"/>
          <w:sz w:val="24"/>
          <w:szCs w:val="24"/>
        </w:rPr>
        <w:t xml:space="preserve"> </w:t>
      </w:r>
      <w:r w:rsidRPr="00795175">
        <w:rPr>
          <w:rFonts w:ascii="Cambria" w:hAnsi="Cambria"/>
          <w:sz w:val="24"/>
          <w:szCs w:val="24"/>
        </w:rPr>
        <w:t>contrato.</w:t>
      </w:r>
    </w:p>
    <w:p w14:paraId="23609E7A" w14:textId="77777777" w:rsidR="00263917" w:rsidRPr="009F1FDC" w:rsidRDefault="00263917" w:rsidP="00FA1307">
      <w:pPr>
        <w:pStyle w:val="Ttulo1"/>
        <w:keepNext w:val="0"/>
        <w:keepLines w:val="0"/>
        <w:widowControl w:val="0"/>
        <w:numPr>
          <w:ilvl w:val="0"/>
          <w:numId w:val="10"/>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autoSpaceDE w:val="0"/>
        <w:autoSpaceDN w:val="0"/>
        <w:spacing w:before="229" w:line="360" w:lineRule="auto"/>
        <w:ind w:right="3"/>
        <w:jc w:val="both"/>
        <w:rPr>
          <w:rFonts w:ascii="Cambria" w:hAnsi="Cambria" w:cs="Times New Roman"/>
          <w:b/>
          <w:bCs/>
          <w:sz w:val="24"/>
          <w:szCs w:val="24"/>
        </w:rPr>
      </w:pPr>
      <w:r w:rsidRPr="009F1FDC">
        <w:rPr>
          <w:rFonts w:ascii="Cambria" w:hAnsi="Cambria" w:cs="Times New Roman"/>
          <w:b/>
          <w:bCs/>
          <w:color w:val="auto"/>
          <w:sz w:val="24"/>
          <w:szCs w:val="24"/>
        </w:rPr>
        <w:t>CONTRATAÇÕES</w:t>
      </w:r>
      <w:r w:rsidRPr="009F1FDC">
        <w:rPr>
          <w:rFonts w:ascii="Cambria" w:hAnsi="Cambria" w:cs="Times New Roman"/>
          <w:b/>
          <w:bCs/>
          <w:color w:val="auto"/>
          <w:spacing w:val="-4"/>
          <w:sz w:val="24"/>
          <w:szCs w:val="24"/>
        </w:rPr>
        <w:t xml:space="preserve"> </w:t>
      </w:r>
      <w:r w:rsidRPr="009F1FDC">
        <w:rPr>
          <w:rFonts w:ascii="Cambria" w:hAnsi="Cambria" w:cs="Times New Roman"/>
          <w:b/>
          <w:bCs/>
          <w:color w:val="auto"/>
          <w:sz w:val="24"/>
          <w:szCs w:val="24"/>
        </w:rPr>
        <w:t>CORRELATAS</w:t>
      </w:r>
      <w:r w:rsidRPr="009F1FDC">
        <w:rPr>
          <w:rFonts w:ascii="Cambria" w:hAnsi="Cambria" w:cs="Times New Roman"/>
          <w:b/>
          <w:bCs/>
          <w:color w:val="auto"/>
          <w:spacing w:val="-4"/>
          <w:sz w:val="24"/>
          <w:szCs w:val="24"/>
        </w:rPr>
        <w:t xml:space="preserve"> </w:t>
      </w:r>
      <w:r w:rsidRPr="009F1FDC">
        <w:rPr>
          <w:rFonts w:ascii="Cambria" w:hAnsi="Cambria" w:cs="Times New Roman"/>
          <w:b/>
          <w:bCs/>
          <w:color w:val="auto"/>
          <w:sz w:val="24"/>
          <w:szCs w:val="24"/>
        </w:rPr>
        <w:t>E/OU</w:t>
      </w:r>
      <w:r w:rsidRPr="009F1FDC">
        <w:rPr>
          <w:rFonts w:ascii="Cambria" w:hAnsi="Cambria" w:cs="Times New Roman"/>
          <w:b/>
          <w:bCs/>
          <w:color w:val="auto"/>
          <w:spacing w:val="-4"/>
          <w:sz w:val="24"/>
          <w:szCs w:val="24"/>
        </w:rPr>
        <w:t xml:space="preserve"> </w:t>
      </w:r>
      <w:r w:rsidRPr="009F1FDC">
        <w:rPr>
          <w:rFonts w:ascii="Cambria" w:hAnsi="Cambria" w:cs="Times New Roman"/>
          <w:b/>
          <w:bCs/>
          <w:color w:val="auto"/>
          <w:sz w:val="24"/>
          <w:szCs w:val="24"/>
        </w:rPr>
        <w:t>INTERDEPENDENTES</w:t>
      </w:r>
    </w:p>
    <w:p w14:paraId="4CAC7B6C" w14:textId="5C03452C" w:rsidR="00263917" w:rsidRPr="00795175" w:rsidRDefault="00263917" w:rsidP="00FA1307">
      <w:pPr>
        <w:pStyle w:val="PargrafodaLista"/>
        <w:widowControl w:val="0"/>
        <w:numPr>
          <w:ilvl w:val="1"/>
          <w:numId w:val="10"/>
        </w:numPr>
        <w:tabs>
          <w:tab w:val="left" w:pos="789"/>
        </w:tabs>
        <w:autoSpaceDE w:val="0"/>
        <w:autoSpaceDN w:val="0"/>
        <w:spacing w:before="134" w:after="0" w:line="360" w:lineRule="auto"/>
        <w:ind w:left="0" w:right="3" w:firstLine="581"/>
        <w:contextualSpacing w:val="0"/>
        <w:jc w:val="both"/>
        <w:rPr>
          <w:rFonts w:ascii="Cambria" w:hAnsi="Cambria"/>
          <w:sz w:val="24"/>
          <w:szCs w:val="24"/>
        </w:rPr>
      </w:pPr>
      <w:r w:rsidRPr="00795175">
        <w:rPr>
          <w:rFonts w:ascii="Cambria" w:hAnsi="Cambria"/>
          <w:sz w:val="24"/>
          <w:szCs w:val="24"/>
        </w:rPr>
        <w:t>Este</w:t>
      </w:r>
      <w:r w:rsidRPr="00795175">
        <w:rPr>
          <w:rFonts w:ascii="Cambria" w:hAnsi="Cambria"/>
          <w:spacing w:val="1"/>
          <w:sz w:val="24"/>
          <w:szCs w:val="24"/>
        </w:rPr>
        <w:t xml:space="preserve"> </w:t>
      </w:r>
      <w:r w:rsidRPr="00795175">
        <w:rPr>
          <w:rFonts w:ascii="Cambria" w:hAnsi="Cambria"/>
          <w:sz w:val="24"/>
          <w:szCs w:val="24"/>
        </w:rPr>
        <w:t>estudo não identificou a necessidade de realizar</w:t>
      </w:r>
      <w:r w:rsidRPr="00795175">
        <w:rPr>
          <w:rFonts w:ascii="Cambria" w:hAnsi="Cambria"/>
          <w:spacing w:val="1"/>
          <w:sz w:val="24"/>
          <w:szCs w:val="24"/>
        </w:rPr>
        <w:t xml:space="preserve"> </w:t>
      </w:r>
      <w:r w:rsidRPr="00795175">
        <w:rPr>
          <w:rFonts w:ascii="Cambria" w:hAnsi="Cambria"/>
          <w:sz w:val="24"/>
          <w:szCs w:val="24"/>
        </w:rPr>
        <w:t>contratações</w:t>
      </w:r>
      <w:r w:rsidRPr="00795175">
        <w:rPr>
          <w:rFonts w:ascii="Cambria" w:hAnsi="Cambria"/>
          <w:spacing w:val="63"/>
          <w:sz w:val="24"/>
          <w:szCs w:val="24"/>
        </w:rPr>
        <w:t xml:space="preserve"> </w:t>
      </w:r>
      <w:r w:rsidRPr="00795175">
        <w:rPr>
          <w:rFonts w:ascii="Cambria" w:hAnsi="Cambria"/>
          <w:sz w:val="24"/>
          <w:szCs w:val="24"/>
        </w:rPr>
        <w:t>acessórias</w:t>
      </w:r>
      <w:r w:rsidRPr="00795175">
        <w:rPr>
          <w:rFonts w:ascii="Cambria" w:hAnsi="Cambria"/>
          <w:spacing w:val="1"/>
          <w:sz w:val="24"/>
          <w:szCs w:val="24"/>
        </w:rPr>
        <w:t xml:space="preserve"> </w:t>
      </w:r>
      <w:r w:rsidRPr="00795175">
        <w:rPr>
          <w:rFonts w:ascii="Cambria" w:hAnsi="Cambria"/>
          <w:sz w:val="24"/>
          <w:szCs w:val="24"/>
        </w:rPr>
        <w:t xml:space="preserve">para a perfeita execução do objeto, uma vez que todos os meios necessários para </w:t>
      </w:r>
      <w:r w:rsidRPr="00795175">
        <w:rPr>
          <w:rFonts w:ascii="Cambria" w:hAnsi="Cambria"/>
          <w:sz w:val="24"/>
          <w:szCs w:val="24"/>
        </w:rPr>
        <w:lastRenderedPageBreak/>
        <w:t>a</w:t>
      </w:r>
      <w:r w:rsidRPr="00795175">
        <w:rPr>
          <w:rFonts w:ascii="Cambria" w:hAnsi="Cambria"/>
          <w:spacing w:val="1"/>
          <w:sz w:val="24"/>
          <w:szCs w:val="24"/>
        </w:rPr>
        <w:t xml:space="preserve"> </w:t>
      </w:r>
      <w:r w:rsidRPr="00795175">
        <w:rPr>
          <w:rFonts w:ascii="Cambria" w:hAnsi="Cambria"/>
          <w:sz w:val="24"/>
          <w:szCs w:val="24"/>
        </w:rPr>
        <w:t>operacionalização</w:t>
      </w:r>
      <w:r w:rsidRPr="00795175">
        <w:rPr>
          <w:rFonts w:ascii="Cambria" w:hAnsi="Cambria"/>
          <w:spacing w:val="1"/>
          <w:sz w:val="24"/>
          <w:szCs w:val="24"/>
        </w:rPr>
        <w:t xml:space="preserve"> </w:t>
      </w:r>
      <w:r w:rsidRPr="00795175">
        <w:rPr>
          <w:rFonts w:ascii="Cambria" w:hAnsi="Cambria"/>
          <w:sz w:val="24"/>
          <w:szCs w:val="24"/>
        </w:rPr>
        <w:t>do</w:t>
      </w:r>
      <w:r w:rsidR="00EC5594" w:rsidRPr="00795175">
        <w:rPr>
          <w:rFonts w:ascii="Cambria" w:hAnsi="Cambria"/>
          <w:sz w:val="24"/>
          <w:szCs w:val="24"/>
        </w:rPr>
        <w:t xml:space="preserve"> fornecimento</w:t>
      </w:r>
      <w:r w:rsidRPr="00795175">
        <w:rPr>
          <w:rFonts w:ascii="Cambria" w:hAnsi="Cambria"/>
          <w:spacing w:val="1"/>
          <w:sz w:val="24"/>
          <w:szCs w:val="24"/>
        </w:rPr>
        <w:t xml:space="preserve"> </w:t>
      </w:r>
      <w:r w:rsidRPr="00795175">
        <w:rPr>
          <w:rFonts w:ascii="Cambria" w:hAnsi="Cambria"/>
          <w:sz w:val="24"/>
          <w:szCs w:val="24"/>
        </w:rPr>
        <w:t>podem</w:t>
      </w:r>
      <w:r w:rsidRPr="00795175">
        <w:rPr>
          <w:rFonts w:ascii="Cambria" w:hAnsi="Cambria"/>
          <w:spacing w:val="1"/>
          <w:sz w:val="24"/>
          <w:szCs w:val="24"/>
        </w:rPr>
        <w:t xml:space="preserve"> </w:t>
      </w:r>
      <w:r w:rsidRPr="00795175">
        <w:rPr>
          <w:rFonts w:ascii="Cambria" w:hAnsi="Cambria"/>
          <w:sz w:val="24"/>
          <w:szCs w:val="24"/>
        </w:rPr>
        <w:t>ser supridos</w:t>
      </w:r>
      <w:r w:rsidRPr="00795175">
        <w:rPr>
          <w:rFonts w:ascii="Cambria" w:hAnsi="Cambria"/>
          <w:spacing w:val="1"/>
          <w:sz w:val="24"/>
          <w:szCs w:val="24"/>
        </w:rPr>
        <w:t xml:space="preserve"> </w:t>
      </w:r>
      <w:r w:rsidRPr="00795175">
        <w:rPr>
          <w:rFonts w:ascii="Cambria" w:hAnsi="Cambria"/>
          <w:sz w:val="24"/>
          <w:szCs w:val="24"/>
        </w:rPr>
        <w:t>apenas</w:t>
      </w:r>
      <w:r w:rsidRPr="00795175">
        <w:rPr>
          <w:rFonts w:ascii="Cambria" w:hAnsi="Cambria"/>
          <w:spacing w:val="1"/>
          <w:sz w:val="24"/>
          <w:szCs w:val="24"/>
        </w:rPr>
        <w:t xml:space="preserve"> </w:t>
      </w:r>
      <w:r w:rsidRPr="00795175">
        <w:rPr>
          <w:rFonts w:ascii="Cambria" w:hAnsi="Cambria"/>
          <w:sz w:val="24"/>
          <w:szCs w:val="24"/>
        </w:rPr>
        <w:t>com</w:t>
      </w:r>
      <w:r w:rsidRPr="00795175">
        <w:rPr>
          <w:rFonts w:ascii="Cambria" w:hAnsi="Cambria"/>
          <w:spacing w:val="1"/>
          <w:sz w:val="24"/>
          <w:szCs w:val="24"/>
        </w:rPr>
        <w:t xml:space="preserve"> </w:t>
      </w:r>
      <w:r w:rsidRPr="00795175">
        <w:rPr>
          <w:rFonts w:ascii="Cambria" w:hAnsi="Cambria"/>
          <w:sz w:val="24"/>
          <w:szCs w:val="24"/>
        </w:rPr>
        <w:t>a</w:t>
      </w:r>
      <w:r w:rsidRPr="00795175">
        <w:rPr>
          <w:rFonts w:ascii="Cambria" w:hAnsi="Cambria"/>
          <w:spacing w:val="1"/>
          <w:sz w:val="24"/>
          <w:szCs w:val="24"/>
        </w:rPr>
        <w:t xml:space="preserve"> </w:t>
      </w:r>
      <w:r w:rsidRPr="00795175">
        <w:rPr>
          <w:rFonts w:ascii="Cambria" w:hAnsi="Cambria"/>
          <w:sz w:val="24"/>
          <w:szCs w:val="24"/>
        </w:rPr>
        <w:t>contratação</w:t>
      </w:r>
      <w:r w:rsidRPr="00795175">
        <w:rPr>
          <w:rFonts w:ascii="Cambria" w:hAnsi="Cambria"/>
          <w:spacing w:val="1"/>
          <w:sz w:val="24"/>
          <w:szCs w:val="24"/>
        </w:rPr>
        <w:t xml:space="preserve"> </w:t>
      </w:r>
      <w:r w:rsidRPr="00795175">
        <w:rPr>
          <w:rFonts w:ascii="Cambria" w:hAnsi="Cambria"/>
          <w:sz w:val="24"/>
          <w:szCs w:val="24"/>
        </w:rPr>
        <w:t>ora proposta.</w:t>
      </w:r>
    </w:p>
    <w:p w14:paraId="1007B48E" w14:textId="77777777" w:rsidR="00263917" w:rsidRPr="009F1FDC" w:rsidRDefault="00263917" w:rsidP="00FA1307">
      <w:pPr>
        <w:pStyle w:val="Ttulo1"/>
        <w:keepNext w:val="0"/>
        <w:keepLines w:val="0"/>
        <w:widowControl w:val="0"/>
        <w:numPr>
          <w:ilvl w:val="0"/>
          <w:numId w:val="10"/>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autoSpaceDE w:val="0"/>
        <w:autoSpaceDN w:val="0"/>
        <w:spacing w:line="360" w:lineRule="auto"/>
        <w:ind w:right="3"/>
        <w:jc w:val="both"/>
        <w:rPr>
          <w:rFonts w:ascii="Cambria" w:hAnsi="Cambria" w:cs="Times New Roman"/>
          <w:b/>
          <w:bCs/>
          <w:color w:val="auto"/>
          <w:sz w:val="24"/>
          <w:szCs w:val="24"/>
        </w:rPr>
      </w:pPr>
      <w:r w:rsidRPr="009F1FDC">
        <w:rPr>
          <w:rFonts w:ascii="Cambria" w:hAnsi="Cambria" w:cs="Times New Roman"/>
          <w:b/>
          <w:bCs/>
          <w:color w:val="auto"/>
          <w:sz w:val="24"/>
          <w:szCs w:val="24"/>
        </w:rPr>
        <w:t>ANÁLISE</w:t>
      </w:r>
      <w:r w:rsidRPr="009F1FDC">
        <w:rPr>
          <w:rFonts w:ascii="Cambria" w:hAnsi="Cambria" w:cs="Times New Roman"/>
          <w:b/>
          <w:bCs/>
          <w:color w:val="auto"/>
          <w:spacing w:val="-1"/>
          <w:sz w:val="24"/>
          <w:szCs w:val="24"/>
        </w:rPr>
        <w:t xml:space="preserve"> </w:t>
      </w:r>
      <w:r w:rsidRPr="009F1FDC">
        <w:rPr>
          <w:rFonts w:ascii="Cambria" w:hAnsi="Cambria" w:cs="Times New Roman"/>
          <w:b/>
          <w:bCs/>
          <w:color w:val="auto"/>
          <w:sz w:val="24"/>
          <w:szCs w:val="24"/>
        </w:rPr>
        <w:t>DE RISCO</w:t>
      </w:r>
    </w:p>
    <w:p w14:paraId="12A668A8" w14:textId="77777777" w:rsidR="00263917" w:rsidRPr="00795175" w:rsidRDefault="00263917" w:rsidP="00FA1307">
      <w:pPr>
        <w:pStyle w:val="PargrafodaLista"/>
        <w:widowControl w:val="0"/>
        <w:numPr>
          <w:ilvl w:val="1"/>
          <w:numId w:val="10"/>
        </w:numPr>
        <w:tabs>
          <w:tab w:val="left" w:pos="789"/>
        </w:tabs>
        <w:autoSpaceDE w:val="0"/>
        <w:autoSpaceDN w:val="0"/>
        <w:spacing w:before="134" w:after="0" w:line="360" w:lineRule="auto"/>
        <w:ind w:left="0" w:right="3" w:firstLine="581"/>
        <w:contextualSpacing w:val="0"/>
        <w:jc w:val="both"/>
        <w:rPr>
          <w:rFonts w:ascii="Cambria" w:hAnsi="Cambria"/>
          <w:sz w:val="24"/>
          <w:szCs w:val="24"/>
        </w:rPr>
      </w:pPr>
      <w:r w:rsidRPr="00795175">
        <w:rPr>
          <w:rFonts w:ascii="Cambria" w:hAnsi="Cambria"/>
          <w:sz w:val="24"/>
          <w:szCs w:val="24"/>
        </w:rPr>
        <w:t>Essa análise permite a identificação, avaliação e gerenciamento dos riscos que</w:t>
      </w:r>
      <w:r w:rsidRPr="00795175">
        <w:rPr>
          <w:rFonts w:ascii="Cambria" w:hAnsi="Cambria"/>
          <w:spacing w:val="1"/>
          <w:sz w:val="24"/>
          <w:szCs w:val="24"/>
        </w:rPr>
        <w:t xml:space="preserve"> </w:t>
      </w:r>
      <w:r w:rsidRPr="00795175">
        <w:rPr>
          <w:rFonts w:ascii="Cambria" w:hAnsi="Cambria"/>
          <w:sz w:val="24"/>
          <w:szCs w:val="24"/>
        </w:rPr>
        <w:t>possam comprometer o sucesso da contratação e da gestão contratual. Para cada risco</w:t>
      </w:r>
      <w:r w:rsidRPr="00795175">
        <w:rPr>
          <w:rFonts w:ascii="Cambria" w:hAnsi="Cambria"/>
          <w:spacing w:val="1"/>
          <w:sz w:val="24"/>
          <w:szCs w:val="24"/>
        </w:rPr>
        <w:t xml:space="preserve"> </w:t>
      </w:r>
      <w:r w:rsidRPr="00795175">
        <w:rPr>
          <w:rFonts w:ascii="Cambria" w:hAnsi="Cambria"/>
          <w:sz w:val="24"/>
          <w:szCs w:val="24"/>
        </w:rPr>
        <w:t>identificado, define-se: a probabilidade de ocorrência dos eventos, os possíveis danos</w:t>
      </w:r>
      <w:r w:rsidRPr="00795175">
        <w:rPr>
          <w:rFonts w:ascii="Cambria" w:hAnsi="Cambria"/>
          <w:spacing w:val="1"/>
          <w:sz w:val="24"/>
          <w:szCs w:val="24"/>
        </w:rPr>
        <w:t xml:space="preserve"> </w:t>
      </w:r>
      <w:r w:rsidRPr="00795175">
        <w:rPr>
          <w:rFonts w:ascii="Cambria" w:hAnsi="Cambria"/>
          <w:sz w:val="24"/>
          <w:szCs w:val="24"/>
        </w:rPr>
        <w:t>potenciais, possíveis ações preventivas e contingências, bem como a identificação de</w:t>
      </w:r>
      <w:r w:rsidRPr="00795175">
        <w:rPr>
          <w:rFonts w:ascii="Cambria" w:hAnsi="Cambria"/>
          <w:spacing w:val="1"/>
          <w:sz w:val="24"/>
          <w:szCs w:val="24"/>
        </w:rPr>
        <w:t xml:space="preserve"> </w:t>
      </w:r>
      <w:r w:rsidRPr="00795175">
        <w:rPr>
          <w:rFonts w:ascii="Cambria" w:hAnsi="Cambria"/>
          <w:sz w:val="24"/>
          <w:szCs w:val="24"/>
        </w:rPr>
        <w:t>responsáveis</w:t>
      </w:r>
      <w:r w:rsidRPr="00795175">
        <w:rPr>
          <w:rFonts w:ascii="Cambria" w:hAnsi="Cambria"/>
          <w:spacing w:val="-1"/>
          <w:sz w:val="24"/>
          <w:szCs w:val="24"/>
        </w:rPr>
        <w:t xml:space="preserve"> </w:t>
      </w:r>
      <w:r w:rsidRPr="00795175">
        <w:rPr>
          <w:rFonts w:ascii="Cambria" w:hAnsi="Cambria"/>
          <w:sz w:val="24"/>
          <w:szCs w:val="24"/>
        </w:rPr>
        <w:t>por ação.</w:t>
      </w:r>
    </w:p>
    <w:p w14:paraId="1509A9EF" w14:textId="77777777" w:rsidR="00263917" w:rsidRPr="00795175" w:rsidRDefault="00263917" w:rsidP="00FA1307">
      <w:pPr>
        <w:pStyle w:val="PargrafodaLista"/>
        <w:widowControl w:val="0"/>
        <w:numPr>
          <w:ilvl w:val="1"/>
          <w:numId w:val="10"/>
        </w:numPr>
        <w:tabs>
          <w:tab w:val="left" w:pos="789"/>
        </w:tabs>
        <w:autoSpaceDE w:val="0"/>
        <w:autoSpaceDN w:val="0"/>
        <w:spacing w:after="0" w:line="360" w:lineRule="auto"/>
        <w:ind w:left="0" w:right="3" w:firstLine="581"/>
        <w:contextualSpacing w:val="0"/>
        <w:jc w:val="both"/>
        <w:rPr>
          <w:rFonts w:ascii="Cambria" w:hAnsi="Cambria"/>
          <w:sz w:val="24"/>
          <w:szCs w:val="24"/>
        </w:rPr>
      </w:pPr>
      <w:r w:rsidRPr="00795175">
        <w:rPr>
          <w:rFonts w:ascii="Cambria" w:hAnsi="Cambria"/>
          <w:sz w:val="24"/>
          <w:szCs w:val="24"/>
        </w:rPr>
        <w:t>Após a identificação e classificação, deve-se executar uma análise qualitativa e</w:t>
      </w:r>
      <w:r w:rsidRPr="00795175">
        <w:rPr>
          <w:rFonts w:ascii="Cambria" w:hAnsi="Cambria"/>
          <w:spacing w:val="1"/>
          <w:sz w:val="24"/>
          <w:szCs w:val="24"/>
        </w:rPr>
        <w:t xml:space="preserve"> </w:t>
      </w:r>
      <w:r w:rsidRPr="00795175">
        <w:rPr>
          <w:rFonts w:ascii="Cambria" w:hAnsi="Cambria"/>
          <w:sz w:val="24"/>
          <w:szCs w:val="24"/>
        </w:rPr>
        <w:t>quantitativa</w:t>
      </w:r>
      <w:r w:rsidRPr="00795175">
        <w:rPr>
          <w:rFonts w:ascii="Cambria" w:hAnsi="Cambria"/>
          <w:spacing w:val="1"/>
          <w:sz w:val="24"/>
          <w:szCs w:val="24"/>
        </w:rPr>
        <w:t xml:space="preserve"> </w:t>
      </w:r>
      <w:r w:rsidRPr="00795175">
        <w:rPr>
          <w:rFonts w:ascii="Cambria" w:hAnsi="Cambria"/>
          <w:sz w:val="24"/>
          <w:szCs w:val="24"/>
        </w:rPr>
        <w:t>dos</w:t>
      </w:r>
      <w:r w:rsidRPr="00795175">
        <w:rPr>
          <w:rFonts w:ascii="Cambria" w:hAnsi="Cambria"/>
          <w:spacing w:val="1"/>
          <w:sz w:val="24"/>
          <w:szCs w:val="24"/>
        </w:rPr>
        <w:t xml:space="preserve"> </w:t>
      </w:r>
      <w:r w:rsidRPr="00795175">
        <w:rPr>
          <w:rFonts w:ascii="Cambria" w:hAnsi="Cambria"/>
          <w:sz w:val="24"/>
          <w:szCs w:val="24"/>
        </w:rPr>
        <w:t>riscos.</w:t>
      </w:r>
      <w:r w:rsidRPr="00795175">
        <w:rPr>
          <w:rFonts w:ascii="Cambria" w:hAnsi="Cambria"/>
          <w:spacing w:val="1"/>
          <w:sz w:val="24"/>
          <w:szCs w:val="24"/>
        </w:rPr>
        <w:t xml:space="preserve"> </w:t>
      </w:r>
      <w:r w:rsidRPr="00795175">
        <w:rPr>
          <w:rFonts w:ascii="Cambria" w:hAnsi="Cambria"/>
          <w:sz w:val="24"/>
          <w:szCs w:val="24"/>
        </w:rPr>
        <w:t>A</w:t>
      </w:r>
      <w:r w:rsidRPr="00795175">
        <w:rPr>
          <w:rFonts w:ascii="Cambria" w:hAnsi="Cambria"/>
          <w:spacing w:val="1"/>
          <w:sz w:val="24"/>
          <w:szCs w:val="24"/>
        </w:rPr>
        <w:t xml:space="preserve"> </w:t>
      </w:r>
      <w:r w:rsidRPr="00795175">
        <w:rPr>
          <w:rFonts w:ascii="Cambria" w:hAnsi="Cambria"/>
          <w:sz w:val="24"/>
          <w:szCs w:val="24"/>
        </w:rPr>
        <w:t>análise</w:t>
      </w:r>
      <w:r w:rsidRPr="00795175">
        <w:rPr>
          <w:rFonts w:ascii="Cambria" w:hAnsi="Cambria"/>
          <w:spacing w:val="1"/>
          <w:sz w:val="24"/>
          <w:szCs w:val="24"/>
        </w:rPr>
        <w:t xml:space="preserve"> </w:t>
      </w:r>
      <w:r w:rsidRPr="00795175">
        <w:rPr>
          <w:rFonts w:ascii="Cambria" w:hAnsi="Cambria"/>
          <w:sz w:val="24"/>
          <w:szCs w:val="24"/>
        </w:rPr>
        <w:t>quantitativa</w:t>
      </w:r>
      <w:r w:rsidRPr="00795175">
        <w:rPr>
          <w:rFonts w:ascii="Cambria" w:hAnsi="Cambria"/>
          <w:spacing w:val="1"/>
          <w:sz w:val="24"/>
          <w:szCs w:val="24"/>
        </w:rPr>
        <w:t xml:space="preserve"> </w:t>
      </w:r>
      <w:r w:rsidRPr="00795175">
        <w:rPr>
          <w:rFonts w:ascii="Cambria" w:hAnsi="Cambria"/>
          <w:sz w:val="24"/>
          <w:szCs w:val="24"/>
        </w:rPr>
        <w:t>dos</w:t>
      </w:r>
      <w:r w:rsidRPr="00795175">
        <w:rPr>
          <w:rFonts w:ascii="Cambria" w:hAnsi="Cambria"/>
          <w:spacing w:val="1"/>
          <w:sz w:val="24"/>
          <w:szCs w:val="24"/>
        </w:rPr>
        <w:t xml:space="preserve"> </w:t>
      </w:r>
      <w:r w:rsidRPr="00795175">
        <w:rPr>
          <w:rFonts w:ascii="Cambria" w:hAnsi="Cambria"/>
          <w:sz w:val="24"/>
          <w:szCs w:val="24"/>
        </w:rPr>
        <w:t>riscos</w:t>
      </w:r>
      <w:r w:rsidRPr="00795175">
        <w:rPr>
          <w:rFonts w:ascii="Cambria" w:hAnsi="Cambria"/>
          <w:spacing w:val="1"/>
          <w:sz w:val="24"/>
          <w:szCs w:val="24"/>
        </w:rPr>
        <w:t xml:space="preserve"> </w:t>
      </w:r>
      <w:r w:rsidRPr="00795175">
        <w:rPr>
          <w:rFonts w:ascii="Cambria" w:hAnsi="Cambria"/>
          <w:sz w:val="24"/>
          <w:szCs w:val="24"/>
        </w:rPr>
        <w:t>consiste</w:t>
      </w:r>
      <w:r w:rsidRPr="00795175">
        <w:rPr>
          <w:rFonts w:ascii="Cambria" w:hAnsi="Cambria"/>
          <w:spacing w:val="1"/>
          <w:sz w:val="24"/>
          <w:szCs w:val="24"/>
        </w:rPr>
        <w:t xml:space="preserve"> </w:t>
      </w:r>
      <w:r w:rsidRPr="00795175">
        <w:rPr>
          <w:rFonts w:ascii="Cambria" w:hAnsi="Cambria"/>
          <w:sz w:val="24"/>
          <w:szCs w:val="24"/>
        </w:rPr>
        <w:t>na</w:t>
      </w:r>
      <w:r w:rsidRPr="00795175">
        <w:rPr>
          <w:rFonts w:ascii="Cambria" w:hAnsi="Cambria"/>
          <w:spacing w:val="1"/>
          <w:sz w:val="24"/>
          <w:szCs w:val="24"/>
        </w:rPr>
        <w:t xml:space="preserve"> </w:t>
      </w:r>
      <w:r w:rsidRPr="00795175">
        <w:rPr>
          <w:rFonts w:ascii="Cambria" w:hAnsi="Cambria"/>
          <w:sz w:val="24"/>
          <w:szCs w:val="24"/>
        </w:rPr>
        <w:t>classificação</w:t>
      </w:r>
      <w:r w:rsidRPr="00795175">
        <w:rPr>
          <w:rFonts w:ascii="Cambria" w:hAnsi="Cambria"/>
          <w:spacing w:val="1"/>
          <w:sz w:val="24"/>
          <w:szCs w:val="24"/>
        </w:rPr>
        <w:t xml:space="preserve"> </w:t>
      </w:r>
      <w:r w:rsidRPr="00795175">
        <w:rPr>
          <w:rFonts w:ascii="Cambria" w:hAnsi="Cambria"/>
          <w:sz w:val="24"/>
          <w:szCs w:val="24"/>
        </w:rPr>
        <w:t>conforme</w:t>
      </w:r>
      <w:r w:rsidRPr="00795175">
        <w:rPr>
          <w:rFonts w:ascii="Cambria" w:hAnsi="Cambria"/>
          <w:spacing w:val="42"/>
          <w:sz w:val="24"/>
          <w:szCs w:val="24"/>
        </w:rPr>
        <w:t xml:space="preserve"> </w:t>
      </w:r>
      <w:r w:rsidRPr="00795175">
        <w:rPr>
          <w:rFonts w:ascii="Cambria" w:hAnsi="Cambria"/>
          <w:sz w:val="24"/>
          <w:szCs w:val="24"/>
        </w:rPr>
        <w:t>a</w:t>
      </w:r>
      <w:r w:rsidRPr="00795175">
        <w:rPr>
          <w:rFonts w:ascii="Cambria" w:hAnsi="Cambria"/>
          <w:spacing w:val="43"/>
          <w:sz w:val="24"/>
          <w:szCs w:val="24"/>
        </w:rPr>
        <w:t xml:space="preserve"> </w:t>
      </w:r>
      <w:r w:rsidRPr="00795175">
        <w:rPr>
          <w:rFonts w:ascii="Cambria" w:hAnsi="Cambria"/>
          <w:sz w:val="24"/>
          <w:szCs w:val="24"/>
        </w:rPr>
        <w:t>relação</w:t>
      </w:r>
      <w:r w:rsidRPr="00795175">
        <w:rPr>
          <w:rFonts w:ascii="Cambria" w:hAnsi="Cambria"/>
          <w:spacing w:val="42"/>
          <w:sz w:val="24"/>
          <w:szCs w:val="24"/>
        </w:rPr>
        <w:t xml:space="preserve"> </w:t>
      </w:r>
      <w:r w:rsidRPr="00795175">
        <w:rPr>
          <w:rFonts w:ascii="Cambria" w:hAnsi="Cambria"/>
          <w:sz w:val="24"/>
          <w:szCs w:val="24"/>
        </w:rPr>
        <w:t>entre</w:t>
      </w:r>
      <w:r w:rsidRPr="00795175">
        <w:rPr>
          <w:rFonts w:ascii="Cambria" w:hAnsi="Cambria"/>
          <w:spacing w:val="43"/>
          <w:sz w:val="24"/>
          <w:szCs w:val="24"/>
        </w:rPr>
        <w:t xml:space="preserve"> </w:t>
      </w:r>
      <w:r w:rsidRPr="00795175">
        <w:rPr>
          <w:rFonts w:ascii="Cambria" w:hAnsi="Cambria"/>
          <w:sz w:val="24"/>
          <w:szCs w:val="24"/>
        </w:rPr>
        <w:t>a</w:t>
      </w:r>
      <w:r w:rsidRPr="00795175">
        <w:rPr>
          <w:rFonts w:ascii="Cambria" w:hAnsi="Cambria"/>
          <w:spacing w:val="42"/>
          <w:sz w:val="24"/>
          <w:szCs w:val="24"/>
        </w:rPr>
        <w:t xml:space="preserve"> </w:t>
      </w:r>
      <w:r w:rsidRPr="00795175">
        <w:rPr>
          <w:rFonts w:ascii="Cambria" w:hAnsi="Cambria"/>
          <w:sz w:val="24"/>
          <w:szCs w:val="24"/>
        </w:rPr>
        <w:t>probabilidade</w:t>
      </w:r>
      <w:r w:rsidRPr="00795175">
        <w:rPr>
          <w:rFonts w:ascii="Cambria" w:hAnsi="Cambria"/>
          <w:spacing w:val="43"/>
          <w:sz w:val="24"/>
          <w:szCs w:val="24"/>
        </w:rPr>
        <w:t xml:space="preserve"> </w:t>
      </w:r>
      <w:r w:rsidRPr="00795175">
        <w:rPr>
          <w:rFonts w:ascii="Cambria" w:hAnsi="Cambria"/>
          <w:sz w:val="24"/>
          <w:szCs w:val="24"/>
        </w:rPr>
        <w:t>e</w:t>
      </w:r>
      <w:r w:rsidRPr="00795175">
        <w:rPr>
          <w:rFonts w:ascii="Cambria" w:hAnsi="Cambria"/>
          <w:spacing w:val="45"/>
          <w:sz w:val="24"/>
          <w:szCs w:val="24"/>
        </w:rPr>
        <w:t xml:space="preserve"> </w:t>
      </w:r>
      <w:r w:rsidRPr="00795175">
        <w:rPr>
          <w:rFonts w:ascii="Cambria" w:hAnsi="Cambria"/>
          <w:sz w:val="24"/>
          <w:szCs w:val="24"/>
        </w:rPr>
        <w:t>o</w:t>
      </w:r>
      <w:r w:rsidRPr="00795175">
        <w:rPr>
          <w:rFonts w:ascii="Cambria" w:hAnsi="Cambria"/>
          <w:spacing w:val="42"/>
          <w:sz w:val="24"/>
          <w:szCs w:val="24"/>
        </w:rPr>
        <w:t xml:space="preserve"> </w:t>
      </w:r>
      <w:r w:rsidRPr="00795175">
        <w:rPr>
          <w:rFonts w:ascii="Cambria" w:hAnsi="Cambria"/>
          <w:sz w:val="24"/>
          <w:szCs w:val="24"/>
        </w:rPr>
        <w:t>impacto.</w:t>
      </w:r>
      <w:r w:rsidRPr="00795175">
        <w:rPr>
          <w:rFonts w:ascii="Cambria" w:hAnsi="Cambria"/>
          <w:spacing w:val="41"/>
          <w:sz w:val="24"/>
          <w:szCs w:val="24"/>
        </w:rPr>
        <w:t xml:space="preserve"> </w:t>
      </w:r>
      <w:r w:rsidRPr="00795175">
        <w:rPr>
          <w:rFonts w:ascii="Cambria" w:hAnsi="Cambria"/>
          <w:sz w:val="24"/>
          <w:szCs w:val="24"/>
        </w:rPr>
        <w:t>Tal</w:t>
      </w:r>
      <w:r w:rsidRPr="00795175">
        <w:rPr>
          <w:rFonts w:ascii="Cambria" w:hAnsi="Cambria"/>
          <w:spacing w:val="42"/>
          <w:sz w:val="24"/>
          <w:szCs w:val="24"/>
        </w:rPr>
        <w:t xml:space="preserve"> </w:t>
      </w:r>
      <w:r w:rsidRPr="00795175">
        <w:rPr>
          <w:rFonts w:ascii="Cambria" w:hAnsi="Cambria"/>
          <w:sz w:val="24"/>
          <w:szCs w:val="24"/>
        </w:rPr>
        <w:t>classificação</w:t>
      </w:r>
      <w:r w:rsidRPr="00795175">
        <w:rPr>
          <w:rFonts w:ascii="Cambria" w:hAnsi="Cambria"/>
          <w:spacing w:val="43"/>
          <w:sz w:val="24"/>
          <w:szCs w:val="24"/>
        </w:rPr>
        <w:t xml:space="preserve"> </w:t>
      </w:r>
      <w:r w:rsidRPr="00795175">
        <w:rPr>
          <w:rFonts w:ascii="Cambria" w:hAnsi="Cambria"/>
          <w:sz w:val="24"/>
          <w:szCs w:val="24"/>
        </w:rPr>
        <w:t>resultará</w:t>
      </w:r>
      <w:r w:rsidRPr="00795175">
        <w:rPr>
          <w:rFonts w:ascii="Cambria" w:hAnsi="Cambria"/>
          <w:spacing w:val="42"/>
          <w:sz w:val="24"/>
          <w:szCs w:val="24"/>
        </w:rPr>
        <w:t xml:space="preserve"> </w:t>
      </w:r>
      <w:r w:rsidRPr="00795175">
        <w:rPr>
          <w:rFonts w:ascii="Cambria" w:hAnsi="Cambria"/>
          <w:sz w:val="24"/>
          <w:szCs w:val="24"/>
        </w:rPr>
        <w:t>no</w:t>
      </w:r>
      <w:r w:rsidRPr="00795175">
        <w:rPr>
          <w:rFonts w:ascii="Cambria" w:hAnsi="Cambria"/>
          <w:spacing w:val="-61"/>
          <w:sz w:val="24"/>
          <w:szCs w:val="24"/>
        </w:rPr>
        <w:t xml:space="preserve"> </w:t>
      </w:r>
      <w:r w:rsidRPr="00795175">
        <w:rPr>
          <w:rFonts w:ascii="Cambria" w:hAnsi="Cambria"/>
          <w:sz w:val="24"/>
          <w:szCs w:val="24"/>
        </w:rPr>
        <w:t>nível</w:t>
      </w:r>
      <w:r w:rsidRPr="00795175">
        <w:rPr>
          <w:rFonts w:ascii="Cambria" w:hAnsi="Cambria"/>
          <w:spacing w:val="1"/>
          <w:sz w:val="24"/>
          <w:szCs w:val="24"/>
        </w:rPr>
        <w:t xml:space="preserve"> </w:t>
      </w:r>
      <w:r w:rsidRPr="00795175">
        <w:rPr>
          <w:rFonts w:ascii="Cambria" w:hAnsi="Cambria"/>
          <w:sz w:val="24"/>
          <w:szCs w:val="24"/>
        </w:rPr>
        <w:t>do</w:t>
      </w:r>
      <w:r w:rsidRPr="00795175">
        <w:rPr>
          <w:rFonts w:ascii="Cambria" w:hAnsi="Cambria"/>
          <w:spacing w:val="1"/>
          <w:sz w:val="24"/>
          <w:szCs w:val="24"/>
        </w:rPr>
        <w:t xml:space="preserve"> </w:t>
      </w:r>
      <w:r w:rsidRPr="00795175">
        <w:rPr>
          <w:rFonts w:ascii="Cambria" w:hAnsi="Cambria"/>
          <w:sz w:val="24"/>
          <w:szCs w:val="24"/>
        </w:rPr>
        <w:t>risco</w:t>
      </w:r>
      <w:r w:rsidRPr="00795175">
        <w:rPr>
          <w:rFonts w:ascii="Cambria" w:hAnsi="Cambria"/>
          <w:spacing w:val="1"/>
          <w:sz w:val="24"/>
          <w:szCs w:val="24"/>
        </w:rPr>
        <w:t xml:space="preserve"> </w:t>
      </w:r>
      <w:r w:rsidRPr="00795175">
        <w:rPr>
          <w:rFonts w:ascii="Cambria" w:hAnsi="Cambria"/>
          <w:sz w:val="24"/>
          <w:szCs w:val="24"/>
        </w:rPr>
        <w:t>e</w:t>
      </w:r>
      <w:r w:rsidRPr="00795175">
        <w:rPr>
          <w:rFonts w:ascii="Cambria" w:hAnsi="Cambria"/>
          <w:spacing w:val="1"/>
          <w:sz w:val="24"/>
          <w:szCs w:val="24"/>
        </w:rPr>
        <w:t xml:space="preserve"> </w:t>
      </w:r>
      <w:r w:rsidRPr="00795175">
        <w:rPr>
          <w:rFonts w:ascii="Cambria" w:hAnsi="Cambria"/>
          <w:sz w:val="24"/>
          <w:szCs w:val="24"/>
        </w:rPr>
        <w:t>direcionará</w:t>
      </w:r>
      <w:r w:rsidRPr="00795175">
        <w:rPr>
          <w:rFonts w:ascii="Cambria" w:hAnsi="Cambria"/>
          <w:spacing w:val="1"/>
          <w:sz w:val="24"/>
          <w:szCs w:val="24"/>
        </w:rPr>
        <w:t xml:space="preserve"> </w:t>
      </w:r>
      <w:r w:rsidRPr="00795175">
        <w:rPr>
          <w:rFonts w:ascii="Cambria" w:hAnsi="Cambria"/>
          <w:sz w:val="24"/>
          <w:szCs w:val="24"/>
        </w:rPr>
        <w:t>as</w:t>
      </w:r>
      <w:r w:rsidRPr="00795175">
        <w:rPr>
          <w:rFonts w:ascii="Cambria" w:hAnsi="Cambria"/>
          <w:spacing w:val="1"/>
          <w:sz w:val="24"/>
          <w:szCs w:val="24"/>
        </w:rPr>
        <w:t xml:space="preserve"> </w:t>
      </w:r>
      <w:r w:rsidRPr="00795175">
        <w:rPr>
          <w:rFonts w:ascii="Cambria" w:hAnsi="Cambria"/>
          <w:sz w:val="24"/>
          <w:szCs w:val="24"/>
        </w:rPr>
        <w:t>ações</w:t>
      </w:r>
      <w:r w:rsidRPr="00795175">
        <w:rPr>
          <w:rFonts w:ascii="Cambria" w:hAnsi="Cambria"/>
          <w:spacing w:val="1"/>
          <w:sz w:val="24"/>
          <w:szCs w:val="24"/>
        </w:rPr>
        <w:t xml:space="preserve"> </w:t>
      </w:r>
      <w:r w:rsidRPr="00795175">
        <w:rPr>
          <w:rFonts w:ascii="Cambria" w:hAnsi="Cambria"/>
          <w:sz w:val="24"/>
          <w:szCs w:val="24"/>
        </w:rPr>
        <w:t>relacionadas</w:t>
      </w:r>
      <w:r w:rsidRPr="00795175">
        <w:rPr>
          <w:rFonts w:ascii="Cambria" w:hAnsi="Cambria"/>
          <w:spacing w:val="1"/>
          <w:sz w:val="24"/>
          <w:szCs w:val="24"/>
        </w:rPr>
        <w:t xml:space="preserve"> </w:t>
      </w:r>
      <w:r w:rsidRPr="00795175">
        <w:rPr>
          <w:rFonts w:ascii="Cambria" w:hAnsi="Cambria"/>
          <w:sz w:val="24"/>
          <w:szCs w:val="24"/>
        </w:rPr>
        <w:t>aos</w:t>
      </w:r>
      <w:r w:rsidRPr="00795175">
        <w:rPr>
          <w:rFonts w:ascii="Cambria" w:hAnsi="Cambria"/>
          <w:spacing w:val="1"/>
          <w:sz w:val="24"/>
          <w:szCs w:val="24"/>
        </w:rPr>
        <w:t xml:space="preserve"> </w:t>
      </w:r>
      <w:r w:rsidRPr="00795175">
        <w:rPr>
          <w:rFonts w:ascii="Cambria" w:hAnsi="Cambria"/>
          <w:sz w:val="24"/>
          <w:szCs w:val="24"/>
        </w:rPr>
        <w:t>riscos</w:t>
      </w:r>
      <w:r w:rsidRPr="00795175">
        <w:rPr>
          <w:rFonts w:ascii="Cambria" w:hAnsi="Cambria"/>
          <w:spacing w:val="1"/>
          <w:sz w:val="24"/>
          <w:szCs w:val="24"/>
        </w:rPr>
        <w:t xml:space="preserve"> </w:t>
      </w:r>
      <w:r w:rsidRPr="00795175">
        <w:rPr>
          <w:rFonts w:ascii="Cambria" w:hAnsi="Cambria"/>
          <w:sz w:val="24"/>
          <w:szCs w:val="24"/>
        </w:rPr>
        <w:t>durante</w:t>
      </w:r>
      <w:r w:rsidRPr="00795175">
        <w:rPr>
          <w:rFonts w:ascii="Cambria" w:hAnsi="Cambria"/>
          <w:spacing w:val="1"/>
          <w:sz w:val="24"/>
          <w:szCs w:val="24"/>
        </w:rPr>
        <w:t xml:space="preserve"> </w:t>
      </w:r>
      <w:r w:rsidRPr="00795175">
        <w:rPr>
          <w:rFonts w:ascii="Cambria" w:hAnsi="Cambria"/>
          <w:sz w:val="24"/>
          <w:szCs w:val="24"/>
        </w:rPr>
        <w:t>a</w:t>
      </w:r>
      <w:r w:rsidRPr="00795175">
        <w:rPr>
          <w:rFonts w:ascii="Cambria" w:hAnsi="Cambria"/>
          <w:spacing w:val="1"/>
          <w:sz w:val="24"/>
          <w:szCs w:val="24"/>
        </w:rPr>
        <w:t xml:space="preserve"> </w:t>
      </w:r>
      <w:r w:rsidRPr="00795175">
        <w:rPr>
          <w:rFonts w:ascii="Cambria" w:hAnsi="Cambria"/>
          <w:sz w:val="24"/>
          <w:szCs w:val="24"/>
        </w:rPr>
        <w:t>fase</w:t>
      </w:r>
      <w:r w:rsidRPr="00795175">
        <w:rPr>
          <w:rFonts w:ascii="Cambria" w:hAnsi="Cambria"/>
          <w:spacing w:val="1"/>
          <w:sz w:val="24"/>
          <w:szCs w:val="24"/>
        </w:rPr>
        <w:t xml:space="preserve"> </w:t>
      </w:r>
      <w:r w:rsidRPr="00795175">
        <w:rPr>
          <w:rFonts w:ascii="Cambria" w:hAnsi="Cambria"/>
          <w:sz w:val="24"/>
          <w:szCs w:val="24"/>
        </w:rPr>
        <w:t>de</w:t>
      </w:r>
      <w:r w:rsidRPr="00795175">
        <w:rPr>
          <w:rFonts w:ascii="Cambria" w:hAnsi="Cambria"/>
          <w:spacing w:val="1"/>
          <w:sz w:val="24"/>
          <w:szCs w:val="24"/>
        </w:rPr>
        <w:t xml:space="preserve"> </w:t>
      </w:r>
      <w:r w:rsidRPr="00795175">
        <w:rPr>
          <w:rFonts w:ascii="Cambria" w:hAnsi="Cambria"/>
          <w:sz w:val="24"/>
          <w:szCs w:val="24"/>
        </w:rPr>
        <w:t>planejamento</w:t>
      </w:r>
      <w:r w:rsidRPr="00795175">
        <w:rPr>
          <w:rFonts w:ascii="Cambria" w:hAnsi="Cambria"/>
          <w:spacing w:val="-2"/>
          <w:sz w:val="24"/>
          <w:szCs w:val="24"/>
        </w:rPr>
        <w:t xml:space="preserve"> </w:t>
      </w:r>
      <w:r w:rsidRPr="00795175">
        <w:rPr>
          <w:rFonts w:ascii="Cambria" w:hAnsi="Cambria"/>
          <w:sz w:val="24"/>
          <w:szCs w:val="24"/>
        </w:rPr>
        <w:t>e</w:t>
      </w:r>
      <w:r w:rsidRPr="00795175">
        <w:rPr>
          <w:rFonts w:ascii="Cambria" w:hAnsi="Cambria"/>
          <w:spacing w:val="-1"/>
          <w:sz w:val="24"/>
          <w:szCs w:val="24"/>
        </w:rPr>
        <w:t xml:space="preserve"> </w:t>
      </w:r>
      <w:r w:rsidRPr="00795175">
        <w:rPr>
          <w:rFonts w:ascii="Cambria" w:hAnsi="Cambria"/>
          <w:sz w:val="24"/>
          <w:szCs w:val="24"/>
        </w:rPr>
        <w:t>gestão</w:t>
      </w:r>
      <w:r w:rsidRPr="00795175">
        <w:rPr>
          <w:rFonts w:ascii="Cambria" w:hAnsi="Cambria"/>
          <w:spacing w:val="-3"/>
          <w:sz w:val="24"/>
          <w:szCs w:val="24"/>
        </w:rPr>
        <w:t xml:space="preserve"> </w:t>
      </w:r>
      <w:r w:rsidRPr="00795175">
        <w:rPr>
          <w:rFonts w:ascii="Cambria" w:hAnsi="Cambria"/>
          <w:sz w:val="24"/>
          <w:szCs w:val="24"/>
        </w:rPr>
        <w:t>do</w:t>
      </w:r>
      <w:r w:rsidRPr="00795175">
        <w:rPr>
          <w:rFonts w:ascii="Cambria" w:hAnsi="Cambria"/>
          <w:spacing w:val="-1"/>
          <w:sz w:val="24"/>
          <w:szCs w:val="24"/>
        </w:rPr>
        <w:t xml:space="preserve"> </w:t>
      </w:r>
      <w:r w:rsidRPr="00795175">
        <w:rPr>
          <w:rFonts w:ascii="Cambria" w:hAnsi="Cambria"/>
          <w:sz w:val="24"/>
          <w:szCs w:val="24"/>
        </w:rPr>
        <w:t>contrato.</w:t>
      </w:r>
    </w:p>
    <w:p w14:paraId="2EC8F271" w14:textId="02C1E873" w:rsidR="00263917" w:rsidRPr="00795175" w:rsidRDefault="00263917" w:rsidP="00FA1307">
      <w:pPr>
        <w:pStyle w:val="PargrafodaLista"/>
        <w:widowControl w:val="0"/>
        <w:numPr>
          <w:ilvl w:val="1"/>
          <w:numId w:val="10"/>
        </w:numPr>
        <w:tabs>
          <w:tab w:val="left" w:pos="789"/>
        </w:tabs>
        <w:autoSpaceDE w:val="0"/>
        <w:autoSpaceDN w:val="0"/>
        <w:spacing w:before="1" w:after="3" w:line="360" w:lineRule="auto"/>
        <w:ind w:left="0" w:right="3" w:firstLine="581"/>
        <w:contextualSpacing w:val="0"/>
        <w:jc w:val="both"/>
        <w:rPr>
          <w:rFonts w:ascii="Cambria" w:hAnsi="Cambria"/>
          <w:sz w:val="24"/>
          <w:szCs w:val="24"/>
        </w:rPr>
      </w:pPr>
      <w:r w:rsidRPr="00795175">
        <w:rPr>
          <w:rFonts w:ascii="Cambria" w:hAnsi="Cambria"/>
          <w:sz w:val="24"/>
          <w:szCs w:val="24"/>
        </w:rPr>
        <w:t>A tabela a seguir apresenta uma síntese dos riscos de planejamento e de gestão</w:t>
      </w:r>
      <w:r w:rsidRPr="00795175">
        <w:rPr>
          <w:rFonts w:ascii="Cambria" w:hAnsi="Cambria"/>
          <w:spacing w:val="1"/>
          <w:sz w:val="24"/>
          <w:szCs w:val="24"/>
        </w:rPr>
        <w:t xml:space="preserve"> </w:t>
      </w:r>
      <w:r w:rsidRPr="00795175">
        <w:rPr>
          <w:rFonts w:ascii="Cambria" w:hAnsi="Cambria"/>
          <w:sz w:val="24"/>
          <w:szCs w:val="24"/>
        </w:rPr>
        <w:t>do</w:t>
      </w:r>
      <w:r w:rsidR="00EC5594" w:rsidRPr="00795175">
        <w:rPr>
          <w:rFonts w:ascii="Cambria" w:hAnsi="Cambria"/>
          <w:sz w:val="24"/>
          <w:szCs w:val="24"/>
        </w:rPr>
        <w:t xml:space="preserve"> fornecimento</w:t>
      </w:r>
      <w:r w:rsidRPr="00795175">
        <w:rPr>
          <w:rFonts w:ascii="Cambria" w:hAnsi="Cambria"/>
          <w:sz w:val="24"/>
          <w:szCs w:val="24"/>
        </w:rPr>
        <w:t xml:space="preserve"> identificados e</w:t>
      </w:r>
      <w:r w:rsidRPr="00795175">
        <w:rPr>
          <w:rFonts w:ascii="Cambria" w:hAnsi="Cambria"/>
          <w:spacing w:val="-1"/>
          <w:sz w:val="24"/>
          <w:szCs w:val="24"/>
        </w:rPr>
        <w:t xml:space="preserve"> </w:t>
      </w:r>
      <w:r w:rsidRPr="00795175">
        <w:rPr>
          <w:rFonts w:ascii="Cambria" w:hAnsi="Cambria"/>
          <w:sz w:val="24"/>
          <w:szCs w:val="24"/>
        </w:rPr>
        <w:t>classificados</w:t>
      </w:r>
      <w:r w:rsidRPr="00795175">
        <w:rPr>
          <w:rFonts w:ascii="Cambria" w:hAnsi="Cambria"/>
          <w:spacing w:val="-1"/>
          <w:sz w:val="24"/>
          <w:szCs w:val="24"/>
        </w:rPr>
        <w:t xml:space="preserve"> </w:t>
      </w:r>
      <w:r w:rsidRPr="00795175">
        <w:rPr>
          <w:rFonts w:ascii="Cambria" w:hAnsi="Cambria"/>
          <w:sz w:val="24"/>
          <w:szCs w:val="24"/>
        </w:rPr>
        <w:t>neste</w:t>
      </w:r>
      <w:r w:rsidRPr="00795175">
        <w:rPr>
          <w:rFonts w:ascii="Cambria" w:hAnsi="Cambria"/>
          <w:spacing w:val="-1"/>
          <w:sz w:val="24"/>
          <w:szCs w:val="24"/>
        </w:rPr>
        <w:t xml:space="preserve"> </w:t>
      </w:r>
      <w:r w:rsidRPr="00795175">
        <w:rPr>
          <w:rFonts w:ascii="Cambria" w:hAnsi="Cambria"/>
          <w:sz w:val="24"/>
          <w:szCs w:val="24"/>
        </w:rPr>
        <w:t>documento.</w:t>
      </w: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45"/>
        <w:gridCol w:w="1801"/>
        <w:gridCol w:w="1610"/>
      </w:tblGrid>
      <w:tr w:rsidR="00263917" w:rsidRPr="00795175" w14:paraId="59024473" w14:textId="77777777" w:rsidTr="009F1FDC">
        <w:trPr>
          <w:trHeight w:val="395"/>
        </w:trPr>
        <w:tc>
          <w:tcPr>
            <w:tcW w:w="5945" w:type="dxa"/>
            <w:vAlign w:val="center"/>
          </w:tcPr>
          <w:p w14:paraId="6E09B0DD" w14:textId="77777777" w:rsidR="00263917" w:rsidRPr="00795175" w:rsidRDefault="00263917" w:rsidP="009F1FDC">
            <w:pPr>
              <w:pStyle w:val="TableParagraph"/>
              <w:spacing w:line="360" w:lineRule="auto"/>
              <w:jc w:val="center"/>
              <w:rPr>
                <w:rFonts w:ascii="Cambria" w:hAnsi="Cambria" w:cs="Times New Roman"/>
                <w:b/>
                <w:sz w:val="24"/>
                <w:szCs w:val="24"/>
              </w:rPr>
            </w:pPr>
            <w:r w:rsidRPr="00795175">
              <w:rPr>
                <w:rFonts w:ascii="Cambria" w:hAnsi="Cambria" w:cs="Times New Roman"/>
                <w:b/>
                <w:sz w:val="24"/>
                <w:szCs w:val="24"/>
              </w:rPr>
              <w:t>Risco</w:t>
            </w:r>
          </w:p>
        </w:tc>
        <w:tc>
          <w:tcPr>
            <w:tcW w:w="1801" w:type="dxa"/>
            <w:vAlign w:val="center"/>
          </w:tcPr>
          <w:p w14:paraId="04D309FF" w14:textId="77777777" w:rsidR="00263917" w:rsidRPr="00795175" w:rsidRDefault="00263917" w:rsidP="009F1FDC">
            <w:pPr>
              <w:pStyle w:val="TableParagraph"/>
              <w:spacing w:line="360" w:lineRule="auto"/>
              <w:jc w:val="center"/>
              <w:rPr>
                <w:rFonts w:ascii="Cambria" w:hAnsi="Cambria" w:cs="Times New Roman"/>
                <w:b/>
                <w:sz w:val="24"/>
                <w:szCs w:val="24"/>
              </w:rPr>
            </w:pPr>
            <w:r w:rsidRPr="00795175">
              <w:rPr>
                <w:rFonts w:ascii="Cambria" w:hAnsi="Cambria" w:cs="Times New Roman"/>
                <w:b/>
                <w:sz w:val="24"/>
                <w:szCs w:val="24"/>
              </w:rPr>
              <w:t>Probabilidade</w:t>
            </w:r>
          </w:p>
        </w:tc>
        <w:tc>
          <w:tcPr>
            <w:tcW w:w="1610" w:type="dxa"/>
            <w:vAlign w:val="center"/>
          </w:tcPr>
          <w:p w14:paraId="2F332AEB" w14:textId="77777777" w:rsidR="00263917" w:rsidRPr="00795175" w:rsidRDefault="00263917" w:rsidP="009F1FDC">
            <w:pPr>
              <w:pStyle w:val="TableParagraph"/>
              <w:spacing w:line="360" w:lineRule="auto"/>
              <w:ind w:left="106"/>
              <w:jc w:val="center"/>
              <w:rPr>
                <w:rFonts w:ascii="Cambria" w:hAnsi="Cambria" w:cs="Times New Roman"/>
                <w:b/>
                <w:sz w:val="24"/>
                <w:szCs w:val="24"/>
              </w:rPr>
            </w:pPr>
            <w:r w:rsidRPr="00795175">
              <w:rPr>
                <w:rFonts w:ascii="Cambria" w:hAnsi="Cambria" w:cs="Times New Roman"/>
                <w:b/>
                <w:sz w:val="24"/>
                <w:szCs w:val="24"/>
              </w:rPr>
              <w:t>Impacto</w:t>
            </w:r>
          </w:p>
        </w:tc>
      </w:tr>
      <w:tr w:rsidR="00263917" w:rsidRPr="00795175" w14:paraId="32AF3C18" w14:textId="77777777" w:rsidTr="009F1FDC">
        <w:trPr>
          <w:trHeight w:val="794"/>
        </w:trPr>
        <w:tc>
          <w:tcPr>
            <w:tcW w:w="5945" w:type="dxa"/>
            <w:vAlign w:val="center"/>
          </w:tcPr>
          <w:p w14:paraId="4708C9C4" w14:textId="77777777" w:rsidR="00263917" w:rsidRPr="00795175" w:rsidRDefault="00263917" w:rsidP="009F1FDC">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1</w:t>
            </w:r>
            <w:r w:rsidRPr="00795175">
              <w:rPr>
                <w:rFonts w:ascii="Cambria" w:hAnsi="Cambria" w:cs="Times New Roman"/>
                <w:spacing w:val="17"/>
                <w:sz w:val="24"/>
                <w:szCs w:val="24"/>
              </w:rPr>
              <w:t xml:space="preserve"> </w:t>
            </w:r>
            <w:r w:rsidRPr="00795175">
              <w:rPr>
                <w:rFonts w:ascii="Cambria" w:hAnsi="Cambria" w:cs="Times New Roman"/>
                <w:sz w:val="24"/>
                <w:szCs w:val="24"/>
              </w:rPr>
              <w:t>-</w:t>
            </w:r>
            <w:r w:rsidRPr="00795175">
              <w:rPr>
                <w:rFonts w:ascii="Cambria" w:hAnsi="Cambria" w:cs="Times New Roman"/>
                <w:spacing w:val="19"/>
                <w:sz w:val="24"/>
                <w:szCs w:val="24"/>
              </w:rPr>
              <w:t xml:space="preserve"> </w:t>
            </w:r>
            <w:r w:rsidRPr="00795175">
              <w:rPr>
                <w:rFonts w:ascii="Cambria" w:hAnsi="Cambria" w:cs="Times New Roman"/>
                <w:sz w:val="24"/>
                <w:szCs w:val="24"/>
              </w:rPr>
              <w:t>Estimativa</w:t>
            </w:r>
            <w:r w:rsidRPr="00795175">
              <w:rPr>
                <w:rFonts w:ascii="Cambria" w:hAnsi="Cambria" w:cs="Times New Roman"/>
                <w:spacing w:val="18"/>
                <w:sz w:val="24"/>
                <w:szCs w:val="24"/>
              </w:rPr>
              <w:t xml:space="preserve"> </w:t>
            </w:r>
            <w:r w:rsidRPr="00795175">
              <w:rPr>
                <w:rFonts w:ascii="Cambria" w:hAnsi="Cambria" w:cs="Times New Roman"/>
                <w:sz w:val="24"/>
                <w:szCs w:val="24"/>
              </w:rPr>
              <w:t>de</w:t>
            </w:r>
            <w:r w:rsidRPr="00795175">
              <w:rPr>
                <w:rFonts w:ascii="Cambria" w:hAnsi="Cambria" w:cs="Times New Roman"/>
                <w:spacing w:val="17"/>
                <w:sz w:val="24"/>
                <w:szCs w:val="24"/>
              </w:rPr>
              <w:t xml:space="preserve"> </w:t>
            </w:r>
            <w:r w:rsidRPr="00795175">
              <w:rPr>
                <w:rFonts w:ascii="Cambria" w:hAnsi="Cambria" w:cs="Times New Roman"/>
                <w:sz w:val="24"/>
                <w:szCs w:val="24"/>
              </w:rPr>
              <w:t>preço</w:t>
            </w:r>
            <w:r w:rsidRPr="00795175">
              <w:rPr>
                <w:rFonts w:ascii="Cambria" w:hAnsi="Cambria" w:cs="Times New Roman"/>
                <w:spacing w:val="20"/>
                <w:sz w:val="24"/>
                <w:szCs w:val="24"/>
              </w:rPr>
              <w:t xml:space="preserve"> </w:t>
            </w:r>
            <w:r w:rsidRPr="00795175">
              <w:rPr>
                <w:rFonts w:ascii="Cambria" w:hAnsi="Cambria" w:cs="Times New Roman"/>
                <w:sz w:val="24"/>
                <w:szCs w:val="24"/>
              </w:rPr>
              <w:t>em</w:t>
            </w:r>
            <w:r w:rsidRPr="00795175">
              <w:rPr>
                <w:rFonts w:ascii="Cambria" w:hAnsi="Cambria" w:cs="Times New Roman"/>
                <w:spacing w:val="22"/>
                <w:sz w:val="24"/>
                <w:szCs w:val="24"/>
              </w:rPr>
              <w:t xml:space="preserve"> </w:t>
            </w:r>
            <w:r w:rsidRPr="00795175">
              <w:rPr>
                <w:rFonts w:ascii="Cambria" w:hAnsi="Cambria" w:cs="Times New Roman"/>
                <w:sz w:val="24"/>
                <w:szCs w:val="24"/>
              </w:rPr>
              <w:t>desacordo</w:t>
            </w:r>
            <w:r w:rsidRPr="00795175">
              <w:rPr>
                <w:rFonts w:ascii="Cambria" w:hAnsi="Cambria" w:cs="Times New Roman"/>
                <w:spacing w:val="18"/>
                <w:sz w:val="24"/>
                <w:szCs w:val="24"/>
              </w:rPr>
              <w:t xml:space="preserve"> </w:t>
            </w:r>
            <w:r w:rsidRPr="00795175">
              <w:rPr>
                <w:rFonts w:ascii="Cambria" w:hAnsi="Cambria" w:cs="Times New Roman"/>
                <w:sz w:val="24"/>
                <w:szCs w:val="24"/>
              </w:rPr>
              <w:t>com</w:t>
            </w:r>
            <w:r w:rsidRPr="00795175">
              <w:rPr>
                <w:rFonts w:ascii="Cambria" w:hAnsi="Cambria" w:cs="Times New Roman"/>
                <w:spacing w:val="23"/>
                <w:sz w:val="24"/>
                <w:szCs w:val="24"/>
              </w:rPr>
              <w:t xml:space="preserve"> </w:t>
            </w:r>
            <w:r w:rsidRPr="00795175">
              <w:rPr>
                <w:rFonts w:ascii="Cambria" w:hAnsi="Cambria" w:cs="Times New Roman"/>
                <w:sz w:val="24"/>
                <w:szCs w:val="24"/>
              </w:rPr>
              <w:t>os</w:t>
            </w:r>
            <w:r w:rsidRPr="00795175">
              <w:rPr>
                <w:rFonts w:ascii="Cambria" w:hAnsi="Cambria" w:cs="Times New Roman"/>
                <w:spacing w:val="15"/>
                <w:sz w:val="24"/>
                <w:szCs w:val="24"/>
              </w:rPr>
              <w:t xml:space="preserve"> </w:t>
            </w:r>
            <w:r w:rsidRPr="00795175">
              <w:rPr>
                <w:rFonts w:ascii="Cambria" w:hAnsi="Cambria" w:cs="Times New Roman"/>
                <w:sz w:val="24"/>
                <w:szCs w:val="24"/>
              </w:rPr>
              <w:t>preços praticados</w:t>
            </w:r>
            <w:r w:rsidRPr="00795175">
              <w:rPr>
                <w:rFonts w:ascii="Cambria" w:hAnsi="Cambria" w:cs="Times New Roman"/>
                <w:spacing w:val="-2"/>
                <w:sz w:val="24"/>
                <w:szCs w:val="24"/>
              </w:rPr>
              <w:t xml:space="preserve"> </w:t>
            </w:r>
            <w:r w:rsidRPr="00795175">
              <w:rPr>
                <w:rFonts w:ascii="Cambria" w:hAnsi="Cambria" w:cs="Times New Roman"/>
                <w:sz w:val="24"/>
                <w:szCs w:val="24"/>
              </w:rPr>
              <w:t>no</w:t>
            </w:r>
            <w:r w:rsidRPr="00795175">
              <w:rPr>
                <w:rFonts w:ascii="Cambria" w:hAnsi="Cambria" w:cs="Times New Roman"/>
                <w:spacing w:val="-2"/>
                <w:sz w:val="24"/>
                <w:szCs w:val="24"/>
              </w:rPr>
              <w:t xml:space="preserve"> </w:t>
            </w:r>
            <w:r w:rsidRPr="00795175">
              <w:rPr>
                <w:rFonts w:ascii="Cambria" w:hAnsi="Cambria" w:cs="Times New Roman"/>
                <w:sz w:val="24"/>
                <w:szCs w:val="24"/>
              </w:rPr>
              <w:t>mercado.</w:t>
            </w:r>
          </w:p>
        </w:tc>
        <w:tc>
          <w:tcPr>
            <w:tcW w:w="1801" w:type="dxa"/>
            <w:vAlign w:val="center"/>
          </w:tcPr>
          <w:p w14:paraId="373143D0" w14:textId="77777777" w:rsidR="00263917" w:rsidRPr="00795175" w:rsidRDefault="00263917" w:rsidP="009F1FDC">
            <w:pPr>
              <w:pStyle w:val="TableParagraph"/>
              <w:spacing w:line="360" w:lineRule="auto"/>
              <w:jc w:val="center"/>
              <w:rPr>
                <w:rFonts w:ascii="Cambria" w:hAnsi="Cambria" w:cs="Times New Roman"/>
                <w:sz w:val="24"/>
                <w:szCs w:val="24"/>
              </w:rPr>
            </w:pPr>
            <w:r w:rsidRPr="00795175">
              <w:rPr>
                <w:rFonts w:ascii="Cambria" w:hAnsi="Cambria" w:cs="Times New Roman"/>
                <w:sz w:val="24"/>
                <w:szCs w:val="24"/>
              </w:rPr>
              <w:t>Baixa</w:t>
            </w:r>
          </w:p>
        </w:tc>
        <w:tc>
          <w:tcPr>
            <w:tcW w:w="1610" w:type="dxa"/>
            <w:vAlign w:val="center"/>
          </w:tcPr>
          <w:p w14:paraId="780353B5" w14:textId="77777777" w:rsidR="00263917" w:rsidRPr="00795175" w:rsidRDefault="00263917" w:rsidP="009F1FDC">
            <w:pPr>
              <w:pStyle w:val="TableParagraph"/>
              <w:spacing w:line="360" w:lineRule="auto"/>
              <w:ind w:left="106"/>
              <w:jc w:val="center"/>
              <w:rPr>
                <w:rFonts w:ascii="Cambria" w:hAnsi="Cambria" w:cs="Times New Roman"/>
                <w:sz w:val="24"/>
                <w:szCs w:val="24"/>
              </w:rPr>
            </w:pPr>
            <w:r w:rsidRPr="00795175">
              <w:rPr>
                <w:rFonts w:ascii="Cambria" w:hAnsi="Cambria" w:cs="Times New Roman"/>
                <w:sz w:val="24"/>
                <w:szCs w:val="24"/>
              </w:rPr>
              <w:t>Alto</w:t>
            </w:r>
          </w:p>
        </w:tc>
      </w:tr>
      <w:tr w:rsidR="00263917" w:rsidRPr="00795175" w14:paraId="1D98739F" w14:textId="77777777" w:rsidTr="009F1FDC">
        <w:trPr>
          <w:trHeight w:val="395"/>
        </w:trPr>
        <w:tc>
          <w:tcPr>
            <w:tcW w:w="5945" w:type="dxa"/>
            <w:vAlign w:val="center"/>
          </w:tcPr>
          <w:p w14:paraId="07A12995" w14:textId="6A9C20A3" w:rsidR="00263917" w:rsidRPr="00795175" w:rsidRDefault="00263917" w:rsidP="009F1FDC">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 xml:space="preserve">2 - </w:t>
            </w:r>
            <w:r w:rsidR="00EC5594" w:rsidRPr="00795175">
              <w:rPr>
                <w:rFonts w:ascii="Cambria" w:hAnsi="Cambria" w:cs="Times New Roman"/>
                <w:sz w:val="24"/>
                <w:szCs w:val="24"/>
              </w:rPr>
              <w:t>Fornecimento</w:t>
            </w:r>
            <w:r w:rsidRPr="00795175">
              <w:rPr>
                <w:rFonts w:ascii="Cambria" w:hAnsi="Cambria" w:cs="Times New Roman"/>
                <w:sz w:val="24"/>
                <w:szCs w:val="24"/>
              </w:rPr>
              <w:t xml:space="preserve"> sem qualidade.</w:t>
            </w:r>
          </w:p>
        </w:tc>
        <w:tc>
          <w:tcPr>
            <w:tcW w:w="1801" w:type="dxa"/>
            <w:vAlign w:val="center"/>
          </w:tcPr>
          <w:p w14:paraId="4CC4E9D5" w14:textId="77777777" w:rsidR="00263917" w:rsidRPr="00795175" w:rsidRDefault="00263917" w:rsidP="009F1FDC">
            <w:pPr>
              <w:pStyle w:val="TableParagraph"/>
              <w:spacing w:line="360" w:lineRule="auto"/>
              <w:jc w:val="center"/>
              <w:rPr>
                <w:rFonts w:ascii="Cambria" w:hAnsi="Cambria" w:cs="Times New Roman"/>
                <w:sz w:val="24"/>
                <w:szCs w:val="24"/>
              </w:rPr>
            </w:pPr>
            <w:r w:rsidRPr="00795175">
              <w:rPr>
                <w:rFonts w:ascii="Cambria" w:hAnsi="Cambria" w:cs="Times New Roman"/>
                <w:sz w:val="24"/>
                <w:szCs w:val="24"/>
              </w:rPr>
              <w:t>Baixa</w:t>
            </w:r>
          </w:p>
        </w:tc>
        <w:tc>
          <w:tcPr>
            <w:tcW w:w="1610" w:type="dxa"/>
            <w:vAlign w:val="center"/>
          </w:tcPr>
          <w:p w14:paraId="394B6CC4" w14:textId="77777777" w:rsidR="00263917" w:rsidRPr="00795175" w:rsidRDefault="00263917" w:rsidP="009F1FDC">
            <w:pPr>
              <w:pStyle w:val="TableParagraph"/>
              <w:spacing w:line="360" w:lineRule="auto"/>
              <w:ind w:left="106"/>
              <w:jc w:val="center"/>
              <w:rPr>
                <w:rFonts w:ascii="Cambria" w:hAnsi="Cambria" w:cs="Times New Roman"/>
                <w:sz w:val="24"/>
                <w:szCs w:val="24"/>
              </w:rPr>
            </w:pPr>
            <w:r w:rsidRPr="00795175">
              <w:rPr>
                <w:rFonts w:ascii="Cambria" w:hAnsi="Cambria" w:cs="Times New Roman"/>
                <w:sz w:val="24"/>
                <w:szCs w:val="24"/>
              </w:rPr>
              <w:t>Alto</w:t>
            </w:r>
          </w:p>
        </w:tc>
      </w:tr>
      <w:tr w:rsidR="00263917" w:rsidRPr="00795175" w14:paraId="51D90D7C" w14:textId="77777777" w:rsidTr="009F1FDC">
        <w:trPr>
          <w:trHeight w:val="395"/>
        </w:trPr>
        <w:tc>
          <w:tcPr>
            <w:tcW w:w="5945" w:type="dxa"/>
            <w:vAlign w:val="center"/>
          </w:tcPr>
          <w:p w14:paraId="7C985B1F" w14:textId="77777777" w:rsidR="00263917" w:rsidRPr="00795175" w:rsidRDefault="00263917" w:rsidP="009F1FDC">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3 - Incapacidade de empresa vencedora em executar o contrato.</w:t>
            </w:r>
          </w:p>
        </w:tc>
        <w:tc>
          <w:tcPr>
            <w:tcW w:w="1801" w:type="dxa"/>
            <w:vAlign w:val="center"/>
          </w:tcPr>
          <w:p w14:paraId="7BECB596" w14:textId="77777777" w:rsidR="00263917" w:rsidRPr="00795175" w:rsidRDefault="00263917" w:rsidP="009F1FDC">
            <w:pPr>
              <w:pStyle w:val="TableParagraph"/>
              <w:spacing w:line="360" w:lineRule="auto"/>
              <w:jc w:val="center"/>
              <w:rPr>
                <w:rFonts w:ascii="Cambria" w:hAnsi="Cambria" w:cs="Times New Roman"/>
                <w:sz w:val="24"/>
                <w:szCs w:val="24"/>
              </w:rPr>
            </w:pPr>
            <w:r w:rsidRPr="00795175">
              <w:rPr>
                <w:rFonts w:ascii="Cambria" w:hAnsi="Cambria" w:cs="Times New Roman"/>
                <w:sz w:val="24"/>
                <w:szCs w:val="24"/>
              </w:rPr>
              <w:t>Baixa</w:t>
            </w:r>
          </w:p>
        </w:tc>
        <w:tc>
          <w:tcPr>
            <w:tcW w:w="1610" w:type="dxa"/>
            <w:vAlign w:val="center"/>
          </w:tcPr>
          <w:p w14:paraId="42FF291D" w14:textId="77777777" w:rsidR="00263917" w:rsidRPr="00795175" w:rsidRDefault="00263917" w:rsidP="009F1FDC">
            <w:pPr>
              <w:pStyle w:val="TableParagraph"/>
              <w:spacing w:line="360" w:lineRule="auto"/>
              <w:ind w:left="106"/>
              <w:jc w:val="center"/>
              <w:rPr>
                <w:rFonts w:ascii="Cambria" w:hAnsi="Cambria" w:cs="Times New Roman"/>
                <w:sz w:val="24"/>
                <w:szCs w:val="24"/>
              </w:rPr>
            </w:pPr>
            <w:r w:rsidRPr="00795175">
              <w:rPr>
                <w:rFonts w:ascii="Cambria" w:hAnsi="Cambria" w:cs="Times New Roman"/>
                <w:sz w:val="24"/>
                <w:szCs w:val="24"/>
              </w:rPr>
              <w:t>Alto</w:t>
            </w:r>
          </w:p>
        </w:tc>
      </w:tr>
      <w:tr w:rsidR="00263917" w:rsidRPr="00795175" w14:paraId="7C08F75D" w14:textId="77777777" w:rsidTr="009F1FDC">
        <w:trPr>
          <w:trHeight w:val="395"/>
        </w:trPr>
        <w:tc>
          <w:tcPr>
            <w:tcW w:w="5945" w:type="dxa"/>
            <w:vAlign w:val="center"/>
          </w:tcPr>
          <w:p w14:paraId="0EE7209F" w14:textId="2D51C20A" w:rsidR="00263917" w:rsidRPr="00795175" w:rsidRDefault="00263917" w:rsidP="009F1FDC">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4 - Falta de clareza quanto ao</w:t>
            </w:r>
            <w:r w:rsidR="00EC5594" w:rsidRPr="00795175">
              <w:rPr>
                <w:rFonts w:ascii="Cambria" w:hAnsi="Cambria" w:cs="Times New Roman"/>
                <w:sz w:val="24"/>
                <w:szCs w:val="24"/>
              </w:rPr>
              <w:t xml:space="preserve"> fornecimento</w:t>
            </w:r>
            <w:r w:rsidRPr="00795175">
              <w:rPr>
                <w:rFonts w:ascii="Cambria" w:hAnsi="Cambria" w:cs="Times New Roman"/>
                <w:sz w:val="24"/>
                <w:szCs w:val="24"/>
              </w:rPr>
              <w:t xml:space="preserve"> a serem executados.</w:t>
            </w:r>
          </w:p>
        </w:tc>
        <w:tc>
          <w:tcPr>
            <w:tcW w:w="1801" w:type="dxa"/>
            <w:vAlign w:val="center"/>
          </w:tcPr>
          <w:p w14:paraId="53DB2DAE" w14:textId="77777777" w:rsidR="00263917" w:rsidRPr="00795175" w:rsidRDefault="00263917" w:rsidP="009F1FDC">
            <w:pPr>
              <w:pStyle w:val="TableParagraph"/>
              <w:spacing w:line="360" w:lineRule="auto"/>
              <w:jc w:val="center"/>
              <w:rPr>
                <w:rFonts w:ascii="Cambria" w:hAnsi="Cambria" w:cs="Times New Roman"/>
                <w:sz w:val="24"/>
                <w:szCs w:val="24"/>
              </w:rPr>
            </w:pPr>
            <w:r w:rsidRPr="00795175">
              <w:rPr>
                <w:rFonts w:ascii="Cambria" w:hAnsi="Cambria" w:cs="Times New Roman"/>
                <w:sz w:val="24"/>
                <w:szCs w:val="24"/>
              </w:rPr>
              <w:t>Média</w:t>
            </w:r>
          </w:p>
        </w:tc>
        <w:tc>
          <w:tcPr>
            <w:tcW w:w="1610" w:type="dxa"/>
            <w:vAlign w:val="center"/>
          </w:tcPr>
          <w:p w14:paraId="1A7455B6" w14:textId="77777777" w:rsidR="00263917" w:rsidRPr="00795175" w:rsidRDefault="00263917" w:rsidP="009F1FDC">
            <w:pPr>
              <w:pStyle w:val="TableParagraph"/>
              <w:spacing w:line="360" w:lineRule="auto"/>
              <w:ind w:left="106"/>
              <w:jc w:val="center"/>
              <w:rPr>
                <w:rFonts w:ascii="Cambria" w:hAnsi="Cambria" w:cs="Times New Roman"/>
                <w:sz w:val="24"/>
                <w:szCs w:val="24"/>
              </w:rPr>
            </w:pPr>
            <w:r w:rsidRPr="00795175">
              <w:rPr>
                <w:rFonts w:ascii="Cambria" w:hAnsi="Cambria" w:cs="Times New Roman"/>
                <w:sz w:val="24"/>
                <w:szCs w:val="24"/>
              </w:rPr>
              <w:t>Alto</w:t>
            </w:r>
          </w:p>
        </w:tc>
      </w:tr>
      <w:tr w:rsidR="00263917" w:rsidRPr="00795175" w14:paraId="2054AE24" w14:textId="77777777" w:rsidTr="009F1FDC">
        <w:trPr>
          <w:trHeight w:val="395"/>
        </w:trPr>
        <w:tc>
          <w:tcPr>
            <w:tcW w:w="5945" w:type="dxa"/>
            <w:shd w:val="clear" w:color="auto" w:fill="FFFFFF" w:themeFill="background1"/>
            <w:vAlign w:val="center"/>
          </w:tcPr>
          <w:p w14:paraId="7F06993A" w14:textId="77777777" w:rsidR="00263917" w:rsidRPr="00795175" w:rsidRDefault="00263917" w:rsidP="009F1FDC">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5 - Licitação deserta ou fracassada.</w:t>
            </w:r>
          </w:p>
        </w:tc>
        <w:tc>
          <w:tcPr>
            <w:tcW w:w="1801" w:type="dxa"/>
            <w:vAlign w:val="center"/>
          </w:tcPr>
          <w:p w14:paraId="3B313C62" w14:textId="77777777" w:rsidR="00263917" w:rsidRPr="00795175" w:rsidRDefault="00263917" w:rsidP="009F1FDC">
            <w:pPr>
              <w:pStyle w:val="TableParagraph"/>
              <w:spacing w:line="360" w:lineRule="auto"/>
              <w:jc w:val="center"/>
              <w:rPr>
                <w:rFonts w:ascii="Cambria" w:hAnsi="Cambria" w:cs="Times New Roman"/>
                <w:sz w:val="24"/>
                <w:szCs w:val="24"/>
              </w:rPr>
            </w:pPr>
            <w:r w:rsidRPr="00795175">
              <w:rPr>
                <w:rFonts w:ascii="Cambria" w:hAnsi="Cambria" w:cs="Times New Roman"/>
                <w:sz w:val="24"/>
                <w:szCs w:val="24"/>
              </w:rPr>
              <w:t>Média</w:t>
            </w:r>
          </w:p>
        </w:tc>
        <w:tc>
          <w:tcPr>
            <w:tcW w:w="1610" w:type="dxa"/>
            <w:vAlign w:val="center"/>
          </w:tcPr>
          <w:p w14:paraId="6AE64E3F" w14:textId="77777777" w:rsidR="00263917" w:rsidRPr="00795175" w:rsidRDefault="00263917" w:rsidP="009F1FDC">
            <w:pPr>
              <w:pStyle w:val="TableParagraph"/>
              <w:spacing w:line="360" w:lineRule="auto"/>
              <w:ind w:left="106"/>
              <w:jc w:val="center"/>
              <w:rPr>
                <w:rFonts w:ascii="Cambria" w:hAnsi="Cambria" w:cs="Times New Roman"/>
                <w:sz w:val="24"/>
                <w:szCs w:val="24"/>
              </w:rPr>
            </w:pPr>
            <w:r w:rsidRPr="00795175">
              <w:rPr>
                <w:rFonts w:ascii="Cambria" w:hAnsi="Cambria" w:cs="Times New Roman"/>
                <w:sz w:val="24"/>
                <w:szCs w:val="24"/>
              </w:rPr>
              <w:t>Alto</w:t>
            </w:r>
          </w:p>
        </w:tc>
      </w:tr>
      <w:tr w:rsidR="00263917" w:rsidRPr="00795175" w14:paraId="1F6B53C0" w14:textId="77777777" w:rsidTr="009F1FDC">
        <w:trPr>
          <w:trHeight w:val="395"/>
        </w:trPr>
        <w:tc>
          <w:tcPr>
            <w:tcW w:w="5945" w:type="dxa"/>
            <w:shd w:val="clear" w:color="auto" w:fill="FFFFFF" w:themeFill="background1"/>
            <w:vAlign w:val="center"/>
          </w:tcPr>
          <w:p w14:paraId="6BA95A3E" w14:textId="77777777" w:rsidR="00263917" w:rsidRPr="00795175" w:rsidRDefault="00263917" w:rsidP="009F1FDC">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6 – Atrasos na entrega de materiais pela fornecedora</w:t>
            </w:r>
          </w:p>
        </w:tc>
        <w:tc>
          <w:tcPr>
            <w:tcW w:w="1801" w:type="dxa"/>
            <w:vAlign w:val="center"/>
          </w:tcPr>
          <w:p w14:paraId="5AF7DB15" w14:textId="77777777" w:rsidR="00263917" w:rsidRPr="00795175" w:rsidRDefault="00263917" w:rsidP="009F1FDC">
            <w:pPr>
              <w:pStyle w:val="TableParagraph"/>
              <w:spacing w:line="360" w:lineRule="auto"/>
              <w:jc w:val="center"/>
              <w:rPr>
                <w:rFonts w:ascii="Cambria" w:hAnsi="Cambria" w:cs="Times New Roman"/>
                <w:sz w:val="24"/>
                <w:szCs w:val="24"/>
              </w:rPr>
            </w:pPr>
            <w:r w:rsidRPr="00795175">
              <w:rPr>
                <w:rFonts w:ascii="Cambria" w:hAnsi="Cambria" w:cs="Times New Roman"/>
                <w:sz w:val="24"/>
                <w:szCs w:val="24"/>
              </w:rPr>
              <w:t>Média</w:t>
            </w:r>
          </w:p>
        </w:tc>
        <w:tc>
          <w:tcPr>
            <w:tcW w:w="1610" w:type="dxa"/>
            <w:vAlign w:val="center"/>
          </w:tcPr>
          <w:p w14:paraId="719C9775" w14:textId="77777777" w:rsidR="00263917" w:rsidRPr="00795175" w:rsidRDefault="00263917" w:rsidP="009F1FDC">
            <w:pPr>
              <w:pStyle w:val="TableParagraph"/>
              <w:spacing w:line="360" w:lineRule="auto"/>
              <w:ind w:left="106"/>
              <w:jc w:val="center"/>
              <w:rPr>
                <w:rFonts w:ascii="Cambria" w:hAnsi="Cambria" w:cs="Times New Roman"/>
                <w:sz w:val="24"/>
                <w:szCs w:val="24"/>
              </w:rPr>
            </w:pPr>
            <w:r w:rsidRPr="00795175">
              <w:rPr>
                <w:rFonts w:ascii="Cambria" w:hAnsi="Cambria" w:cs="Times New Roman"/>
                <w:sz w:val="24"/>
                <w:szCs w:val="24"/>
              </w:rPr>
              <w:t>Alto</w:t>
            </w:r>
          </w:p>
        </w:tc>
      </w:tr>
      <w:tr w:rsidR="00263917" w:rsidRPr="00795175" w14:paraId="4809B718" w14:textId="77777777" w:rsidTr="009F1FDC">
        <w:trPr>
          <w:trHeight w:val="395"/>
        </w:trPr>
        <w:tc>
          <w:tcPr>
            <w:tcW w:w="5945" w:type="dxa"/>
            <w:shd w:val="clear" w:color="auto" w:fill="FFFFFF" w:themeFill="background1"/>
            <w:vAlign w:val="center"/>
          </w:tcPr>
          <w:p w14:paraId="7378A41F" w14:textId="77777777" w:rsidR="00263917" w:rsidRPr="00795175" w:rsidRDefault="00263917" w:rsidP="009F1FDC">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7 – Não conformidade com normas de segurança</w:t>
            </w:r>
          </w:p>
        </w:tc>
        <w:tc>
          <w:tcPr>
            <w:tcW w:w="1801" w:type="dxa"/>
            <w:vAlign w:val="center"/>
          </w:tcPr>
          <w:p w14:paraId="763D1C04" w14:textId="77777777" w:rsidR="00263917" w:rsidRPr="00795175" w:rsidRDefault="00263917" w:rsidP="009F1FDC">
            <w:pPr>
              <w:pStyle w:val="TableParagraph"/>
              <w:spacing w:line="360" w:lineRule="auto"/>
              <w:jc w:val="center"/>
              <w:rPr>
                <w:rFonts w:ascii="Cambria" w:hAnsi="Cambria" w:cs="Times New Roman"/>
                <w:sz w:val="24"/>
                <w:szCs w:val="24"/>
              </w:rPr>
            </w:pPr>
            <w:r w:rsidRPr="00795175">
              <w:rPr>
                <w:rFonts w:ascii="Cambria" w:hAnsi="Cambria" w:cs="Times New Roman"/>
                <w:sz w:val="24"/>
                <w:szCs w:val="24"/>
              </w:rPr>
              <w:t>Média</w:t>
            </w:r>
          </w:p>
        </w:tc>
        <w:tc>
          <w:tcPr>
            <w:tcW w:w="1610" w:type="dxa"/>
            <w:vAlign w:val="center"/>
          </w:tcPr>
          <w:p w14:paraId="2168AEE1" w14:textId="77777777" w:rsidR="00263917" w:rsidRPr="00795175" w:rsidRDefault="00263917" w:rsidP="009F1FDC">
            <w:pPr>
              <w:pStyle w:val="TableParagraph"/>
              <w:spacing w:line="360" w:lineRule="auto"/>
              <w:ind w:left="106"/>
              <w:jc w:val="center"/>
              <w:rPr>
                <w:rFonts w:ascii="Cambria" w:hAnsi="Cambria" w:cs="Times New Roman"/>
                <w:sz w:val="24"/>
                <w:szCs w:val="24"/>
              </w:rPr>
            </w:pPr>
            <w:r w:rsidRPr="00795175">
              <w:rPr>
                <w:rFonts w:ascii="Cambria" w:hAnsi="Cambria" w:cs="Times New Roman"/>
                <w:sz w:val="24"/>
                <w:szCs w:val="24"/>
              </w:rPr>
              <w:t>Alto</w:t>
            </w:r>
          </w:p>
        </w:tc>
      </w:tr>
    </w:tbl>
    <w:p w14:paraId="24C38422" w14:textId="77777777" w:rsidR="00263917" w:rsidRPr="00795175" w:rsidRDefault="00263917" w:rsidP="00FA1307">
      <w:pPr>
        <w:pStyle w:val="PargrafodaLista"/>
        <w:widowControl w:val="0"/>
        <w:numPr>
          <w:ilvl w:val="1"/>
          <w:numId w:val="10"/>
        </w:numPr>
        <w:tabs>
          <w:tab w:val="left" w:pos="789"/>
        </w:tabs>
        <w:autoSpaceDE w:val="0"/>
        <w:autoSpaceDN w:val="0"/>
        <w:spacing w:before="93" w:after="0" w:line="360" w:lineRule="auto"/>
        <w:ind w:left="0" w:right="3" w:firstLine="581"/>
        <w:contextualSpacing w:val="0"/>
        <w:jc w:val="both"/>
        <w:rPr>
          <w:rFonts w:ascii="Cambria" w:hAnsi="Cambria"/>
          <w:sz w:val="24"/>
          <w:szCs w:val="24"/>
        </w:rPr>
      </w:pPr>
      <w:r w:rsidRPr="00795175">
        <w:rPr>
          <w:rFonts w:ascii="Cambria" w:hAnsi="Cambria"/>
          <w:sz w:val="24"/>
          <w:szCs w:val="24"/>
        </w:rPr>
        <w:t xml:space="preserve">Tendo em vista que o mapeamento de riscos descreverá e avaliar as ameaças </w:t>
      </w:r>
      <w:proofErr w:type="gramStart"/>
      <w:r w:rsidRPr="00795175">
        <w:rPr>
          <w:rFonts w:ascii="Cambria" w:hAnsi="Cambria"/>
          <w:sz w:val="24"/>
          <w:szCs w:val="24"/>
        </w:rPr>
        <w:t xml:space="preserve">que </w:t>
      </w:r>
      <w:r w:rsidRPr="00795175">
        <w:rPr>
          <w:rFonts w:ascii="Cambria" w:hAnsi="Cambria"/>
          <w:spacing w:val="-61"/>
          <w:sz w:val="24"/>
          <w:szCs w:val="24"/>
        </w:rPr>
        <w:t xml:space="preserve"> </w:t>
      </w:r>
      <w:r w:rsidRPr="00795175">
        <w:rPr>
          <w:rFonts w:ascii="Cambria" w:hAnsi="Cambria"/>
          <w:sz w:val="24"/>
          <w:szCs w:val="24"/>
        </w:rPr>
        <w:t>possam</w:t>
      </w:r>
      <w:proofErr w:type="gramEnd"/>
      <w:r w:rsidRPr="00795175">
        <w:rPr>
          <w:rFonts w:ascii="Cambria" w:hAnsi="Cambria"/>
          <w:sz w:val="24"/>
          <w:szCs w:val="24"/>
        </w:rPr>
        <w:t xml:space="preserve"> vir a comprometer o sucesso e o objetivo da contratação, bem como definir de</w:t>
      </w:r>
      <w:r w:rsidRPr="00795175">
        <w:rPr>
          <w:rFonts w:ascii="Cambria" w:hAnsi="Cambria"/>
          <w:spacing w:val="1"/>
          <w:sz w:val="24"/>
          <w:szCs w:val="24"/>
        </w:rPr>
        <w:t xml:space="preserve"> </w:t>
      </w:r>
      <w:r w:rsidRPr="00795175">
        <w:rPr>
          <w:rFonts w:ascii="Cambria" w:hAnsi="Cambria"/>
          <w:sz w:val="24"/>
          <w:szCs w:val="24"/>
        </w:rPr>
        <w:t>que</w:t>
      </w:r>
      <w:r w:rsidRPr="00795175">
        <w:rPr>
          <w:rFonts w:ascii="Cambria" w:hAnsi="Cambria"/>
          <w:spacing w:val="-2"/>
          <w:sz w:val="24"/>
          <w:szCs w:val="24"/>
        </w:rPr>
        <w:t xml:space="preserve"> </w:t>
      </w:r>
      <w:r w:rsidRPr="00795175">
        <w:rPr>
          <w:rFonts w:ascii="Cambria" w:hAnsi="Cambria"/>
          <w:sz w:val="24"/>
          <w:szCs w:val="24"/>
        </w:rPr>
        <w:t>formas</w:t>
      </w:r>
      <w:r w:rsidRPr="00795175">
        <w:rPr>
          <w:rFonts w:ascii="Cambria" w:hAnsi="Cambria"/>
          <w:spacing w:val="-1"/>
          <w:sz w:val="24"/>
          <w:szCs w:val="24"/>
        </w:rPr>
        <w:t xml:space="preserve"> </w:t>
      </w:r>
      <w:r w:rsidRPr="00795175">
        <w:rPr>
          <w:rFonts w:ascii="Cambria" w:hAnsi="Cambria"/>
          <w:sz w:val="24"/>
          <w:szCs w:val="24"/>
        </w:rPr>
        <w:t>devem</w:t>
      </w:r>
      <w:r w:rsidRPr="00795175">
        <w:rPr>
          <w:rFonts w:ascii="Cambria" w:hAnsi="Cambria"/>
          <w:spacing w:val="2"/>
          <w:sz w:val="24"/>
          <w:szCs w:val="24"/>
        </w:rPr>
        <w:t xml:space="preserve"> </w:t>
      </w:r>
      <w:r w:rsidRPr="00795175">
        <w:rPr>
          <w:rFonts w:ascii="Cambria" w:hAnsi="Cambria"/>
          <w:sz w:val="24"/>
          <w:szCs w:val="24"/>
        </w:rPr>
        <w:t>ser</w:t>
      </w:r>
      <w:r w:rsidRPr="00795175">
        <w:rPr>
          <w:rFonts w:ascii="Cambria" w:hAnsi="Cambria"/>
          <w:spacing w:val="-1"/>
          <w:sz w:val="24"/>
          <w:szCs w:val="24"/>
        </w:rPr>
        <w:t xml:space="preserve"> </w:t>
      </w:r>
      <w:r w:rsidRPr="00795175">
        <w:rPr>
          <w:rFonts w:ascii="Cambria" w:hAnsi="Cambria"/>
          <w:sz w:val="24"/>
          <w:szCs w:val="24"/>
        </w:rPr>
        <w:t>tratadas, ela</w:t>
      </w:r>
      <w:r w:rsidRPr="00795175">
        <w:rPr>
          <w:rFonts w:ascii="Cambria" w:hAnsi="Cambria"/>
          <w:spacing w:val="-1"/>
          <w:sz w:val="24"/>
          <w:szCs w:val="24"/>
        </w:rPr>
        <w:t xml:space="preserve"> </w:t>
      </w:r>
      <w:r w:rsidRPr="00795175">
        <w:rPr>
          <w:rFonts w:ascii="Cambria" w:hAnsi="Cambria"/>
          <w:sz w:val="24"/>
          <w:szCs w:val="24"/>
        </w:rPr>
        <w:t>permeará</w:t>
      </w:r>
      <w:r w:rsidRPr="00795175">
        <w:rPr>
          <w:rFonts w:ascii="Cambria" w:hAnsi="Cambria"/>
          <w:spacing w:val="-2"/>
          <w:sz w:val="24"/>
          <w:szCs w:val="24"/>
        </w:rPr>
        <w:t xml:space="preserve"> </w:t>
      </w:r>
      <w:r w:rsidRPr="00795175">
        <w:rPr>
          <w:rFonts w:ascii="Cambria" w:hAnsi="Cambria"/>
          <w:sz w:val="24"/>
          <w:szCs w:val="24"/>
        </w:rPr>
        <w:t>todo</w:t>
      </w:r>
      <w:r w:rsidRPr="00795175">
        <w:rPr>
          <w:rFonts w:ascii="Cambria" w:hAnsi="Cambria"/>
          <w:spacing w:val="-1"/>
          <w:sz w:val="24"/>
          <w:szCs w:val="24"/>
        </w:rPr>
        <w:t xml:space="preserve"> </w:t>
      </w:r>
      <w:r w:rsidRPr="00795175">
        <w:rPr>
          <w:rFonts w:ascii="Cambria" w:hAnsi="Cambria"/>
          <w:sz w:val="24"/>
          <w:szCs w:val="24"/>
        </w:rPr>
        <w:t>processo</w:t>
      </w:r>
      <w:r w:rsidRPr="00795175">
        <w:rPr>
          <w:rFonts w:ascii="Cambria" w:hAnsi="Cambria"/>
          <w:spacing w:val="3"/>
          <w:sz w:val="24"/>
          <w:szCs w:val="24"/>
        </w:rPr>
        <w:t xml:space="preserve"> </w:t>
      </w:r>
      <w:r w:rsidRPr="00795175">
        <w:rPr>
          <w:rFonts w:ascii="Cambria" w:hAnsi="Cambria"/>
          <w:sz w:val="24"/>
          <w:szCs w:val="24"/>
        </w:rPr>
        <w:t>de</w:t>
      </w:r>
      <w:r w:rsidRPr="00795175">
        <w:rPr>
          <w:rFonts w:ascii="Cambria" w:hAnsi="Cambria"/>
          <w:spacing w:val="-2"/>
          <w:sz w:val="24"/>
          <w:szCs w:val="24"/>
        </w:rPr>
        <w:t xml:space="preserve"> </w:t>
      </w:r>
      <w:r w:rsidRPr="00795175">
        <w:rPr>
          <w:rFonts w:ascii="Cambria" w:hAnsi="Cambria"/>
          <w:sz w:val="24"/>
          <w:szCs w:val="24"/>
        </w:rPr>
        <w:t>Contratação.</w:t>
      </w:r>
    </w:p>
    <w:p w14:paraId="49E3B559" w14:textId="77777777" w:rsidR="00263917" w:rsidRPr="0060149A" w:rsidRDefault="00263917" w:rsidP="0060149A">
      <w:pPr>
        <w:pStyle w:val="Nivel01"/>
      </w:pPr>
      <w:r w:rsidRPr="0060149A">
        <w:lastRenderedPageBreak/>
        <w:t>RISCOS</w:t>
      </w:r>
      <w:r w:rsidRPr="0060149A">
        <w:rPr>
          <w:spacing w:val="-2"/>
        </w:rPr>
        <w:t xml:space="preserve"> </w:t>
      </w:r>
      <w:r w:rsidRPr="0060149A">
        <w:t>DO</w:t>
      </w:r>
      <w:r w:rsidRPr="0060149A">
        <w:rPr>
          <w:spacing w:val="-3"/>
        </w:rPr>
        <w:t xml:space="preserve"> </w:t>
      </w:r>
      <w:r w:rsidRPr="0060149A">
        <w:t>PROCESSO</w:t>
      </w:r>
      <w:r w:rsidRPr="0060149A">
        <w:rPr>
          <w:spacing w:val="-1"/>
        </w:rPr>
        <w:t xml:space="preserve"> </w:t>
      </w:r>
      <w:r w:rsidRPr="0060149A">
        <w:t>DE</w:t>
      </w:r>
      <w:r w:rsidRPr="0060149A">
        <w:rPr>
          <w:spacing w:val="-1"/>
        </w:rPr>
        <w:t xml:space="preserve"> </w:t>
      </w:r>
      <w:r w:rsidRPr="0060149A">
        <w:t>CONTRATAÇÃO</w:t>
      </w:r>
      <w:r w:rsidRPr="0060149A">
        <w:rPr>
          <w:spacing w:val="-1"/>
        </w:rPr>
        <w:t xml:space="preserve"> </w:t>
      </w:r>
      <w:r w:rsidRPr="0060149A">
        <w:t>E</w:t>
      </w:r>
      <w:r w:rsidRPr="0060149A">
        <w:rPr>
          <w:spacing w:val="-1"/>
        </w:rPr>
        <w:t xml:space="preserve"> </w:t>
      </w:r>
      <w:r w:rsidRPr="0060149A">
        <w:t>DA</w:t>
      </w:r>
      <w:r w:rsidRPr="0060149A">
        <w:rPr>
          <w:spacing w:val="-6"/>
        </w:rPr>
        <w:t xml:space="preserve"> </w:t>
      </w:r>
      <w:r w:rsidRPr="0060149A">
        <w:t>EXECUÇÃO</w:t>
      </w:r>
    </w:p>
    <w:p w14:paraId="3FB0E9AE" w14:textId="77777777" w:rsidR="00263917" w:rsidRPr="00795175" w:rsidRDefault="00263917" w:rsidP="00795175">
      <w:pPr>
        <w:pStyle w:val="Corpodetexto"/>
        <w:spacing w:before="10" w:line="360" w:lineRule="auto"/>
        <w:jc w:val="both"/>
        <w:rPr>
          <w:rFonts w:ascii="Cambria" w:hAnsi="Cambria"/>
          <w:b/>
          <w:sz w:val="24"/>
          <w:szCs w:val="24"/>
        </w:rPr>
      </w:pP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7088"/>
      </w:tblGrid>
      <w:tr w:rsidR="00263917" w:rsidRPr="00795175" w14:paraId="5E80FD2F" w14:textId="77777777" w:rsidTr="0041679A">
        <w:trPr>
          <w:trHeight w:val="541"/>
        </w:trPr>
        <w:tc>
          <w:tcPr>
            <w:tcW w:w="2268" w:type="dxa"/>
            <w:vAlign w:val="center"/>
          </w:tcPr>
          <w:p w14:paraId="01018398" w14:textId="77777777" w:rsidR="00263917" w:rsidRPr="00795175" w:rsidRDefault="00263917" w:rsidP="00795175">
            <w:pPr>
              <w:pStyle w:val="TableParagraph"/>
              <w:spacing w:line="360" w:lineRule="auto"/>
              <w:jc w:val="both"/>
              <w:rPr>
                <w:rFonts w:ascii="Cambria" w:hAnsi="Cambria" w:cs="Times New Roman"/>
                <w:b/>
                <w:sz w:val="24"/>
                <w:szCs w:val="24"/>
              </w:rPr>
            </w:pPr>
            <w:r w:rsidRPr="00795175">
              <w:rPr>
                <w:rFonts w:ascii="Cambria" w:hAnsi="Cambria" w:cs="Times New Roman"/>
                <w:b/>
                <w:sz w:val="24"/>
                <w:szCs w:val="24"/>
              </w:rPr>
              <w:t>Risco 1</w:t>
            </w:r>
          </w:p>
        </w:tc>
        <w:tc>
          <w:tcPr>
            <w:tcW w:w="7088" w:type="dxa"/>
            <w:vAlign w:val="center"/>
          </w:tcPr>
          <w:p w14:paraId="3222075B" w14:textId="77777777" w:rsidR="00263917" w:rsidRPr="00795175" w:rsidRDefault="00263917" w:rsidP="00795175">
            <w:pPr>
              <w:pStyle w:val="TableParagraph"/>
              <w:spacing w:line="360" w:lineRule="auto"/>
              <w:jc w:val="both"/>
              <w:rPr>
                <w:rFonts w:ascii="Cambria" w:hAnsi="Cambria" w:cs="Times New Roman"/>
                <w:b/>
                <w:sz w:val="24"/>
                <w:szCs w:val="24"/>
              </w:rPr>
            </w:pPr>
            <w:r w:rsidRPr="00795175">
              <w:rPr>
                <w:rFonts w:ascii="Cambria" w:hAnsi="Cambria" w:cs="Times New Roman"/>
                <w:b/>
                <w:sz w:val="24"/>
                <w:szCs w:val="24"/>
              </w:rPr>
              <w:t>Estimativa</w:t>
            </w:r>
            <w:r w:rsidRPr="00795175">
              <w:rPr>
                <w:rFonts w:ascii="Cambria" w:hAnsi="Cambria" w:cs="Times New Roman"/>
                <w:b/>
                <w:spacing w:val="16"/>
                <w:sz w:val="24"/>
                <w:szCs w:val="24"/>
              </w:rPr>
              <w:t xml:space="preserve"> </w:t>
            </w:r>
            <w:r w:rsidRPr="00795175">
              <w:rPr>
                <w:rFonts w:ascii="Cambria" w:hAnsi="Cambria" w:cs="Times New Roman"/>
                <w:b/>
                <w:sz w:val="24"/>
                <w:szCs w:val="24"/>
              </w:rPr>
              <w:t>de</w:t>
            </w:r>
            <w:r w:rsidRPr="00795175">
              <w:rPr>
                <w:rFonts w:ascii="Cambria" w:hAnsi="Cambria" w:cs="Times New Roman"/>
                <w:b/>
                <w:spacing w:val="15"/>
                <w:sz w:val="24"/>
                <w:szCs w:val="24"/>
              </w:rPr>
              <w:t xml:space="preserve"> </w:t>
            </w:r>
            <w:r w:rsidRPr="00795175">
              <w:rPr>
                <w:rFonts w:ascii="Cambria" w:hAnsi="Cambria" w:cs="Times New Roman"/>
                <w:b/>
                <w:sz w:val="24"/>
                <w:szCs w:val="24"/>
              </w:rPr>
              <w:t>preço</w:t>
            </w:r>
            <w:r w:rsidRPr="00795175">
              <w:rPr>
                <w:rFonts w:ascii="Cambria" w:hAnsi="Cambria" w:cs="Times New Roman"/>
                <w:b/>
                <w:spacing w:val="16"/>
                <w:sz w:val="24"/>
                <w:szCs w:val="24"/>
              </w:rPr>
              <w:t xml:space="preserve"> </w:t>
            </w:r>
            <w:r w:rsidRPr="00795175">
              <w:rPr>
                <w:rFonts w:ascii="Cambria" w:hAnsi="Cambria" w:cs="Times New Roman"/>
                <w:b/>
                <w:sz w:val="24"/>
                <w:szCs w:val="24"/>
              </w:rPr>
              <w:t>em</w:t>
            </w:r>
            <w:r w:rsidRPr="00795175">
              <w:rPr>
                <w:rFonts w:ascii="Cambria" w:hAnsi="Cambria" w:cs="Times New Roman"/>
                <w:b/>
                <w:spacing w:val="15"/>
                <w:sz w:val="24"/>
                <w:szCs w:val="24"/>
              </w:rPr>
              <w:t xml:space="preserve"> </w:t>
            </w:r>
            <w:r w:rsidRPr="00795175">
              <w:rPr>
                <w:rFonts w:ascii="Cambria" w:hAnsi="Cambria" w:cs="Times New Roman"/>
                <w:b/>
                <w:sz w:val="24"/>
                <w:szCs w:val="24"/>
              </w:rPr>
              <w:t>desacordo</w:t>
            </w:r>
            <w:r w:rsidRPr="00795175">
              <w:rPr>
                <w:rFonts w:ascii="Cambria" w:hAnsi="Cambria" w:cs="Times New Roman"/>
                <w:b/>
                <w:spacing w:val="17"/>
                <w:sz w:val="24"/>
                <w:szCs w:val="24"/>
              </w:rPr>
              <w:t xml:space="preserve"> </w:t>
            </w:r>
            <w:r w:rsidRPr="00795175">
              <w:rPr>
                <w:rFonts w:ascii="Cambria" w:hAnsi="Cambria" w:cs="Times New Roman"/>
                <w:b/>
                <w:sz w:val="24"/>
                <w:szCs w:val="24"/>
              </w:rPr>
              <w:t>com</w:t>
            </w:r>
            <w:r w:rsidRPr="00795175">
              <w:rPr>
                <w:rFonts w:ascii="Cambria" w:hAnsi="Cambria" w:cs="Times New Roman"/>
                <w:b/>
                <w:spacing w:val="14"/>
                <w:sz w:val="24"/>
                <w:szCs w:val="24"/>
              </w:rPr>
              <w:t xml:space="preserve"> </w:t>
            </w:r>
            <w:r w:rsidRPr="00795175">
              <w:rPr>
                <w:rFonts w:ascii="Cambria" w:hAnsi="Cambria" w:cs="Times New Roman"/>
                <w:b/>
                <w:sz w:val="24"/>
                <w:szCs w:val="24"/>
              </w:rPr>
              <w:t>os</w:t>
            </w:r>
            <w:r w:rsidRPr="00795175">
              <w:rPr>
                <w:rFonts w:ascii="Cambria" w:hAnsi="Cambria" w:cs="Times New Roman"/>
                <w:b/>
                <w:spacing w:val="15"/>
                <w:sz w:val="24"/>
                <w:szCs w:val="24"/>
              </w:rPr>
              <w:t xml:space="preserve"> </w:t>
            </w:r>
            <w:r w:rsidRPr="00795175">
              <w:rPr>
                <w:rFonts w:ascii="Cambria" w:hAnsi="Cambria" w:cs="Times New Roman"/>
                <w:b/>
                <w:sz w:val="24"/>
                <w:szCs w:val="24"/>
              </w:rPr>
              <w:t>preços</w:t>
            </w:r>
            <w:r w:rsidRPr="00795175">
              <w:rPr>
                <w:rFonts w:ascii="Cambria" w:hAnsi="Cambria" w:cs="Times New Roman"/>
                <w:b/>
                <w:spacing w:val="15"/>
                <w:sz w:val="24"/>
                <w:szCs w:val="24"/>
              </w:rPr>
              <w:t xml:space="preserve"> </w:t>
            </w:r>
            <w:r w:rsidRPr="00795175">
              <w:rPr>
                <w:rFonts w:ascii="Cambria" w:hAnsi="Cambria" w:cs="Times New Roman"/>
                <w:b/>
                <w:sz w:val="24"/>
                <w:szCs w:val="24"/>
              </w:rPr>
              <w:t>praticados no</w:t>
            </w:r>
            <w:r w:rsidRPr="00795175">
              <w:rPr>
                <w:rFonts w:ascii="Cambria" w:hAnsi="Cambria" w:cs="Times New Roman"/>
                <w:b/>
                <w:spacing w:val="-1"/>
                <w:sz w:val="24"/>
                <w:szCs w:val="24"/>
              </w:rPr>
              <w:t xml:space="preserve"> </w:t>
            </w:r>
            <w:r w:rsidRPr="00795175">
              <w:rPr>
                <w:rFonts w:ascii="Cambria" w:hAnsi="Cambria" w:cs="Times New Roman"/>
                <w:b/>
                <w:sz w:val="24"/>
                <w:szCs w:val="24"/>
              </w:rPr>
              <w:t>mercado</w:t>
            </w:r>
          </w:p>
        </w:tc>
      </w:tr>
      <w:tr w:rsidR="00263917" w:rsidRPr="00795175" w14:paraId="0F093441" w14:textId="77777777" w:rsidTr="0041679A">
        <w:trPr>
          <w:trHeight w:val="395"/>
        </w:trPr>
        <w:tc>
          <w:tcPr>
            <w:tcW w:w="2268" w:type="dxa"/>
            <w:vAlign w:val="center"/>
          </w:tcPr>
          <w:p w14:paraId="157DD239"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Probabilidade</w:t>
            </w:r>
          </w:p>
        </w:tc>
        <w:tc>
          <w:tcPr>
            <w:tcW w:w="7088" w:type="dxa"/>
            <w:vAlign w:val="center"/>
          </w:tcPr>
          <w:p w14:paraId="16F6A449"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Baixa</w:t>
            </w:r>
          </w:p>
        </w:tc>
      </w:tr>
      <w:tr w:rsidR="00263917" w:rsidRPr="00795175" w14:paraId="4B5FE184" w14:textId="77777777" w:rsidTr="0041679A">
        <w:trPr>
          <w:trHeight w:val="397"/>
        </w:trPr>
        <w:tc>
          <w:tcPr>
            <w:tcW w:w="2268" w:type="dxa"/>
            <w:vAlign w:val="center"/>
          </w:tcPr>
          <w:p w14:paraId="6F2649C6"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Impacto</w:t>
            </w:r>
          </w:p>
        </w:tc>
        <w:tc>
          <w:tcPr>
            <w:tcW w:w="7088" w:type="dxa"/>
            <w:vAlign w:val="center"/>
          </w:tcPr>
          <w:p w14:paraId="2AE9188F"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Alto</w:t>
            </w:r>
          </w:p>
        </w:tc>
      </w:tr>
      <w:tr w:rsidR="00263917" w:rsidRPr="00795175" w14:paraId="65F278A0" w14:textId="77777777" w:rsidTr="0041679A">
        <w:trPr>
          <w:trHeight w:val="395"/>
        </w:trPr>
        <w:tc>
          <w:tcPr>
            <w:tcW w:w="2268" w:type="dxa"/>
            <w:vAlign w:val="center"/>
          </w:tcPr>
          <w:p w14:paraId="385B6E4E"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Dano</w:t>
            </w:r>
          </w:p>
        </w:tc>
        <w:tc>
          <w:tcPr>
            <w:tcW w:w="7088" w:type="dxa"/>
            <w:vAlign w:val="center"/>
          </w:tcPr>
          <w:p w14:paraId="26A368A6"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Disputa</w:t>
            </w:r>
            <w:r w:rsidRPr="00795175">
              <w:rPr>
                <w:rFonts w:ascii="Cambria" w:hAnsi="Cambria" w:cs="Times New Roman"/>
                <w:spacing w:val="-2"/>
                <w:sz w:val="24"/>
                <w:szCs w:val="24"/>
              </w:rPr>
              <w:t xml:space="preserve"> </w:t>
            </w:r>
            <w:r w:rsidRPr="00795175">
              <w:rPr>
                <w:rFonts w:ascii="Cambria" w:hAnsi="Cambria" w:cs="Times New Roman"/>
                <w:sz w:val="24"/>
                <w:szCs w:val="24"/>
              </w:rPr>
              <w:t>de</w:t>
            </w:r>
            <w:r w:rsidRPr="00795175">
              <w:rPr>
                <w:rFonts w:ascii="Cambria" w:hAnsi="Cambria" w:cs="Times New Roman"/>
                <w:spacing w:val="-1"/>
                <w:sz w:val="24"/>
                <w:szCs w:val="24"/>
              </w:rPr>
              <w:t xml:space="preserve"> </w:t>
            </w:r>
            <w:r w:rsidRPr="00795175">
              <w:rPr>
                <w:rFonts w:ascii="Cambria" w:hAnsi="Cambria" w:cs="Times New Roman"/>
                <w:sz w:val="24"/>
                <w:szCs w:val="24"/>
              </w:rPr>
              <w:t>preço</w:t>
            </w:r>
            <w:r w:rsidRPr="00795175">
              <w:rPr>
                <w:rFonts w:ascii="Cambria" w:hAnsi="Cambria" w:cs="Times New Roman"/>
                <w:spacing w:val="-1"/>
                <w:sz w:val="24"/>
                <w:szCs w:val="24"/>
              </w:rPr>
              <w:t xml:space="preserve"> </w:t>
            </w:r>
            <w:r w:rsidRPr="00795175">
              <w:rPr>
                <w:rFonts w:ascii="Cambria" w:hAnsi="Cambria" w:cs="Times New Roman"/>
                <w:sz w:val="24"/>
                <w:szCs w:val="24"/>
              </w:rPr>
              <w:t>deserta</w:t>
            </w:r>
          </w:p>
        </w:tc>
      </w:tr>
      <w:tr w:rsidR="00263917" w:rsidRPr="00795175" w14:paraId="2739E493" w14:textId="77777777" w:rsidTr="0041679A">
        <w:trPr>
          <w:trHeight w:val="1190"/>
        </w:trPr>
        <w:tc>
          <w:tcPr>
            <w:tcW w:w="2268" w:type="dxa"/>
            <w:vAlign w:val="center"/>
          </w:tcPr>
          <w:p w14:paraId="220A878A"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Ação</w:t>
            </w:r>
            <w:r w:rsidRPr="00795175">
              <w:rPr>
                <w:rFonts w:ascii="Cambria" w:hAnsi="Cambria" w:cs="Times New Roman"/>
                <w:spacing w:val="-3"/>
                <w:sz w:val="24"/>
                <w:szCs w:val="24"/>
              </w:rPr>
              <w:t xml:space="preserve"> </w:t>
            </w:r>
            <w:r w:rsidRPr="00795175">
              <w:rPr>
                <w:rFonts w:ascii="Cambria" w:hAnsi="Cambria" w:cs="Times New Roman"/>
                <w:sz w:val="24"/>
                <w:szCs w:val="24"/>
              </w:rPr>
              <w:t>Preventiva</w:t>
            </w:r>
          </w:p>
        </w:tc>
        <w:tc>
          <w:tcPr>
            <w:tcW w:w="7088" w:type="dxa"/>
            <w:vAlign w:val="center"/>
          </w:tcPr>
          <w:p w14:paraId="08FE84D0"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Realizar</w:t>
            </w:r>
            <w:r w:rsidRPr="00795175">
              <w:rPr>
                <w:rFonts w:ascii="Cambria" w:hAnsi="Cambria" w:cs="Times New Roman"/>
                <w:spacing w:val="17"/>
                <w:sz w:val="24"/>
                <w:szCs w:val="24"/>
              </w:rPr>
              <w:t xml:space="preserve"> </w:t>
            </w:r>
            <w:r w:rsidRPr="00795175">
              <w:rPr>
                <w:rFonts w:ascii="Cambria" w:hAnsi="Cambria" w:cs="Times New Roman"/>
                <w:sz w:val="24"/>
                <w:szCs w:val="24"/>
              </w:rPr>
              <w:t>adequada</w:t>
            </w:r>
            <w:r w:rsidRPr="00795175">
              <w:rPr>
                <w:rFonts w:ascii="Cambria" w:hAnsi="Cambria" w:cs="Times New Roman"/>
                <w:spacing w:val="17"/>
                <w:sz w:val="24"/>
                <w:szCs w:val="24"/>
              </w:rPr>
              <w:t xml:space="preserve"> </w:t>
            </w:r>
            <w:r w:rsidRPr="00795175">
              <w:rPr>
                <w:rFonts w:ascii="Cambria" w:hAnsi="Cambria" w:cs="Times New Roman"/>
                <w:sz w:val="24"/>
                <w:szCs w:val="24"/>
              </w:rPr>
              <w:t>pesquisa</w:t>
            </w:r>
            <w:r w:rsidRPr="00795175">
              <w:rPr>
                <w:rFonts w:ascii="Cambria" w:hAnsi="Cambria" w:cs="Times New Roman"/>
                <w:spacing w:val="18"/>
                <w:sz w:val="24"/>
                <w:szCs w:val="24"/>
              </w:rPr>
              <w:t xml:space="preserve"> </w:t>
            </w:r>
            <w:r w:rsidRPr="00795175">
              <w:rPr>
                <w:rFonts w:ascii="Cambria" w:hAnsi="Cambria" w:cs="Times New Roman"/>
                <w:sz w:val="24"/>
                <w:szCs w:val="24"/>
              </w:rPr>
              <w:t>de</w:t>
            </w:r>
            <w:r w:rsidRPr="00795175">
              <w:rPr>
                <w:rFonts w:ascii="Cambria" w:hAnsi="Cambria" w:cs="Times New Roman"/>
                <w:spacing w:val="17"/>
                <w:sz w:val="24"/>
                <w:szCs w:val="24"/>
              </w:rPr>
              <w:t xml:space="preserve"> </w:t>
            </w:r>
            <w:r w:rsidRPr="00795175">
              <w:rPr>
                <w:rFonts w:ascii="Cambria" w:hAnsi="Cambria" w:cs="Times New Roman"/>
                <w:sz w:val="24"/>
                <w:szCs w:val="24"/>
              </w:rPr>
              <w:t>mercado.</w:t>
            </w:r>
          </w:p>
        </w:tc>
      </w:tr>
      <w:tr w:rsidR="00263917" w:rsidRPr="00795175" w14:paraId="342D7A52" w14:textId="77777777" w:rsidTr="0041679A">
        <w:trPr>
          <w:trHeight w:val="865"/>
        </w:trPr>
        <w:tc>
          <w:tcPr>
            <w:tcW w:w="2268" w:type="dxa"/>
            <w:vAlign w:val="center"/>
          </w:tcPr>
          <w:p w14:paraId="73029A0A" w14:textId="77777777" w:rsidR="00263917" w:rsidRPr="00795175" w:rsidRDefault="00263917" w:rsidP="00795175">
            <w:pPr>
              <w:pStyle w:val="TableParagraph"/>
              <w:spacing w:line="360" w:lineRule="auto"/>
              <w:ind w:right="750"/>
              <w:rPr>
                <w:rFonts w:ascii="Cambria" w:hAnsi="Cambria" w:cs="Times New Roman"/>
                <w:sz w:val="24"/>
                <w:szCs w:val="24"/>
              </w:rPr>
            </w:pPr>
            <w:r w:rsidRPr="00795175">
              <w:rPr>
                <w:rFonts w:ascii="Cambria" w:hAnsi="Cambria" w:cs="Times New Roman"/>
                <w:sz w:val="24"/>
                <w:szCs w:val="24"/>
              </w:rPr>
              <w:t>Ação de</w:t>
            </w:r>
            <w:r w:rsidRPr="00795175">
              <w:rPr>
                <w:rFonts w:ascii="Cambria" w:hAnsi="Cambria" w:cs="Times New Roman"/>
                <w:spacing w:val="1"/>
                <w:sz w:val="24"/>
                <w:szCs w:val="24"/>
              </w:rPr>
              <w:t xml:space="preserve"> </w:t>
            </w:r>
            <w:r w:rsidRPr="00795175">
              <w:rPr>
                <w:rFonts w:ascii="Cambria" w:hAnsi="Cambria" w:cs="Times New Roman"/>
                <w:spacing w:val="-1"/>
                <w:sz w:val="24"/>
                <w:szCs w:val="24"/>
              </w:rPr>
              <w:t>Contingência</w:t>
            </w:r>
          </w:p>
        </w:tc>
        <w:tc>
          <w:tcPr>
            <w:tcW w:w="7088" w:type="dxa"/>
            <w:vAlign w:val="center"/>
          </w:tcPr>
          <w:p w14:paraId="45DC6C24" w14:textId="77777777" w:rsidR="00263917" w:rsidRPr="00795175" w:rsidRDefault="00263917" w:rsidP="00795175">
            <w:pPr>
              <w:pStyle w:val="TableParagraph"/>
              <w:spacing w:line="360" w:lineRule="auto"/>
              <w:ind w:right="98"/>
              <w:jc w:val="both"/>
              <w:rPr>
                <w:rFonts w:ascii="Cambria" w:hAnsi="Cambria" w:cs="Times New Roman"/>
                <w:sz w:val="24"/>
                <w:szCs w:val="24"/>
              </w:rPr>
            </w:pPr>
            <w:r w:rsidRPr="00795175">
              <w:rPr>
                <w:rFonts w:ascii="Cambria" w:hAnsi="Cambria" w:cs="Times New Roman"/>
                <w:sz w:val="24"/>
                <w:szCs w:val="24"/>
              </w:rPr>
              <w:t>Proceder</w:t>
            </w:r>
            <w:r w:rsidRPr="00795175">
              <w:rPr>
                <w:rFonts w:ascii="Cambria" w:hAnsi="Cambria" w:cs="Times New Roman"/>
                <w:spacing w:val="1"/>
                <w:sz w:val="24"/>
                <w:szCs w:val="24"/>
              </w:rPr>
              <w:t xml:space="preserve"> </w:t>
            </w:r>
            <w:r w:rsidRPr="00795175">
              <w:rPr>
                <w:rFonts w:ascii="Cambria" w:hAnsi="Cambria" w:cs="Times New Roman"/>
                <w:sz w:val="24"/>
                <w:szCs w:val="24"/>
              </w:rPr>
              <w:t>com</w:t>
            </w:r>
            <w:r w:rsidRPr="00795175">
              <w:rPr>
                <w:rFonts w:ascii="Cambria" w:hAnsi="Cambria" w:cs="Times New Roman"/>
                <w:spacing w:val="1"/>
                <w:sz w:val="24"/>
                <w:szCs w:val="24"/>
              </w:rPr>
              <w:t xml:space="preserve"> </w:t>
            </w:r>
            <w:r w:rsidRPr="00795175">
              <w:rPr>
                <w:rFonts w:ascii="Cambria" w:hAnsi="Cambria" w:cs="Times New Roman"/>
                <w:sz w:val="24"/>
                <w:szCs w:val="24"/>
              </w:rPr>
              <w:t>a</w:t>
            </w:r>
            <w:r w:rsidRPr="00795175">
              <w:rPr>
                <w:rFonts w:ascii="Cambria" w:hAnsi="Cambria" w:cs="Times New Roman"/>
                <w:spacing w:val="1"/>
                <w:sz w:val="24"/>
                <w:szCs w:val="24"/>
              </w:rPr>
              <w:t xml:space="preserve"> </w:t>
            </w:r>
            <w:r w:rsidRPr="00795175">
              <w:rPr>
                <w:rFonts w:ascii="Cambria" w:hAnsi="Cambria" w:cs="Times New Roman"/>
                <w:sz w:val="24"/>
                <w:szCs w:val="24"/>
              </w:rPr>
              <w:t>apuração</w:t>
            </w:r>
            <w:r w:rsidRPr="00795175">
              <w:rPr>
                <w:rFonts w:ascii="Cambria" w:hAnsi="Cambria" w:cs="Times New Roman"/>
                <w:spacing w:val="1"/>
                <w:sz w:val="24"/>
                <w:szCs w:val="24"/>
              </w:rPr>
              <w:t xml:space="preserve"> </w:t>
            </w:r>
            <w:r w:rsidRPr="00795175">
              <w:rPr>
                <w:rFonts w:ascii="Cambria" w:hAnsi="Cambria" w:cs="Times New Roman"/>
                <w:sz w:val="24"/>
                <w:szCs w:val="24"/>
              </w:rPr>
              <w:t>de</w:t>
            </w:r>
            <w:r w:rsidRPr="00795175">
              <w:rPr>
                <w:rFonts w:ascii="Cambria" w:hAnsi="Cambria" w:cs="Times New Roman"/>
                <w:spacing w:val="1"/>
                <w:sz w:val="24"/>
                <w:szCs w:val="24"/>
              </w:rPr>
              <w:t xml:space="preserve"> </w:t>
            </w:r>
            <w:r w:rsidRPr="00795175">
              <w:rPr>
                <w:rFonts w:ascii="Cambria" w:hAnsi="Cambria" w:cs="Times New Roman"/>
                <w:sz w:val="24"/>
                <w:szCs w:val="24"/>
              </w:rPr>
              <w:t>eventuais</w:t>
            </w:r>
            <w:r w:rsidRPr="00795175">
              <w:rPr>
                <w:rFonts w:ascii="Cambria" w:hAnsi="Cambria" w:cs="Times New Roman"/>
                <w:spacing w:val="1"/>
                <w:sz w:val="24"/>
                <w:szCs w:val="24"/>
              </w:rPr>
              <w:t xml:space="preserve"> </w:t>
            </w:r>
            <w:r w:rsidRPr="00795175">
              <w:rPr>
                <w:rFonts w:ascii="Cambria" w:hAnsi="Cambria" w:cs="Times New Roman"/>
                <w:sz w:val="24"/>
                <w:szCs w:val="24"/>
              </w:rPr>
              <w:t>equívocos</w:t>
            </w:r>
            <w:r w:rsidRPr="00795175">
              <w:rPr>
                <w:rFonts w:ascii="Cambria" w:hAnsi="Cambria" w:cs="Times New Roman"/>
                <w:spacing w:val="1"/>
                <w:sz w:val="24"/>
                <w:szCs w:val="24"/>
              </w:rPr>
              <w:t xml:space="preserve"> </w:t>
            </w:r>
            <w:r w:rsidRPr="00795175">
              <w:rPr>
                <w:rFonts w:ascii="Cambria" w:hAnsi="Cambria" w:cs="Times New Roman"/>
                <w:sz w:val="24"/>
                <w:szCs w:val="24"/>
              </w:rPr>
              <w:t>na</w:t>
            </w:r>
            <w:r w:rsidRPr="00795175">
              <w:rPr>
                <w:rFonts w:ascii="Cambria" w:hAnsi="Cambria" w:cs="Times New Roman"/>
                <w:spacing w:val="1"/>
                <w:sz w:val="24"/>
                <w:szCs w:val="24"/>
              </w:rPr>
              <w:t xml:space="preserve"> </w:t>
            </w:r>
            <w:r w:rsidRPr="00795175">
              <w:rPr>
                <w:rFonts w:ascii="Cambria" w:hAnsi="Cambria" w:cs="Times New Roman"/>
                <w:sz w:val="24"/>
                <w:szCs w:val="24"/>
              </w:rPr>
              <w:t>orçamentação</w:t>
            </w:r>
            <w:r w:rsidRPr="00795175">
              <w:rPr>
                <w:rFonts w:ascii="Cambria" w:hAnsi="Cambria" w:cs="Times New Roman"/>
                <w:spacing w:val="1"/>
                <w:sz w:val="24"/>
                <w:szCs w:val="24"/>
              </w:rPr>
              <w:t xml:space="preserve"> </w:t>
            </w:r>
            <w:r w:rsidRPr="00795175">
              <w:rPr>
                <w:rFonts w:ascii="Cambria" w:hAnsi="Cambria" w:cs="Times New Roman"/>
                <w:sz w:val="24"/>
                <w:szCs w:val="24"/>
              </w:rPr>
              <w:t>e,</w:t>
            </w:r>
            <w:r w:rsidRPr="00795175">
              <w:rPr>
                <w:rFonts w:ascii="Cambria" w:hAnsi="Cambria" w:cs="Times New Roman"/>
                <w:spacing w:val="1"/>
                <w:sz w:val="24"/>
                <w:szCs w:val="24"/>
              </w:rPr>
              <w:t xml:space="preserve"> </w:t>
            </w:r>
            <w:r w:rsidRPr="00795175">
              <w:rPr>
                <w:rFonts w:ascii="Cambria" w:hAnsi="Cambria" w:cs="Times New Roman"/>
                <w:sz w:val="24"/>
                <w:szCs w:val="24"/>
              </w:rPr>
              <w:t>caso</w:t>
            </w:r>
            <w:r w:rsidRPr="00795175">
              <w:rPr>
                <w:rFonts w:ascii="Cambria" w:hAnsi="Cambria" w:cs="Times New Roman"/>
                <w:spacing w:val="1"/>
                <w:sz w:val="24"/>
                <w:szCs w:val="24"/>
              </w:rPr>
              <w:t xml:space="preserve"> </w:t>
            </w:r>
            <w:r w:rsidRPr="00795175">
              <w:rPr>
                <w:rFonts w:ascii="Cambria" w:hAnsi="Cambria" w:cs="Times New Roman"/>
                <w:sz w:val="24"/>
                <w:szCs w:val="24"/>
              </w:rPr>
              <w:t>não</w:t>
            </w:r>
            <w:r w:rsidRPr="00795175">
              <w:rPr>
                <w:rFonts w:ascii="Cambria" w:hAnsi="Cambria" w:cs="Times New Roman"/>
                <w:spacing w:val="1"/>
                <w:sz w:val="24"/>
                <w:szCs w:val="24"/>
              </w:rPr>
              <w:t xml:space="preserve"> </w:t>
            </w:r>
            <w:r w:rsidRPr="00795175">
              <w:rPr>
                <w:rFonts w:ascii="Cambria" w:hAnsi="Cambria" w:cs="Times New Roman"/>
                <w:sz w:val="24"/>
                <w:szCs w:val="24"/>
              </w:rPr>
              <w:t>verificados</w:t>
            </w:r>
            <w:r w:rsidRPr="00795175">
              <w:rPr>
                <w:rFonts w:ascii="Cambria" w:hAnsi="Cambria" w:cs="Times New Roman"/>
                <w:spacing w:val="1"/>
                <w:sz w:val="24"/>
                <w:szCs w:val="24"/>
              </w:rPr>
              <w:t xml:space="preserve"> </w:t>
            </w:r>
            <w:r w:rsidRPr="00795175">
              <w:rPr>
                <w:rFonts w:ascii="Cambria" w:hAnsi="Cambria" w:cs="Times New Roman"/>
                <w:sz w:val="24"/>
                <w:szCs w:val="24"/>
              </w:rPr>
              <w:t>os</w:t>
            </w:r>
            <w:r w:rsidRPr="00795175">
              <w:rPr>
                <w:rFonts w:ascii="Cambria" w:hAnsi="Cambria" w:cs="Times New Roman"/>
                <w:spacing w:val="1"/>
                <w:sz w:val="24"/>
                <w:szCs w:val="24"/>
              </w:rPr>
              <w:t xml:space="preserve"> </w:t>
            </w:r>
            <w:r w:rsidRPr="00795175">
              <w:rPr>
                <w:rFonts w:ascii="Cambria" w:hAnsi="Cambria" w:cs="Times New Roman"/>
                <w:sz w:val="24"/>
                <w:szCs w:val="24"/>
              </w:rPr>
              <w:t>equívocos</w:t>
            </w:r>
            <w:r w:rsidRPr="00795175">
              <w:rPr>
                <w:rFonts w:ascii="Cambria" w:hAnsi="Cambria" w:cs="Times New Roman"/>
                <w:spacing w:val="1"/>
                <w:sz w:val="24"/>
                <w:szCs w:val="24"/>
              </w:rPr>
              <w:t xml:space="preserve"> </w:t>
            </w:r>
            <w:r w:rsidRPr="00795175">
              <w:rPr>
                <w:rFonts w:ascii="Cambria" w:hAnsi="Cambria" w:cs="Times New Roman"/>
                <w:sz w:val="24"/>
                <w:szCs w:val="24"/>
              </w:rPr>
              <w:t>e</w:t>
            </w:r>
            <w:r w:rsidRPr="00795175">
              <w:rPr>
                <w:rFonts w:ascii="Cambria" w:hAnsi="Cambria" w:cs="Times New Roman"/>
                <w:spacing w:val="63"/>
                <w:sz w:val="24"/>
                <w:szCs w:val="24"/>
              </w:rPr>
              <w:t xml:space="preserve"> </w:t>
            </w:r>
            <w:r w:rsidRPr="00795175">
              <w:rPr>
                <w:rFonts w:ascii="Cambria" w:hAnsi="Cambria" w:cs="Times New Roman"/>
                <w:sz w:val="24"/>
                <w:szCs w:val="24"/>
              </w:rPr>
              <w:t>não</w:t>
            </w:r>
            <w:r w:rsidRPr="00795175">
              <w:rPr>
                <w:rFonts w:ascii="Cambria" w:hAnsi="Cambria" w:cs="Times New Roman"/>
                <w:spacing w:val="1"/>
                <w:sz w:val="24"/>
                <w:szCs w:val="24"/>
              </w:rPr>
              <w:t xml:space="preserve"> </w:t>
            </w:r>
            <w:r w:rsidRPr="00795175">
              <w:rPr>
                <w:rFonts w:ascii="Cambria" w:hAnsi="Cambria" w:cs="Times New Roman"/>
                <w:sz w:val="24"/>
                <w:szCs w:val="24"/>
              </w:rPr>
              <w:t>existirem</w:t>
            </w:r>
            <w:r w:rsidRPr="00795175">
              <w:rPr>
                <w:rFonts w:ascii="Cambria" w:hAnsi="Cambria" w:cs="Times New Roman"/>
                <w:spacing w:val="1"/>
                <w:sz w:val="24"/>
                <w:szCs w:val="24"/>
              </w:rPr>
              <w:t xml:space="preserve"> </w:t>
            </w:r>
            <w:r w:rsidRPr="00795175">
              <w:rPr>
                <w:rFonts w:ascii="Cambria" w:hAnsi="Cambria" w:cs="Times New Roman"/>
                <w:sz w:val="24"/>
                <w:szCs w:val="24"/>
              </w:rPr>
              <w:t>interessados</w:t>
            </w:r>
            <w:r w:rsidRPr="00795175">
              <w:rPr>
                <w:rFonts w:ascii="Cambria" w:hAnsi="Cambria" w:cs="Times New Roman"/>
                <w:spacing w:val="1"/>
                <w:sz w:val="24"/>
                <w:szCs w:val="24"/>
              </w:rPr>
              <w:t xml:space="preserve"> </w:t>
            </w:r>
            <w:r w:rsidRPr="00795175">
              <w:rPr>
                <w:rFonts w:ascii="Cambria" w:hAnsi="Cambria" w:cs="Times New Roman"/>
                <w:sz w:val="24"/>
                <w:szCs w:val="24"/>
              </w:rPr>
              <w:t>na</w:t>
            </w:r>
            <w:r w:rsidRPr="00795175">
              <w:rPr>
                <w:rFonts w:ascii="Cambria" w:hAnsi="Cambria" w:cs="Times New Roman"/>
                <w:spacing w:val="1"/>
                <w:sz w:val="24"/>
                <w:szCs w:val="24"/>
              </w:rPr>
              <w:t xml:space="preserve"> </w:t>
            </w:r>
            <w:r w:rsidRPr="00795175">
              <w:rPr>
                <w:rFonts w:ascii="Cambria" w:hAnsi="Cambria" w:cs="Times New Roman"/>
                <w:sz w:val="24"/>
                <w:szCs w:val="24"/>
              </w:rPr>
              <w:t>licitação</w:t>
            </w:r>
            <w:r w:rsidRPr="00795175">
              <w:rPr>
                <w:rFonts w:ascii="Cambria" w:hAnsi="Cambria" w:cs="Times New Roman"/>
                <w:spacing w:val="1"/>
                <w:sz w:val="24"/>
                <w:szCs w:val="24"/>
              </w:rPr>
              <w:t xml:space="preserve"> </w:t>
            </w:r>
            <w:r w:rsidRPr="00795175">
              <w:rPr>
                <w:rFonts w:ascii="Cambria" w:hAnsi="Cambria" w:cs="Times New Roman"/>
                <w:sz w:val="24"/>
                <w:szCs w:val="24"/>
              </w:rPr>
              <w:t>(deserta),</w:t>
            </w:r>
            <w:r w:rsidRPr="00795175">
              <w:rPr>
                <w:rFonts w:ascii="Cambria" w:hAnsi="Cambria" w:cs="Times New Roman"/>
                <w:spacing w:val="1"/>
                <w:sz w:val="24"/>
                <w:szCs w:val="24"/>
              </w:rPr>
              <w:t xml:space="preserve"> </w:t>
            </w:r>
            <w:r w:rsidRPr="00795175">
              <w:rPr>
                <w:rFonts w:ascii="Cambria" w:hAnsi="Cambria" w:cs="Times New Roman"/>
                <w:sz w:val="24"/>
                <w:szCs w:val="24"/>
              </w:rPr>
              <w:t>avaliar</w:t>
            </w:r>
            <w:r w:rsidRPr="00795175">
              <w:rPr>
                <w:rFonts w:ascii="Cambria" w:hAnsi="Cambria" w:cs="Times New Roman"/>
                <w:spacing w:val="64"/>
                <w:sz w:val="24"/>
                <w:szCs w:val="24"/>
              </w:rPr>
              <w:t xml:space="preserve"> </w:t>
            </w:r>
            <w:r w:rsidRPr="00795175">
              <w:rPr>
                <w:rFonts w:ascii="Cambria" w:hAnsi="Cambria" w:cs="Times New Roman"/>
                <w:sz w:val="24"/>
                <w:szCs w:val="24"/>
              </w:rPr>
              <w:t>a</w:t>
            </w:r>
            <w:r w:rsidRPr="00795175">
              <w:rPr>
                <w:rFonts w:ascii="Cambria" w:hAnsi="Cambria" w:cs="Times New Roman"/>
                <w:spacing w:val="1"/>
                <w:sz w:val="24"/>
                <w:szCs w:val="24"/>
              </w:rPr>
              <w:t xml:space="preserve"> </w:t>
            </w:r>
            <w:r w:rsidRPr="00795175">
              <w:rPr>
                <w:rFonts w:ascii="Cambria" w:hAnsi="Cambria" w:cs="Times New Roman"/>
                <w:sz w:val="24"/>
                <w:szCs w:val="24"/>
              </w:rPr>
              <w:t>possibilidade</w:t>
            </w:r>
            <w:r w:rsidRPr="00795175">
              <w:rPr>
                <w:rFonts w:ascii="Cambria" w:hAnsi="Cambria" w:cs="Times New Roman"/>
                <w:spacing w:val="52"/>
                <w:sz w:val="24"/>
                <w:szCs w:val="24"/>
              </w:rPr>
              <w:t xml:space="preserve"> </w:t>
            </w:r>
            <w:r w:rsidRPr="00795175">
              <w:rPr>
                <w:rFonts w:ascii="Cambria" w:hAnsi="Cambria" w:cs="Times New Roman"/>
                <w:sz w:val="24"/>
                <w:szCs w:val="24"/>
              </w:rPr>
              <w:t>de</w:t>
            </w:r>
            <w:r w:rsidRPr="00795175">
              <w:rPr>
                <w:rFonts w:ascii="Cambria" w:hAnsi="Cambria" w:cs="Times New Roman"/>
                <w:spacing w:val="53"/>
                <w:sz w:val="24"/>
                <w:szCs w:val="24"/>
              </w:rPr>
              <w:t xml:space="preserve"> </w:t>
            </w:r>
            <w:r w:rsidRPr="00795175">
              <w:rPr>
                <w:rFonts w:ascii="Cambria" w:hAnsi="Cambria" w:cs="Times New Roman"/>
                <w:sz w:val="24"/>
                <w:szCs w:val="24"/>
              </w:rPr>
              <w:t>proceder</w:t>
            </w:r>
            <w:r w:rsidRPr="00795175">
              <w:rPr>
                <w:rFonts w:ascii="Cambria" w:hAnsi="Cambria" w:cs="Times New Roman"/>
                <w:spacing w:val="54"/>
                <w:sz w:val="24"/>
                <w:szCs w:val="24"/>
              </w:rPr>
              <w:t xml:space="preserve"> </w:t>
            </w:r>
            <w:r w:rsidRPr="00795175">
              <w:rPr>
                <w:rFonts w:ascii="Cambria" w:hAnsi="Cambria" w:cs="Times New Roman"/>
                <w:sz w:val="24"/>
                <w:szCs w:val="24"/>
              </w:rPr>
              <w:t>à</w:t>
            </w:r>
            <w:r w:rsidRPr="00795175">
              <w:rPr>
                <w:rFonts w:ascii="Cambria" w:hAnsi="Cambria" w:cs="Times New Roman"/>
                <w:spacing w:val="53"/>
                <w:sz w:val="24"/>
                <w:szCs w:val="24"/>
              </w:rPr>
              <w:t xml:space="preserve"> </w:t>
            </w:r>
            <w:r w:rsidRPr="00795175">
              <w:rPr>
                <w:rFonts w:ascii="Cambria" w:hAnsi="Cambria" w:cs="Times New Roman"/>
                <w:sz w:val="24"/>
                <w:szCs w:val="24"/>
              </w:rPr>
              <w:t>contratação</w:t>
            </w:r>
            <w:r w:rsidRPr="00795175">
              <w:rPr>
                <w:rFonts w:ascii="Cambria" w:hAnsi="Cambria" w:cs="Times New Roman"/>
                <w:spacing w:val="53"/>
                <w:sz w:val="24"/>
                <w:szCs w:val="24"/>
              </w:rPr>
              <w:t xml:space="preserve"> </w:t>
            </w:r>
            <w:r w:rsidRPr="00795175">
              <w:rPr>
                <w:rFonts w:ascii="Cambria" w:hAnsi="Cambria" w:cs="Times New Roman"/>
                <w:sz w:val="24"/>
                <w:szCs w:val="24"/>
              </w:rPr>
              <w:t>direta</w:t>
            </w:r>
            <w:r w:rsidRPr="00795175">
              <w:rPr>
                <w:rFonts w:ascii="Cambria" w:hAnsi="Cambria" w:cs="Times New Roman"/>
                <w:spacing w:val="52"/>
                <w:sz w:val="24"/>
                <w:szCs w:val="24"/>
              </w:rPr>
              <w:t xml:space="preserve"> </w:t>
            </w:r>
            <w:r w:rsidRPr="00795175">
              <w:rPr>
                <w:rFonts w:ascii="Cambria" w:hAnsi="Cambria" w:cs="Times New Roman"/>
                <w:sz w:val="24"/>
                <w:szCs w:val="24"/>
              </w:rPr>
              <w:t>por</w:t>
            </w:r>
            <w:r w:rsidRPr="00795175">
              <w:rPr>
                <w:rFonts w:ascii="Cambria" w:hAnsi="Cambria" w:cs="Times New Roman"/>
                <w:spacing w:val="54"/>
                <w:sz w:val="24"/>
                <w:szCs w:val="24"/>
              </w:rPr>
              <w:t xml:space="preserve"> </w:t>
            </w:r>
            <w:r w:rsidRPr="00795175">
              <w:rPr>
                <w:rFonts w:ascii="Cambria" w:hAnsi="Cambria" w:cs="Times New Roman"/>
                <w:sz w:val="24"/>
                <w:szCs w:val="24"/>
              </w:rPr>
              <w:t>dispensa</w:t>
            </w:r>
            <w:r w:rsidRPr="00795175">
              <w:rPr>
                <w:rFonts w:ascii="Cambria" w:hAnsi="Cambria" w:cs="Times New Roman"/>
                <w:spacing w:val="53"/>
                <w:sz w:val="24"/>
                <w:szCs w:val="24"/>
              </w:rPr>
              <w:t xml:space="preserve"> </w:t>
            </w:r>
            <w:r w:rsidRPr="00795175">
              <w:rPr>
                <w:rFonts w:ascii="Cambria" w:hAnsi="Cambria" w:cs="Times New Roman"/>
                <w:sz w:val="24"/>
                <w:szCs w:val="24"/>
              </w:rPr>
              <w:t>de licitação.</w:t>
            </w:r>
          </w:p>
        </w:tc>
      </w:tr>
      <w:tr w:rsidR="00263917" w:rsidRPr="00795175" w14:paraId="1C66B892" w14:textId="77777777" w:rsidTr="0041679A">
        <w:trPr>
          <w:trHeight w:val="395"/>
        </w:trPr>
        <w:tc>
          <w:tcPr>
            <w:tcW w:w="2268" w:type="dxa"/>
            <w:vAlign w:val="center"/>
          </w:tcPr>
          <w:p w14:paraId="4FBA5C14" w14:textId="77777777" w:rsidR="00263917" w:rsidRPr="00795175" w:rsidRDefault="00263917" w:rsidP="00795175">
            <w:pPr>
              <w:pStyle w:val="TableParagraph"/>
              <w:spacing w:line="360" w:lineRule="auto"/>
              <w:jc w:val="both"/>
              <w:rPr>
                <w:rFonts w:ascii="Cambria" w:hAnsi="Cambria" w:cs="Times New Roman"/>
                <w:b/>
                <w:sz w:val="24"/>
                <w:szCs w:val="24"/>
              </w:rPr>
            </w:pPr>
            <w:r w:rsidRPr="00795175">
              <w:rPr>
                <w:rFonts w:ascii="Cambria" w:hAnsi="Cambria" w:cs="Times New Roman"/>
                <w:b/>
                <w:sz w:val="24"/>
                <w:szCs w:val="24"/>
              </w:rPr>
              <w:t>Risco 2</w:t>
            </w:r>
          </w:p>
        </w:tc>
        <w:tc>
          <w:tcPr>
            <w:tcW w:w="7088" w:type="dxa"/>
            <w:vAlign w:val="center"/>
          </w:tcPr>
          <w:p w14:paraId="3B6B3F43" w14:textId="399ED97E" w:rsidR="00263917" w:rsidRPr="00795175" w:rsidRDefault="00EC5594" w:rsidP="00795175">
            <w:pPr>
              <w:pStyle w:val="TableParagraph"/>
              <w:spacing w:line="360" w:lineRule="auto"/>
              <w:jc w:val="both"/>
              <w:rPr>
                <w:rFonts w:ascii="Cambria" w:hAnsi="Cambria" w:cs="Times New Roman"/>
                <w:b/>
                <w:sz w:val="24"/>
                <w:szCs w:val="24"/>
              </w:rPr>
            </w:pPr>
            <w:r w:rsidRPr="00795175">
              <w:rPr>
                <w:rFonts w:ascii="Cambria" w:hAnsi="Cambria" w:cs="Times New Roman"/>
                <w:b/>
                <w:sz w:val="24"/>
                <w:szCs w:val="24"/>
              </w:rPr>
              <w:t>Fornecimento</w:t>
            </w:r>
            <w:r w:rsidR="00263917" w:rsidRPr="00795175">
              <w:rPr>
                <w:rFonts w:ascii="Cambria" w:hAnsi="Cambria" w:cs="Times New Roman"/>
                <w:b/>
                <w:sz w:val="24"/>
                <w:szCs w:val="24"/>
              </w:rPr>
              <w:t xml:space="preserve"> sem</w:t>
            </w:r>
            <w:r w:rsidR="00263917" w:rsidRPr="00795175">
              <w:rPr>
                <w:rFonts w:ascii="Cambria" w:hAnsi="Cambria" w:cs="Times New Roman"/>
                <w:b/>
                <w:spacing w:val="-3"/>
                <w:sz w:val="24"/>
                <w:szCs w:val="24"/>
              </w:rPr>
              <w:t xml:space="preserve"> </w:t>
            </w:r>
            <w:r w:rsidR="00263917" w:rsidRPr="00795175">
              <w:rPr>
                <w:rFonts w:ascii="Cambria" w:hAnsi="Cambria" w:cs="Times New Roman"/>
                <w:b/>
                <w:sz w:val="24"/>
                <w:szCs w:val="24"/>
              </w:rPr>
              <w:t>qualidade.</w:t>
            </w:r>
          </w:p>
        </w:tc>
      </w:tr>
      <w:tr w:rsidR="00263917" w:rsidRPr="00795175" w14:paraId="7F93F7F5" w14:textId="77777777" w:rsidTr="0041679A">
        <w:trPr>
          <w:trHeight w:val="398"/>
        </w:trPr>
        <w:tc>
          <w:tcPr>
            <w:tcW w:w="2268" w:type="dxa"/>
            <w:vAlign w:val="center"/>
          </w:tcPr>
          <w:p w14:paraId="2BC37A9A"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Probabilidade</w:t>
            </w:r>
          </w:p>
        </w:tc>
        <w:tc>
          <w:tcPr>
            <w:tcW w:w="7088" w:type="dxa"/>
            <w:vAlign w:val="center"/>
          </w:tcPr>
          <w:p w14:paraId="05433D51"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Baixa</w:t>
            </w:r>
          </w:p>
        </w:tc>
      </w:tr>
      <w:tr w:rsidR="00263917" w:rsidRPr="00795175" w14:paraId="55C97D9E" w14:textId="77777777" w:rsidTr="0041679A">
        <w:trPr>
          <w:trHeight w:val="395"/>
        </w:trPr>
        <w:tc>
          <w:tcPr>
            <w:tcW w:w="2268" w:type="dxa"/>
            <w:vAlign w:val="center"/>
          </w:tcPr>
          <w:p w14:paraId="6A9C604C"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Impacto</w:t>
            </w:r>
          </w:p>
        </w:tc>
        <w:tc>
          <w:tcPr>
            <w:tcW w:w="7088" w:type="dxa"/>
            <w:vAlign w:val="center"/>
          </w:tcPr>
          <w:p w14:paraId="0C272BD7"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Alto</w:t>
            </w:r>
          </w:p>
        </w:tc>
      </w:tr>
      <w:tr w:rsidR="00263917" w:rsidRPr="00795175" w14:paraId="719E256E" w14:textId="77777777" w:rsidTr="0041679A">
        <w:trPr>
          <w:trHeight w:val="397"/>
        </w:trPr>
        <w:tc>
          <w:tcPr>
            <w:tcW w:w="2268" w:type="dxa"/>
            <w:vAlign w:val="center"/>
          </w:tcPr>
          <w:p w14:paraId="2DE4FE2D"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Dano</w:t>
            </w:r>
          </w:p>
        </w:tc>
        <w:tc>
          <w:tcPr>
            <w:tcW w:w="7088" w:type="dxa"/>
            <w:vAlign w:val="center"/>
          </w:tcPr>
          <w:p w14:paraId="44F7CDC7" w14:textId="3F291B68"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Prejuízos</w:t>
            </w:r>
            <w:r w:rsidRPr="00795175">
              <w:rPr>
                <w:rFonts w:ascii="Cambria" w:hAnsi="Cambria" w:cs="Times New Roman"/>
                <w:spacing w:val="-2"/>
                <w:sz w:val="24"/>
                <w:szCs w:val="24"/>
              </w:rPr>
              <w:t xml:space="preserve"> </w:t>
            </w:r>
            <w:r w:rsidRPr="00795175">
              <w:rPr>
                <w:rFonts w:ascii="Cambria" w:hAnsi="Cambria" w:cs="Times New Roman"/>
                <w:sz w:val="24"/>
                <w:szCs w:val="24"/>
              </w:rPr>
              <w:t>financeiros</w:t>
            </w:r>
            <w:r w:rsidRPr="00795175">
              <w:rPr>
                <w:rFonts w:ascii="Cambria" w:hAnsi="Cambria" w:cs="Times New Roman"/>
                <w:spacing w:val="-1"/>
                <w:sz w:val="24"/>
                <w:szCs w:val="24"/>
              </w:rPr>
              <w:t xml:space="preserve"> </w:t>
            </w:r>
            <w:r w:rsidRPr="00795175">
              <w:rPr>
                <w:rFonts w:ascii="Cambria" w:hAnsi="Cambria" w:cs="Times New Roman"/>
                <w:sz w:val="24"/>
                <w:szCs w:val="24"/>
              </w:rPr>
              <w:t>e</w:t>
            </w:r>
            <w:r w:rsidRPr="00795175">
              <w:rPr>
                <w:rFonts w:ascii="Cambria" w:hAnsi="Cambria" w:cs="Times New Roman"/>
                <w:spacing w:val="-2"/>
                <w:sz w:val="24"/>
                <w:szCs w:val="24"/>
              </w:rPr>
              <w:t xml:space="preserve"> </w:t>
            </w:r>
            <w:r w:rsidRPr="00795175">
              <w:rPr>
                <w:rFonts w:ascii="Cambria" w:hAnsi="Cambria" w:cs="Times New Roman"/>
                <w:sz w:val="24"/>
                <w:szCs w:val="24"/>
              </w:rPr>
              <w:t>risco</w:t>
            </w:r>
            <w:r w:rsidRPr="00795175">
              <w:rPr>
                <w:rFonts w:ascii="Cambria" w:hAnsi="Cambria" w:cs="Times New Roman"/>
                <w:spacing w:val="-3"/>
                <w:sz w:val="24"/>
                <w:szCs w:val="24"/>
              </w:rPr>
              <w:t xml:space="preserve"> </w:t>
            </w:r>
            <w:r w:rsidRPr="00795175">
              <w:rPr>
                <w:rFonts w:ascii="Cambria" w:hAnsi="Cambria" w:cs="Times New Roman"/>
                <w:sz w:val="24"/>
                <w:szCs w:val="24"/>
              </w:rPr>
              <w:t>à</w:t>
            </w:r>
            <w:r w:rsidRPr="00795175">
              <w:rPr>
                <w:rFonts w:ascii="Cambria" w:hAnsi="Cambria" w:cs="Times New Roman"/>
                <w:spacing w:val="-2"/>
                <w:sz w:val="24"/>
                <w:szCs w:val="24"/>
              </w:rPr>
              <w:t xml:space="preserve"> </w:t>
            </w:r>
            <w:r w:rsidRPr="00795175">
              <w:rPr>
                <w:rFonts w:ascii="Cambria" w:hAnsi="Cambria" w:cs="Times New Roman"/>
                <w:sz w:val="24"/>
                <w:szCs w:val="24"/>
              </w:rPr>
              <w:t>qualidade</w:t>
            </w:r>
            <w:r w:rsidRPr="00795175">
              <w:rPr>
                <w:rFonts w:ascii="Cambria" w:hAnsi="Cambria" w:cs="Times New Roman"/>
                <w:spacing w:val="-2"/>
                <w:sz w:val="24"/>
                <w:szCs w:val="24"/>
              </w:rPr>
              <w:t xml:space="preserve"> </w:t>
            </w:r>
            <w:r w:rsidRPr="00795175">
              <w:rPr>
                <w:rFonts w:ascii="Cambria" w:hAnsi="Cambria" w:cs="Times New Roman"/>
                <w:sz w:val="24"/>
                <w:szCs w:val="24"/>
              </w:rPr>
              <w:t>do</w:t>
            </w:r>
            <w:r w:rsidRPr="00795175">
              <w:rPr>
                <w:rFonts w:ascii="Cambria" w:hAnsi="Cambria" w:cs="Times New Roman"/>
                <w:spacing w:val="-2"/>
                <w:sz w:val="24"/>
                <w:szCs w:val="24"/>
              </w:rPr>
              <w:t xml:space="preserve"> </w:t>
            </w:r>
            <w:r w:rsidR="00EC5594" w:rsidRPr="00795175">
              <w:rPr>
                <w:rFonts w:ascii="Cambria" w:hAnsi="Cambria" w:cs="Times New Roman"/>
                <w:spacing w:val="-2"/>
                <w:sz w:val="24"/>
                <w:szCs w:val="24"/>
              </w:rPr>
              <w:t>fornecimento</w:t>
            </w:r>
            <w:r w:rsidRPr="00795175">
              <w:rPr>
                <w:rFonts w:ascii="Cambria" w:hAnsi="Cambria" w:cs="Times New Roman"/>
                <w:sz w:val="24"/>
                <w:szCs w:val="24"/>
              </w:rPr>
              <w:t>.</w:t>
            </w:r>
          </w:p>
        </w:tc>
      </w:tr>
      <w:tr w:rsidR="00263917" w:rsidRPr="00795175" w14:paraId="5B8385D1" w14:textId="77777777" w:rsidTr="0041679A">
        <w:trPr>
          <w:trHeight w:val="794"/>
        </w:trPr>
        <w:tc>
          <w:tcPr>
            <w:tcW w:w="2268" w:type="dxa"/>
            <w:vAlign w:val="center"/>
          </w:tcPr>
          <w:p w14:paraId="5B0EDA81"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Ação</w:t>
            </w:r>
            <w:r w:rsidRPr="00795175">
              <w:rPr>
                <w:rFonts w:ascii="Cambria" w:hAnsi="Cambria" w:cs="Times New Roman"/>
                <w:spacing w:val="-3"/>
                <w:sz w:val="24"/>
                <w:szCs w:val="24"/>
              </w:rPr>
              <w:t xml:space="preserve"> </w:t>
            </w:r>
            <w:r w:rsidRPr="00795175">
              <w:rPr>
                <w:rFonts w:ascii="Cambria" w:hAnsi="Cambria" w:cs="Times New Roman"/>
                <w:sz w:val="24"/>
                <w:szCs w:val="24"/>
              </w:rPr>
              <w:t>Preventiva</w:t>
            </w:r>
          </w:p>
        </w:tc>
        <w:tc>
          <w:tcPr>
            <w:tcW w:w="7088" w:type="dxa"/>
            <w:vAlign w:val="center"/>
          </w:tcPr>
          <w:p w14:paraId="63E17648" w14:textId="4E740AF6" w:rsidR="00263917" w:rsidRPr="00795175" w:rsidRDefault="00263917" w:rsidP="00795175">
            <w:pPr>
              <w:pStyle w:val="TableParagraph"/>
              <w:tabs>
                <w:tab w:val="left" w:pos="1340"/>
                <w:tab w:val="left" w:pos="1832"/>
                <w:tab w:val="left" w:pos="2952"/>
                <w:tab w:val="left" w:pos="3316"/>
                <w:tab w:val="left" w:pos="4768"/>
                <w:tab w:val="left" w:pos="5734"/>
                <w:tab w:val="left" w:pos="6228"/>
              </w:tabs>
              <w:spacing w:line="360" w:lineRule="auto"/>
              <w:jc w:val="both"/>
              <w:rPr>
                <w:rFonts w:ascii="Cambria" w:hAnsi="Cambria" w:cs="Times New Roman"/>
                <w:sz w:val="24"/>
                <w:szCs w:val="24"/>
              </w:rPr>
            </w:pPr>
            <w:r w:rsidRPr="00795175">
              <w:rPr>
                <w:rFonts w:ascii="Cambria" w:hAnsi="Cambria" w:cs="Times New Roman"/>
                <w:sz w:val="24"/>
                <w:szCs w:val="24"/>
              </w:rPr>
              <w:t xml:space="preserve">Exigência de atestado e qualificação técnica de </w:t>
            </w:r>
            <w:r w:rsidR="00EC5594" w:rsidRPr="00795175">
              <w:rPr>
                <w:rFonts w:ascii="Cambria" w:hAnsi="Cambria" w:cs="Times New Roman"/>
                <w:sz w:val="24"/>
                <w:szCs w:val="24"/>
              </w:rPr>
              <w:t>fornecimento</w:t>
            </w:r>
            <w:r w:rsidRPr="00795175">
              <w:rPr>
                <w:rFonts w:ascii="Cambria" w:hAnsi="Cambria" w:cs="Times New Roman"/>
                <w:sz w:val="24"/>
                <w:szCs w:val="24"/>
              </w:rPr>
              <w:t xml:space="preserve"> semelhante.</w:t>
            </w:r>
          </w:p>
        </w:tc>
      </w:tr>
      <w:tr w:rsidR="00263917" w:rsidRPr="00795175" w14:paraId="1EAEF7ED" w14:textId="77777777" w:rsidTr="0041679A">
        <w:trPr>
          <w:trHeight w:val="395"/>
        </w:trPr>
        <w:tc>
          <w:tcPr>
            <w:tcW w:w="2268" w:type="dxa"/>
            <w:vAlign w:val="center"/>
          </w:tcPr>
          <w:p w14:paraId="5FB17EB6"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Ação</w:t>
            </w:r>
            <w:r w:rsidRPr="00795175">
              <w:rPr>
                <w:rFonts w:ascii="Cambria" w:hAnsi="Cambria" w:cs="Times New Roman"/>
                <w:spacing w:val="-2"/>
                <w:sz w:val="24"/>
                <w:szCs w:val="24"/>
              </w:rPr>
              <w:t xml:space="preserve"> </w:t>
            </w:r>
            <w:r w:rsidRPr="00795175">
              <w:rPr>
                <w:rFonts w:ascii="Cambria" w:hAnsi="Cambria" w:cs="Times New Roman"/>
                <w:sz w:val="24"/>
                <w:szCs w:val="24"/>
              </w:rPr>
              <w:t xml:space="preserve">de </w:t>
            </w:r>
          </w:p>
        </w:tc>
        <w:tc>
          <w:tcPr>
            <w:tcW w:w="7088" w:type="dxa"/>
            <w:vAlign w:val="center"/>
          </w:tcPr>
          <w:p w14:paraId="3756F983" w14:textId="6EDD29BC"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Refazer</w:t>
            </w:r>
            <w:r w:rsidRPr="00795175">
              <w:rPr>
                <w:rFonts w:ascii="Cambria" w:hAnsi="Cambria" w:cs="Times New Roman"/>
                <w:spacing w:val="-2"/>
                <w:sz w:val="24"/>
                <w:szCs w:val="24"/>
              </w:rPr>
              <w:t xml:space="preserve"> </w:t>
            </w:r>
            <w:r w:rsidRPr="00795175">
              <w:rPr>
                <w:rFonts w:ascii="Cambria" w:hAnsi="Cambria" w:cs="Times New Roman"/>
                <w:sz w:val="24"/>
                <w:szCs w:val="24"/>
              </w:rPr>
              <w:t>o</w:t>
            </w:r>
            <w:r w:rsidR="00EC5594" w:rsidRPr="00795175">
              <w:rPr>
                <w:rFonts w:ascii="Cambria" w:hAnsi="Cambria" w:cs="Times New Roman"/>
                <w:sz w:val="24"/>
                <w:szCs w:val="24"/>
              </w:rPr>
              <w:t xml:space="preserve"> fornecimento</w:t>
            </w:r>
            <w:r w:rsidRPr="00795175">
              <w:rPr>
                <w:rFonts w:ascii="Cambria" w:hAnsi="Cambria" w:cs="Times New Roman"/>
                <w:spacing w:val="-1"/>
                <w:sz w:val="24"/>
                <w:szCs w:val="24"/>
              </w:rPr>
              <w:t xml:space="preserve"> </w:t>
            </w:r>
            <w:r w:rsidRPr="00795175">
              <w:rPr>
                <w:rFonts w:ascii="Cambria" w:hAnsi="Cambria" w:cs="Times New Roman"/>
                <w:sz w:val="24"/>
                <w:szCs w:val="24"/>
              </w:rPr>
              <w:t>de</w:t>
            </w:r>
            <w:r w:rsidRPr="00795175">
              <w:rPr>
                <w:rFonts w:ascii="Cambria" w:hAnsi="Cambria" w:cs="Times New Roman"/>
                <w:spacing w:val="-2"/>
                <w:sz w:val="24"/>
                <w:szCs w:val="24"/>
              </w:rPr>
              <w:t xml:space="preserve"> </w:t>
            </w:r>
            <w:r w:rsidRPr="00795175">
              <w:rPr>
                <w:rFonts w:ascii="Cambria" w:hAnsi="Cambria" w:cs="Times New Roman"/>
                <w:sz w:val="24"/>
                <w:szCs w:val="24"/>
              </w:rPr>
              <w:t>baixa</w:t>
            </w:r>
            <w:r w:rsidRPr="00795175">
              <w:rPr>
                <w:rFonts w:ascii="Cambria" w:hAnsi="Cambria" w:cs="Times New Roman"/>
                <w:spacing w:val="-2"/>
                <w:sz w:val="24"/>
                <w:szCs w:val="24"/>
              </w:rPr>
              <w:t xml:space="preserve"> </w:t>
            </w:r>
            <w:r w:rsidRPr="00795175">
              <w:rPr>
                <w:rFonts w:ascii="Cambria" w:hAnsi="Cambria" w:cs="Times New Roman"/>
                <w:sz w:val="24"/>
                <w:szCs w:val="24"/>
              </w:rPr>
              <w:t>qualidade</w:t>
            </w:r>
            <w:r w:rsidRPr="00795175">
              <w:rPr>
                <w:rFonts w:ascii="Cambria" w:hAnsi="Cambria" w:cs="Times New Roman"/>
                <w:spacing w:val="-3"/>
                <w:sz w:val="24"/>
                <w:szCs w:val="24"/>
              </w:rPr>
              <w:t xml:space="preserve"> </w:t>
            </w:r>
            <w:r w:rsidRPr="00795175">
              <w:rPr>
                <w:rFonts w:ascii="Cambria" w:hAnsi="Cambria" w:cs="Times New Roman"/>
                <w:sz w:val="24"/>
                <w:szCs w:val="24"/>
              </w:rPr>
              <w:t>e</w:t>
            </w:r>
            <w:r w:rsidRPr="00795175">
              <w:rPr>
                <w:rFonts w:ascii="Cambria" w:hAnsi="Cambria" w:cs="Times New Roman"/>
                <w:spacing w:val="-2"/>
                <w:sz w:val="24"/>
                <w:szCs w:val="24"/>
              </w:rPr>
              <w:t xml:space="preserve"> </w:t>
            </w:r>
            <w:r w:rsidRPr="00795175">
              <w:rPr>
                <w:rFonts w:ascii="Cambria" w:hAnsi="Cambria" w:cs="Times New Roman"/>
                <w:sz w:val="24"/>
                <w:szCs w:val="24"/>
              </w:rPr>
              <w:t>aplicação</w:t>
            </w:r>
            <w:r w:rsidRPr="00795175">
              <w:rPr>
                <w:rFonts w:ascii="Cambria" w:hAnsi="Cambria" w:cs="Times New Roman"/>
                <w:spacing w:val="-2"/>
                <w:sz w:val="24"/>
                <w:szCs w:val="24"/>
              </w:rPr>
              <w:t xml:space="preserve"> </w:t>
            </w:r>
            <w:r w:rsidRPr="00795175">
              <w:rPr>
                <w:rFonts w:ascii="Cambria" w:hAnsi="Cambria" w:cs="Times New Roman"/>
                <w:sz w:val="24"/>
                <w:szCs w:val="24"/>
              </w:rPr>
              <w:t>de</w:t>
            </w:r>
            <w:r w:rsidRPr="00795175">
              <w:rPr>
                <w:rFonts w:ascii="Cambria" w:hAnsi="Cambria" w:cs="Times New Roman"/>
                <w:spacing w:val="-3"/>
                <w:sz w:val="24"/>
                <w:szCs w:val="24"/>
              </w:rPr>
              <w:t xml:space="preserve"> </w:t>
            </w:r>
            <w:r w:rsidRPr="00795175">
              <w:rPr>
                <w:rFonts w:ascii="Cambria" w:hAnsi="Cambria" w:cs="Times New Roman"/>
                <w:sz w:val="24"/>
                <w:szCs w:val="24"/>
              </w:rPr>
              <w:t>sanções.</w:t>
            </w:r>
          </w:p>
        </w:tc>
      </w:tr>
      <w:tr w:rsidR="00263917" w:rsidRPr="00795175" w14:paraId="37E73207" w14:textId="77777777" w:rsidTr="0041679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8"/>
        </w:trPr>
        <w:tc>
          <w:tcPr>
            <w:tcW w:w="2268" w:type="dxa"/>
            <w:tcBorders>
              <w:top w:val="single" w:sz="4" w:space="0" w:color="auto"/>
              <w:left w:val="single" w:sz="4" w:space="0" w:color="auto"/>
              <w:bottom w:val="single" w:sz="4" w:space="0" w:color="auto"/>
              <w:right w:val="single" w:sz="4" w:space="0" w:color="auto"/>
            </w:tcBorders>
            <w:vAlign w:val="center"/>
          </w:tcPr>
          <w:p w14:paraId="3969F0B3"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3043E64F" w14:textId="77777777" w:rsidR="00263917" w:rsidRPr="00795175" w:rsidRDefault="00263917" w:rsidP="00795175">
            <w:pPr>
              <w:pStyle w:val="TableParagraph"/>
              <w:spacing w:line="360" w:lineRule="auto"/>
              <w:ind w:left="0"/>
              <w:jc w:val="both"/>
              <w:rPr>
                <w:rFonts w:ascii="Cambria" w:hAnsi="Cambria" w:cs="Times New Roman"/>
                <w:sz w:val="24"/>
                <w:szCs w:val="24"/>
              </w:rPr>
            </w:pPr>
          </w:p>
        </w:tc>
      </w:tr>
      <w:tr w:rsidR="00263917" w:rsidRPr="00795175" w14:paraId="7382F26E" w14:textId="77777777" w:rsidTr="0041679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3B76FB67" w14:textId="77777777" w:rsidR="00263917" w:rsidRPr="00795175" w:rsidRDefault="00263917" w:rsidP="00795175">
            <w:pPr>
              <w:pStyle w:val="TableParagraph"/>
              <w:spacing w:line="360" w:lineRule="auto"/>
              <w:jc w:val="both"/>
              <w:rPr>
                <w:rFonts w:ascii="Cambria" w:hAnsi="Cambria" w:cs="Times New Roman"/>
                <w:b/>
                <w:sz w:val="24"/>
                <w:szCs w:val="24"/>
              </w:rPr>
            </w:pPr>
            <w:r w:rsidRPr="00795175">
              <w:rPr>
                <w:rFonts w:ascii="Cambria" w:hAnsi="Cambria" w:cs="Times New Roman"/>
                <w:b/>
                <w:sz w:val="24"/>
                <w:szCs w:val="24"/>
              </w:rPr>
              <w:t>Risco 3</w:t>
            </w:r>
          </w:p>
        </w:tc>
        <w:tc>
          <w:tcPr>
            <w:tcW w:w="7088" w:type="dxa"/>
            <w:tcBorders>
              <w:top w:val="single" w:sz="4" w:space="0" w:color="auto"/>
              <w:left w:val="single" w:sz="4" w:space="0" w:color="auto"/>
              <w:bottom w:val="single" w:sz="4" w:space="0" w:color="auto"/>
              <w:right w:val="single" w:sz="4" w:space="0" w:color="auto"/>
            </w:tcBorders>
            <w:vAlign w:val="center"/>
          </w:tcPr>
          <w:p w14:paraId="5E97757C" w14:textId="77777777" w:rsidR="00263917" w:rsidRPr="00795175" w:rsidRDefault="00263917" w:rsidP="00795175">
            <w:pPr>
              <w:pStyle w:val="TableParagraph"/>
              <w:spacing w:line="360" w:lineRule="auto"/>
              <w:jc w:val="both"/>
              <w:rPr>
                <w:rFonts w:ascii="Cambria" w:hAnsi="Cambria" w:cs="Times New Roman"/>
                <w:b/>
                <w:sz w:val="24"/>
                <w:szCs w:val="24"/>
              </w:rPr>
            </w:pPr>
            <w:r w:rsidRPr="00795175">
              <w:rPr>
                <w:rFonts w:ascii="Cambria" w:hAnsi="Cambria" w:cs="Times New Roman"/>
                <w:b/>
                <w:sz w:val="24"/>
                <w:szCs w:val="24"/>
              </w:rPr>
              <w:t>Incapacidade</w:t>
            </w:r>
            <w:r w:rsidRPr="00795175">
              <w:rPr>
                <w:rFonts w:ascii="Cambria" w:hAnsi="Cambria" w:cs="Times New Roman"/>
                <w:b/>
                <w:spacing w:val="-4"/>
                <w:sz w:val="24"/>
                <w:szCs w:val="24"/>
              </w:rPr>
              <w:t xml:space="preserve"> </w:t>
            </w:r>
            <w:r w:rsidRPr="00795175">
              <w:rPr>
                <w:rFonts w:ascii="Cambria" w:hAnsi="Cambria" w:cs="Times New Roman"/>
                <w:b/>
                <w:sz w:val="24"/>
                <w:szCs w:val="24"/>
              </w:rPr>
              <w:t>de</w:t>
            </w:r>
            <w:r w:rsidRPr="00795175">
              <w:rPr>
                <w:rFonts w:ascii="Cambria" w:hAnsi="Cambria" w:cs="Times New Roman"/>
                <w:b/>
                <w:spacing w:val="-3"/>
                <w:sz w:val="24"/>
                <w:szCs w:val="24"/>
              </w:rPr>
              <w:t xml:space="preserve"> </w:t>
            </w:r>
            <w:r w:rsidRPr="00795175">
              <w:rPr>
                <w:rFonts w:ascii="Cambria" w:hAnsi="Cambria" w:cs="Times New Roman"/>
                <w:b/>
                <w:sz w:val="24"/>
                <w:szCs w:val="24"/>
              </w:rPr>
              <w:t>empresa vencedora</w:t>
            </w:r>
            <w:r w:rsidRPr="00795175">
              <w:rPr>
                <w:rFonts w:ascii="Cambria" w:hAnsi="Cambria" w:cs="Times New Roman"/>
                <w:b/>
                <w:spacing w:val="-3"/>
                <w:sz w:val="24"/>
                <w:szCs w:val="24"/>
              </w:rPr>
              <w:t xml:space="preserve"> </w:t>
            </w:r>
            <w:r w:rsidRPr="00795175">
              <w:rPr>
                <w:rFonts w:ascii="Cambria" w:hAnsi="Cambria" w:cs="Times New Roman"/>
                <w:b/>
                <w:sz w:val="24"/>
                <w:szCs w:val="24"/>
              </w:rPr>
              <w:t>em</w:t>
            </w:r>
            <w:r w:rsidRPr="00795175">
              <w:rPr>
                <w:rFonts w:ascii="Cambria" w:hAnsi="Cambria" w:cs="Times New Roman"/>
                <w:b/>
                <w:spacing w:val="-3"/>
                <w:sz w:val="24"/>
                <w:szCs w:val="24"/>
              </w:rPr>
              <w:t xml:space="preserve"> </w:t>
            </w:r>
            <w:r w:rsidRPr="00795175">
              <w:rPr>
                <w:rFonts w:ascii="Cambria" w:hAnsi="Cambria" w:cs="Times New Roman"/>
                <w:b/>
                <w:sz w:val="24"/>
                <w:szCs w:val="24"/>
              </w:rPr>
              <w:t>executar</w:t>
            </w:r>
            <w:r w:rsidRPr="00795175">
              <w:rPr>
                <w:rFonts w:ascii="Cambria" w:hAnsi="Cambria" w:cs="Times New Roman"/>
                <w:b/>
                <w:spacing w:val="-3"/>
                <w:sz w:val="24"/>
                <w:szCs w:val="24"/>
              </w:rPr>
              <w:t xml:space="preserve"> </w:t>
            </w:r>
            <w:r w:rsidRPr="00795175">
              <w:rPr>
                <w:rFonts w:ascii="Cambria" w:hAnsi="Cambria" w:cs="Times New Roman"/>
                <w:b/>
                <w:sz w:val="24"/>
                <w:szCs w:val="24"/>
              </w:rPr>
              <w:t>o</w:t>
            </w:r>
            <w:r w:rsidRPr="00795175">
              <w:rPr>
                <w:rFonts w:ascii="Cambria" w:hAnsi="Cambria" w:cs="Times New Roman"/>
                <w:b/>
                <w:spacing w:val="-1"/>
                <w:sz w:val="24"/>
                <w:szCs w:val="24"/>
              </w:rPr>
              <w:t xml:space="preserve"> </w:t>
            </w:r>
            <w:r w:rsidRPr="00795175">
              <w:rPr>
                <w:rFonts w:ascii="Cambria" w:hAnsi="Cambria" w:cs="Times New Roman"/>
                <w:b/>
                <w:sz w:val="24"/>
                <w:szCs w:val="24"/>
              </w:rPr>
              <w:t>contrato.</w:t>
            </w:r>
          </w:p>
        </w:tc>
      </w:tr>
      <w:tr w:rsidR="00263917" w:rsidRPr="00795175" w14:paraId="2F60E9EE" w14:textId="77777777" w:rsidTr="0041679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7"/>
        </w:trPr>
        <w:tc>
          <w:tcPr>
            <w:tcW w:w="2268" w:type="dxa"/>
            <w:tcBorders>
              <w:top w:val="single" w:sz="4" w:space="0" w:color="auto"/>
              <w:left w:val="single" w:sz="4" w:space="0" w:color="auto"/>
              <w:bottom w:val="single" w:sz="4" w:space="0" w:color="auto"/>
              <w:right w:val="single" w:sz="4" w:space="0" w:color="auto"/>
            </w:tcBorders>
            <w:vAlign w:val="center"/>
          </w:tcPr>
          <w:p w14:paraId="019B64BE"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41748D63"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Baixa</w:t>
            </w:r>
          </w:p>
        </w:tc>
      </w:tr>
      <w:tr w:rsidR="00263917" w:rsidRPr="00795175" w14:paraId="1C4AB3F0" w14:textId="77777777" w:rsidTr="0041679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33FB2208"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44556D30"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Alto</w:t>
            </w:r>
          </w:p>
        </w:tc>
      </w:tr>
      <w:tr w:rsidR="00263917" w:rsidRPr="00795175" w14:paraId="1FCC6384" w14:textId="77777777" w:rsidTr="0041679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78E5CE6F"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232D66C5"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Atraso</w:t>
            </w:r>
            <w:r w:rsidRPr="00795175">
              <w:rPr>
                <w:rFonts w:ascii="Cambria" w:hAnsi="Cambria" w:cs="Times New Roman"/>
                <w:spacing w:val="-3"/>
                <w:sz w:val="24"/>
                <w:szCs w:val="24"/>
              </w:rPr>
              <w:t xml:space="preserve"> </w:t>
            </w:r>
            <w:r w:rsidRPr="00795175">
              <w:rPr>
                <w:rFonts w:ascii="Cambria" w:hAnsi="Cambria" w:cs="Times New Roman"/>
                <w:sz w:val="24"/>
                <w:szCs w:val="24"/>
              </w:rPr>
              <w:t>na</w:t>
            </w:r>
            <w:r w:rsidRPr="00795175">
              <w:rPr>
                <w:rFonts w:ascii="Cambria" w:hAnsi="Cambria" w:cs="Times New Roman"/>
                <w:spacing w:val="-2"/>
                <w:sz w:val="24"/>
                <w:szCs w:val="24"/>
              </w:rPr>
              <w:t xml:space="preserve"> </w:t>
            </w:r>
            <w:r w:rsidRPr="00795175">
              <w:rPr>
                <w:rFonts w:ascii="Cambria" w:hAnsi="Cambria" w:cs="Times New Roman"/>
                <w:sz w:val="24"/>
                <w:szCs w:val="24"/>
              </w:rPr>
              <w:t>execução</w:t>
            </w:r>
            <w:r w:rsidRPr="00795175">
              <w:rPr>
                <w:rFonts w:ascii="Cambria" w:hAnsi="Cambria" w:cs="Times New Roman"/>
                <w:spacing w:val="-2"/>
                <w:sz w:val="24"/>
                <w:szCs w:val="24"/>
              </w:rPr>
              <w:t xml:space="preserve"> </w:t>
            </w:r>
            <w:r w:rsidRPr="00795175">
              <w:rPr>
                <w:rFonts w:ascii="Cambria" w:hAnsi="Cambria" w:cs="Times New Roman"/>
                <w:sz w:val="24"/>
                <w:szCs w:val="24"/>
              </w:rPr>
              <w:t>do</w:t>
            </w:r>
            <w:r w:rsidRPr="00795175">
              <w:rPr>
                <w:rFonts w:ascii="Cambria" w:hAnsi="Cambria" w:cs="Times New Roman"/>
                <w:spacing w:val="1"/>
                <w:sz w:val="24"/>
                <w:szCs w:val="24"/>
              </w:rPr>
              <w:t xml:space="preserve"> </w:t>
            </w:r>
            <w:r w:rsidRPr="00795175">
              <w:rPr>
                <w:rFonts w:ascii="Cambria" w:hAnsi="Cambria" w:cs="Times New Roman"/>
                <w:sz w:val="24"/>
                <w:szCs w:val="24"/>
              </w:rPr>
              <w:t>contrato</w:t>
            </w:r>
          </w:p>
        </w:tc>
      </w:tr>
      <w:tr w:rsidR="00263917" w:rsidRPr="00795175" w14:paraId="040343F2" w14:textId="77777777" w:rsidTr="0041679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39"/>
        </w:trPr>
        <w:tc>
          <w:tcPr>
            <w:tcW w:w="2268" w:type="dxa"/>
            <w:tcBorders>
              <w:top w:val="single" w:sz="4" w:space="0" w:color="auto"/>
              <w:left w:val="single" w:sz="4" w:space="0" w:color="auto"/>
              <w:bottom w:val="single" w:sz="4" w:space="0" w:color="auto"/>
              <w:right w:val="single" w:sz="4" w:space="0" w:color="auto"/>
            </w:tcBorders>
            <w:vAlign w:val="center"/>
          </w:tcPr>
          <w:p w14:paraId="7F129185"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Ação</w:t>
            </w:r>
            <w:r w:rsidRPr="00795175">
              <w:rPr>
                <w:rFonts w:ascii="Cambria" w:hAnsi="Cambria" w:cs="Times New Roman"/>
                <w:spacing w:val="-3"/>
                <w:sz w:val="24"/>
                <w:szCs w:val="24"/>
              </w:rPr>
              <w:t xml:space="preserve"> </w:t>
            </w:r>
            <w:r w:rsidRPr="00795175">
              <w:rPr>
                <w:rFonts w:ascii="Cambria" w:hAnsi="Cambria" w:cs="Times New Roman"/>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0665A1F7" w14:textId="295C1D42"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Sanções</w:t>
            </w:r>
            <w:r w:rsidRPr="00795175">
              <w:rPr>
                <w:rFonts w:ascii="Cambria" w:hAnsi="Cambria" w:cs="Times New Roman"/>
                <w:spacing w:val="10"/>
                <w:sz w:val="24"/>
                <w:szCs w:val="24"/>
              </w:rPr>
              <w:t xml:space="preserve"> </w:t>
            </w:r>
            <w:r w:rsidRPr="00795175">
              <w:rPr>
                <w:rFonts w:ascii="Cambria" w:hAnsi="Cambria" w:cs="Times New Roman"/>
                <w:sz w:val="24"/>
                <w:szCs w:val="24"/>
              </w:rPr>
              <w:t>e</w:t>
            </w:r>
            <w:r w:rsidRPr="00795175">
              <w:rPr>
                <w:rFonts w:ascii="Cambria" w:hAnsi="Cambria" w:cs="Times New Roman"/>
                <w:spacing w:val="12"/>
                <w:sz w:val="24"/>
                <w:szCs w:val="24"/>
              </w:rPr>
              <w:t xml:space="preserve"> </w:t>
            </w:r>
            <w:r w:rsidRPr="00795175">
              <w:rPr>
                <w:rFonts w:ascii="Cambria" w:hAnsi="Cambria" w:cs="Times New Roman"/>
                <w:sz w:val="24"/>
                <w:szCs w:val="24"/>
              </w:rPr>
              <w:t>os</w:t>
            </w:r>
            <w:r w:rsidRPr="00795175">
              <w:rPr>
                <w:rFonts w:ascii="Cambria" w:hAnsi="Cambria" w:cs="Times New Roman"/>
                <w:spacing w:val="10"/>
                <w:sz w:val="24"/>
                <w:szCs w:val="24"/>
              </w:rPr>
              <w:t xml:space="preserve"> </w:t>
            </w:r>
            <w:r w:rsidRPr="00795175">
              <w:rPr>
                <w:rFonts w:ascii="Cambria" w:hAnsi="Cambria" w:cs="Times New Roman"/>
                <w:sz w:val="24"/>
                <w:szCs w:val="24"/>
              </w:rPr>
              <w:t>requisitos</w:t>
            </w:r>
            <w:r w:rsidRPr="00795175">
              <w:rPr>
                <w:rFonts w:ascii="Cambria" w:hAnsi="Cambria" w:cs="Times New Roman"/>
                <w:spacing w:val="10"/>
                <w:sz w:val="24"/>
                <w:szCs w:val="24"/>
              </w:rPr>
              <w:t xml:space="preserve"> </w:t>
            </w:r>
            <w:r w:rsidRPr="00795175">
              <w:rPr>
                <w:rFonts w:ascii="Cambria" w:hAnsi="Cambria" w:cs="Times New Roman"/>
                <w:sz w:val="24"/>
                <w:szCs w:val="24"/>
              </w:rPr>
              <w:t>de</w:t>
            </w:r>
            <w:r w:rsidRPr="00795175">
              <w:rPr>
                <w:rFonts w:ascii="Cambria" w:hAnsi="Cambria" w:cs="Times New Roman"/>
                <w:spacing w:val="9"/>
                <w:sz w:val="24"/>
                <w:szCs w:val="24"/>
              </w:rPr>
              <w:t xml:space="preserve"> </w:t>
            </w:r>
            <w:r w:rsidRPr="00795175">
              <w:rPr>
                <w:rFonts w:ascii="Cambria" w:hAnsi="Cambria" w:cs="Times New Roman"/>
                <w:sz w:val="24"/>
                <w:szCs w:val="24"/>
              </w:rPr>
              <w:t>qualidade</w:t>
            </w:r>
            <w:r w:rsidRPr="00795175">
              <w:rPr>
                <w:rFonts w:ascii="Cambria" w:hAnsi="Cambria" w:cs="Times New Roman"/>
                <w:spacing w:val="12"/>
                <w:sz w:val="24"/>
                <w:szCs w:val="24"/>
              </w:rPr>
              <w:t xml:space="preserve"> </w:t>
            </w:r>
            <w:r w:rsidRPr="00795175">
              <w:rPr>
                <w:rFonts w:ascii="Cambria" w:hAnsi="Cambria" w:cs="Times New Roman"/>
                <w:sz w:val="24"/>
                <w:szCs w:val="24"/>
              </w:rPr>
              <w:t>que</w:t>
            </w:r>
            <w:r w:rsidRPr="00795175">
              <w:rPr>
                <w:rFonts w:ascii="Cambria" w:hAnsi="Cambria" w:cs="Times New Roman"/>
                <w:spacing w:val="10"/>
                <w:sz w:val="24"/>
                <w:szCs w:val="24"/>
              </w:rPr>
              <w:t xml:space="preserve"> </w:t>
            </w:r>
            <w:r w:rsidRPr="00795175">
              <w:rPr>
                <w:rFonts w:ascii="Cambria" w:hAnsi="Cambria" w:cs="Times New Roman"/>
                <w:sz w:val="24"/>
                <w:szCs w:val="24"/>
              </w:rPr>
              <w:t>sejam</w:t>
            </w:r>
            <w:r w:rsidRPr="00795175">
              <w:rPr>
                <w:rFonts w:ascii="Cambria" w:hAnsi="Cambria" w:cs="Times New Roman"/>
                <w:spacing w:val="15"/>
                <w:sz w:val="24"/>
                <w:szCs w:val="24"/>
              </w:rPr>
              <w:t xml:space="preserve"> </w:t>
            </w:r>
            <w:r w:rsidRPr="00795175">
              <w:rPr>
                <w:rFonts w:ascii="Cambria" w:hAnsi="Cambria" w:cs="Times New Roman"/>
                <w:sz w:val="24"/>
                <w:szCs w:val="24"/>
              </w:rPr>
              <w:t>condizentes</w:t>
            </w:r>
            <w:r w:rsidRPr="00795175">
              <w:rPr>
                <w:rFonts w:ascii="Cambria" w:hAnsi="Cambria" w:cs="Times New Roman"/>
                <w:spacing w:val="10"/>
                <w:sz w:val="24"/>
                <w:szCs w:val="24"/>
              </w:rPr>
              <w:t xml:space="preserve"> </w:t>
            </w:r>
            <w:r w:rsidRPr="00795175">
              <w:rPr>
                <w:rFonts w:ascii="Cambria" w:hAnsi="Cambria" w:cs="Times New Roman"/>
                <w:sz w:val="24"/>
                <w:szCs w:val="24"/>
              </w:rPr>
              <w:t>com a</w:t>
            </w:r>
            <w:r w:rsidRPr="00795175">
              <w:rPr>
                <w:rFonts w:ascii="Cambria" w:hAnsi="Cambria" w:cs="Times New Roman"/>
                <w:spacing w:val="-3"/>
                <w:sz w:val="24"/>
                <w:szCs w:val="24"/>
              </w:rPr>
              <w:t xml:space="preserve"> </w:t>
            </w:r>
            <w:r w:rsidRPr="00795175">
              <w:rPr>
                <w:rFonts w:ascii="Cambria" w:hAnsi="Cambria" w:cs="Times New Roman"/>
                <w:sz w:val="24"/>
                <w:szCs w:val="24"/>
              </w:rPr>
              <w:t>importância</w:t>
            </w:r>
            <w:r w:rsidRPr="00795175">
              <w:rPr>
                <w:rFonts w:ascii="Cambria" w:hAnsi="Cambria" w:cs="Times New Roman"/>
                <w:spacing w:val="-3"/>
                <w:sz w:val="24"/>
                <w:szCs w:val="24"/>
              </w:rPr>
              <w:t xml:space="preserve"> </w:t>
            </w:r>
            <w:r w:rsidRPr="00795175">
              <w:rPr>
                <w:rFonts w:ascii="Cambria" w:hAnsi="Cambria" w:cs="Times New Roman"/>
                <w:sz w:val="24"/>
                <w:szCs w:val="24"/>
              </w:rPr>
              <w:t>do</w:t>
            </w:r>
            <w:r w:rsidR="00EC5594" w:rsidRPr="00795175">
              <w:rPr>
                <w:rFonts w:ascii="Cambria" w:hAnsi="Cambria" w:cs="Times New Roman"/>
                <w:sz w:val="24"/>
                <w:szCs w:val="24"/>
              </w:rPr>
              <w:t>s fornecimentos.</w:t>
            </w:r>
          </w:p>
        </w:tc>
      </w:tr>
      <w:tr w:rsidR="00263917" w:rsidRPr="00795175" w14:paraId="234F7338" w14:textId="77777777" w:rsidTr="0041679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114"/>
        </w:trPr>
        <w:tc>
          <w:tcPr>
            <w:tcW w:w="2268" w:type="dxa"/>
            <w:tcBorders>
              <w:top w:val="single" w:sz="4" w:space="0" w:color="auto"/>
              <w:left w:val="single" w:sz="4" w:space="0" w:color="auto"/>
              <w:bottom w:val="single" w:sz="4" w:space="0" w:color="auto"/>
              <w:right w:val="single" w:sz="4" w:space="0" w:color="auto"/>
            </w:tcBorders>
            <w:vAlign w:val="center"/>
          </w:tcPr>
          <w:p w14:paraId="0C524BC5" w14:textId="77777777" w:rsidR="00263917" w:rsidRPr="00795175" w:rsidRDefault="00263917" w:rsidP="00795175">
            <w:pPr>
              <w:pStyle w:val="TableParagraph"/>
              <w:tabs>
                <w:tab w:val="left" w:pos="993"/>
              </w:tabs>
              <w:spacing w:line="360" w:lineRule="auto"/>
              <w:ind w:right="142"/>
              <w:rPr>
                <w:rFonts w:ascii="Cambria" w:hAnsi="Cambria" w:cs="Times New Roman"/>
                <w:sz w:val="24"/>
                <w:szCs w:val="24"/>
              </w:rPr>
            </w:pPr>
            <w:r w:rsidRPr="00795175">
              <w:rPr>
                <w:rFonts w:ascii="Cambria" w:hAnsi="Cambria" w:cs="Times New Roman"/>
                <w:sz w:val="24"/>
                <w:szCs w:val="24"/>
              </w:rPr>
              <w:lastRenderedPageBreak/>
              <w:t>Ação de</w:t>
            </w:r>
            <w:r w:rsidRPr="00795175">
              <w:rPr>
                <w:rFonts w:ascii="Cambria" w:hAnsi="Cambria" w:cs="Times New Roman"/>
                <w:spacing w:val="1"/>
                <w:sz w:val="24"/>
                <w:szCs w:val="24"/>
              </w:rPr>
              <w:t xml:space="preserve"> </w:t>
            </w:r>
            <w:r w:rsidRPr="00795175">
              <w:rPr>
                <w:rFonts w:ascii="Cambria" w:hAnsi="Cambria" w:cs="Times New Roman"/>
                <w:spacing w:val="-1"/>
                <w:sz w:val="24"/>
                <w:szCs w:val="24"/>
              </w:rPr>
              <w:t>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4C318887" w14:textId="77777777" w:rsidR="00263917" w:rsidRPr="00795175" w:rsidRDefault="00263917" w:rsidP="00795175">
            <w:pPr>
              <w:pStyle w:val="TableParagraph"/>
              <w:spacing w:line="360" w:lineRule="auto"/>
              <w:ind w:right="98"/>
              <w:jc w:val="both"/>
              <w:rPr>
                <w:rFonts w:ascii="Cambria" w:hAnsi="Cambria" w:cs="Times New Roman"/>
                <w:sz w:val="24"/>
                <w:szCs w:val="24"/>
              </w:rPr>
            </w:pPr>
            <w:r w:rsidRPr="00795175">
              <w:rPr>
                <w:rFonts w:ascii="Cambria" w:hAnsi="Cambria" w:cs="Times New Roman"/>
                <w:sz w:val="24"/>
                <w:szCs w:val="24"/>
              </w:rPr>
              <w:t>Gestão/Fiscalização</w:t>
            </w:r>
            <w:r w:rsidRPr="00795175">
              <w:rPr>
                <w:rFonts w:ascii="Cambria" w:hAnsi="Cambria" w:cs="Times New Roman"/>
                <w:spacing w:val="1"/>
                <w:sz w:val="24"/>
                <w:szCs w:val="24"/>
              </w:rPr>
              <w:t xml:space="preserve"> </w:t>
            </w:r>
            <w:r w:rsidRPr="00795175">
              <w:rPr>
                <w:rFonts w:ascii="Cambria" w:hAnsi="Cambria" w:cs="Times New Roman"/>
                <w:sz w:val="24"/>
                <w:szCs w:val="24"/>
              </w:rPr>
              <w:t>do</w:t>
            </w:r>
            <w:r w:rsidRPr="00795175">
              <w:rPr>
                <w:rFonts w:ascii="Cambria" w:hAnsi="Cambria" w:cs="Times New Roman"/>
                <w:spacing w:val="1"/>
                <w:sz w:val="24"/>
                <w:szCs w:val="24"/>
              </w:rPr>
              <w:t xml:space="preserve"> </w:t>
            </w:r>
            <w:r w:rsidRPr="00795175">
              <w:rPr>
                <w:rFonts w:ascii="Cambria" w:hAnsi="Cambria" w:cs="Times New Roman"/>
                <w:sz w:val="24"/>
                <w:szCs w:val="24"/>
              </w:rPr>
              <w:t>contrato</w:t>
            </w:r>
            <w:r w:rsidRPr="00795175">
              <w:rPr>
                <w:rFonts w:ascii="Cambria" w:hAnsi="Cambria" w:cs="Times New Roman"/>
                <w:spacing w:val="1"/>
                <w:sz w:val="24"/>
                <w:szCs w:val="24"/>
              </w:rPr>
              <w:t xml:space="preserve"> </w:t>
            </w:r>
            <w:r w:rsidRPr="00795175">
              <w:rPr>
                <w:rFonts w:ascii="Cambria" w:hAnsi="Cambria" w:cs="Times New Roman"/>
                <w:sz w:val="24"/>
                <w:szCs w:val="24"/>
              </w:rPr>
              <w:t>com</w:t>
            </w:r>
            <w:r w:rsidRPr="00795175">
              <w:rPr>
                <w:rFonts w:ascii="Cambria" w:hAnsi="Cambria" w:cs="Times New Roman"/>
                <w:spacing w:val="1"/>
                <w:sz w:val="24"/>
                <w:szCs w:val="24"/>
              </w:rPr>
              <w:t xml:space="preserve"> </w:t>
            </w:r>
            <w:r w:rsidRPr="00795175">
              <w:rPr>
                <w:rFonts w:ascii="Cambria" w:hAnsi="Cambria" w:cs="Times New Roman"/>
                <w:sz w:val="24"/>
                <w:szCs w:val="24"/>
              </w:rPr>
              <w:t>aplicação</w:t>
            </w:r>
            <w:r w:rsidRPr="00795175">
              <w:rPr>
                <w:rFonts w:ascii="Cambria" w:hAnsi="Cambria" w:cs="Times New Roman"/>
                <w:spacing w:val="1"/>
                <w:sz w:val="24"/>
                <w:szCs w:val="24"/>
              </w:rPr>
              <w:t xml:space="preserve"> </w:t>
            </w:r>
            <w:r w:rsidRPr="00795175">
              <w:rPr>
                <w:rFonts w:ascii="Cambria" w:hAnsi="Cambria" w:cs="Times New Roman"/>
                <w:sz w:val="24"/>
                <w:szCs w:val="24"/>
              </w:rPr>
              <w:t>de</w:t>
            </w:r>
            <w:r w:rsidRPr="00795175">
              <w:rPr>
                <w:rFonts w:ascii="Cambria" w:hAnsi="Cambria" w:cs="Times New Roman"/>
                <w:spacing w:val="1"/>
                <w:sz w:val="24"/>
                <w:szCs w:val="24"/>
              </w:rPr>
              <w:t xml:space="preserve"> </w:t>
            </w:r>
            <w:r w:rsidRPr="00795175">
              <w:rPr>
                <w:rFonts w:ascii="Cambria" w:hAnsi="Cambria" w:cs="Times New Roman"/>
                <w:sz w:val="24"/>
                <w:szCs w:val="24"/>
              </w:rPr>
              <w:t xml:space="preserve">sanções </w:t>
            </w:r>
            <w:r w:rsidRPr="00795175">
              <w:rPr>
                <w:rFonts w:ascii="Cambria" w:hAnsi="Cambria" w:cs="Times New Roman"/>
                <w:spacing w:val="-61"/>
                <w:sz w:val="24"/>
                <w:szCs w:val="24"/>
              </w:rPr>
              <w:t xml:space="preserve"> </w:t>
            </w:r>
            <w:r w:rsidRPr="00795175">
              <w:rPr>
                <w:rFonts w:ascii="Cambria" w:hAnsi="Cambria" w:cs="Times New Roman"/>
                <w:sz w:val="24"/>
                <w:szCs w:val="24"/>
              </w:rPr>
              <w:t>previstas</w:t>
            </w:r>
            <w:r w:rsidRPr="00795175">
              <w:rPr>
                <w:rFonts w:ascii="Cambria" w:hAnsi="Cambria" w:cs="Times New Roman"/>
                <w:spacing w:val="1"/>
                <w:sz w:val="24"/>
                <w:szCs w:val="24"/>
              </w:rPr>
              <w:t xml:space="preserve"> </w:t>
            </w:r>
            <w:r w:rsidRPr="00795175">
              <w:rPr>
                <w:rFonts w:ascii="Cambria" w:hAnsi="Cambria" w:cs="Times New Roman"/>
                <w:sz w:val="24"/>
                <w:szCs w:val="24"/>
              </w:rPr>
              <w:t>quando</w:t>
            </w:r>
            <w:r w:rsidRPr="00795175">
              <w:rPr>
                <w:rFonts w:ascii="Cambria" w:hAnsi="Cambria" w:cs="Times New Roman"/>
                <w:spacing w:val="1"/>
                <w:sz w:val="24"/>
                <w:szCs w:val="24"/>
              </w:rPr>
              <w:t xml:space="preserve"> </w:t>
            </w:r>
            <w:r w:rsidRPr="00795175">
              <w:rPr>
                <w:rFonts w:ascii="Cambria" w:hAnsi="Cambria" w:cs="Times New Roman"/>
                <w:sz w:val="24"/>
                <w:szCs w:val="24"/>
              </w:rPr>
              <w:t>ocorrer</w:t>
            </w:r>
            <w:r w:rsidRPr="00795175">
              <w:rPr>
                <w:rFonts w:ascii="Cambria" w:hAnsi="Cambria" w:cs="Times New Roman"/>
                <w:spacing w:val="1"/>
                <w:sz w:val="24"/>
                <w:szCs w:val="24"/>
              </w:rPr>
              <w:t xml:space="preserve"> </w:t>
            </w:r>
            <w:r w:rsidRPr="00795175">
              <w:rPr>
                <w:rFonts w:ascii="Cambria" w:hAnsi="Cambria" w:cs="Times New Roman"/>
                <w:sz w:val="24"/>
                <w:szCs w:val="24"/>
              </w:rPr>
              <w:t>alguma</w:t>
            </w:r>
            <w:r w:rsidRPr="00795175">
              <w:rPr>
                <w:rFonts w:ascii="Cambria" w:hAnsi="Cambria" w:cs="Times New Roman"/>
                <w:spacing w:val="1"/>
                <w:sz w:val="24"/>
                <w:szCs w:val="24"/>
              </w:rPr>
              <w:t xml:space="preserve"> </w:t>
            </w:r>
            <w:r w:rsidRPr="00795175">
              <w:rPr>
                <w:rFonts w:ascii="Cambria" w:hAnsi="Cambria" w:cs="Times New Roman"/>
                <w:sz w:val="24"/>
                <w:szCs w:val="24"/>
              </w:rPr>
              <w:t>falha</w:t>
            </w:r>
            <w:r w:rsidRPr="00795175">
              <w:rPr>
                <w:rFonts w:ascii="Cambria" w:hAnsi="Cambria" w:cs="Times New Roman"/>
                <w:spacing w:val="1"/>
                <w:sz w:val="24"/>
                <w:szCs w:val="24"/>
              </w:rPr>
              <w:t xml:space="preserve"> </w:t>
            </w:r>
            <w:r w:rsidRPr="00795175">
              <w:rPr>
                <w:rFonts w:ascii="Cambria" w:hAnsi="Cambria" w:cs="Times New Roman"/>
                <w:sz w:val="24"/>
                <w:szCs w:val="24"/>
              </w:rPr>
              <w:t>contratual</w:t>
            </w:r>
            <w:r w:rsidRPr="00795175">
              <w:rPr>
                <w:rFonts w:ascii="Cambria" w:hAnsi="Cambria" w:cs="Times New Roman"/>
                <w:spacing w:val="1"/>
                <w:sz w:val="24"/>
                <w:szCs w:val="24"/>
              </w:rPr>
              <w:t xml:space="preserve"> </w:t>
            </w:r>
            <w:r w:rsidRPr="00795175">
              <w:rPr>
                <w:rFonts w:ascii="Cambria" w:hAnsi="Cambria" w:cs="Times New Roman"/>
                <w:sz w:val="24"/>
                <w:szCs w:val="24"/>
              </w:rPr>
              <w:t>e,</w:t>
            </w:r>
            <w:r w:rsidRPr="00795175">
              <w:rPr>
                <w:rFonts w:ascii="Cambria" w:hAnsi="Cambria" w:cs="Times New Roman"/>
                <w:spacing w:val="1"/>
                <w:sz w:val="24"/>
                <w:szCs w:val="24"/>
              </w:rPr>
              <w:t xml:space="preserve"> </w:t>
            </w:r>
            <w:r w:rsidRPr="00795175">
              <w:rPr>
                <w:rFonts w:ascii="Cambria" w:hAnsi="Cambria" w:cs="Times New Roman"/>
                <w:sz w:val="24"/>
                <w:szCs w:val="24"/>
              </w:rPr>
              <w:t>em</w:t>
            </w:r>
            <w:r w:rsidRPr="00795175">
              <w:rPr>
                <w:rFonts w:ascii="Cambria" w:hAnsi="Cambria" w:cs="Times New Roman"/>
                <w:spacing w:val="1"/>
                <w:sz w:val="24"/>
                <w:szCs w:val="24"/>
              </w:rPr>
              <w:t xml:space="preserve"> </w:t>
            </w:r>
            <w:r w:rsidRPr="00795175">
              <w:rPr>
                <w:rFonts w:ascii="Cambria" w:hAnsi="Cambria" w:cs="Times New Roman"/>
                <w:sz w:val="24"/>
                <w:szCs w:val="24"/>
              </w:rPr>
              <w:t>último</w:t>
            </w:r>
            <w:r w:rsidRPr="00795175">
              <w:rPr>
                <w:rFonts w:ascii="Cambria" w:hAnsi="Cambria" w:cs="Times New Roman"/>
                <w:spacing w:val="-61"/>
                <w:sz w:val="24"/>
                <w:szCs w:val="24"/>
              </w:rPr>
              <w:t xml:space="preserve"> </w:t>
            </w:r>
            <w:r w:rsidRPr="00795175">
              <w:rPr>
                <w:rFonts w:ascii="Cambria" w:hAnsi="Cambria" w:cs="Times New Roman"/>
                <w:sz w:val="24"/>
                <w:szCs w:val="24"/>
              </w:rPr>
              <w:t>caso,</w:t>
            </w:r>
            <w:r w:rsidRPr="00795175">
              <w:rPr>
                <w:rFonts w:ascii="Cambria" w:hAnsi="Cambria" w:cs="Times New Roman"/>
                <w:spacing w:val="24"/>
                <w:sz w:val="24"/>
                <w:szCs w:val="24"/>
              </w:rPr>
              <w:t xml:space="preserve"> </w:t>
            </w:r>
            <w:r w:rsidRPr="00795175">
              <w:rPr>
                <w:rFonts w:ascii="Cambria" w:hAnsi="Cambria" w:cs="Times New Roman"/>
                <w:sz w:val="24"/>
                <w:szCs w:val="24"/>
              </w:rPr>
              <w:t>cancelar</w:t>
            </w:r>
            <w:r w:rsidRPr="00795175">
              <w:rPr>
                <w:rFonts w:ascii="Cambria" w:hAnsi="Cambria" w:cs="Times New Roman"/>
                <w:spacing w:val="24"/>
                <w:sz w:val="24"/>
                <w:szCs w:val="24"/>
              </w:rPr>
              <w:t xml:space="preserve"> </w:t>
            </w:r>
            <w:r w:rsidRPr="00795175">
              <w:rPr>
                <w:rFonts w:ascii="Cambria" w:hAnsi="Cambria" w:cs="Times New Roman"/>
                <w:sz w:val="24"/>
                <w:szCs w:val="24"/>
              </w:rPr>
              <w:t>contrato</w:t>
            </w:r>
            <w:r w:rsidRPr="00795175">
              <w:rPr>
                <w:rFonts w:ascii="Cambria" w:hAnsi="Cambria" w:cs="Times New Roman"/>
                <w:spacing w:val="24"/>
                <w:sz w:val="24"/>
                <w:szCs w:val="24"/>
              </w:rPr>
              <w:t xml:space="preserve"> </w:t>
            </w:r>
            <w:r w:rsidRPr="00795175">
              <w:rPr>
                <w:rFonts w:ascii="Cambria" w:hAnsi="Cambria" w:cs="Times New Roman"/>
                <w:sz w:val="24"/>
                <w:szCs w:val="24"/>
              </w:rPr>
              <w:t>e</w:t>
            </w:r>
            <w:r w:rsidRPr="00795175">
              <w:rPr>
                <w:rFonts w:ascii="Cambria" w:hAnsi="Cambria" w:cs="Times New Roman"/>
                <w:spacing w:val="24"/>
                <w:sz w:val="24"/>
                <w:szCs w:val="24"/>
              </w:rPr>
              <w:t xml:space="preserve"> </w:t>
            </w:r>
            <w:r w:rsidRPr="00795175">
              <w:rPr>
                <w:rFonts w:ascii="Cambria" w:hAnsi="Cambria" w:cs="Times New Roman"/>
                <w:sz w:val="24"/>
                <w:szCs w:val="24"/>
              </w:rPr>
              <w:t>adjudicar</w:t>
            </w:r>
            <w:r w:rsidRPr="00795175">
              <w:rPr>
                <w:rFonts w:ascii="Cambria" w:hAnsi="Cambria" w:cs="Times New Roman"/>
                <w:spacing w:val="24"/>
                <w:sz w:val="24"/>
                <w:szCs w:val="24"/>
              </w:rPr>
              <w:t xml:space="preserve"> </w:t>
            </w:r>
            <w:r w:rsidRPr="00795175">
              <w:rPr>
                <w:rFonts w:ascii="Cambria" w:hAnsi="Cambria" w:cs="Times New Roman"/>
                <w:sz w:val="24"/>
                <w:szCs w:val="24"/>
              </w:rPr>
              <w:t>novo</w:t>
            </w:r>
            <w:r w:rsidRPr="00795175">
              <w:rPr>
                <w:rFonts w:ascii="Cambria" w:hAnsi="Cambria" w:cs="Times New Roman"/>
                <w:spacing w:val="24"/>
                <w:sz w:val="24"/>
                <w:szCs w:val="24"/>
              </w:rPr>
              <w:t xml:space="preserve"> </w:t>
            </w:r>
            <w:r w:rsidRPr="00795175">
              <w:rPr>
                <w:rFonts w:ascii="Cambria" w:hAnsi="Cambria" w:cs="Times New Roman"/>
                <w:sz w:val="24"/>
                <w:szCs w:val="24"/>
              </w:rPr>
              <w:t>fornecedor</w:t>
            </w:r>
            <w:r w:rsidRPr="00795175">
              <w:rPr>
                <w:rFonts w:ascii="Cambria" w:hAnsi="Cambria" w:cs="Times New Roman"/>
                <w:spacing w:val="24"/>
                <w:sz w:val="24"/>
                <w:szCs w:val="24"/>
              </w:rPr>
              <w:t xml:space="preserve"> </w:t>
            </w:r>
            <w:r w:rsidRPr="00795175">
              <w:rPr>
                <w:rFonts w:ascii="Cambria" w:hAnsi="Cambria" w:cs="Times New Roman"/>
                <w:sz w:val="24"/>
                <w:szCs w:val="24"/>
              </w:rPr>
              <w:t>ou</w:t>
            </w:r>
            <w:r w:rsidRPr="00795175">
              <w:rPr>
                <w:rFonts w:ascii="Cambria" w:hAnsi="Cambria" w:cs="Times New Roman"/>
                <w:spacing w:val="24"/>
                <w:sz w:val="24"/>
                <w:szCs w:val="24"/>
              </w:rPr>
              <w:t xml:space="preserve"> </w:t>
            </w:r>
            <w:r w:rsidRPr="00795175">
              <w:rPr>
                <w:rFonts w:ascii="Cambria" w:hAnsi="Cambria" w:cs="Times New Roman"/>
                <w:sz w:val="24"/>
                <w:szCs w:val="24"/>
              </w:rPr>
              <w:t>promover nova</w:t>
            </w:r>
            <w:r w:rsidRPr="00795175">
              <w:rPr>
                <w:rFonts w:ascii="Cambria" w:hAnsi="Cambria" w:cs="Times New Roman"/>
                <w:spacing w:val="-4"/>
                <w:sz w:val="24"/>
                <w:szCs w:val="24"/>
              </w:rPr>
              <w:t xml:space="preserve"> </w:t>
            </w:r>
            <w:r w:rsidRPr="00795175">
              <w:rPr>
                <w:rFonts w:ascii="Cambria" w:hAnsi="Cambria" w:cs="Times New Roman"/>
                <w:sz w:val="24"/>
                <w:szCs w:val="24"/>
              </w:rPr>
              <w:t>contratação.</w:t>
            </w:r>
          </w:p>
        </w:tc>
      </w:tr>
      <w:tr w:rsidR="00263917" w:rsidRPr="00795175" w14:paraId="7D1CD1DB" w14:textId="77777777" w:rsidTr="0041679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3A03EC75" w14:textId="77777777" w:rsidR="00263917" w:rsidRPr="00795175" w:rsidRDefault="00263917" w:rsidP="00795175">
            <w:pPr>
              <w:pStyle w:val="TableParagraph"/>
              <w:spacing w:line="360" w:lineRule="auto"/>
              <w:jc w:val="both"/>
              <w:rPr>
                <w:rFonts w:ascii="Cambria" w:hAnsi="Cambria" w:cs="Times New Roman"/>
                <w:b/>
                <w:sz w:val="24"/>
                <w:szCs w:val="24"/>
              </w:rPr>
            </w:pPr>
            <w:r w:rsidRPr="00795175">
              <w:rPr>
                <w:rFonts w:ascii="Cambria" w:hAnsi="Cambria" w:cs="Times New Roman"/>
                <w:b/>
                <w:sz w:val="24"/>
                <w:szCs w:val="24"/>
              </w:rPr>
              <w:t>Risco 4</w:t>
            </w:r>
          </w:p>
        </w:tc>
        <w:tc>
          <w:tcPr>
            <w:tcW w:w="7088" w:type="dxa"/>
            <w:tcBorders>
              <w:top w:val="single" w:sz="4" w:space="0" w:color="auto"/>
              <w:left w:val="single" w:sz="4" w:space="0" w:color="auto"/>
              <w:bottom w:val="single" w:sz="4" w:space="0" w:color="auto"/>
              <w:right w:val="single" w:sz="4" w:space="0" w:color="auto"/>
            </w:tcBorders>
            <w:vAlign w:val="center"/>
          </w:tcPr>
          <w:p w14:paraId="4393186C" w14:textId="3FC67168" w:rsidR="00263917" w:rsidRPr="00795175" w:rsidRDefault="00263917" w:rsidP="00795175">
            <w:pPr>
              <w:pStyle w:val="TableParagraph"/>
              <w:spacing w:line="360" w:lineRule="auto"/>
              <w:jc w:val="both"/>
              <w:rPr>
                <w:rFonts w:ascii="Cambria" w:hAnsi="Cambria" w:cs="Times New Roman"/>
                <w:b/>
                <w:sz w:val="24"/>
                <w:szCs w:val="24"/>
              </w:rPr>
            </w:pPr>
            <w:r w:rsidRPr="00795175">
              <w:rPr>
                <w:rFonts w:ascii="Cambria" w:hAnsi="Cambria" w:cs="Times New Roman"/>
                <w:b/>
                <w:sz w:val="24"/>
                <w:szCs w:val="24"/>
              </w:rPr>
              <w:t>Falta</w:t>
            </w:r>
            <w:r w:rsidRPr="00795175">
              <w:rPr>
                <w:rFonts w:ascii="Cambria" w:hAnsi="Cambria" w:cs="Times New Roman"/>
                <w:b/>
                <w:spacing w:val="-3"/>
                <w:sz w:val="24"/>
                <w:szCs w:val="24"/>
              </w:rPr>
              <w:t xml:space="preserve"> </w:t>
            </w:r>
            <w:r w:rsidRPr="00795175">
              <w:rPr>
                <w:rFonts w:ascii="Cambria" w:hAnsi="Cambria" w:cs="Times New Roman"/>
                <w:b/>
                <w:sz w:val="24"/>
                <w:szCs w:val="24"/>
              </w:rPr>
              <w:t>de</w:t>
            </w:r>
            <w:r w:rsidRPr="00795175">
              <w:rPr>
                <w:rFonts w:ascii="Cambria" w:hAnsi="Cambria" w:cs="Times New Roman"/>
                <w:b/>
                <w:spacing w:val="-3"/>
                <w:sz w:val="24"/>
                <w:szCs w:val="24"/>
              </w:rPr>
              <w:t xml:space="preserve"> </w:t>
            </w:r>
            <w:r w:rsidRPr="00795175">
              <w:rPr>
                <w:rFonts w:ascii="Cambria" w:hAnsi="Cambria" w:cs="Times New Roman"/>
                <w:b/>
                <w:sz w:val="24"/>
                <w:szCs w:val="24"/>
              </w:rPr>
              <w:t>clareza</w:t>
            </w:r>
            <w:r w:rsidRPr="00795175">
              <w:rPr>
                <w:rFonts w:ascii="Cambria" w:hAnsi="Cambria" w:cs="Times New Roman"/>
                <w:b/>
                <w:spacing w:val="-2"/>
                <w:sz w:val="24"/>
                <w:szCs w:val="24"/>
              </w:rPr>
              <w:t xml:space="preserve"> </w:t>
            </w:r>
            <w:r w:rsidRPr="00795175">
              <w:rPr>
                <w:rFonts w:ascii="Cambria" w:hAnsi="Cambria" w:cs="Times New Roman"/>
                <w:b/>
                <w:sz w:val="24"/>
                <w:szCs w:val="24"/>
              </w:rPr>
              <w:t>quanto</w:t>
            </w:r>
            <w:r w:rsidRPr="00795175">
              <w:rPr>
                <w:rFonts w:ascii="Cambria" w:hAnsi="Cambria" w:cs="Times New Roman"/>
                <w:b/>
                <w:spacing w:val="-1"/>
                <w:sz w:val="24"/>
                <w:szCs w:val="24"/>
              </w:rPr>
              <w:t xml:space="preserve"> </w:t>
            </w:r>
            <w:r w:rsidRPr="00795175">
              <w:rPr>
                <w:rFonts w:ascii="Cambria" w:hAnsi="Cambria" w:cs="Times New Roman"/>
                <w:b/>
                <w:sz w:val="24"/>
                <w:szCs w:val="24"/>
              </w:rPr>
              <w:t>ao</w:t>
            </w:r>
            <w:r w:rsidR="00EC5594" w:rsidRPr="00795175">
              <w:rPr>
                <w:rFonts w:ascii="Cambria" w:hAnsi="Cambria" w:cs="Times New Roman"/>
                <w:b/>
                <w:sz w:val="24"/>
                <w:szCs w:val="24"/>
              </w:rPr>
              <w:t xml:space="preserve"> fornecimento</w:t>
            </w:r>
            <w:r w:rsidRPr="00795175">
              <w:rPr>
                <w:rFonts w:ascii="Cambria" w:hAnsi="Cambria" w:cs="Times New Roman"/>
                <w:b/>
                <w:spacing w:val="-3"/>
                <w:sz w:val="24"/>
                <w:szCs w:val="24"/>
              </w:rPr>
              <w:t xml:space="preserve"> </w:t>
            </w:r>
            <w:r w:rsidRPr="00795175">
              <w:rPr>
                <w:rFonts w:ascii="Cambria" w:hAnsi="Cambria" w:cs="Times New Roman"/>
                <w:b/>
                <w:sz w:val="24"/>
                <w:szCs w:val="24"/>
              </w:rPr>
              <w:t>a</w:t>
            </w:r>
            <w:r w:rsidRPr="00795175">
              <w:rPr>
                <w:rFonts w:ascii="Cambria" w:hAnsi="Cambria" w:cs="Times New Roman"/>
                <w:b/>
                <w:spacing w:val="-2"/>
                <w:sz w:val="24"/>
                <w:szCs w:val="24"/>
              </w:rPr>
              <w:t xml:space="preserve"> </w:t>
            </w:r>
            <w:r w:rsidRPr="00795175">
              <w:rPr>
                <w:rFonts w:ascii="Cambria" w:hAnsi="Cambria" w:cs="Times New Roman"/>
                <w:b/>
                <w:sz w:val="24"/>
                <w:szCs w:val="24"/>
              </w:rPr>
              <w:t>serem</w:t>
            </w:r>
            <w:r w:rsidRPr="00795175">
              <w:rPr>
                <w:rFonts w:ascii="Cambria" w:hAnsi="Cambria" w:cs="Times New Roman"/>
                <w:b/>
                <w:spacing w:val="-3"/>
                <w:sz w:val="24"/>
                <w:szCs w:val="24"/>
              </w:rPr>
              <w:t xml:space="preserve"> </w:t>
            </w:r>
            <w:r w:rsidRPr="00795175">
              <w:rPr>
                <w:rFonts w:ascii="Cambria" w:hAnsi="Cambria" w:cs="Times New Roman"/>
                <w:b/>
                <w:sz w:val="24"/>
                <w:szCs w:val="24"/>
              </w:rPr>
              <w:t>executados.</w:t>
            </w:r>
          </w:p>
        </w:tc>
      </w:tr>
      <w:tr w:rsidR="00263917" w:rsidRPr="00795175" w14:paraId="2808C622" w14:textId="77777777" w:rsidTr="0041679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8"/>
        </w:trPr>
        <w:tc>
          <w:tcPr>
            <w:tcW w:w="2268" w:type="dxa"/>
            <w:tcBorders>
              <w:top w:val="single" w:sz="4" w:space="0" w:color="auto"/>
              <w:left w:val="single" w:sz="4" w:space="0" w:color="auto"/>
              <w:bottom w:val="single" w:sz="4" w:space="0" w:color="auto"/>
              <w:right w:val="single" w:sz="4" w:space="0" w:color="auto"/>
            </w:tcBorders>
            <w:vAlign w:val="center"/>
          </w:tcPr>
          <w:p w14:paraId="55ABAA9B"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35BCD373"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Média</w:t>
            </w:r>
          </w:p>
        </w:tc>
      </w:tr>
      <w:tr w:rsidR="00263917" w:rsidRPr="00795175" w14:paraId="72CA246F" w14:textId="77777777" w:rsidTr="0041679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73A5DAA5"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3CC1D30B"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Alto</w:t>
            </w:r>
          </w:p>
        </w:tc>
      </w:tr>
      <w:tr w:rsidR="00263917" w:rsidRPr="00795175" w14:paraId="2354E709" w14:textId="77777777" w:rsidTr="0041679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4FE4B58D"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1415CC8D" w14:textId="725F8850"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Possível</w:t>
            </w:r>
            <w:r w:rsidRPr="00795175">
              <w:rPr>
                <w:rFonts w:ascii="Cambria" w:hAnsi="Cambria" w:cs="Times New Roman"/>
                <w:spacing w:val="-3"/>
                <w:sz w:val="24"/>
                <w:szCs w:val="24"/>
              </w:rPr>
              <w:t xml:space="preserve"> </w:t>
            </w:r>
            <w:r w:rsidRPr="00795175">
              <w:rPr>
                <w:rFonts w:ascii="Cambria" w:hAnsi="Cambria" w:cs="Times New Roman"/>
                <w:sz w:val="24"/>
                <w:szCs w:val="24"/>
              </w:rPr>
              <w:t>interferência</w:t>
            </w:r>
            <w:r w:rsidRPr="00795175">
              <w:rPr>
                <w:rFonts w:ascii="Cambria" w:hAnsi="Cambria" w:cs="Times New Roman"/>
                <w:spacing w:val="-3"/>
                <w:sz w:val="24"/>
                <w:szCs w:val="24"/>
              </w:rPr>
              <w:t xml:space="preserve"> </w:t>
            </w:r>
            <w:r w:rsidRPr="00795175">
              <w:rPr>
                <w:rFonts w:ascii="Cambria" w:hAnsi="Cambria" w:cs="Times New Roman"/>
                <w:sz w:val="24"/>
                <w:szCs w:val="24"/>
              </w:rPr>
              <w:t>na</w:t>
            </w:r>
            <w:r w:rsidRPr="00795175">
              <w:rPr>
                <w:rFonts w:ascii="Cambria" w:hAnsi="Cambria" w:cs="Times New Roman"/>
                <w:spacing w:val="-3"/>
                <w:sz w:val="24"/>
                <w:szCs w:val="24"/>
              </w:rPr>
              <w:t xml:space="preserve"> </w:t>
            </w:r>
            <w:r w:rsidRPr="00795175">
              <w:rPr>
                <w:rFonts w:ascii="Cambria" w:hAnsi="Cambria" w:cs="Times New Roman"/>
                <w:sz w:val="24"/>
                <w:szCs w:val="24"/>
              </w:rPr>
              <w:t>qualidade</w:t>
            </w:r>
            <w:r w:rsidRPr="00795175">
              <w:rPr>
                <w:rFonts w:ascii="Cambria" w:hAnsi="Cambria" w:cs="Times New Roman"/>
                <w:spacing w:val="-3"/>
                <w:sz w:val="24"/>
                <w:szCs w:val="24"/>
              </w:rPr>
              <w:t xml:space="preserve"> </w:t>
            </w:r>
            <w:r w:rsidRPr="00795175">
              <w:rPr>
                <w:rFonts w:ascii="Cambria" w:hAnsi="Cambria" w:cs="Times New Roman"/>
                <w:sz w:val="24"/>
                <w:szCs w:val="24"/>
              </w:rPr>
              <w:t>do</w:t>
            </w:r>
            <w:r w:rsidRPr="00795175">
              <w:rPr>
                <w:rFonts w:ascii="Cambria" w:hAnsi="Cambria" w:cs="Times New Roman"/>
                <w:spacing w:val="-3"/>
                <w:sz w:val="24"/>
                <w:szCs w:val="24"/>
              </w:rPr>
              <w:t xml:space="preserve"> </w:t>
            </w:r>
            <w:r w:rsidR="00EC5594" w:rsidRPr="00795175">
              <w:rPr>
                <w:rFonts w:ascii="Cambria" w:hAnsi="Cambria" w:cs="Times New Roman"/>
                <w:spacing w:val="-3"/>
                <w:sz w:val="24"/>
                <w:szCs w:val="24"/>
              </w:rPr>
              <w:t xml:space="preserve">fornecimento </w:t>
            </w:r>
            <w:r w:rsidRPr="00795175">
              <w:rPr>
                <w:rFonts w:ascii="Cambria" w:hAnsi="Cambria" w:cs="Times New Roman"/>
                <w:sz w:val="24"/>
                <w:szCs w:val="24"/>
              </w:rPr>
              <w:t>entregue.</w:t>
            </w:r>
          </w:p>
        </w:tc>
      </w:tr>
      <w:tr w:rsidR="00263917" w:rsidRPr="00795175" w14:paraId="00F65CF2" w14:textId="77777777" w:rsidTr="0041679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0B300563"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Ação</w:t>
            </w:r>
            <w:r w:rsidRPr="00795175">
              <w:rPr>
                <w:rFonts w:ascii="Cambria" w:hAnsi="Cambria" w:cs="Times New Roman"/>
                <w:spacing w:val="-3"/>
                <w:sz w:val="24"/>
                <w:szCs w:val="24"/>
              </w:rPr>
              <w:t xml:space="preserve"> </w:t>
            </w:r>
            <w:r w:rsidRPr="00795175">
              <w:rPr>
                <w:rFonts w:ascii="Cambria" w:hAnsi="Cambria" w:cs="Times New Roman"/>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4C4B5485" w14:textId="73E948F3"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Especifica</w:t>
            </w:r>
            <w:r w:rsidR="00EC5594" w:rsidRPr="00795175">
              <w:rPr>
                <w:rFonts w:ascii="Cambria" w:hAnsi="Cambria" w:cs="Times New Roman"/>
                <w:sz w:val="24"/>
                <w:szCs w:val="24"/>
              </w:rPr>
              <w:t>r o fornecimento</w:t>
            </w:r>
            <w:r w:rsidRPr="00795175">
              <w:rPr>
                <w:rFonts w:ascii="Cambria" w:hAnsi="Cambria" w:cs="Times New Roman"/>
                <w:spacing w:val="39"/>
                <w:sz w:val="24"/>
                <w:szCs w:val="24"/>
              </w:rPr>
              <w:t xml:space="preserve"> </w:t>
            </w:r>
            <w:r w:rsidRPr="00795175">
              <w:rPr>
                <w:rFonts w:ascii="Cambria" w:hAnsi="Cambria" w:cs="Times New Roman"/>
                <w:sz w:val="24"/>
                <w:szCs w:val="24"/>
              </w:rPr>
              <w:t>de</w:t>
            </w:r>
            <w:r w:rsidRPr="00795175">
              <w:rPr>
                <w:rFonts w:ascii="Cambria" w:hAnsi="Cambria" w:cs="Times New Roman"/>
                <w:spacing w:val="40"/>
                <w:sz w:val="24"/>
                <w:szCs w:val="24"/>
              </w:rPr>
              <w:t xml:space="preserve"> </w:t>
            </w:r>
            <w:r w:rsidRPr="00795175">
              <w:rPr>
                <w:rFonts w:ascii="Cambria" w:hAnsi="Cambria" w:cs="Times New Roman"/>
                <w:sz w:val="24"/>
                <w:szCs w:val="24"/>
              </w:rPr>
              <w:t>forma</w:t>
            </w:r>
            <w:r w:rsidRPr="00795175">
              <w:rPr>
                <w:rFonts w:ascii="Cambria" w:hAnsi="Cambria" w:cs="Times New Roman"/>
                <w:spacing w:val="37"/>
                <w:sz w:val="24"/>
                <w:szCs w:val="24"/>
              </w:rPr>
              <w:t xml:space="preserve"> </w:t>
            </w:r>
            <w:r w:rsidRPr="00795175">
              <w:rPr>
                <w:rFonts w:ascii="Cambria" w:hAnsi="Cambria" w:cs="Times New Roman"/>
                <w:sz w:val="24"/>
                <w:szCs w:val="24"/>
              </w:rPr>
              <w:t>concisa</w:t>
            </w:r>
            <w:r w:rsidRPr="00795175">
              <w:rPr>
                <w:rFonts w:ascii="Cambria" w:hAnsi="Cambria" w:cs="Times New Roman"/>
                <w:spacing w:val="39"/>
                <w:sz w:val="24"/>
                <w:szCs w:val="24"/>
              </w:rPr>
              <w:t xml:space="preserve"> </w:t>
            </w:r>
            <w:r w:rsidRPr="00795175">
              <w:rPr>
                <w:rFonts w:ascii="Cambria" w:hAnsi="Cambria" w:cs="Times New Roman"/>
                <w:sz w:val="24"/>
                <w:szCs w:val="24"/>
              </w:rPr>
              <w:t>e</w:t>
            </w:r>
            <w:r w:rsidRPr="00795175">
              <w:rPr>
                <w:rFonts w:ascii="Cambria" w:hAnsi="Cambria" w:cs="Times New Roman"/>
                <w:spacing w:val="40"/>
                <w:sz w:val="24"/>
                <w:szCs w:val="24"/>
              </w:rPr>
              <w:t xml:space="preserve"> </w:t>
            </w:r>
            <w:r w:rsidRPr="00795175">
              <w:rPr>
                <w:rFonts w:ascii="Cambria" w:hAnsi="Cambria" w:cs="Times New Roman"/>
                <w:sz w:val="24"/>
                <w:szCs w:val="24"/>
              </w:rPr>
              <w:t>coerente</w:t>
            </w:r>
            <w:r w:rsidRPr="00795175">
              <w:rPr>
                <w:rFonts w:ascii="Cambria" w:hAnsi="Cambria" w:cs="Times New Roman"/>
                <w:spacing w:val="39"/>
                <w:sz w:val="24"/>
                <w:szCs w:val="24"/>
              </w:rPr>
              <w:t xml:space="preserve"> </w:t>
            </w:r>
            <w:r w:rsidRPr="00795175">
              <w:rPr>
                <w:rFonts w:ascii="Cambria" w:hAnsi="Cambria" w:cs="Times New Roman"/>
                <w:sz w:val="24"/>
                <w:szCs w:val="24"/>
              </w:rPr>
              <w:t>com</w:t>
            </w:r>
            <w:r w:rsidRPr="00795175">
              <w:rPr>
                <w:rFonts w:ascii="Cambria" w:hAnsi="Cambria" w:cs="Times New Roman"/>
                <w:spacing w:val="45"/>
                <w:sz w:val="24"/>
                <w:szCs w:val="24"/>
              </w:rPr>
              <w:t xml:space="preserve"> </w:t>
            </w:r>
            <w:r w:rsidRPr="00795175">
              <w:rPr>
                <w:rFonts w:ascii="Cambria" w:hAnsi="Cambria" w:cs="Times New Roman"/>
                <w:sz w:val="24"/>
                <w:szCs w:val="24"/>
              </w:rPr>
              <w:t>o</w:t>
            </w:r>
            <w:r w:rsidRPr="00795175">
              <w:rPr>
                <w:rFonts w:ascii="Cambria" w:hAnsi="Cambria" w:cs="Times New Roman"/>
                <w:spacing w:val="40"/>
                <w:sz w:val="24"/>
                <w:szCs w:val="24"/>
              </w:rPr>
              <w:t xml:space="preserve"> </w:t>
            </w:r>
            <w:r w:rsidRPr="00795175">
              <w:rPr>
                <w:rFonts w:ascii="Cambria" w:hAnsi="Cambria" w:cs="Times New Roman"/>
                <w:sz w:val="24"/>
                <w:szCs w:val="24"/>
              </w:rPr>
              <w:t>que</w:t>
            </w:r>
            <w:r w:rsidRPr="00795175">
              <w:rPr>
                <w:rFonts w:ascii="Cambria" w:hAnsi="Cambria" w:cs="Times New Roman"/>
                <w:spacing w:val="39"/>
                <w:sz w:val="24"/>
                <w:szCs w:val="24"/>
              </w:rPr>
              <w:t xml:space="preserve"> </w:t>
            </w:r>
            <w:r w:rsidRPr="00795175">
              <w:rPr>
                <w:rFonts w:ascii="Cambria" w:hAnsi="Cambria" w:cs="Times New Roman"/>
                <w:sz w:val="24"/>
                <w:szCs w:val="24"/>
              </w:rPr>
              <w:t>o mercado</w:t>
            </w:r>
            <w:r w:rsidRPr="00795175">
              <w:rPr>
                <w:rFonts w:ascii="Cambria" w:hAnsi="Cambria" w:cs="Times New Roman"/>
                <w:spacing w:val="-2"/>
                <w:sz w:val="24"/>
                <w:szCs w:val="24"/>
              </w:rPr>
              <w:t xml:space="preserve"> </w:t>
            </w:r>
            <w:r w:rsidRPr="00795175">
              <w:rPr>
                <w:rFonts w:ascii="Cambria" w:hAnsi="Cambria" w:cs="Times New Roman"/>
                <w:sz w:val="24"/>
                <w:szCs w:val="24"/>
              </w:rPr>
              <w:t>pode</w:t>
            </w:r>
            <w:r w:rsidRPr="00795175">
              <w:rPr>
                <w:rFonts w:ascii="Cambria" w:hAnsi="Cambria" w:cs="Times New Roman"/>
                <w:spacing w:val="-1"/>
                <w:sz w:val="24"/>
                <w:szCs w:val="24"/>
              </w:rPr>
              <w:t xml:space="preserve"> </w:t>
            </w:r>
            <w:r w:rsidRPr="00795175">
              <w:rPr>
                <w:rFonts w:ascii="Cambria" w:hAnsi="Cambria" w:cs="Times New Roman"/>
                <w:sz w:val="24"/>
                <w:szCs w:val="24"/>
              </w:rPr>
              <w:t>oferecer.</w:t>
            </w:r>
          </w:p>
        </w:tc>
      </w:tr>
      <w:tr w:rsidR="00263917" w:rsidRPr="00795175" w14:paraId="2982142B" w14:textId="77777777" w:rsidTr="0041679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3"/>
        </w:trPr>
        <w:tc>
          <w:tcPr>
            <w:tcW w:w="2268" w:type="dxa"/>
            <w:tcBorders>
              <w:top w:val="single" w:sz="4" w:space="0" w:color="auto"/>
              <w:left w:val="single" w:sz="4" w:space="0" w:color="auto"/>
              <w:bottom w:val="single" w:sz="4" w:space="0" w:color="auto"/>
              <w:right w:val="single" w:sz="4" w:space="0" w:color="auto"/>
            </w:tcBorders>
            <w:vAlign w:val="center"/>
          </w:tcPr>
          <w:p w14:paraId="06584F3D"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Ação</w:t>
            </w:r>
            <w:r w:rsidRPr="00795175">
              <w:rPr>
                <w:rFonts w:ascii="Cambria" w:hAnsi="Cambria" w:cs="Times New Roman"/>
                <w:spacing w:val="-2"/>
                <w:sz w:val="24"/>
                <w:szCs w:val="24"/>
              </w:rPr>
              <w:t xml:space="preserve"> </w:t>
            </w:r>
            <w:r w:rsidRPr="00795175">
              <w:rPr>
                <w:rFonts w:ascii="Cambria" w:hAnsi="Cambria" w:cs="Times New Roman"/>
                <w:sz w:val="24"/>
                <w:szCs w:val="24"/>
              </w:rPr>
              <w:t>de</w:t>
            </w:r>
          </w:p>
          <w:p w14:paraId="04E487CB" w14:textId="77777777" w:rsidR="00263917" w:rsidRPr="00795175" w:rsidRDefault="00263917" w:rsidP="00795175">
            <w:pPr>
              <w:pStyle w:val="TableParagraph"/>
              <w:spacing w:before="134" w:line="360" w:lineRule="auto"/>
              <w:jc w:val="both"/>
              <w:rPr>
                <w:rFonts w:ascii="Cambria" w:hAnsi="Cambria" w:cs="Times New Roman"/>
                <w:sz w:val="24"/>
                <w:szCs w:val="24"/>
              </w:rPr>
            </w:pPr>
            <w:r w:rsidRPr="00795175">
              <w:rPr>
                <w:rFonts w:ascii="Cambria" w:hAnsi="Cambria" w:cs="Times New Roman"/>
                <w:sz w:val="24"/>
                <w:szCs w:val="24"/>
              </w:rPr>
              <w:t>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4E3A314C"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Esclarecer</w:t>
            </w:r>
            <w:r w:rsidRPr="00795175">
              <w:rPr>
                <w:rFonts w:ascii="Cambria" w:hAnsi="Cambria" w:cs="Times New Roman"/>
                <w:spacing w:val="1"/>
                <w:sz w:val="24"/>
                <w:szCs w:val="24"/>
              </w:rPr>
              <w:t xml:space="preserve"> </w:t>
            </w:r>
            <w:r w:rsidRPr="00795175">
              <w:rPr>
                <w:rFonts w:ascii="Cambria" w:hAnsi="Cambria" w:cs="Times New Roman"/>
                <w:sz w:val="24"/>
                <w:szCs w:val="24"/>
              </w:rPr>
              <w:t>dúvidas</w:t>
            </w:r>
            <w:r w:rsidRPr="00795175">
              <w:rPr>
                <w:rFonts w:ascii="Cambria" w:hAnsi="Cambria" w:cs="Times New Roman"/>
                <w:spacing w:val="1"/>
                <w:sz w:val="24"/>
                <w:szCs w:val="24"/>
              </w:rPr>
              <w:t xml:space="preserve"> </w:t>
            </w:r>
            <w:r w:rsidRPr="00795175">
              <w:rPr>
                <w:rFonts w:ascii="Cambria" w:hAnsi="Cambria" w:cs="Times New Roman"/>
                <w:sz w:val="24"/>
                <w:szCs w:val="24"/>
              </w:rPr>
              <w:t>e incoerências,</w:t>
            </w:r>
            <w:r w:rsidRPr="00795175">
              <w:rPr>
                <w:rFonts w:ascii="Cambria" w:hAnsi="Cambria" w:cs="Times New Roman"/>
                <w:spacing w:val="1"/>
                <w:sz w:val="24"/>
                <w:szCs w:val="24"/>
              </w:rPr>
              <w:t xml:space="preserve"> </w:t>
            </w:r>
            <w:r w:rsidRPr="00795175">
              <w:rPr>
                <w:rFonts w:ascii="Cambria" w:hAnsi="Cambria" w:cs="Times New Roman"/>
                <w:sz w:val="24"/>
                <w:szCs w:val="24"/>
              </w:rPr>
              <w:t>conforme questionamentos</w:t>
            </w:r>
            <w:r w:rsidRPr="00795175">
              <w:rPr>
                <w:rFonts w:ascii="Cambria" w:hAnsi="Cambria" w:cs="Times New Roman"/>
                <w:spacing w:val="1"/>
                <w:sz w:val="24"/>
                <w:szCs w:val="24"/>
              </w:rPr>
              <w:t xml:space="preserve"> </w:t>
            </w:r>
            <w:r w:rsidRPr="00795175">
              <w:rPr>
                <w:rFonts w:ascii="Cambria" w:hAnsi="Cambria" w:cs="Times New Roman"/>
                <w:sz w:val="24"/>
                <w:szCs w:val="24"/>
              </w:rPr>
              <w:t>que venham</w:t>
            </w:r>
            <w:r w:rsidRPr="00795175">
              <w:rPr>
                <w:rFonts w:ascii="Cambria" w:hAnsi="Cambria" w:cs="Times New Roman"/>
                <w:spacing w:val="4"/>
                <w:sz w:val="24"/>
                <w:szCs w:val="24"/>
              </w:rPr>
              <w:t xml:space="preserve"> </w:t>
            </w:r>
            <w:r w:rsidRPr="00795175">
              <w:rPr>
                <w:rFonts w:ascii="Cambria" w:hAnsi="Cambria" w:cs="Times New Roman"/>
                <w:sz w:val="24"/>
                <w:szCs w:val="24"/>
              </w:rPr>
              <w:t>a</w:t>
            </w:r>
            <w:r w:rsidRPr="00795175">
              <w:rPr>
                <w:rFonts w:ascii="Cambria" w:hAnsi="Cambria" w:cs="Times New Roman"/>
                <w:spacing w:val="-4"/>
                <w:sz w:val="24"/>
                <w:szCs w:val="24"/>
              </w:rPr>
              <w:t xml:space="preserve"> </w:t>
            </w:r>
            <w:r w:rsidRPr="00795175">
              <w:rPr>
                <w:rFonts w:ascii="Cambria" w:hAnsi="Cambria" w:cs="Times New Roman"/>
                <w:sz w:val="24"/>
                <w:szCs w:val="24"/>
              </w:rPr>
              <w:t>surgir</w:t>
            </w:r>
            <w:r w:rsidRPr="00795175">
              <w:rPr>
                <w:rFonts w:ascii="Cambria" w:hAnsi="Cambria" w:cs="Times New Roman"/>
                <w:spacing w:val="-1"/>
                <w:sz w:val="24"/>
                <w:szCs w:val="24"/>
              </w:rPr>
              <w:t xml:space="preserve"> </w:t>
            </w:r>
            <w:r w:rsidRPr="00795175">
              <w:rPr>
                <w:rFonts w:ascii="Cambria" w:hAnsi="Cambria" w:cs="Times New Roman"/>
                <w:sz w:val="24"/>
                <w:szCs w:val="24"/>
              </w:rPr>
              <w:t>no</w:t>
            </w:r>
            <w:r w:rsidRPr="00795175">
              <w:rPr>
                <w:rFonts w:ascii="Cambria" w:hAnsi="Cambria" w:cs="Times New Roman"/>
                <w:spacing w:val="-2"/>
                <w:sz w:val="24"/>
                <w:szCs w:val="24"/>
              </w:rPr>
              <w:t xml:space="preserve"> </w:t>
            </w:r>
            <w:r w:rsidRPr="00795175">
              <w:rPr>
                <w:rFonts w:ascii="Cambria" w:hAnsi="Cambria" w:cs="Times New Roman"/>
                <w:sz w:val="24"/>
                <w:szCs w:val="24"/>
              </w:rPr>
              <w:t>processo</w:t>
            </w:r>
            <w:r w:rsidRPr="00795175">
              <w:rPr>
                <w:rFonts w:ascii="Cambria" w:hAnsi="Cambria" w:cs="Times New Roman"/>
                <w:spacing w:val="-2"/>
                <w:sz w:val="24"/>
                <w:szCs w:val="24"/>
              </w:rPr>
              <w:t xml:space="preserve"> </w:t>
            </w:r>
            <w:r w:rsidRPr="00795175">
              <w:rPr>
                <w:rFonts w:ascii="Cambria" w:hAnsi="Cambria" w:cs="Times New Roman"/>
                <w:sz w:val="24"/>
                <w:szCs w:val="24"/>
              </w:rPr>
              <w:t>de</w:t>
            </w:r>
            <w:r w:rsidRPr="00795175">
              <w:rPr>
                <w:rFonts w:ascii="Cambria" w:hAnsi="Cambria" w:cs="Times New Roman"/>
                <w:spacing w:val="-2"/>
                <w:sz w:val="24"/>
                <w:szCs w:val="24"/>
              </w:rPr>
              <w:t xml:space="preserve"> </w:t>
            </w:r>
            <w:r w:rsidRPr="00795175">
              <w:rPr>
                <w:rFonts w:ascii="Cambria" w:hAnsi="Cambria" w:cs="Times New Roman"/>
                <w:sz w:val="24"/>
                <w:szCs w:val="24"/>
              </w:rPr>
              <w:t>disputa</w:t>
            </w:r>
            <w:r w:rsidRPr="00795175">
              <w:rPr>
                <w:rFonts w:ascii="Cambria" w:hAnsi="Cambria" w:cs="Times New Roman"/>
                <w:spacing w:val="-2"/>
                <w:sz w:val="24"/>
                <w:szCs w:val="24"/>
              </w:rPr>
              <w:t xml:space="preserve"> </w:t>
            </w:r>
            <w:r w:rsidRPr="00795175">
              <w:rPr>
                <w:rFonts w:ascii="Cambria" w:hAnsi="Cambria" w:cs="Times New Roman"/>
                <w:sz w:val="24"/>
                <w:szCs w:val="24"/>
              </w:rPr>
              <w:t>de</w:t>
            </w:r>
            <w:r w:rsidRPr="00795175">
              <w:rPr>
                <w:rFonts w:ascii="Cambria" w:hAnsi="Cambria" w:cs="Times New Roman"/>
                <w:spacing w:val="-1"/>
                <w:sz w:val="24"/>
                <w:szCs w:val="24"/>
              </w:rPr>
              <w:t xml:space="preserve"> </w:t>
            </w:r>
            <w:r w:rsidRPr="00795175">
              <w:rPr>
                <w:rFonts w:ascii="Cambria" w:hAnsi="Cambria" w:cs="Times New Roman"/>
                <w:sz w:val="24"/>
                <w:szCs w:val="24"/>
              </w:rPr>
              <w:t>preço.</w:t>
            </w:r>
          </w:p>
        </w:tc>
      </w:tr>
      <w:tr w:rsidR="00263917" w:rsidRPr="00795175" w14:paraId="69478FE9" w14:textId="77777777" w:rsidTr="0041679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7E4C78AE" w14:textId="77777777" w:rsidR="00263917" w:rsidRPr="00795175" w:rsidRDefault="00263917" w:rsidP="00795175">
            <w:pPr>
              <w:pStyle w:val="TableParagraph"/>
              <w:spacing w:line="360" w:lineRule="auto"/>
              <w:jc w:val="both"/>
              <w:rPr>
                <w:rFonts w:ascii="Cambria" w:hAnsi="Cambria" w:cs="Times New Roman"/>
                <w:b/>
                <w:sz w:val="24"/>
                <w:szCs w:val="24"/>
              </w:rPr>
            </w:pPr>
            <w:r w:rsidRPr="00795175">
              <w:rPr>
                <w:rFonts w:ascii="Cambria" w:hAnsi="Cambria" w:cs="Times New Roman"/>
                <w:b/>
                <w:sz w:val="24"/>
                <w:szCs w:val="24"/>
              </w:rPr>
              <w:t>Risco 5</w:t>
            </w:r>
          </w:p>
        </w:tc>
        <w:tc>
          <w:tcPr>
            <w:tcW w:w="7088" w:type="dxa"/>
            <w:tcBorders>
              <w:top w:val="single" w:sz="4" w:space="0" w:color="auto"/>
              <w:left w:val="single" w:sz="4" w:space="0" w:color="auto"/>
              <w:bottom w:val="single" w:sz="4" w:space="0" w:color="auto"/>
              <w:right w:val="single" w:sz="4" w:space="0" w:color="auto"/>
            </w:tcBorders>
            <w:vAlign w:val="center"/>
          </w:tcPr>
          <w:p w14:paraId="56BE9ADA" w14:textId="77777777" w:rsidR="00263917" w:rsidRPr="00795175" w:rsidRDefault="00263917" w:rsidP="00795175">
            <w:pPr>
              <w:pStyle w:val="TableParagraph"/>
              <w:spacing w:line="360" w:lineRule="auto"/>
              <w:jc w:val="both"/>
              <w:rPr>
                <w:rFonts w:ascii="Cambria" w:hAnsi="Cambria" w:cs="Times New Roman"/>
                <w:b/>
                <w:sz w:val="24"/>
                <w:szCs w:val="24"/>
              </w:rPr>
            </w:pPr>
            <w:r w:rsidRPr="00795175">
              <w:rPr>
                <w:rFonts w:ascii="Cambria" w:hAnsi="Cambria" w:cs="Times New Roman"/>
                <w:b/>
                <w:sz w:val="24"/>
                <w:szCs w:val="24"/>
              </w:rPr>
              <w:t>Licitação</w:t>
            </w:r>
            <w:r w:rsidRPr="00795175">
              <w:rPr>
                <w:rFonts w:ascii="Cambria" w:hAnsi="Cambria" w:cs="Times New Roman"/>
                <w:b/>
                <w:spacing w:val="-2"/>
                <w:sz w:val="24"/>
                <w:szCs w:val="24"/>
              </w:rPr>
              <w:t xml:space="preserve"> </w:t>
            </w:r>
            <w:r w:rsidRPr="00795175">
              <w:rPr>
                <w:rFonts w:ascii="Cambria" w:hAnsi="Cambria" w:cs="Times New Roman"/>
                <w:b/>
                <w:sz w:val="24"/>
                <w:szCs w:val="24"/>
              </w:rPr>
              <w:t>deserta</w:t>
            </w:r>
            <w:r w:rsidRPr="00795175">
              <w:rPr>
                <w:rFonts w:ascii="Cambria" w:hAnsi="Cambria" w:cs="Times New Roman"/>
                <w:b/>
                <w:spacing w:val="-3"/>
                <w:sz w:val="24"/>
                <w:szCs w:val="24"/>
              </w:rPr>
              <w:t xml:space="preserve"> </w:t>
            </w:r>
            <w:r w:rsidRPr="00795175">
              <w:rPr>
                <w:rFonts w:ascii="Cambria" w:hAnsi="Cambria" w:cs="Times New Roman"/>
                <w:b/>
                <w:sz w:val="24"/>
                <w:szCs w:val="24"/>
              </w:rPr>
              <w:t>ou</w:t>
            </w:r>
            <w:r w:rsidRPr="00795175">
              <w:rPr>
                <w:rFonts w:ascii="Cambria" w:hAnsi="Cambria" w:cs="Times New Roman"/>
                <w:b/>
                <w:spacing w:val="-3"/>
                <w:sz w:val="24"/>
                <w:szCs w:val="24"/>
              </w:rPr>
              <w:t xml:space="preserve"> </w:t>
            </w:r>
            <w:r w:rsidRPr="00795175">
              <w:rPr>
                <w:rFonts w:ascii="Cambria" w:hAnsi="Cambria" w:cs="Times New Roman"/>
                <w:b/>
                <w:sz w:val="24"/>
                <w:szCs w:val="24"/>
              </w:rPr>
              <w:t>fracassada.</w:t>
            </w:r>
          </w:p>
        </w:tc>
      </w:tr>
      <w:tr w:rsidR="00263917" w:rsidRPr="00795175" w14:paraId="08F49A2C" w14:textId="77777777" w:rsidTr="0041679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7"/>
        </w:trPr>
        <w:tc>
          <w:tcPr>
            <w:tcW w:w="2268" w:type="dxa"/>
            <w:tcBorders>
              <w:top w:val="single" w:sz="4" w:space="0" w:color="auto"/>
              <w:left w:val="single" w:sz="4" w:space="0" w:color="auto"/>
              <w:bottom w:val="single" w:sz="4" w:space="0" w:color="auto"/>
              <w:right w:val="single" w:sz="4" w:space="0" w:color="auto"/>
            </w:tcBorders>
            <w:vAlign w:val="center"/>
          </w:tcPr>
          <w:p w14:paraId="7968BB01"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41DAFBA4"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Média</w:t>
            </w:r>
          </w:p>
        </w:tc>
      </w:tr>
      <w:tr w:rsidR="00263917" w:rsidRPr="00795175" w14:paraId="2A677B9C" w14:textId="77777777" w:rsidTr="0041679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6"/>
        </w:trPr>
        <w:tc>
          <w:tcPr>
            <w:tcW w:w="2268" w:type="dxa"/>
            <w:tcBorders>
              <w:top w:val="single" w:sz="4" w:space="0" w:color="auto"/>
              <w:left w:val="single" w:sz="4" w:space="0" w:color="auto"/>
              <w:bottom w:val="single" w:sz="4" w:space="0" w:color="auto"/>
              <w:right w:val="single" w:sz="4" w:space="0" w:color="auto"/>
            </w:tcBorders>
            <w:vAlign w:val="center"/>
          </w:tcPr>
          <w:p w14:paraId="2ACB4A6D"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53F2F32A"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Alto</w:t>
            </w:r>
          </w:p>
        </w:tc>
      </w:tr>
      <w:tr w:rsidR="00263917" w:rsidRPr="00795175" w14:paraId="65F5BA0F" w14:textId="77777777" w:rsidTr="0041679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3"/>
        </w:trPr>
        <w:tc>
          <w:tcPr>
            <w:tcW w:w="2268" w:type="dxa"/>
            <w:tcBorders>
              <w:top w:val="single" w:sz="4" w:space="0" w:color="auto"/>
              <w:left w:val="single" w:sz="4" w:space="0" w:color="auto"/>
              <w:bottom w:val="single" w:sz="4" w:space="0" w:color="auto"/>
              <w:right w:val="single" w:sz="4" w:space="0" w:color="auto"/>
            </w:tcBorders>
            <w:vAlign w:val="center"/>
          </w:tcPr>
          <w:p w14:paraId="5EFDD1FB"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4A6D80DF"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Não</w:t>
            </w:r>
            <w:r w:rsidRPr="00795175">
              <w:rPr>
                <w:rFonts w:ascii="Cambria" w:hAnsi="Cambria" w:cs="Times New Roman"/>
                <w:spacing w:val="24"/>
                <w:sz w:val="24"/>
                <w:szCs w:val="24"/>
              </w:rPr>
              <w:t xml:space="preserve"> </w:t>
            </w:r>
            <w:r w:rsidRPr="00795175">
              <w:rPr>
                <w:rFonts w:ascii="Cambria" w:hAnsi="Cambria" w:cs="Times New Roman"/>
                <w:sz w:val="24"/>
                <w:szCs w:val="24"/>
              </w:rPr>
              <w:t>realizar</w:t>
            </w:r>
            <w:r w:rsidRPr="00795175">
              <w:rPr>
                <w:rFonts w:ascii="Cambria" w:hAnsi="Cambria" w:cs="Times New Roman"/>
                <w:spacing w:val="25"/>
                <w:sz w:val="24"/>
                <w:szCs w:val="24"/>
              </w:rPr>
              <w:t xml:space="preserve"> </w:t>
            </w:r>
            <w:r w:rsidRPr="00795175">
              <w:rPr>
                <w:rFonts w:ascii="Cambria" w:hAnsi="Cambria" w:cs="Times New Roman"/>
                <w:sz w:val="24"/>
                <w:szCs w:val="24"/>
              </w:rPr>
              <w:t>a</w:t>
            </w:r>
            <w:r w:rsidRPr="00795175">
              <w:rPr>
                <w:rFonts w:ascii="Cambria" w:hAnsi="Cambria" w:cs="Times New Roman"/>
                <w:spacing w:val="24"/>
                <w:sz w:val="24"/>
                <w:szCs w:val="24"/>
              </w:rPr>
              <w:t xml:space="preserve"> </w:t>
            </w:r>
            <w:r w:rsidRPr="00795175">
              <w:rPr>
                <w:rFonts w:ascii="Cambria" w:hAnsi="Cambria" w:cs="Times New Roman"/>
                <w:sz w:val="24"/>
                <w:szCs w:val="24"/>
              </w:rPr>
              <w:t>licitação</w:t>
            </w:r>
            <w:r w:rsidRPr="00795175">
              <w:rPr>
                <w:rFonts w:ascii="Cambria" w:hAnsi="Cambria" w:cs="Times New Roman"/>
                <w:spacing w:val="26"/>
                <w:sz w:val="24"/>
                <w:szCs w:val="24"/>
              </w:rPr>
              <w:t xml:space="preserve"> </w:t>
            </w:r>
            <w:r w:rsidRPr="00795175">
              <w:rPr>
                <w:rFonts w:ascii="Cambria" w:hAnsi="Cambria" w:cs="Times New Roman"/>
                <w:sz w:val="24"/>
                <w:szCs w:val="24"/>
              </w:rPr>
              <w:t>tendo</w:t>
            </w:r>
            <w:r w:rsidRPr="00795175">
              <w:rPr>
                <w:rFonts w:ascii="Cambria" w:hAnsi="Cambria" w:cs="Times New Roman"/>
                <w:spacing w:val="24"/>
                <w:sz w:val="24"/>
                <w:szCs w:val="24"/>
              </w:rPr>
              <w:t xml:space="preserve"> </w:t>
            </w:r>
            <w:r w:rsidRPr="00795175">
              <w:rPr>
                <w:rFonts w:ascii="Cambria" w:hAnsi="Cambria" w:cs="Times New Roman"/>
                <w:sz w:val="24"/>
                <w:szCs w:val="24"/>
              </w:rPr>
              <w:t>que</w:t>
            </w:r>
            <w:r w:rsidRPr="00795175">
              <w:rPr>
                <w:rFonts w:ascii="Cambria" w:hAnsi="Cambria" w:cs="Times New Roman"/>
                <w:spacing w:val="24"/>
                <w:sz w:val="24"/>
                <w:szCs w:val="24"/>
              </w:rPr>
              <w:t xml:space="preserve"> </w:t>
            </w:r>
            <w:r w:rsidRPr="00795175">
              <w:rPr>
                <w:rFonts w:ascii="Cambria" w:hAnsi="Cambria" w:cs="Times New Roman"/>
                <w:sz w:val="24"/>
                <w:szCs w:val="24"/>
              </w:rPr>
              <w:t>republicar</w:t>
            </w:r>
            <w:r w:rsidRPr="00795175">
              <w:rPr>
                <w:rFonts w:ascii="Cambria" w:hAnsi="Cambria" w:cs="Times New Roman"/>
                <w:spacing w:val="25"/>
                <w:sz w:val="24"/>
                <w:szCs w:val="24"/>
              </w:rPr>
              <w:t xml:space="preserve"> </w:t>
            </w:r>
            <w:r w:rsidRPr="00795175">
              <w:rPr>
                <w:rFonts w:ascii="Cambria" w:hAnsi="Cambria" w:cs="Times New Roman"/>
                <w:sz w:val="24"/>
                <w:szCs w:val="24"/>
              </w:rPr>
              <w:t>o</w:t>
            </w:r>
            <w:r w:rsidRPr="00795175">
              <w:rPr>
                <w:rFonts w:ascii="Cambria" w:hAnsi="Cambria" w:cs="Times New Roman"/>
                <w:spacing w:val="24"/>
                <w:sz w:val="24"/>
                <w:szCs w:val="24"/>
              </w:rPr>
              <w:t xml:space="preserve"> </w:t>
            </w:r>
            <w:r w:rsidRPr="00795175">
              <w:rPr>
                <w:rFonts w:ascii="Cambria" w:hAnsi="Cambria" w:cs="Times New Roman"/>
                <w:sz w:val="24"/>
                <w:szCs w:val="24"/>
              </w:rPr>
              <w:t>edital</w:t>
            </w:r>
            <w:r w:rsidRPr="00795175">
              <w:rPr>
                <w:rFonts w:ascii="Cambria" w:hAnsi="Cambria" w:cs="Times New Roman"/>
                <w:spacing w:val="24"/>
                <w:sz w:val="24"/>
                <w:szCs w:val="24"/>
              </w:rPr>
              <w:t xml:space="preserve"> </w:t>
            </w:r>
            <w:r w:rsidRPr="00795175">
              <w:rPr>
                <w:rFonts w:ascii="Cambria" w:hAnsi="Cambria" w:cs="Times New Roman"/>
                <w:sz w:val="24"/>
                <w:szCs w:val="24"/>
              </w:rPr>
              <w:t>e</w:t>
            </w:r>
            <w:r w:rsidRPr="00795175">
              <w:rPr>
                <w:rFonts w:ascii="Cambria" w:hAnsi="Cambria" w:cs="Times New Roman"/>
                <w:spacing w:val="24"/>
                <w:sz w:val="24"/>
                <w:szCs w:val="24"/>
              </w:rPr>
              <w:t xml:space="preserve"> </w:t>
            </w:r>
            <w:r w:rsidRPr="00795175">
              <w:rPr>
                <w:rFonts w:ascii="Cambria" w:hAnsi="Cambria" w:cs="Times New Roman"/>
                <w:sz w:val="24"/>
                <w:szCs w:val="24"/>
              </w:rPr>
              <w:t>abrir</w:t>
            </w:r>
            <w:r w:rsidRPr="00795175">
              <w:rPr>
                <w:rFonts w:ascii="Cambria" w:hAnsi="Cambria" w:cs="Times New Roman"/>
                <w:spacing w:val="24"/>
                <w:sz w:val="24"/>
                <w:szCs w:val="24"/>
              </w:rPr>
              <w:t xml:space="preserve"> </w:t>
            </w:r>
            <w:r w:rsidRPr="00795175">
              <w:rPr>
                <w:rFonts w:ascii="Cambria" w:hAnsi="Cambria" w:cs="Times New Roman"/>
                <w:sz w:val="24"/>
                <w:szCs w:val="24"/>
              </w:rPr>
              <w:t>novo prazo</w:t>
            </w:r>
            <w:r w:rsidRPr="00795175">
              <w:rPr>
                <w:rFonts w:ascii="Cambria" w:hAnsi="Cambria" w:cs="Times New Roman"/>
                <w:spacing w:val="-3"/>
                <w:sz w:val="24"/>
                <w:szCs w:val="24"/>
              </w:rPr>
              <w:t xml:space="preserve"> </w:t>
            </w:r>
            <w:r w:rsidRPr="00795175">
              <w:rPr>
                <w:rFonts w:ascii="Cambria" w:hAnsi="Cambria" w:cs="Times New Roman"/>
                <w:sz w:val="24"/>
                <w:szCs w:val="24"/>
              </w:rPr>
              <w:t>para</w:t>
            </w:r>
            <w:r w:rsidRPr="00795175">
              <w:rPr>
                <w:rFonts w:ascii="Cambria" w:hAnsi="Cambria" w:cs="Times New Roman"/>
                <w:spacing w:val="-2"/>
                <w:sz w:val="24"/>
                <w:szCs w:val="24"/>
              </w:rPr>
              <w:t xml:space="preserve"> </w:t>
            </w:r>
            <w:r w:rsidRPr="00795175">
              <w:rPr>
                <w:rFonts w:ascii="Cambria" w:hAnsi="Cambria" w:cs="Times New Roman"/>
                <w:sz w:val="24"/>
                <w:szCs w:val="24"/>
              </w:rPr>
              <w:t>a</w:t>
            </w:r>
            <w:r w:rsidRPr="00795175">
              <w:rPr>
                <w:rFonts w:ascii="Cambria" w:hAnsi="Cambria" w:cs="Times New Roman"/>
                <w:spacing w:val="-2"/>
                <w:sz w:val="24"/>
                <w:szCs w:val="24"/>
              </w:rPr>
              <w:t xml:space="preserve"> </w:t>
            </w:r>
            <w:r w:rsidRPr="00795175">
              <w:rPr>
                <w:rFonts w:ascii="Cambria" w:hAnsi="Cambria" w:cs="Times New Roman"/>
                <w:sz w:val="24"/>
                <w:szCs w:val="24"/>
              </w:rPr>
              <w:t>realização do</w:t>
            </w:r>
            <w:r w:rsidRPr="00795175">
              <w:rPr>
                <w:rFonts w:ascii="Cambria" w:hAnsi="Cambria" w:cs="Times New Roman"/>
                <w:spacing w:val="-2"/>
                <w:sz w:val="24"/>
                <w:szCs w:val="24"/>
              </w:rPr>
              <w:t xml:space="preserve"> </w:t>
            </w:r>
            <w:r w:rsidRPr="00795175">
              <w:rPr>
                <w:rFonts w:ascii="Cambria" w:hAnsi="Cambria" w:cs="Times New Roman"/>
                <w:sz w:val="24"/>
                <w:szCs w:val="24"/>
              </w:rPr>
              <w:t>processo</w:t>
            </w:r>
            <w:r w:rsidRPr="00795175">
              <w:rPr>
                <w:rFonts w:ascii="Cambria" w:hAnsi="Cambria" w:cs="Times New Roman"/>
                <w:spacing w:val="-2"/>
                <w:sz w:val="24"/>
                <w:szCs w:val="24"/>
              </w:rPr>
              <w:t xml:space="preserve"> </w:t>
            </w:r>
            <w:r w:rsidRPr="00795175">
              <w:rPr>
                <w:rFonts w:ascii="Cambria" w:hAnsi="Cambria" w:cs="Times New Roman"/>
                <w:sz w:val="24"/>
                <w:szCs w:val="24"/>
              </w:rPr>
              <w:t>licitatório.</w:t>
            </w:r>
          </w:p>
        </w:tc>
      </w:tr>
      <w:tr w:rsidR="00263917" w:rsidRPr="00795175" w14:paraId="728546A8" w14:textId="77777777" w:rsidTr="0041679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967"/>
        </w:trPr>
        <w:tc>
          <w:tcPr>
            <w:tcW w:w="2268" w:type="dxa"/>
            <w:tcBorders>
              <w:top w:val="single" w:sz="4" w:space="0" w:color="auto"/>
              <w:left w:val="single" w:sz="4" w:space="0" w:color="auto"/>
              <w:bottom w:val="single" w:sz="4" w:space="0" w:color="auto"/>
              <w:right w:val="single" w:sz="4" w:space="0" w:color="auto"/>
            </w:tcBorders>
            <w:vAlign w:val="center"/>
          </w:tcPr>
          <w:p w14:paraId="1EEFC37E"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Ação</w:t>
            </w:r>
            <w:r w:rsidRPr="00795175">
              <w:rPr>
                <w:rFonts w:ascii="Cambria" w:hAnsi="Cambria" w:cs="Times New Roman"/>
                <w:spacing w:val="-3"/>
                <w:sz w:val="24"/>
                <w:szCs w:val="24"/>
              </w:rPr>
              <w:t xml:space="preserve"> </w:t>
            </w:r>
            <w:r w:rsidRPr="00795175">
              <w:rPr>
                <w:rFonts w:ascii="Cambria" w:hAnsi="Cambria" w:cs="Times New Roman"/>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6F2B7DC8"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Encaminhar termo de referência durante a fase de cotação de preços para a maior quantidade de possíveis interessados em participar da licitação.</w:t>
            </w:r>
          </w:p>
        </w:tc>
      </w:tr>
      <w:tr w:rsidR="00263917" w:rsidRPr="00795175" w14:paraId="125D2B3E" w14:textId="77777777" w:rsidTr="0041679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7DF49589"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Ação</w:t>
            </w:r>
            <w:r w:rsidRPr="00795175">
              <w:rPr>
                <w:rFonts w:ascii="Cambria" w:hAnsi="Cambria" w:cs="Times New Roman"/>
                <w:spacing w:val="-2"/>
                <w:sz w:val="24"/>
                <w:szCs w:val="24"/>
              </w:rPr>
              <w:t xml:space="preserve"> </w:t>
            </w:r>
            <w:r w:rsidRPr="00795175">
              <w:rPr>
                <w:rFonts w:ascii="Cambria" w:hAnsi="Cambria" w:cs="Times New Roman"/>
                <w:sz w:val="24"/>
                <w:szCs w:val="24"/>
              </w:rPr>
              <w:t>de 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2B19A860"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Republicação</w:t>
            </w:r>
            <w:r w:rsidRPr="00795175">
              <w:rPr>
                <w:rFonts w:ascii="Cambria" w:hAnsi="Cambria" w:cs="Times New Roman"/>
                <w:spacing w:val="52"/>
                <w:sz w:val="24"/>
                <w:szCs w:val="24"/>
              </w:rPr>
              <w:t xml:space="preserve"> </w:t>
            </w:r>
            <w:r w:rsidRPr="00795175">
              <w:rPr>
                <w:rFonts w:ascii="Cambria" w:hAnsi="Cambria" w:cs="Times New Roman"/>
                <w:sz w:val="24"/>
                <w:szCs w:val="24"/>
              </w:rPr>
              <w:t>do</w:t>
            </w:r>
            <w:r w:rsidRPr="00795175">
              <w:rPr>
                <w:rFonts w:ascii="Cambria" w:hAnsi="Cambria" w:cs="Times New Roman"/>
                <w:spacing w:val="53"/>
                <w:sz w:val="24"/>
                <w:szCs w:val="24"/>
              </w:rPr>
              <w:t xml:space="preserve"> </w:t>
            </w:r>
            <w:r w:rsidRPr="00795175">
              <w:rPr>
                <w:rFonts w:ascii="Cambria" w:hAnsi="Cambria" w:cs="Times New Roman"/>
                <w:sz w:val="24"/>
                <w:szCs w:val="24"/>
              </w:rPr>
              <w:t>Edital</w:t>
            </w:r>
            <w:r w:rsidRPr="00795175">
              <w:rPr>
                <w:rFonts w:ascii="Cambria" w:hAnsi="Cambria" w:cs="Times New Roman"/>
                <w:spacing w:val="53"/>
                <w:sz w:val="24"/>
                <w:szCs w:val="24"/>
              </w:rPr>
              <w:t xml:space="preserve"> </w:t>
            </w:r>
            <w:r w:rsidRPr="00795175">
              <w:rPr>
                <w:rFonts w:ascii="Cambria" w:hAnsi="Cambria" w:cs="Times New Roman"/>
                <w:sz w:val="24"/>
                <w:szCs w:val="24"/>
              </w:rPr>
              <w:t>observando</w:t>
            </w:r>
            <w:r w:rsidRPr="00795175">
              <w:rPr>
                <w:rFonts w:ascii="Cambria" w:hAnsi="Cambria" w:cs="Times New Roman"/>
                <w:spacing w:val="53"/>
                <w:sz w:val="24"/>
                <w:szCs w:val="24"/>
              </w:rPr>
              <w:t xml:space="preserve"> </w:t>
            </w:r>
            <w:r w:rsidRPr="00795175">
              <w:rPr>
                <w:rFonts w:ascii="Cambria" w:hAnsi="Cambria" w:cs="Times New Roman"/>
                <w:sz w:val="24"/>
                <w:szCs w:val="24"/>
              </w:rPr>
              <w:t>requisitos</w:t>
            </w:r>
            <w:r w:rsidRPr="00795175">
              <w:rPr>
                <w:rFonts w:ascii="Cambria" w:hAnsi="Cambria" w:cs="Times New Roman"/>
                <w:spacing w:val="54"/>
                <w:sz w:val="24"/>
                <w:szCs w:val="24"/>
              </w:rPr>
              <w:t xml:space="preserve"> </w:t>
            </w:r>
            <w:r w:rsidRPr="00795175">
              <w:rPr>
                <w:rFonts w:ascii="Cambria" w:hAnsi="Cambria" w:cs="Times New Roman"/>
                <w:sz w:val="24"/>
                <w:szCs w:val="24"/>
              </w:rPr>
              <w:t>que</w:t>
            </w:r>
            <w:r w:rsidRPr="00795175">
              <w:rPr>
                <w:rFonts w:ascii="Cambria" w:hAnsi="Cambria" w:cs="Times New Roman"/>
                <w:spacing w:val="53"/>
                <w:sz w:val="24"/>
                <w:szCs w:val="24"/>
              </w:rPr>
              <w:t xml:space="preserve"> </w:t>
            </w:r>
            <w:r w:rsidRPr="00795175">
              <w:rPr>
                <w:rFonts w:ascii="Cambria" w:hAnsi="Cambria" w:cs="Times New Roman"/>
                <w:sz w:val="24"/>
                <w:szCs w:val="24"/>
              </w:rPr>
              <w:t>poderiam</w:t>
            </w:r>
            <w:r w:rsidRPr="00795175">
              <w:rPr>
                <w:rFonts w:ascii="Cambria" w:hAnsi="Cambria" w:cs="Times New Roman"/>
                <w:spacing w:val="57"/>
                <w:sz w:val="24"/>
                <w:szCs w:val="24"/>
              </w:rPr>
              <w:t xml:space="preserve"> </w:t>
            </w:r>
            <w:r w:rsidRPr="00795175">
              <w:rPr>
                <w:rFonts w:ascii="Cambria" w:hAnsi="Cambria" w:cs="Times New Roman"/>
                <w:sz w:val="24"/>
                <w:szCs w:val="24"/>
              </w:rPr>
              <w:t>ter provocado</w:t>
            </w:r>
            <w:r w:rsidRPr="00795175">
              <w:rPr>
                <w:rFonts w:ascii="Cambria" w:hAnsi="Cambria" w:cs="Times New Roman"/>
                <w:spacing w:val="-3"/>
                <w:sz w:val="24"/>
                <w:szCs w:val="24"/>
              </w:rPr>
              <w:t xml:space="preserve"> </w:t>
            </w:r>
            <w:r w:rsidRPr="00795175">
              <w:rPr>
                <w:rFonts w:ascii="Cambria" w:hAnsi="Cambria" w:cs="Times New Roman"/>
                <w:sz w:val="24"/>
                <w:szCs w:val="24"/>
              </w:rPr>
              <w:t>a</w:t>
            </w:r>
            <w:r w:rsidRPr="00795175">
              <w:rPr>
                <w:rFonts w:ascii="Cambria" w:hAnsi="Cambria" w:cs="Times New Roman"/>
                <w:spacing w:val="-3"/>
                <w:sz w:val="24"/>
                <w:szCs w:val="24"/>
              </w:rPr>
              <w:t xml:space="preserve"> </w:t>
            </w:r>
            <w:r w:rsidRPr="00795175">
              <w:rPr>
                <w:rFonts w:ascii="Cambria" w:hAnsi="Cambria" w:cs="Times New Roman"/>
                <w:sz w:val="24"/>
                <w:szCs w:val="24"/>
              </w:rPr>
              <w:t>desistência</w:t>
            </w:r>
            <w:r w:rsidRPr="00795175">
              <w:rPr>
                <w:rFonts w:ascii="Cambria" w:hAnsi="Cambria" w:cs="Times New Roman"/>
                <w:spacing w:val="-3"/>
                <w:sz w:val="24"/>
                <w:szCs w:val="24"/>
              </w:rPr>
              <w:t xml:space="preserve"> </w:t>
            </w:r>
            <w:r w:rsidRPr="00795175">
              <w:rPr>
                <w:rFonts w:ascii="Cambria" w:hAnsi="Cambria" w:cs="Times New Roman"/>
                <w:sz w:val="24"/>
                <w:szCs w:val="24"/>
              </w:rPr>
              <w:t>de</w:t>
            </w:r>
            <w:r w:rsidRPr="00795175">
              <w:rPr>
                <w:rFonts w:ascii="Cambria" w:hAnsi="Cambria" w:cs="Times New Roman"/>
                <w:spacing w:val="-3"/>
                <w:sz w:val="24"/>
                <w:szCs w:val="24"/>
              </w:rPr>
              <w:t xml:space="preserve"> </w:t>
            </w:r>
            <w:r w:rsidRPr="00795175">
              <w:rPr>
                <w:rFonts w:ascii="Cambria" w:hAnsi="Cambria" w:cs="Times New Roman"/>
                <w:sz w:val="24"/>
                <w:szCs w:val="24"/>
              </w:rPr>
              <w:t>possíveis</w:t>
            </w:r>
            <w:r w:rsidRPr="00795175">
              <w:rPr>
                <w:rFonts w:ascii="Cambria" w:hAnsi="Cambria" w:cs="Times New Roman"/>
                <w:spacing w:val="-2"/>
                <w:sz w:val="24"/>
                <w:szCs w:val="24"/>
              </w:rPr>
              <w:t xml:space="preserve"> </w:t>
            </w:r>
            <w:r w:rsidRPr="00795175">
              <w:rPr>
                <w:rFonts w:ascii="Cambria" w:hAnsi="Cambria" w:cs="Times New Roman"/>
                <w:sz w:val="24"/>
                <w:szCs w:val="24"/>
              </w:rPr>
              <w:t>empresas</w:t>
            </w:r>
            <w:r w:rsidRPr="00795175">
              <w:rPr>
                <w:rFonts w:ascii="Cambria" w:hAnsi="Cambria" w:cs="Times New Roman"/>
                <w:spacing w:val="-2"/>
                <w:sz w:val="24"/>
                <w:szCs w:val="24"/>
              </w:rPr>
              <w:t xml:space="preserve"> </w:t>
            </w:r>
            <w:r w:rsidRPr="00795175">
              <w:rPr>
                <w:rFonts w:ascii="Cambria" w:hAnsi="Cambria" w:cs="Times New Roman"/>
                <w:sz w:val="24"/>
                <w:szCs w:val="24"/>
              </w:rPr>
              <w:t>interessadas.</w:t>
            </w:r>
          </w:p>
        </w:tc>
      </w:tr>
      <w:tr w:rsidR="00263917" w:rsidRPr="00795175" w14:paraId="6529063B" w14:textId="77777777" w:rsidTr="0041679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1B509E20"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b/>
                <w:sz w:val="24"/>
                <w:szCs w:val="24"/>
              </w:rPr>
              <w:t>Risco 6</w:t>
            </w:r>
          </w:p>
        </w:tc>
        <w:tc>
          <w:tcPr>
            <w:tcW w:w="7088" w:type="dxa"/>
            <w:tcBorders>
              <w:top w:val="single" w:sz="4" w:space="0" w:color="auto"/>
              <w:left w:val="single" w:sz="4" w:space="0" w:color="auto"/>
              <w:bottom w:val="single" w:sz="4" w:space="0" w:color="auto"/>
              <w:right w:val="single" w:sz="4" w:space="0" w:color="auto"/>
            </w:tcBorders>
            <w:vAlign w:val="center"/>
          </w:tcPr>
          <w:p w14:paraId="7ECEF8BA" w14:textId="77777777" w:rsidR="00263917" w:rsidRPr="00795175" w:rsidRDefault="00263917" w:rsidP="00795175">
            <w:pPr>
              <w:pStyle w:val="TableParagraph"/>
              <w:spacing w:line="360" w:lineRule="auto"/>
              <w:jc w:val="both"/>
              <w:rPr>
                <w:rFonts w:ascii="Cambria" w:hAnsi="Cambria" w:cs="Times New Roman"/>
                <w:b/>
                <w:bCs/>
                <w:sz w:val="24"/>
                <w:szCs w:val="24"/>
              </w:rPr>
            </w:pPr>
            <w:r w:rsidRPr="00795175">
              <w:rPr>
                <w:rFonts w:ascii="Cambria" w:hAnsi="Cambria" w:cs="Times New Roman"/>
                <w:b/>
                <w:bCs/>
                <w:sz w:val="24"/>
                <w:szCs w:val="24"/>
              </w:rPr>
              <w:t>Atraso na entrega dos produtos pela contratada</w:t>
            </w:r>
          </w:p>
        </w:tc>
      </w:tr>
      <w:tr w:rsidR="00263917" w:rsidRPr="00795175" w14:paraId="4E4739C0" w14:textId="77777777" w:rsidTr="0041679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71E0FFA4"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5FBC1A3B"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Média</w:t>
            </w:r>
          </w:p>
        </w:tc>
      </w:tr>
      <w:tr w:rsidR="00263917" w:rsidRPr="00795175" w14:paraId="293F98CD" w14:textId="77777777" w:rsidTr="0041679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1D7F5F4E"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3A780409"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Alto</w:t>
            </w:r>
          </w:p>
        </w:tc>
      </w:tr>
      <w:tr w:rsidR="00263917" w:rsidRPr="00795175" w14:paraId="751D886A" w14:textId="77777777" w:rsidTr="0041679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07D5A78C"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2A896CBE"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Atraso na entrega produtos solicitados, gerando possíveis penalidades contratuais e aumento dos custos</w:t>
            </w:r>
          </w:p>
        </w:tc>
      </w:tr>
      <w:tr w:rsidR="00263917" w:rsidRPr="00795175" w14:paraId="37E1BC7B" w14:textId="77777777" w:rsidTr="0041679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09075115"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lastRenderedPageBreak/>
              <w:t>Ação</w:t>
            </w:r>
            <w:r w:rsidRPr="00795175">
              <w:rPr>
                <w:rFonts w:ascii="Cambria" w:hAnsi="Cambria" w:cs="Times New Roman"/>
                <w:spacing w:val="-3"/>
                <w:sz w:val="24"/>
                <w:szCs w:val="24"/>
              </w:rPr>
              <w:t xml:space="preserve"> </w:t>
            </w:r>
            <w:r w:rsidRPr="00795175">
              <w:rPr>
                <w:rFonts w:ascii="Cambria" w:hAnsi="Cambria" w:cs="Times New Roman"/>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78BE4ECB"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Estabelecer prazos rigorosos e cláusulas de penalidade no contrato com a  contratada, para garantir alternativas em caso de atraso</w:t>
            </w:r>
          </w:p>
        </w:tc>
      </w:tr>
      <w:tr w:rsidR="00263917" w:rsidRPr="00795175" w14:paraId="782ED253" w14:textId="77777777" w:rsidTr="0041679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6A08828A"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Ação</w:t>
            </w:r>
            <w:r w:rsidRPr="00795175">
              <w:rPr>
                <w:rFonts w:ascii="Cambria" w:hAnsi="Cambria" w:cs="Times New Roman"/>
                <w:spacing w:val="-2"/>
                <w:sz w:val="24"/>
                <w:szCs w:val="24"/>
              </w:rPr>
              <w:t xml:space="preserve"> </w:t>
            </w:r>
            <w:r w:rsidRPr="00795175">
              <w:rPr>
                <w:rFonts w:ascii="Cambria" w:hAnsi="Cambria" w:cs="Times New Roman"/>
                <w:sz w:val="24"/>
                <w:szCs w:val="24"/>
              </w:rPr>
              <w:t>de 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6384C963" w14:textId="77777777" w:rsidR="00263917" w:rsidRPr="00795175" w:rsidRDefault="00263917" w:rsidP="00795175">
            <w:pPr>
              <w:pStyle w:val="TableParagraph"/>
              <w:spacing w:line="360" w:lineRule="auto"/>
              <w:jc w:val="both"/>
              <w:rPr>
                <w:rFonts w:ascii="Cambria" w:hAnsi="Cambria" w:cs="Times New Roman"/>
                <w:sz w:val="24"/>
                <w:szCs w:val="24"/>
              </w:rPr>
            </w:pPr>
            <w:r w:rsidRPr="00795175">
              <w:rPr>
                <w:rFonts w:ascii="Cambria" w:hAnsi="Cambria" w:cs="Times New Roman"/>
                <w:sz w:val="24"/>
                <w:szCs w:val="24"/>
              </w:rPr>
              <w:t>Buscar junto a Contratada alternativas em caso de atraso e ajustar o cronograma da entrega dos produtos para minimizar o impacto. Aplicar penalidades previstas no contrato.</w:t>
            </w:r>
          </w:p>
        </w:tc>
      </w:tr>
    </w:tbl>
    <w:p w14:paraId="520D9189" w14:textId="4952AE57" w:rsidR="00263917" w:rsidRPr="0060149A" w:rsidRDefault="00263917" w:rsidP="00795175">
      <w:pPr>
        <w:pStyle w:val="Ttulo1"/>
        <w:pBdr>
          <w:top w:val="single" w:sz="4" w:space="1" w:color="auto"/>
          <w:left w:val="single" w:sz="4" w:space="4" w:color="auto"/>
          <w:bottom w:val="single" w:sz="4" w:space="1" w:color="auto"/>
          <w:right w:val="single" w:sz="4" w:space="4" w:color="auto"/>
        </w:pBdr>
        <w:tabs>
          <w:tab w:val="left" w:pos="2025"/>
          <w:tab w:val="left" w:pos="5395"/>
          <w:tab w:val="left" w:pos="9048"/>
        </w:tabs>
        <w:spacing w:line="360" w:lineRule="auto"/>
        <w:ind w:right="135"/>
        <w:rPr>
          <w:rFonts w:ascii="Cambria" w:hAnsi="Cambria" w:cs="Times New Roman"/>
          <w:b/>
          <w:bCs/>
          <w:color w:val="auto"/>
          <w:sz w:val="24"/>
          <w:szCs w:val="24"/>
        </w:rPr>
      </w:pPr>
      <w:r w:rsidRPr="0060149A">
        <w:rPr>
          <w:rFonts w:ascii="Cambria" w:hAnsi="Cambria" w:cs="Times New Roman"/>
          <w:b/>
          <w:bCs/>
          <w:color w:val="auto"/>
          <w:sz w:val="24"/>
          <w:szCs w:val="24"/>
        </w:rPr>
        <w:t xml:space="preserve"> </w:t>
      </w:r>
      <w:r w:rsidRPr="0060149A">
        <w:rPr>
          <w:rFonts w:ascii="Cambria" w:hAnsi="Cambria" w:cs="Times New Roman"/>
          <w:b/>
          <w:bCs/>
          <w:color w:val="auto"/>
          <w:spacing w:val="-2"/>
          <w:sz w:val="24"/>
          <w:szCs w:val="24"/>
        </w:rPr>
        <w:t>POSICIONAMENTO</w:t>
      </w:r>
      <w:r w:rsidRPr="0060149A">
        <w:rPr>
          <w:rFonts w:ascii="Cambria" w:hAnsi="Cambria" w:cs="Times New Roman"/>
          <w:b/>
          <w:bCs/>
          <w:color w:val="auto"/>
          <w:sz w:val="24"/>
          <w:szCs w:val="24"/>
        </w:rPr>
        <w:t xml:space="preserve"> CONCLUSIVO</w:t>
      </w:r>
      <w:r w:rsidRPr="0060149A">
        <w:rPr>
          <w:rFonts w:ascii="Cambria" w:hAnsi="Cambria" w:cs="Times New Roman"/>
          <w:b/>
          <w:bCs/>
          <w:color w:val="auto"/>
          <w:spacing w:val="40"/>
          <w:sz w:val="24"/>
          <w:szCs w:val="24"/>
        </w:rPr>
        <w:t xml:space="preserve"> </w:t>
      </w:r>
      <w:r w:rsidRPr="0060149A">
        <w:rPr>
          <w:rFonts w:ascii="Cambria" w:hAnsi="Cambria" w:cs="Times New Roman"/>
          <w:b/>
          <w:bCs/>
          <w:color w:val="auto"/>
          <w:sz w:val="24"/>
          <w:szCs w:val="24"/>
        </w:rPr>
        <w:t xml:space="preserve">SOBRE </w:t>
      </w:r>
      <w:r w:rsidRPr="0060149A">
        <w:rPr>
          <w:rFonts w:ascii="Cambria" w:hAnsi="Cambria" w:cs="Times New Roman"/>
          <w:b/>
          <w:bCs/>
          <w:color w:val="auto"/>
          <w:spacing w:val="-10"/>
          <w:sz w:val="24"/>
          <w:szCs w:val="24"/>
        </w:rPr>
        <w:t xml:space="preserve">A </w:t>
      </w:r>
      <w:r w:rsidRPr="0060149A">
        <w:rPr>
          <w:rFonts w:ascii="Cambria" w:hAnsi="Cambria" w:cs="Times New Roman"/>
          <w:b/>
          <w:bCs/>
          <w:color w:val="auto"/>
          <w:spacing w:val="-2"/>
          <w:sz w:val="24"/>
          <w:szCs w:val="24"/>
        </w:rPr>
        <w:t>VIABILIDADE</w:t>
      </w:r>
      <w:r w:rsidRPr="0060149A">
        <w:rPr>
          <w:rFonts w:ascii="Cambria" w:hAnsi="Cambria" w:cs="Times New Roman"/>
          <w:b/>
          <w:bCs/>
          <w:color w:val="auto"/>
          <w:sz w:val="24"/>
          <w:szCs w:val="24"/>
        </w:rPr>
        <w:t xml:space="preserve"> E RAZOABILIDADE DA CONTRATAÇÃO</w:t>
      </w:r>
    </w:p>
    <w:p w14:paraId="11CC86F1" w14:textId="77777777" w:rsidR="0060149A" w:rsidRDefault="0060149A" w:rsidP="00795175">
      <w:pPr>
        <w:pStyle w:val="Corpodetexto"/>
        <w:spacing w:line="360" w:lineRule="auto"/>
        <w:ind w:right="8"/>
        <w:jc w:val="both"/>
        <w:rPr>
          <w:rFonts w:ascii="Cambria" w:hAnsi="Cambria"/>
          <w:sz w:val="24"/>
          <w:szCs w:val="24"/>
        </w:rPr>
      </w:pPr>
    </w:p>
    <w:p w14:paraId="0D804444" w14:textId="7D787925" w:rsidR="00263917" w:rsidRPr="00795175" w:rsidRDefault="00263917" w:rsidP="00795175">
      <w:pPr>
        <w:pStyle w:val="Corpodetexto"/>
        <w:spacing w:line="360" w:lineRule="auto"/>
        <w:ind w:right="8"/>
        <w:jc w:val="both"/>
        <w:rPr>
          <w:rFonts w:ascii="Cambria" w:hAnsi="Cambria"/>
          <w:sz w:val="24"/>
          <w:szCs w:val="24"/>
        </w:rPr>
      </w:pPr>
      <w:r w:rsidRPr="00795175">
        <w:rPr>
          <w:rFonts w:ascii="Cambria" w:hAnsi="Cambria"/>
          <w:sz w:val="24"/>
          <w:szCs w:val="24"/>
        </w:rPr>
        <w:t>O</w:t>
      </w:r>
      <w:r w:rsidRPr="00795175">
        <w:rPr>
          <w:rFonts w:ascii="Cambria" w:hAnsi="Cambria"/>
          <w:spacing w:val="-3"/>
          <w:sz w:val="24"/>
          <w:szCs w:val="24"/>
        </w:rPr>
        <w:t xml:space="preserve"> </w:t>
      </w:r>
      <w:r w:rsidRPr="00795175">
        <w:rPr>
          <w:rFonts w:ascii="Cambria" w:hAnsi="Cambria"/>
          <w:sz w:val="24"/>
          <w:szCs w:val="24"/>
        </w:rPr>
        <w:t>presente</w:t>
      </w:r>
      <w:r w:rsidRPr="00795175">
        <w:rPr>
          <w:rFonts w:ascii="Cambria" w:hAnsi="Cambria"/>
          <w:spacing w:val="-3"/>
          <w:sz w:val="24"/>
          <w:szCs w:val="24"/>
        </w:rPr>
        <w:t xml:space="preserve"> </w:t>
      </w:r>
      <w:r w:rsidRPr="00795175">
        <w:rPr>
          <w:rFonts w:ascii="Cambria" w:hAnsi="Cambria"/>
          <w:sz w:val="24"/>
          <w:szCs w:val="24"/>
        </w:rPr>
        <w:t>planejamento</w:t>
      </w:r>
      <w:r w:rsidRPr="00795175">
        <w:rPr>
          <w:rFonts w:ascii="Cambria" w:hAnsi="Cambria"/>
          <w:spacing w:val="-1"/>
          <w:sz w:val="24"/>
          <w:szCs w:val="24"/>
        </w:rPr>
        <w:t xml:space="preserve"> </w:t>
      </w:r>
      <w:r w:rsidRPr="00795175">
        <w:rPr>
          <w:rFonts w:ascii="Cambria" w:hAnsi="Cambria"/>
          <w:sz w:val="24"/>
          <w:szCs w:val="24"/>
        </w:rPr>
        <w:t>foi</w:t>
      </w:r>
      <w:r w:rsidRPr="00795175">
        <w:rPr>
          <w:rFonts w:ascii="Cambria" w:hAnsi="Cambria"/>
          <w:spacing w:val="-3"/>
          <w:sz w:val="24"/>
          <w:szCs w:val="24"/>
        </w:rPr>
        <w:t xml:space="preserve"> </w:t>
      </w:r>
      <w:r w:rsidRPr="00795175">
        <w:rPr>
          <w:rFonts w:ascii="Cambria" w:hAnsi="Cambria"/>
          <w:sz w:val="24"/>
          <w:szCs w:val="24"/>
        </w:rPr>
        <w:t>elaborado</w:t>
      </w:r>
      <w:r w:rsidRPr="00795175">
        <w:rPr>
          <w:rFonts w:ascii="Cambria" w:hAnsi="Cambria"/>
          <w:spacing w:val="-3"/>
          <w:sz w:val="24"/>
          <w:szCs w:val="24"/>
        </w:rPr>
        <w:t xml:space="preserve"> </w:t>
      </w:r>
      <w:r w:rsidRPr="00795175">
        <w:rPr>
          <w:rFonts w:ascii="Cambria" w:hAnsi="Cambria"/>
          <w:sz w:val="24"/>
          <w:szCs w:val="24"/>
        </w:rPr>
        <w:t>em</w:t>
      </w:r>
      <w:r w:rsidRPr="00795175">
        <w:rPr>
          <w:rFonts w:ascii="Cambria" w:hAnsi="Cambria"/>
          <w:spacing w:val="-3"/>
          <w:sz w:val="24"/>
          <w:szCs w:val="24"/>
        </w:rPr>
        <w:t xml:space="preserve"> </w:t>
      </w:r>
      <w:r w:rsidRPr="00795175">
        <w:rPr>
          <w:rFonts w:ascii="Cambria" w:hAnsi="Cambria"/>
          <w:sz w:val="24"/>
          <w:szCs w:val="24"/>
        </w:rPr>
        <w:t>harmonia</w:t>
      </w:r>
      <w:r w:rsidRPr="00795175">
        <w:rPr>
          <w:rFonts w:ascii="Cambria" w:hAnsi="Cambria"/>
          <w:spacing w:val="-3"/>
          <w:sz w:val="24"/>
          <w:szCs w:val="24"/>
        </w:rPr>
        <w:t xml:space="preserve"> </w:t>
      </w:r>
      <w:r w:rsidRPr="00795175">
        <w:rPr>
          <w:rFonts w:ascii="Cambria" w:hAnsi="Cambria"/>
          <w:sz w:val="24"/>
          <w:szCs w:val="24"/>
        </w:rPr>
        <w:t>com</w:t>
      </w:r>
      <w:r w:rsidRPr="00795175">
        <w:rPr>
          <w:rFonts w:ascii="Cambria" w:hAnsi="Cambria"/>
          <w:spacing w:val="-3"/>
          <w:sz w:val="24"/>
          <w:szCs w:val="24"/>
        </w:rPr>
        <w:t xml:space="preserve"> </w:t>
      </w:r>
      <w:r w:rsidRPr="00795175">
        <w:rPr>
          <w:rFonts w:ascii="Cambria" w:hAnsi="Cambria"/>
          <w:sz w:val="24"/>
          <w:szCs w:val="24"/>
        </w:rPr>
        <w:t>a</w:t>
      </w:r>
      <w:r w:rsidRPr="00795175">
        <w:rPr>
          <w:rFonts w:ascii="Cambria" w:hAnsi="Cambria"/>
          <w:spacing w:val="-3"/>
          <w:sz w:val="24"/>
          <w:szCs w:val="24"/>
        </w:rPr>
        <w:t xml:space="preserve"> </w:t>
      </w:r>
      <w:r w:rsidRPr="00795175">
        <w:rPr>
          <w:rFonts w:ascii="Cambria" w:hAnsi="Cambria"/>
          <w:sz w:val="24"/>
          <w:szCs w:val="24"/>
        </w:rPr>
        <w:t>Lei</w:t>
      </w:r>
      <w:r w:rsidRPr="00795175">
        <w:rPr>
          <w:rFonts w:ascii="Cambria" w:hAnsi="Cambria"/>
          <w:spacing w:val="-3"/>
          <w:sz w:val="24"/>
          <w:szCs w:val="24"/>
        </w:rPr>
        <w:t xml:space="preserve"> </w:t>
      </w:r>
      <w:r w:rsidRPr="00795175">
        <w:rPr>
          <w:rFonts w:ascii="Cambria" w:hAnsi="Cambria"/>
          <w:sz w:val="24"/>
          <w:szCs w:val="24"/>
        </w:rPr>
        <w:t>Federal</w:t>
      </w:r>
      <w:r w:rsidRPr="00795175">
        <w:rPr>
          <w:rFonts w:ascii="Cambria" w:hAnsi="Cambria"/>
          <w:spacing w:val="-3"/>
          <w:sz w:val="24"/>
          <w:szCs w:val="24"/>
        </w:rPr>
        <w:t xml:space="preserve"> </w:t>
      </w:r>
      <w:r w:rsidRPr="00795175">
        <w:rPr>
          <w:rFonts w:ascii="Cambria" w:hAnsi="Cambria"/>
          <w:sz w:val="24"/>
          <w:szCs w:val="24"/>
        </w:rPr>
        <w:t>14.133/2021,</w:t>
      </w:r>
      <w:r w:rsidRPr="00795175">
        <w:rPr>
          <w:rFonts w:ascii="Cambria" w:hAnsi="Cambria"/>
          <w:spacing w:val="-3"/>
          <w:sz w:val="24"/>
          <w:szCs w:val="24"/>
        </w:rPr>
        <w:t xml:space="preserve"> </w:t>
      </w:r>
      <w:r w:rsidRPr="00795175">
        <w:rPr>
          <w:rFonts w:ascii="Cambria" w:hAnsi="Cambria"/>
          <w:sz w:val="24"/>
          <w:szCs w:val="24"/>
        </w:rPr>
        <w:t>em conformidade com os requisitos técnicos necessários ao cumprimento das necessidades e objeto da contratação.</w:t>
      </w:r>
    </w:p>
    <w:p w14:paraId="0CC798EE" w14:textId="77777777" w:rsidR="00263917" w:rsidRPr="00795175" w:rsidRDefault="00263917" w:rsidP="0060149A">
      <w:pPr>
        <w:pStyle w:val="Corpodetexto"/>
        <w:spacing w:before="1" w:line="360" w:lineRule="auto"/>
        <w:jc w:val="both"/>
        <w:rPr>
          <w:rFonts w:ascii="Cambria" w:hAnsi="Cambria"/>
          <w:sz w:val="24"/>
          <w:szCs w:val="24"/>
        </w:rPr>
      </w:pPr>
      <w:r w:rsidRPr="00795175">
        <w:rPr>
          <w:rFonts w:ascii="Cambria" w:hAnsi="Cambria"/>
          <w:sz w:val="24"/>
          <w:szCs w:val="24"/>
        </w:rPr>
        <w:t>Os</w:t>
      </w:r>
      <w:r w:rsidRPr="00795175">
        <w:rPr>
          <w:rFonts w:ascii="Cambria" w:hAnsi="Cambria"/>
          <w:spacing w:val="-4"/>
          <w:sz w:val="24"/>
          <w:szCs w:val="24"/>
        </w:rPr>
        <w:t xml:space="preserve"> </w:t>
      </w:r>
      <w:r w:rsidRPr="00795175">
        <w:rPr>
          <w:rFonts w:ascii="Cambria" w:hAnsi="Cambria"/>
          <w:sz w:val="24"/>
          <w:szCs w:val="24"/>
        </w:rPr>
        <w:t>riscos</w:t>
      </w:r>
      <w:r w:rsidRPr="00795175">
        <w:rPr>
          <w:rFonts w:ascii="Cambria" w:hAnsi="Cambria"/>
          <w:spacing w:val="-3"/>
          <w:sz w:val="24"/>
          <w:szCs w:val="24"/>
        </w:rPr>
        <w:t xml:space="preserve"> </w:t>
      </w:r>
      <w:r w:rsidRPr="00795175">
        <w:rPr>
          <w:rFonts w:ascii="Cambria" w:hAnsi="Cambria"/>
          <w:sz w:val="24"/>
          <w:szCs w:val="24"/>
        </w:rPr>
        <w:t>envolvidos</w:t>
      </w:r>
      <w:r w:rsidRPr="00795175">
        <w:rPr>
          <w:rFonts w:ascii="Cambria" w:hAnsi="Cambria"/>
          <w:spacing w:val="-4"/>
          <w:sz w:val="24"/>
          <w:szCs w:val="24"/>
        </w:rPr>
        <w:t xml:space="preserve"> </w:t>
      </w:r>
      <w:r w:rsidRPr="00795175">
        <w:rPr>
          <w:rFonts w:ascii="Cambria" w:hAnsi="Cambria"/>
          <w:sz w:val="24"/>
          <w:szCs w:val="24"/>
        </w:rPr>
        <w:t>considerados</w:t>
      </w:r>
      <w:r w:rsidRPr="00795175">
        <w:rPr>
          <w:rFonts w:ascii="Cambria" w:hAnsi="Cambria"/>
          <w:spacing w:val="-3"/>
          <w:sz w:val="24"/>
          <w:szCs w:val="24"/>
        </w:rPr>
        <w:t xml:space="preserve"> </w:t>
      </w:r>
      <w:r w:rsidRPr="00795175">
        <w:rPr>
          <w:rFonts w:ascii="Cambria" w:hAnsi="Cambria"/>
          <w:sz w:val="24"/>
          <w:szCs w:val="24"/>
        </w:rPr>
        <w:t>são</w:t>
      </w:r>
      <w:r w:rsidRPr="00795175">
        <w:rPr>
          <w:rFonts w:ascii="Cambria" w:hAnsi="Cambria"/>
          <w:spacing w:val="-2"/>
          <w:sz w:val="24"/>
          <w:szCs w:val="24"/>
        </w:rPr>
        <w:t xml:space="preserve"> administráveis.</w:t>
      </w:r>
    </w:p>
    <w:p w14:paraId="6042AD16" w14:textId="63E66D1B" w:rsidR="00263917" w:rsidRPr="00795175" w:rsidRDefault="00263917" w:rsidP="0060149A">
      <w:pPr>
        <w:pStyle w:val="Corpodetexto"/>
        <w:spacing w:before="138" w:line="360" w:lineRule="auto"/>
        <w:ind w:right="7"/>
        <w:jc w:val="both"/>
        <w:rPr>
          <w:rFonts w:ascii="Cambria" w:hAnsi="Cambria"/>
          <w:sz w:val="24"/>
          <w:szCs w:val="24"/>
        </w:rPr>
      </w:pPr>
      <w:r w:rsidRPr="00795175">
        <w:rPr>
          <w:rFonts w:ascii="Cambria" w:hAnsi="Cambria"/>
          <w:sz w:val="24"/>
          <w:szCs w:val="24"/>
        </w:rPr>
        <w:t>A</w:t>
      </w:r>
      <w:r w:rsidRPr="00795175">
        <w:rPr>
          <w:rFonts w:ascii="Cambria" w:hAnsi="Cambria"/>
          <w:spacing w:val="-15"/>
          <w:sz w:val="24"/>
          <w:szCs w:val="24"/>
        </w:rPr>
        <w:t xml:space="preserve"> </w:t>
      </w:r>
      <w:r w:rsidRPr="00795175">
        <w:rPr>
          <w:rFonts w:ascii="Cambria" w:hAnsi="Cambria"/>
          <w:sz w:val="24"/>
          <w:szCs w:val="24"/>
        </w:rPr>
        <w:t>Declaração</w:t>
      </w:r>
      <w:r w:rsidRPr="00795175">
        <w:rPr>
          <w:rFonts w:ascii="Cambria" w:hAnsi="Cambria"/>
          <w:spacing w:val="-15"/>
          <w:sz w:val="24"/>
          <w:szCs w:val="24"/>
        </w:rPr>
        <w:t xml:space="preserve"> </w:t>
      </w:r>
      <w:r w:rsidRPr="00795175">
        <w:rPr>
          <w:rFonts w:ascii="Cambria" w:hAnsi="Cambria"/>
          <w:sz w:val="24"/>
          <w:szCs w:val="24"/>
        </w:rPr>
        <w:t>de</w:t>
      </w:r>
      <w:r w:rsidRPr="00795175">
        <w:rPr>
          <w:rFonts w:ascii="Cambria" w:hAnsi="Cambria"/>
          <w:spacing w:val="-15"/>
          <w:sz w:val="24"/>
          <w:szCs w:val="24"/>
        </w:rPr>
        <w:t xml:space="preserve"> </w:t>
      </w:r>
      <w:r w:rsidRPr="00795175">
        <w:rPr>
          <w:rFonts w:ascii="Cambria" w:hAnsi="Cambria"/>
          <w:sz w:val="24"/>
          <w:szCs w:val="24"/>
        </w:rPr>
        <w:t>Disponibilidade</w:t>
      </w:r>
      <w:r w:rsidRPr="00795175">
        <w:rPr>
          <w:rFonts w:ascii="Cambria" w:hAnsi="Cambria"/>
          <w:spacing w:val="-15"/>
          <w:sz w:val="24"/>
          <w:szCs w:val="24"/>
        </w:rPr>
        <w:t xml:space="preserve"> </w:t>
      </w:r>
      <w:r w:rsidRPr="00795175">
        <w:rPr>
          <w:rFonts w:ascii="Cambria" w:hAnsi="Cambria"/>
          <w:sz w:val="24"/>
          <w:szCs w:val="24"/>
        </w:rPr>
        <w:t>Orçamentária</w:t>
      </w:r>
      <w:r w:rsidRPr="00795175">
        <w:rPr>
          <w:rFonts w:ascii="Cambria" w:hAnsi="Cambria"/>
          <w:spacing w:val="-15"/>
          <w:sz w:val="24"/>
          <w:szCs w:val="24"/>
        </w:rPr>
        <w:t xml:space="preserve"> </w:t>
      </w:r>
      <w:r w:rsidRPr="00795175">
        <w:rPr>
          <w:rFonts w:ascii="Cambria" w:hAnsi="Cambria"/>
          <w:sz w:val="24"/>
          <w:szCs w:val="24"/>
        </w:rPr>
        <w:t>será</w:t>
      </w:r>
      <w:r w:rsidRPr="00795175">
        <w:rPr>
          <w:rFonts w:ascii="Cambria" w:hAnsi="Cambria"/>
          <w:spacing w:val="-15"/>
          <w:sz w:val="24"/>
          <w:szCs w:val="24"/>
        </w:rPr>
        <w:t xml:space="preserve"> </w:t>
      </w:r>
      <w:r w:rsidRPr="00795175">
        <w:rPr>
          <w:rFonts w:ascii="Cambria" w:hAnsi="Cambria"/>
          <w:sz w:val="24"/>
          <w:szCs w:val="24"/>
        </w:rPr>
        <w:t>inserida</w:t>
      </w:r>
      <w:r w:rsidRPr="00795175">
        <w:rPr>
          <w:rFonts w:ascii="Cambria" w:hAnsi="Cambria"/>
          <w:spacing w:val="-15"/>
          <w:sz w:val="24"/>
          <w:szCs w:val="24"/>
        </w:rPr>
        <w:t xml:space="preserve"> </w:t>
      </w:r>
      <w:r w:rsidRPr="00795175">
        <w:rPr>
          <w:rFonts w:ascii="Cambria" w:hAnsi="Cambria"/>
          <w:sz w:val="24"/>
          <w:szCs w:val="24"/>
        </w:rPr>
        <w:t>no</w:t>
      </w:r>
      <w:r w:rsidRPr="00795175">
        <w:rPr>
          <w:rFonts w:ascii="Cambria" w:hAnsi="Cambria"/>
          <w:spacing w:val="-15"/>
          <w:sz w:val="24"/>
          <w:szCs w:val="24"/>
        </w:rPr>
        <w:t xml:space="preserve"> </w:t>
      </w:r>
      <w:r w:rsidRPr="00795175">
        <w:rPr>
          <w:rFonts w:ascii="Cambria" w:hAnsi="Cambria"/>
          <w:sz w:val="24"/>
          <w:szCs w:val="24"/>
        </w:rPr>
        <w:t>processo</w:t>
      </w:r>
      <w:r w:rsidRPr="00795175">
        <w:rPr>
          <w:rFonts w:ascii="Cambria" w:hAnsi="Cambria"/>
          <w:spacing w:val="-15"/>
          <w:sz w:val="24"/>
          <w:szCs w:val="24"/>
        </w:rPr>
        <w:t xml:space="preserve"> </w:t>
      </w:r>
      <w:r w:rsidRPr="00795175">
        <w:rPr>
          <w:rFonts w:ascii="Cambria" w:hAnsi="Cambria"/>
          <w:sz w:val="24"/>
          <w:szCs w:val="24"/>
        </w:rPr>
        <w:t>em</w:t>
      </w:r>
      <w:r w:rsidRPr="00795175">
        <w:rPr>
          <w:rFonts w:ascii="Cambria" w:hAnsi="Cambria"/>
          <w:spacing w:val="-15"/>
          <w:sz w:val="24"/>
          <w:szCs w:val="24"/>
        </w:rPr>
        <w:t xml:space="preserve"> </w:t>
      </w:r>
      <w:r w:rsidRPr="00795175">
        <w:rPr>
          <w:rFonts w:ascii="Cambria" w:hAnsi="Cambria"/>
          <w:sz w:val="24"/>
          <w:szCs w:val="24"/>
        </w:rPr>
        <w:t>fase</w:t>
      </w:r>
      <w:r w:rsidRPr="00795175">
        <w:rPr>
          <w:rFonts w:ascii="Cambria" w:hAnsi="Cambria"/>
          <w:spacing w:val="-15"/>
          <w:sz w:val="24"/>
          <w:szCs w:val="24"/>
        </w:rPr>
        <w:t xml:space="preserve"> </w:t>
      </w:r>
      <w:r w:rsidRPr="00795175">
        <w:rPr>
          <w:rFonts w:ascii="Cambria" w:hAnsi="Cambria"/>
          <w:sz w:val="24"/>
          <w:szCs w:val="24"/>
        </w:rPr>
        <w:t>posterior. Por</w:t>
      </w:r>
      <w:r w:rsidRPr="00795175">
        <w:rPr>
          <w:rFonts w:ascii="Cambria" w:hAnsi="Cambria"/>
          <w:spacing w:val="14"/>
          <w:sz w:val="24"/>
          <w:szCs w:val="24"/>
        </w:rPr>
        <w:t xml:space="preserve"> </w:t>
      </w:r>
      <w:r w:rsidRPr="00795175">
        <w:rPr>
          <w:rFonts w:ascii="Cambria" w:hAnsi="Cambria"/>
          <w:sz w:val="24"/>
          <w:szCs w:val="24"/>
        </w:rPr>
        <w:t>todo</w:t>
      </w:r>
      <w:r w:rsidRPr="00795175">
        <w:rPr>
          <w:rFonts w:ascii="Cambria" w:hAnsi="Cambria"/>
          <w:spacing w:val="16"/>
          <w:sz w:val="24"/>
          <w:szCs w:val="24"/>
        </w:rPr>
        <w:t xml:space="preserve"> </w:t>
      </w:r>
      <w:r w:rsidRPr="00795175">
        <w:rPr>
          <w:rFonts w:ascii="Cambria" w:hAnsi="Cambria"/>
          <w:sz w:val="24"/>
          <w:szCs w:val="24"/>
        </w:rPr>
        <w:t>o</w:t>
      </w:r>
      <w:r w:rsidRPr="00795175">
        <w:rPr>
          <w:rFonts w:ascii="Cambria" w:hAnsi="Cambria"/>
          <w:spacing w:val="16"/>
          <w:sz w:val="24"/>
          <w:szCs w:val="24"/>
        </w:rPr>
        <w:t xml:space="preserve"> </w:t>
      </w:r>
      <w:r w:rsidRPr="00795175">
        <w:rPr>
          <w:rFonts w:ascii="Cambria" w:hAnsi="Cambria"/>
          <w:sz w:val="24"/>
          <w:szCs w:val="24"/>
        </w:rPr>
        <w:t>exposto,</w:t>
      </w:r>
      <w:r w:rsidRPr="00795175">
        <w:rPr>
          <w:rFonts w:ascii="Cambria" w:hAnsi="Cambria"/>
          <w:spacing w:val="15"/>
          <w:sz w:val="24"/>
          <w:szCs w:val="24"/>
        </w:rPr>
        <w:t xml:space="preserve"> </w:t>
      </w:r>
      <w:r w:rsidRPr="00795175">
        <w:rPr>
          <w:rFonts w:ascii="Cambria" w:hAnsi="Cambria"/>
          <w:sz w:val="24"/>
          <w:szCs w:val="24"/>
        </w:rPr>
        <w:t>a</w:t>
      </w:r>
      <w:r w:rsidRPr="00795175">
        <w:rPr>
          <w:rFonts w:ascii="Cambria" w:hAnsi="Cambria"/>
          <w:spacing w:val="14"/>
          <w:sz w:val="24"/>
          <w:szCs w:val="24"/>
        </w:rPr>
        <w:t xml:space="preserve"> </w:t>
      </w:r>
      <w:r w:rsidRPr="00795175">
        <w:rPr>
          <w:rFonts w:ascii="Cambria" w:hAnsi="Cambria"/>
          <w:sz w:val="24"/>
          <w:szCs w:val="24"/>
        </w:rPr>
        <w:t xml:space="preserve">Contratação de empresa especializada no fornecimento de </w:t>
      </w:r>
      <w:r w:rsidRPr="00795175">
        <w:rPr>
          <w:rFonts w:ascii="Cambria" w:hAnsi="Cambria"/>
          <w:b/>
          <w:bCs/>
          <w:sz w:val="24"/>
          <w:szCs w:val="24"/>
        </w:rPr>
        <w:t>MÁQUINAS E IMPLEMENTOS AGRÍCOLAS</w:t>
      </w:r>
      <w:r w:rsidRPr="00795175">
        <w:rPr>
          <w:rFonts w:ascii="Cambria" w:hAnsi="Cambria"/>
          <w:sz w:val="24"/>
          <w:szCs w:val="24"/>
        </w:rPr>
        <w:t xml:space="preserve">, em atendimento ao Convênio nº 924397/2021, Proposta nº 052190/2021 entre Prefeitura Municipal de Piracanjuba e Instituto Nacional de Colonização e Reforma Agrária – INCRA, é imprescindível para a garantia do andamento dos serviços da </w:t>
      </w:r>
      <w:r w:rsidR="005F4BCA" w:rsidRPr="00795175">
        <w:rPr>
          <w:rFonts w:ascii="Cambria" w:hAnsi="Cambria"/>
          <w:sz w:val="24"/>
          <w:szCs w:val="24"/>
        </w:rPr>
        <w:t>Administração</w:t>
      </w:r>
      <w:r w:rsidRPr="00795175">
        <w:rPr>
          <w:rFonts w:ascii="Cambria" w:hAnsi="Cambria"/>
          <w:sz w:val="24"/>
          <w:szCs w:val="24"/>
        </w:rPr>
        <w:t>, prestando o adequado serviço público à população, primando pelos preceitos de economia de recursos públicos.</w:t>
      </w:r>
    </w:p>
    <w:p w14:paraId="78F721E5" w14:textId="77777777" w:rsidR="00263917" w:rsidRDefault="00263917" w:rsidP="0060149A">
      <w:pPr>
        <w:pStyle w:val="Corpodetexto"/>
        <w:spacing w:before="1" w:line="360" w:lineRule="auto"/>
        <w:ind w:right="11"/>
        <w:jc w:val="both"/>
        <w:rPr>
          <w:rFonts w:ascii="Cambria" w:hAnsi="Cambria"/>
          <w:sz w:val="24"/>
          <w:szCs w:val="24"/>
        </w:rPr>
      </w:pPr>
      <w:r w:rsidRPr="00795175">
        <w:rPr>
          <w:rFonts w:ascii="Cambria" w:hAnsi="Cambria"/>
          <w:sz w:val="24"/>
          <w:szCs w:val="24"/>
        </w:rPr>
        <w:t>Assim, declaramos a viabilidade da contratação, sua razoabilidade e recomendamos a construção proposta.</w:t>
      </w:r>
    </w:p>
    <w:p w14:paraId="2D97FE1D" w14:textId="77777777" w:rsidR="0060149A" w:rsidRDefault="0060149A" w:rsidP="0060149A">
      <w:pPr>
        <w:pStyle w:val="Corpodetexto"/>
        <w:spacing w:before="1" w:line="360" w:lineRule="auto"/>
        <w:ind w:right="11"/>
        <w:jc w:val="both"/>
        <w:rPr>
          <w:rFonts w:ascii="Cambria" w:hAnsi="Cambria"/>
          <w:sz w:val="24"/>
          <w:szCs w:val="24"/>
        </w:rPr>
      </w:pPr>
    </w:p>
    <w:p w14:paraId="7F447357" w14:textId="77777777" w:rsidR="0060149A" w:rsidRDefault="0060149A" w:rsidP="0060149A">
      <w:pPr>
        <w:pStyle w:val="Corpodetexto"/>
        <w:spacing w:before="1" w:line="360" w:lineRule="auto"/>
        <w:ind w:right="11"/>
        <w:jc w:val="both"/>
        <w:rPr>
          <w:rFonts w:ascii="Cambria" w:hAnsi="Cambria"/>
          <w:sz w:val="24"/>
          <w:szCs w:val="24"/>
        </w:rPr>
      </w:pPr>
    </w:p>
    <w:p w14:paraId="14D898B9" w14:textId="77777777" w:rsidR="0060149A" w:rsidRDefault="0060149A" w:rsidP="0060149A">
      <w:pPr>
        <w:pStyle w:val="Corpodetexto"/>
        <w:spacing w:before="1" w:line="360" w:lineRule="auto"/>
        <w:ind w:right="11"/>
        <w:jc w:val="both"/>
        <w:rPr>
          <w:rFonts w:ascii="Cambria" w:hAnsi="Cambria"/>
          <w:sz w:val="24"/>
          <w:szCs w:val="24"/>
        </w:rPr>
      </w:pPr>
    </w:p>
    <w:p w14:paraId="292DF57F" w14:textId="77777777" w:rsidR="0060149A" w:rsidRDefault="0060149A" w:rsidP="0060149A">
      <w:pPr>
        <w:pStyle w:val="Corpodetexto"/>
        <w:spacing w:before="1" w:line="360" w:lineRule="auto"/>
        <w:ind w:right="11"/>
        <w:jc w:val="both"/>
        <w:rPr>
          <w:rFonts w:ascii="Cambria" w:hAnsi="Cambria"/>
          <w:sz w:val="24"/>
          <w:szCs w:val="24"/>
        </w:rPr>
      </w:pPr>
    </w:p>
    <w:p w14:paraId="3BAE0A53" w14:textId="77777777" w:rsidR="0060149A" w:rsidRPr="00795175" w:rsidRDefault="0060149A" w:rsidP="0060149A">
      <w:pPr>
        <w:pStyle w:val="Corpodetexto"/>
        <w:spacing w:before="1" w:line="360" w:lineRule="auto"/>
        <w:ind w:right="11"/>
        <w:jc w:val="both"/>
        <w:rPr>
          <w:rFonts w:ascii="Cambria" w:hAnsi="Cambria"/>
          <w:sz w:val="24"/>
          <w:szCs w:val="24"/>
        </w:rPr>
      </w:pPr>
    </w:p>
    <w:p w14:paraId="3BDC4687" w14:textId="77777777" w:rsidR="00263917" w:rsidRPr="00795175" w:rsidRDefault="00263917" w:rsidP="00795175">
      <w:pPr>
        <w:pStyle w:val="Corpodetexto"/>
        <w:spacing w:line="360" w:lineRule="auto"/>
        <w:rPr>
          <w:rFonts w:ascii="Cambria" w:hAnsi="Cambria"/>
          <w:sz w:val="24"/>
          <w:szCs w:val="24"/>
        </w:rPr>
      </w:pPr>
    </w:p>
    <w:p w14:paraId="03AD7C09" w14:textId="77777777" w:rsidR="0060149A" w:rsidRDefault="0060149A" w:rsidP="00795175">
      <w:pPr>
        <w:pStyle w:val="Corpodetexto"/>
        <w:spacing w:before="120" w:line="360" w:lineRule="auto"/>
        <w:ind w:right="3" w:firstLine="1134"/>
        <w:jc w:val="right"/>
        <w:rPr>
          <w:rFonts w:ascii="Cambria" w:hAnsi="Cambria"/>
          <w:sz w:val="24"/>
          <w:szCs w:val="24"/>
        </w:rPr>
      </w:pPr>
    </w:p>
    <w:p w14:paraId="00442F45" w14:textId="77777777" w:rsidR="0060149A" w:rsidRDefault="0060149A" w:rsidP="00795175">
      <w:pPr>
        <w:pStyle w:val="Corpodetexto"/>
        <w:spacing w:before="120" w:line="360" w:lineRule="auto"/>
        <w:ind w:right="3" w:firstLine="1134"/>
        <w:jc w:val="right"/>
        <w:rPr>
          <w:rFonts w:ascii="Cambria" w:hAnsi="Cambria"/>
          <w:sz w:val="24"/>
          <w:szCs w:val="24"/>
        </w:rPr>
      </w:pPr>
    </w:p>
    <w:p w14:paraId="0C8A7819" w14:textId="317C1526" w:rsidR="00263917" w:rsidRDefault="00263917" w:rsidP="00795175">
      <w:pPr>
        <w:pStyle w:val="Corpodetexto"/>
        <w:spacing w:before="120" w:line="360" w:lineRule="auto"/>
        <w:ind w:right="3" w:firstLine="1134"/>
        <w:jc w:val="right"/>
        <w:rPr>
          <w:rFonts w:ascii="Cambria" w:hAnsi="Cambria"/>
          <w:sz w:val="24"/>
          <w:szCs w:val="24"/>
        </w:rPr>
      </w:pPr>
      <w:r w:rsidRPr="00795175">
        <w:rPr>
          <w:rFonts w:ascii="Cambria" w:hAnsi="Cambria"/>
          <w:sz w:val="24"/>
          <w:szCs w:val="24"/>
        </w:rPr>
        <w:t>Piracanjuba/GO, ....... de ............... de 2025.</w:t>
      </w:r>
    </w:p>
    <w:p w14:paraId="7C0CE599" w14:textId="77777777" w:rsidR="0060149A" w:rsidRDefault="0060149A" w:rsidP="00795175">
      <w:pPr>
        <w:pStyle w:val="Corpodetexto"/>
        <w:spacing w:before="120" w:line="360" w:lineRule="auto"/>
        <w:ind w:right="3" w:firstLine="1134"/>
        <w:jc w:val="right"/>
        <w:rPr>
          <w:rFonts w:ascii="Cambria" w:hAnsi="Cambria"/>
          <w:sz w:val="24"/>
          <w:szCs w:val="24"/>
        </w:rPr>
      </w:pPr>
    </w:p>
    <w:p w14:paraId="0F387D91" w14:textId="77777777" w:rsidR="0060149A" w:rsidRPr="00795175" w:rsidRDefault="0060149A" w:rsidP="00795175">
      <w:pPr>
        <w:pStyle w:val="Corpodetexto"/>
        <w:spacing w:before="120" w:line="360" w:lineRule="auto"/>
        <w:ind w:right="3" w:firstLine="1134"/>
        <w:jc w:val="right"/>
        <w:rPr>
          <w:rFonts w:ascii="Cambria" w:hAnsi="Cambria"/>
          <w:sz w:val="24"/>
          <w:szCs w:val="24"/>
        </w:rPr>
      </w:pPr>
    </w:p>
    <w:p w14:paraId="4FCB75B4" w14:textId="77777777" w:rsidR="00263917" w:rsidRPr="00795175" w:rsidRDefault="00263917" w:rsidP="00795175">
      <w:pPr>
        <w:pBdr>
          <w:bottom w:val="single" w:sz="12" w:space="1" w:color="auto"/>
        </w:pBdr>
        <w:spacing w:line="360" w:lineRule="auto"/>
        <w:ind w:hanging="2"/>
        <w:rPr>
          <w:rFonts w:ascii="Cambria" w:hAnsi="Cambria" w:cs="Times New Roman"/>
          <w:sz w:val="24"/>
          <w:szCs w:val="24"/>
        </w:rPr>
      </w:pPr>
    </w:p>
    <w:p w14:paraId="4B6F5A13" w14:textId="77777777" w:rsidR="00263917" w:rsidRPr="00795175" w:rsidRDefault="00263917" w:rsidP="00795175">
      <w:pPr>
        <w:spacing w:line="360" w:lineRule="auto"/>
        <w:ind w:hanging="2"/>
        <w:jc w:val="center"/>
        <w:rPr>
          <w:rFonts w:ascii="Cambria" w:hAnsi="Cambria" w:cs="Times New Roman"/>
          <w:sz w:val="24"/>
          <w:szCs w:val="24"/>
        </w:rPr>
      </w:pPr>
      <w:r w:rsidRPr="00795175">
        <w:rPr>
          <w:rFonts w:ascii="Cambria" w:hAnsi="Cambria" w:cs="Times New Roman"/>
          <w:sz w:val="24"/>
          <w:szCs w:val="24"/>
        </w:rPr>
        <w:t>KARINA MACHADO DUARTE DE CARVALHO</w:t>
      </w:r>
    </w:p>
    <w:p w14:paraId="09DF6306" w14:textId="7FD34A95" w:rsidR="00263917" w:rsidRPr="00795175" w:rsidRDefault="00263917" w:rsidP="00795175">
      <w:pPr>
        <w:spacing w:line="360" w:lineRule="auto"/>
        <w:ind w:hanging="2"/>
        <w:jc w:val="center"/>
        <w:rPr>
          <w:rFonts w:ascii="Cambria" w:hAnsi="Cambria" w:cs="Times New Roman"/>
          <w:bCs/>
          <w:sz w:val="24"/>
          <w:szCs w:val="24"/>
        </w:rPr>
      </w:pPr>
      <w:r w:rsidRPr="00795175">
        <w:rPr>
          <w:rFonts w:ascii="Cambria" w:hAnsi="Cambria" w:cs="Times New Roman"/>
          <w:sz w:val="24"/>
          <w:szCs w:val="24"/>
        </w:rPr>
        <w:t xml:space="preserve">Decreto 330 de 13 de </w:t>
      </w:r>
      <w:r w:rsidR="0060149A" w:rsidRPr="00795175">
        <w:rPr>
          <w:rFonts w:ascii="Cambria" w:hAnsi="Cambria" w:cs="Times New Roman"/>
          <w:sz w:val="24"/>
          <w:szCs w:val="24"/>
        </w:rPr>
        <w:t>junho</w:t>
      </w:r>
      <w:r w:rsidRPr="00795175">
        <w:rPr>
          <w:rFonts w:ascii="Cambria" w:hAnsi="Cambria" w:cs="Times New Roman"/>
          <w:sz w:val="24"/>
          <w:szCs w:val="24"/>
        </w:rPr>
        <w:t xml:space="preserve"> de 2025</w:t>
      </w:r>
      <w:r w:rsidRPr="00795175">
        <w:rPr>
          <w:rFonts w:ascii="Cambria" w:hAnsi="Cambria" w:cs="Times New Roman"/>
          <w:sz w:val="24"/>
          <w:szCs w:val="24"/>
        </w:rPr>
        <w:br/>
      </w:r>
      <w:r w:rsidRPr="00795175">
        <w:rPr>
          <w:rFonts w:ascii="Cambria" w:hAnsi="Cambria" w:cs="Times New Roman"/>
          <w:b/>
          <w:bCs/>
          <w:sz w:val="24"/>
          <w:szCs w:val="24"/>
        </w:rPr>
        <w:t>Secretária Municipal de Planejamento</w:t>
      </w:r>
      <w:r w:rsidRPr="00795175">
        <w:rPr>
          <w:rFonts w:ascii="Cambria" w:hAnsi="Cambria" w:cs="Times New Roman"/>
          <w:sz w:val="24"/>
          <w:szCs w:val="24"/>
        </w:rPr>
        <w:br/>
        <w:t>Município de Piracanjuba – GO</w:t>
      </w:r>
    </w:p>
    <w:p w14:paraId="04407A6B" w14:textId="77777777" w:rsidR="00263917" w:rsidRDefault="00263917" w:rsidP="00795175">
      <w:pPr>
        <w:tabs>
          <w:tab w:val="left" w:pos="1701"/>
        </w:tabs>
        <w:spacing w:before="120" w:after="120" w:line="360" w:lineRule="auto"/>
        <w:jc w:val="center"/>
        <w:rPr>
          <w:rFonts w:ascii="Cambria" w:hAnsi="Cambria" w:cs="Times New Roman"/>
          <w:b/>
          <w:sz w:val="24"/>
          <w:szCs w:val="24"/>
        </w:rPr>
      </w:pPr>
    </w:p>
    <w:p w14:paraId="46F98086" w14:textId="77777777" w:rsidR="0060149A" w:rsidRDefault="0060149A" w:rsidP="00795175">
      <w:pPr>
        <w:tabs>
          <w:tab w:val="left" w:pos="1701"/>
        </w:tabs>
        <w:spacing w:before="120" w:after="120" w:line="360" w:lineRule="auto"/>
        <w:jc w:val="center"/>
        <w:rPr>
          <w:rFonts w:ascii="Cambria" w:hAnsi="Cambria" w:cs="Times New Roman"/>
          <w:b/>
          <w:sz w:val="24"/>
          <w:szCs w:val="24"/>
        </w:rPr>
      </w:pPr>
    </w:p>
    <w:p w14:paraId="46CDD61E" w14:textId="77777777" w:rsidR="0060149A" w:rsidRDefault="0060149A" w:rsidP="00795175">
      <w:pPr>
        <w:tabs>
          <w:tab w:val="left" w:pos="1701"/>
        </w:tabs>
        <w:spacing w:before="120" w:after="120" w:line="360" w:lineRule="auto"/>
        <w:jc w:val="center"/>
        <w:rPr>
          <w:rFonts w:ascii="Cambria" w:hAnsi="Cambria" w:cs="Times New Roman"/>
          <w:b/>
          <w:sz w:val="24"/>
          <w:szCs w:val="24"/>
        </w:rPr>
      </w:pPr>
    </w:p>
    <w:p w14:paraId="3CB0DBDE" w14:textId="77777777" w:rsidR="0060149A" w:rsidRDefault="0060149A" w:rsidP="00795175">
      <w:pPr>
        <w:tabs>
          <w:tab w:val="left" w:pos="1701"/>
        </w:tabs>
        <w:spacing w:before="120" w:after="120" w:line="360" w:lineRule="auto"/>
        <w:jc w:val="center"/>
        <w:rPr>
          <w:rFonts w:ascii="Cambria" w:hAnsi="Cambria" w:cs="Times New Roman"/>
          <w:b/>
          <w:sz w:val="24"/>
          <w:szCs w:val="24"/>
        </w:rPr>
      </w:pPr>
    </w:p>
    <w:p w14:paraId="6EABFF6D" w14:textId="77777777" w:rsidR="0060149A" w:rsidRPr="00795175" w:rsidRDefault="0060149A" w:rsidP="00795175">
      <w:pPr>
        <w:tabs>
          <w:tab w:val="left" w:pos="1701"/>
        </w:tabs>
        <w:spacing w:before="120" w:after="120" w:line="360" w:lineRule="auto"/>
        <w:jc w:val="center"/>
        <w:rPr>
          <w:rFonts w:ascii="Cambria" w:hAnsi="Cambria" w:cs="Times New Roman"/>
          <w:b/>
          <w:sz w:val="24"/>
          <w:szCs w:val="24"/>
        </w:rPr>
      </w:pPr>
    </w:p>
    <w:p w14:paraId="52A9443B" w14:textId="42AB5BD5" w:rsidR="00263917" w:rsidRPr="00795175" w:rsidRDefault="00263917" w:rsidP="00795175">
      <w:pPr>
        <w:tabs>
          <w:tab w:val="left" w:pos="1701"/>
        </w:tabs>
        <w:spacing w:before="120" w:after="120" w:line="360" w:lineRule="auto"/>
        <w:jc w:val="center"/>
        <w:rPr>
          <w:rFonts w:ascii="Cambria" w:hAnsi="Cambria" w:cs="Times New Roman"/>
          <w:b/>
          <w:sz w:val="24"/>
          <w:szCs w:val="24"/>
        </w:rPr>
      </w:pPr>
    </w:p>
    <w:p w14:paraId="42EED066" w14:textId="17231B7B" w:rsidR="00263917" w:rsidRPr="00795175" w:rsidRDefault="00263917" w:rsidP="00795175">
      <w:pPr>
        <w:tabs>
          <w:tab w:val="left" w:pos="1701"/>
        </w:tabs>
        <w:spacing w:before="120" w:after="120" w:line="360" w:lineRule="auto"/>
        <w:jc w:val="center"/>
        <w:rPr>
          <w:rFonts w:ascii="Cambria" w:hAnsi="Cambria" w:cs="Times New Roman"/>
          <w:b/>
          <w:sz w:val="24"/>
          <w:szCs w:val="24"/>
        </w:rPr>
      </w:pPr>
    </w:p>
    <w:p w14:paraId="38E1F50E" w14:textId="4F82FCD7" w:rsidR="00C939B4" w:rsidRPr="00795175" w:rsidRDefault="00C939B4" w:rsidP="00795175">
      <w:pPr>
        <w:tabs>
          <w:tab w:val="left" w:pos="1701"/>
        </w:tabs>
        <w:spacing w:before="120" w:after="120" w:line="360" w:lineRule="auto"/>
        <w:jc w:val="center"/>
        <w:rPr>
          <w:rFonts w:ascii="Cambria" w:hAnsi="Cambria" w:cs="Times New Roman"/>
          <w:b/>
          <w:sz w:val="24"/>
          <w:szCs w:val="24"/>
        </w:rPr>
      </w:pPr>
    </w:p>
    <w:p w14:paraId="6F2AAD61" w14:textId="534A43F2" w:rsidR="00C939B4" w:rsidRPr="00795175" w:rsidRDefault="00C939B4" w:rsidP="00795175">
      <w:pPr>
        <w:tabs>
          <w:tab w:val="left" w:pos="1701"/>
        </w:tabs>
        <w:spacing w:before="120" w:after="120" w:line="360" w:lineRule="auto"/>
        <w:jc w:val="center"/>
        <w:rPr>
          <w:rFonts w:ascii="Cambria" w:hAnsi="Cambria" w:cs="Times New Roman"/>
          <w:b/>
          <w:sz w:val="24"/>
          <w:szCs w:val="24"/>
        </w:rPr>
      </w:pPr>
    </w:p>
    <w:p w14:paraId="631D6F5B" w14:textId="7B45EB18" w:rsidR="00C939B4" w:rsidRPr="00795175" w:rsidRDefault="00C939B4" w:rsidP="00795175">
      <w:pPr>
        <w:tabs>
          <w:tab w:val="left" w:pos="1701"/>
        </w:tabs>
        <w:spacing w:before="120" w:after="120" w:line="360" w:lineRule="auto"/>
        <w:jc w:val="center"/>
        <w:rPr>
          <w:rFonts w:ascii="Cambria" w:hAnsi="Cambria" w:cs="Times New Roman"/>
          <w:b/>
          <w:sz w:val="24"/>
          <w:szCs w:val="24"/>
        </w:rPr>
      </w:pPr>
    </w:p>
    <w:p w14:paraId="4458ED48" w14:textId="2293BCD9" w:rsidR="00C939B4" w:rsidRPr="00795175" w:rsidRDefault="00C939B4" w:rsidP="00795175">
      <w:pPr>
        <w:tabs>
          <w:tab w:val="left" w:pos="1701"/>
        </w:tabs>
        <w:spacing w:before="120" w:after="120" w:line="360" w:lineRule="auto"/>
        <w:jc w:val="center"/>
        <w:rPr>
          <w:rFonts w:ascii="Cambria" w:hAnsi="Cambria" w:cs="Times New Roman"/>
          <w:b/>
          <w:sz w:val="24"/>
          <w:szCs w:val="24"/>
        </w:rPr>
      </w:pPr>
    </w:p>
    <w:p w14:paraId="18C09492" w14:textId="2F10604F" w:rsidR="00C939B4" w:rsidRPr="00795175" w:rsidRDefault="00C939B4" w:rsidP="00795175">
      <w:pPr>
        <w:tabs>
          <w:tab w:val="left" w:pos="1701"/>
        </w:tabs>
        <w:spacing w:before="120" w:after="120" w:line="360" w:lineRule="auto"/>
        <w:jc w:val="center"/>
        <w:rPr>
          <w:rFonts w:ascii="Cambria" w:hAnsi="Cambria" w:cs="Times New Roman"/>
          <w:b/>
          <w:sz w:val="24"/>
          <w:szCs w:val="24"/>
        </w:rPr>
      </w:pPr>
    </w:p>
    <w:p w14:paraId="224B842D" w14:textId="461A8525" w:rsidR="00C939B4" w:rsidRPr="00795175" w:rsidRDefault="00C939B4" w:rsidP="00795175">
      <w:pPr>
        <w:tabs>
          <w:tab w:val="left" w:pos="1701"/>
        </w:tabs>
        <w:spacing w:before="120" w:after="120" w:line="360" w:lineRule="auto"/>
        <w:jc w:val="center"/>
        <w:rPr>
          <w:rFonts w:ascii="Cambria" w:hAnsi="Cambria" w:cs="Times New Roman"/>
          <w:b/>
          <w:sz w:val="24"/>
          <w:szCs w:val="24"/>
        </w:rPr>
      </w:pPr>
    </w:p>
    <w:p w14:paraId="0272AB45" w14:textId="04212CD8" w:rsidR="00C939B4" w:rsidRPr="00795175" w:rsidRDefault="00C939B4" w:rsidP="00795175">
      <w:pPr>
        <w:tabs>
          <w:tab w:val="left" w:pos="1701"/>
        </w:tabs>
        <w:spacing w:before="120" w:after="120" w:line="360" w:lineRule="auto"/>
        <w:jc w:val="center"/>
        <w:rPr>
          <w:rFonts w:ascii="Cambria" w:hAnsi="Cambria" w:cs="Times New Roman"/>
          <w:b/>
          <w:sz w:val="24"/>
          <w:szCs w:val="24"/>
        </w:rPr>
      </w:pPr>
    </w:p>
    <w:p w14:paraId="05DB0B3C" w14:textId="77777777" w:rsidR="006B005E" w:rsidRPr="00795175" w:rsidRDefault="006B005E" w:rsidP="00795175">
      <w:pPr>
        <w:tabs>
          <w:tab w:val="left" w:pos="1701"/>
        </w:tabs>
        <w:spacing w:after="0" w:line="360" w:lineRule="auto"/>
        <w:jc w:val="center"/>
        <w:rPr>
          <w:rFonts w:ascii="Cambria" w:hAnsi="Cambria"/>
          <w:b/>
          <w:sz w:val="24"/>
          <w:szCs w:val="24"/>
        </w:rPr>
      </w:pPr>
      <w:r w:rsidRPr="00795175">
        <w:rPr>
          <w:rFonts w:ascii="Cambria" w:hAnsi="Cambria"/>
          <w:b/>
          <w:sz w:val="24"/>
          <w:szCs w:val="24"/>
        </w:rPr>
        <w:lastRenderedPageBreak/>
        <w:t>ANEXO III</w:t>
      </w:r>
    </w:p>
    <w:p w14:paraId="0EC83E30" w14:textId="6E4618C9" w:rsidR="00286CC8" w:rsidRPr="00795175" w:rsidRDefault="00286CC8" w:rsidP="00795175">
      <w:pPr>
        <w:tabs>
          <w:tab w:val="left" w:pos="1701"/>
        </w:tabs>
        <w:spacing w:after="0" w:line="360" w:lineRule="auto"/>
        <w:jc w:val="center"/>
        <w:rPr>
          <w:rFonts w:ascii="Cambria" w:hAnsi="Cambria"/>
          <w:b/>
          <w:sz w:val="24"/>
          <w:szCs w:val="24"/>
        </w:rPr>
      </w:pPr>
      <w:r w:rsidRPr="00795175">
        <w:rPr>
          <w:rFonts w:ascii="Cambria" w:hAnsi="Cambria"/>
          <w:b/>
          <w:sz w:val="24"/>
          <w:szCs w:val="24"/>
        </w:rPr>
        <w:t xml:space="preserve">PREGÃO ELETRÔNICO Nº </w:t>
      </w:r>
      <w:r w:rsidR="00E75F59" w:rsidRPr="00795175">
        <w:rPr>
          <w:rFonts w:ascii="Cambria" w:hAnsi="Cambria"/>
          <w:b/>
          <w:sz w:val="24"/>
          <w:szCs w:val="24"/>
        </w:rPr>
        <w:t>029/2025</w:t>
      </w:r>
    </w:p>
    <w:p w14:paraId="35245A74" w14:textId="2C3ECEBB" w:rsidR="00862F8B" w:rsidRPr="00795175" w:rsidRDefault="00286CC8" w:rsidP="00795175">
      <w:pPr>
        <w:pStyle w:val="NormalWeb"/>
        <w:spacing w:before="0" w:beforeAutospacing="0" w:after="0" w:afterAutospacing="0" w:line="360" w:lineRule="auto"/>
        <w:jc w:val="center"/>
        <w:rPr>
          <w:rFonts w:ascii="Cambria" w:hAnsi="Cambria"/>
          <w:b/>
          <w:u w:val="single"/>
        </w:rPr>
      </w:pPr>
      <w:r w:rsidRPr="00795175">
        <w:rPr>
          <w:rFonts w:ascii="Cambria" w:hAnsi="Cambria"/>
          <w:b/>
          <w:u w:val="single"/>
        </w:rPr>
        <w:t>MODELO DE PROPOSTA COMERCIAL</w:t>
      </w:r>
    </w:p>
    <w:p w14:paraId="56A4D4CA" w14:textId="61F8FC9B" w:rsidR="00286CC8" w:rsidRPr="00795175" w:rsidRDefault="00286CC8" w:rsidP="00795175">
      <w:pPr>
        <w:tabs>
          <w:tab w:val="left" w:pos="1701"/>
        </w:tabs>
        <w:spacing w:before="240" w:line="360" w:lineRule="auto"/>
        <w:jc w:val="both"/>
        <w:rPr>
          <w:rFonts w:ascii="Cambria" w:hAnsi="Cambria"/>
          <w:sz w:val="24"/>
          <w:szCs w:val="24"/>
        </w:rPr>
      </w:pPr>
      <w:r w:rsidRPr="00795175">
        <w:rPr>
          <w:rFonts w:ascii="Cambria" w:hAnsi="Cambria"/>
          <w:b/>
          <w:sz w:val="24"/>
          <w:szCs w:val="24"/>
        </w:rPr>
        <w:t>TIPO:</w:t>
      </w:r>
      <w:r w:rsidRPr="00795175">
        <w:rPr>
          <w:rFonts w:ascii="Cambria" w:hAnsi="Cambria"/>
          <w:sz w:val="24"/>
          <w:szCs w:val="24"/>
        </w:rPr>
        <w:t xml:space="preserve"> Menor Preço </w:t>
      </w:r>
      <w:r w:rsidR="009264AC" w:rsidRPr="00795175">
        <w:rPr>
          <w:rFonts w:ascii="Cambria" w:hAnsi="Cambria"/>
          <w:sz w:val="24"/>
          <w:szCs w:val="24"/>
        </w:rPr>
        <w:t xml:space="preserve">por item </w:t>
      </w:r>
    </w:p>
    <w:p w14:paraId="1E48A30D" w14:textId="0AF2583C" w:rsidR="00291185" w:rsidRPr="00795175" w:rsidRDefault="00286CC8" w:rsidP="00795175">
      <w:pPr>
        <w:pStyle w:val="NormalWeb"/>
        <w:spacing w:line="360" w:lineRule="auto"/>
        <w:jc w:val="both"/>
        <w:rPr>
          <w:rStyle w:val="nfaseSutil"/>
          <w:rFonts w:ascii="Cambria" w:hAnsi="Cambria"/>
          <w:i w:val="0"/>
          <w:iCs w:val="0"/>
          <w:color w:val="auto"/>
        </w:rPr>
      </w:pPr>
      <w:r w:rsidRPr="00795175">
        <w:rPr>
          <w:rFonts w:ascii="Cambria" w:hAnsi="Cambria"/>
          <w:b/>
          <w:bCs/>
        </w:rPr>
        <w:t>OBJETO:</w:t>
      </w:r>
      <w:r w:rsidRPr="00795175">
        <w:rPr>
          <w:rFonts w:ascii="Cambria" w:hAnsi="Cambria"/>
          <w:bCs/>
        </w:rPr>
        <w:t xml:space="preserve"> A presente licitação tem por </w:t>
      </w:r>
      <w:r w:rsidRPr="00795175">
        <w:rPr>
          <w:rFonts w:ascii="Cambria" w:hAnsi="Cambria"/>
        </w:rPr>
        <w:t xml:space="preserve">objetivo </w:t>
      </w:r>
      <w:r w:rsidR="00A83CE8" w:rsidRPr="00795175">
        <w:rPr>
          <w:rFonts w:ascii="Cambria" w:hAnsi="Cambria"/>
        </w:rPr>
        <w:t xml:space="preserve">contratação de empresa apta para fornecimento de máquina (retroescavadeira) e implemento agrícola (trator) “novos”, destinados a </w:t>
      </w:r>
      <w:r w:rsidR="00A83CE8" w:rsidRPr="00795175">
        <w:rPr>
          <w:rFonts w:ascii="Cambria" w:hAnsi="Cambria" w:cstheme="minorHAnsi"/>
        </w:rPr>
        <w:t>manutenção das atividades dos Assentamentos Agrícola, neste Município de Piracanjuba-GO.</w:t>
      </w:r>
      <w:r w:rsidR="00A83CE8" w:rsidRPr="00795175">
        <w:rPr>
          <w:rFonts w:ascii="Cambria" w:hAnsi="Cambria"/>
        </w:rPr>
        <w:t xml:space="preserve">  Através do CONVÊNIO 924387/2021, PROCESSO 54000.136955/2021-66/MDA/INCRA. </w:t>
      </w:r>
      <w:r w:rsidR="00A83CE8" w:rsidRPr="00795175">
        <w:rPr>
          <w:rFonts w:ascii="Cambria" w:hAnsi="Cambria"/>
          <w:color w:val="000000" w:themeColor="text1"/>
        </w:rPr>
        <w:t>Nos termos da NLLC 14133/2021, Legislação Federal, Estadual e Municipal, bem com demais normas e orientações do Tribunal de Contas da União e Tribunal de Contas dos Municípios-TCM</w:t>
      </w:r>
      <w:r w:rsidR="00291185" w:rsidRPr="00795175">
        <w:rPr>
          <w:rFonts w:ascii="Cambria" w:hAnsi="Cambria"/>
        </w:rPr>
        <w:t xml:space="preserve">, com </w:t>
      </w:r>
      <w:r w:rsidR="00BD0235" w:rsidRPr="00795175">
        <w:rPr>
          <w:rFonts w:ascii="Cambria" w:hAnsi="Cambria"/>
        </w:rPr>
        <w:t>as descrições constantes no ANEXO I E ANEXO II do presente Edital.</w:t>
      </w:r>
    </w:p>
    <w:p w14:paraId="45A3E3BB" w14:textId="71A6B296" w:rsidR="00286CC8" w:rsidRPr="00795175" w:rsidRDefault="00286CC8" w:rsidP="00795175">
      <w:pPr>
        <w:pStyle w:val="NormalWeb"/>
        <w:spacing w:line="360" w:lineRule="auto"/>
        <w:jc w:val="both"/>
        <w:rPr>
          <w:rFonts w:ascii="Cambria" w:hAnsi="Cambria"/>
        </w:rPr>
      </w:pPr>
      <w:r w:rsidRPr="00795175">
        <w:rPr>
          <w:rFonts w:ascii="Cambria" w:hAnsi="Cambria"/>
        </w:rPr>
        <w:t>Dados a constar na proposta Preenchimento pelo proponente:</w:t>
      </w:r>
    </w:p>
    <w:tbl>
      <w:tblPr>
        <w:tblStyle w:val="Tabelacomgrade"/>
        <w:tblW w:w="0" w:type="auto"/>
        <w:tblLook w:val="04A0" w:firstRow="1" w:lastRow="0" w:firstColumn="1" w:lastColumn="0" w:noHBand="0" w:noVBand="1"/>
      </w:tblPr>
      <w:tblGrid>
        <w:gridCol w:w="4390"/>
        <w:gridCol w:w="567"/>
        <w:gridCol w:w="1134"/>
        <w:gridCol w:w="3111"/>
      </w:tblGrid>
      <w:tr w:rsidR="00732C30" w:rsidRPr="00795175" w14:paraId="156CCE96" w14:textId="77777777" w:rsidTr="004F6557">
        <w:tc>
          <w:tcPr>
            <w:tcW w:w="6091" w:type="dxa"/>
            <w:gridSpan w:val="3"/>
          </w:tcPr>
          <w:p w14:paraId="6E6DCB18" w14:textId="514F31DE" w:rsidR="004F6557" w:rsidRPr="00795175" w:rsidRDefault="004F6557" w:rsidP="00795175">
            <w:pPr>
              <w:pStyle w:val="NormalWeb"/>
              <w:spacing w:before="240" w:after="0" w:line="360" w:lineRule="auto"/>
              <w:jc w:val="both"/>
              <w:rPr>
                <w:rFonts w:ascii="Cambria" w:hAnsi="Cambria"/>
              </w:rPr>
            </w:pPr>
            <w:r w:rsidRPr="00795175">
              <w:rPr>
                <w:rFonts w:ascii="Cambria" w:hAnsi="Cambria"/>
              </w:rPr>
              <w:t>Razão Social:</w:t>
            </w:r>
          </w:p>
        </w:tc>
        <w:tc>
          <w:tcPr>
            <w:tcW w:w="3111" w:type="dxa"/>
          </w:tcPr>
          <w:p w14:paraId="1EE36A2C" w14:textId="377D15AC" w:rsidR="004F6557" w:rsidRPr="00795175" w:rsidRDefault="004F6557" w:rsidP="00795175">
            <w:pPr>
              <w:pStyle w:val="NormalWeb"/>
              <w:spacing w:before="240" w:after="0" w:line="360" w:lineRule="auto"/>
              <w:jc w:val="both"/>
              <w:rPr>
                <w:rFonts w:ascii="Cambria" w:hAnsi="Cambria"/>
              </w:rPr>
            </w:pPr>
            <w:r w:rsidRPr="00795175">
              <w:rPr>
                <w:rFonts w:ascii="Cambria" w:hAnsi="Cambria"/>
              </w:rPr>
              <w:t>CNPJ:</w:t>
            </w:r>
          </w:p>
        </w:tc>
      </w:tr>
      <w:tr w:rsidR="00732C30" w:rsidRPr="00795175" w14:paraId="742ABED7" w14:textId="77777777" w:rsidTr="0021716A">
        <w:tc>
          <w:tcPr>
            <w:tcW w:w="9202" w:type="dxa"/>
            <w:gridSpan w:val="4"/>
          </w:tcPr>
          <w:p w14:paraId="41FF2492" w14:textId="159B0BFF" w:rsidR="004F6557" w:rsidRPr="00795175" w:rsidRDefault="004F6557" w:rsidP="00795175">
            <w:pPr>
              <w:pStyle w:val="NormalWeb"/>
              <w:spacing w:line="360" w:lineRule="auto"/>
              <w:jc w:val="both"/>
              <w:rPr>
                <w:rFonts w:ascii="Cambria" w:hAnsi="Cambria"/>
              </w:rPr>
            </w:pPr>
            <w:r w:rsidRPr="00795175">
              <w:rPr>
                <w:rFonts w:ascii="Cambria" w:hAnsi="Cambria"/>
              </w:rPr>
              <w:t>Endereço:</w:t>
            </w:r>
          </w:p>
        </w:tc>
      </w:tr>
      <w:tr w:rsidR="00732C30" w:rsidRPr="00795175" w14:paraId="115CC955" w14:textId="77777777" w:rsidTr="00EA7CEE">
        <w:tc>
          <w:tcPr>
            <w:tcW w:w="4390" w:type="dxa"/>
          </w:tcPr>
          <w:p w14:paraId="26E83B16" w14:textId="7555537A" w:rsidR="004F6557" w:rsidRPr="00795175" w:rsidRDefault="004F6557" w:rsidP="00795175">
            <w:pPr>
              <w:pStyle w:val="NormalWeb"/>
              <w:spacing w:line="360" w:lineRule="auto"/>
              <w:jc w:val="both"/>
              <w:rPr>
                <w:rFonts w:ascii="Cambria" w:hAnsi="Cambria"/>
              </w:rPr>
            </w:pPr>
            <w:r w:rsidRPr="00795175">
              <w:rPr>
                <w:rFonts w:ascii="Cambria" w:hAnsi="Cambria"/>
              </w:rPr>
              <w:t>Telefone:</w:t>
            </w:r>
          </w:p>
        </w:tc>
        <w:tc>
          <w:tcPr>
            <w:tcW w:w="4812" w:type="dxa"/>
            <w:gridSpan w:val="3"/>
          </w:tcPr>
          <w:p w14:paraId="0AAFB26D" w14:textId="300EEC54" w:rsidR="004F6557" w:rsidRPr="00795175" w:rsidRDefault="004F6557" w:rsidP="00795175">
            <w:pPr>
              <w:pStyle w:val="NormalWeb"/>
              <w:spacing w:before="240" w:after="0" w:line="360" w:lineRule="auto"/>
              <w:jc w:val="both"/>
              <w:rPr>
                <w:rFonts w:ascii="Cambria" w:hAnsi="Cambria"/>
              </w:rPr>
            </w:pPr>
            <w:r w:rsidRPr="00795175">
              <w:rPr>
                <w:rFonts w:ascii="Cambria" w:hAnsi="Cambria"/>
              </w:rPr>
              <w:t>E-mail:</w:t>
            </w:r>
          </w:p>
        </w:tc>
      </w:tr>
      <w:tr w:rsidR="00732C30" w:rsidRPr="00795175" w14:paraId="1801E1F2" w14:textId="77777777" w:rsidTr="00EA7CEE">
        <w:tc>
          <w:tcPr>
            <w:tcW w:w="4957" w:type="dxa"/>
            <w:gridSpan w:val="2"/>
          </w:tcPr>
          <w:p w14:paraId="2C306DC9" w14:textId="51C90FDB" w:rsidR="00EA7CEE" w:rsidRPr="00795175" w:rsidRDefault="00EA7CEE" w:rsidP="00795175">
            <w:pPr>
              <w:pStyle w:val="NormalWeb"/>
              <w:spacing w:before="240" w:after="0" w:line="360" w:lineRule="auto"/>
              <w:jc w:val="both"/>
              <w:rPr>
                <w:rFonts w:ascii="Cambria" w:hAnsi="Cambria"/>
              </w:rPr>
            </w:pPr>
            <w:r w:rsidRPr="00795175">
              <w:rPr>
                <w:rFonts w:ascii="Cambria" w:hAnsi="Cambria"/>
              </w:rPr>
              <w:t>Representante Legal:</w:t>
            </w:r>
          </w:p>
        </w:tc>
        <w:tc>
          <w:tcPr>
            <w:tcW w:w="4245" w:type="dxa"/>
            <w:gridSpan w:val="2"/>
          </w:tcPr>
          <w:p w14:paraId="23EEB77C" w14:textId="51DFF9B7" w:rsidR="00EA7CEE" w:rsidRPr="00795175" w:rsidRDefault="00EA7CEE" w:rsidP="00795175">
            <w:pPr>
              <w:pStyle w:val="NormalWeb"/>
              <w:spacing w:before="240" w:after="0" w:line="360" w:lineRule="auto"/>
              <w:jc w:val="both"/>
              <w:rPr>
                <w:rFonts w:ascii="Cambria" w:hAnsi="Cambria"/>
              </w:rPr>
            </w:pPr>
            <w:r w:rsidRPr="00795175">
              <w:rPr>
                <w:rFonts w:ascii="Cambria" w:hAnsi="Cambria"/>
              </w:rPr>
              <w:t>CPF do Representante:</w:t>
            </w:r>
          </w:p>
        </w:tc>
      </w:tr>
    </w:tbl>
    <w:p w14:paraId="74A2EEEF" w14:textId="77777777" w:rsidR="00286CC8" w:rsidRPr="00795175" w:rsidRDefault="00286CC8" w:rsidP="00795175">
      <w:pPr>
        <w:tabs>
          <w:tab w:val="left" w:pos="1701"/>
        </w:tabs>
        <w:spacing w:before="240" w:after="240" w:line="360" w:lineRule="auto"/>
        <w:jc w:val="both"/>
        <w:rPr>
          <w:rFonts w:ascii="Cambria" w:hAnsi="Cambria"/>
          <w:sz w:val="24"/>
          <w:szCs w:val="24"/>
        </w:rPr>
      </w:pPr>
      <w:r w:rsidRPr="00795175">
        <w:rPr>
          <w:rFonts w:ascii="Cambria" w:hAnsi="Cambria"/>
          <w:b/>
          <w:sz w:val="24"/>
          <w:szCs w:val="24"/>
        </w:rPr>
        <w:t>a)</w:t>
      </w:r>
      <w:r w:rsidRPr="00795175">
        <w:rPr>
          <w:rFonts w:ascii="Cambria" w:hAnsi="Cambria"/>
          <w:sz w:val="24"/>
          <w:szCs w:val="24"/>
        </w:rPr>
        <w:t xml:space="preserve"> Declaro que nos preços propostos encontram-se incluídos todos os tributos, encargos sociais, frete e quaisquer outros ônus que porventura possam recair sobre o fornecimento do objeto da presente licitação.</w:t>
      </w:r>
    </w:p>
    <w:p w14:paraId="29B211E2" w14:textId="7CCC384B" w:rsidR="0060149A" w:rsidRDefault="00090FE4" w:rsidP="00795175">
      <w:pPr>
        <w:tabs>
          <w:tab w:val="left" w:pos="1701"/>
        </w:tabs>
        <w:spacing w:before="240" w:after="240" w:line="360" w:lineRule="auto"/>
        <w:jc w:val="both"/>
        <w:rPr>
          <w:rFonts w:ascii="Cambria" w:hAnsi="Cambria"/>
          <w:sz w:val="24"/>
          <w:szCs w:val="24"/>
        </w:rPr>
      </w:pPr>
      <w:r w:rsidRPr="00795175">
        <w:rPr>
          <w:rFonts w:ascii="Cambria" w:hAnsi="Cambria"/>
          <w:b/>
          <w:sz w:val="24"/>
          <w:szCs w:val="24"/>
        </w:rPr>
        <w:t>b</w:t>
      </w:r>
      <w:r w:rsidR="00286CC8" w:rsidRPr="00795175">
        <w:rPr>
          <w:rFonts w:ascii="Cambria" w:hAnsi="Cambria"/>
          <w:b/>
          <w:sz w:val="24"/>
          <w:szCs w:val="24"/>
        </w:rPr>
        <w:t>)</w:t>
      </w:r>
      <w:r w:rsidR="00286CC8" w:rsidRPr="00795175">
        <w:rPr>
          <w:rFonts w:ascii="Cambria" w:hAnsi="Cambria"/>
          <w:sz w:val="24"/>
          <w:szCs w:val="24"/>
        </w:rPr>
        <w:t xml:space="preserve"> Declaramos, ainda, que estamos cientes de todas as condições que possam, de qualquer forma, influir nos custos, assumindo total responsabilidade por erros ou omissões existentes nesta proposta, bem como qualquer despesa relativa à realização integral do seu objeto.</w:t>
      </w:r>
    </w:p>
    <w:p w14:paraId="41988DF5" w14:textId="77777777" w:rsidR="0060149A" w:rsidRDefault="0060149A">
      <w:pPr>
        <w:rPr>
          <w:rFonts w:ascii="Cambria" w:hAnsi="Cambria"/>
          <w:sz w:val="24"/>
          <w:szCs w:val="24"/>
        </w:rPr>
      </w:pPr>
      <w:r>
        <w:rPr>
          <w:rFonts w:ascii="Cambria" w:hAnsi="Cambria"/>
          <w:sz w:val="24"/>
          <w:szCs w:val="24"/>
        </w:rPr>
        <w:br w:type="page"/>
      </w:r>
    </w:p>
    <w:p w14:paraId="70FEDF5F" w14:textId="77777777" w:rsidR="00286CC8" w:rsidRPr="00795175" w:rsidRDefault="00286CC8" w:rsidP="00795175">
      <w:pPr>
        <w:tabs>
          <w:tab w:val="left" w:pos="1701"/>
        </w:tabs>
        <w:spacing w:before="240" w:after="240" w:line="360" w:lineRule="auto"/>
        <w:jc w:val="both"/>
        <w:rPr>
          <w:rFonts w:ascii="Cambria" w:hAnsi="Cambria"/>
          <w:sz w:val="24"/>
          <w:szCs w:val="24"/>
        </w:rPr>
      </w:pPr>
    </w:p>
    <w:tbl>
      <w:tblPr>
        <w:tblStyle w:val="Tabelacomgrade"/>
        <w:tblW w:w="9249" w:type="dxa"/>
        <w:tblLook w:val="04A0" w:firstRow="1" w:lastRow="0" w:firstColumn="1" w:lastColumn="0" w:noHBand="0" w:noVBand="1"/>
      </w:tblPr>
      <w:tblGrid>
        <w:gridCol w:w="981"/>
        <w:gridCol w:w="3251"/>
        <w:gridCol w:w="672"/>
        <w:gridCol w:w="1038"/>
        <w:gridCol w:w="697"/>
        <w:gridCol w:w="1305"/>
        <w:gridCol w:w="1305"/>
      </w:tblGrid>
      <w:tr w:rsidR="00732C30" w:rsidRPr="00795175" w14:paraId="4DCA6703" w14:textId="77777777" w:rsidTr="0060149A">
        <w:tc>
          <w:tcPr>
            <w:tcW w:w="987" w:type="dxa"/>
            <w:tcBorders>
              <w:top w:val="single" w:sz="4" w:space="0" w:color="000000"/>
              <w:left w:val="single" w:sz="4" w:space="0" w:color="000000"/>
              <w:bottom w:val="single" w:sz="4" w:space="0" w:color="000000"/>
              <w:right w:val="single" w:sz="4" w:space="0" w:color="000000"/>
            </w:tcBorders>
            <w:vAlign w:val="center"/>
            <w:hideMark/>
          </w:tcPr>
          <w:p w14:paraId="2F64C5B2" w14:textId="19DD1B6D" w:rsidR="00286CC8" w:rsidRPr="00795175" w:rsidRDefault="00090FE4" w:rsidP="0060149A">
            <w:pPr>
              <w:spacing w:line="360" w:lineRule="auto"/>
              <w:jc w:val="center"/>
              <w:rPr>
                <w:rFonts w:ascii="Cambria" w:hAnsi="Cambria" w:cs="Arial"/>
                <w:b/>
                <w:sz w:val="24"/>
                <w:szCs w:val="24"/>
              </w:rPr>
            </w:pPr>
            <w:r w:rsidRPr="00795175">
              <w:rPr>
                <w:rFonts w:ascii="Cambria" w:hAnsi="Cambria" w:cs="Arial"/>
                <w:b/>
                <w:sz w:val="24"/>
                <w:szCs w:val="24"/>
              </w:rPr>
              <w:t>Item</w:t>
            </w:r>
          </w:p>
        </w:tc>
        <w:tc>
          <w:tcPr>
            <w:tcW w:w="3294" w:type="dxa"/>
            <w:tcBorders>
              <w:top w:val="single" w:sz="4" w:space="0" w:color="000000"/>
              <w:left w:val="single" w:sz="4" w:space="0" w:color="000000"/>
              <w:bottom w:val="single" w:sz="4" w:space="0" w:color="000000"/>
              <w:right w:val="single" w:sz="4" w:space="0" w:color="000000"/>
            </w:tcBorders>
            <w:vAlign w:val="center"/>
            <w:hideMark/>
          </w:tcPr>
          <w:p w14:paraId="48011927" w14:textId="77777777" w:rsidR="00286CC8" w:rsidRPr="00795175" w:rsidRDefault="00286CC8" w:rsidP="0060149A">
            <w:pPr>
              <w:spacing w:line="360" w:lineRule="auto"/>
              <w:jc w:val="center"/>
              <w:rPr>
                <w:rFonts w:ascii="Cambria" w:hAnsi="Cambria" w:cs="Arial"/>
                <w:b/>
                <w:sz w:val="24"/>
                <w:szCs w:val="24"/>
              </w:rPr>
            </w:pPr>
            <w:r w:rsidRPr="00795175">
              <w:rPr>
                <w:rFonts w:ascii="Cambria" w:hAnsi="Cambria" w:cs="Arial"/>
                <w:b/>
                <w:sz w:val="24"/>
                <w:szCs w:val="24"/>
              </w:rPr>
              <w:t>Especificação</w:t>
            </w:r>
          </w:p>
        </w:tc>
        <w:tc>
          <w:tcPr>
            <w:tcW w:w="674" w:type="dxa"/>
            <w:tcBorders>
              <w:top w:val="single" w:sz="4" w:space="0" w:color="000000"/>
              <w:left w:val="single" w:sz="4" w:space="0" w:color="000000"/>
              <w:bottom w:val="single" w:sz="4" w:space="0" w:color="000000"/>
              <w:right w:val="single" w:sz="4" w:space="0" w:color="000000"/>
            </w:tcBorders>
            <w:vAlign w:val="center"/>
            <w:hideMark/>
          </w:tcPr>
          <w:p w14:paraId="6D2EBEB0" w14:textId="77777777" w:rsidR="00286CC8" w:rsidRPr="00795175" w:rsidRDefault="00286CC8" w:rsidP="0060149A">
            <w:pPr>
              <w:spacing w:line="360" w:lineRule="auto"/>
              <w:jc w:val="center"/>
              <w:rPr>
                <w:rFonts w:ascii="Cambria" w:hAnsi="Cambria" w:cs="Arial"/>
                <w:b/>
                <w:sz w:val="24"/>
                <w:szCs w:val="24"/>
              </w:rPr>
            </w:pPr>
            <w:proofErr w:type="spellStart"/>
            <w:r w:rsidRPr="00795175">
              <w:rPr>
                <w:rFonts w:ascii="Cambria" w:hAnsi="Cambria" w:cs="Arial"/>
                <w:b/>
                <w:sz w:val="24"/>
                <w:szCs w:val="24"/>
              </w:rPr>
              <w:t>Qtd</w:t>
            </w:r>
            <w:proofErr w:type="spellEnd"/>
          </w:p>
        </w:tc>
        <w:tc>
          <w:tcPr>
            <w:tcW w:w="969" w:type="dxa"/>
            <w:tcBorders>
              <w:top w:val="single" w:sz="4" w:space="0" w:color="000000"/>
              <w:left w:val="single" w:sz="4" w:space="0" w:color="000000"/>
              <w:bottom w:val="single" w:sz="4" w:space="0" w:color="000000"/>
              <w:right w:val="single" w:sz="4" w:space="0" w:color="000000"/>
            </w:tcBorders>
            <w:vAlign w:val="center"/>
            <w:hideMark/>
          </w:tcPr>
          <w:p w14:paraId="355657C1" w14:textId="77777777" w:rsidR="00286CC8" w:rsidRPr="00795175" w:rsidRDefault="00286CC8" w:rsidP="0060149A">
            <w:pPr>
              <w:spacing w:line="360" w:lineRule="auto"/>
              <w:jc w:val="center"/>
              <w:rPr>
                <w:rFonts w:ascii="Cambria" w:hAnsi="Cambria" w:cs="Arial"/>
                <w:b/>
                <w:sz w:val="24"/>
                <w:szCs w:val="24"/>
              </w:rPr>
            </w:pPr>
            <w:r w:rsidRPr="00795175">
              <w:rPr>
                <w:rFonts w:ascii="Cambria" w:hAnsi="Cambria" w:cs="Arial"/>
                <w:b/>
                <w:sz w:val="24"/>
                <w:szCs w:val="24"/>
              </w:rPr>
              <w:t>Marca/</w:t>
            </w:r>
          </w:p>
          <w:p w14:paraId="4C715DA8" w14:textId="77777777" w:rsidR="00286CC8" w:rsidRPr="00795175" w:rsidRDefault="00286CC8" w:rsidP="0060149A">
            <w:pPr>
              <w:spacing w:line="360" w:lineRule="auto"/>
              <w:jc w:val="center"/>
              <w:rPr>
                <w:rFonts w:ascii="Cambria" w:hAnsi="Cambria" w:cs="Arial"/>
                <w:b/>
                <w:sz w:val="24"/>
                <w:szCs w:val="24"/>
              </w:rPr>
            </w:pPr>
            <w:r w:rsidRPr="00795175">
              <w:rPr>
                <w:rFonts w:ascii="Cambria" w:hAnsi="Cambria" w:cs="Arial"/>
                <w:b/>
                <w:sz w:val="24"/>
                <w:szCs w:val="24"/>
              </w:rPr>
              <w:t>Modelo</w:t>
            </w:r>
          </w:p>
        </w:tc>
        <w:tc>
          <w:tcPr>
            <w:tcW w:w="698" w:type="dxa"/>
            <w:tcBorders>
              <w:top w:val="single" w:sz="4" w:space="0" w:color="000000"/>
              <w:left w:val="single" w:sz="4" w:space="0" w:color="000000"/>
              <w:bottom w:val="single" w:sz="4" w:space="0" w:color="000000"/>
              <w:right w:val="single" w:sz="4" w:space="0" w:color="000000"/>
            </w:tcBorders>
            <w:vAlign w:val="center"/>
            <w:hideMark/>
          </w:tcPr>
          <w:p w14:paraId="3422C801" w14:textId="77777777" w:rsidR="00286CC8" w:rsidRPr="00795175" w:rsidRDefault="00286CC8" w:rsidP="0060149A">
            <w:pPr>
              <w:spacing w:line="360" w:lineRule="auto"/>
              <w:jc w:val="center"/>
              <w:rPr>
                <w:rFonts w:ascii="Cambria" w:hAnsi="Cambria" w:cs="Arial"/>
                <w:b/>
                <w:sz w:val="24"/>
                <w:szCs w:val="24"/>
              </w:rPr>
            </w:pPr>
            <w:proofErr w:type="spellStart"/>
            <w:r w:rsidRPr="00795175">
              <w:rPr>
                <w:rFonts w:ascii="Cambria" w:hAnsi="Cambria" w:cs="Arial"/>
                <w:b/>
                <w:sz w:val="24"/>
                <w:szCs w:val="24"/>
              </w:rPr>
              <w:t>Und</w:t>
            </w:r>
            <w:proofErr w:type="spellEnd"/>
          </w:p>
        </w:tc>
        <w:tc>
          <w:tcPr>
            <w:tcW w:w="1309" w:type="dxa"/>
            <w:tcBorders>
              <w:top w:val="single" w:sz="4" w:space="0" w:color="000000"/>
              <w:left w:val="single" w:sz="4" w:space="0" w:color="000000"/>
              <w:bottom w:val="single" w:sz="4" w:space="0" w:color="000000"/>
              <w:right w:val="single" w:sz="4" w:space="0" w:color="000000"/>
            </w:tcBorders>
            <w:vAlign w:val="center"/>
            <w:hideMark/>
          </w:tcPr>
          <w:p w14:paraId="355F9D44" w14:textId="60E55B40" w:rsidR="00286CC8" w:rsidRPr="00795175" w:rsidRDefault="00286CC8" w:rsidP="0060149A">
            <w:pPr>
              <w:spacing w:line="360" w:lineRule="auto"/>
              <w:ind w:firstLine="33"/>
              <w:jc w:val="center"/>
              <w:rPr>
                <w:rFonts w:ascii="Cambria" w:hAnsi="Cambria" w:cs="Arial"/>
                <w:b/>
                <w:sz w:val="24"/>
                <w:szCs w:val="24"/>
              </w:rPr>
            </w:pPr>
            <w:r w:rsidRPr="00795175">
              <w:rPr>
                <w:rFonts w:ascii="Cambria" w:hAnsi="Cambria" w:cs="Arial"/>
                <w:b/>
                <w:sz w:val="24"/>
                <w:szCs w:val="24"/>
              </w:rPr>
              <w:t>Valor</w:t>
            </w:r>
          </w:p>
          <w:p w14:paraId="3020F772" w14:textId="77777777" w:rsidR="00286CC8" w:rsidRPr="00795175" w:rsidRDefault="00286CC8" w:rsidP="0060149A">
            <w:pPr>
              <w:spacing w:line="360" w:lineRule="auto"/>
              <w:ind w:firstLine="33"/>
              <w:jc w:val="center"/>
              <w:rPr>
                <w:rFonts w:ascii="Cambria" w:hAnsi="Cambria" w:cs="Arial"/>
                <w:b/>
                <w:sz w:val="24"/>
                <w:szCs w:val="24"/>
              </w:rPr>
            </w:pPr>
            <w:r w:rsidRPr="00795175">
              <w:rPr>
                <w:rFonts w:ascii="Cambria" w:hAnsi="Cambria" w:cs="Arial"/>
                <w:b/>
                <w:sz w:val="24"/>
                <w:szCs w:val="24"/>
              </w:rPr>
              <w:t>Unitário</w:t>
            </w:r>
          </w:p>
        </w:tc>
        <w:tc>
          <w:tcPr>
            <w:tcW w:w="1318" w:type="dxa"/>
            <w:tcBorders>
              <w:top w:val="single" w:sz="4" w:space="0" w:color="000000"/>
              <w:left w:val="single" w:sz="4" w:space="0" w:color="000000"/>
              <w:bottom w:val="single" w:sz="4" w:space="0" w:color="000000"/>
              <w:right w:val="single" w:sz="4" w:space="0" w:color="000000"/>
            </w:tcBorders>
            <w:vAlign w:val="center"/>
            <w:hideMark/>
          </w:tcPr>
          <w:p w14:paraId="7BC19DA9" w14:textId="77777777" w:rsidR="00286CC8" w:rsidRPr="00795175" w:rsidRDefault="00286CC8" w:rsidP="0060149A">
            <w:pPr>
              <w:spacing w:line="360" w:lineRule="auto"/>
              <w:jc w:val="center"/>
              <w:rPr>
                <w:rFonts w:ascii="Cambria" w:hAnsi="Cambria" w:cs="Arial"/>
                <w:b/>
                <w:sz w:val="24"/>
                <w:szCs w:val="24"/>
              </w:rPr>
            </w:pPr>
            <w:r w:rsidRPr="00795175">
              <w:rPr>
                <w:rFonts w:ascii="Cambria" w:hAnsi="Cambria" w:cs="Arial"/>
                <w:b/>
                <w:sz w:val="24"/>
                <w:szCs w:val="24"/>
              </w:rPr>
              <w:t>Valor Total</w:t>
            </w:r>
          </w:p>
        </w:tc>
      </w:tr>
      <w:tr w:rsidR="00732C30" w:rsidRPr="00795175" w14:paraId="21313865" w14:textId="77777777" w:rsidTr="0060149A">
        <w:tc>
          <w:tcPr>
            <w:tcW w:w="987" w:type="dxa"/>
            <w:tcBorders>
              <w:top w:val="single" w:sz="4" w:space="0" w:color="000000"/>
              <w:left w:val="single" w:sz="4" w:space="0" w:color="000000"/>
              <w:bottom w:val="single" w:sz="4" w:space="0" w:color="000000"/>
              <w:right w:val="single" w:sz="4" w:space="0" w:color="000000"/>
            </w:tcBorders>
            <w:vAlign w:val="center"/>
          </w:tcPr>
          <w:p w14:paraId="68DEB96D" w14:textId="77777777" w:rsidR="00286CC8" w:rsidRPr="00795175" w:rsidRDefault="00286CC8" w:rsidP="0060149A">
            <w:pPr>
              <w:spacing w:line="360" w:lineRule="auto"/>
              <w:jc w:val="center"/>
              <w:rPr>
                <w:rFonts w:ascii="Cambria" w:hAnsi="Cambria" w:cs="Arial"/>
                <w:sz w:val="24"/>
                <w:szCs w:val="24"/>
              </w:rPr>
            </w:pPr>
          </w:p>
        </w:tc>
        <w:tc>
          <w:tcPr>
            <w:tcW w:w="3294" w:type="dxa"/>
            <w:tcBorders>
              <w:top w:val="single" w:sz="4" w:space="0" w:color="000000"/>
              <w:left w:val="single" w:sz="4" w:space="0" w:color="000000"/>
              <w:bottom w:val="single" w:sz="4" w:space="0" w:color="000000"/>
              <w:right w:val="single" w:sz="4" w:space="0" w:color="000000"/>
            </w:tcBorders>
            <w:vAlign w:val="center"/>
          </w:tcPr>
          <w:p w14:paraId="437C748C" w14:textId="77777777" w:rsidR="00286CC8" w:rsidRPr="00795175" w:rsidRDefault="00286CC8" w:rsidP="0060149A">
            <w:pPr>
              <w:spacing w:line="360" w:lineRule="auto"/>
              <w:jc w:val="center"/>
              <w:rPr>
                <w:rFonts w:ascii="Cambria" w:hAnsi="Cambria" w:cs="Arial"/>
                <w:b/>
                <w:sz w:val="24"/>
                <w:szCs w:val="24"/>
              </w:rPr>
            </w:pPr>
          </w:p>
        </w:tc>
        <w:tc>
          <w:tcPr>
            <w:tcW w:w="674" w:type="dxa"/>
            <w:tcBorders>
              <w:top w:val="single" w:sz="4" w:space="0" w:color="000000"/>
              <w:left w:val="single" w:sz="4" w:space="0" w:color="000000"/>
              <w:bottom w:val="single" w:sz="4" w:space="0" w:color="000000"/>
              <w:right w:val="single" w:sz="4" w:space="0" w:color="000000"/>
            </w:tcBorders>
            <w:vAlign w:val="center"/>
          </w:tcPr>
          <w:p w14:paraId="188FF28F" w14:textId="77777777" w:rsidR="00286CC8" w:rsidRPr="00795175" w:rsidRDefault="00286CC8" w:rsidP="0060149A">
            <w:pPr>
              <w:spacing w:line="360" w:lineRule="auto"/>
              <w:jc w:val="center"/>
              <w:rPr>
                <w:rFonts w:ascii="Cambria" w:hAnsi="Cambria" w:cs="Arial"/>
                <w:b/>
                <w:sz w:val="24"/>
                <w:szCs w:val="24"/>
              </w:rPr>
            </w:pPr>
          </w:p>
        </w:tc>
        <w:tc>
          <w:tcPr>
            <w:tcW w:w="969" w:type="dxa"/>
            <w:tcBorders>
              <w:top w:val="single" w:sz="4" w:space="0" w:color="000000"/>
              <w:left w:val="single" w:sz="4" w:space="0" w:color="000000"/>
              <w:bottom w:val="single" w:sz="4" w:space="0" w:color="000000"/>
              <w:right w:val="single" w:sz="4" w:space="0" w:color="000000"/>
            </w:tcBorders>
            <w:vAlign w:val="center"/>
          </w:tcPr>
          <w:p w14:paraId="6559074D" w14:textId="77777777" w:rsidR="00286CC8" w:rsidRPr="00795175" w:rsidRDefault="00286CC8" w:rsidP="0060149A">
            <w:pPr>
              <w:spacing w:line="360" w:lineRule="auto"/>
              <w:jc w:val="center"/>
              <w:rPr>
                <w:rFonts w:ascii="Cambria" w:hAnsi="Cambria" w:cs="Arial"/>
                <w:b/>
                <w:sz w:val="24"/>
                <w:szCs w:val="24"/>
              </w:rPr>
            </w:pPr>
          </w:p>
        </w:tc>
        <w:tc>
          <w:tcPr>
            <w:tcW w:w="698" w:type="dxa"/>
            <w:tcBorders>
              <w:top w:val="single" w:sz="4" w:space="0" w:color="000000"/>
              <w:left w:val="single" w:sz="4" w:space="0" w:color="000000"/>
              <w:bottom w:val="single" w:sz="4" w:space="0" w:color="000000"/>
              <w:right w:val="single" w:sz="4" w:space="0" w:color="000000"/>
            </w:tcBorders>
            <w:vAlign w:val="center"/>
          </w:tcPr>
          <w:p w14:paraId="237A0D62" w14:textId="77777777" w:rsidR="00286CC8" w:rsidRPr="00795175" w:rsidRDefault="00286CC8" w:rsidP="0060149A">
            <w:pPr>
              <w:spacing w:line="360" w:lineRule="auto"/>
              <w:jc w:val="center"/>
              <w:rPr>
                <w:rFonts w:ascii="Cambria" w:hAnsi="Cambria" w:cs="Arial"/>
                <w:b/>
                <w:sz w:val="24"/>
                <w:szCs w:val="24"/>
              </w:rPr>
            </w:pPr>
          </w:p>
        </w:tc>
        <w:tc>
          <w:tcPr>
            <w:tcW w:w="1309" w:type="dxa"/>
            <w:tcBorders>
              <w:top w:val="single" w:sz="4" w:space="0" w:color="000000"/>
              <w:left w:val="single" w:sz="4" w:space="0" w:color="000000"/>
              <w:bottom w:val="single" w:sz="4" w:space="0" w:color="000000"/>
              <w:right w:val="single" w:sz="4" w:space="0" w:color="000000"/>
            </w:tcBorders>
            <w:vAlign w:val="center"/>
          </w:tcPr>
          <w:p w14:paraId="1C603E79" w14:textId="77777777" w:rsidR="00286CC8" w:rsidRPr="00795175" w:rsidRDefault="00286CC8" w:rsidP="0060149A">
            <w:pPr>
              <w:spacing w:line="360" w:lineRule="auto"/>
              <w:ind w:firstLine="33"/>
              <w:jc w:val="center"/>
              <w:rPr>
                <w:rFonts w:ascii="Cambria" w:hAnsi="Cambria" w:cs="Arial"/>
                <w:b/>
                <w:sz w:val="24"/>
                <w:szCs w:val="24"/>
              </w:rPr>
            </w:pPr>
          </w:p>
        </w:tc>
        <w:tc>
          <w:tcPr>
            <w:tcW w:w="1318" w:type="dxa"/>
            <w:tcBorders>
              <w:top w:val="single" w:sz="4" w:space="0" w:color="000000"/>
              <w:left w:val="single" w:sz="4" w:space="0" w:color="000000"/>
              <w:bottom w:val="single" w:sz="4" w:space="0" w:color="000000"/>
              <w:right w:val="single" w:sz="4" w:space="0" w:color="000000"/>
            </w:tcBorders>
            <w:vAlign w:val="center"/>
          </w:tcPr>
          <w:p w14:paraId="33496194" w14:textId="77777777" w:rsidR="00286CC8" w:rsidRPr="00795175" w:rsidRDefault="00286CC8" w:rsidP="0060149A">
            <w:pPr>
              <w:spacing w:line="360" w:lineRule="auto"/>
              <w:jc w:val="center"/>
              <w:rPr>
                <w:rFonts w:ascii="Cambria" w:hAnsi="Cambria" w:cs="Arial"/>
                <w:b/>
                <w:sz w:val="24"/>
                <w:szCs w:val="24"/>
              </w:rPr>
            </w:pPr>
          </w:p>
        </w:tc>
      </w:tr>
      <w:tr w:rsidR="00732C30" w:rsidRPr="00795175" w14:paraId="44F96D65" w14:textId="77777777" w:rsidTr="0060149A">
        <w:tc>
          <w:tcPr>
            <w:tcW w:w="9249" w:type="dxa"/>
            <w:gridSpan w:val="7"/>
            <w:tcBorders>
              <w:top w:val="single" w:sz="4" w:space="0" w:color="000000"/>
              <w:left w:val="single" w:sz="4" w:space="0" w:color="000000"/>
              <w:bottom w:val="single" w:sz="4" w:space="0" w:color="000000"/>
              <w:right w:val="single" w:sz="4" w:space="0" w:color="000000"/>
            </w:tcBorders>
            <w:vAlign w:val="center"/>
            <w:hideMark/>
          </w:tcPr>
          <w:p w14:paraId="784D350F" w14:textId="77777777" w:rsidR="00286CC8" w:rsidRPr="00795175" w:rsidRDefault="00286CC8" w:rsidP="0060149A">
            <w:pPr>
              <w:spacing w:line="360" w:lineRule="auto"/>
              <w:ind w:firstLine="42"/>
              <w:jc w:val="center"/>
              <w:rPr>
                <w:rFonts w:ascii="Cambria" w:hAnsi="Cambria" w:cs="Calibri"/>
                <w:b/>
                <w:sz w:val="24"/>
                <w:szCs w:val="24"/>
              </w:rPr>
            </w:pPr>
            <w:r w:rsidRPr="00795175">
              <w:rPr>
                <w:rFonts w:ascii="Cambria" w:hAnsi="Cambria" w:cs="Calibri"/>
                <w:b/>
                <w:sz w:val="24"/>
                <w:szCs w:val="24"/>
              </w:rPr>
              <w:t>VALOR TOTAL DA PROPOSTA ----------------- R$</w:t>
            </w:r>
          </w:p>
        </w:tc>
      </w:tr>
    </w:tbl>
    <w:p w14:paraId="29464DF9" w14:textId="77777777" w:rsidR="0060149A" w:rsidRDefault="0060149A" w:rsidP="00795175">
      <w:pPr>
        <w:tabs>
          <w:tab w:val="left" w:pos="1701"/>
        </w:tabs>
        <w:spacing w:after="0" w:line="360" w:lineRule="auto"/>
        <w:jc w:val="both"/>
        <w:rPr>
          <w:rFonts w:ascii="Cambria" w:hAnsi="Cambria"/>
          <w:sz w:val="24"/>
          <w:szCs w:val="24"/>
        </w:rPr>
      </w:pPr>
    </w:p>
    <w:p w14:paraId="5DB8197E" w14:textId="148ABB76" w:rsidR="00EA7CEE" w:rsidRPr="00795175" w:rsidRDefault="00EA7CEE" w:rsidP="00795175">
      <w:pPr>
        <w:tabs>
          <w:tab w:val="left" w:pos="1701"/>
        </w:tabs>
        <w:spacing w:after="0" w:line="360" w:lineRule="auto"/>
        <w:jc w:val="both"/>
        <w:rPr>
          <w:rFonts w:ascii="Cambria" w:hAnsi="Cambria"/>
          <w:sz w:val="24"/>
          <w:szCs w:val="24"/>
        </w:rPr>
      </w:pPr>
      <w:r w:rsidRPr="00795175">
        <w:rPr>
          <w:rFonts w:ascii="Cambria" w:hAnsi="Cambria"/>
          <w:sz w:val="24"/>
          <w:szCs w:val="24"/>
        </w:rPr>
        <w:t>Validade da Proposta:</w:t>
      </w:r>
    </w:p>
    <w:p w14:paraId="7B2E6EDB" w14:textId="0810D02E" w:rsidR="00291185" w:rsidRPr="00795175" w:rsidRDefault="00291185" w:rsidP="00795175">
      <w:pPr>
        <w:tabs>
          <w:tab w:val="left" w:pos="1701"/>
        </w:tabs>
        <w:spacing w:after="0" w:line="360" w:lineRule="auto"/>
        <w:jc w:val="both"/>
        <w:rPr>
          <w:rFonts w:ascii="Cambria" w:hAnsi="Cambria"/>
          <w:sz w:val="24"/>
          <w:szCs w:val="24"/>
        </w:rPr>
      </w:pPr>
      <w:r w:rsidRPr="00795175">
        <w:rPr>
          <w:rFonts w:ascii="Cambria" w:hAnsi="Cambria"/>
          <w:sz w:val="24"/>
          <w:szCs w:val="24"/>
        </w:rPr>
        <w:t>Condições de pagamento:</w:t>
      </w:r>
    </w:p>
    <w:p w14:paraId="2E5FC5E4" w14:textId="77777777" w:rsidR="0060149A" w:rsidRDefault="0060149A" w:rsidP="00795175">
      <w:pPr>
        <w:tabs>
          <w:tab w:val="left" w:pos="1701"/>
        </w:tabs>
        <w:spacing w:after="0" w:line="360" w:lineRule="auto"/>
        <w:jc w:val="right"/>
        <w:rPr>
          <w:rFonts w:ascii="Cambria" w:hAnsi="Cambria"/>
          <w:sz w:val="24"/>
          <w:szCs w:val="24"/>
        </w:rPr>
      </w:pPr>
    </w:p>
    <w:p w14:paraId="06248689" w14:textId="092A1477" w:rsidR="00286CC8" w:rsidRPr="00795175" w:rsidRDefault="00286CC8" w:rsidP="00795175">
      <w:pPr>
        <w:tabs>
          <w:tab w:val="left" w:pos="1701"/>
        </w:tabs>
        <w:spacing w:after="0" w:line="360" w:lineRule="auto"/>
        <w:jc w:val="right"/>
        <w:rPr>
          <w:rFonts w:ascii="Cambria" w:hAnsi="Cambria"/>
          <w:sz w:val="24"/>
          <w:szCs w:val="24"/>
        </w:rPr>
      </w:pPr>
      <w:r w:rsidRPr="00795175">
        <w:rPr>
          <w:rFonts w:ascii="Cambria" w:hAnsi="Cambria"/>
          <w:sz w:val="24"/>
          <w:szCs w:val="24"/>
        </w:rPr>
        <w:t>Data: __________/________________/_____________________</w:t>
      </w:r>
    </w:p>
    <w:p w14:paraId="7000B79D" w14:textId="77777777" w:rsidR="00291185" w:rsidRDefault="00291185" w:rsidP="00795175">
      <w:pPr>
        <w:tabs>
          <w:tab w:val="left" w:pos="1701"/>
        </w:tabs>
        <w:spacing w:after="0" w:line="360" w:lineRule="auto"/>
        <w:jc w:val="right"/>
        <w:rPr>
          <w:rFonts w:ascii="Cambria" w:hAnsi="Cambria"/>
          <w:sz w:val="24"/>
          <w:szCs w:val="24"/>
        </w:rPr>
      </w:pPr>
    </w:p>
    <w:p w14:paraId="0A3143F1" w14:textId="77777777" w:rsidR="0060149A" w:rsidRPr="00795175" w:rsidRDefault="0060149A" w:rsidP="00795175">
      <w:pPr>
        <w:tabs>
          <w:tab w:val="left" w:pos="1701"/>
        </w:tabs>
        <w:spacing w:after="0" w:line="360" w:lineRule="auto"/>
        <w:jc w:val="right"/>
        <w:rPr>
          <w:rFonts w:ascii="Cambria" w:hAnsi="Cambria"/>
          <w:sz w:val="24"/>
          <w:szCs w:val="24"/>
        </w:rPr>
      </w:pPr>
    </w:p>
    <w:p w14:paraId="0C72E6AD" w14:textId="080F3527" w:rsidR="00286CC8" w:rsidRPr="00795175" w:rsidRDefault="00286CC8" w:rsidP="00795175">
      <w:pPr>
        <w:tabs>
          <w:tab w:val="left" w:pos="1701"/>
        </w:tabs>
        <w:spacing w:after="0" w:line="360" w:lineRule="auto"/>
        <w:jc w:val="center"/>
        <w:rPr>
          <w:rFonts w:ascii="Cambria" w:hAnsi="Cambria"/>
          <w:b/>
          <w:sz w:val="24"/>
          <w:szCs w:val="24"/>
        </w:rPr>
      </w:pPr>
      <w:r w:rsidRPr="00795175">
        <w:rPr>
          <w:rFonts w:ascii="Cambria" w:hAnsi="Cambria"/>
          <w:b/>
          <w:sz w:val="24"/>
          <w:szCs w:val="24"/>
        </w:rPr>
        <w:t>Assinatura do representante legal da empresa, sobre carimbo, nome e número da identidade do responsável.</w:t>
      </w:r>
    </w:p>
    <w:p w14:paraId="4A76D4BC" w14:textId="77777777" w:rsidR="00291185" w:rsidRDefault="00291185" w:rsidP="00795175">
      <w:pPr>
        <w:tabs>
          <w:tab w:val="left" w:pos="1701"/>
        </w:tabs>
        <w:spacing w:after="0" w:line="360" w:lineRule="auto"/>
        <w:jc w:val="center"/>
        <w:rPr>
          <w:rFonts w:ascii="Cambria" w:hAnsi="Cambria"/>
          <w:b/>
          <w:sz w:val="24"/>
          <w:szCs w:val="24"/>
        </w:rPr>
      </w:pPr>
    </w:p>
    <w:p w14:paraId="15DAB2E4" w14:textId="77777777" w:rsidR="0060149A" w:rsidRDefault="0060149A" w:rsidP="00795175">
      <w:pPr>
        <w:tabs>
          <w:tab w:val="left" w:pos="1701"/>
        </w:tabs>
        <w:spacing w:after="0" w:line="360" w:lineRule="auto"/>
        <w:jc w:val="center"/>
        <w:rPr>
          <w:rFonts w:ascii="Cambria" w:hAnsi="Cambria"/>
          <w:b/>
          <w:sz w:val="24"/>
          <w:szCs w:val="24"/>
        </w:rPr>
      </w:pPr>
    </w:p>
    <w:p w14:paraId="5F29C7DD" w14:textId="77777777" w:rsidR="0060149A" w:rsidRPr="00795175" w:rsidRDefault="0060149A" w:rsidP="00795175">
      <w:pPr>
        <w:tabs>
          <w:tab w:val="left" w:pos="1701"/>
        </w:tabs>
        <w:spacing w:after="0" w:line="360" w:lineRule="auto"/>
        <w:jc w:val="center"/>
        <w:rPr>
          <w:rFonts w:ascii="Cambria" w:hAnsi="Cambria"/>
          <w:b/>
          <w:sz w:val="24"/>
          <w:szCs w:val="24"/>
        </w:rPr>
      </w:pPr>
    </w:p>
    <w:p w14:paraId="64D3D3A2" w14:textId="77777777" w:rsidR="00286CC8" w:rsidRPr="00795175" w:rsidRDefault="00286CC8" w:rsidP="00795175">
      <w:pPr>
        <w:spacing w:after="0" w:line="360" w:lineRule="auto"/>
        <w:jc w:val="center"/>
        <w:rPr>
          <w:rFonts w:ascii="Cambria" w:hAnsi="Cambria"/>
          <w:b/>
          <w:i/>
          <w:sz w:val="24"/>
          <w:szCs w:val="24"/>
        </w:rPr>
      </w:pPr>
      <w:r w:rsidRPr="00795175">
        <w:rPr>
          <w:rFonts w:ascii="Cambria" w:hAnsi="Cambria"/>
          <w:b/>
          <w:i/>
          <w:sz w:val="24"/>
          <w:szCs w:val="24"/>
        </w:rPr>
        <w:t>Obs.: Este documento é meramente exemplificativo devendo ser apresentado em papel timbrado da empresa licitante</w:t>
      </w:r>
    </w:p>
    <w:p w14:paraId="008DAF8F" w14:textId="7629476D" w:rsidR="00286CC8" w:rsidRPr="00795175" w:rsidRDefault="00286CC8" w:rsidP="00795175">
      <w:pPr>
        <w:spacing w:line="360" w:lineRule="auto"/>
        <w:rPr>
          <w:rFonts w:ascii="Cambria" w:eastAsia="Times New Roman" w:hAnsi="Cambria" w:cs="Times New Roman"/>
          <w:sz w:val="24"/>
          <w:szCs w:val="24"/>
          <w:lang w:eastAsia="pt-BR"/>
        </w:rPr>
      </w:pPr>
      <w:r w:rsidRPr="00795175">
        <w:rPr>
          <w:rFonts w:ascii="Cambria" w:hAnsi="Cambria"/>
          <w:sz w:val="24"/>
          <w:szCs w:val="24"/>
        </w:rPr>
        <w:br w:type="page"/>
      </w:r>
    </w:p>
    <w:p w14:paraId="446A3358" w14:textId="77777777" w:rsidR="00C24B64" w:rsidRPr="00795175" w:rsidRDefault="00C24B64" w:rsidP="00795175">
      <w:pPr>
        <w:tabs>
          <w:tab w:val="left" w:pos="1701"/>
        </w:tabs>
        <w:spacing w:before="240" w:after="240" w:line="360" w:lineRule="auto"/>
        <w:jc w:val="center"/>
        <w:rPr>
          <w:rFonts w:ascii="Cambria" w:hAnsi="Cambria"/>
          <w:b/>
          <w:sz w:val="24"/>
          <w:szCs w:val="24"/>
        </w:rPr>
      </w:pPr>
      <w:r w:rsidRPr="00795175">
        <w:rPr>
          <w:rFonts w:ascii="Cambria" w:hAnsi="Cambria"/>
          <w:b/>
          <w:sz w:val="24"/>
          <w:szCs w:val="24"/>
        </w:rPr>
        <w:lastRenderedPageBreak/>
        <w:t>ANEXO IV</w:t>
      </w:r>
    </w:p>
    <w:p w14:paraId="78271EF9" w14:textId="1CEF5952" w:rsidR="00286CC8" w:rsidRPr="00795175" w:rsidRDefault="00286CC8" w:rsidP="00795175">
      <w:pPr>
        <w:tabs>
          <w:tab w:val="left" w:pos="1701"/>
        </w:tabs>
        <w:spacing w:before="240" w:after="240" w:line="360" w:lineRule="auto"/>
        <w:jc w:val="center"/>
        <w:rPr>
          <w:rFonts w:ascii="Cambria" w:hAnsi="Cambria"/>
          <w:b/>
          <w:sz w:val="24"/>
          <w:szCs w:val="24"/>
        </w:rPr>
      </w:pPr>
      <w:r w:rsidRPr="00795175">
        <w:rPr>
          <w:rFonts w:ascii="Cambria" w:hAnsi="Cambria"/>
          <w:b/>
          <w:sz w:val="24"/>
          <w:szCs w:val="24"/>
        </w:rPr>
        <w:t xml:space="preserve">PREGÃO ELETRÔNICO Nº </w:t>
      </w:r>
      <w:r w:rsidR="00E75F59" w:rsidRPr="00795175">
        <w:rPr>
          <w:rFonts w:ascii="Cambria" w:hAnsi="Cambria"/>
          <w:b/>
          <w:sz w:val="24"/>
          <w:szCs w:val="24"/>
        </w:rPr>
        <w:t>029/2025</w:t>
      </w:r>
    </w:p>
    <w:p w14:paraId="0B8081DF" w14:textId="77777777" w:rsidR="00286CC8" w:rsidRPr="00795175" w:rsidRDefault="00286CC8" w:rsidP="00795175">
      <w:pPr>
        <w:spacing w:after="240" w:line="360" w:lineRule="auto"/>
        <w:jc w:val="center"/>
        <w:rPr>
          <w:rFonts w:ascii="Cambria" w:hAnsi="Cambria"/>
          <w:b/>
          <w:sz w:val="24"/>
          <w:szCs w:val="24"/>
          <w:u w:val="single"/>
        </w:rPr>
      </w:pPr>
      <w:r w:rsidRPr="00795175">
        <w:rPr>
          <w:rFonts w:ascii="Cambria" w:hAnsi="Cambria"/>
          <w:b/>
          <w:sz w:val="24"/>
          <w:szCs w:val="24"/>
          <w:u w:val="single"/>
        </w:rPr>
        <w:t>MODELO DE DECLARAÇÃO CONJUNTA</w:t>
      </w:r>
    </w:p>
    <w:p w14:paraId="5C02F438" w14:textId="62A2A041" w:rsidR="00286CC8" w:rsidRPr="00795175" w:rsidRDefault="00291185" w:rsidP="00795175">
      <w:pPr>
        <w:tabs>
          <w:tab w:val="left" w:pos="1701"/>
        </w:tabs>
        <w:spacing w:line="360" w:lineRule="auto"/>
        <w:jc w:val="both"/>
        <w:rPr>
          <w:rFonts w:ascii="Cambria" w:hAnsi="Cambria"/>
          <w:b/>
          <w:bCs/>
          <w:snapToGrid w:val="0"/>
          <w:sz w:val="24"/>
          <w:szCs w:val="24"/>
        </w:rPr>
      </w:pPr>
      <w:r w:rsidRPr="00795175">
        <w:rPr>
          <w:rFonts w:ascii="Cambria" w:hAnsi="Cambria"/>
          <w:b/>
          <w:bCs/>
          <w:snapToGrid w:val="0"/>
          <w:sz w:val="24"/>
          <w:szCs w:val="24"/>
        </w:rPr>
        <w:t>O</w:t>
      </w:r>
      <w:r w:rsidR="00286CC8" w:rsidRPr="00795175">
        <w:rPr>
          <w:rFonts w:ascii="Cambria" w:hAnsi="Cambria"/>
          <w:b/>
          <w:bCs/>
          <w:snapToGrid w:val="0"/>
          <w:sz w:val="24"/>
          <w:szCs w:val="24"/>
        </w:rPr>
        <w:t xml:space="preserve"> </w:t>
      </w:r>
      <w:r w:rsidR="0015639D" w:rsidRPr="00795175">
        <w:rPr>
          <w:rFonts w:ascii="Cambria" w:hAnsi="Cambria"/>
          <w:b/>
          <w:bCs/>
          <w:snapToGrid w:val="0"/>
          <w:sz w:val="24"/>
          <w:szCs w:val="24"/>
        </w:rPr>
        <w:t>Pregoeiro</w:t>
      </w:r>
      <w:r w:rsidR="00286CC8" w:rsidRPr="00795175">
        <w:rPr>
          <w:rFonts w:ascii="Cambria" w:hAnsi="Cambria"/>
          <w:b/>
          <w:bCs/>
          <w:snapToGrid w:val="0"/>
          <w:sz w:val="24"/>
          <w:szCs w:val="24"/>
        </w:rPr>
        <w:t xml:space="preserve"> Oficial do Município de Piracanjuba</w:t>
      </w:r>
    </w:p>
    <w:p w14:paraId="785FE8A0" w14:textId="39FBEA71" w:rsidR="00286CC8" w:rsidRPr="00795175" w:rsidRDefault="00286CC8" w:rsidP="00795175">
      <w:pPr>
        <w:tabs>
          <w:tab w:val="left" w:pos="1701"/>
        </w:tabs>
        <w:spacing w:line="360" w:lineRule="auto"/>
        <w:jc w:val="both"/>
        <w:rPr>
          <w:rFonts w:ascii="Cambria" w:hAnsi="Cambria"/>
          <w:b/>
          <w:bCs/>
          <w:snapToGrid w:val="0"/>
          <w:sz w:val="24"/>
          <w:szCs w:val="24"/>
        </w:rPr>
      </w:pPr>
      <w:r w:rsidRPr="00795175">
        <w:rPr>
          <w:rFonts w:ascii="Cambria" w:hAnsi="Cambria"/>
          <w:b/>
          <w:bCs/>
          <w:snapToGrid w:val="0"/>
          <w:sz w:val="24"/>
          <w:szCs w:val="24"/>
        </w:rPr>
        <w:t>Pregão Eletrônico nº ____/</w:t>
      </w:r>
      <w:r w:rsidR="00513F6A" w:rsidRPr="00795175">
        <w:rPr>
          <w:rFonts w:ascii="Cambria" w:hAnsi="Cambria"/>
          <w:b/>
          <w:bCs/>
          <w:snapToGrid w:val="0"/>
          <w:sz w:val="24"/>
          <w:szCs w:val="24"/>
        </w:rPr>
        <w:t>2025</w:t>
      </w:r>
    </w:p>
    <w:p w14:paraId="126C2BA1" w14:textId="13EACFA8" w:rsidR="00286CC8" w:rsidRPr="00795175" w:rsidRDefault="00286CC8" w:rsidP="00795175">
      <w:pPr>
        <w:tabs>
          <w:tab w:val="left" w:pos="1701"/>
        </w:tabs>
        <w:spacing w:line="360" w:lineRule="auto"/>
        <w:jc w:val="both"/>
        <w:rPr>
          <w:rFonts w:ascii="Cambria" w:hAnsi="Cambria"/>
          <w:snapToGrid w:val="0"/>
          <w:sz w:val="24"/>
          <w:szCs w:val="24"/>
        </w:rPr>
      </w:pPr>
      <w:r w:rsidRPr="00795175">
        <w:rPr>
          <w:rFonts w:ascii="Cambria" w:hAnsi="Cambria"/>
          <w:snapToGrid w:val="0"/>
          <w:sz w:val="24"/>
          <w:szCs w:val="24"/>
        </w:rPr>
        <w:t xml:space="preserve">Senhor </w:t>
      </w:r>
      <w:r w:rsidR="0015639D" w:rsidRPr="00795175">
        <w:rPr>
          <w:rFonts w:ascii="Cambria" w:hAnsi="Cambria"/>
          <w:snapToGrid w:val="0"/>
          <w:sz w:val="24"/>
          <w:szCs w:val="24"/>
        </w:rPr>
        <w:t>Pregoeiro</w:t>
      </w:r>
      <w:r w:rsidRPr="00795175">
        <w:rPr>
          <w:rFonts w:ascii="Cambria" w:hAnsi="Cambria"/>
          <w:snapToGrid w:val="0"/>
          <w:sz w:val="24"/>
          <w:szCs w:val="24"/>
        </w:rPr>
        <w:t xml:space="preserve">, </w:t>
      </w:r>
    </w:p>
    <w:p w14:paraId="5AD2695F" w14:textId="77777777" w:rsidR="00286CC8" w:rsidRPr="00795175" w:rsidRDefault="00286CC8" w:rsidP="00795175">
      <w:pPr>
        <w:tabs>
          <w:tab w:val="left" w:pos="1701"/>
        </w:tabs>
        <w:spacing w:line="360" w:lineRule="auto"/>
        <w:jc w:val="both"/>
        <w:rPr>
          <w:rFonts w:ascii="Cambria" w:hAnsi="Cambria"/>
          <w:snapToGrid w:val="0"/>
          <w:sz w:val="24"/>
          <w:szCs w:val="24"/>
        </w:rPr>
      </w:pPr>
    </w:p>
    <w:p w14:paraId="55214FF4" w14:textId="1A908543" w:rsidR="00286CC8" w:rsidRPr="00795175" w:rsidRDefault="00286CC8" w:rsidP="00795175">
      <w:pPr>
        <w:pStyle w:val="SemEspaamento"/>
        <w:spacing w:after="240" w:line="360" w:lineRule="auto"/>
        <w:jc w:val="both"/>
        <w:rPr>
          <w:rFonts w:ascii="Cambria" w:hAnsi="Cambria"/>
          <w:sz w:val="24"/>
          <w:szCs w:val="24"/>
        </w:rPr>
      </w:pPr>
      <w:r w:rsidRPr="00795175">
        <w:rPr>
          <w:rFonts w:ascii="Cambria" w:hAnsi="Cambria"/>
          <w:sz w:val="24"/>
          <w:szCs w:val="24"/>
        </w:rPr>
        <w:t xml:space="preserve">A Empresa </w:t>
      </w:r>
      <w:r w:rsidRPr="00795175">
        <w:rPr>
          <w:rFonts w:ascii="Cambria" w:hAnsi="Cambria"/>
          <w:b/>
          <w:snapToGrid w:val="0"/>
          <w:sz w:val="24"/>
          <w:szCs w:val="24"/>
        </w:rPr>
        <w:t>________</w:t>
      </w:r>
      <w:r w:rsidRPr="00795175">
        <w:rPr>
          <w:rFonts w:ascii="Cambria" w:hAnsi="Cambria"/>
          <w:sz w:val="24"/>
          <w:szCs w:val="24"/>
        </w:rPr>
        <w:t xml:space="preserve">, inscrita no CNPJ sob nº </w:t>
      </w:r>
      <w:r w:rsidRPr="00795175">
        <w:rPr>
          <w:rFonts w:ascii="Cambria" w:hAnsi="Cambria"/>
          <w:b/>
          <w:snapToGrid w:val="0"/>
          <w:sz w:val="24"/>
          <w:szCs w:val="24"/>
        </w:rPr>
        <w:t>________</w:t>
      </w:r>
      <w:r w:rsidRPr="00795175">
        <w:rPr>
          <w:rFonts w:ascii="Cambria" w:hAnsi="Cambria"/>
          <w:sz w:val="24"/>
          <w:szCs w:val="24"/>
        </w:rPr>
        <w:t xml:space="preserve">, </w:t>
      </w:r>
      <w:r w:rsidRPr="00795175">
        <w:rPr>
          <w:rFonts w:ascii="Cambria" w:eastAsia="Helvetica" w:hAnsi="Cambria"/>
          <w:sz w:val="24"/>
          <w:szCs w:val="24"/>
        </w:rPr>
        <w:t>com sede</w:t>
      </w:r>
      <w:r w:rsidRPr="00795175">
        <w:rPr>
          <w:rFonts w:ascii="Cambria" w:hAnsi="Cambria"/>
          <w:sz w:val="24"/>
          <w:szCs w:val="24"/>
        </w:rPr>
        <w:t xml:space="preserve"> na </w:t>
      </w:r>
      <w:r w:rsidRPr="00795175">
        <w:rPr>
          <w:rFonts w:ascii="Cambria" w:hAnsi="Cambria"/>
          <w:b/>
          <w:snapToGrid w:val="0"/>
          <w:sz w:val="24"/>
          <w:szCs w:val="24"/>
        </w:rPr>
        <w:t>________</w:t>
      </w:r>
      <w:r w:rsidRPr="00795175">
        <w:rPr>
          <w:rFonts w:ascii="Cambria" w:hAnsi="Cambria"/>
          <w:sz w:val="24"/>
          <w:szCs w:val="24"/>
        </w:rPr>
        <w:t xml:space="preserve">, por intermédio do seu Representante Legal/ Procurador </w:t>
      </w:r>
      <w:r w:rsidRPr="00795175">
        <w:rPr>
          <w:rFonts w:ascii="Cambria" w:hAnsi="Cambria"/>
          <w:b/>
          <w:sz w:val="24"/>
          <w:szCs w:val="24"/>
        </w:rPr>
        <w:t xml:space="preserve">Sr. </w:t>
      </w:r>
      <w:r w:rsidRPr="00795175">
        <w:rPr>
          <w:rFonts w:ascii="Cambria" w:hAnsi="Cambria"/>
          <w:b/>
          <w:snapToGrid w:val="0"/>
          <w:sz w:val="24"/>
          <w:szCs w:val="24"/>
        </w:rPr>
        <w:t>________</w:t>
      </w:r>
      <w:r w:rsidRPr="00795175">
        <w:rPr>
          <w:rFonts w:ascii="Cambria" w:hAnsi="Cambria"/>
          <w:b/>
          <w:sz w:val="24"/>
          <w:szCs w:val="24"/>
        </w:rPr>
        <w:t xml:space="preserve">, </w:t>
      </w:r>
      <w:r w:rsidRPr="00795175">
        <w:rPr>
          <w:rFonts w:ascii="Cambria" w:hAnsi="Cambria"/>
          <w:sz w:val="24"/>
          <w:szCs w:val="24"/>
        </w:rPr>
        <w:t xml:space="preserve">inscrito no CPF sob o nº </w:t>
      </w:r>
      <w:r w:rsidRPr="00795175">
        <w:rPr>
          <w:rFonts w:ascii="Cambria" w:hAnsi="Cambria"/>
          <w:b/>
          <w:snapToGrid w:val="0"/>
          <w:sz w:val="24"/>
          <w:szCs w:val="24"/>
        </w:rPr>
        <w:t>________</w:t>
      </w:r>
      <w:r w:rsidRPr="00795175">
        <w:rPr>
          <w:rFonts w:ascii="Cambria" w:hAnsi="Cambria"/>
          <w:sz w:val="24"/>
          <w:szCs w:val="24"/>
        </w:rPr>
        <w:t xml:space="preserve"> infra-assinado, para os fins de participação no </w:t>
      </w:r>
      <w:r w:rsidRPr="00795175">
        <w:rPr>
          <w:rFonts w:ascii="Cambria" w:hAnsi="Cambria"/>
          <w:b/>
          <w:sz w:val="24"/>
          <w:szCs w:val="24"/>
        </w:rPr>
        <w:t xml:space="preserve">Pregão Eletrônico nº </w:t>
      </w:r>
      <w:r w:rsidRPr="00795175">
        <w:rPr>
          <w:rFonts w:ascii="Cambria" w:hAnsi="Cambria"/>
          <w:b/>
          <w:snapToGrid w:val="0"/>
          <w:sz w:val="24"/>
          <w:szCs w:val="24"/>
        </w:rPr>
        <w:t>___</w:t>
      </w:r>
      <w:r w:rsidRPr="00795175">
        <w:rPr>
          <w:rFonts w:ascii="Cambria" w:hAnsi="Cambria"/>
          <w:b/>
          <w:sz w:val="24"/>
          <w:szCs w:val="24"/>
        </w:rPr>
        <w:t>/</w:t>
      </w:r>
      <w:r w:rsidRPr="00795175">
        <w:rPr>
          <w:rFonts w:ascii="Cambria" w:hAnsi="Cambria"/>
          <w:b/>
          <w:snapToGrid w:val="0"/>
          <w:sz w:val="24"/>
          <w:szCs w:val="24"/>
        </w:rPr>
        <w:t>________</w:t>
      </w:r>
      <w:r w:rsidRPr="00795175">
        <w:rPr>
          <w:rFonts w:ascii="Cambria" w:hAnsi="Cambria"/>
          <w:sz w:val="24"/>
          <w:szCs w:val="24"/>
        </w:rPr>
        <w:t>:</w:t>
      </w:r>
    </w:p>
    <w:p w14:paraId="091530F6" w14:textId="01BC4AD7" w:rsidR="00CF54D2" w:rsidRPr="00795175" w:rsidRDefault="00CF54D2" w:rsidP="00795175">
      <w:pPr>
        <w:spacing w:before="240" w:line="360" w:lineRule="auto"/>
        <w:ind w:left="567" w:firstLine="567"/>
        <w:jc w:val="both"/>
        <w:rPr>
          <w:rFonts w:ascii="Cambria" w:hAnsi="Cambria"/>
          <w:b/>
          <w:sz w:val="24"/>
          <w:szCs w:val="24"/>
        </w:rPr>
      </w:pPr>
      <w:r w:rsidRPr="00795175">
        <w:rPr>
          <w:rFonts w:ascii="Cambria" w:hAnsi="Cambria"/>
          <w:b/>
          <w:sz w:val="24"/>
          <w:szCs w:val="24"/>
        </w:rPr>
        <w:t>a)</w:t>
      </w:r>
      <w:r w:rsidRPr="00795175">
        <w:rPr>
          <w:rFonts w:ascii="Cambria" w:hAnsi="Cambria"/>
          <w:sz w:val="24"/>
          <w:szCs w:val="24"/>
        </w:rPr>
        <w:t xml:space="preserve"> </w:t>
      </w:r>
      <w:r w:rsidR="00351D65" w:rsidRPr="00795175">
        <w:rPr>
          <w:rFonts w:ascii="Cambria" w:hAnsi="Cambria"/>
          <w:b/>
          <w:sz w:val="24"/>
          <w:szCs w:val="24"/>
        </w:rPr>
        <w:t>Declara</w:t>
      </w:r>
      <w:r w:rsidRPr="00795175">
        <w:rPr>
          <w:rFonts w:ascii="Cambria" w:hAnsi="Cambria"/>
          <w:sz w:val="24"/>
          <w:szCs w:val="24"/>
        </w:rPr>
        <w:t xml:space="preserve">, sob pena de inabilitação, que está ciente e concorda com as condições contidas no edital e seus anexos, </w:t>
      </w:r>
      <w:r w:rsidR="006B48C2" w:rsidRPr="00795175">
        <w:rPr>
          <w:rFonts w:ascii="Cambria" w:hAnsi="Cambria"/>
          <w:sz w:val="24"/>
          <w:szCs w:val="24"/>
        </w:rPr>
        <w:t>bem como</w:t>
      </w:r>
      <w:r w:rsidRPr="00795175">
        <w:rPr>
          <w:rFonts w:ascii="Cambria" w:hAnsi="Cambria"/>
          <w:sz w:val="24"/>
          <w:szCs w:val="24"/>
        </w:rPr>
        <w:t xml:space="preserve">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0D03EFFD" w14:textId="6CF42D82" w:rsidR="00CF54D2" w:rsidRPr="00795175" w:rsidRDefault="00CF54D2" w:rsidP="00795175">
      <w:pPr>
        <w:spacing w:before="240" w:line="360" w:lineRule="auto"/>
        <w:ind w:left="567" w:firstLine="567"/>
        <w:jc w:val="both"/>
        <w:rPr>
          <w:rFonts w:ascii="Cambria" w:hAnsi="Cambria"/>
          <w:sz w:val="24"/>
          <w:szCs w:val="24"/>
        </w:rPr>
      </w:pPr>
      <w:r w:rsidRPr="00795175">
        <w:rPr>
          <w:rFonts w:ascii="Cambria" w:hAnsi="Cambria"/>
          <w:b/>
          <w:sz w:val="24"/>
          <w:szCs w:val="24"/>
        </w:rPr>
        <w:t>b)</w:t>
      </w:r>
      <w:r w:rsidRPr="00795175">
        <w:rPr>
          <w:rFonts w:ascii="Cambria" w:hAnsi="Cambria"/>
          <w:sz w:val="24"/>
          <w:szCs w:val="24"/>
        </w:rPr>
        <w:t xml:space="preserve"> </w:t>
      </w:r>
      <w:r w:rsidR="00351D65" w:rsidRPr="00795175">
        <w:rPr>
          <w:rFonts w:ascii="Cambria" w:hAnsi="Cambria"/>
          <w:b/>
          <w:sz w:val="24"/>
          <w:szCs w:val="24"/>
        </w:rPr>
        <w:t>Declara</w:t>
      </w:r>
      <w:r w:rsidRPr="00795175">
        <w:rPr>
          <w:rFonts w:ascii="Cambria" w:hAnsi="Cambria"/>
          <w:sz w:val="24"/>
          <w:szCs w:val="24"/>
        </w:rPr>
        <w:t xml:space="preserve">, sob pena de inabilitação, que </w:t>
      </w:r>
      <w:r w:rsidRPr="00795175">
        <w:rPr>
          <w:rFonts w:ascii="Cambria" w:eastAsia="Helvetica" w:hAnsi="Cambria"/>
          <w:sz w:val="24"/>
          <w:szCs w:val="24"/>
        </w:rPr>
        <w:t xml:space="preserve">atende ao disposto no </w:t>
      </w:r>
      <w:r w:rsidRPr="00795175">
        <w:rPr>
          <w:rFonts w:ascii="Cambria" w:hAnsi="Cambria"/>
          <w:sz w:val="24"/>
          <w:szCs w:val="24"/>
        </w:rPr>
        <w:t>inciso XXXIII, do Art. 07º da Constituição da República Federativa do Brasil de 1988</w:t>
      </w:r>
      <w:r w:rsidRPr="00795175">
        <w:rPr>
          <w:rFonts w:ascii="Cambria" w:eastAsia="Helvetica" w:hAnsi="Cambria"/>
          <w:sz w:val="24"/>
          <w:szCs w:val="24"/>
        </w:rPr>
        <w:t xml:space="preserve">, referente à </w:t>
      </w:r>
      <w:r w:rsidRPr="00795175">
        <w:rPr>
          <w:rFonts w:ascii="Cambria" w:hAnsi="Cambria" w:cs="Arial"/>
          <w:sz w:val="24"/>
          <w:szCs w:val="24"/>
          <w:shd w:val="clear" w:color="auto" w:fill="FFFFFF"/>
        </w:rPr>
        <w:t>proibição de trabalho noturno, perigoso ou insalubre a menores de dezoito e de qualquer trabalho a menores de dezesseis anos, salvo na condição de aprendiz, a partir de quatorze anos</w:t>
      </w:r>
      <w:r w:rsidRPr="00795175">
        <w:rPr>
          <w:rFonts w:ascii="Cambria" w:hAnsi="Cambria"/>
          <w:sz w:val="24"/>
          <w:szCs w:val="24"/>
        </w:rPr>
        <w:t>.</w:t>
      </w:r>
    </w:p>
    <w:p w14:paraId="6B1A6D3D" w14:textId="2BE7AF02" w:rsidR="00CF54D2" w:rsidRPr="00795175" w:rsidRDefault="00CF54D2" w:rsidP="00795175">
      <w:pPr>
        <w:spacing w:before="240" w:line="360" w:lineRule="auto"/>
        <w:ind w:left="567" w:firstLine="567"/>
        <w:jc w:val="both"/>
        <w:rPr>
          <w:rFonts w:ascii="Cambria" w:hAnsi="Cambria"/>
          <w:sz w:val="24"/>
          <w:szCs w:val="24"/>
        </w:rPr>
      </w:pPr>
      <w:r w:rsidRPr="00795175">
        <w:rPr>
          <w:rFonts w:ascii="Cambria" w:hAnsi="Cambria"/>
          <w:b/>
          <w:bCs/>
          <w:sz w:val="24"/>
          <w:szCs w:val="24"/>
        </w:rPr>
        <w:t xml:space="preserve">c) </w:t>
      </w:r>
      <w:r w:rsidR="00351D65" w:rsidRPr="00795175">
        <w:rPr>
          <w:rFonts w:ascii="Cambria" w:hAnsi="Cambria"/>
          <w:b/>
          <w:bCs/>
          <w:sz w:val="24"/>
          <w:szCs w:val="24"/>
        </w:rPr>
        <w:t>Declara</w:t>
      </w:r>
      <w:r w:rsidRPr="00795175">
        <w:rPr>
          <w:rFonts w:ascii="Cambria" w:hAnsi="Cambria"/>
          <w:sz w:val="24"/>
          <w:szCs w:val="24"/>
        </w:rPr>
        <w:t>, sob pena de inabilitação, que os preços propostos se encontram incluídos todos os tributos, encargos sociais, frete e quaisquer outros ônus que porventura possam recair sobre o fornecimento do objeto da presente licitação.</w:t>
      </w:r>
    </w:p>
    <w:p w14:paraId="6FDD9D11" w14:textId="46771AD5" w:rsidR="00CF54D2" w:rsidRPr="00795175" w:rsidRDefault="00CF54D2" w:rsidP="00795175">
      <w:pPr>
        <w:spacing w:before="240" w:line="360" w:lineRule="auto"/>
        <w:ind w:left="567" w:firstLine="567"/>
        <w:jc w:val="both"/>
        <w:rPr>
          <w:rFonts w:ascii="Cambria" w:hAnsi="Cambria"/>
          <w:sz w:val="24"/>
          <w:szCs w:val="24"/>
        </w:rPr>
      </w:pPr>
      <w:r w:rsidRPr="00795175">
        <w:rPr>
          <w:rFonts w:ascii="Cambria" w:hAnsi="Cambria"/>
          <w:b/>
          <w:bCs/>
          <w:sz w:val="24"/>
          <w:szCs w:val="24"/>
        </w:rPr>
        <w:lastRenderedPageBreak/>
        <w:t>d) Declara</w:t>
      </w:r>
      <w:r w:rsidRPr="00795175">
        <w:rPr>
          <w:rFonts w:ascii="Cambria" w:hAnsi="Cambria"/>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23DF8233" w14:textId="6DA7A58E" w:rsidR="00CF54D2" w:rsidRPr="00795175" w:rsidRDefault="00CF54D2" w:rsidP="00795175">
      <w:pPr>
        <w:spacing w:before="240" w:line="360" w:lineRule="auto"/>
        <w:ind w:left="567" w:firstLine="567"/>
        <w:jc w:val="both"/>
        <w:rPr>
          <w:rFonts w:ascii="Cambria" w:hAnsi="Cambria"/>
          <w:sz w:val="24"/>
          <w:szCs w:val="24"/>
        </w:rPr>
      </w:pPr>
      <w:r w:rsidRPr="00795175">
        <w:rPr>
          <w:rFonts w:ascii="Cambria" w:hAnsi="Cambria"/>
          <w:b/>
          <w:bCs/>
          <w:sz w:val="24"/>
          <w:szCs w:val="24"/>
        </w:rPr>
        <w:t>e) Declara</w:t>
      </w:r>
      <w:r w:rsidRPr="00795175">
        <w:rPr>
          <w:rFonts w:ascii="Cambria" w:hAnsi="Cambria"/>
          <w:sz w:val="24"/>
          <w:szCs w:val="24"/>
        </w:rPr>
        <w:t xml:space="preserve">, sob pena de inabilitação, que não possui vínculo de natureza técnica, comercial, econômica, financeira, trabalhista ou civil com dirigente do órgão ou entidade contratante ou com agente público que desempenhe função na licitação ou atue na fiscalização ou na </w:t>
      </w:r>
      <w:r w:rsidR="00AF2225" w:rsidRPr="00795175">
        <w:rPr>
          <w:rFonts w:ascii="Cambria" w:hAnsi="Cambria"/>
          <w:sz w:val="24"/>
          <w:szCs w:val="24"/>
        </w:rPr>
        <w:t>g</w:t>
      </w:r>
      <w:r w:rsidRPr="00795175">
        <w:rPr>
          <w:rFonts w:ascii="Cambria" w:hAnsi="Cambria"/>
          <w:sz w:val="24"/>
          <w:szCs w:val="24"/>
        </w:rPr>
        <w:t>estão do contrato, ou que deles seja cônjuge, companheiro ou parente em linha reta, colateral ou por afinidade, até o terceiro grau.</w:t>
      </w:r>
    </w:p>
    <w:p w14:paraId="50929D17" w14:textId="52FA92DE" w:rsidR="00CF54D2" w:rsidRPr="00795175" w:rsidRDefault="00CF54D2" w:rsidP="00795175">
      <w:pPr>
        <w:spacing w:before="240" w:line="360" w:lineRule="auto"/>
        <w:ind w:left="567" w:firstLine="567"/>
        <w:jc w:val="both"/>
        <w:rPr>
          <w:rFonts w:ascii="Cambria" w:hAnsi="Cambria"/>
          <w:sz w:val="24"/>
          <w:szCs w:val="24"/>
          <w:shd w:val="clear" w:color="auto" w:fill="FFFFFF"/>
        </w:rPr>
      </w:pPr>
      <w:r w:rsidRPr="00795175">
        <w:rPr>
          <w:rFonts w:ascii="Cambria" w:hAnsi="Cambria"/>
          <w:b/>
          <w:bCs/>
          <w:sz w:val="24"/>
          <w:szCs w:val="24"/>
        </w:rPr>
        <w:t>f)</w:t>
      </w:r>
      <w:r w:rsidRPr="00795175">
        <w:rPr>
          <w:rFonts w:ascii="Cambria" w:hAnsi="Cambria"/>
          <w:sz w:val="24"/>
          <w:szCs w:val="24"/>
        </w:rPr>
        <w:t xml:space="preserve"> </w:t>
      </w:r>
      <w:r w:rsidRPr="00795175">
        <w:rPr>
          <w:rFonts w:ascii="Cambria" w:hAnsi="Cambria"/>
          <w:b/>
          <w:bCs/>
          <w:sz w:val="24"/>
          <w:szCs w:val="24"/>
        </w:rPr>
        <w:t>Declara</w:t>
      </w:r>
      <w:r w:rsidRPr="00795175">
        <w:rPr>
          <w:rFonts w:ascii="Cambria" w:hAnsi="Cambria"/>
          <w:sz w:val="24"/>
          <w:szCs w:val="24"/>
        </w:rPr>
        <w:t xml:space="preserve">, sob pena de inabilitação, </w:t>
      </w:r>
      <w:r w:rsidRPr="00795175">
        <w:rPr>
          <w:rFonts w:ascii="Cambria" w:hAnsi="Cambria"/>
          <w:sz w:val="24"/>
          <w:szCs w:val="24"/>
          <w:shd w:val="clear" w:color="auto" w:fill="FFFFFF"/>
        </w:rPr>
        <w:t xml:space="preserve">que a proposta apresentada </w:t>
      </w:r>
      <w:r w:rsidRPr="00795175">
        <w:rPr>
          <w:rFonts w:ascii="Cambria" w:hAnsi="Cambria"/>
          <w:sz w:val="24"/>
          <w:szCs w:val="24"/>
        </w:rPr>
        <w:t xml:space="preserve">para fins de participação nesta licitação </w:t>
      </w:r>
      <w:r w:rsidRPr="00795175">
        <w:rPr>
          <w:rFonts w:ascii="Cambria" w:hAnsi="Cambria"/>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23A16EE6" w14:textId="198F9710" w:rsidR="00CF54D2" w:rsidRPr="00795175" w:rsidRDefault="00CF54D2" w:rsidP="00795175">
      <w:pPr>
        <w:spacing w:before="240" w:line="360" w:lineRule="auto"/>
        <w:ind w:left="567" w:firstLine="567"/>
        <w:jc w:val="both"/>
        <w:rPr>
          <w:rFonts w:ascii="Cambria" w:hAnsi="Cambria"/>
          <w:sz w:val="24"/>
          <w:szCs w:val="24"/>
        </w:rPr>
      </w:pPr>
      <w:r w:rsidRPr="00795175">
        <w:rPr>
          <w:rFonts w:ascii="Cambria" w:hAnsi="Cambria"/>
          <w:b/>
          <w:bCs/>
          <w:sz w:val="24"/>
          <w:szCs w:val="24"/>
        </w:rPr>
        <w:t>g)</w:t>
      </w:r>
      <w:r w:rsidRPr="00795175">
        <w:rPr>
          <w:rFonts w:ascii="Cambria" w:hAnsi="Cambria"/>
          <w:sz w:val="24"/>
          <w:szCs w:val="24"/>
        </w:rPr>
        <w:t xml:space="preserve"> </w:t>
      </w:r>
      <w:r w:rsidRPr="00795175">
        <w:rPr>
          <w:rFonts w:ascii="Cambria" w:hAnsi="Cambria"/>
          <w:b/>
          <w:bCs/>
          <w:sz w:val="24"/>
          <w:szCs w:val="24"/>
        </w:rPr>
        <w:t>Declara</w:t>
      </w:r>
      <w:r w:rsidRPr="00795175">
        <w:rPr>
          <w:rFonts w:ascii="Cambria" w:hAnsi="Cambria"/>
          <w:sz w:val="24"/>
          <w:szCs w:val="24"/>
        </w:rPr>
        <w:t>, sob pena de inabilitação, sob as penas da Lei, que se responsabiliza pela autenticidade e veracidade dos documentos e informações apresentadas para participação nesta licitação.</w:t>
      </w:r>
    </w:p>
    <w:p w14:paraId="0E4FF6C9" w14:textId="4E5170C5" w:rsidR="00F406F5" w:rsidRPr="00795175" w:rsidRDefault="00F406F5" w:rsidP="00795175">
      <w:pPr>
        <w:pStyle w:val="SemEspaamento"/>
        <w:spacing w:after="240" w:line="360" w:lineRule="auto"/>
        <w:ind w:left="567" w:firstLine="567"/>
        <w:jc w:val="both"/>
        <w:rPr>
          <w:rFonts w:ascii="Cambria" w:hAnsi="Cambria"/>
          <w:sz w:val="24"/>
          <w:szCs w:val="24"/>
        </w:rPr>
      </w:pPr>
      <w:r w:rsidRPr="00795175">
        <w:rPr>
          <w:rFonts w:ascii="Cambria" w:hAnsi="Cambria"/>
          <w:b/>
          <w:bCs/>
          <w:sz w:val="24"/>
          <w:szCs w:val="24"/>
        </w:rPr>
        <w:t>h)</w:t>
      </w:r>
      <w:r w:rsidRPr="00795175">
        <w:rPr>
          <w:rFonts w:ascii="Cambria" w:hAnsi="Cambria"/>
          <w:sz w:val="24"/>
          <w:szCs w:val="24"/>
        </w:rPr>
        <w:t xml:space="preserve"> </w:t>
      </w:r>
      <w:r w:rsidRPr="00795175">
        <w:rPr>
          <w:rFonts w:ascii="Cambria" w:hAnsi="Cambria"/>
          <w:b/>
          <w:bCs/>
          <w:sz w:val="24"/>
          <w:szCs w:val="24"/>
        </w:rPr>
        <w:t>Declara</w:t>
      </w:r>
      <w:r w:rsidRPr="00795175">
        <w:rPr>
          <w:rFonts w:ascii="Cambria" w:hAnsi="Cambria"/>
          <w:sz w:val="24"/>
          <w:szCs w:val="24"/>
        </w:rPr>
        <w:t xml:space="preserve">, para fins de participação neste Pregão Eletrônico, que se enquadra como Microempresa ou Empresa de Pequeno Porte, nos termos do Artigo 3º, da Lei Complementar nº 123, de 14 de dezembro de 2006, estando apta a usufruir do </w:t>
      </w:r>
      <w:r w:rsidRPr="00795175">
        <w:rPr>
          <w:rFonts w:ascii="Cambria" w:hAnsi="Cambria"/>
          <w:sz w:val="24"/>
          <w:szCs w:val="24"/>
        </w:rPr>
        <w:lastRenderedPageBreak/>
        <w:t>tratamento favorecido estabelecido em seus artigos 42 a 49, por não se enquadrar em nenhuma das vedações legais impostas pelo § 4º, do art. 3º da Lei Complementar nº 123, de 2006.</w:t>
      </w:r>
    </w:p>
    <w:p w14:paraId="25601E3E" w14:textId="0459693F" w:rsidR="00291059" w:rsidRPr="00795175" w:rsidRDefault="009F1BE8" w:rsidP="00795175">
      <w:pPr>
        <w:pStyle w:val="SemEspaamento"/>
        <w:spacing w:after="240" w:line="360" w:lineRule="auto"/>
        <w:ind w:left="567" w:firstLine="567"/>
        <w:jc w:val="both"/>
        <w:rPr>
          <w:rFonts w:ascii="Cambria" w:hAnsi="Cambria"/>
          <w:color w:val="000000" w:themeColor="text1"/>
          <w:sz w:val="24"/>
          <w:szCs w:val="24"/>
        </w:rPr>
      </w:pPr>
      <w:r w:rsidRPr="00795175">
        <w:rPr>
          <w:rFonts w:ascii="Cambria" w:hAnsi="Cambria"/>
          <w:b/>
          <w:bCs/>
          <w:sz w:val="24"/>
          <w:szCs w:val="24"/>
        </w:rPr>
        <w:t>i</w:t>
      </w:r>
      <w:r w:rsidR="00291059" w:rsidRPr="00795175">
        <w:rPr>
          <w:rFonts w:ascii="Cambria" w:hAnsi="Cambria"/>
          <w:b/>
          <w:bCs/>
          <w:sz w:val="24"/>
          <w:szCs w:val="24"/>
        </w:rPr>
        <w:t xml:space="preserve">) </w:t>
      </w:r>
      <w:r w:rsidR="00291059" w:rsidRPr="00795175">
        <w:rPr>
          <w:rFonts w:ascii="Cambria" w:hAnsi="Cambria"/>
          <w:b/>
          <w:bCs/>
          <w:color w:val="000000" w:themeColor="text1"/>
          <w:sz w:val="24"/>
          <w:szCs w:val="24"/>
        </w:rPr>
        <w:t xml:space="preserve">Declara, </w:t>
      </w:r>
      <w:r w:rsidR="00291059" w:rsidRPr="00795175">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r w:rsidR="00E00800" w:rsidRPr="00795175">
        <w:rPr>
          <w:rFonts w:ascii="Cambria" w:hAnsi="Cambria"/>
          <w:color w:val="000000" w:themeColor="text1"/>
          <w:sz w:val="24"/>
          <w:szCs w:val="24"/>
        </w:rPr>
        <w:t>.</w:t>
      </w:r>
    </w:p>
    <w:p w14:paraId="001286E8" w14:textId="77777777" w:rsidR="00E00800" w:rsidRPr="00795175" w:rsidRDefault="00E00800" w:rsidP="00795175">
      <w:pPr>
        <w:pStyle w:val="SemEspaamento"/>
        <w:spacing w:after="240" w:line="360" w:lineRule="auto"/>
        <w:ind w:left="567" w:firstLine="567"/>
        <w:jc w:val="both"/>
        <w:rPr>
          <w:rFonts w:ascii="Cambria" w:hAnsi="Cambria"/>
          <w:sz w:val="24"/>
          <w:szCs w:val="24"/>
        </w:rPr>
      </w:pPr>
    </w:p>
    <w:p w14:paraId="00160FEF" w14:textId="77777777" w:rsidR="00286CC8" w:rsidRPr="00795175" w:rsidRDefault="00286CC8" w:rsidP="00795175">
      <w:pPr>
        <w:pStyle w:val="SemEspaamento"/>
        <w:spacing w:after="240" w:line="360" w:lineRule="auto"/>
        <w:jc w:val="both"/>
        <w:rPr>
          <w:rFonts w:ascii="Cambria" w:hAnsi="Cambria"/>
          <w:sz w:val="24"/>
          <w:szCs w:val="24"/>
        </w:rPr>
      </w:pPr>
      <w:r w:rsidRPr="00795175">
        <w:rPr>
          <w:rFonts w:ascii="Cambria" w:hAnsi="Cambria"/>
          <w:sz w:val="24"/>
          <w:szCs w:val="24"/>
        </w:rPr>
        <w:t>O signatário assume responsabilidade civil e criminal por eventual falsidade.</w:t>
      </w:r>
    </w:p>
    <w:p w14:paraId="696DFDF7" w14:textId="77777777" w:rsidR="00286CC8" w:rsidRPr="00795175" w:rsidRDefault="00286CC8" w:rsidP="00795175">
      <w:pPr>
        <w:pStyle w:val="SemEspaamento"/>
        <w:spacing w:line="360" w:lineRule="auto"/>
        <w:jc w:val="both"/>
        <w:rPr>
          <w:rFonts w:ascii="Cambria" w:hAnsi="Cambria"/>
          <w:sz w:val="24"/>
          <w:szCs w:val="24"/>
        </w:rPr>
      </w:pPr>
    </w:p>
    <w:p w14:paraId="3BB4EB23" w14:textId="77777777" w:rsidR="00286CC8" w:rsidRPr="00795175" w:rsidRDefault="00286CC8" w:rsidP="00795175">
      <w:pPr>
        <w:pStyle w:val="SemEspaamento"/>
        <w:spacing w:line="360" w:lineRule="auto"/>
        <w:jc w:val="right"/>
        <w:rPr>
          <w:rFonts w:ascii="Cambria" w:hAnsi="Cambria"/>
          <w:sz w:val="24"/>
          <w:szCs w:val="24"/>
        </w:rPr>
      </w:pPr>
      <w:r w:rsidRPr="00795175">
        <w:rPr>
          <w:rFonts w:ascii="Cambria" w:hAnsi="Cambria"/>
          <w:sz w:val="24"/>
          <w:szCs w:val="24"/>
        </w:rPr>
        <w:t>...................... (local), ... de ............... de ........(data)</w:t>
      </w:r>
    </w:p>
    <w:p w14:paraId="6691429C" w14:textId="77777777" w:rsidR="00286CC8" w:rsidRDefault="00286CC8" w:rsidP="00795175">
      <w:pPr>
        <w:pStyle w:val="SemEspaamento"/>
        <w:spacing w:line="360" w:lineRule="auto"/>
        <w:jc w:val="both"/>
        <w:rPr>
          <w:rFonts w:ascii="Cambria" w:hAnsi="Cambria"/>
          <w:sz w:val="24"/>
          <w:szCs w:val="24"/>
        </w:rPr>
      </w:pPr>
    </w:p>
    <w:p w14:paraId="19488A18" w14:textId="77777777" w:rsidR="0060149A" w:rsidRPr="00795175" w:rsidRDefault="0060149A" w:rsidP="00795175">
      <w:pPr>
        <w:pStyle w:val="SemEspaamento"/>
        <w:spacing w:line="360" w:lineRule="auto"/>
        <w:jc w:val="both"/>
        <w:rPr>
          <w:rFonts w:ascii="Cambria" w:hAnsi="Cambria"/>
          <w:sz w:val="24"/>
          <w:szCs w:val="24"/>
        </w:rPr>
      </w:pPr>
    </w:p>
    <w:p w14:paraId="6DB55780" w14:textId="77777777" w:rsidR="00286CC8" w:rsidRPr="00795175" w:rsidRDefault="00286CC8" w:rsidP="00795175">
      <w:pPr>
        <w:tabs>
          <w:tab w:val="left" w:pos="1701"/>
        </w:tabs>
        <w:spacing w:line="360" w:lineRule="auto"/>
        <w:jc w:val="center"/>
        <w:rPr>
          <w:rFonts w:ascii="Cambria" w:hAnsi="Cambria"/>
          <w:b/>
          <w:sz w:val="24"/>
          <w:szCs w:val="24"/>
        </w:rPr>
      </w:pPr>
      <w:r w:rsidRPr="00795175">
        <w:rPr>
          <w:rFonts w:ascii="Cambria" w:hAnsi="Cambria"/>
          <w:b/>
          <w:sz w:val="24"/>
          <w:szCs w:val="24"/>
        </w:rPr>
        <w:t>(Nome e assinatura do representante legal da licitante Carimbo de CNPJ se houver)</w:t>
      </w:r>
    </w:p>
    <w:p w14:paraId="60EABADD" w14:textId="77777777" w:rsidR="00286CC8" w:rsidRDefault="00286CC8" w:rsidP="00795175">
      <w:pPr>
        <w:tabs>
          <w:tab w:val="left" w:pos="1701"/>
        </w:tabs>
        <w:spacing w:line="360" w:lineRule="auto"/>
        <w:jc w:val="center"/>
        <w:rPr>
          <w:rFonts w:ascii="Cambria" w:hAnsi="Cambria"/>
          <w:b/>
          <w:sz w:val="24"/>
          <w:szCs w:val="24"/>
        </w:rPr>
      </w:pPr>
    </w:p>
    <w:p w14:paraId="38550EE4" w14:textId="77777777" w:rsidR="0060149A" w:rsidRPr="00795175" w:rsidRDefault="0060149A" w:rsidP="00795175">
      <w:pPr>
        <w:tabs>
          <w:tab w:val="left" w:pos="1701"/>
        </w:tabs>
        <w:spacing w:line="360" w:lineRule="auto"/>
        <w:jc w:val="center"/>
        <w:rPr>
          <w:rFonts w:ascii="Cambria" w:hAnsi="Cambria"/>
          <w:b/>
          <w:sz w:val="24"/>
          <w:szCs w:val="24"/>
        </w:rPr>
      </w:pPr>
    </w:p>
    <w:p w14:paraId="28A606BA" w14:textId="05A9C79F" w:rsidR="00286CC8" w:rsidRPr="00795175" w:rsidRDefault="00286CC8" w:rsidP="00795175">
      <w:pPr>
        <w:pStyle w:val="NormalWeb"/>
        <w:spacing w:before="0" w:beforeAutospacing="0" w:after="0" w:afterAutospacing="0" w:line="360" w:lineRule="auto"/>
        <w:jc w:val="center"/>
        <w:rPr>
          <w:rFonts w:ascii="Cambria" w:hAnsi="Cambria"/>
          <w:b/>
          <w:i/>
        </w:rPr>
      </w:pPr>
      <w:r w:rsidRPr="00795175">
        <w:rPr>
          <w:rFonts w:ascii="Cambria" w:hAnsi="Cambria"/>
          <w:b/>
          <w:i/>
        </w:rPr>
        <w:t>Obs.: Este documento é meramente exemplificativo</w:t>
      </w:r>
    </w:p>
    <w:p w14:paraId="5D5BE4B7" w14:textId="29622BF0" w:rsidR="00286CC8" w:rsidRPr="00795175" w:rsidRDefault="00286CC8" w:rsidP="00795175">
      <w:pPr>
        <w:pStyle w:val="NormalWeb"/>
        <w:spacing w:before="0" w:beforeAutospacing="0" w:after="0" w:afterAutospacing="0" w:line="360" w:lineRule="auto"/>
        <w:jc w:val="center"/>
        <w:rPr>
          <w:rFonts w:ascii="Cambria" w:hAnsi="Cambria"/>
          <w:b/>
          <w:i/>
        </w:rPr>
      </w:pPr>
    </w:p>
    <w:p w14:paraId="363C6B15" w14:textId="46E4D6C0" w:rsidR="00286CC8" w:rsidRPr="00795175" w:rsidRDefault="00286CC8" w:rsidP="00795175">
      <w:pPr>
        <w:spacing w:line="360" w:lineRule="auto"/>
        <w:rPr>
          <w:rFonts w:ascii="Cambria" w:eastAsia="Times New Roman" w:hAnsi="Cambria" w:cs="Times New Roman"/>
          <w:b/>
          <w:i/>
          <w:sz w:val="24"/>
          <w:szCs w:val="24"/>
          <w:lang w:eastAsia="pt-BR"/>
        </w:rPr>
      </w:pPr>
      <w:r w:rsidRPr="00795175">
        <w:rPr>
          <w:rFonts w:ascii="Cambria" w:hAnsi="Cambria"/>
          <w:b/>
          <w:i/>
          <w:sz w:val="24"/>
          <w:szCs w:val="24"/>
        </w:rPr>
        <w:br w:type="page"/>
      </w:r>
    </w:p>
    <w:p w14:paraId="1A94BF74" w14:textId="77777777" w:rsidR="000402D3" w:rsidRPr="00795175" w:rsidRDefault="000402D3" w:rsidP="00795175">
      <w:pPr>
        <w:tabs>
          <w:tab w:val="left" w:pos="1701"/>
        </w:tabs>
        <w:spacing w:before="240" w:line="360" w:lineRule="auto"/>
        <w:jc w:val="center"/>
        <w:rPr>
          <w:rFonts w:ascii="Cambria" w:hAnsi="Cambria"/>
          <w:b/>
          <w:sz w:val="24"/>
          <w:szCs w:val="24"/>
        </w:rPr>
      </w:pPr>
      <w:r w:rsidRPr="00795175">
        <w:rPr>
          <w:rFonts w:ascii="Cambria" w:hAnsi="Cambria"/>
          <w:b/>
          <w:sz w:val="24"/>
          <w:szCs w:val="24"/>
        </w:rPr>
        <w:lastRenderedPageBreak/>
        <w:t>ANEXO V</w:t>
      </w:r>
    </w:p>
    <w:p w14:paraId="644C9003" w14:textId="7FCD44AB" w:rsidR="002617EC" w:rsidRPr="00795175" w:rsidRDefault="002617EC" w:rsidP="00795175">
      <w:pPr>
        <w:tabs>
          <w:tab w:val="left" w:pos="1701"/>
        </w:tabs>
        <w:spacing w:before="240" w:line="360" w:lineRule="auto"/>
        <w:jc w:val="center"/>
        <w:rPr>
          <w:rFonts w:ascii="Cambria" w:hAnsi="Cambria"/>
          <w:b/>
          <w:sz w:val="24"/>
          <w:szCs w:val="24"/>
        </w:rPr>
      </w:pPr>
      <w:r w:rsidRPr="00795175">
        <w:rPr>
          <w:rFonts w:ascii="Cambria" w:hAnsi="Cambria"/>
          <w:b/>
          <w:sz w:val="24"/>
          <w:szCs w:val="24"/>
        </w:rPr>
        <w:t xml:space="preserve">PREGÃO ELETRÔNICO Nº </w:t>
      </w:r>
      <w:r w:rsidR="00E75F59" w:rsidRPr="00795175">
        <w:rPr>
          <w:rFonts w:ascii="Cambria" w:hAnsi="Cambria"/>
          <w:b/>
          <w:sz w:val="24"/>
          <w:szCs w:val="24"/>
        </w:rPr>
        <w:t>029/2025</w:t>
      </w:r>
    </w:p>
    <w:p w14:paraId="067AD21B" w14:textId="77777777" w:rsidR="00E00800" w:rsidRPr="00795175" w:rsidRDefault="00E00800" w:rsidP="00795175">
      <w:pPr>
        <w:tabs>
          <w:tab w:val="left" w:pos="1701"/>
        </w:tabs>
        <w:spacing w:before="240" w:line="360" w:lineRule="auto"/>
        <w:jc w:val="center"/>
        <w:rPr>
          <w:rFonts w:ascii="Cambria" w:hAnsi="Cambria"/>
          <w:b/>
          <w:color w:val="000000" w:themeColor="text1"/>
          <w:sz w:val="24"/>
          <w:szCs w:val="24"/>
        </w:rPr>
      </w:pPr>
      <w:r w:rsidRPr="00795175">
        <w:rPr>
          <w:rFonts w:ascii="Cambria" w:hAnsi="Cambria"/>
          <w:b/>
          <w:color w:val="000000" w:themeColor="text1"/>
          <w:sz w:val="24"/>
          <w:szCs w:val="24"/>
          <w:u w:val="single"/>
        </w:rPr>
        <w:t>MODELO DE PLANILHA DE COMPOSIÇÃO DE CUSTOS</w:t>
      </w:r>
    </w:p>
    <w:p w14:paraId="30DB035E" w14:textId="77777777" w:rsidR="00E00800" w:rsidRPr="00795175" w:rsidRDefault="00E00800" w:rsidP="00795175">
      <w:pPr>
        <w:spacing w:line="360" w:lineRule="auto"/>
        <w:rPr>
          <w:rFonts w:ascii="Cambria" w:hAnsi="Cambria"/>
          <w:b/>
          <w:i/>
          <w:color w:val="000000" w:themeColor="text1"/>
          <w:sz w:val="24"/>
          <w:szCs w:val="24"/>
        </w:rPr>
      </w:pPr>
    </w:p>
    <w:p w14:paraId="5D1CF168" w14:textId="77777777" w:rsidR="00E00800" w:rsidRPr="00795175" w:rsidRDefault="00E00800" w:rsidP="00795175">
      <w:pPr>
        <w:spacing w:line="360" w:lineRule="auto"/>
        <w:rPr>
          <w:rFonts w:ascii="Cambria" w:hAnsi="Cambria"/>
          <w:b/>
          <w:i/>
          <w:color w:val="000000" w:themeColor="text1"/>
          <w:sz w:val="24"/>
          <w:szCs w:val="24"/>
        </w:rPr>
      </w:pPr>
    </w:p>
    <w:p w14:paraId="3A660ED4" w14:textId="64A772E0" w:rsidR="00E00800" w:rsidRPr="00795175" w:rsidRDefault="006D7E8D" w:rsidP="00795175">
      <w:pPr>
        <w:tabs>
          <w:tab w:val="left" w:pos="1701"/>
        </w:tabs>
        <w:spacing w:after="0" w:line="360" w:lineRule="auto"/>
        <w:rPr>
          <w:rFonts w:ascii="Cambria" w:hAnsi="Cambria"/>
          <w:b/>
          <w:bCs/>
          <w:snapToGrid w:val="0"/>
          <w:color w:val="000000" w:themeColor="text1"/>
          <w:sz w:val="24"/>
          <w:szCs w:val="24"/>
        </w:rPr>
      </w:pPr>
      <w:r w:rsidRPr="00795175">
        <w:rPr>
          <w:rFonts w:ascii="Cambria" w:hAnsi="Cambria"/>
          <w:b/>
          <w:bCs/>
          <w:snapToGrid w:val="0"/>
          <w:color w:val="000000" w:themeColor="text1"/>
          <w:sz w:val="24"/>
          <w:szCs w:val="24"/>
        </w:rPr>
        <w:t>Ao</w:t>
      </w:r>
      <w:r w:rsidR="00E00800" w:rsidRPr="00795175">
        <w:rPr>
          <w:rFonts w:ascii="Cambria" w:hAnsi="Cambria"/>
          <w:b/>
          <w:bCs/>
          <w:snapToGrid w:val="0"/>
          <w:color w:val="000000" w:themeColor="text1"/>
          <w:sz w:val="24"/>
          <w:szCs w:val="24"/>
        </w:rPr>
        <w:t xml:space="preserve"> Pregoeir</w:t>
      </w:r>
      <w:r w:rsidRPr="00795175">
        <w:rPr>
          <w:rFonts w:ascii="Cambria" w:hAnsi="Cambria"/>
          <w:b/>
          <w:bCs/>
          <w:snapToGrid w:val="0"/>
          <w:color w:val="000000" w:themeColor="text1"/>
          <w:sz w:val="24"/>
          <w:szCs w:val="24"/>
        </w:rPr>
        <w:t>o</w:t>
      </w:r>
      <w:r w:rsidR="00E00800" w:rsidRPr="00795175">
        <w:rPr>
          <w:rFonts w:ascii="Cambria" w:hAnsi="Cambria"/>
          <w:b/>
          <w:bCs/>
          <w:snapToGrid w:val="0"/>
          <w:color w:val="000000" w:themeColor="text1"/>
          <w:sz w:val="24"/>
          <w:szCs w:val="24"/>
        </w:rPr>
        <w:t xml:space="preserve"> Oficial do Município de Piracanjuba</w:t>
      </w:r>
    </w:p>
    <w:p w14:paraId="7853B201" w14:textId="534E252D" w:rsidR="00E00800" w:rsidRPr="00795175" w:rsidRDefault="00E00800" w:rsidP="00795175">
      <w:pPr>
        <w:tabs>
          <w:tab w:val="left" w:pos="1701"/>
        </w:tabs>
        <w:spacing w:after="0" w:line="360" w:lineRule="auto"/>
        <w:rPr>
          <w:rFonts w:ascii="Cambria" w:hAnsi="Cambria"/>
          <w:b/>
          <w:bCs/>
          <w:snapToGrid w:val="0"/>
          <w:color w:val="000000" w:themeColor="text1"/>
          <w:sz w:val="24"/>
          <w:szCs w:val="24"/>
        </w:rPr>
      </w:pPr>
      <w:r w:rsidRPr="00795175">
        <w:rPr>
          <w:rFonts w:ascii="Cambria" w:hAnsi="Cambria"/>
          <w:b/>
          <w:bCs/>
          <w:snapToGrid w:val="0"/>
          <w:color w:val="000000" w:themeColor="text1"/>
          <w:sz w:val="24"/>
          <w:szCs w:val="24"/>
        </w:rPr>
        <w:t xml:space="preserve">Pregão Eletrônico nº </w:t>
      </w:r>
      <w:r w:rsidR="00E75F59" w:rsidRPr="00795175">
        <w:rPr>
          <w:rFonts w:ascii="Cambria" w:hAnsi="Cambria"/>
          <w:b/>
          <w:bCs/>
          <w:snapToGrid w:val="0"/>
          <w:color w:val="000000" w:themeColor="text1"/>
          <w:sz w:val="24"/>
          <w:szCs w:val="24"/>
        </w:rPr>
        <w:t>029/2025</w:t>
      </w:r>
    </w:p>
    <w:p w14:paraId="3DE0CC25" w14:textId="77777777" w:rsidR="00E00800" w:rsidRPr="00795175" w:rsidRDefault="00E00800" w:rsidP="00795175">
      <w:pPr>
        <w:tabs>
          <w:tab w:val="left" w:pos="1260"/>
        </w:tabs>
        <w:spacing w:line="360" w:lineRule="auto"/>
        <w:ind w:right="-427"/>
        <w:rPr>
          <w:rFonts w:ascii="Cambria" w:hAnsi="Cambria"/>
          <w:sz w:val="24"/>
          <w:szCs w:val="24"/>
        </w:rPr>
      </w:pPr>
    </w:p>
    <w:p w14:paraId="740483FA" w14:textId="77777777" w:rsidR="00E00800" w:rsidRPr="00795175" w:rsidRDefault="00E00800" w:rsidP="00795175">
      <w:pPr>
        <w:spacing w:before="283" w:line="360" w:lineRule="auto"/>
        <w:rPr>
          <w:rFonts w:ascii="Cambria" w:hAnsi="Cambria" w:cs="Arial"/>
          <w:b/>
          <w:sz w:val="24"/>
          <w:szCs w:val="24"/>
          <w:u w:val="single"/>
        </w:rPr>
      </w:pPr>
    </w:p>
    <w:tbl>
      <w:tblPr>
        <w:tblStyle w:val="Tabelacomgrade"/>
        <w:tblW w:w="10724" w:type="dxa"/>
        <w:tblInd w:w="-885" w:type="dxa"/>
        <w:tblLook w:val="04A0" w:firstRow="1" w:lastRow="0" w:firstColumn="1" w:lastColumn="0" w:noHBand="0" w:noVBand="1"/>
      </w:tblPr>
      <w:tblGrid>
        <w:gridCol w:w="779"/>
        <w:gridCol w:w="1313"/>
        <w:gridCol w:w="670"/>
        <w:gridCol w:w="910"/>
        <w:gridCol w:w="1278"/>
        <w:gridCol w:w="1608"/>
        <w:gridCol w:w="862"/>
        <w:gridCol w:w="1243"/>
        <w:gridCol w:w="981"/>
        <w:gridCol w:w="1080"/>
      </w:tblGrid>
      <w:tr w:rsidR="00E00800" w:rsidRPr="00795175" w14:paraId="4D93CFC6" w14:textId="77777777" w:rsidTr="00EA11A8">
        <w:tc>
          <w:tcPr>
            <w:tcW w:w="779" w:type="dxa"/>
          </w:tcPr>
          <w:p w14:paraId="6C47F42C" w14:textId="77777777" w:rsidR="00E00800" w:rsidRPr="00795175" w:rsidRDefault="00E00800" w:rsidP="00795175">
            <w:pPr>
              <w:spacing w:before="240" w:line="360" w:lineRule="auto"/>
              <w:jc w:val="center"/>
              <w:rPr>
                <w:rFonts w:ascii="Cambria" w:hAnsi="Cambria" w:cs="Arial"/>
                <w:b/>
                <w:sz w:val="24"/>
                <w:szCs w:val="24"/>
              </w:rPr>
            </w:pPr>
            <w:r w:rsidRPr="00795175">
              <w:rPr>
                <w:rFonts w:ascii="Cambria" w:hAnsi="Cambria" w:cs="Arial"/>
                <w:b/>
                <w:sz w:val="24"/>
                <w:szCs w:val="24"/>
              </w:rPr>
              <w:t>Item</w:t>
            </w:r>
          </w:p>
        </w:tc>
        <w:tc>
          <w:tcPr>
            <w:tcW w:w="1313" w:type="dxa"/>
          </w:tcPr>
          <w:p w14:paraId="1F6F1A9F" w14:textId="77777777" w:rsidR="00E00800" w:rsidRPr="00795175" w:rsidRDefault="00E00800" w:rsidP="00795175">
            <w:pPr>
              <w:spacing w:before="240" w:line="360" w:lineRule="auto"/>
              <w:jc w:val="center"/>
              <w:rPr>
                <w:rFonts w:ascii="Cambria" w:hAnsi="Cambria" w:cs="Arial"/>
                <w:b/>
                <w:sz w:val="24"/>
                <w:szCs w:val="24"/>
              </w:rPr>
            </w:pPr>
            <w:r w:rsidRPr="00795175">
              <w:rPr>
                <w:rFonts w:ascii="Cambria" w:hAnsi="Cambria" w:cs="Arial"/>
                <w:b/>
                <w:sz w:val="24"/>
                <w:szCs w:val="24"/>
              </w:rPr>
              <w:t xml:space="preserve">Descrição </w:t>
            </w:r>
          </w:p>
        </w:tc>
        <w:tc>
          <w:tcPr>
            <w:tcW w:w="670" w:type="dxa"/>
          </w:tcPr>
          <w:p w14:paraId="045D0920" w14:textId="77777777" w:rsidR="00E00800" w:rsidRPr="00795175" w:rsidRDefault="00E00800" w:rsidP="00795175">
            <w:pPr>
              <w:spacing w:before="240" w:line="360" w:lineRule="auto"/>
              <w:jc w:val="center"/>
              <w:rPr>
                <w:rFonts w:ascii="Cambria" w:hAnsi="Cambria" w:cs="Arial"/>
                <w:b/>
                <w:sz w:val="24"/>
                <w:szCs w:val="24"/>
              </w:rPr>
            </w:pPr>
            <w:proofErr w:type="spellStart"/>
            <w:r w:rsidRPr="00795175">
              <w:rPr>
                <w:rFonts w:ascii="Cambria" w:hAnsi="Cambria" w:cs="Arial"/>
                <w:b/>
                <w:sz w:val="24"/>
                <w:szCs w:val="24"/>
              </w:rPr>
              <w:t>Qtd</w:t>
            </w:r>
            <w:proofErr w:type="spellEnd"/>
          </w:p>
        </w:tc>
        <w:tc>
          <w:tcPr>
            <w:tcW w:w="910" w:type="dxa"/>
          </w:tcPr>
          <w:p w14:paraId="0033CF6B" w14:textId="77777777" w:rsidR="00E00800" w:rsidRPr="00795175" w:rsidRDefault="00E00800" w:rsidP="00795175">
            <w:pPr>
              <w:spacing w:before="240" w:line="360" w:lineRule="auto"/>
              <w:jc w:val="center"/>
              <w:rPr>
                <w:rFonts w:ascii="Cambria" w:hAnsi="Cambria" w:cs="Arial"/>
                <w:b/>
                <w:sz w:val="24"/>
                <w:szCs w:val="24"/>
              </w:rPr>
            </w:pPr>
            <w:r w:rsidRPr="00795175">
              <w:rPr>
                <w:rFonts w:ascii="Cambria" w:hAnsi="Cambria" w:cs="Arial"/>
                <w:b/>
                <w:sz w:val="24"/>
                <w:szCs w:val="24"/>
              </w:rPr>
              <w:t>Marca</w:t>
            </w:r>
          </w:p>
        </w:tc>
        <w:tc>
          <w:tcPr>
            <w:tcW w:w="1278" w:type="dxa"/>
          </w:tcPr>
          <w:p w14:paraId="5EA8F796" w14:textId="0B4C2FD3" w:rsidR="00E00800" w:rsidRPr="00795175" w:rsidRDefault="00E00800" w:rsidP="00795175">
            <w:pPr>
              <w:spacing w:before="240" w:line="360" w:lineRule="auto"/>
              <w:jc w:val="center"/>
              <w:rPr>
                <w:rFonts w:ascii="Cambria" w:hAnsi="Cambria" w:cs="Arial"/>
                <w:b/>
                <w:sz w:val="24"/>
                <w:szCs w:val="24"/>
              </w:rPr>
            </w:pPr>
            <w:r w:rsidRPr="00795175">
              <w:rPr>
                <w:rFonts w:ascii="Cambria" w:hAnsi="Cambria" w:cs="Arial"/>
                <w:b/>
                <w:sz w:val="24"/>
                <w:szCs w:val="24"/>
              </w:rPr>
              <w:t>Recursos Humano</w:t>
            </w:r>
            <w:r w:rsidR="009B32A7" w:rsidRPr="00795175">
              <w:rPr>
                <w:rFonts w:ascii="Cambria" w:hAnsi="Cambria" w:cs="Arial"/>
                <w:b/>
                <w:sz w:val="24"/>
                <w:szCs w:val="24"/>
              </w:rPr>
              <w:t>s</w:t>
            </w:r>
          </w:p>
        </w:tc>
        <w:tc>
          <w:tcPr>
            <w:tcW w:w="1608" w:type="dxa"/>
          </w:tcPr>
          <w:p w14:paraId="132F2CC8" w14:textId="77777777" w:rsidR="00E00800" w:rsidRPr="00795175" w:rsidRDefault="00E00800" w:rsidP="00795175">
            <w:pPr>
              <w:spacing w:before="240" w:line="360" w:lineRule="auto"/>
              <w:jc w:val="center"/>
              <w:rPr>
                <w:rFonts w:ascii="Cambria" w:hAnsi="Cambria" w:cs="Arial"/>
                <w:b/>
                <w:sz w:val="24"/>
                <w:szCs w:val="24"/>
              </w:rPr>
            </w:pPr>
            <w:r w:rsidRPr="00795175">
              <w:rPr>
                <w:rFonts w:ascii="Cambria" w:hAnsi="Cambria" w:cs="Arial"/>
                <w:b/>
                <w:sz w:val="24"/>
                <w:szCs w:val="24"/>
              </w:rPr>
              <w:t>Impostos, Obrigações Socias E Trabalhistas</w:t>
            </w:r>
          </w:p>
        </w:tc>
        <w:tc>
          <w:tcPr>
            <w:tcW w:w="862" w:type="dxa"/>
          </w:tcPr>
          <w:p w14:paraId="13D5BD1D" w14:textId="77777777" w:rsidR="00E00800" w:rsidRPr="00795175" w:rsidRDefault="00E00800" w:rsidP="00795175">
            <w:pPr>
              <w:spacing w:before="240" w:line="360" w:lineRule="auto"/>
              <w:jc w:val="center"/>
              <w:rPr>
                <w:rFonts w:ascii="Cambria" w:hAnsi="Cambria" w:cs="Arial"/>
                <w:b/>
                <w:sz w:val="24"/>
                <w:szCs w:val="24"/>
              </w:rPr>
            </w:pPr>
            <w:r w:rsidRPr="00795175">
              <w:rPr>
                <w:rFonts w:ascii="Cambria" w:hAnsi="Cambria" w:cs="Arial"/>
                <w:b/>
                <w:sz w:val="24"/>
                <w:szCs w:val="24"/>
              </w:rPr>
              <w:t>Lucro</w:t>
            </w:r>
          </w:p>
        </w:tc>
        <w:tc>
          <w:tcPr>
            <w:tcW w:w="1243" w:type="dxa"/>
          </w:tcPr>
          <w:p w14:paraId="09C4CDD1" w14:textId="77777777" w:rsidR="00E00800" w:rsidRPr="00795175" w:rsidRDefault="00E00800" w:rsidP="00795175">
            <w:pPr>
              <w:spacing w:before="240" w:line="360" w:lineRule="auto"/>
              <w:jc w:val="center"/>
              <w:rPr>
                <w:rFonts w:ascii="Cambria" w:hAnsi="Cambria" w:cs="Arial"/>
                <w:b/>
                <w:sz w:val="24"/>
                <w:szCs w:val="24"/>
              </w:rPr>
            </w:pPr>
            <w:r w:rsidRPr="00795175">
              <w:rPr>
                <w:rFonts w:ascii="Cambria" w:hAnsi="Cambria" w:cs="Arial"/>
                <w:b/>
                <w:sz w:val="24"/>
                <w:szCs w:val="24"/>
              </w:rPr>
              <w:t>Outras Despesas</w:t>
            </w:r>
          </w:p>
        </w:tc>
        <w:tc>
          <w:tcPr>
            <w:tcW w:w="981" w:type="dxa"/>
          </w:tcPr>
          <w:p w14:paraId="5E187AF4" w14:textId="762E6DFA" w:rsidR="00E00800" w:rsidRPr="00795175" w:rsidRDefault="00E00800" w:rsidP="00795175">
            <w:pPr>
              <w:spacing w:before="240" w:line="360" w:lineRule="auto"/>
              <w:jc w:val="center"/>
              <w:rPr>
                <w:rFonts w:ascii="Cambria" w:hAnsi="Cambria" w:cs="Arial"/>
                <w:b/>
                <w:sz w:val="24"/>
                <w:szCs w:val="24"/>
              </w:rPr>
            </w:pPr>
            <w:r w:rsidRPr="00795175">
              <w:rPr>
                <w:rFonts w:ascii="Cambria" w:hAnsi="Cambria" w:cs="Arial"/>
                <w:b/>
                <w:sz w:val="24"/>
                <w:szCs w:val="24"/>
              </w:rPr>
              <w:t>Vl.</w:t>
            </w:r>
            <w:r w:rsidR="00EA11A8" w:rsidRPr="00795175">
              <w:rPr>
                <w:rFonts w:ascii="Cambria" w:hAnsi="Cambria" w:cs="Arial"/>
                <w:b/>
                <w:sz w:val="24"/>
                <w:szCs w:val="24"/>
              </w:rPr>
              <w:t xml:space="preserve"> </w:t>
            </w:r>
            <w:r w:rsidRPr="00795175">
              <w:rPr>
                <w:rFonts w:ascii="Cambria" w:hAnsi="Cambria" w:cs="Arial"/>
                <w:b/>
                <w:sz w:val="24"/>
                <w:szCs w:val="24"/>
              </w:rPr>
              <w:t>Unit</w:t>
            </w:r>
          </w:p>
        </w:tc>
        <w:tc>
          <w:tcPr>
            <w:tcW w:w="1080" w:type="dxa"/>
          </w:tcPr>
          <w:p w14:paraId="6C31CD09" w14:textId="6E3DF7AB" w:rsidR="00E00800" w:rsidRPr="00795175" w:rsidRDefault="00E00800" w:rsidP="00795175">
            <w:pPr>
              <w:spacing w:before="240" w:line="360" w:lineRule="auto"/>
              <w:jc w:val="center"/>
              <w:rPr>
                <w:rFonts w:ascii="Cambria" w:hAnsi="Cambria" w:cs="Arial"/>
                <w:b/>
                <w:sz w:val="24"/>
                <w:szCs w:val="24"/>
              </w:rPr>
            </w:pPr>
            <w:r w:rsidRPr="00795175">
              <w:rPr>
                <w:rFonts w:ascii="Cambria" w:hAnsi="Cambria" w:cs="Arial"/>
                <w:b/>
                <w:sz w:val="24"/>
                <w:szCs w:val="24"/>
              </w:rPr>
              <w:t>Vl.</w:t>
            </w:r>
            <w:r w:rsidR="00EA11A8" w:rsidRPr="00795175">
              <w:rPr>
                <w:rFonts w:ascii="Cambria" w:hAnsi="Cambria" w:cs="Arial"/>
                <w:b/>
                <w:sz w:val="24"/>
                <w:szCs w:val="24"/>
              </w:rPr>
              <w:t xml:space="preserve"> </w:t>
            </w:r>
            <w:r w:rsidRPr="00795175">
              <w:rPr>
                <w:rFonts w:ascii="Cambria" w:hAnsi="Cambria" w:cs="Arial"/>
                <w:b/>
                <w:sz w:val="24"/>
                <w:szCs w:val="24"/>
              </w:rPr>
              <w:t>Total</w:t>
            </w:r>
          </w:p>
        </w:tc>
      </w:tr>
      <w:tr w:rsidR="00E00800" w:rsidRPr="00795175" w14:paraId="177C936D" w14:textId="77777777" w:rsidTr="00EA11A8">
        <w:tc>
          <w:tcPr>
            <w:tcW w:w="779" w:type="dxa"/>
          </w:tcPr>
          <w:p w14:paraId="3A96C25C" w14:textId="77777777" w:rsidR="00E00800" w:rsidRPr="00795175" w:rsidRDefault="00E00800" w:rsidP="00795175">
            <w:pPr>
              <w:spacing w:before="283" w:line="360" w:lineRule="auto"/>
              <w:jc w:val="both"/>
              <w:rPr>
                <w:rFonts w:ascii="Cambria" w:hAnsi="Cambria" w:cs="Arial"/>
                <w:b/>
                <w:sz w:val="24"/>
                <w:szCs w:val="24"/>
                <w:u w:val="single"/>
              </w:rPr>
            </w:pPr>
          </w:p>
        </w:tc>
        <w:tc>
          <w:tcPr>
            <w:tcW w:w="1313" w:type="dxa"/>
          </w:tcPr>
          <w:p w14:paraId="44AB1EAF" w14:textId="77777777" w:rsidR="00E00800" w:rsidRPr="00795175" w:rsidRDefault="00E00800" w:rsidP="00795175">
            <w:pPr>
              <w:spacing w:before="283" w:line="360" w:lineRule="auto"/>
              <w:jc w:val="both"/>
              <w:rPr>
                <w:rFonts w:ascii="Cambria" w:hAnsi="Cambria" w:cs="Arial"/>
                <w:b/>
                <w:sz w:val="24"/>
                <w:szCs w:val="24"/>
                <w:u w:val="single"/>
              </w:rPr>
            </w:pPr>
          </w:p>
        </w:tc>
        <w:tc>
          <w:tcPr>
            <w:tcW w:w="670" w:type="dxa"/>
          </w:tcPr>
          <w:p w14:paraId="73C5028D" w14:textId="77777777" w:rsidR="00E00800" w:rsidRPr="00795175" w:rsidRDefault="00E00800" w:rsidP="00795175">
            <w:pPr>
              <w:spacing w:before="283" w:line="360" w:lineRule="auto"/>
              <w:jc w:val="both"/>
              <w:rPr>
                <w:rFonts w:ascii="Cambria" w:hAnsi="Cambria" w:cs="Arial"/>
                <w:b/>
                <w:sz w:val="24"/>
                <w:szCs w:val="24"/>
                <w:u w:val="single"/>
              </w:rPr>
            </w:pPr>
          </w:p>
        </w:tc>
        <w:tc>
          <w:tcPr>
            <w:tcW w:w="910" w:type="dxa"/>
          </w:tcPr>
          <w:p w14:paraId="67FFD966" w14:textId="77777777" w:rsidR="00E00800" w:rsidRPr="00795175" w:rsidRDefault="00E00800" w:rsidP="00795175">
            <w:pPr>
              <w:spacing w:before="283" w:line="360" w:lineRule="auto"/>
              <w:jc w:val="both"/>
              <w:rPr>
                <w:rFonts w:ascii="Cambria" w:hAnsi="Cambria" w:cs="Arial"/>
                <w:b/>
                <w:sz w:val="24"/>
                <w:szCs w:val="24"/>
                <w:u w:val="single"/>
              </w:rPr>
            </w:pPr>
          </w:p>
        </w:tc>
        <w:tc>
          <w:tcPr>
            <w:tcW w:w="1278" w:type="dxa"/>
          </w:tcPr>
          <w:p w14:paraId="5D4419C3" w14:textId="77777777" w:rsidR="00E00800" w:rsidRPr="00795175" w:rsidRDefault="00E00800" w:rsidP="00795175">
            <w:pPr>
              <w:spacing w:before="283" w:line="360" w:lineRule="auto"/>
              <w:jc w:val="both"/>
              <w:rPr>
                <w:rFonts w:ascii="Cambria" w:hAnsi="Cambria" w:cs="Arial"/>
                <w:b/>
                <w:sz w:val="24"/>
                <w:szCs w:val="24"/>
                <w:u w:val="single"/>
              </w:rPr>
            </w:pPr>
          </w:p>
        </w:tc>
        <w:tc>
          <w:tcPr>
            <w:tcW w:w="1608" w:type="dxa"/>
          </w:tcPr>
          <w:p w14:paraId="189D2369" w14:textId="77777777" w:rsidR="00E00800" w:rsidRPr="00795175" w:rsidRDefault="00E00800" w:rsidP="00795175">
            <w:pPr>
              <w:spacing w:before="283" w:line="360" w:lineRule="auto"/>
              <w:jc w:val="both"/>
              <w:rPr>
                <w:rFonts w:ascii="Cambria" w:hAnsi="Cambria" w:cs="Arial"/>
                <w:b/>
                <w:sz w:val="24"/>
                <w:szCs w:val="24"/>
                <w:u w:val="single"/>
              </w:rPr>
            </w:pPr>
          </w:p>
        </w:tc>
        <w:tc>
          <w:tcPr>
            <w:tcW w:w="862" w:type="dxa"/>
          </w:tcPr>
          <w:p w14:paraId="5F643741" w14:textId="77777777" w:rsidR="00E00800" w:rsidRPr="00795175" w:rsidRDefault="00E00800" w:rsidP="00795175">
            <w:pPr>
              <w:spacing w:before="283" w:line="360" w:lineRule="auto"/>
              <w:jc w:val="both"/>
              <w:rPr>
                <w:rFonts w:ascii="Cambria" w:hAnsi="Cambria" w:cs="Arial"/>
                <w:b/>
                <w:sz w:val="24"/>
                <w:szCs w:val="24"/>
                <w:u w:val="single"/>
              </w:rPr>
            </w:pPr>
          </w:p>
        </w:tc>
        <w:tc>
          <w:tcPr>
            <w:tcW w:w="1243" w:type="dxa"/>
          </w:tcPr>
          <w:p w14:paraId="22A896BA" w14:textId="77777777" w:rsidR="00E00800" w:rsidRPr="00795175" w:rsidRDefault="00E00800" w:rsidP="00795175">
            <w:pPr>
              <w:spacing w:before="283" w:line="360" w:lineRule="auto"/>
              <w:jc w:val="both"/>
              <w:rPr>
                <w:rFonts w:ascii="Cambria" w:hAnsi="Cambria" w:cs="Arial"/>
                <w:b/>
                <w:sz w:val="24"/>
                <w:szCs w:val="24"/>
                <w:u w:val="single"/>
              </w:rPr>
            </w:pPr>
          </w:p>
        </w:tc>
        <w:tc>
          <w:tcPr>
            <w:tcW w:w="981" w:type="dxa"/>
          </w:tcPr>
          <w:p w14:paraId="38AB1671" w14:textId="77777777" w:rsidR="00E00800" w:rsidRPr="00795175" w:rsidRDefault="00E00800" w:rsidP="00795175">
            <w:pPr>
              <w:spacing w:before="283" w:line="360" w:lineRule="auto"/>
              <w:jc w:val="both"/>
              <w:rPr>
                <w:rFonts w:ascii="Cambria" w:hAnsi="Cambria" w:cs="Arial"/>
                <w:b/>
                <w:sz w:val="24"/>
                <w:szCs w:val="24"/>
                <w:u w:val="single"/>
              </w:rPr>
            </w:pPr>
          </w:p>
        </w:tc>
        <w:tc>
          <w:tcPr>
            <w:tcW w:w="1080" w:type="dxa"/>
          </w:tcPr>
          <w:p w14:paraId="1688C1B9" w14:textId="77777777" w:rsidR="00E00800" w:rsidRPr="00795175" w:rsidRDefault="00E00800" w:rsidP="00795175">
            <w:pPr>
              <w:spacing w:before="283" w:line="360" w:lineRule="auto"/>
              <w:jc w:val="both"/>
              <w:rPr>
                <w:rFonts w:ascii="Cambria" w:hAnsi="Cambria" w:cs="Arial"/>
                <w:b/>
                <w:sz w:val="24"/>
                <w:szCs w:val="24"/>
                <w:u w:val="single"/>
              </w:rPr>
            </w:pPr>
          </w:p>
        </w:tc>
      </w:tr>
      <w:tr w:rsidR="00E00800" w:rsidRPr="00795175" w14:paraId="735E520A" w14:textId="77777777" w:rsidTr="00EA11A8">
        <w:tc>
          <w:tcPr>
            <w:tcW w:w="779" w:type="dxa"/>
          </w:tcPr>
          <w:p w14:paraId="21307F70" w14:textId="77777777" w:rsidR="00E00800" w:rsidRPr="00795175" w:rsidRDefault="00E00800" w:rsidP="00795175">
            <w:pPr>
              <w:spacing w:before="283" w:line="360" w:lineRule="auto"/>
              <w:jc w:val="both"/>
              <w:rPr>
                <w:rFonts w:ascii="Cambria" w:hAnsi="Cambria" w:cs="Arial"/>
                <w:b/>
                <w:sz w:val="24"/>
                <w:szCs w:val="24"/>
                <w:u w:val="single"/>
              </w:rPr>
            </w:pPr>
          </w:p>
        </w:tc>
        <w:tc>
          <w:tcPr>
            <w:tcW w:w="1313" w:type="dxa"/>
          </w:tcPr>
          <w:p w14:paraId="5C95A010" w14:textId="77777777" w:rsidR="00E00800" w:rsidRPr="00795175" w:rsidRDefault="00E00800" w:rsidP="00795175">
            <w:pPr>
              <w:spacing w:before="283" w:line="360" w:lineRule="auto"/>
              <w:jc w:val="both"/>
              <w:rPr>
                <w:rFonts w:ascii="Cambria" w:hAnsi="Cambria" w:cs="Arial"/>
                <w:b/>
                <w:sz w:val="24"/>
                <w:szCs w:val="24"/>
                <w:u w:val="single"/>
              </w:rPr>
            </w:pPr>
          </w:p>
        </w:tc>
        <w:tc>
          <w:tcPr>
            <w:tcW w:w="670" w:type="dxa"/>
          </w:tcPr>
          <w:p w14:paraId="732A5E60" w14:textId="77777777" w:rsidR="00E00800" w:rsidRPr="00795175" w:rsidRDefault="00E00800" w:rsidP="00795175">
            <w:pPr>
              <w:spacing w:before="283" w:line="360" w:lineRule="auto"/>
              <w:jc w:val="both"/>
              <w:rPr>
                <w:rFonts w:ascii="Cambria" w:hAnsi="Cambria" w:cs="Arial"/>
                <w:b/>
                <w:sz w:val="24"/>
                <w:szCs w:val="24"/>
                <w:u w:val="single"/>
              </w:rPr>
            </w:pPr>
          </w:p>
        </w:tc>
        <w:tc>
          <w:tcPr>
            <w:tcW w:w="910" w:type="dxa"/>
          </w:tcPr>
          <w:p w14:paraId="3B737D8A" w14:textId="77777777" w:rsidR="00E00800" w:rsidRPr="00795175" w:rsidRDefault="00E00800" w:rsidP="00795175">
            <w:pPr>
              <w:spacing w:before="283" w:line="360" w:lineRule="auto"/>
              <w:jc w:val="both"/>
              <w:rPr>
                <w:rFonts w:ascii="Cambria" w:hAnsi="Cambria" w:cs="Arial"/>
                <w:b/>
                <w:sz w:val="24"/>
                <w:szCs w:val="24"/>
                <w:u w:val="single"/>
              </w:rPr>
            </w:pPr>
          </w:p>
        </w:tc>
        <w:tc>
          <w:tcPr>
            <w:tcW w:w="1278" w:type="dxa"/>
          </w:tcPr>
          <w:p w14:paraId="58A3E9ED" w14:textId="77777777" w:rsidR="00E00800" w:rsidRPr="00795175" w:rsidRDefault="00E00800" w:rsidP="00795175">
            <w:pPr>
              <w:spacing w:before="283" w:line="360" w:lineRule="auto"/>
              <w:jc w:val="both"/>
              <w:rPr>
                <w:rFonts w:ascii="Cambria" w:hAnsi="Cambria" w:cs="Arial"/>
                <w:b/>
                <w:sz w:val="24"/>
                <w:szCs w:val="24"/>
                <w:u w:val="single"/>
              </w:rPr>
            </w:pPr>
          </w:p>
        </w:tc>
        <w:tc>
          <w:tcPr>
            <w:tcW w:w="1608" w:type="dxa"/>
          </w:tcPr>
          <w:p w14:paraId="23521E4A" w14:textId="77777777" w:rsidR="00E00800" w:rsidRPr="00795175" w:rsidRDefault="00E00800" w:rsidP="00795175">
            <w:pPr>
              <w:spacing w:before="283" w:line="360" w:lineRule="auto"/>
              <w:jc w:val="both"/>
              <w:rPr>
                <w:rFonts w:ascii="Cambria" w:hAnsi="Cambria" w:cs="Arial"/>
                <w:b/>
                <w:sz w:val="24"/>
                <w:szCs w:val="24"/>
                <w:u w:val="single"/>
              </w:rPr>
            </w:pPr>
          </w:p>
        </w:tc>
        <w:tc>
          <w:tcPr>
            <w:tcW w:w="862" w:type="dxa"/>
          </w:tcPr>
          <w:p w14:paraId="2060B3A8" w14:textId="77777777" w:rsidR="00E00800" w:rsidRPr="00795175" w:rsidRDefault="00E00800" w:rsidP="00795175">
            <w:pPr>
              <w:spacing w:before="283" w:line="360" w:lineRule="auto"/>
              <w:jc w:val="both"/>
              <w:rPr>
                <w:rFonts w:ascii="Cambria" w:hAnsi="Cambria" w:cs="Arial"/>
                <w:b/>
                <w:sz w:val="24"/>
                <w:szCs w:val="24"/>
                <w:u w:val="single"/>
              </w:rPr>
            </w:pPr>
          </w:p>
        </w:tc>
        <w:tc>
          <w:tcPr>
            <w:tcW w:w="1243" w:type="dxa"/>
          </w:tcPr>
          <w:p w14:paraId="38D90567" w14:textId="77777777" w:rsidR="00E00800" w:rsidRPr="00795175" w:rsidRDefault="00E00800" w:rsidP="00795175">
            <w:pPr>
              <w:spacing w:before="283" w:line="360" w:lineRule="auto"/>
              <w:jc w:val="both"/>
              <w:rPr>
                <w:rFonts w:ascii="Cambria" w:hAnsi="Cambria" w:cs="Arial"/>
                <w:b/>
                <w:sz w:val="24"/>
                <w:szCs w:val="24"/>
                <w:u w:val="single"/>
              </w:rPr>
            </w:pPr>
          </w:p>
        </w:tc>
        <w:tc>
          <w:tcPr>
            <w:tcW w:w="981" w:type="dxa"/>
          </w:tcPr>
          <w:p w14:paraId="78B1244B" w14:textId="77777777" w:rsidR="00E00800" w:rsidRPr="00795175" w:rsidRDefault="00E00800" w:rsidP="00795175">
            <w:pPr>
              <w:spacing w:before="283" w:line="360" w:lineRule="auto"/>
              <w:jc w:val="both"/>
              <w:rPr>
                <w:rFonts w:ascii="Cambria" w:hAnsi="Cambria" w:cs="Arial"/>
                <w:b/>
                <w:sz w:val="24"/>
                <w:szCs w:val="24"/>
                <w:u w:val="single"/>
              </w:rPr>
            </w:pPr>
          </w:p>
        </w:tc>
        <w:tc>
          <w:tcPr>
            <w:tcW w:w="1080" w:type="dxa"/>
          </w:tcPr>
          <w:p w14:paraId="3ECA5652" w14:textId="77777777" w:rsidR="00E00800" w:rsidRPr="00795175" w:rsidRDefault="00E00800" w:rsidP="00795175">
            <w:pPr>
              <w:spacing w:before="283" w:line="360" w:lineRule="auto"/>
              <w:jc w:val="both"/>
              <w:rPr>
                <w:rFonts w:ascii="Cambria" w:hAnsi="Cambria" w:cs="Arial"/>
                <w:b/>
                <w:sz w:val="24"/>
                <w:szCs w:val="24"/>
                <w:u w:val="single"/>
              </w:rPr>
            </w:pPr>
          </w:p>
        </w:tc>
      </w:tr>
    </w:tbl>
    <w:p w14:paraId="7BEC082C" w14:textId="77777777" w:rsidR="00E00800" w:rsidRPr="00795175" w:rsidRDefault="00E00800" w:rsidP="00795175">
      <w:pPr>
        <w:pStyle w:val="Ttulo"/>
        <w:spacing w:line="360" w:lineRule="auto"/>
        <w:ind w:right="-427"/>
        <w:jc w:val="both"/>
        <w:rPr>
          <w:rFonts w:ascii="Cambria" w:hAnsi="Cambria"/>
          <w:b w:val="0"/>
          <w:szCs w:val="24"/>
        </w:rPr>
      </w:pPr>
    </w:p>
    <w:p w14:paraId="29028150" w14:textId="77777777" w:rsidR="00E00800" w:rsidRPr="00795175" w:rsidRDefault="00E00800" w:rsidP="00795175">
      <w:pPr>
        <w:pStyle w:val="SemEspaamento"/>
        <w:spacing w:line="360" w:lineRule="auto"/>
        <w:jc w:val="right"/>
        <w:rPr>
          <w:rFonts w:ascii="Cambria" w:hAnsi="Cambria"/>
          <w:color w:val="000000" w:themeColor="text1"/>
          <w:sz w:val="24"/>
          <w:szCs w:val="24"/>
        </w:rPr>
      </w:pPr>
    </w:p>
    <w:p w14:paraId="6027A151" w14:textId="77777777" w:rsidR="00E00800" w:rsidRPr="00795175" w:rsidRDefault="00E00800" w:rsidP="00795175">
      <w:pPr>
        <w:pStyle w:val="SemEspaamento"/>
        <w:spacing w:line="360" w:lineRule="auto"/>
        <w:jc w:val="right"/>
        <w:rPr>
          <w:rFonts w:ascii="Cambria" w:hAnsi="Cambria"/>
          <w:color w:val="000000" w:themeColor="text1"/>
          <w:sz w:val="24"/>
          <w:szCs w:val="24"/>
        </w:rPr>
      </w:pPr>
      <w:r w:rsidRPr="00795175">
        <w:rPr>
          <w:rFonts w:ascii="Cambria" w:hAnsi="Cambria"/>
          <w:color w:val="000000" w:themeColor="text1"/>
          <w:sz w:val="24"/>
          <w:szCs w:val="24"/>
        </w:rPr>
        <w:t>...................... (local), ... de ............... de ........(data)</w:t>
      </w:r>
    </w:p>
    <w:p w14:paraId="6B6496A9" w14:textId="77777777" w:rsidR="00E00800" w:rsidRPr="00795175" w:rsidRDefault="00E00800" w:rsidP="00795175">
      <w:pPr>
        <w:pStyle w:val="SemEspaamento"/>
        <w:spacing w:line="360" w:lineRule="auto"/>
        <w:jc w:val="both"/>
        <w:rPr>
          <w:rFonts w:ascii="Cambria" w:hAnsi="Cambria"/>
          <w:color w:val="000000" w:themeColor="text1"/>
          <w:sz w:val="24"/>
          <w:szCs w:val="24"/>
        </w:rPr>
      </w:pPr>
    </w:p>
    <w:p w14:paraId="4372BEF4" w14:textId="77777777" w:rsidR="00E00800" w:rsidRPr="00795175" w:rsidRDefault="00E00800" w:rsidP="00795175">
      <w:pPr>
        <w:pStyle w:val="Ttulo"/>
        <w:spacing w:line="360" w:lineRule="auto"/>
        <w:ind w:right="-427"/>
        <w:rPr>
          <w:rFonts w:ascii="Cambria" w:hAnsi="Cambria"/>
          <w:b w:val="0"/>
          <w:szCs w:val="24"/>
        </w:rPr>
      </w:pPr>
    </w:p>
    <w:p w14:paraId="241473B4" w14:textId="77777777" w:rsidR="00E00800" w:rsidRPr="00795175" w:rsidRDefault="00E00800" w:rsidP="00795175">
      <w:pPr>
        <w:tabs>
          <w:tab w:val="left" w:pos="1701"/>
        </w:tabs>
        <w:spacing w:line="360" w:lineRule="auto"/>
        <w:jc w:val="center"/>
        <w:rPr>
          <w:rFonts w:ascii="Cambria" w:hAnsi="Cambria"/>
          <w:b/>
          <w:color w:val="000000" w:themeColor="text1"/>
          <w:sz w:val="24"/>
          <w:szCs w:val="24"/>
        </w:rPr>
      </w:pPr>
      <w:r w:rsidRPr="00795175">
        <w:rPr>
          <w:rFonts w:ascii="Cambria" w:hAnsi="Cambria"/>
          <w:b/>
          <w:color w:val="000000" w:themeColor="text1"/>
          <w:sz w:val="24"/>
          <w:szCs w:val="24"/>
        </w:rPr>
        <w:t>(Nome e assinatura do representante legal da licitante Carimbo de CNPJ se houver)</w:t>
      </w:r>
    </w:p>
    <w:p w14:paraId="3FA78ACB" w14:textId="77777777" w:rsidR="00E00800" w:rsidRPr="00795175" w:rsidRDefault="00E00800" w:rsidP="00795175">
      <w:pPr>
        <w:tabs>
          <w:tab w:val="left" w:pos="1701"/>
        </w:tabs>
        <w:spacing w:line="360" w:lineRule="auto"/>
        <w:jc w:val="center"/>
        <w:rPr>
          <w:rFonts w:ascii="Cambria" w:hAnsi="Cambria"/>
          <w:b/>
          <w:color w:val="000000" w:themeColor="text1"/>
          <w:sz w:val="24"/>
          <w:szCs w:val="24"/>
        </w:rPr>
      </w:pPr>
    </w:p>
    <w:p w14:paraId="73BF4603" w14:textId="5032DD2C" w:rsidR="00E00800" w:rsidRPr="00795175" w:rsidRDefault="00E00800" w:rsidP="00795175">
      <w:pPr>
        <w:pStyle w:val="NormalWeb"/>
        <w:spacing w:before="0" w:beforeAutospacing="0" w:after="0" w:afterAutospacing="0" w:line="360" w:lineRule="auto"/>
        <w:jc w:val="center"/>
        <w:rPr>
          <w:rFonts w:ascii="Cambria" w:hAnsi="Cambria"/>
          <w:b/>
          <w:i/>
          <w:color w:val="000000" w:themeColor="text1"/>
        </w:rPr>
      </w:pPr>
      <w:r w:rsidRPr="00795175">
        <w:rPr>
          <w:rFonts w:ascii="Cambria" w:hAnsi="Cambria"/>
          <w:b/>
          <w:i/>
          <w:color w:val="000000" w:themeColor="text1"/>
        </w:rPr>
        <w:t>Obs.: Este documento é meramente exemplificativo</w:t>
      </w:r>
    </w:p>
    <w:p w14:paraId="3DC63306" w14:textId="77777777" w:rsidR="005D5894" w:rsidRPr="00795175" w:rsidRDefault="005D5894" w:rsidP="00795175">
      <w:pPr>
        <w:spacing w:line="360" w:lineRule="auto"/>
        <w:rPr>
          <w:rFonts w:ascii="Cambria" w:hAnsi="Cambria"/>
          <w:b/>
          <w:sz w:val="24"/>
          <w:szCs w:val="24"/>
        </w:rPr>
      </w:pPr>
      <w:r w:rsidRPr="00795175">
        <w:rPr>
          <w:rFonts w:ascii="Cambria" w:hAnsi="Cambria"/>
          <w:b/>
          <w:sz w:val="24"/>
          <w:szCs w:val="24"/>
        </w:rPr>
        <w:br w:type="page"/>
      </w:r>
    </w:p>
    <w:p w14:paraId="52603735" w14:textId="0F7CB205" w:rsidR="00A34B47" w:rsidRPr="00795175" w:rsidRDefault="00A34B47" w:rsidP="00795175">
      <w:pPr>
        <w:tabs>
          <w:tab w:val="left" w:pos="1701"/>
        </w:tabs>
        <w:spacing w:before="120" w:after="120" w:line="360" w:lineRule="auto"/>
        <w:jc w:val="center"/>
        <w:rPr>
          <w:rFonts w:ascii="Cambria" w:hAnsi="Cambria"/>
          <w:b/>
          <w:sz w:val="24"/>
          <w:szCs w:val="24"/>
        </w:rPr>
      </w:pPr>
      <w:r w:rsidRPr="00795175">
        <w:rPr>
          <w:rFonts w:ascii="Cambria" w:hAnsi="Cambria"/>
          <w:b/>
          <w:sz w:val="24"/>
          <w:szCs w:val="24"/>
        </w:rPr>
        <w:lastRenderedPageBreak/>
        <w:t>ANEXO VI</w:t>
      </w:r>
    </w:p>
    <w:p w14:paraId="465CC271" w14:textId="110655B4" w:rsidR="00E00800" w:rsidRPr="00795175" w:rsidRDefault="00E00800" w:rsidP="00795175">
      <w:pPr>
        <w:tabs>
          <w:tab w:val="left" w:pos="1701"/>
        </w:tabs>
        <w:spacing w:before="120" w:after="120" w:line="360" w:lineRule="auto"/>
        <w:jc w:val="center"/>
        <w:rPr>
          <w:rFonts w:ascii="Cambria" w:hAnsi="Cambria"/>
          <w:b/>
          <w:sz w:val="24"/>
          <w:szCs w:val="24"/>
        </w:rPr>
      </w:pPr>
      <w:r w:rsidRPr="00795175">
        <w:rPr>
          <w:rFonts w:ascii="Cambria" w:hAnsi="Cambria"/>
          <w:b/>
          <w:sz w:val="24"/>
          <w:szCs w:val="24"/>
        </w:rPr>
        <w:t xml:space="preserve">PREGÃO ELETRÔNICO Nº </w:t>
      </w:r>
      <w:r w:rsidR="00E75F59" w:rsidRPr="00795175">
        <w:rPr>
          <w:rFonts w:ascii="Cambria" w:hAnsi="Cambria"/>
          <w:b/>
          <w:sz w:val="24"/>
          <w:szCs w:val="24"/>
        </w:rPr>
        <w:t>029/2025</w:t>
      </w:r>
    </w:p>
    <w:p w14:paraId="2365F256" w14:textId="46A89B91" w:rsidR="002617EC" w:rsidRPr="00795175" w:rsidRDefault="002617EC" w:rsidP="00795175">
      <w:pPr>
        <w:tabs>
          <w:tab w:val="left" w:pos="3390"/>
        </w:tabs>
        <w:spacing w:before="120" w:after="120" w:line="360" w:lineRule="auto"/>
        <w:jc w:val="center"/>
        <w:rPr>
          <w:rFonts w:ascii="Cambria" w:hAnsi="Cambria"/>
          <w:b/>
          <w:sz w:val="24"/>
          <w:szCs w:val="24"/>
          <w:u w:val="single"/>
        </w:rPr>
      </w:pPr>
      <w:r w:rsidRPr="00795175">
        <w:rPr>
          <w:rFonts w:ascii="Cambria" w:hAnsi="Cambria"/>
          <w:b/>
          <w:sz w:val="24"/>
          <w:szCs w:val="24"/>
          <w:u w:val="single"/>
        </w:rPr>
        <w:t xml:space="preserve">MINUTA DE CONTRATO DE </w:t>
      </w:r>
      <w:r w:rsidR="00015FC9" w:rsidRPr="00795175">
        <w:rPr>
          <w:rFonts w:ascii="Cambria" w:hAnsi="Cambria"/>
          <w:b/>
          <w:sz w:val="24"/>
          <w:szCs w:val="24"/>
          <w:u w:val="single"/>
        </w:rPr>
        <w:t>FORNECIMENTO</w:t>
      </w:r>
      <w:r w:rsidR="00A83CE8" w:rsidRPr="00795175">
        <w:rPr>
          <w:rFonts w:ascii="Cambria" w:hAnsi="Cambria"/>
          <w:b/>
          <w:sz w:val="24"/>
          <w:szCs w:val="24"/>
          <w:u w:val="single"/>
        </w:rPr>
        <w:t xml:space="preserve"> Nº...................../2025</w:t>
      </w:r>
    </w:p>
    <w:p w14:paraId="7A642FD6" w14:textId="322907C9" w:rsidR="000B59DB" w:rsidRPr="00795175" w:rsidRDefault="000B59DB" w:rsidP="00795175">
      <w:pPr>
        <w:spacing w:before="120" w:after="120" w:line="360" w:lineRule="auto"/>
        <w:ind w:left="4536" w:right="-1"/>
        <w:jc w:val="both"/>
        <w:rPr>
          <w:rFonts w:ascii="Cambria" w:hAnsi="Cambria"/>
          <w:sz w:val="24"/>
          <w:szCs w:val="24"/>
        </w:rPr>
      </w:pPr>
      <w:r w:rsidRPr="00795175">
        <w:rPr>
          <w:rFonts w:ascii="Cambria" w:hAnsi="Cambria"/>
          <w:sz w:val="24"/>
          <w:szCs w:val="24"/>
        </w:rPr>
        <w:t xml:space="preserve">Contrato que entre si celebram </w:t>
      </w:r>
      <w:proofErr w:type="gramStart"/>
      <w:r w:rsidRPr="00795175">
        <w:rPr>
          <w:rFonts w:ascii="Cambria" w:hAnsi="Cambria"/>
          <w:sz w:val="24"/>
          <w:szCs w:val="24"/>
        </w:rPr>
        <w:t xml:space="preserve">o </w:t>
      </w:r>
      <w:r w:rsidR="00E00800" w:rsidRPr="00795175">
        <w:rPr>
          <w:rFonts w:ascii="Cambria" w:hAnsi="Cambria"/>
          <w:sz w:val="24"/>
          <w:szCs w:val="24"/>
        </w:rPr>
        <w:t xml:space="preserve"> </w:t>
      </w:r>
      <w:r w:rsidRPr="00795175">
        <w:rPr>
          <w:rFonts w:ascii="Cambria" w:hAnsi="Cambria"/>
          <w:b/>
          <w:sz w:val="24"/>
          <w:szCs w:val="24"/>
        </w:rPr>
        <w:t>MUNICÍPIO</w:t>
      </w:r>
      <w:proofErr w:type="gramEnd"/>
      <w:r w:rsidRPr="00795175">
        <w:rPr>
          <w:rFonts w:ascii="Cambria" w:hAnsi="Cambria"/>
          <w:b/>
          <w:sz w:val="24"/>
          <w:szCs w:val="24"/>
        </w:rPr>
        <w:t xml:space="preserve"> DE PIRACANJUBA</w:t>
      </w:r>
      <w:r w:rsidRPr="00795175">
        <w:rPr>
          <w:rFonts w:ascii="Cambria" w:hAnsi="Cambria"/>
          <w:sz w:val="24"/>
          <w:szCs w:val="24"/>
        </w:rPr>
        <w:t xml:space="preserve"> e a Empresa </w:t>
      </w:r>
      <w:r w:rsidRPr="00795175">
        <w:rPr>
          <w:rFonts w:ascii="Cambria" w:eastAsia="Arial" w:hAnsi="Cambria" w:cs="Arial"/>
          <w:b/>
          <w:sz w:val="24"/>
          <w:szCs w:val="24"/>
        </w:rPr>
        <w:t>_________________</w:t>
      </w:r>
      <w:r w:rsidRPr="00795175">
        <w:rPr>
          <w:rFonts w:ascii="Cambria" w:hAnsi="Cambria"/>
          <w:sz w:val="24"/>
          <w:szCs w:val="24"/>
        </w:rPr>
        <w:t>, na forma abaixo:</w:t>
      </w:r>
    </w:p>
    <w:p w14:paraId="30348738" w14:textId="0B34386D" w:rsidR="009C219F" w:rsidRPr="00795175" w:rsidRDefault="000B59DB" w:rsidP="00795175">
      <w:pPr>
        <w:pStyle w:val="NormalWeb"/>
        <w:spacing w:before="120" w:beforeAutospacing="0" w:after="120" w:afterAutospacing="0" w:line="360" w:lineRule="auto"/>
        <w:ind w:right="-1"/>
        <w:jc w:val="both"/>
        <w:rPr>
          <w:rFonts w:ascii="Cambria" w:hAnsi="Cambria" w:cs="Arial"/>
        </w:rPr>
      </w:pPr>
      <w:r w:rsidRPr="00795175">
        <w:rPr>
          <w:rFonts w:ascii="Cambria" w:hAnsi="Cambria"/>
          <w:b/>
        </w:rPr>
        <w:t>CONTRATANTE</w:t>
      </w:r>
      <w:r w:rsidRPr="00795175">
        <w:rPr>
          <w:rFonts w:ascii="Cambria" w:hAnsi="Cambria"/>
        </w:rPr>
        <w:t xml:space="preserve">: </w:t>
      </w:r>
      <w:r w:rsidR="00E00800" w:rsidRPr="00795175">
        <w:rPr>
          <w:rFonts w:ascii="Cambria" w:hAnsi="Cambria"/>
          <w:b/>
          <w:bCs/>
        </w:rPr>
        <w:t xml:space="preserve">O </w:t>
      </w:r>
      <w:r w:rsidRPr="00795175">
        <w:rPr>
          <w:rFonts w:ascii="Cambria" w:hAnsi="Cambria"/>
          <w:b/>
          <w:bCs/>
        </w:rPr>
        <w:t>MUNICÍPIO</w:t>
      </w:r>
      <w:r w:rsidRPr="00795175">
        <w:rPr>
          <w:rFonts w:ascii="Cambria" w:hAnsi="Cambria"/>
          <w:b/>
        </w:rPr>
        <w:t xml:space="preserve"> DE PIRACANJUBA</w:t>
      </w:r>
      <w:r w:rsidR="00A83CE8" w:rsidRPr="00795175">
        <w:rPr>
          <w:rFonts w:ascii="Cambria" w:hAnsi="Cambria"/>
          <w:b/>
        </w:rPr>
        <w:t>, ESTADO DE GOIÁS</w:t>
      </w:r>
      <w:r w:rsidRPr="00795175">
        <w:rPr>
          <w:rFonts w:ascii="Cambria" w:hAnsi="Cambria"/>
        </w:rPr>
        <w:t>, Pessoa Jurídica de Direito Público</w:t>
      </w:r>
      <w:r w:rsidR="00A83CE8" w:rsidRPr="00795175">
        <w:rPr>
          <w:rFonts w:ascii="Cambria" w:hAnsi="Cambria"/>
        </w:rPr>
        <w:t xml:space="preserve"> Interno</w:t>
      </w:r>
      <w:r w:rsidRPr="00795175">
        <w:rPr>
          <w:rFonts w:ascii="Cambria" w:hAnsi="Cambria"/>
        </w:rPr>
        <w:t>, inscrit</w:t>
      </w:r>
      <w:r w:rsidR="00A83CE8" w:rsidRPr="00795175">
        <w:rPr>
          <w:rFonts w:ascii="Cambria" w:hAnsi="Cambria"/>
        </w:rPr>
        <w:t>o</w:t>
      </w:r>
      <w:r w:rsidRPr="00795175">
        <w:rPr>
          <w:rFonts w:ascii="Cambria" w:hAnsi="Cambria"/>
        </w:rPr>
        <w:t xml:space="preserve"> no CNPJ sob o nº</w:t>
      </w:r>
      <w:r w:rsidR="00E00800" w:rsidRPr="00795175">
        <w:rPr>
          <w:rFonts w:ascii="Cambria" w:hAnsi="Cambria"/>
        </w:rPr>
        <w:t xml:space="preserve">....................., </w:t>
      </w:r>
      <w:r w:rsidRPr="00795175">
        <w:rPr>
          <w:rFonts w:ascii="Cambria" w:hAnsi="Cambria"/>
        </w:rPr>
        <w:t xml:space="preserve">com sede na </w:t>
      </w:r>
      <w:r w:rsidRPr="00795175">
        <w:rPr>
          <w:rFonts w:ascii="Cambria" w:hAnsi="Cambria" w:cs="Segoe UI"/>
        </w:rPr>
        <w:t>Praça Wilson Eloy Pimenta, nº 100, Centro – Piracanjuba/GO</w:t>
      </w:r>
      <w:r w:rsidRPr="00795175">
        <w:rPr>
          <w:rFonts w:ascii="Cambria" w:hAnsi="Cambria"/>
        </w:rPr>
        <w:t xml:space="preserve">, neste ato representado </w:t>
      </w:r>
      <w:r w:rsidR="00B93431" w:rsidRPr="00795175">
        <w:rPr>
          <w:rFonts w:ascii="Cambria" w:hAnsi="Cambria"/>
        </w:rPr>
        <w:t xml:space="preserve">pela atual </w:t>
      </w:r>
      <w:r w:rsidR="00EA11A8" w:rsidRPr="00795175">
        <w:rPr>
          <w:rFonts w:ascii="Cambria" w:hAnsi="Cambria"/>
        </w:rPr>
        <w:t>Gestora, .................</w:t>
      </w:r>
      <w:r w:rsidRPr="00795175">
        <w:rPr>
          <w:rFonts w:ascii="Cambria" w:hAnsi="Cambria"/>
        </w:rPr>
        <w:t>, brasileir</w:t>
      </w:r>
      <w:r w:rsidR="00B93431" w:rsidRPr="00795175">
        <w:rPr>
          <w:rFonts w:ascii="Cambria" w:hAnsi="Cambria"/>
        </w:rPr>
        <w:t>a</w:t>
      </w:r>
      <w:r w:rsidRPr="00795175">
        <w:rPr>
          <w:rFonts w:ascii="Cambria" w:hAnsi="Cambria"/>
        </w:rPr>
        <w:t>, casad</w:t>
      </w:r>
      <w:r w:rsidR="00B93431" w:rsidRPr="00795175">
        <w:rPr>
          <w:rFonts w:ascii="Cambria" w:hAnsi="Cambria"/>
        </w:rPr>
        <w:t>a</w:t>
      </w:r>
      <w:r w:rsidRPr="00795175">
        <w:rPr>
          <w:rFonts w:ascii="Cambria" w:hAnsi="Cambria"/>
        </w:rPr>
        <w:t>, inscrit</w:t>
      </w:r>
      <w:r w:rsidR="00B93431" w:rsidRPr="00795175">
        <w:rPr>
          <w:rFonts w:ascii="Cambria" w:hAnsi="Cambria"/>
        </w:rPr>
        <w:t>a</w:t>
      </w:r>
      <w:r w:rsidRPr="00795175">
        <w:rPr>
          <w:rFonts w:ascii="Cambria" w:hAnsi="Cambria"/>
        </w:rPr>
        <w:t xml:space="preserve"> no CPF sob o nº ____________, residente e domiciliad</w:t>
      </w:r>
      <w:r w:rsidR="00B93431" w:rsidRPr="00795175">
        <w:rPr>
          <w:rFonts w:ascii="Cambria" w:hAnsi="Cambria"/>
        </w:rPr>
        <w:t>a</w:t>
      </w:r>
      <w:r w:rsidRPr="00795175">
        <w:rPr>
          <w:rFonts w:ascii="Cambria" w:hAnsi="Cambria"/>
        </w:rPr>
        <w:t xml:space="preserve"> nesta cidade.</w:t>
      </w:r>
    </w:p>
    <w:p w14:paraId="2EE32882" w14:textId="77777777" w:rsidR="002617EC" w:rsidRPr="00795175" w:rsidRDefault="002617EC" w:rsidP="00795175">
      <w:pPr>
        <w:pStyle w:val="NormalWeb"/>
        <w:spacing w:before="120" w:beforeAutospacing="0" w:after="120" w:afterAutospacing="0" w:line="360" w:lineRule="auto"/>
        <w:ind w:right="-1"/>
        <w:jc w:val="both"/>
        <w:rPr>
          <w:rFonts w:ascii="Cambria" w:hAnsi="Cambria"/>
        </w:rPr>
      </w:pPr>
      <w:r w:rsidRPr="00795175">
        <w:rPr>
          <w:rFonts w:ascii="Cambria" w:hAnsi="Cambria"/>
          <w:b/>
        </w:rPr>
        <w:t>CONTRATADO</w:t>
      </w:r>
      <w:r w:rsidRPr="00795175">
        <w:rPr>
          <w:rFonts w:ascii="Cambria" w:hAnsi="Cambria"/>
        </w:rPr>
        <w:t xml:space="preserve">: </w:t>
      </w:r>
      <w:r w:rsidRPr="00795175">
        <w:rPr>
          <w:rFonts w:ascii="Cambria" w:hAnsi="Cambria"/>
          <w:b/>
        </w:rPr>
        <w:t xml:space="preserve">_______________________, </w:t>
      </w:r>
      <w:r w:rsidRPr="00795175">
        <w:rPr>
          <w:rFonts w:ascii="Cambria" w:hAnsi="Cambria"/>
        </w:rPr>
        <w:t>inscrita no CNPJ sob o nº ______________, com sede na _____________, Fone: _____________, E-mail: _____________, neste ato representado pelo (a) Sr. (a), _____________, brasileiro, inscrito no CPF sob o nº ____________, residente em ___________.</w:t>
      </w:r>
    </w:p>
    <w:p w14:paraId="5B95BE6B" w14:textId="6DBFEFD1" w:rsidR="002617EC" w:rsidRPr="00795175" w:rsidRDefault="002617EC" w:rsidP="00795175">
      <w:pPr>
        <w:pStyle w:val="NormalWeb"/>
        <w:spacing w:before="120" w:beforeAutospacing="0" w:after="120" w:afterAutospacing="0" w:line="360" w:lineRule="auto"/>
        <w:ind w:right="-1"/>
        <w:jc w:val="both"/>
        <w:rPr>
          <w:rFonts w:ascii="Cambria" w:hAnsi="Cambria"/>
        </w:rPr>
      </w:pPr>
      <w:r w:rsidRPr="00795175">
        <w:rPr>
          <w:rFonts w:ascii="Cambria" w:hAnsi="Cambria"/>
        </w:rPr>
        <w:t xml:space="preserve">O </w:t>
      </w:r>
      <w:r w:rsidRPr="00795175">
        <w:rPr>
          <w:rFonts w:ascii="Cambria" w:hAnsi="Cambria"/>
          <w:b/>
        </w:rPr>
        <w:t>CONTRATANTE</w:t>
      </w:r>
      <w:r w:rsidRPr="00795175">
        <w:rPr>
          <w:rFonts w:ascii="Cambria" w:hAnsi="Cambria"/>
        </w:rPr>
        <w:t xml:space="preserve"> e o </w:t>
      </w:r>
      <w:r w:rsidRPr="00795175">
        <w:rPr>
          <w:rFonts w:ascii="Cambria" w:hAnsi="Cambria"/>
          <w:b/>
        </w:rPr>
        <w:t>CONTRATADO</w:t>
      </w:r>
      <w:r w:rsidRPr="00795175">
        <w:rPr>
          <w:rFonts w:ascii="Cambria" w:hAnsi="Cambria"/>
        </w:rPr>
        <w:t xml:space="preserve">, acima especificados, têm entre si ajustados o presente Contrato de </w:t>
      </w:r>
      <w:r w:rsidR="00942446" w:rsidRPr="00795175">
        <w:rPr>
          <w:rFonts w:ascii="Cambria" w:hAnsi="Cambria"/>
        </w:rPr>
        <w:t>Fornecimento</w:t>
      </w:r>
      <w:r w:rsidRPr="00795175">
        <w:rPr>
          <w:rFonts w:ascii="Cambria" w:hAnsi="Cambria"/>
        </w:rPr>
        <w:t xml:space="preserve">, conforme autorização constante do </w:t>
      </w:r>
      <w:r w:rsidRPr="00795175">
        <w:rPr>
          <w:rFonts w:ascii="Cambria" w:eastAsia="Arial" w:hAnsi="Cambria"/>
        </w:rPr>
        <w:t>Pregão Eletrônico</w:t>
      </w:r>
      <w:r w:rsidRPr="00795175">
        <w:rPr>
          <w:rFonts w:ascii="Cambria" w:hAnsi="Cambria"/>
        </w:rPr>
        <w:t xml:space="preserve"> nº </w:t>
      </w:r>
      <w:r w:rsidR="00E75F59" w:rsidRPr="00795175">
        <w:rPr>
          <w:rFonts w:ascii="Cambria" w:hAnsi="Cambria"/>
        </w:rPr>
        <w:t>029/2025</w:t>
      </w:r>
      <w:r w:rsidRPr="00795175">
        <w:rPr>
          <w:rFonts w:ascii="Cambria" w:hAnsi="Cambria"/>
        </w:rPr>
        <w:t xml:space="preserve"> e do Despacho Homologatório expedido em </w:t>
      </w:r>
      <w:r w:rsidR="00EA11A8" w:rsidRPr="00795175">
        <w:rPr>
          <w:rFonts w:ascii="Cambria" w:hAnsi="Cambria"/>
        </w:rPr>
        <w:t>_</w:t>
      </w:r>
      <w:r w:rsidRPr="00795175">
        <w:rPr>
          <w:rFonts w:ascii="Cambria" w:hAnsi="Cambria"/>
        </w:rPr>
        <w:t xml:space="preserve">_ de ______________ </w:t>
      </w:r>
      <w:proofErr w:type="spellStart"/>
      <w:r w:rsidRPr="00795175">
        <w:rPr>
          <w:rFonts w:ascii="Cambria" w:hAnsi="Cambria"/>
        </w:rPr>
        <w:t>de</w:t>
      </w:r>
      <w:proofErr w:type="spellEnd"/>
      <w:r w:rsidRPr="00795175">
        <w:rPr>
          <w:rFonts w:ascii="Cambria" w:hAnsi="Cambria"/>
        </w:rPr>
        <w:t xml:space="preserve"> 20__, Processo Administrativo n° </w:t>
      </w:r>
      <w:r w:rsidR="00310B7B" w:rsidRPr="00795175">
        <w:rPr>
          <w:rFonts w:ascii="Cambria" w:hAnsi="Cambria"/>
        </w:rPr>
        <w:t>162964</w:t>
      </w:r>
      <w:r w:rsidR="00956047" w:rsidRPr="00795175">
        <w:rPr>
          <w:rFonts w:ascii="Cambria" w:hAnsi="Cambria"/>
        </w:rPr>
        <w:t>/2025</w:t>
      </w:r>
      <w:r w:rsidRPr="00795175">
        <w:rPr>
          <w:rFonts w:ascii="Cambria" w:hAnsi="Cambria"/>
        </w:rPr>
        <w:t xml:space="preserve"> regulado pelos preceitos de direito público e especialmente pela Lei Federal nº </w:t>
      </w:r>
      <w:r w:rsidR="00A31785" w:rsidRPr="00795175">
        <w:rPr>
          <w:rFonts w:ascii="Cambria" w:hAnsi="Cambria"/>
        </w:rPr>
        <w:t>14.133</w:t>
      </w:r>
      <w:r w:rsidRPr="00795175">
        <w:rPr>
          <w:rFonts w:ascii="Cambria" w:hAnsi="Cambria"/>
        </w:rPr>
        <w:t xml:space="preserve">, de </w:t>
      </w:r>
      <w:r w:rsidR="00A31785" w:rsidRPr="00795175">
        <w:rPr>
          <w:rFonts w:ascii="Cambria" w:hAnsi="Cambria"/>
        </w:rPr>
        <w:t>01 de abril de 2021</w:t>
      </w:r>
      <w:r w:rsidRPr="00795175">
        <w:rPr>
          <w:rFonts w:ascii="Cambria" w:hAnsi="Cambria"/>
        </w:rPr>
        <w:t xml:space="preserve">, </w:t>
      </w:r>
      <w:r w:rsidR="00A31785" w:rsidRPr="00795175">
        <w:rPr>
          <w:rFonts w:ascii="Cambria" w:hAnsi="Cambria"/>
        </w:rPr>
        <w:t>e demais legislação aplicável</w:t>
      </w:r>
      <w:r w:rsidRPr="00795175">
        <w:rPr>
          <w:rFonts w:ascii="Cambria" w:hAnsi="Cambria"/>
        </w:rPr>
        <w:t>, bem como mediante as seguintes Cláusulas e condições.</w:t>
      </w:r>
    </w:p>
    <w:p w14:paraId="1AB6FBBF" w14:textId="77777777" w:rsidR="002617EC" w:rsidRPr="00795175" w:rsidRDefault="002617EC" w:rsidP="00795175">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jc w:val="both"/>
        <w:rPr>
          <w:rFonts w:ascii="Cambria" w:hAnsi="Cambria"/>
          <w:b/>
          <w:sz w:val="24"/>
          <w:szCs w:val="24"/>
        </w:rPr>
      </w:pPr>
      <w:r w:rsidRPr="00795175">
        <w:rPr>
          <w:rFonts w:ascii="Cambria" w:hAnsi="Cambria"/>
          <w:b/>
          <w:sz w:val="24"/>
          <w:szCs w:val="24"/>
        </w:rPr>
        <w:t xml:space="preserve">CLÁUSULA PRIMEIRA – DO OBJETO </w:t>
      </w:r>
    </w:p>
    <w:p w14:paraId="6D656485" w14:textId="5EB1A821" w:rsidR="00A83CE8" w:rsidRPr="00795175" w:rsidRDefault="002617EC" w:rsidP="00795175">
      <w:pPr>
        <w:pStyle w:val="NormalWeb"/>
        <w:spacing w:line="360" w:lineRule="auto"/>
        <w:jc w:val="both"/>
        <w:rPr>
          <w:rFonts w:ascii="Cambria" w:hAnsi="Cambria"/>
        </w:rPr>
      </w:pPr>
      <w:r w:rsidRPr="00795175">
        <w:rPr>
          <w:rFonts w:ascii="Cambria" w:hAnsi="Cambria"/>
        </w:rPr>
        <w:t xml:space="preserve">O presente Contrato tem por objeto, sem custos além dos previstos, neste instrumento, </w:t>
      </w:r>
      <w:r w:rsidR="00942446" w:rsidRPr="00795175">
        <w:rPr>
          <w:rFonts w:ascii="Cambria" w:hAnsi="Cambria"/>
        </w:rPr>
        <w:t>o</w:t>
      </w:r>
      <w:r w:rsidRPr="00795175">
        <w:rPr>
          <w:rFonts w:ascii="Cambria" w:hAnsi="Cambria"/>
        </w:rPr>
        <w:t xml:space="preserve"> </w:t>
      </w:r>
      <w:r w:rsidR="00942446" w:rsidRPr="00795175">
        <w:rPr>
          <w:rFonts w:ascii="Cambria" w:hAnsi="Cambria"/>
          <w:lang w:eastAsia="ar-SA"/>
        </w:rPr>
        <w:t>fornecimento</w:t>
      </w:r>
      <w:r w:rsidR="006E31BA" w:rsidRPr="00795175">
        <w:rPr>
          <w:rFonts w:ascii="Cambria" w:hAnsi="Cambria"/>
          <w:lang w:eastAsia="ar-SA"/>
        </w:rPr>
        <w:t xml:space="preserve">: </w:t>
      </w:r>
      <w:r w:rsidR="00942446" w:rsidRPr="00795175">
        <w:rPr>
          <w:rFonts w:ascii="Cambria" w:hAnsi="Cambria"/>
          <w:lang w:eastAsia="ar-SA"/>
        </w:rPr>
        <w:t xml:space="preserve"> </w:t>
      </w:r>
      <w:r w:rsidR="00A83CE8" w:rsidRPr="00795175">
        <w:rPr>
          <w:rFonts w:ascii="Cambria" w:hAnsi="Cambria"/>
          <w:lang w:eastAsia="ar-SA"/>
        </w:rPr>
        <w:t>M</w:t>
      </w:r>
      <w:r w:rsidR="00A83CE8" w:rsidRPr="00795175">
        <w:rPr>
          <w:rFonts w:ascii="Cambria" w:hAnsi="Cambria"/>
        </w:rPr>
        <w:t xml:space="preserve">áquina (retroescavadeira) e implemento agrícola (trator) “novos”, destinados a </w:t>
      </w:r>
      <w:r w:rsidR="00A83CE8" w:rsidRPr="00795175">
        <w:rPr>
          <w:rFonts w:ascii="Cambria" w:hAnsi="Cambria" w:cstheme="minorHAnsi"/>
        </w:rPr>
        <w:t>manutenção das atividades dos Assentamentos Agrícola, neste Município de Piracanjuba-GO.</w:t>
      </w:r>
      <w:r w:rsidR="00A83CE8" w:rsidRPr="00795175">
        <w:rPr>
          <w:rFonts w:ascii="Cambria" w:hAnsi="Cambria"/>
        </w:rPr>
        <w:t xml:space="preserve">  Através do CONVÊNIO 924387/2021, PROCESSO 54000.136955/2021-66/MDA/INCRA. </w:t>
      </w:r>
      <w:r w:rsidR="00A83CE8" w:rsidRPr="00795175">
        <w:rPr>
          <w:rFonts w:ascii="Cambria" w:hAnsi="Cambria"/>
          <w:color w:val="000000" w:themeColor="text1"/>
        </w:rPr>
        <w:t xml:space="preserve">Nos termos da NLLC 14133/2021, Legislação Federal, Estadual e </w:t>
      </w:r>
      <w:r w:rsidR="00A83CE8" w:rsidRPr="00795175">
        <w:rPr>
          <w:rFonts w:ascii="Cambria" w:hAnsi="Cambria"/>
          <w:color w:val="000000" w:themeColor="text1"/>
        </w:rPr>
        <w:lastRenderedPageBreak/>
        <w:t>Municipal, bem com demais normas e orientações do Tribunal de Contas da União e Tribunal de Contas dos Municípios-TCM</w:t>
      </w:r>
      <w:r w:rsidR="00BF39A3" w:rsidRPr="00795175">
        <w:rPr>
          <w:rFonts w:ascii="Cambria" w:hAnsi="Cambria"/>
          <w:color w:val="000000" w:themeColor="text1"/>
        </w:rPr>
        <w:t xml:space="preserve">. </w:t>
      </w:r>
    </w:p>
    <w:p w14:paraId="70E6B200" w14:textId="6F9F9ABB" w:rsidR="002617EC" w:rsidRPr="00795175" w:rsidRDefault="002617EC" w:rsidP="00795175">
      <w:pPr>
        <w:spacing w:before="120" w:after="120" w:line="360" w:lineRule="auto"/>
        <w:ind w:right="-1"/>
        <w:jc w:val="both"/>
        <w:rPr>
          <w:rFonts w:ascii="Cambria" w:hAnsi="Cambria"/>
          <w:sz w:val="24"/>
          <w:szCs w:val="24"/>
        </w:rPr>
      </w:pPr>
      <w:r w:rsidRPr="00795175">
        <w:rPr>
          <w:rFonts w:ascii="Cambria" w:hAnsi="Cambria"/>
          <w:b/>
          <w:sz w:val="24"/>
          <w:szCs w:val="24"/>
        </w:rPr>
        <w:t>1.2</w:t>
      </w:r>
      <w:r w:rsidRPr="00795175">
        <w:rPr>
          <w:rFonts w:ascii="Cambria" w:hAnsi="Cambria"/>
          <w:sz w:val="24"/>
          <w:szCs w:val="24"/>
        </w:rPr>
        <w:t xml:space="preserve"> Fazem parte integrante deste Contrato, independentemente de sua transcrição, o </w:t>
      </w:r>
      <w:r w:rsidR="00565C11" w:rsidRPr="00795175">
        <w:rPr>
          <w:rFonts w:ascii="Cambria" w:hAnsi="Cambria"/>
          <w:sz w:val="24"/>
          <w:szCs w:val="24"/>
        </w:rPr>
        <w:t xml:space="preserve">Termo de Referência, o </w:t>
      </w:r>
      <w:r w:rsidRPr="00795175">
        <w:rPr>
          <w:rFonts w:ascii="Cambria" w:hAnsi="Cambria"/>
          <w:sz w:val="24"/>
          <w:szCs w:val="24"/>
        </w:rPr>
        <w:t xml:space="preserve">Edital de Pregão Eletrônico nº </w:t>
      </w:r>
      <w:r w:rsidR="00E75F59" w:rsidRPr="00795175">
        <w:rPr>
          <w:rFonts w:ascii="Cambria" w:hAnsi="Cambria"/>
          <w:sz w:val="24"/>
          <w:szCs w:val="24"/>
        </w:rPr>
        <w:t>029/2025</w:t>
      </w:r>
      <w:r w:rsidRPr="00795175">
        <w:rPr>
          <w:rFonts w:ascii="Cambria" w:hAnsi="Cambria"/>
          <w:sz w:val="24"/>
          <w:szCs w:val="24"/>
        </w:rPr>
        <w:t xml:space="preserve"> a Proposta de Preços </w:t>
      </w:r>
      <w:r w:rsidR="00565C11" w:rsidRPr="00795175">
        <w:rPr>
          <w:rFonts w:ascii="Cambria" w:hAnsi="Cambria"/>
          <w:sz w:val="24"/>
          <w:szCs w:val="24"/>
        </w:rPr>
        <w:t xml:space="preserve">Realinhada do Contratado e/ou Planilha de Composição de Custos e Formação de Preços </w:t>
      </w:r>
      <w:r w:rsidRPr="00795175">
        <w:rPr>
          <w:rFonts w:ascii="Cambria" w:hAnsi="Cambria"/>
          <w:sz w:val="24"/>
          <w:szCs w:val="24"/>
        </w:rPr>
        <w:t xml:space="preserve">e outros documentos utilizados no julgamento da respectiva licitação, sendo vinculado o Edital a este Contrato, conforme </w:t>
      </w:r>
      <w:r w:rsidR="00E257E5" w:rsidRPr="00795175">
        <w:rPr>
          <w:rFonts w:ascii="Cambria" w:hAnsi="Cambria"/>
          <w:sz w:val="24"/>
          <w:szCs w:val="24"/>
        </w:rPr>
        <w:t>inciso I e II, do artigo 92, da Lei Federal nº 14.133, de 2021</w:t>
      </w:r>
      <w:r w:rsidRPr="00795175">
        <w:rPr>
          <w:rFonts w:ascii="Cambria" w:hAnsi="Cambria"/>
          <w:sz w:val="24"/>
          <w:szCs w:val="24"/>
        </w:rPr>
        <w:t>.</w:t>
      </w:r>
    </w:p>
    <w:p w14:paraId="5D478ABB" w14:textId="77777777" w:rsidR="002617EC" w:rsidRPr="00795175" w:rsidRDefault="002617EC" w:rsidP="00795175">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jc w:val="both"/>
        <w:rPr>
          <w:rFonts w:ascii="Cambria" w:hAnsi="Cambria"/>
          <w:sz w:val="24"/>
          <w:szCs w:val="24"/>
        </w:rPr>
      </w:pPr>
      <w:r w:rsidRPr="00795175">
        <w:rPr>
          <w:rFonts w:ascii="Cambria" w:hAnsi="Cambria"/>
          <w:b/>
          <w:sz w:val="24"/>
          <w:szCs w:val="24"/>
        </w:rPr>
        <w:t>CLÁUSULA SEGUNDA</w:t>
      </w:r>
      <w:r w:rsidRPr="00795175">
        <w:rPr>
          <w:rFonts w:ascii="Cambria" w:hAnsi="Cambria"/>
          <w:sz w:val="24"/>
          <w:szCs w:val="24"/>
        </w:rPr>
        <w:t xml:space="preserve"> – </w:t>
      </w:r>
      <w:r w:rsidRPr="00795175">
        <w:rPr>
          <w:rFonts w:ascii="Cambria" w:hAnsi="Cambria"/>
          <w:b/>
          <w:sz w:val="24"/>
          <w:szCs w:val="24"/>
        </w:rPr>
        <w:t>DA ESPECIFICAÇÃO E DO PREÇO</w:t>
      </w:r>
    </w:p>
    <w:p w14:paraId="1CA214F5" w14:textId="77777777" w:rsidR="002617EC" w:rsidRPr="00795175" w:rsidRDefault="002617EC" w:rsidP="00795175">
      <w:pPr>
        <w:spacing w:before="120" w:after="120" w:line="360" w:lineRule="auto"/>
        <w:ind w:right="-1"/>
        <w:jc w:val="both"/>
        <w:rPr>
          <w:rFonts w:ascii="Cambria" w:hAnsi="Cambria"/>
          <w:sz w:val="24"/>
          <w:szCs w:val="24"/>
        </w:rPr>
      </w:pPr>
      <w:r w:rsidRPr="00795175">
        <w:rPr>
          <w:rFonts w:ascii="Cambria" w:hAnsi="Cambria"/>
          <w:b/>
          <w:sz w:val="24"/>
          <w:szCs w:val="24"/>
        </w:rPr>
        <w:t>2.1</w:t>
      </w:r>
      <w:r w:rsidRPr="00795175">
        <w:rPr>
          <w:rFonts w:ascii="Cambria" w:hAnsi="Cambria"/>
          <w:sz w:val="24"/>
          <w:szCs w:val="24"/>
        </w:rPr>
        <w:t xml:space="preserve"> O </w:t>
      </w:r>
      <w:r w:rsidRPr="00795175">
        <w:rPr>
          <w:rFonts w:ascii="Cambria" w:hAnsi="Cambria"/>
          <w:b/>
          <w:sz w:val="24"/>
          <w:szCs w:val="24"/>
        </w:rPr>
        <w:t>CONTRATANTE</w:t>
      </w:r>
      <w:r w:rsidRPr="00795175">
        <w:rPr>
          <w:rFonts w:ascii="Cambria" w:hAnsi="Cambria"/>
          <w:sz w:val="24"/>
          <w:szCs w:val="24"/>
        </w:rPr>
        <w:t xml:space="preserve"> se obriga a pagar à </w:t>
      </w:r>
      <w:r w:rsidRPr="00795175">
        <w:rPr>
          <w:rFonts w:ascii="Cambria" w:hAnsi="Cambria"/>
          <w:b/>
          <w:sz w:val="24"/>
          <w:szCs w:val="24"/>
        </w:rPr>
        <w:t>CONTRATADA</w:t>
      </w:r>
      <w:r w:rsidRPr="00795175">
        <w:rPr>
          <w:rFonts w:ascii="Cambria" w:hAnsi="Cambria"/>
          <w:sz w:val="24"/>
          <w:szCs w:val="24"/>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3561"/>
        <w:gridCol w:w="1038"/>
        <w:gridCol w:w="845"/>
        <w:gridCol w:w="845"/>
        <w:gridCol w:w="1138"/>
        <w:gridCol w:w="1108"/>
      </w:tblGrid>
      <w:tr w:rsidR="00732C30" w:rsidRPr="00795175" w14:paraId="6C84715A" w14:textId="77777777" w:rsidTr="0060149A">
        <w:trPr>
          <w:trHeight w:val="954"/>
          <w:jc w:val="center"/>
        </w:trPr>
        <w:tc>
          <w:tcPr>
            <w:tcW w:w="742" w:type="dxa"/>
            <w:tcBorders>
              <w:top w:val="single" w:sz="4" w:space="0" w:color="auto"/>
              <w:left w:val="single" w:sz="4" w:space="0" w:color="auto"/>
              <w:bottom w:val="single" w:sz="4" w:space="0" w:color="auto"/>
              <w:right w:val="single" w:sz="4" w:space="0" w:color="auto"/>
            </w:tcBorders>
            <w:vAlign w:val="center"/>
            <w:hideMark/>
          </w:tcPr>
          <w:p w14:paraId="110AB97F" w14:textId="77777777" w:rsidR="002617EC" w:rsidRPr="00795175" w:rsidRDefault="002617EC" w:rsidP="0060149A">
            <w:pPr>
              <w:spacing w:before="120" w:after="120" w:line="360" w:lineRule="auto"/>
              <w:ind w:left="-79" w:right="-1" w:firstLine="6"/>
              <w:jc w:val="center"/>
              <w:rPr>
                <w:rFonts w:ascii="Cambria" w:hAnsi="Cambria"/>
                <w:b/>
                <w:sz w:val="24"/>
                <w:szCs w:val="24"/>
              </w:rPr>
            </w:pPr>
            <w:r w:rsidRPr="00795175">
              <w:rPr>
                <w:rFonts w:ascii="Cambria" w:hAnsi="Cambria"/>
                <w:b/>
                <w:sz w:val="24"/>
                <w:szCs w:val="24"/>
              </w:rPr>
              <w:t>Item</w:t>
            </w:r>
          </w:p>
        </w:tc>
        <w:tc>
          <w:tcPr>
            <w:tcW w:w="3597" w:type="dxa"/>
            <w:tcBorders>
              <w:top w:val="single" w:sz="4" w:space="0" w:color="auto"/>
              <w:left w:val="single" w:sz="4" w:space="0" w:color="auto"/>
              <w:bottom w:val="single" w:sz="4" w:space="0" w:color="auto"/>
              <w:right w:val="single" w:sz="4" w:space="0" w:color="auto"/>
            </w:tcBorders>
            <w:vAlign w:val="center"/>
            <w:hideMark/>
          </w:tcPr>
          <w:p w14:paraId="637B0358" w14:textId="77777777" w:rsidR="002617EC" w:rsidRPr="00795175" w:rsidRDefault="002617EC" w:rsidP="0060149A">
            <w:pPr>
              <w:spacing w:before="120" w:after="120" w:line="360" w:lineRule="auto"/>
              <w:ind w:right="-1" w:hanging="11"/>
              <w:jc w:val="center"/>
              <w:rPr>
                <w:rFonts w:ascii="Cambria" w:hAnsi="Cambria"/>
                <w:b/>
                <w:sz w:val="24"/>
                <w:szCs w:val="24"/>
              </w:rPr>
            </w:pPr>
            <w:r w:rsidRPr="00795175">
              <w:rPr>
                <w:rFonts w:ascii="Cambria" w:hAnsi="Cambria"/>
                <w:b/>
                <w:sz w:val="24"/>
                <w:szCs w:val="24"/>
              </w:rPr>
              <w:t>Descrição</w:t>
            </w:r>
          </w:p>
        </w:tc>
        <w:tc>
          <w:tcPr>
            <w:tcW w:w="991" w:type="dxa"/>
            <w:tcBorders>
              <w:top w:val="single" w:sz="4" w:space="0" w:color="auto"/>
              <w:left w:val="single" w:sz="4" w:space="0" w:color="auto"/>
              <w:bottom w:val="single" w:sz="4" w:space="0" w:color="auto"/>
              <w:right w:val="single" w:sz="4" w:space="0" w:color="auto"/>
            </w:tcBorders>
            <w:vAlign w:val="center"/>
            <w:hideMark/>
          </w:tcPr>
          <w:p w14:paraId="013C2861" w14:textId="77777777" w:rsidR="002617EC" w:rsidRPr="00795175" w:rsidRDefault="002617EC" w:rsidP="0060149A">
            <w:pPr>
              <w:spacing w:before="120" w:after="120" w:line="360" w:lineRule="auto"/>
              <w:ind w:right="-1" w:hanging="11"/>
              <w:jc w:val="center"/>
              <w:rPr>
                <w:rFonts w:ascii="Cambria" w:hAnsi="Cambria"/>
                <w:b/>
                <w:sz w:val="24"/>
                <w:szCs w:val="24"/>
              </w:rPr>
            </w:pPr>
            <w:r w:rsidRPr="00795175">
              <w:rPr>
                <w:rFonts w:ascii="Cambria" w:hAnsi="Cambria"/>
                <w:b/>
                <w:sz w:val="24"/>
                <w:szCs w:val="24"/>
              </w:rPr>
              <w:t>Marca/ Modelo</w:t>
            </w:r>
          </w:p>
        </w:tc>
        <w:tc>
          <w:tcPr>
            <w:tcW w:w="849" w:type="dxa"/>
            <w:tcBorders>
              <w:top w:val="single" w:sz="4" w:space="0" w:color="auto"/>
              <w:left w:val="single" w:sz="4" w:space="0" w:color="auto"/>
              <w:bottom w:val="single" w:sz="4" w:space="0" w:color="auto"/>
              <w:right w:val="single" w:sz="4" w:space="0" w:color="auto"/>
            </w:tcBorders>
            <w:vAlign w:val="center"/>
            <w:hideMark/>
          </w:tcPr>
          <w:p w14:paraId="7BE5C9CE" w14:textId="77777777" w:rsidR="002617EC" w:rsidRPr="00795175" w:rsidRDefault="002617EC" w:rsidP="0060149A">
            <w:pPr>
              <w:spacing w:before="120" w:after="120" w:line="360" w:lineRule="auto"/>
              <w:ind w:right="-1" w:hanging="34"/>
              <w:jc w:val="center"/>
              <w:rPr>
                <w:rFonts w:ascii="Cambria" w:hAnsi="Cambria"/>
                <w:b/>
                <w:sz w:val="24"/>
                <w:szCs w:val="24"/>
              </w:rPr>
            </w:pPr>
            <w:proofErr w:type="spellStart"/>
            <w:r w:rsidRPr="00795175">
              <w:rPr>
                <w:rFonts w:ascii="Cambria" w:hAnsi="Cambria"/>
                <w:b/>
                <w:sz w:val="24"/>
                <w:szCs w:val="24"/>
              </w:rPr>
              <w:t>Qtd</w:t>
            </w:r>
            <w:proofErr w:type="spellEnd"/>
          </w:p>
        </w:tc>
        <w:tc>
          <w:tcPr>
            <w:tcW w:w="848" w:type="dxa"/>
            <w:tcBorders>
              <w:top w:val="single" w:sz="4" w:space="0" w:color="auto"/>
              <w:left w:val="single" w:sz="4" w:space="0" w:color="auto"/>
              <w:bottom w:val="single" w:sz="4" w:space="0" w:color="auto"/>
              <w:right w:val="single" w:sz="4" w:space="0" w:color="auto"/>
            </w:tcBorders>
            <w:vAlign w:val="center"/>
            <w:hideMark/>
          </w:tcPr>
          <w:p w14:paraId="397BE95C" w14:textId="77777777" w:rsidR="002617EC" w:rsidRPr="00795175" w:rsidRDefault="002617EC" w:rsidP="0060149A">
            <w:pPr>
              <w:spacing w:before="120" w:after="120" w:line="360" w:lineRule="auto"/>
              <w:ind w:right="-1" w:hanging="36"/>
              <w:jc w:val="center"/>
              <w:rPr>
                <w:rFonts w:ascii="Cambria" w:hAnsi="Cambria"/>
                <w:b/>
                <w:sz w:val="24"/>
                <w:szCs w:val="24"/>
              </w:rPr>
            </w:pPr>
            <w:proofErr w:type="spellStart"/>
            <w:r w:rsidRPr="00795175">
              <w:rPr>
                <w:rFonts w:ascii="Cambria" w:hAnsi="Cambria"/>
                <w:b/>
                <w:sz w:val="24"/>
                <w:szCs w:val="24"/>
              </w:rPr>
              <w:t>Und</w:t>
            </w:r>
            <w:proofErr w:type="spellEnd"/>
          </w:p>
        </w:tc>
        <w:tc>
          <w:tcPr>
            <w:tcW w:w="1136" w:type="dxa"/>
            <w:tcBorders>
              <w:top w:val="single" w:sz="4" w:space="0" w:color="auto"/>
              <w:left w:val="single" w:sz="4" w:space="0" w:color="auto"/>
              <w:bottom w:val="single" w:sz="4" w:space="0" w:color="auto"/>
              <w:right w:val="single" w:sz="4" w:space="0" w:color="auto"/>
            </w:tcBorders>
            <w:vAlign w:val="center"/>
            <w:hideMark/>
          </w:tcPr>
          <w:p w14:paraId="61B447A9" w14:textId="77777777" w:rsidR="002617EC" w:rsidRPr="00795175" w:rsidRDefault="002617EC" w:rsidP="0060149A">
            <w:pPr>
              <w:spacing w:before="120" w:after="120" w:line="360" w:lineRule="auto"/>
              <w:ind w:right="-1" w:firstLine="18"/>
              <w:jc w:val="center"/>
              <w:rPr>
                <w:rFonts w:ascii="Cambria" w:hAnsi="Cambria"/>
                <w:b/>
                <w:sz w:val="24"/>
                <w:szCs w:val="24"/>
              </w:rPr>
            </w:pPr>
            <w:r w:rsidRPr="00795175">
              <w:rPr>
                <w:rFonts w:ascii="Cambria" w:hAnsi="Cambria"/>
                <w:b/>
                <w:sz w:val="24"/>
                <w:szCs w:val="24"/>
              </w:rPr>
              <w:t>Valor Unitário</w:t>
            </w:r>
          </w:p>
        </w:tc>
        <w:tc>
          <w:tcPr>
            <w:tcW w:w="1112" w:type="dxa"/>
            <w:tcBorders>
              <w:top w:val="single" w:sz="4" w:space="0" w:color="auto"/>
              <w:left w:val="single" w:sz="4" w:space="0" w:color="auto"/>
              <w:bottom w:val="single" w:sz="4" w:space="0" w:color="auto"/>
              <w:right w:val="single" w:sz="4" w:space="0" w:color="auto"/>
            </w:tcBorders>
            <w:vAlign w:val="center"/>
            <w:hideMark/>
          </w:tcPr>
          <w:p w14:paraId="5C2E050B" w14:textId="77777777" w:rsidR="002617EC" w:rsidRPr="00795175" w:rsidRDefault="002617EC" w:rsidP="0060149A">
            <w:pPr>
              <w:spacing w:before="120" w:after="120" w:line="360" w:lineRule="auto"/>
              <w:ind w:right="-1" w:firstLine="18"/>
              <w:jc w:val="center"/>
              <w:rPr>
                <w:rFonts w:ascii="Cambria" w:hAnsi="Cambria"/>
                <w:b/>
                <w:sz w:val="24"/>
                <w:szCs w:val="24"/>
              </w:rPr>
            </w:pPr>
            <w:r w:rsidRPr="00795175">
              <w:rPr>
                <w:rFonts w:ascii="Cambria" w:hAnsi="Cambria"/>
                <w:b/>
                <w:sz w:val="24"/>
                <w:szCs w:val="24"/>
              </w:rPr>
              <w:t>Valor Total</w:t>
            </w:r>
          </w:p>
        </w:tc>
      </w:tr>
      <w:tr w:rsidR="00732C30" w:rsidRPr="00795175" w14:paraId="2359BF6B" w14:textId="77777777" w:rsidTr="0060149A">
        <w:trPr>
          <w:jc w:val="center"/>
        </w:trPr>
        <w:tc>
          <w:tcPr>
            <w:tcW w:w="742" w:type="dxa"/>
            <w:tcBorders>
              <w:top w:val="single" w:sz="4" w:space="0" w:color="auto"/>
              <w:left w:val="single" w:sz="4" w:space="0" w:color="auto"/>
              <w:bottom w:val="single" w:sz="4" w:space="0" w:color="auto"/>
              <w:right w:val="single" w:sz="4" w:space="0" w:color="auto"/>
            </w:tcBorders>
            <w:vAlign w:val="center"/>
          </w:tcPr>
          <w:p w14:paraId="2FFD7B4A" w14:textId="77777777" w:rsidR="002617EC" w:rsidRPr="00795175" w:rsidRDefault="002617EC" w:rsidP="0060149A">
            <w:pPr>
              <w:spacing w:before="120" w:after="120" w:line="360" w:lineRule="auto"/>
              <w:ind w:left="-79" w:right="-1" w:firstLine="6"/>
              <w:jc w:val="center"/>
              <w:rPr>
                <w:rFonts w:ascii="Cambria" w:hAnsi="Cambria"/>
                <w:b/>
                <w:sz w:val="24"/>
                <w:szCs w:val="24"/>
              </w:rPr>
            </w:pPr>
          </w:p>
        </w:tc>
        <w:tc>
          <w:tcPr>
            <w:tcW w:w="3597" w:type="dxa"/>
            <w:tcBorders>
              <w:top w:val="single" w:sz="4" w:space="0" w:color="auto"/>
              <w:left w:val="single" w:sz="4" w:space="0" w:color="auto"/>
              <w:bottom w:val="single" w:sz="4" w:space="0" w:color="auto"/>
              <w:right w:val="single" w:sz="4" w:space="0" w:color="auto"/>
            </w:tcBorders>
            <w:vAlign w:val="center"/>
          </w:tcPr>
          <w:p w14:paraId="2A6F8772" w14:textId="77777777" w:rsidR="002617EC" w:rsidRPr="00795175" w:rsidRDefault="002617EC" w:rsidP="0060149A">
            <w:pPr>
              <w:spacing w:before="120" w:after="120" w:line="360" w:lineRule="auto"/>
              <w:ind w:right="-1" w:hanging="11"/>
              <w:jc w:val="center"/>
              <w:rPr>
                <w:rFonts w:ascii="Cambria" w:hAnsi="Cambria"/>
                <w:b/>
                <w:sz w:val="24"/>
                <w:szCs w:val="24"/>
              </w:rPr>
            </w:pPr>
          </w:p>
        </w:tc>
        <w:tc>
          <w:tcPr>
            <w:tcW w:w="991" w:type="dxa"/>
            <w:tcBorders>
              <w:top w:val="single" w:sz="4" w:space="0" w:color="auto"/>
              <w:left w:val="single" w:sz="4" w:space="0" w:color="auto"/>
              <w:bottom w:val="single" w:sz="4" w:space="0" w:color="auto"/>
              <w:right w:val="single" w:sz="4" w:space="0" w:color="auto"/>
            </w:tcBorders>
            <w:vAlign w:val="center"/>
          </w:tcPr>
          <w:p w14:paraId="13ABF7C9" w14:textId="77777777" w:rsidR="002617EC" w:rsidRPr="00795175" w:rsidRDefault="002617EC" w:rsidP="0060149A">
            <w:pPr>
              <w:spacing w:before="120" w:after="120" w:line="360" w:lineRule="auto"/>
              <w:ind w:right="-1" w:hanging="11"/>
              <w:jc w:val="center"/>
              <w:rPr>
                <w:rFonts w:ascii="Cambria" w:hAnsi="Cambria"/>
                <w:b/>
                <w:sz w:val="24"/>
                <w:szCs w:val="24"/>
              </w:rPr>
            </w:pPr>
          </w:p>
        </w:tc>
        <w:tc>
          <w:tcPr>
            <w:tcW w:w="849" w:type="dxa"/>
            <w:tcBorders>
              <w:top w:val="single" w:sz="4" w:space="0" w:color="auto"/>
              <w:left w:val="single" w:sz="4" w:space="0" w:color="auto"/>
              <w:bottom w:val="single" w:sz="4" w:space="0" w:color="auto"/>
              <w:right w:val="single" w:sz="4" w:space="0" w:color="auto"/>
            </w:tcBorders>
            <w:vAlign w:val="center"/>
          </w:tcPr>
          <w:p w14:paraId="474D858E" w14:textId="77777777" w:rsidR="002617EC" w:rsidRPr="00795175" w:rsidRDefault="002617EC" w:rsidP="0060149A">
            <w:pPr>
              <w:spacing w:before="120" w:after="120" w:line="360" w:lineRule="auto"/>
              <w:ind w:right="-1" w:hanging="34"/>
              <w:jc w:val="center"/>
              <w:rPr>
                <w:rFonts w:ascii="Cambria" w:hAnsi="Cambria"/>
                <w:b/>
                <w:sz w:val="24"/>
                <w:szCs w:val="24"/>
              </w:rPr>
            </w:pPr>
          </w:p>
        </w:tc>
        <w:tc>
          <w:tcPr>
            <w:tcW w:w="848" w:type="dxa"/>
            <w:tcBorders>
              <w:top w:val="single" w:sz="4" w:space="0" w:color="auto"/>
              <w:left w:val="single" w:sz="4" w:space="0" w:color="auto"/>
              <w:bottom w:val="single" w:sz="4" w:space="0" w:color="auto"/>
              <w:right w:val="single" w:sz="4" w:space="0" w:color="auto"/>
            </w:tcBorders>
            <w:vAlign w:val="center"/>
          </w:tcPr>
          <w:p w14:paraId="04096085" w14:textId="77777777" w:rsidR="002617EC" w:rsidRPr="00795175" w:rsidRDefault="002617EC" w:rsidP="0060149A">
            <w:pPr>
              <w:spacing w:before="120" w:after="120" w:line="360" w:lineRule="auto"/>
              <w:ind w:right="-1" w:hanging="36"/>
              <w:jc w:val="center"/>
              <w:rPr>
                <w:rFonts w:ascii="Cambria" w:hAnsi="Cambria"/>
                <w:b/>
                <w:sz w:val="24"/>
                <w:szCs w:val="24"/>
              </w:rPr>
            </w:pPr>
          </w:p>
        </w:tc>
        <w:tc>
          <w:tcPr>
            <w:tcW w:w="1136" w:type="dxa"/>
            <w:tcBorders>
              <w:top w:val="single" w:sz="4" w:space="0" w:color="auto"/>
              <w:left w:val="single" w:sz="4" w:space="0" w:color="auto"/>
              <w:bottom w:val="single" w:sz="4" w:space="0" w:color="auto"/>
              <w:right w:val="single" w:sz="4" w:space="0" w:color="auto"/>
            </w:tcBorders>
            <w:vAlign w:val="center"/>
          </w:tcPr>
          <w:p w14:paraId="76C8902D" w14:textId="77777777" w:rsidR="002617EC" w:rsidRPr="00795175" w:rsidRDefault="002617EC" w:rsidP="0060149A">
            <w:pPr>
              <w:spacing w:before="120" w:after="120" w:line="360" w:lineRule="auto"/>
              <w:ind w:right="-1" w:firstLine="18"/>
              <w:jc w:val="center"/>
              <w:rPr>
                <w:rFonts w:ascii="Cambria" w:hAnsi="Cambria"/>
                <w:b/>
                <w:sz w:val="24"/>
                <w:szCs w:val="24"/>
              </w:rPr>
            </w:pPr>
          </w:p>
        </w:tc>
        <w:tc>
          <w:tcPr>
            <w:tcW w:w="1112" w:type="dxa"/>
            <w:tcBorders>
              <w:top w:val="single" w:sz="4" w:space="0" w:color="auto"/>
              <w:left w:val="single" w:sz="4" w:space="0" w:color="auto"/>
              <w:bottom w:val="single" w:sz="4" w:space="0" w:color="auto"/>
              <w:right w:val="single" w:sz="4" w:space="0" w:color="auto"/>
            </w:tcBorders>
            <w:vAlign w:val="center"/>
          </w:tcPr>
          <w:p w14:paraId="07500197" w14:textId="77777777" w:rsidR="002617EC" w:rsidRPr="00795175" w:rsidRDefault="002617EC" w:rsidP="0060149A">
            <w:pPr>
              <w:spacing w:before="120" w:after="120" w:line="360" w:lineRule="auto"/>
              <w:ind w:right="-1" w:firstLine="18"/>
              <w:jc w:val="center"/>
              <w:rPr>
                <w:rFonts w:ascii="Cambria" w:hAnsi="Cambria"/>
                <w:b/>
                <w:sz w:val="24"/>
                <w:szCs w:val="24"/>
              </w:rPr>
            </w:pPr>
          </w:p>
        </w:tc>
      </w:tr>
      <w:tr w:rsidR="00732C30" w:rsidRPr="00795175" w14:paraId="424D4D0F" w14:textId="77777777" w:rsidTr="0060149A">
        <w:trPr>
          <w:jc w:val="center"/>
        </w:trPr>
        <w:tc>
          <w:tcPr>
            <w:tcW w:w="9275" w:type="dxa"/>
            <w:gridSpan w:val="7"/>
            <w:tcBorders>
              <w:top w:val="single" w:sz="4" w:space="0" w:color="auto"/>
              <w:left w:val="single" w:sz="4" w:space="0" w:color="auto"/>
              <w:bottom w:val="single" w:sz="4" w:space="0" w:color="auto"/>
              <w:right w:val="single" w:sz="4" w:space="0" w:color="auto"/>
            </w:tcBorders>
            <w:vAlign w:val="center"/>
            <w:hideMark/>
          </w:tcPr>
          <w:p w14:paraId="4511433D" w14:textId="2DA265EB" w:rsidR="002617EC" w:rsidRPr="00795175" w:rsidRDefault="002617EC" w:rsidP="0060149A">
            <w:pPr>
              <w:spacing w:before="120" w:after="120" w:line="360" w:lineRule="auto"/>
              <w:ind w:right="-1" w:firstLine="18"/>
              <w:jc w:val="center"/>
              <w:rPr>
                <w:rFonts w:ascii="Cambria" w:hAnsi="Cambria"/>
                <w:b/>
                <w:sz w:val="24"/>
                <w:szCs w:val="24"/>
              </w:rPr>
            </w:pPr>
            <w:r w:rsidRPr="00795175">
              <w:rPr>
                <w:rFonts w:ascii="Cambria" w:hAnsi="Cambria"/>
                <w:b/>
                <w:sz w:val="24"/>
                <w:szCs w:val="24"/>
              </w:rPr>
              <w:t xml:space="preserve">TOTAL DO FORNECEDOR -----------------------------------------------R$ </w:t>
            </w:r>
            <w:r w:rsidR="0060149A" w:rsidRPr="00795175">
              <w:rPr>
                <w:rFonts w:ascii="Cambria" w:hAnsi="Cambria"/>
                <w:b/>
                <w:sz w:val="24"/>
                <w:szCs w:val="24"/>
              </w:rPr>
              <w:t>XXXX, XXX</w:t>
            </w:r>
          </w:p>
        </w:tc>
      </w:tr>
    </w:tbl>
    <w:p w14:paraId="2A920062" w14:textId="77777777" w:rsidR="002617EC" w:rsidRPr="00795175" w:rsidRDefault="002617EC" w:rsidP="00795175">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jc w:val="both"/>
        <w:rPr>
          <w:rFonts w:ascii="Cambria" w:eastAsia="Calibri" w:hAnsi="Cambria"/>
          <w:sz w:val="24"/>
          <w:szCs w:val="24"/>
        </w:rPr>
      </w:pPr>
      <w:r w:rsidRPr="00795175">
        <w:rPr>
          <w:rFonts w:ascii="Cambria" w:hAnsi="Cambria"/>
          <w:b/>
          <w:sz w:val="24"/>
          <w:szCs w:val="24"/>
        </w:rPr>
        <w:t xml:space="preserve">CLÁUSULA TERCEIRA – DA VIGÊNCIA </w:t>
      </w:r>
    </w:p>
    <w:p w14:paraId="3E257177" w14:textId="79F04061" w:rsidR="002617EC" w:rsidRPr="00795175" w:rsidRDefault="002617EC" w:rsidP="00795175">
      <w:pPr>
        <w:shd w:val="clear" w:color="auto" w:fill="FFFFFF"/>
        <w:spacing w:before="120" w:after="120" w:line="360" w:lineRule="auto"/>
        <w:ind w:right="-1"/>
        <w:jc w:val="both"/>
        <w:rPr>
          <w:rFonts w:ascii="Cambria" w:hAnsi="Cambria"/>
          <w:sz w:val="24"/>
          <w:szCs w:val="24"/>
        </w:rPr>
      </w:pPr>
      <w:r w:rsidRPr="00795175">
        <w:rPr>
          <w:rFonts w:ascii="Cambria" w:hAnsi="Cambria"/>
          <w:b/>
          <w:sz w:val="24"/>
          <w:szCs w:val="24"/>
        </w:rPr>
        <w:t xml:space="preserve">3.1 </w:t>
      </w:r>
      <w:r w:rsidR="002A35C8" w:rsidRPr="00795175">
        <w:rPr>
          <w:rFonts w:ascii="Cambria" w:hAnsi="Cambria"/>
          <w:sz w:val="24"/>
          <w:szCs w:val="24"/>
        </w:rPr>
        <w:t xml:space="preserve">O prazo de vigência da contratação </w:t>
      </w:r>
      <w:r w:rsidR="006E31BA" w:rsidRPr="00795175">
        <w:rPr>
          <w:rFonts w:ascii="Cambria" w:hAnsi="Cambria"/>
          <w:sz w:val="24"/>
          <w:szCs w:val="24"/>
        </w:rPr>
        <w:t xml:space="preserve">será a partir da publicação do extrato no site oficial do município e </w:t>
      </w:r>
      <w:r w:rsidR="00CD3B8D" w:rsidRPr="00795175">
        <w:rPr>
          <w:rFonts w:ascii="Cambria" w:hAnsi="Cambria"/>
          <w:sz w:val="24"/>
          <w:szCs w:val="24"/>
        </w:rPr>
        <w:t>PNCP</w:t>
      </w:r>
      <w:r w:rsidR="006E31BA" w:rsidRPr="00795175">
        <w:rPr>
          <w:rFonts w:ascii="Cambria" w:hAnsi="Cambria"/>
          <w:sz w:val="24"/>
          <w:szCs w:val="24"/>
        </w:rPr>
        <w:t xml:space="preserve">, findando em 31/12/2025, </w:t>
      </w:r>
      <w:r w:rsidR="006641BA" w:rsidRPr="00795175">
        <w:rPr>
          <w:rFonts w:ascii="Cambria" w:hAnsi="Cambria"/>
          <w:sz w:val="24"/>
          <w:szCs w:val="24"/>
        </w:rPr>
        <w:t xml:space="preserve">prorrogável nos termos dos artigos </w:t>
      </w:r>
      <w:r w:rsidR="00BC4A4F" w:rsidRPr="00795175">
        <w:rPr>
          <w:rFonts w:ascii="Cambria" w:hAnsi="Cambria"/>
          <w:sz w:val="24"/>
          <w:szCs w:val="24"/>
        </w:rPr>
        <w:t>106 e 107, ambos da Lei Federal nº 14.133, de 2021.</w:t>
      </w:r>
    </w:p>
    <w:p w14:paraId="7F0EC91B" w14:textId="10E36B5E" w:rsidR="00BC4A4F" w:rsidRPr="00795175" w:rsidRDefault="00BC4A4F" w:rsidP="00795175">
      <w:pPr>
        <w:shd w:val="clear" w:color="auto" w:fill="FFFFFF"/>
        <w:spacing w:before="120" w:after="120" w:line="360" w:lineRule="auto"/>
        <w:ind w:right="-1" w:firstLine="567"/>
        <w:jc w:val="both"/>
        <w:rPr>
          <w:rFonts w:ascii="Cambria" w:hAnsi="Cambria"/>
          <w:sz w:val="24"/>
          <w:szCs w:val="24"/>
        </w:rPr>
      </w:pPr>
      <w:r w:rsidRPr="00795175">
        <w:rPr>
          <w:rFonts w:ascii="Cambria" w:hAnsi="Cambria"/>
          <w:b/>
          <w:bCs/>
          <w:sz w:val="24"/>
          <w:szCs w:val="24"/>
        </w:rPr>
        <w:t>I.</w:t>
      </w:r>
      <w:r w:rsidRPr="00795175">
        <w:rPr>
          <w:rFonts w:ascii="Cambria" w:hAnsi="Cambria"/>
          <w:sz w:val="24"/>
          <w:szCs w:val="24"/>
        </w:rPr>
        <w:t xml:space="preserve"> A prorrogação que se trata este item é condicionada ao ateste, pela autoridade competente, de que as condições e os preços permanecem vantajosos para a Administração Pública, permitida a negociação com o contratado.</w:t>
      </w:r>
    </w:p>
    <w:p w14:paraId="7F9AB296" w14:textId="78F92FCF" w:rsidR="00D21865" w:rsidRPr="00795175" w:rsidRDefault="00D21865" w:rsidP="00795175">
      <w:pPr>
        <w:shd w:val="clear" w:color="auto" w:fill="FFFFFF"/>
        <w:spacing w:before="120" w:after="120" w:line="360" w:lineRule="auto"/>
        <w:ind w:right="-1"/>
        <w:jc w:val="both"/>
        <w:rPr>
          <w:rFonts w:ascii="Cambria" w:hAnsi="Cambria"/>
          <w:sz w:val="24"/>
          <w:szCs w:val="24"/>
        </w:rPr>
      </w:pPr>
      <w:r w:rsidRPr="00795175">
        <w:rPr>
          <w:rFonts w:ascii="Cambria" w:hAnsi="Cambria"/>
          <w:b/>
          <w:bCs/>
          <w:sz w:val="24"/>
          <w:szCs w:val="24"/>
        </w:rPr>
        <w:t>3.2</w:t>
      </w:r>
      <w:r w:rsidRPr="00795175">
        <w:rPr>
          <w:rFonts w:ascii="Cambria" w:hAnsi="Cambria"/>
          <w:sz w:val="24"/>
          <w:szCs w:val="24"/>
        </w:rPr>
        <w:t xml:space="preserve"> O contratado não tem direito subjetivo à prorrogação contratual.</w:t>
      </w:r>
    </w:p>
    <w:p w14:paraId="0AAC006E" w14:textId="5786C835" w:rsidR="00D21865" w:rsidRPr="00795175" w:rsidRDefault="00D21865" w:rsidP="00795175">
      <w:pPr>
        <w:shd w:val="clear" w:color="auto" w:fill="FFFFFF"/>
        <w:spacing w:before="120" w:after="120" w:line="360" w:lineRule="auto"/>
        <w:ind w:right="-1"/>
        <w:jc w:val="both"/>
        <w:rPr>
          <w:rFonts w:ascii="Cambria" w:hAnsi="Cambria"/>
          <w:sz w:val="24"/>
          <w:szCs w:val="24"/>
        </w:rPr>
      </w:pPr>
      <w:r w:rsidRPr="00795175">
        <w:rPr>
          <w:rFonts w:ascii="Cambria" w:hAnsi="Cambria"/>
          <w:b/>
          <w:bCs/>
          <w:sz w:val="24"/>
          <w:szCs w:val="24"/>
        </w:rPr>
        <w:t>3.3</w:t>
      </w:r>
      <w:r w:rsidRPr="00795175">
        <w:rPr>
          <w:rFonts w:ascii="Cambria" w:hAnsi="Cambria"/>
          <w:sz w:val="24"/>
          <w:szCs w:val="24"/>
        </w:rPr>
        <w:t xml:space="preserve"> </w:t>
      </w:r>
      <w:r w:rsidR="006D7C27" w:rsidRPr="00795175">
        <w:rPr>
          <w:rFonts w:ascii="Cambria" w:hAnsi="Cambria"/>
          <w:sz w:val="24"/>
          <w:szCs w:val="24"/>
        </w:rPr>
        <w:t xml:space="preserve">A prorrogação de contrato </w:t>
      </w:r>
      <w:r w:rsidR="007F56C4" w:rsidRPr="00795175">
        <w:rPr>
          <w:rFonts w:ascii="Cambria" w:hAnsi="Cambria"/>
          <w:sz w:val="24"/>
          <w:szCs w:val="24"/>
        </w:rPr>
        <w:t>deverá ser promovida mediante prorrogação contratual.</w:t>
      </w:r>
    </w:p>
    <w:p w14:paraId="6F84AAF9" w14:textId="57B28366" w:rsidR="007F56C4" w:rsidRPr="00795175" w:rsidRDefault="007F56C4" w:rsidP="00795175">
      <w:pPr>
        <w:shd w:val="clear" w:color="auto" w:fill="FFFFFF"/>
        <w:spacing w:before="120" w:after="120" w:line="360" w:lineRule="auto"/>
        <w:ind w:right="-1"/>
        <w:jc w:val="both"/>
        <w:rPr>
          <w:rFonts w:ascii="Cambria" w:hAnsi="Cambria"/>
          <w:b/>
          <w:sz w:val="24"/>
          <w:szCs w:val="24"/>
        </w:rPr>
      </w:pPr>
      <w:r w:rsidRPr="00795175">
        <w:rPr>
          <w:rFonts w:ascii="Cambria" w:hAnsi="Cambria"/>
          <w:b/>
          <w:sz w:val="24"/>
          <w:szCs w:val="24"/>
        </w:rPr>
        <w:lastRenderedPageBreak/>
        <w:t xml:space="preserve">3.4 </w:t>
      </w:r>
      <w:r w:rsidRPr="00795175">
        <w:rPr>
          <w:rFonts w:ascii="Cambria" w:hAnsi="Cambria"/>
          <w:bCs/>
          <w:sz w:val="24"/>
          <w:szCs w:val="24"/>
        </w:rPr>
        <w:t xml:space="preserve">O </w:t>
      </w:r>
      <w:r w:rsidR="00D3227C" w:rsidRPr="00795175">
        <w:rPr>
          <w:rFonts w:ascii="Cambria" w:hAnsi="Cambria"/>
          <w:bCs/>
          <w:sz w:val="24"/>
          <w:szCs w:val="24"/>
        </w:rPr>
        <w:t>contrato não poderá ser prorrogado quando o contratado tiver sido penalizado nas sanções de declaração de inidoneidade ou impedimento de licitar e contratar com o Poder P</w:t>
      </w:r>
      <w:r w:rsidR="00203BD1" w:rsidRPr="00795175">
        <w:rPr>
          <w:rFonts w:ascii="Cambria" w:hAnsi="Cambria"/>
          <w:bCs/>
          <w:sz w:val="24"/>
          <w:szCs w:val="24"/>
        </w:rPr>
        <w:t>úblico, observadas as abrangências de aplicação.</w:t>
      </w:r>
    </w:p>
    <w:p w14:paraId="3D7EAF1B" w14:textId="3E407322" w:rsidR="002617EC" w:rsidRPr="00795175" w:rsidRDefault="002617EC" w:rsidP="00795175">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jc w:val="both"/>
        <w:rPr>
          <w:rFonts w:ascii="Cambria" w:hAnsi="Cambria"/>
          <w:b/>
          <w:sz w:val="24"/>
          <w:szCs w:val="24"/>
        </w:rPr>
      </w:pPr>
      <w:r w:rsidRPr="00795175">
        <w:rPr>
          <w:rFonts w:ascii="Cambria" w:hAnsi="Cambria"/>
          <w:b/>
          <w:sz w:val="24"/>
          <w:szCs w:val="24"/>
        </w:rPr>
        <w:t xml:space="preserve">CLÁUSULA QUARTA – DO LOCAL E PRAZO PARA </w:t>
      </w:r>
      <w:r w:rsidR="00907A9B" w:rsidRPr="00795175">
        <w:rPr>
          <w:rFonts w:ascii="Cambria" w:hAnsi="Cambria"/>
          <w:b/>
          <w:sz w:val="24"/>
          <w:szCs w:val="24"/>
        </w:rPr>
        <w:t>EXECUÇÃO</w:t>
      </w:r>
      <w:r w:rsidRPr="00795175">
        <w:rPr>
          <w:rFonts w:ascii="Cambria" w:hAnsi="Cambria"/>
          <w:b/>
          <w:sz w:val="24"/>
          <w:szCs w:val="24"/>
        </w:rPr>
        <w:t xml:space="preserve"> </w:t>
      </w:r>
    </w:p>
    <w:p w14:paraId="3CC236D7" w14:textId="4238CC48" w:rsidR="005836BA" w:rsidRPr="00795175" w:rsidRDefault="005836BA" w:rsidP="00795175">
      <w:pPr>
        <w:pStyle w:val="SemEspaamento"/>
        <w:spacing w:before="120" w:after="120" w:line="360" w:lineRule="auto"/>
        <w:ind w:right="-1"/>
        <w:jc w:val="both"/>
        <w:rPr>
          <w:rFonts w:ascii="Cambria" w:hAnsi="Cambria"/>
          <w:sz w:val="24"/>
          <w:szCs w:val="24"/>
        </w:rPr>
      </w:pPr>
      <w:r w:rsidRPr="00795175">
        <w:rPr>
          <w:rFonts w:ascii="Cambria" w:hAnsi="Cambria" w:cs="Arial"/>
          <w:b/>
          <w:bCs/>
          <w:sz w:val="24"/>
          <w:szCs w:val="24"/>
        </w:rPr>
        <w:t>4.1</w:t>
      </w:r>
      <w:r w:rsidRPr="00795175">
        <w:rPr>
          <w:rFonts w:ascii="Cambria" w:hAnsi="Cambria" w:cs="Arial"/>
          <w:sz w:val="24"/>
          <w:szCs w:val="24"/>
        </w:rPr>
        <w:t xml:space="preserve"> O produto dever</w:t>
      </w:r>
      <w:r w:rsidR="0059339B" w:rsidRPr="00795175">
        <w:rPr>
          <w:rFonts w:ascii="Cambria" w:hAnsi="Cambria" w:cs="Arial"/>
          <w:sz w:val="24"/>
          <w:szCs w:val="24"/>
        </w:rPr>
        <w:t>á</w:t>
      </w:r>
      <w:r w:rsidRPr="00795175">
        <w:rPr>
          <w:rFonts w:ascii="Cambria" w:hAnsi="Cambria" w:cs="Arial"/>
          <w:sz w:val="24"/>
          <w:szCs w:val="24"/>
        </w:rPr>
        <w:t xml:space="preserve"> ser entregue em até </w:t>
      </w:r>
      <w:r w:rsidR="001065A2" w:rsidRPr="00795175">
        <w:rPr>
          <w:rFonts w:ascii="Cambria" w:hAnsi="Cambria" w:cs="Arial"/>
          <w:sz w:val="24"/>
          <w:szCs w:val="24"/>
        </w:rPr>
        <w:t>9</w:t>
      </w:r>
      <w:r w:rsidR="0035090A" w:rsidRPr="00795175">
        <w:rPr>
          <w:rFonts w:ascii="Cambria" w:hAnsi="Cambria" w:cs="Arial"/>
          <w:sz w:val="24"/>
          <w:szCs w:val="24"/>
        </w:rPr>
        <w:t>0</w:t>
      </w:r>
      <w:r w:rsidR="00F01AFE" w:rsidRPr="00795175">
        <w:rPr>
          <w:rFonts w:ascii="Cambria" w:hAnsi="Cambria" w:cs="Arial"/>
          <w:sz w:val="24"/>
          <w:szCs w:val="24"/>
        </w:rPr>
        <w:t xml:space="preserve"> </w:t>
      </w:r>
      <w:r w:rsidRPr="00795175">
        <w:rPr>
          <w:rFonts w:ascii="Cambria" w:hAnsi="Cambria" w:cs="Arial"/>
          <w:sz w:val="24"/>
          <w:szCs w:val="24"/>
        </w:rPr>
        <w:t>(</w:t>
      </w:r>
      <w:r w:rsidR="001065A2" w:rsidRPr="00795175">
        <w:rPr>
          <w:rFonts w:ascii="Cambria" w:hAnsi="Cambria" w:cs="Arial"/>
          <w:sz w:val="24"/>
          <w:szCs w:val="24"/>
        </w:rPr>
        <w:t>noventa</w:t>
      </w:r>
      <w:r w:rsidRPr="00795175">
        <w:rPr>
          <w:rFonts w:ascii="Cambria" w:hAnsi="Cambria" w:cs="Arial"/>
          <w:sz w:val="24"/>
          <w:szCs w:val="24"/>
        </w:rPr>
        <w:t xml:space="preserve">) dias úteis na sede da Secretaria </w:t>
      </w:r>
      <w:r w:rsidR="00A07470" w:rsidRPr="00795175">
        <w:rPr>
          <w:rFonts w:ascii="Cambria" w:hAnsi="Cambria" w:cs="Arial"/>
          <w:sz w:val="24"/>
          <w:szCs w:val="24"/>
        </w:rPr>
        <w:t xml:space="preserve">Municipal de </w:t>
      </w:r>
      <w:r w:rsidR="0028268E" w:rsidRPr="00795175">
        <w:rPr>
          <w:rFonts w:ascii="Cambria" w:hAnsi="Cambria" w:cs="Arial"/>
          <w:sz w:val="24"/>
          <w:szCs w:val="24"/>
        </w:rPr>
        <w:t>Obras</w:t>
      </w:r>
      <w:r w:rsidR="00BF39A3" w:rsidRPr="00795175">
        <w:rPr>
          <w:rFonts w:ascii="Cambria" w:hAnsi="Cambria" w:cs="Arial"/>
          <w:sz w:val="24"/>
          <w:szCs w:val="24"/>
        </w:rPr>
        <w:t xml:space="preserve"> </w:t>
      </w:r>
      <w:r w:rsidRPr="00795175">
        <w:rPr>
          <w:rFonts w:ascii="Cambria" w:hAnsi="Cambria" w:cs="Arial"/>
          <w:sz w:val="24"/>
          <w:szCs w:val="24"/>
        </w:rPr>
        <w:t>de Piracanjuba/GO, nos horários das 07 horas às 11 horas e das 13 horas às 17 horas conforme determinação dada através de Requisição/Solicitação/ Ordem de Fornecimento pela requisitante, sem ônus adicionais, tais como: transporte, alimentação, etc</w:t>
      </w:r>
      <w:r w:rsidRPr="00795175">
        <w:rPr>
          <w:rFonts w:ascii="Cambria" w:hAnsi="Cambria"/>
          <w:sz w:val="24"/>
          <w:szCs w:val="24"/>
        </w:rPr>
        <w:t>.</w:t>
      </w:r>
    </w:p>
    <w:p w14:paraId="01BEA083" w14:textId="5B5974EB" w:rsidR="005836BA" w:rsidRPr="00795175" w:rsidRDefault="005836BA" w:rsidP="00795175">
      <w:pPr>
        <w:pStyle w:val="SemEspaamento"/>
        <w:spacing w:before="120" w:after="120" w:line="360" w:lineRule="auto"/>
        <w:ind w:right="-1"/>
        <w:jc w:val="both"/>
        <w:rPr>
          <w:rFonts w:ascii="Cambria" w:hAnsi="Cambria"/>
          <w:sz w:val="24"/>
          <w:szCs w:val="24"/>
        </w:rPr>
      </w:pPr>
      <w:r w:rsidRPr="00795175">
        <w:rPr>
          <w:rFonts w:ascii="Cambria" w:hAnsi="Cambria"/>
          <w:b/>
          <w:sz w:val="24"/>
          <w:szCs w:val="24"/>
        </w:rPr>
        <w:t>4.2.</w:t>
      </w:r>
      <w:r w:rsidRPr="00795175">
        <w:rPr>
          <w:rFonts w:ascii="Cambria" w:hAnsi="Cambria"/>
          <w:sz w:val="24"/>
          <w:szCs w:val="24"/>
        </w:rPr>
        <w:t xml:space="preserve"> Os </w:t>
      </w:r>
      <w:r w:rsidR="001128DC" w:rsidRPr="00795175">
        <w:rPr>
          <w:rFonts w:ascii="Cambria" w:hAnsi="Cambria"/>
          <w:sz w:val="24"/>
          <w:szCs w:val="24"/>
        </w:rPr>
        <w:t>maquinários</w:t>
      </w:r>
      <w:r w:rsidRPr="00795175">
        <w:rPr>
          <w:rFonts w:ascii="Cambria" w:hAnsi="Cambria"/>
          <w:sz w:val="24"/>
          <w:szCs w:val="24"/>
        </w:rPr>
        <w:t xml:space="preserve"> serão recebidos:</w:t>
      </w:r>
    </w:p>
    <w:p w14:paraId="0920833B" w14:textId="77777777" w:rsidR="005836BA" w:rsidRPr="00795175" w:rsidRDefault="005836BA" w:rsidP="00795175">
      <w:pPr>
        <w:tabs>
          <w:tab w:val="left" w:pos="1701"/>
        </w:tabs>
        <w:spacing w:before="120" w:after="120" w:line="360" w:lineRule="auto"/>
        <w:ind w:right="-1" w:firstLine="567"/>
        <w:jc w:val="both"/>
        <w:rPr>
          <w:rFonts w:ascii="Cambria" w:hAnsi="Cambria"/>
          <w:sz w:val="24"/>
          <w:szCs w:val="24"/>
        </w:rPr>
      </w:pPr>
      <w:r w:rsidRPr="00795175">
        <w:rPr>
          <w:rFonts w:ascii="Cambria" w:hAnsi="Cambria"/>
          <w:b/>
          <w:sz w:val="24"/>
          <w:szCs w:val="24"/>
        </w:rPr>
        <w:t>I. Provisoriamente,</w:t>
      </w:r>
      <w:r w:rsidRPr="00795175">
        <w:rPr>
          <w:rFonts w:ascii="Cambria" w:hAnsi="Cambria"/>
          <w:sz w:val="24"/>
          <w:szCs w:val="24"/>
        </w:rPr>
        <w:t xml:space="preserve"> </w:t>
      </w:r>
      <w:r w:rsidRPr="00795175">
        <w:rPr>
          <w:rFonts w:ascii="Cambria" w:hAnsi="Cambria" w:cs="Arial"/>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3F572668" w14:textId="622F2679" w:rsidR="005836BA" w:rsidRPr="00795175" w:rsidRDefault="005836BA" w:rsidP="00795175">
      <w:pPr>
        <w:tabs>
          <w:tab w:val="left" w:pos="1701"/>
        </w:tabs>
        <w:spacing w:before="120" w:after="120" w:line="360" w:lineRule="auto"/>
        <w:ind w:right="-1" w:firstLine="567"/>
        <w:jc w:val="both"/>
        <w:rPr>
          <w:rFonts w:ascii="Cambria" w:hAnsi="Cambria"/>
          <w:sz w:val="24"/>
          <w:szCs w:val="24"/>
        </w:rPr>
      </w:pPr>
      <w:r w:rsidRPr="00795175">
        <w:rPr>
          <w:rFonts w:ascii="Cambria" w:hAnsi="Cambria"/>
          <w:b/>
          <w:sz w:val="24"/>
          <w:szCs w:val="24"/>
        </w:rPr>
        <w:t>II. Definitivamente,</w:t>
      </w:r>
      <w:r w:rsidRPr="00795175">
        <w:rPr>
          <w:rFonts w:ascii="Cambria" w:hAnsi="Cambria"/>
          <w:sz w:val="24"/>
          <w:szCs w:val="24"/>
        </w:rPr>
        <w:t xml:space="preserve"> </w:t>
      </w:r>
      <w:r w:rsidRPr="00795175">
        <w:rPr>
          <w:rFonts w:ascii="Cambria" w:hAnsi="Cambria" w:cs="Arial"/>
          <w:sz w:val="24"/>
          <w:szCs w:val="24"/>
        </w:rPr>
        <w:t xml:space="preserve">no prazo de </w:t>
      </w:r>
      <w:r w:rsidR="00CE7C51" w:rsidRPr="00795175">
        <w:rPr>
          <w:rFonts w:ascii="Cambria" w:hAnsi="Cambria" w:cs="Arial"/>
          <w:sz w:val="24"/>
          <w:szCs w:val="24"/>
        </w:rPr>
        <w:t>10</w:t>
      </w:r>
      <w:r w:rsidRPr="00795175">
        <w:rPr>
          <w:rFonts w:ascii="Cambria" w:hAnsi="Cambria" w:cs="Arial"/>
          <w:sz w:val="24"/>
          <w:szCs w:val="24"/>
        </w:rPr>
        <w:t xml:space="preserve"> (</w:t>
      </w:r>
      <w:r w:rsidR="00CE7C51" w:rsidRPr="00795175">
        <w:rPr>
          <w:rFonts w:ascii="Cambria" w:hAnsi="Cambria" w:cs="Arial"/>
          <w:sz w:val="24"/>
          <w:szCs w:val="24"/>
        </w:rPr>
        <w:t>dez</w:t>
      </w:r>
      <w:r w:rsidRPr="00795175">
        <w:rPr>
          <w:rFonts w:ascii="Cambria" w:hAnsi="Cambria" w:cs="Arial"/>
          <w:sz w:val="24"/>
          <w:szCs w:val="24"/>
        </w:rPr>
        <w:t>) dias úteis, a contar do recebimento provisório, após a verificação da qualidade e quantidade do material e consequente aceitação mediante termo detalhado.</w:t>
      </w:r>
    </w:p>
    <w:p w14:paraId="0D69488E" w14:textId="77777777" w:rsidR="005836BA" w:rsidRPr="00795175" w:rsidRDefault="005836BA" w:rsidP="00795175">
      <w:pPr>
        <w:spacing w:before="120" w:after="120" w:line="360" w:lineRule="auto"/>
        <w:ind w:left="567" w:right="-1" w:firstLine="567"/>
        <w:jc w:val="both"/>
        <w:rPr>
          <w:rFonts w:ascii="Cambria" w:hAnsi="Cambria"/>
          <w:sz w:val="24"/>
          <w:szCs w:val="24"/>
        </w:rPr>
      </w:pPr>
      <w:r w:rsidRPr="00795175">
        <w:rPr>
          <w:rFonts w:ascii="Cambria" w:hAnsi="Cambria"/>
          <w:b/>
          <w:sz w:val="24"/>
          <w:szCs w:val="24"/>
        </w:rPr>
        <w:t>a)</w:t>
      </w:r>
      <w:r w:rsidRPr="00795175">
        <w:rPr>
          <w:rFonts w:ascii="Cambria" w:hAnsi="Cambria"/>
          <w:sz w:val="24"/>
          <w:szCs w:val="24"/>
        </w:rPr>
        <w:t xml:space="preserve"> Na hipótese de a verificação a que se refere o inciso II não ser procedida dentro do prazo acima fixado, reputar-se-á como realizada, consumando-se o recebimento definitivo no dia do esgotamento do prazo.</w:t>
      </w:r>
    </w:p>
    <w:p w14:paraId="29E216E2" w14:textId="4C14B188" w:rsidR="00F44FCE" w:rsidRPr="00795175" w:rsidRDefault="005836BA" w:rsidP="00795175">
      <w:pPr>
        <w:spacing w:before="120" w:after="120" w:line="360" w:lineRule="auto"/>
        <w:ind w:left="567" w:right="-1" w:firstLine="567"/>
        <w:jc w:val="both"/>
        <w:rPr>
          <w:rFonts w:ascii="Cambria" w:hAnsi="Cambria"/>
          <w:sz w:val="24"/>
          <w:szCs w:val="24"/>
        </w:rPr>
      </w:pPr>
      <w:r w:rsidRPr="00795175">
        <w:rPr>
          <w:rFonts w:ascii="Cambria" w:hAnsi="Cambria"/>
          <w:b/>
          <w:bCs/>
          <w:sz w:val="24"/>
          <w:szCs w:val="24"/>
        </w:rPr>
        <w:t>b)</w:t>
      </w:r>
      <w:r w:rsidRPr="00795175">
        <w:rPr>
          <w:rFonts w:ascii="Cambria" w:hAnsi="Cambria"/>
          <w:sz w:val="24"/>
          <w:szCs w:val="24"/>
        </w:rPr>
        <w:t xml:space="preserve"> O prazo para recebimento definitivo poderá ser excepcionalmente prorrogado, de forma justificada, por igual período, quando houver necessidade de diligência para aferição do atendimento das exigências contratuais.</w:t>
      </w:r>
    </w:p>
    <w:p w14:paraId="06562B49" w14:textId="4894DFB8" w:rsidR="002617EC" w:rsidRPr="00795175" w:rsidRDefault="002617EC" w:rsidP="00795175">
      <w:pPr>
        <w:pStyle w:val="SemEspaamento"/>
        <w:spacing w:before="120" w:after="120" w:line="360" w:lineRule="auto"/>
        <w:ind w:right="-1"/>
        <w:jc w:val="both"/>
        <w:rPr>
          <w:rFonts w:ascii="Cambria" w:hAnsi="Cambria"/>
          <w:b/>
          <w:iCs/>
          <w:sz w:val="24"/>
          <w:szCs w:val="24"/>
        </w:rPr>
      </w:pPr>
      <w:r w:rsidRPr="00795175">
        <w:rPr>
          <w:rFonts w:ascii="Cambria" w:hAnsi="Cambria"/>
          <w:b/>
          <w:bCs/>
          <w:sz w:val="24"/>
          <w:szCs w:val="24"/>
        </w:rPr>
        <w:t>4.3</w:t>
      </w:r>
      <w:r w:rsidRPr="00795175">
        <w:rPr>
          <w:rFonts w:ascii="Cambria" w:hAnsi="Cambria"/>
          <w:sz w:val="24"/>
          <w:szCs w:val="24"/>
        </w:rPr>
        <w:t xml:space="preserve"> Os </w:t>
      </w:r>
      <w:r w:rsidR="00C60081" w:rsidRPr="00795175">
        <w:rPr>
          <w:rFonts w:ascii="Cambria" w:hAnsi="Cambria"/>
          <w:sz w:val="24"/>
          <w:szCs w:val="24"/>
        </w:rPr>
        <w:t>objetos deste contrato</w:t>
      </w:r>
      <w:r w:rsidRPr="00795175">
        <w:rPr>
          <w:rFonts w:ascii="Cambria" w:hAnsi="Cambria"/>
          <w:sz w:val="24"/>
          <w:szCs w:val="24"/>
        </w:rPr>
        <w:t xml:space="preserve"> </w:t>
      </w:r>
      <w:r w:rsidRPr="00795175">
        <w:rPr>
          <w:rFonts w:ascii="Cambria" w:hAnsi="Cambria"/>
          <w:iCs/>
          <w:sz w:val="24"/>
          <w:szCs w:val="24"/>
        </w:rPr>
        <w:t xml:space="preserve">serão solicitados conforme a necessidade da </w:t>
      </w:r>
      <w:r w:rsidRPr="00795175">
        <w:rPr>
          <w:rFonts w:ascii="Cambria" w:hAnsi="Cambria"/>
          <w:sz w:val="24"/>
          <w:szCs w:val="24"/>
        </w:rPr>
        <w:t xml:space="preserve">Secretaria </w:t>
      </w:r>
      <w:r w:rsidR="00A07470" w:rsidRPr="00795175">
        <w:rPr>
          <w:rFonts w:ascii="Cambria" w:hAnsi="Cambria"/>
          <w:sz w:val="24"/>
          <w:szCs w:val="24"/>
        </w:rPr>
        <w:t xml:space="preserve">Municipal de </w:t>
      </w:r>
      <w:r w:rsidR="00541E42" w:rsidRPr="00795175">
        <w:rPr>
          <w:rFonts w:ascii="Cambria" w:hAnsi="Cambria"/>
          <w:sz w:val="24"/>
          <w:szCs w:val="24"/>
        </w:rPr>
        <w:t>Obras</w:t>
      </w:r>
      <w:r w:rsidR="0035090A" w:rsidRPr="00795175">
        <w:rPr>
          <w:rFonts w:ascii="Cambria" w:hAnsi="Cambria"/>
          <w:sz w:val="24"/>
          <w:szCs w:val="24"/>
        </w:rPr>
        <w:t xml:space="preserve"> </w:t>
      </w:r>
      <w:r w:rsidRPr="00795175">
        <w:rPr>
          <w:rFonts w:ascii="Cambria" w:hAnsi="Cambria"/>
          <w:sz w:val="24"/>
          <w:szCs w:val="24"/>
        </w:rPr>
        <w:t>de Piracanjuba/GO</w:t>
      </w:r>
      <w:r w:rsidRPr="00795175">
        <w:rPr>
          <w:rFonts w:ascii="Cambria" w:hAnsi="Cambria"/>
          <w:iCs/>
          <w:sz w:val="24"/>
          <w:szCs w:val="24"/>
        </w:rPr>
        <w:t>,</w:t>
      </w:r>
      <w:r w:rsidRPr="00795175">
        <w:rPr>
          <w:rFonts w:ascii="Cambria" w:hAnsi="Cambria"/>
          <w:sz w:val="24"/>
          <w:szCs w:val="24"/>
        </w:rPr>
        <w:t xml:space="preserve"> após a assinatura</w:t>
      </w:r>
      <w:r w:rsidRPr="00795175">
        <w:rPr>
          <w:rFonts w:ascii="Cambria" w:hAnsi="Cambria"/>
          <w:iCs/>
          <w:sz w:val="24"/>
          <w:szCs w:val="24"/>
        </w:rPr>
        <w:t xml:space="preserve"> e publicação do Contrato, e apresentação de requisição/solicitação devidamente assinada, com identificação do respectivo servidor público municipal competente.</w:t>
      </w:r>
    </w:p>
    <w:p w14:paraId="32C74D30" w14:textId="1F2BFB89" w:rsidR="002617EC" w:rsidRPr="00795175" w:rsidRDefault="002617EC" w:rsidP="00795175">
      <w:pPr>
        <w:pStyle w:val="SemEspaamento"/>
        <w:spacing w:before="120" w:after="120" w:line="360" w:lineRule="auto"/>
        <w:ind w:right="-1"/>
        <w:jc w:val="both"/>
        <w:rPr>
          <w:rFonts w:ascii="Cambria" w:hAnsi="Cambria"/>
          <w:sz w:val="24"/>
          <w:szCs w:val="24"/>
        </w:rPr>
      </w:pPr>
      <w:r w:rsidRPr="00795175">
        <w:rPr>
          <w:rFonts w:ascii="Cambria" w:hAnsi="Cambria"/>
          <w:b/>
          <w:sz w:val="24"/>
          <w:szCs w:val="24"/>
        </w:rPr>
        <w:lastRenderedPageBreak/>
        <w:t>4.4</w:t>
      </w:r>
      <w:r w:rsidRPr="00795175">
        <w:rPr>
          <w:rFonts w:ascii="Cambria" w:hAnsi="Cambria"/>
          <w:sz w:val="24"/>
          <w:szCs w:val="24"/>
        </w:rPr>
        <w:t xml:space="preserve"> A não </w:t>
      </w:r>
      <w:r w:rsidR="006D46A0" w:rsidRPr="00795175">
        <w:rPr>
          <w:rFonts w:ascii="Cambria" w:hAnsi="Cambria"/>
          <w:sz w:val="24"/>
          <w:szCs w:val="24"/>
        </w:rPr>
        <w:t>execução do objeto deste contrato</w:t>
      </w:r>
      <w:r w:rsidRPr="00795175">
        <w:rPr>
          <w:rFonts w:ascii="Cambria" w:hAnsi="Cambria"/>
          <w:sz w:val="24"/>
          <w:szCs w:val="24"/>
        </w:rPr>
        <w:t xml:space="preserve"> será motivo de aplicação das penalidades previstas neste Contrato, bem como nas sanções elencadas no Instrumento Convocatório do Pregão, e ainda conforme rege a Lei Federal nº </w:t>
      </w:r>
      <w:r w:rsidR="00CA6A94" w:rsidRPr="00795175">
        <w:rPr>
          <w:rFonts w:ascii="Cambria" w:hAnsi="Cambria"/>
          <w:sz w:val="24"/>
          <w:szCs w:val="24"/>
        </w:rPr>
        <w:t>14.133, de 2021</w:t>
      </w:r>
      <w:r w:rsidRPr="00795175">
        <w:rPr>
          <w:rFonts w:ascii="Cambria" w:hAnsi="Cambria"/>
          <w:sz w:val="24"/>
          <w:szCs w:val="24"/>
        </w:rPr>
        <w:t>.</w:t>
      </w:r>
    </w:p>
    <w:p w14:paraId="22E8F0B9" w14:textId="77777777" w:rsidR="002617EC" w:rsidRPr="00795175" w:rsidRDefault="002617EC" w:rsidP="00795175">
      <w:pPr>
        <w:pStyle w:val="SemEspaamento"/>
        <w:spacing w:before="120" w:after="120" w:line="360" w:lineRule="auto"/>
        <w:ind w:right="-1"/>
        <w:jc w:val="both"/>
        <w:rPr>
          <w:rFonts w:ascii="Cambria" w:hAnsi="Cambria"/>
          <w:sz w:val="24"/>
          <w:szCs w:val="24"/>
        </w:rPr>
      </w:pPr>
      <w:r w:rsidRPr="00795175">
        <w:rPr>
          <w:rFonts w:ascii="Cambria" w:hAnsi="Cambria"/>
          <w:b/>
          <w:sz w:val="24"/>
          <w:szCs w:val="24"/>
        </w:rPr>
        <w:t>4.5</w:t>
      </w:r>
      <w:r w:rsidRPr="00795175">
        <w:rPr>
          <w:rFonts w:ascii="Cambria" w:hAnsi="Cambria"/>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5D67AB38" w14:textId="0BE30778" w:rsidR="002617EC" w:rsidRPr="00795175" w:rsidRDefault="002617EC" w:rsidP="00795175">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jc w:val="both"/>
        <w:rPr>
          <w:rFonts w:ascii="Cambria" w:hAnsi="Cambria"/>
          <w:sz w:val="24"/>
          <w:szCs w:val="24"/>
        </w:rPr>
      </w:pPr>
      <w:r w:rsidRPr="00795175">
        <w:rPr>
          <w:rFonts w:ascii="Cambria" w:hAnsi="Cambria"/>
          <w:b/>
          <w:sz w:val="24"/>
          <w:szCs w:val="24"/>
        </w:rPr>
        <w:t>CLÁUSULA QUINTA – DO PAGAMENTO</w:t>
      </w:r>
      <w:r w:rsidRPr="00795175">
        <w:rPr>
          <w:rFonts w:ascii="Cambria" w:hAnsi="Cambria"/>
          <w:sz w:val="24"/>
          <w:szCs w:val="24"/>
        </w:rPr>
        <w:t xml:space="preserve"> </w:t>
      </w:r>
      <w:r w:rsidRPr="00795175">
        <w:rPr>
          <w:rFonts w:ascii="Cambria" w:hAnsi="Cambria"/>
          <w:b/>
          <w:sz w:val="24"/>
          <w:szCs w:val="24"/>
        </w:rPr>
        <w:t xml:space="preserve">E </w:t>
      </w:r>
      <w:r w:rsidR="005D2490" w:rsidRPr="00795175">
        <w:rPr>
          <w:rFonts w:ascii="Cambria" w:hAnsi="Cambria"/>
          <w:b/>
          <w:sz w:val="24"/>
          <w:szCs w:val="24"/>
        </w:rPr>
        <w:t>PRECIFICAÇÃO</w:t>
      </w:r>
    </w:p>
    <w:p w14:paraId="6D205E28" w14:textId="5994F014" w:rsidR="002617EC" w:rsidRPr="00795175" w:rsidRDefault="002617EC" w:rsidP="00795175">
      <w:pPr>
        <w:spacing w:before="120" w:after="120" w:line="360" w:lineRule="auto"/>
        <w:ind w:right="-1"/>
        <w:jc w:val="both"/>
        <w:rPr>
          <w:rFonts w:ascii="Cambria" w:hAnsi="Cambria"/>
          <w:sz w:val="24"/>
          <w:szCs w:val="24"/>
        </w:rPr>
      </w:pPr>
      <w:r w:rsidRPr="00795175">
        <w:rPr>
          <w:rFonts w:ascii="Cambria" w:hAnsi="Cambria"/>
          <w:b/>
          <w:sz w:val="24"/>
          <w:szCs w:val="24"/>
        </w:rPr>
        <w:t>5.1</w:t>
      </w:r>
      <w:r w:rsidRPr="00795175">
        <w:rPr>
          <w:rFonts w:ascii="Cambria" w:hAnsi="Cambria"/>
          <w:sz w:val="24"/>
          <w:szCs w:val="24"/>
        </w:rPr>
        <w:t xml:space="preserve"> A forma de pagamento será </w:t>
      </w:r>
      <w:r w:rsidR="00A57AA1" w:rsidRPr="00795175">
        <w:rPr>
          <w:rFonts w:ascii="Cambria" w:hAnsi="Cambria"/>
          <w:sz w:val="24"/>
          <w:szCs w:val="24"/>
        </w:rPr>
        <w:t>em parcela ÚNICA em</w:t>
      </w:r>
      <w:r w:rsidRPr="00795175">
        <w:rPr>
          <w:rFonts w:ascii="Cambria" w:hAnsi="Cambria"/>
          <w:sz w:val="24"/>
          <w:szCs w:val="24"/>
        </w:rPr>
        <w:t xml:space="preserve"> </w:t>
      </w:r>
      <w:r w:rsidR="001065A2" w:rsidRPr="00795175">
        <w:rPr>
          <w:rFonts w:ascii="Cambria" w:hAnsi="Cambria"/>
          <w:sz w:val="24"/>
          <w:szCs w:val="24"/>
        </w:rPr>
        <w:t>até 30 (trinta) dias após o atesto/liquidação</w:t>
      </w:r>
      <w:r w:rsidRPr="00795175">
        <w:rPr>
          <w:rFonts w:ascii="Cambria" w:hAnsi="Cambria"/>
          <w:sz w:val="24"/>
          <w:szCs w:val="24"/>
        </w:rPr>
        <w:t>, após a protocolização da Nota Fiscal, entregue</w:t>
      </w:r>
      <w:r w:rsidR="00965CDD" w:rsidRPr="00795175">
        <w:rPr>
          <w:rFonts w:ascii="Cambria" w:hAnsi="Cambria"/>
          <w:sz w:val="24"/>
          <w:szCs w:val="24"/>
        </w:rPr>
        <w:t>s</w:t>
      </w:r>
      <w:r w:rsidRPr="00795175">
        <w:rPr>
          <w:rFonts w:ascii="Cambria" w:hAnsi="Cambria"/>
          <w:sz w:val="24"/>
          <w:szCs w:val="24"/>
        </w:rPr>
        <w:t xml:space="preserve"> na Secretaria Municipal </w:t>
      </w:r>
      <w:r w:rsidR="00541E42" w:rsidRPr="00795175">
        <w:rPr>
          <w:rFonts w:ascii="Cambria" w:hAnsi="Cambria"/>
          <w:sz w:val="24"/>
          <w:szCs w:val="24"/>
        </w:rPr>
        <w:t>Obras</w:t>
      </w:r>
      <w:r w:rsidRPr="00795175">
        <w:rPr>
          <w:rFonts w:ascii="Cambria" w:hAnsi="Cambria"/>
          <w:sz w:val="24"/>
          <w:szCs w:val="24"/>
        </w:rPr>
        <w:t xml:space="preserve"> de Piracanjuba/GO</w:t>
      </w:r>
      <w:r w:rsidR="001B0186" w:rsidRPr="00795175">
        <w:rPr>
          <w:rFonts w:ascii="Cambria" w:hAnsi="Cambria"/>
          <w:sz w:val="24"/>
          <w:szCs w:val="24"/>
        </w:rPr>
        <w:t>.</w:t>
      </w:r>
    </w:p>
    <w:p w14:paraId="0DC90411" w14:textId="77777777" w:rsidR="002617EC" w:rsidRPr="00795175" w:rsidRDefault="002617EC" w:rsidP="00795175">
      <w:pPr>
        <w:spacing w:before="120" w:after="120" w:line="360" w:lineRule="auto"/>
        <w:ind w:left="567" w:right="-1"/>
        <w:jc w:val="both"/>
        <w:rPr>
          <w:rFonts w:ascii="Cambria" w:hAnsi="Cambria"/>
          <w:sz w:val="24"/>
          <w:szCs w:val="24"/>
        </w:rPr>
      </w:pPr>
      <w:r w:rsidRPr="00795175">
        <w:rPr>
          <w:rFonts w:ascii="Cambria" w:hAnsi="Cambria"/>
          <w:b/>
          <w:sz w:val="24"/>
          <w:szCs w:val="24"/>
        </w:rPr>
        <w:t>I.</w:t>
      </w:r>
      <w:r w:rsidRPr="00795175">
        <w:rPr>
          <w:rFonts w:ascii="Cambria" w:hAnsi="Cambria"/>
          <w:sz w:val="24"/>
          <w:szCs w:val="24"/>
        </w:rPr>
        <w:t xml:space="preserve"> Sendo o valor total do contrato de </w:t>
      </w:r>
      <w:r w:rsidRPr="00795175">
        <w:rPr>
          <w:rFonts w:ascii="Cambria" w:hAnsi="Cambria"/>
          <w:b/>
          <w:sz w:val="24"/>
          <w:szCs w:val="24"/>
        </w:rPr>
        <w:t>R$ __________ (________).</w:t>
      </w:r>
    </w:p>
    <w:p w14:paraId="314D5783" w14:textId="217F3961" w:rsidR="005F60F3" w:rsidRPr="00795175" w:rsidRDefault="007D23F0" w:rsidP="00795175">
      <w:pPr>
        <w:spacing w:before="120" w:after="120" w:line="360" w:lineRule="auto"/>
        <w:ind w:right="-1"/>
        <w:jc w:val="both"/>
        <w:rPr>
          <w:rFonts w:ascii="Cambria" w:hAnsi="Cambria"/>
          <w:bCs/>
          <w:sz w:val="24"/>
          <w:szCs w:val="24"/>
        </w:rPr>
      </w:pPr>
      <w:r w:rsidRPr="00795175">
        <w:rPr>
          <w:rFonts w:ascii="Cambria" w:hAnsi="Cambria"/>
          <w:b/>
          <w:sz w:val="24"/>
          <w:szCs w:val="24"/>
        </w:rPr>
        <w:t xml:space="preserve">5.2 </w:t>
      </w:r>
      <w:r w:rsidRPr="00795175">
        <w:rPr>
          <w:rFonts w:ascii="Cambria" w:hAnsi="Cambria"/>
          <w:bCs/>
          <w:sz w:val="24"/>
          <w:szCs w:val="24"/>
        </w:rPr>
        <w:t>No valor acima estão incluídas todas as despesas ordinárias diretas e indiretas decorrentes da execução do objeto, inclusive tributos e/ou impostos, encargos sociais, trabalhistas, previdenciários, fiscais e comerciais</w:t>
      </w:r>
      <w:r w:rsidR="005F3074" w:rsidRPr="00795175">
        <w:rPr>
          <w:rFonts w:ascii="Cambria" w:hAnsi="Cambria"/>
          <w:bCs/>
          <w:sz w:val="24"/>
          <w:szCs w:val="24"/>
        </w:rPr>
        <w:t xml:space="preserve"> incidentes, taxa de administração, frete, seguro e outros necessários ao cumprimento integral do objeto da contratação.</w:t>
      </w:r>
    </w:p>
    <w:p w14:paraId="28C90798" w14:textId="1590F860" w:rsidR="005F3074" w:rsidRPr="00795175" w:rsidRDefault="005F3074" w:rsidP="00795175">
      <w:pPr>
        <w:spacing w:before="120" w:after="120" w:line="360" w:lineRule="auto"/>
        <w:ind w:right="-1"/>
        <w:jc w:val="both"/>
        <w:rPr>
          <w:rFonts w:ascii="Cambria" w:hAnsi="Cambria"/>
          <w:bCs/>
          <w:sz w:val="24"/>
          <w:szCs w:val="24"/>
        </w:rPr>
      </w:pPr>
      <w:r w:rsidRPr="00795175">
        <w:rPr>
          <w:rFonts w:ascii="Cambria" w:hAnsi="Cambria"/>
          <w:b/>
          <w:sz w:val="24"/>
          <w:szCs w:val="24"/>
        </w:rPr>
        <w:t>5.3</w:t>
      </w:r>
      <w:r w:rsidRPr="00795175">
        <w:rPr>
          <w:rFonts w:ascii="Cambria" w:hAnsi="Cambria"/>
          <w:bCs/>
          <w:sz w:val="24"/>
          <w:szCs w:val="24"/>
        </w:rPr>
        <w:t xml:space="preserve"> O valor acima é meramente estimativo, de forma que os pagamentos devidos ao contratado dependerão dos quantitativos fornecidos</w:t>
      </w:r>
    </w:p>
    <w:p w14:paraId="759530BF" w14:textId="2797997F" w:rsidR="00C51A6E" w:rsidRPr="00795175" w:rsidRDefault="00C51A6E" w:rsidP="00795175">
      <w:pPr>
        <w:spacing w:before="120" w:after="120" w:line="360" w:lineRule="auto"/>
        <w:ind w:right="-1"/>
        <w:jc w:val="both"/>
        <w:rPr>
          <w:rFonts w:ascii="Cambria" w:hAnsi="Cambria"/>
          <w:bCs/>
          <w:sz w:val="24"/>
          <w:szCs w:val="24"/>
        </w:rPr>
      </w:pPr>
      <w:r w:rsidRPr="00795175">
        <w:rPr>
          <w:rFonts w:ascii="Cambria" w:hAnsi="Cambria"/>
          <w:b/>
          <w:sz w:val="24"/>
          <w:szCs w:val="24"/>
        </w:rPr>
        <w:t>5.4</w:t>
      </w:r>
      <w:r w:rsidRPr="00795175">
        <w:rPr>
          <w:rFonts w:ascii="Cambria" w:hAnsi="Cambria"/>
          <w:bCs/>
          <w:sz w:val="24"/>
          <w:szCs w:val="24"/>
        </w:rPr>
        <w:t xml:space="preserve"> No caso de controvérsia sobre a execução do objeto, quanto à dimensão, qualidade e quantidade, deverá ser observado o teor do art. 143, de Lei Federal nº 14.133, de 2021, comunicando-se ao Contratado para emissão de Nota Fiscal no que </w:t>
      </w:r>
      <w:proofErr w:type="spellStart"/>
      <w:r w:rsidRPr="00795175">
        <w:rPr>
          <w:rFonts w:ascii="Cambria" w:hAnsi="Cambria"/>
          <w:bCs/>
          <w:sz w:val="24"/>
          <w:szCs w:val="24"/>
        </w:rPr>
        <w:t>pertine</w:t>
      </w:r>
      <w:proofErr w:type="spellEnd"/>
      <w:r w:rsidRPr="00795175">
        <w:rPr>
          <w:rFonts w:ascii="Cambria" w:hAnsi="Cambria"/>
          <w:bCs/>
          <w:sz w:val="24"/>
          <w:szCs w:val="24"/>
        </w:rPr>
        <w:t xml:space="preserve"> a</w:t>
      </w:r>
      <w:r w:rsidR="005B1793" w:rsidRPr="00795175">
        <w:rPr>
          <w:rFonts w:ascii="Cambria" w:hAnsi="Cambria"/>
          <w:bCs/>
          <w:sz w:val="24"/>
          <w:szCs w:val="24"/>
        </w:rPr>
        <w:t xml:space="preserve"> parcela incontroversa da execução do objeto para efeito de liquidação e pagamento.</w:t>
      </w:r>
    </w:p>
    <w:p w14:paraId="7DE86A76" w14:textId="62224B58" w:rsidR="004E3B64" w:rsidRPr="00795175" w:rsidRDefault="004E3B64" w:rsidP="00795175">
      <w:pPr>
        <w:spacing w:before="120" w:after="120" w:line="360" w:lineRule="auto"/>
        <w:ind w:right="-1"/>
        <w:jc w:val="both"/>
        <w:rPr>
          <w:rFonts w:ascii="Cambria" w:hAnsi="Cambria"/>
          <w:bCs/>
          <w:sz w:val="24"/>
          <w:szCs w:val="24"/>
        </w:rPr>
      </w:pPr>
      <w:r w:rsidRPr="00795175">
        <w:rPr>
          <w:rFonts w:ascii="Cambria" w:hAnsi="Cambria"/>
          <w:b/>
          <w:sz w:val="24"/>
          <w:szCs w:val="24"/>
        </w:rPr>
        <w:t>5.5</w:t>
      </w:r>
      <w:r w:rsidRPr="00795175">
        <w:rPr>
          <w:rFonts w:ascii="Cambria" w:hAnsi="Cambria"/>
          <w:bCs/>
          <w:sz w:val="24"/>
          <w:szCs w:val="24"/>
        </w:rPr>
        <w:t xml:space="preserve"> Nenhum pagamento será efetuado ao Contratado</w:t>
      </w:r>
      <w:r w:rsidR="0075519D" w:rsidRPr="00795175">
        <w:rPr>
          <w:rFonts w:ascii="Cambria" w:hAnsi="Cambria"/>
          <w:bCs/>
          <w:sz w:val="24"/>
          <w:szCs w:val="24"/>
        </w:rPr>
        <w:t xml:space="preserve"> enquanto pendente de liquidação, qualquer obrigação que lhe for imposta, em virtude de penalidade ou inadimplência, sem que isso gere direito ao pleito de reajustamento de preços ou correção monetária (quando for o caso).</w:t>
      </w:r>
    </w:p>
    <w:p w14:paraId="58B147FB" w14:textId="2726AAF3" w:rsidR="0075519D" w:rsidRPr="00795175" w:rsidRDefault="0075519D" w:rsidP="00795175">
      <w:pPr>
        <w:spacing w:before="120" w:after="120" w:line="360" w:lineRule="auto"/>
        <w:ind w:right="-1"/>
        <w:jc w:val="both"/>
        <w:rPr>
          <w:rFonts w:ascii="Cambria" w:hAnsi="Cambria"/>
          <w:bCs/>
          <w:sz w:val="24"/>
          <w:szCs w:val="24"/>
        </w:rPr>
      </w:pPr>
      <w:r w:rsidRPr="00795175">
        <w:rPr>
          <w:rFonts w:ascii="Cambria" w:hAnsi="Cambria"/>
          <w:b/>
          <w:sz w:val="24"/>
          <w:szCs w:val="24"/>
        </w:rPr>
        <w:t>5.6</w:t>
      </w:r>
      <w:r w:rsidRPr="00795175">
        <w:rPr>
          <w:rFonts w:ascii="Cambria" w:hAnsi="Cambria"/>
          <w:bCs/>
          <w:sz w:val="24"/>
          <w:szCs w:val="24"/>
        </w:rPr>
        <w:t xml:space="preserve"> O pagamento via Ordem Bancária, creditado na instituição bancária eleita pela Contratada, que deverá indicar </w:t>
      </w:r>
      <w:r w:rsidR="00B042D7" w:rsidRPr="00795175">
        <w:rPr>
          <w:rFonts w:ascii="Cambria" w:hAnsi="Cambria"/>
          <w:bCs/>
          <w:sz w:val="24"/>
          <w:szCs w:val="24"/>
        </w:rPr>
        <w:t xml:space="preserve">na Nota Fiscal Eletrônica o banco, número da conta corrente </w:t>
      </w:r>
      <w:r w:rsidR="00B042D7" w:rsidRPr="00795175">
        <w:rPr>
          <w:rFonts w:ascii="Cambria" w:hAnsi="Cambria"/>
          <w:bCs/>
          <w:sz w:val="24"/>
          <w:szCs w:val="24"/>
        </w:rPr>
        <w:lastRenderedPageBreak/>
        <w:t>e agencia com a qual opera. A Contratante não efetuará pagamento por meio de títulos de cobrança bancária.</w:t>
      </w:r>
    </w:p>
    <w:p w14:paraId="1178F004" w14:textId="5FE30FF9" w:rsidR="00B042D7" w:rsidRPr="00795175" w:rsidRDefault="00B042D7" w:rsidP="00795175">
      <w:pPr>
        <w:spacing w:before="120" w:after="120" w:line="360" w:lineRule="auto"/>
        <w:ind w:right="-1"/>
        <w:jc w:val="both"/>
        <w:rPr>
          <w:rFonts w:ascii="Cambria" w:hAnsi="Cambria"/>
          <w:bCs/>
          <w:sz w:val="24"/>
          <w:szCs w:val="24"/>
        </w:rPr>
      </w:pPr>
      <w:r w:rsidRPr="00795175">
        <w:rPr>
          <w:rFonts w:ascii="Cambria" w:hAnsi="Cambria"/>
          <w:b/>
          <w:sz w:val="24"/>
          <w:szCs w:val="24"/>
        </w:rPr>
        <w:t>5.7</w:t>
      </w:r>
      <w:r w:rsidRPr="00795175">
        <w:rPr>
          <w:rFonts w:ascii="Cambria" w:hAnsi="Cambria"/>
          <w:bCs/>
          <w:sz w:val="24"/>
          <w:szCs w:val="24"/>
        </w:rPr>
        <w:t xml:space="preserve"> No caso de incorreção</w:t>
      </w:r>
      <w:r w:rsidR="00B2368D" w:rsidRPr="00795175">
        <w:rPr>
          <w:rFonts w:ascii="Cambria" w:hAnsi="Cambria"/>
          <w:bCs/>
          <w:sz w:val="24"/>
          <w:szCs w:val="24"/>
        </w:rPr>
        <w:t xml:space="preserve"> nos documentos apresentados, inclusive na Nota Fiscal/ Fatura, serão devolvidos a Contratada para correções necessárias</w:t>
      </w:r>
      <w:r w:rsidR="00B4131C" w:rsidRPr="00795175">
        <w:rPr>
          <w:rFonts w:ascii="Cambria" w:hAnsi="Cambria"/>
          <w:bCs/>
          <w:sz w:val="24"/>
          <w:szCs w:val="24"/>
        </w:rPr>
        <w:t>, não respondendo a Contratante por quaisquer encargos resultantes de atrasos na liquidação dos pagamentos correspondentes, quando este se der por culpa da Contratada. Nesta hipótese</w:t>
      </w:r>
      <w:r w:rsidR="0021322F" w:rsidRPr="00795175">
        <w:rPr>
          <w:rFonts w:ascii="Cambria" w:hAnsi="Cambria"/>
          <w:bCs/>
          <w:sz w:val="24"/>
          <w:szCs w:val="24"/>
        </w:rPr>
        <w:t>, o prazo para pagamento iniciar-se-á após a comprovação da regularização da situação, não acarretando qualquer ônus para a Contratante.</w:t>
      </w:r>
    </w:p>
    <w:p w14:paraId="24E8BBF2" w14:textId="5960E139" w:rsidR="0021322F" w:rsidRPr="00795175" w:rsidRDefault="0021322F" w:rsidP="00795175">
      <w:pPr>
        <w:spacing w:before="120" w:after="120" w:line="360" w:lineRule="auto"/>
        <w:ind w:right="-1"/>
        <w:jc w:val="both"/>
        <w:rPr>
          <w:rFonts w:ascii="Cambria" w:hAnsi="Cambria"/>
          <w:bCs/>
          <w:sz w:val="24"/>
          <w:szCs w:val="24"/>
        </w:rPr>
      </w:pPr>
      <w:r w:rsidRPr="00795175">
        <w:rPr>
          <w:rFonts w:ascii="Cambria" w:hAnsi="Cambria"/>
          <w:b/>
          <w:sz w:val="24"/>
          <w:szCs w:val="24"/>
        </w:rPr>
        <w:t>5.8</w:t>
      </w:r>
      <w:r w:rsidRPr="00795175">
        <w:rPr>
          <w:rFonts w:ascii="Cambria" w:hAnsi="Cambria"/>
          <w:bCs/>
          <w:sz w:val="24"/>
          <w:szCs w:val="24"/>
        </w:rPr>
        <w:t xml:space="preserve"> A liberação do pagamento ficará condicionada a consulta prévia ao Sistema de Cadastro de Fornecedores da Prefeitura para verificação da situação da Contratada em relação às condições de habilitação e qualificação exigidas também no processo licitatório, cujo resultado será impresso e juntado</w:t>
      </w:r>
      <w:r w:rsidR="0016279A" w:rsidRPr="00795175">
        <w:rPr>
          <w:rFonts w:ascii="Cambria" w:hAnsi="Cambria"/>
          <w:bCs/>
          <w:sz w:val="24"/>
          <w:szCs w:val="24"/>
        </w:rPr>
        <w:t xml:space="preserve"> aos autos do processo.</w:t>
      </w:r>
    </w:p>
    <w:p w14:paraId="6D3BB806" w14:textId="44B50BDB" w:rsidR="002617EC" w:rsidRPr="00795175" w:rsidRDefault="0016279A" w:rsidP="00795175">
      <w:pPr>
        <w:pStyle w:val="NormalWeb"/>
        <w:spacing w:before="120" w:beforeAutospacing="0" w:after="120" w:afterAutospacing="0" w:line="360" w:lineRule="auto"/>
        <w:ind w:right="-1"/>
        <w:jc w:val="both"/>
        <w:rPr>
          <w:rFonts w:ascii="Cambria" w:hAnsi="Cambria"/>
        </w:rPr>
      </w:pPr>
      <w:r w:rsidRPr="00795175">
        <w:rPr>
          <w:rFonts w:ascii="Cambria" w:hAnsi="Cambria"/>
          <w:b/>
        </w:rPr>
        <w:t xml:space="preserve">5.9 </w:t>
      </w:r>
      <w:r w:rsidR="002617EC" w:rsidRPr="00795175">
        <w:rPr>
          <w:rFonts w:ascii="Cambria" w:hAnsi="Cambria"/>
        </w:rPr>
        <w:t>O pagamento será efetuado pelo total do item fornecido, constante da ordem de fornecimento, acompanhada da Nota Fiscal.</w:t>
      </w:r>
    </w:p>
    <w:p w14:paraId="21111924" w14:textId="5E596660" w:rsidR="0016279A" w:rsidRPr="00795175" w:rsidRDefault="0016279A" w:rsidP="0060149A">
      <w:pPr>
        <w:pStyle w:val="Nivel2"/>
        <w:ind w:firstLine="0"/>
      </w:pPr>
      <w:r w:rsidRPr="00795175">
        <w:rPr>
          <w:b/>
          <w:bCs/>
        </w:rPr>
        <w:t>5.10</w:t>
      </w:r>
      <w:r w:rsidRPr="00795175">
        <w:t xml:space="preserve"> Para fins de liquidação, o setor competente deverá verificar se a nota fiscal ou instrumento de cobrança equivalente apresentado expressa os elementos necessários e essenciais do documento, tais como: </w:t>
      </w:r>
    </w:p>
    <w:p w14:paraId="27FE36EC" w14:textId="66D49522" w:rsidR="0016279A" w:rsidRPr="00795175" w:rsidRDefault="006E4238" w:rsidP="00795175">
      <w:pPr>
        <w:pStyle w:val="Nivel3"/>
        <w:spacing w:before="120" w:after="120"/>
        <w:rPr>
          <w:sz w:val="24"/>
          <w:szCs w:val="24"/>
        </w:rPr>
      </w:pPr>
      <w:r w:rsidRPr="00795175">
        <w:rPr>
          <w:sz w:val="24"/>
          <w:szCs w:val="24"/>
        </w:rPr>
        <w:t>I.</w:t>
      </w:r>
      <w:r w:rsidR="0016279A" w:rsidRPr="00795175">
        <w:rPr>
          <w:sz w:val="24"/>
          <w:szCs w:val="24"/>
        </w:rPr>
        <w:t xml:space="preserve"> o prazo de validade;</w:t>
      </w:r>
    </w:p>
    <w:p w14:paraId="5E8DC217" w14:textId="736FD2CD" w:rsidR="0016279A" w:rsidRPr="00795175" w:rsidRDefault="006E4238" w:rsidP="00795175">
      <w:pPr>
        <w:pStyle w:val="Nivel3"/>
        <w:spacing w:before="120" w:after="120"/>
        <w:rPr>
          <w:sz w:val="24"/>
          <w:szCs w:val="24"/>
        </w:rPr>
      </w:pPr>
      <w:r w:rsidRPr="00795175">
        <w:rPr>
          <w:sz w:val="24"/>
          <w:szCs w:val="24"/>
        </w:rPr>
        <w:t>II.</w:t>
      </w:r>
      <w:r w:rsidR="0016279A" w:rsidRPr="00795175">
        <w:rPr>
          <w:sz w:val="24"/>
          <w:szCs w:val="24"/>
        </w:rPr>
        <w:t xml:space="preserve"> a data da emissão; </w:t>
      </w:r>
    </w:p>
    <w:p w14:paraId="7F5BDBB2" w14:textId="732119B8" w:rsidR="0016279A" w:rsidRPr="00795175" w:rsidRDefault="006E4238" w:rsidP="00795175">
      <w:pPr>
        <w:pStyle w:val="Nivel3"/>
        <w:spacing w:before="120" w:after="120"/>
        <w:rPr>
          <w:sz w:val="24"/>
          <w:szCs w:val="24"/>
        </w:rPr>
      </w:pPr>
      <w:r w:rsidRPr="00795175">
        <w:rPr>
          <w:sz w:val="24"/>
          <w:szCs w:val="24"/>
        </w:rPr>
        <w:t>III.</w:t>
      </w:r>
      <w:r w:rsidR="0016279A" w:rsidRPr="00795175">
        <w:rPr>
          <w:sz w:val="24"/>
          <w:szCs w:val="24"/>
        </w:rPr>
        <w:t xml:space="preserve"> os dados do contrato e do órgão contratante; </w:t>
      </w:r>
    </w:p>
    <w:p w14:paraId="020838B9" w14:textId="71814CE5" w:rsidR="0016279A" w:rsidRPr="00795175" w:rsidRDefault="006E4238" w:rsidP="00795175">
      <w:pPr>
        <w:pStyle w:val="Nivel3"/>
        <w:spacing w:before="120" w:after="120"/>
        <w:rPr>
          <w:sz w:val="24"/>
          <w:szCs w:val="24"/>
        </w:rPr>
      </w:pPr>
      <w:r w:rsidRPr="00795175">
        <w:rPr>
          <w:sz w:val="24"/>
          <w:szCs w:val="24"/>
        </w:rPr>
        <w:t>IV.</w:t>
      </w:r>
      <w:r w:rsidR="0016279A" w:rsidRPr="00795175">
        <w:rPr>
          <w:sz w:val="24"/>
          <w:szCs w:val="24"/>
        </w:rPr>
        <w:t xml:space="preserve"> o período respectivo de execução do contrato; </w:t>
      </w:r>
    </w:p>
    <w:p w14:paraId="1074CAD5" w14:textId="3198BD8F" w:rsidR="0016279A" w:rsidRPr="00795175" w:rsidRDefault="006E4238" w:rsidP="00795175">
      <w:pPr>
        <w:pStyle w:val="Nivel3"/>
        <w:spacing w:before="120" w:after="120"/>
        <w:rPr>
          <w:sz w:val="24"/>
          <w:szCs w:val="24"/>
        </w:rPr>
      </w:pPr>
      <w:r w:rsidRPr="00795175">
        <w:rPr>
          <w:sz w:val="24"/>
          <w:szCs w:val="24"/>
        </w:rPr>
        <w:t>V.</w:t>
      </w:r>
      <w:r w:rsidR="0016279A" w:rsidRPr="00795175">
        <w:rPr>
          <w:sz w:val="24"/>
          <w:szCs w:val="24"/>
        </w:rPr>
        <w:t xml:space="preserve"> o valor a pagar; e </w:t>
      </w:r>
    </w:p>
    <w:p w14:paraId="6B95F4A4" w14:textId="7137BC39" w:rsidR="0060149A" w:rsidRDefault="006E4238" w:rsidP="00795175">
      <w:pPr>
        <w:pStyle w:val="Nivel3"/>
        <w:spacing w:before="120" w:after="120"/>
        <w:rPr>
          <w:sz w:val="24"/>
          <w:szCs w:val="24"/>
        </w:rPr>
      </w:pPr>
      <w:r w:rsidRPr="00795175">
        <w:rPr>
          <w:sz w:val="24"/>
          <w:szCs w:val="24"/>
        </w:rPr>
        <w:t>VI.</w:t>
      </w:r>
      <w:r w:rsidR="0016279A" w:rsidRPr="00795175">
        <w:rPr>
          <w:sz w:val="24"/>
          <w:szCs w:val="24"/>
        </w:rPr>
        <w:t xml:space="preserve"> eventual destaque do valor de retenções tributárias cabíveis.</w:t>
      </w:r>
    </w:p>
    <w:p w14:paraId="023CC12F" w14:textId="77777777" w:rsidR="0060149A" w:rsidRDefault="0060149A">
      <w:pPr>
        <w:rPr>
          <w:rFonts w:ascii="Cambria" w:eastAsiaTheme="minorEastAsia" w:hAnsi="Cambria" w:cs="Arial"/>
          <w:b/>
          <w:bCs/>
          <w:sz w:val="24"/>
          <w:szCs w:val="24"/>
          <w:lang w:eastAsia="pt-BR"/>
        </w:rPr>
      </w:pPr>
      <w:r>
        <w:rPr>
          <w:sz w:val="24"/>
          <w:szCs w:val="24"/>
        </w:rPr>
        <w:br w:type="page"/>
      </w:r>
    </w:p>
    <w:p w14:paraId="2198D8AD" w14:textId="39587276" w:rsidR="00D471F9" w:rsidRPr="00795175" w:rsidRDefault="00D471F9" w:rsidP="00795175">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jc w:val="both"/>
        <w:rPr>
          <w:rFonts w:ascii="Cambria" w:hAnsi="Cambria"/>
          <w:sz w:val="24"/>
          <w:szCs w:val="24"/>
        </w:rPr>
      </w:pPr>
      <w:r w:rsidRPr="00795175">
        <w:rPr>
          <w:rFonts w:ascii="Cambria" w:hAnsi="Cambria"/>
          <w:b/>
          <w:sz w:val="24"/>
          <w:szCs w:val="24"/>
        </w:rPr>
        <w:lastRenderedPageBreak/>
        <w:t xml:space="preserve">CLÁUSULA SEXTA </w:t>
      </w:r>
      <w:r w:rsidRPr="00795175">
        <w:rPr>
          <w:rFonts w:ascii="Cambria" w:hAnsi="Cambria"/>
          <w:sz w:val="24"/>
          <w:szCs w:val="24"/>
        </w:rPr>
        <w:t xml:space="preserve">– </w:t>
      </w:r>
      <w:r w:rsidRPr="00795175">
        <w:rPr>
          <w:rFonts w:ascii="Cambria" w:hAnsi="Cambria"/>
          <w:b/>
          <w:sz w:val="24"/>
          <w:szCs w:val="24"/>
        </w:rPr>
        <w:t>DO REAJUST</w:t>
      </w:r>
      <w:r w:rsidR="00C2249D" w:rsidRPr="00795175">
        <w:rPr>
          <w:rFonts w:ascii="Cambria" w:hAnsi="Cambria"/>
          <w:b/>
          <w:sz w:val="24"/>
          <w:szCs w:val="24"/>
        </w:rPr>
        <w:t>E</w:t>
      </w:r>
    </w:p>
    <w:p w14:paraId="022017E7" w14:textId="0B333C7F" w:rsidR="00D471F9" w:rsidRPr="00795175" w:rsidRDefault="00D471F9" w:rsidP="00795175">
      <w:pPr>
        <w:pStyle w:val="Nivel3"/>
        <w:spacing w:before="120" w:after="120"/>
        <w:ind w:firstLine="0"/>
        <w:rPr>
          <w:b w:val="0"/>
          <w:bCs w:val="0"/>
          <w:sz w:val="24"/>
          <w:szCs w:val="24"/>
        </w:rPr>
      </w:pPr>
      <w:r w:rsidRPr="00795175">
        <w:rPr>
          <w:sz w:val="24"/>
          <w:szCs w:val="24"/>
        </w:rPr>
        <w:t>6.1</w:t>
      </w:r>
      <w:r w:rsidRPr="00795175">
        <w:rPr>
          <w:b w:val="0"/>
          <w:bCs w:val="0"/>
          <w:sz w:val="24"/>
          <w:szCs w:val="24"/>
        </w:rPr>
        <w:t xml:space="preserve"> </w:t>
      </w:r>
      <w:r w:rsidR="00C2249D" w:rsidRPr="00795175">
        <w:rPr>
          <w:b w:val="0"/>
          <w:bCs w:val="0"/>
          <w:sz w:val="24"/>
          <w:szCs w:val="24"/>
        </w:rPr>
        <w:t xml:space="preserve">Os preços inicialmente contratados são fixos e irreajustáveis </w:t>
      </w:r>
      <w:r w:rsidR="003E785B" w:rsidRPr="00795175">
        <w:rPr>
          <w:b w:val="0"/>
          <w:bCs w:val="0"/>
          <w:sz w:val="24"/>
          <w:szCs w:val="24"/>
        </w:rPr>
        <w:t>no prazo de um ano contado da data do orçamento estimado, nos termos do inciso V, do artigo 92, da Lei Federal nº 14.133, de 2021.</w:t>
      </w:r>
    </w:p>
    <w:p w14:paraId="28A76165" w14:textId="0E8E8B02" w:rsidR="003E785B" w:rsidRPr="00795175" w:rsidRDefault="003E785B" w:rsidP="00795175">
      <w:pPr>
        <w:pStyle w:val="Nivel3"/>
        <w:spacing w:before="120" w:after="120"/>
        <w:ind w:firstLine="0"/>
        <w:rPr>
          <w:b w:val="0"/>
          <w:bCs w:val="0"/>
          <w:sz w:val="24"/>
          <w:szCs w:val="24"/>
        </w:rPr>
      </w:pPr>
      <w:r w:rsidRPr="00795175">
        <w:rPr>
          <w:sz w:val="24"/>
          <w:szCs w:val="24"/>
        </w:rPr>
        <w:t>6.2</w:t>
      </w:r>
      <w:r w:rsidRPr="00795175">
        <w:rPr>
          <w:b w:val="0"/>
          <w:bCs w:val="0"/>
          <w:sz w:val="24"/>
          <w:szCs w:val="24"/>
        </w:rPr>
        <w:t xml:space="preserve"> Após o interregno de um ano, e independentemente de pedido do contratado, os preços iniciais serão reajustados, mediante a aplicação, pelo contratante, do índice IPCA</w:t>
      </w:r>
      <w:r w:rsidR="005627C6" w:rsidRPr="00795175">
        <w:rPr>
          <w:b w:val="0"/>
          <w:bCs w:val="0"/>
          <w:sz w:val="24"/>
          <w:szCs w:val="24"/>
        </w:rPr>
        <w:t>, exclusivamente para as obrigações iniciadas e concluídas após a ocorrência da anualidade.</w:t>
      </w:r>
    </w:p>
    <w:p w14:paraId="0D777B9C" w14:textId="207C4D6D" w:rsidR="005627C6" w:rsidRPr="00795175" w:rsidRDefault="005627C6" w:rsidP="00795175">
      <w:pPr>
        <w:pStyle w:val="Nivel3"/>
        <w:spacing w:before="120" w:after="120"/>
        <w:ind w:firstLine="0"/>
        <w:rPr>
          <w:b w:val="0"/>
          <w:bCs w:val="0"/>
          <w:sz w:val="24"/>
          <w:szCs w:val="24"/>
        </w:rPr>
      </w:pPr>
      <w:r w:rsidRPr="00795175">
        <w:rPr>
          <w:sz w:val="24"/>
          <w:szCs w:val="24"/>
        </w:rPr>
        <w:t>6.3</w:t>
      </w:r>
      <w:r w:rsidRPr="00795175">
        <w:rPr>
          <w:b w:val="0"/>
          <w:bCs w:val="0"/>
          <w:sz w:val="24"/>
          <w:szCs w:val="24"/>
        </w:rPr>
        <w:t xml:space="preserve"> Nos reajustes subsequentes ao primeiro, o interregno </w:t>
      </w:r>
      <w:r w:rsidR="00C20156" w:rsidRPr="00795175">
        <w:rPr>
          <w:b w:val="0"/>
          <w:bCs w:val="0"/>
          <w:sz w:val="24"/>
          <w:szCs w:val="24"/>
        </w:rPr>
        <w:t>mínimo de um ano será contado a partir dos efeitos financeiros do último reajuste.</w:t>
      </w:r>
    </w:p>
    <w:p w14:paraId="5BB2FF4D" w14:textId="567E8E7E" w:rsidR="00C20156" w:rsidRPr="00795175" w:rsidRDefault="00C20156" w:rsidP="00795175">
      <w:pPr>
        <w:pStyle w:val="Nivel3"/>
        <w:spacing w:before="120" w:after="120"/>
        <w:ind w:firstLine="0"/>
        <w:rPr>
          <w:b w:val="0"/>
          <w:bCs w:val="0"/>
          <w:sz w:val="24"/>
          <w:szCs w:val="24"/>
        </w:rPr>
      </w:pPr>
      <w:r w:rsidRPr="00795175">
        <w:rPr>
          <w:sz w:val="24"/>
          <w:szCs w:val="24"/>
        </w:rPr>
        <w:t>6.4</w:t>
      </w:r>
      <w:r w:rsidRPr="00795175">
        <w:rPr>
          <w:b w:val="0"/>
          <w:bCs w:val="0"/>
          <w:sz w:val="24"/>
          <w:szCs w:val="24"/>
        </w:rPr>
        <w:t xml:space="preserve"> No</w:t>
      </w:r>
      <w:r w:rsidR="003D0AEC" w:rsidRPr="00795175">
        <w:rPr>
          <w:b w:val="0"/>
          <w:bCs w:val="0"/>
          <w:sz w:val="24"/>
          <w:szCs w:val="24"/>
        </w:rPr>
        <w:t xml:space="preserve"> caso de atraso ou não divulgação do índice de reajustamento, o contratante pagará ao contratado a importância calculada pela última variação conhecida, liquidando a diferença correspondente</w:t>
      </w:r>
      <w:r w:rsidR="006366AB" w:rsidRPr="00795175">
        <w:rPr>
          <w:b w:val="0"/>
          <w:bCs w:val="0"/>
          <w:sz w:val="24"/>
          <w:szCs w:val="24"/>
        </w:rPr>
        <w:t xml:space="preserve"> tão logo seja divulgada o índice definitivo.</w:t>
      </w:r>
    </w:p>
    <w:p w14:paraId="502D53EF" w14:textId="144310E2" w:rsidR="006366AB" w:rsidRPr="00795175" w:rsidRDefault="006366AB" w:rsidP="00795175">
      <w:pPr>
        <w:pStyle w:val="Nivel3"/>
        <w:spacing w:before="120" w:after="120"/>
        <w:ind w:firstLine="0"/>
        <w:rPr>
          <w:b w:val="0"/>
          <w:bCs w:val="0"/>
          <w:sz w:val="24"/>
          <w:szCs w:val="24"/>
        </w:rPr>
      </w:pPr>
      <w:r w:rsidRPr="00795175">
        <w:rPr>
          <w:sz w:val="24"/>
          <w:szCs w:val="24"/>
        </w:rPr>
        <w:t>6.5</w:t>
      </w:r>
      <w:r w:rsidRPr="00795175">
        <w:rPr>
          <w:b w:val="0"/>
          <w:bCs w:val="0"/>
          <w:sz w:val="24"/>
          <w:szCs w:val="24"/>
        </w:rPr>
        <w:t xml:space="preserve"> Na aferição final, o índice utilizado para reajuste será obrigatoriamente definitivo.</w:t>
      </w:r>
    </w:p>
    <w:p w14:paraId="6BEB5D74" w14:textId="46FEECB1" w:rsidR="006366AB" w:rsidRPr="00795175" w:rsidRDefault="006366AB" w:rsidP="00795175">
      <w:pPr>
        <w:pStyle w:val="Nivel3"/>
        <w:spacing w:before="120" w:after="120"/>
        <w:ind w:firstLine="0"/>
        <w:rPr>
          <w:b w:val="0"/>
          <w:bCs w:val="0"/>
          <w:sz w:val="24"/>
          <w:szCs w:val="24"/>
        </w:rPr>
      </w:pPr>
      <w:r w:rsidRPr="00795175">
        <w:rPr>
          <w:sz w:val="24"/>
          <w:szCs w:val="24"/>
        </w:rPr>
        <w:t>6.6</w:t>
      </w:r>
      <w:r w:rsidRPr="00795175">
        <w:rPr>
          <w:b w:val="0"/>
          <w:bCs w:val="0"/>
          <w:sz w:val="24"/>
          <w:szCs w:val="24"/>
        </w:rPr>
        <w:t xml:space="preserve"> </w:t>
      </w:r>
      <w:r w:rsidR="00484ABC" w:rsidRPr="00795175">
        <w:rPr>
          <w:b w:val="0"/>
          <w:bCs w:val="0"/>
          <w:sz w:val="24"/>
          <w:szCs w:val="24"/>
        </w:rPr>
        <w:t>Caso o índice estabelecido para reajustamento venha a ser extinto</w:t>
      </w:r>
      <w:r w:rsidR="00555BE7" w:rsidRPr="00795175">
        <w:rPr>
          <w:b w:val="0"/>
          <w:bCs w:val="0"/>
          <w:sz w:val="24"/>
          <w:szCs w:val="24"/>
        </w:rPr>
        <w:t xml:space="preserve"> ou de qualquer forma não possa mais ser utilizado, será adotado, em substituição, o que vier a ser determinado por legislação então e vigor.</w:t>
      </w:r>
    </w:p>
    <w:p w14:paraId="3CCB1D7D" w14:textId="7283850C" w:rsidR="00555BE7" w:rsidRPr="00795175" w:rsidRDefault="00555BE7" w:rsidP="00795175">
      <w:pPr>
        <w:pStyle w:val="Nivel3"/>
        <w:spacing w:before="120" w:after="120"/>
        <w:ind w:firstLine="0"/>
        <w:rPr>
          <w:b w:val="0"/>
          <w:bCs w:val="0"/>
          <w:sz w:val="24"/>
          <w:szCs w:val="24"/>
        </w:rPr>
      </w:pPr>
      <w:r w:rsidRPr="00795175">
        <w:rPr>
          <w:sz w:val="24"/>
          <w:szCs w:val="24"/>
        </w:rPr>
        <w:t>6.7</w:t>
      </w:r>
      <w:r w:rsidRPr="00795175">
        <w:rPr>
          <w:b w:val="0"/>
          <w:bCs w:val="0"/>
          <w:sz w:val="24"/>
          <w:szCs w:val="24"/>
        </w:rPr>
        <w:t xml:space="preserve"> Na ausência de previsão legal quanto ao índice substituto, as partes elegerão novo índice oficial, para reajustamento do preço do valor remanescente, por meio de termo aditivo.</w:t>
      </w:r>
    </w:p>
    <w:p w14:paraId="3A942175" w14:textId="0BFCDA9B" w:rsidR="00555BE7" w:rsidRPr="00795175" w:rsidRDefault="00555BE7" w:rsidP="00795175">
      <w:pPr>
        <w:pStyle w:val="Nivel3"/>
        <w:spacing w:before="120" w:after="120"/>
        <w:ind w:firstLine="0"/>
        <w:rPr>
          <w:b w:val="0"/>
          <w:bCs w:val="0"/>
          <w:sz w:val="24"/>
          <w:szCs w:val="24"/>
        </w:rPr>
      </w:pPr>
      <w:r w:rsidRPr="00795175">
        <w:rPr>
          <w:sz w:val="24"/>
          <w:szCs w:val="24"/>
        </w:rPr>
        <w:t>6.8</w:t>
      </w:r>
      <w:r w:rsidRPr="00795175">
        <w:rPr>
          <w:b w:val="0"/>
          <w:bCs w:val="0"/>
          <w:sz w:val="24"/>
          <w:szCs w:val="24"/>
        </w:rPr>
        <w:t xml:space="preserve"> O reajuste será realizado por apostilamento.</w:t>
      </w:r>
    </w:p>
    <w:p w14:paraId="205B9EDE" w14:textId="1EAC4F29" w:rsidR="002617EC" w:rsidRPr="00795175" w:rsidRDefault="002617EC" w:rsidP="00795175">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jc w:val="both"/>
        <w:rPr>
          <w:rFonts w:ascii="Cambria" w:hAnsi="Cambria"/>
          <w:sz w:val="24"/>
          <w:szCs w:val="24"/>
        </w:rPr>
      </w:pPr>
      <w:r w:rsidRPr="00795175">
        <w:rPr>
          <w:rFonts w:ascii="Cambria" w:hAnsi="Cambria"/>
          <w:b/>
          <w:sz w:val="24"/>
          <w:szCs w:val="24"/>
        </w:rPr>
        <w:t>CLÁUSULA S</w:t>
      </w:r>
      <w:r w:rsidR="00576028" w:rsidRPr="00795175">
        <w:rPr>
          <w:rFonts w:ascii="Cambria" w:hAnsi="Cambria"/>
          <w:b/>
          <w:sz w:val="24"/>
          <w:szCs w:val="24"/>
        </w:rPr>
        <w:t>ÉTIMA</w:t>
      </w:r>
      <w:r w:rsidRPr="00795175">
        <w:rPr>
          <w:rFonts w:ascii="Cambria" w:hAnsi="Cambria"/>
          <w:b/>
          <w:sz w:val="24"/>
          <w:szCs w:val="24"/>
        </w:rPr>
        <w:t xml:space="preserve"> </w:t>
      </w:r>
      <w:r w:rsidRPr="00795175">
        <w:rPr>
          <w:rFonts w:ascii="Cambria" w:hAnsi="Cambria"/>
          <w:sz w:val="24"/>
          <w:szCs w:val="24"/>
        </w:rPr>
        <w:t xml:space="preserve">– </w:t>
      </w:r>
      <w:r w:rsidR="00576028" w:rsidRPr="00795175">
        <w:rPr>
          <w:rFonts w:ascii="Cambria" w:hAnsi="Cambria"/>
          <w:b/>
          <w:sz w:val="24"/>
          <w:szCs w:val="24"/>
        </w:rPr>
        <w:t>DAS OBRIGAÇÕES DO CONTRATANTE</w:t>
      </w:r>
    </w:p>
    <w:p w14:paraId="2F37D721" w14:textId="0C37F6B4" w:rsidR="00576028" w:rsidRPr="00795175" w:rsidRDefault="00C67F1E" w:rsidP="0060149A">
      <w:pPr>
        <w:pStyle w:val="Nivel2"/>
        <w:ind w:firstLine="0"/>
        <w:rPr>
          <w:b/>
          <w:bCs/>
        </w:rPr>
      </w:pPr>
      <w:r w:rsidRPr="00795175">
        <w:rPr>
          <w:b/>
          <w:bCs/>
        </w:rPr>
        <w:t>7.1</w:t>
      </w:r>
      <w:r w:rsidRPr="00795175">
        <w:t xml:space="preserve"> </w:t>
      </w:r>
      <w:r w:rsidR="00576028" w:rsidRPr="00795175">
        <w:t xml:space="preserve">São obrigações do Contratante, nos termos dos incisos X, XI e XIV do artigo 92, da </w:t>
      </w:r>
      <w:r w:rsidR="00E20732" w:rsidRPr="00795175">
        <w:t>Lei Federal</w:t>
      </w:r>
      <w:r w:rsidR="00576028" w:rsidRPr="00795175">
        <w:t xml:space="preserve"> nº 14.133</w:t>
      </w:r>
      <w:r w:rsidR="00E20732" w:rsidRPr="00795175">
        <w:t>, de 2021</w:t>
      </w:r>
      <w:r w:rsidR="00576028" w:rsidRPr="00795175">
        <w:t>:</w:t>
      </w:r>
    </w:p>
    <w:p w14:paraId="1536FF66" w14:textId="77777777" w:rsidR="00980327" w:rsidRPr="00795175" w:rsidRDefault="00980327" w:rsidP="00FA03EF">
      <w:pPr>
        <w:pStyle w:val="Nivel2"/>
      </w:pPr>
      <w:r w:rsidRPr="00795175">
        <w:rPr>
          <w:b/>
          <w:bCs/>
        </w:rPr>
        <w:t>I.</w:t>
      </w:r>
      <w:r w:rsidRPr="00795175">
        <w:t xml:space="preserve"> Exigir o cumprimento de todas as obrigações assumidas pelo Contratado, de acordo com o contrato e seus anexos;</w:t>
      </w:r>
    </w:p>
    <w:p w14:paraId="79F0A359" w14:textId="77777777" w:rsidR="00980327" w:rsidRPr="00795175" w:rsidRDefault="00980327" w:rsidP="00FA03EF">
      <w:pPr>
        <w:pStyle w:val="Nivel2"/>
      </w:pPr>
      <w:r w:rsidRPr="00795175">
        <w:rPr>
          <w:b/>
          <w:bCs/>
        </w:rPr>
        <w:t>II.</w:t>
      </w:r>
      <w:r w:rsidRPr="00795175">
        <w:t xml:space="preserve"> Receber o objeto no prazo e condições estabelecidas no Termo de Referência;</w:t>
      </w:r>
    </w:p>
    <w:p w14:paraId="1FB78F7C" w14:textId="77777777" w:rsidR="00980327" w:rsidRPr="00795175" w:rsidRDefault="00980327" w:rsidP="00FA03EF">
      <w:pPr>
        <w:pStyle w:val="Nivel2"/>
      </w:pPr>
      <w:r w:rsidRPr="00795175">
        <w:rPr>
          <w:b/>
          <w:bCs/>
        </w:rPr>
        <w:lastRenderedPageBreak/>
        <w:t>III.</w:t>
      </w:r>
      <w:r w:rsidRPr="00795175">
        <w:t xml:space="preserve"> Notificar o Contratado, por escrito, sobre vícios, defeitos ou incorreções verificadas no objeto fornecido, para que seja por ele substituído, reparado ou corrigido, no total ou em parte, às suas expensas;</w:t>
      </w:r>
    </w:p>
    <w:p w14:paraId="60084F27" w14:textId="77777777" w:rsidR="00980327" w:rsidRPr="00795175" w:rsidRDefault="00980327" w:rsidP="00FA03EF">
      <w:pPr>
        <w:pStyle w:val="Nivel2"/>
      </w:pPr>
      <w:r w:rsidRPr="00795175">
        <w:rPr>
          <w:b/>
          <w:bCs/>
        </w:rPr>
        <w:t>IV.</w:t>
      </w:r>
      <w:r w:rsidRPr="00795175">
        <w:t xml:space="preserve"> Acompanhar e fiscalizar a execução do contrato e o cumprimento das obrigações pelo Contratado;</w:t>
      </w:r>
    </w:p>
    <w:p w14:paraId="39D17378" w14:textId="77777777" w:rsidR="00980327" w:rsidRPr="00795175" w:rsidRDefault="00980327" w:rsidP="00FA03EF">
      <w:pPr>
        <w:pStyle w:val="Nivel2"/>
      </w:pPr>
      <w:r w:rsidRPr="00795175">
        <w:rPr>
          <w:b/>
          <w:bCs/>
        </w:rPr>
        <w:t>V.</w:t>
      </w:r>
      <w:r w:rsidRPr="00795175">
        <w:t xml:space="preserve"> Efetuar o pagamento ao Contratado do valor correspondente ao fornecimento do objeto, no prazo, forma e condições estabelecidos no presente Contrato e no Termo de Referência.</w:t>
      </w:r>
    </w:p>
    <w:p w14:paraId="33479671" w14:textId="77777777" w:rsidR="00980327" w:rsidRPr="00795175" w:rsidRDefault="00980327" w:rsidP="00FA03EF">
      <w:pPr>
        <w:pStyle w:val="Nivel2"/>
      </w:pPr>
      <w:r w:rsidRPr="00795175">
        <w:rPr>
          <w:b/>
          <w:bCs/>
        </w:rPr>
        <w:t>VI.</w:t>
      </w:r>
      <w:r w:rsidRPr="00795175">
        <w:t xml:space="preserve"> Aplicar ao Contratado as sanções previstas na lei e neste Contrato; </w:t>
      </w:r>
    </w:p>
    <w:p w14:paraId="5C632A57" w14:textId="77777777" w:rsidR="00980327" w:rsidRPr="00795175" w:rsidRDefault="00980327" w:rsidP="00FA03EF">
      <w:pPr>
        <w:pStyle w:val="Nivel2"/>
      </w:pPr>
      <w:r w:rsidRPr="00795175">
        <w:rPr>
          <w:b/>
          <w:bCs/>
        </w:rPr>
        <w:t>VII.</w:t>
      </w:r>
      <w:r w:rsidRPr="00795175">
        <w:t xml:space="preserve"> Cientificar o órgão de representação judicial da Procuradoria Geral para adoção das medidas cabíveis quando do descumprimento de obrigações pelo Contratado;</w:t>
      </w:r>
    </w:p>
    <w:p w14:paraId="635C3BC5" w14:textId="77777777" w:rsidR="00980327" w:rsidRPr="00795175" w:rsidRDefault="00980327" w:rsidP="00FA03EF">
      <w:pPr>
        <w:pStyle w:val="Nivel2"/>
      </w:pPr>
      <w:r w:rsidRPr="00795175">
        <w:rPr>
          <w:b/>
          <w:bCs/>
        </w:rPr>
        <w:t>VIII.</w:t>
      </w:r>
      <w:r w:rsidRPr="00795175">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46DF18B" w14:textId="77777777" w:rsidR="00980327" w:rsidRPr="00795175" w:rsidRDefault="00980327" w:rsidP="00FA03EF">
      <w:pPr>
        <w:pStyle w:val="Nivel2"/>
      </w:pPr>
      <w:r w:rsidRPr="00795175">
        <w:rPr>
          <w:b/>
          <w:bCs/>
        </w:rPr>
        <w:t>IX.</w:t>
      </w:r>
      <w:r w:rsidRPr="00795175">
        <w:t xml:space="preserve"> A Administração terá o prazo de 60 dias, a contar da data do protocolo do requerimento para decidir, admitida a prorrogação motivada, por igual período. </w:t>
      </w:r>
    </w:p>
    <w:p w14:paraId="68D860CC" w14:textId="77777777" w:rsidR="00980327" w:rsidRPr="00795175" w:rsidRDefault="00980327" w:rsidP="00FA03EF">
      <w:pPr>
        <w:pStyle w:val="Nivel2"/>
      </w:pPr>
      <w:r w:rsidRPr="00795175">
        <w:rPr>
          <w:b/>
          <w:bCs/>
        </w:rPr>
        <w:t>X.</w:t>
      </w:r>
      <w:r w:rsidRPr="00795175">
        <w:t xml:space="preserve"> Responder eventuais pedidos de reestabelecimento do equilíbrio econômico-financeiro feitos pelo contratado no prazo máximo de 60 dias.</w:t>
      </w:r>
    </w:p>
    <w:p w14:paraId="50066340" w14:textId="77777777" w:rsidR="00980327" w:rsidRPr="00795175" w:rsidRDefault="00980327" w:rsidP="00FA03EF">
      <w:pPr>
        <w:pStyle w:val="Nivel2"/>
      </w:pPr>
      <w:r w:rsidRPr="00795175">
        <w:rPr>
          <w:b/>
          <w:bCs/>
        </w:rPr>
        <w:t>XI.</w:t>
      </w:r>
      <w:r w:rsidRPr="00795175">
        <w:t xml:space="preserve"> Notificar os emitentes das garantias quanto ao início de processo administrativo para apuração de descumprimento de cláusulas contratuais.</w:t>
      </w:r>
    </w:p>
    <w:p w14:paraId="4554A9B8" w14:textId="16A5E7B1" w:rsidR="002617EC" w:rsidRPr="00795175" w:rsidRDefault="00980327" w:rsidP="00795175">
      <w:pPr>
        <w:pStyle w:val="SemEspaamento"/>
        <w:spacing w:before="120" w:after="120" w:line="360" w:lineRule="auto"/>
        <w:ind w:right="-1" w:firstLine="567"/>
        <w:jc w:val="both"/>
        <w:rPr>
          <w:rFonts w:ascii="Cambria" w:hAnsi="Cambria"/>
          <w:sz w:val="24"/>
          <w:szCs w:val="24"/>
        </w:rPr>
      </w:pPr>
      <w:r w:rsidRPr="00795175">
        <w:rPr>
          <w:rFonts w:ascii="Cambria" w:hAnsi="Cambria"/>
          <w:b/>
          <w:bCs/>
          <w:sz w:val="24"/>
          <w:szCs w:val="24"/>
        </w:rPr>
        <w:t>XII.</w:t>
      </w:r>
      <w:r w:rsidRPr="00795175">
        <w:rPr>
          <w:rFonts w:ascii="Cambria" w:hAnsi="Cambria"/>
          <w:sz w:val="24"/>
          <w:szCs w:val="24"/>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r w:rsidR="00576028" w:rsidRPr="00795175">
        <w:rPr>
          <w:rFonts w:ascii="Cambria" w:hAnsi="Cambria"/>
          <w:sz w:val="24"/>
          <w:szCs w:val="24"/>
        </w:rPr>
        <w:t>.</w:t>
      </w:r>
    </w:p>
    <w:p w14:paraId="7CBE8EA4" w14:textId="03BE32BB" w:rsidR="0017054A" w:rsidRPr="00795175" w:rsidRDefault="0017054A" w:rsidP="00795175">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jc w:val="both"/>
        <w:rPr>
          <w:rFonts w:ascii="Cambria" w:hAnsi="Cambria"/>
          <w:sz w:val="24"/>
          <w:szCs w:val="24"/>
        </w:rPr>
      </w:pPr>
      <w:r w:rsidRPr="00795175">
        <w:rPr>
          <w:rFonts w:ascii="Cambria" w:hAnsi="Cambria"/>
          <w:b/>
          <w:sz w:val="24"/>
          <w:szCs w:val="24"/>
        </w:rPr>
        <w:t xml:space="preserve">CLÁUSULA OITAVA </w:t>
      </w:r>
      <w:r w:rsidRPr="00795175">
        <w:rPr>
          <w:rFonts w:ascii="Cambria" w:hAnsi="Cambria"/>
          <w:sz w:val="24"/>
          <w:szCs w:val="24"/>
        </w:rPr>
        <w:t xml:space="preserve">– </w:t>
      </w:r>
      <w:r w:rsidRPr="00795175">
        <w:rPr>
          <w:rFonts w:ascii="Cambria" w:hAnsi="Cambria"/>
          <w:b/>
          <w:sz w:val="24"/>
          <w:szCs w:val="24"/>
        </w:rPr>
        <w:t>DAS OBRIGAÇÕES DO CONTRATADO</w:t>
      </w:r>
    </w:p>
    <w:p w14:paraId="36F33A8A" w14:textId="63001A54" w:rsidR="0017054A" w:rsidRPr="00795175" w:rsidRDefault="00980327" w:rsidP="0060149A">
      <w:pPr>
        <w:pStyle w:val="Nivel2"/>
        <w:ind w:firstLine="0"/>
      </w:pPr>
      <w:r w:rsidRPr="00795175">
        <w:rPr>
          <w:b/>
          <w:bCs/>
        </w:rPr>
        <w:t>8</w:t>
      </w:r>
      <w:r w:rsidR="0017054A" w:rsidRPr="00795175">
        <w:rPr>
          <w:b/>
          <w:bCs/>
        </w:rPr>
        <w:t>.1</w:t>
      </w:r>
      <w:r w:rsidR="0017054A" w:rsidRPr="00795175">
        <w:t xml:space="preserve"> O Contratado deve cumprir todas as obrigações constantes deste Contrato e em seus anexos, assumindo como exclusivamente seus os riscos e as despesas decorrentes da boa e perfeita </w:t>
      </w:r>
      <w:r w:rsidR="0017054A" w:rsidRPr="00795175">
        <w:lastRenderedPageBreak/>
        <w:t xml:space="preserve">execução do objeto, observando, ainda, as obrigações a seguir dispostas, nos termos dos incisos XIV, XVI e XVII do artigo 92, da </w:t>
      </w:r>
      <w:r w:rsidR="00EE2482" w:rsidRPr="00795175">
        <w:t>Lei Federal nº 14.133, de 2021</w:t>
      </w:r>
      <w:r w:rsidR="0017054A" w:rsidRPr="00795175">
        <w:t>:</w:t>
      </w:r>
    </w:p>
    <w:p w14:paraId="2C19A2F7" w14:textId="4499C819" w:rsidR="0017054A" w:rsidRPr="00795175" w:rsidRDefault="0017054A" w:rsidP="00FA03EF">
      <w:pPr>
        <w:pStyle w:val="Nivel2"/>
      </w:pPr>
      <w:r w:rsidRPr="00795175">
        <w:rPr>
          <w:b/>
          <w:bCs/>
        </w:rPr>
        <w:t>I.</w:t>
      </w:r>
      <w:r w:rsidRPr="00795175">
        <w:t xml:space="preserve"> Responsabilizar-se pelos vícios e danos decorrentes do objeto, de acordo com o Código de Defesa do Consumidor (</w:t>
      </w:r>
      <w:hyperlink r:id="rId31" w:history="1">
        <w:r w:rsidRPr="00795175">
          <w:rPr>
            <w:rStyle w:val="Hyperlink"/>
            <w:color w:val="auto"/>
            <w:sz w:val="24"/>
            <w:szCs w:val="24"/>
            <w:u w:val="none"/>
          </w:rPr>
          <w:t>Lei nº 8.078, de 1990</w:t>
        </w:r>
      </w:hyperlink>
      <w:r w:rsidRPr="00795175">
        <w:t>);</w:t>
      </w:r>
    </w:p>
    <w:p w14:paraId="6E8DA79B" w14:textId="1DEAE1D2" w:rsidR="0017054A" w:rsidRPr="00795175" w:rsidRDefault="0017054A" w:rsidP="00FA03EF">
      <w:pPr>
        <w:pStyle w:val="Nivel2"/>
      </w:pPr>
      <w:r w:rsidRPr="00795175">
        <w:rPr>
          <w:b/>
          <w:bCs/>
        </w:rPr>
        <w:t>II.</w:t>
      </w:r>
      <w:r w:rsidRPr="00795175">
        <w:t xml:space="preserve"> Comunicar ao contratante, </w:t>
      </w:r>
      <w:r w:rsidR="00CE24BE" w:rsidRPr="00795175">
        <w:t>as razões respectivas no ato da apresentação de Requisição ao motorista responsável do abastecimento, para que qualquer pleito de prorrogação de prazo seja analisado, ressalvadas as situações de caso fortuito e força maior</w:t>
      </w:r>
      <w:r w:rsidRPr="00795175">
        <w:t>;</w:t>
      </w:r>
    </w:p>
    <w:p w14:paraId="4B63E942" w14:textId="6C343C15" w:rsidR="0017054A" w:rsidRPr="00795175" w:rsidRDefault="0017054A" w:rsidP="00FA03EF">
      <w:pPr>
        <w:pStyle w:val="Nivel2"/>
      </w:pPr>
      <w:r w:rsidRPr="00795175">
        <w:rPr>
          <w:b/>
          <w:bCs/>
        </w:rPr>
        <w:t>III.</w:t>
      </w:r>
      <w:r w:rsidRPr="00795175">
        <w:t xml:space="preserve"> Atender às determinações regulares emitidas pelo fiscal ou gestor do contrato ou autoridade superior (inciso II, do </w:t>
      </w:r>
      <w:hyperlink r:id="rId32" w:anchor="art137" w:history="1">
        <w:r w:rsidRPr="00795175">
          <w:rPr>
            <w:rStyle w:val="Hyperlink"/>
            <w:color w:val="auto"/>
            <w:sz w:val="24"/>
            <w:szCs w:val="24"/>
            <w:u w:val="none"/>
          </w:rPr>
          <w:t xml:space="preserve">artigo 137, da </w:t>
        </w:r>
        <w:r w:rsidR="00017B18" w:rsidRPr="00795175">
          <w:t>Lei Federal nº 14.133, de 2021</w:t>
        </w:r>
      </w:hyperlink>
      <w:r w:rsidRPr="00795175">
        <w:t>) e prestar todo esclarecimento ou informação por eles solicitados;</w:t>
      </w:r>
    </w:p>
    <w:p w14:paraId="1D1F7DFD" w14:textId="1607C565" w:rsidR="000B59DB" w:rsidRPr="00795175" w:rsidRDefault="007C6AB6" w:rsidP="00795175">
      <w:pPr>
        <w:spacing w:before="120" w:after="120" w:line="360" w:lineRule="auto"/>
        <w:ind w:right="-2" w:firstLine="567"/>
        <w:jc w:val="both"/>
        <w:rPr>
          <w:rFonts w:ascii="Cambria" w:hAnsi="Cambria" w:cstheme="minorHAnsi"/>
          <w:sz w:val="24"/>
          <w:szCs w:val="24"/>
        </w:rPr>
      </w:pPr>
      <w:r w:rsidRPr="00795175">
        <w:rPr>
          <w:rFonts w:ascii="Cambria" w:hAnsi="Cambria" w:cstheme="minorHAnsi"/>
          <w:b/>
          <w:sz w:val="24"/>
          <w:szCs w:val="24"/>
        </w:rPr>
        <w:t>IV</w:t>
      </w:r>
      <w:r w:rsidR="000B59DB" w:rsidRPr="00795175">
        <w:rPr>
          <w:rFonts w:ascii="Cambria" w:hAnsi="Cambria" w:cstheme="minorHAnsi"/>
          <w:b/>
          <w:sz w:val="24"/>
          <w:szCs w:val="24"/>
        </w:rPr>
        <w:t>.</w:t>
      </w:r>
      <w:r w:rsidR="000B59DB" w:rsidRPr="00795175">
        <w:rPr>
          <w:rFonts w:ascii="Cambria" w:hAnsi="Cambria" w:cstheme="minorHAnsi"/>
          <w:sz w:val="24"/>
          <w:szCs w:val="24"/>
        </w:rPr>
        <w:t xml:space="preserve"> Disponibilizar a literatura técnica (como manual de serviço, catalogo de peças, manual de operação e manutenção) em língua portuguesa;</w:t>
      </w:r>
    </w:p>
    <w:p w14:paraId="5C312495" w14:textId="432C6D89" w:rsidR="000B59DB" w:rsidRPr="00795175" w:rsidRDefault="000B59DB" w:rsidP="00795175">
      <w:pPr>
        <w:spacing w:before="120" w:after="120" w:line="360" w:lineRule="auto"/>
        <w:ind w:right="-2" w:firstLine="567"/>
        <w:jc w:val="both"/>
        <w:rPr>
          <w:rFonts w:ascii="Cambria" w:hAnsi="Cambria"/>
          <w:sz w:val="24"/>
          <w:szCs w:val="24"/>
        </w:rPr>
      </w:pPr>
      <w:r w:rsidRPr="00795175">
        <w:rPr>
          <w:rFonts w:ascii="Cambria" w:hAnsi="Cambria"/>
          <w:b/>
          <w:sz w:val="24"/>
          <w:szCs w:val="24"/>
        </w:rPr>
        <w:t>V.</w:t>
      </w:r>
      <w:r w:rsidRPr="00795175">
        <w:rPr>
          <w:rFonts w:ascii="Cambria" w:hAnsi="Cambria"/>
          <w:sz w:val="24"/>
          <w:szCs w:val="24"/>
        </w:rPr>
        <w:t xml:space="preserve"> Disponibilizar canal direto para contato do cliente com o fabricante (como SAC, fale conosco ou similar) em língua portuguesa;</w:t>
      </w:r>
    </w:p>
    <w:p w14:paraId="64554184" w14:textId="1A73034E" w:rsidR="000B59DB" w:rsidRPr="00795175" w:rsidRDefault="000B59DB" w:rsidP="00795175">
      <w:pPr>
        <w:pStyle w:val="SemEspaamento"/>
        <w:spacing w:before="120" w:after="120" w:line="360" w:lineRule="auto"/>
        <w:ind w:right="-2" w:firstLine="567"/>
        <w:jc w:val="both"/>
        <w:rPr>
          <w:rFonts w:ascii="Cambria" w:hAnsi="Cambria"/>
          <w:sz w:val="24"/>
          <w:szCs w:val="24"/>
        </w:rPr>
      </w:pPr>
      <w:r w:rsidRPr="00795175">
        <w:rPr>
          <w:rFonts w:ascii="Cambria" w:hAnsi="Cambria"/>
          <w:b/>
          <w:sz w:val="24"/>
          <w:szCs w:val="24"/>
        </w:rPr>
        <w:t>V</w:t>
      </w:r>
      <w:r w:rsidR="007C6AB6" w:rsidRPr="00795175">
        <w:rPr>
          <w:rFonts w:ascii="Cambria" w:hAnsi="Cambria"/>
          <w:b/>
          <w:sz w:val="24"/>
          <w:szCs w:val="24"/>
        </w:rPr>
        <w:t>I</w:t>
      </w:r>
      <w:r w:rsidRPr="00795175">
        <w:rPr>
          <w:rFonts w:ascii="Cambria" w:hAnsi="Cambria"/>
          <w:b/>
          <w:sz w:val="24"/>
          <w:szCs w:val="24"/>
        </w:rPr>
        <w:t>.</w:t>
      </w:r>
      <w:r w:rsidRPr="00795175">
        <w:rPr>
          <w:rFonts w:ascii="Cambria" w:hAnsi="Cambria"/>
          <w:sz w:val="24"/>
          <w:szCs w:val="24"/>
        </w:rPr>
        <w:t xml:space="preserve"> Prestar assistência técnica, arcando com todas as despesas do traslado do objeto e/ou arcar com o deslocamento de equipe técnica para realização da assistência, esta assistência técnica será durante o período da garantia do objeto, caso seja necessária deve ser realizada no máximo 48 horas da abertura do chamado;</w:t>
      </w:r>
    </w:p>
    <w:p w14:paraId="52F85DDF" w14:textId="3D6942DC" w:rsidR="0017054A" w:rsidRPr="00795175" w:rsidRDefault="007C6AB6" w:rsidP="00FA03EF">
      <w:pPr>
        <w:pStyle w:val="Nivel2"/>
      </w:pPr>
      <w:r w:rsidRPr="00795175">
        <w:rPr>
          <w:b/>
          <w:bCs/>
        </w:rPr>
        <w:t>VII</w:t>
      </w:r>
      <w:r w:rsidR="0017054A" w:rsidRPr="00795175">
        <w:rPr>
          <w:b/>
          <w:bCs/>
        </w:rPr>
        <w:t>.</w:t>
      </w:r>
      <w:r w:rsidR="0017054A" w:rsidRPr="00795175">
        <w:t xml:space="preserve"> Reparar, corrigir, remover, reconstruir ou substituir, às suas expensas, no total ou em parte, no prazo fixado pelo fiscal do contrato, os bens nos quais se verificarem vícios, defeitos ou incorreções resultantes da execução ou dos materiais empregados;</w:t>
      </w:r>
    </w:p>
    <w:p w14:paraId="3C962330" w14:textId="4E80C23A" w:rsidR="0017054A" w:rsidRPr="00795175" w:rsidRDefault="007C6AB6" w:rsidP="00FA03EF">
      <w:pPr>
        <w:pStyle w:val="Nivel2"/>
      </w:pPr>
      <w:r w:rsidRPr="00795175">
        <w:rPr>
          <w:b/>
          <w:bCs/>
        </w:rPr>
        <w:t>VIII</w:t>
      </w:r>
      <w:r w:rsidR="0017054A" w:rsidRPr="00795175">
        <w:rPr>
          <w:b/>
          <w:bCs/>
        </w:rPr>
        <w:t>.</w:t>
      </w:r>
      <w:r w:rsidR="0017054A" w:rsidRPr="00795175">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66D0C44C" w14:textId="01E7C8E7" w:rsidR="0017054A" w:rsidRPr="00795175" w:rsidRDefault="0017054A" w:rsidP="0060149A">
      <w:pPr>
        <w:pStyle w:val="Nivel2"/>
        <w:ind w:firstLine="1134"/>
      </w:pPr>
      <w:r w:rsidRPr="00795175">
        <w:rPr>
          <w:b/>
          <w:bCs/>
        </w:rPr>
        <w:t>a)</w:t>
      </w:r>
      <w:r w:rsidRPr="00795175">
        <w:t xml:space="preserve"> prova de regularidade relativa à Seguridade Social; </w:t>
      </w:r>
    </w:p>
    <w:p w14:paraId="72078BF8" w14:textId="6D37BF4F" w:rsidR="0017054A" w:rsidRPr="00795175" w:rsidRDefault="0017054A" w:rsidP="0060149A">
      <w:pPr>
        <w:pStyle w:val="Nivel2"/>
        <w:ind w:firstLine="1134"/>
      </w:pPr>
      <w:r w:rsidRPr="00795175">
        <w:rPr>
          <w:b/>
          <w:bCs/>
        </w:rPr>
        <w:t>b)</w:t>
      </w:r>
      <w:r w:rsidRPr="00795175">
        <w:t xml:space="preserve"> certidão conjunta relativa aos tributos federais e à Dívida Ativa da União; </w:t>
      </w:r>
    </w:p>
    <w:p w14:paraId="2691ACAB" w14:textId="2E2456EB" w:rsidR="0017054A" w:rsidRPr="00795175" w:rsidRDefault="0017054A" w:rsidP="0060149A">
      <w:pPr>
        <w:pStyle w:val="Nivel2"/>
        <w:ind w:firstLine="1134"/>
      </w:pPr>
      <w:r w:rsidRPr="00795175">
        <w:rPr>
          <w:b/>
          <w:bCs/>
        </w:rPr>
        <w:lastRenderedPageBreak/>
        <w:t>c)</w:t>
      </w:r>
      <w:r w:rsidRPr="00795175">
        <w:t xml:space="preserve"> certidões que comprovem a regularidade perante a Fazenda Estadual ou Distrital do domicílio ou sede do contratado; </w:t>
      </w:r>
    </w:p>
    <w:p w14:paraId="3D99F476" w14:textId="54B85194" w:rsidR="0017054A" w:rsidRPr="00795175" w:rsidRDefault="0017054A" w:rsidP="0060149A">
      <w:pPr>
        <w:pStyle w:val="Nivel2"/>
        <w:ind w:firstLine="1134"/>
      </w:pPr>
      <w:r w:rsidRPr="00795175">
        <w:rPr>
          <w:b/>
          <w:bCs/>
        </w:rPr>
        <w:t>d)</w:t>
      </w:r>
      <w:r w:rsidRPr="00795175">
        <w:t xml:space="preserve"> Certidão de Regularidade do FGTS – CRF; e </w:t>
      </w:r>
    </w:p>
    <w:p w14:paraId="564432A0" w14:textId="283A381C" w:rsidR="0017054A" w:rsidRPr="00795175" w:rsidRDefault="0017054A" w:rsidP="0060149A">
      <w:pPr>
        <w:pStyle w:val="Nivel2"/>
        <w:ind w:firstLine="1134"/>
      </w:pPr>
      <w:r w:rsidRPr="00795175">
        <w:rPr>
          <w:b/>
          <w:bCs/>
        </w:rPr>
        <w:t>e)</w:t>
      </w:r>
      <w:r w:rsidRPr="00795175">
        <w:t xml:space="preserve"> Certidão Negativa de Débitos Trabalhistas – CNDT; </w:t>
      </w:r>
    </w:p>
    <w:p w14:paraId="11570336" w14:textId="3D8EC1B0" w:rsidR="0017054A" w:rsidRPr="00795175" w:rsidRDefault="007C6AB6" w:rsidP="00FA03EF">
      <w:pPr>
        <w:pStyle w:val="Nivel2"/>
      </w:pPr>
      <w:r w:rsidRPr="00795175">
        <w:rPr>
          <w:b/>
          <w:bCs/>
        </w:rPr>
        <w:t>IX</w:t>
      </w:r>
      <w:r w:rsidR="0017054A" w:rsidRPr="00795175">
        <w:rPr>
          <w:b/>
          <w:bCs/>
        </w:rPr>
        <w:t>.</w:t>
      </w:r>
      <w:r w:rsidR="0017054A" w:rsidRPr="00795175">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5222F559" w14:textId="28CB3CCF" w:rsidR="0017054A" w:rsidRPr="00795175" w:rsidRDefault="007C6AB6" w:rsidP="00FA03EF">
      <w:pPr>
        <w:pStyle w:val="Nivel2"/>
      </w:pPr>
      <w:r w:rsidRPr="00795175">
        <w:rPr>
          <w:b/>
          <w:bCs/>
        </w:rPr>
        <w:t>X</w:t>
      </w:r>
      <w:r w:rsidR="0017054A" w:rsidRPr="00795175">
        <w:rPr>
          <w:b/>
          <w:bCs/>
        </w:rPr>
        <w:t>.</w:t>
      </w:r>
      <w:r w:rsidR="0017054A" w:rsidRPr="00795175">
        <w:t xml:space="preserve"> Comunicar ao Fiscal do contrato, no prazo de </w:t>
      </w:r>
      <w:r w:rsidR="002565B0" w:rsidRPr="00795175">
        <w:t>10</w:t>
      </w:r>
      <w:r w:rsidR="0017054A" w:rsidRPr="00795175">
        <w:t xml:space="preserve"> (</w:t>
      </w:r>
      <w:r w:rsidR="002565B0" w:rsidRPr="00795175">
        <w:t>dez</w:t>
      </w:r>
      <w:r w:rsidR="0017054A" w:rsidRPr="00795175">
        <w:t xml:space="preserve">) </w:t>
      </w:r>
      <w:r w:rsidR="002565B0" w:rsidRPr="00795175">
        <w:t>dias</w:t>
      </w:r>
      <w:r w:rsidR="0017054A" w:rsidRPr="00795175">
        <w:t>, qualquer ocorrência anormal ou acidente que se verifique no local da execução do objeto contratual.</w:t>
      </w:r>
    </w:p>
    <w:p w14:paraId="222B4328" w14:textId="4F4AA61B" w:rsidR="0017054A" w:rsidRPr="00795175" w:rsidRDefault="0017054A" w:rsidP="00FA03EF">
      <w:pPr>
        <w:pStyle w:val="Nivel2"/>
      </w:pPr>
      <w:r w:rsidRPr="00795175">
        <w:rPr>
          <w:b/>
          <w:bCs/>
        </w:rPr>
        <w:t>X</w:t>
      </w:r>
      <w:r w:rsidR="002565B0" w:rsidRPr="00795175">
        <w:rPr>
          <w:b/>
          <w:bCs/>
        </w:rPr>
        <w:t>I</w:t>
      </w:r>
      <w:r w:rsidRPr="00795175">
        <w:rPr>
          <w:b/>
          <w:bCs/>
        </w:rPr>
        <w:t>.</w:t>
      </w:r>
      <w:r w:rsidRPr="00795175">
        <w:t xml:space="preserve"> Paralisar, por determinação do contratante, qualquer atividade que não esteja sendo executada de acordo com a boa técnica ou que ponha em risco a segurança de pessoas ou bens de terceiros.</w:t>
      </w:r>
    </w:p>
    <w:p w14:paraId="70BC179E" w14:textId="28940E72" w:rsidR="0017054A" w:rsidRPr="00795175" w:rsidRDefault="0017054A" w:rsidP="00FA03EF">
      <w:pPr>
        <w:pStyle w:val="Nivel2"/>
      </w:pPr>
      <w:r w:rsidRPr="00795175">
        <w:rPr>
          <w:b/>
          <w:bCs/>
        </w:rPr>
        <w:t>X</w:t>
      </w:r>
      <w:r w:rsidR="002565B0" w:rsidRPr="00795175">
        <w:rPr>
          <w:b/>
          <w:bCs/>
        </w:rPr>
        <w:t>II</w:t>
      </w:r>
      <w:r w:rsidRPr="00795175">
        <w:rPr>
          <w:b/>
          <w:bCs/>
        </w:rPr>
        <w:t>.</w:t>
      </w:r>
      <w:r w:rsidRPr="00795175">
        <w:t xml:space="preserve"> Manter durante toda a vigência do contrato, em compatibilidade com as obrigações assumidas, todas as condições exigidas para habilitação na licitação; </w:t>
      </w:r>
    </w:p>
    <w:p w14:paraId="7AE2EA2D" w14:textId="01FCEC30" w:rsidR="0017054A" w:rsidRPr="00795175" w:rsidRDefault="0017054A" w:rsidP="00FA03EF">
      <w:pPr>
        <w:pStyle w:val="Nivel2"/>
        <w:rPr>
          <w:b/>
          <w:bCs/>
        </w:rPr>
      </w:pPr>
      <w:r w:rsidRPr="00795175">
        <w:rPr>
          <w:b/>
          <w:bCs/>
        </w:rPr>
        <w:t>X</w:t>
      </w:r>
      <w:r w:rsidR="002565B0" w:rsidRPr="00795175">
        <w:rPr>
          <w:b/>
          <w:bCs/>
        </w:rPr>
        <w:t>II</w:t>
      </w:r>
      <w:r w:rsidRPr="00795175">
        <w:rPr>
          <w:b/>
          <w:bCs/>
        </w:rPr>
        <w:t>I.</w:t>
      </w:r>
      <w:r w:rsidRPr="00795175">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33" w:anchor="art116" w:history="1">
        <w:r w:rsidRPr="00795175">
          <w:rPr>
            <w:rStyle w:val="Hyperlink"/>
            <w:color w:val="auto"/>
            <w:sz w:val="24"/>
            <w:szCs w:val="24"/>
            <w:u w:val="none"/>
          </w:rPr>
          <w:t xml:space="preserve">artigo 116, da </w:t>
        </w:r>
        <w:r w:rsidR="00017B18" w:rsidRPr="00795175">
          <w:t>Lei Federal nº 14.133, de 2021</w:t>
        </w:r>
      </w:hyperlink>
      <w:r w:rsidRPr="00795175">
        <w:t>);</w:t>
      </w:r>
    </w:p>
    <w:p w14:paraId="6E3EC232" w14:textId="197BFB16" w:rsidR="0017054A" w:rsidRPr="00795175" w:rsidRDefault="002565B0" w:rsidP="00FA03EF">
      <w:pPr>
        <w:pStyle w:val="Nivel2"/>
      </w:pPr>
      <w:r w:rsidRPr="00795175">
        <w:rPr>
          <w:b/>
          <w:bCs/>
        </w:rPr>
        <w:t>XIV</w:t>
      </w:r>
      <w:r w:rsidR="0017054A" w:rsidRPr="00795175">
        <w:rPr>
          <w:b/>
          <w:bCs/>
        </w:rPr>
        <w:t>.</w:t>
      </w:r>
      <w:r w:rsidR="0017054A" w:rsidRPr="00795175">
        <w:t xml:space="preserve"> Comprovar a reserva de cargos a que se refere a cláusula acima, no prazo fixado pelo fiscal do contrato, com a indicação dos empregados que preencheram as referidas vagas (§ único, do </w:t>
      </w:r>
      <w:hyperlink r:id="rId34" w:anchor="art116" w:history="1">
        <w:r w:rsidR="0017054A" w:rsidRPr="00795175">
          <w:rPr>
            <w:rStyle w:val="Hyperlink"/>
            <w:color w:val="auto"/>
            <w:sz w:val="24"/>
            <w:szCs w:val="24"/>
            <w:u w:val="none"/>
          </w:rPr>
          <w:t xml:space="preserve">artigo 116, da </w:t>
        </w:r>
        <w:r w:rsidR="00017B18" w:rsidRPr="00795175">
          <w:t>Lei Federal nº 14.133, de 2021</w:t>
        </w:r>
      </w:hyperlink>
      <w:r w:rsidR="0017054A" w:rsidRPr="00795175">
        <w:t>);</w:t>
      </w:r>
    </w:p>
    <w:p w14:paraId="78ACF01F" w14:textId="2388B410" w:rsidR="0017054A" w:rsidRPr="00795175" w:rsidRDefault="0017054A" w:rsidP="00FA03EF">
      <w:pPr>
        <w:pStyle w:val="Nivel2"/>
      </w:pPr>
      <w:r w:rsidRPr="00795175">
        <w:rPr>
          <w:b/>
          <w:bCs/>
        </w:rPr>
        <w:t>X</w:t>
      </w:r>
      <w:r w:rsidR="002565B0" w:rsidRPr="00795175">
        <w:rPr>
          <w:b/>
          <w:bCs/>
        </w:rPr>
        <w:t>V</w:t>
      </w:r>
      <w:r w:rsidRPr="00795175">
        <w:rPr>
          <w:b/>
          <w:bCs/>
        </w:rPr>
        <w:t>.</w:t>
      </w:r>
      <w:r w:rsidRPr="00795175">
        <w:t xml:space="preserve"> Guardar sigilo sobre todas as informações obtidas em decorrência do cumprimento do contrato; </w:t>
      </w:r>
    </w:p>
    <w:p w14:paraId="1D84CE20" w14:textId="20307EF4" w:rsidR="0017054A" w:rsidRPr="00795175" w:rsidRDefault="002565B0" w:rsidP="00FA03EF">
      <w:pPr>
        <w:pStyle w:val="Nivel2"/>
      </w:pPr>
      <w:r w:rsidRPr="00795175">
        <w:rPr>
          <w:b/>
          <w:bCs/>
        </w:rPr>
        <w:t>XVI</w:t>
      </w:r>
      <w:r w:rsidR="00E20732" w:rsidRPr="00795175">
        <w:rPr>
          <w:b/>
          <w:bCs/>
        </w:rPr>
        <w:t>.</w:t>
      </w:r>
      <w:r w:rsidR="00E20732" w:rsidRPr="00795175">
        <w:t xml:space="preserve"> </w:t>
      </w:r>
      <w:r w:rsidR="0017054A" w:rsidRPr="00795175">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w:t>
      </w:r>
      <w:r w:rsidR="0017054A" w:rsidRPr="00795175">
        <w:lastRenderedPageBreak/>
        <w:t xml:space="preserve">satisfatório para o atendimento do objeto da contratação, exceto quando ocorrer algum dos eventos arrolados na alínea “d”, do inciso II, do </w:t>
      </w:r>
      <w:hyperlink r:id="rId35" w:anchor="art124" w:history="1">
        <w:r w:rsidR="0017054A" w:rsidRPr="00795175">
          <w:rPr>
            <w:rStyle w:val="Hyperlink"/>
            <w:color w:val="auto"/>
            <w:sz w:val="24"/>
            <w:szCs w:val="24"/>
            <w:u w:val="none"/>
          </w:rPr>
          <w:t xml:space="preserve">artigo 124, da </w:t>
        </w:r>
        <w:r w:rsidR="00017B18" w:rsidRPr="00795175">
          <w:t>Lei Federal nº 14.133, de 2021</w:t>
        </w:r>
        <w:r w:rsidR="0017054A" w:rsidRPr="00795175">
          <w:rPr>
            <w:rStyle w:val="Hyperlink"/>
            <w:color w:val="auto"/>
            <w:sz w:val="24"/>
            <w:szCs w:val="24"/>
            <w:u w:val="none"/>
          </w:rPr>
          <w:t>.</w:t>
        </w:r>
      </w:hyperlink>
    </w:p>
    <w:p w14:paraId="0AE454A8" w14:textId="6130922E" w:rsidR="0017054A" w:rsidRPr="00795175" w:rsidRDefault="00E20732" w:rsidP="00FA03EF">
      <w:pPr>
        <w:pStyle w:val="Nivel2"/>
      </w:pPr>
      <w:r w:rsidRPr="00795175">
        <w:rPr>
          <w:b/>
          <w:bCs/>
        </w:rPr>
        <w:t>XV</w:t>
      </w:r>
      <w:r w:rsidR="002565B0" w:rsidRPr="00795175">
        <w:rPr>
          <w:b/>
          <w:bCs/>
        </w:rPr>
        <w:t>II</w:t>
      </w:r>
      <w:r w:rsidRPr="00795175">
        <w:rPr>
          <w:b/>
          <w:bCs/>
        </w:rPr>
        <w:t>.</w:t>
      </w:r>
      <w:r w:rsidRPr="00795175">
        <w:t xml:space="preserve"> </w:t>
      </w:r>
      <w:r w:rsidR="0017054A" w:rsidRPr="00795175">
        <w:t>Cumprir, além dos postulados legais vigentes de âmbito federal, estadual ou municipal, as normas de segurança do contratante</w:t>
      </w:r>
      <w:r w:rsidR="00017B18" w:rsidRPr="00795175">
        <w:t>.</w:t>
      </w:r>
    </w:p>
    <w:p w14:paraId="48D84AA4" w14:textId="2685C199" w:rsidR="00EF0431" w:rsidRPr="00795175" w:rsidRDefault="00EF0431" w:rsidP="00795175">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before="120" w:beforeAutospacing="0" w:after="120" w:afterAutospacing="0" w:line="360" w:lineRule="auto"/>
        <w:ind w:right="-1"/>
        <w:jc w:val="both"/>
        <w:rPr>
          <w:rFonts w:ascii="Cambria" w:hAnsi="Cambria"/>
          <w:b/>
          <w:lang w:eastAsia="ar-SA"/>
        </w:rPr>
      </w:pPr>
      <w:r w:rsidRPr="00795175">
        <w:rPr>
          <w:rFonts w:ascii="Cambria" w:hAnsi="Cambria"/>
          <w:b/>
        </w:rPr>
        <w:t>CLÁUSULA NONA – DAS INFRAÇÕES E SANÇÕES ADMINISTRATIVAS </w:t>
      </w:r>
    </w:p>
    <w:p w14:paraId="2B1031C3" w14:textId="109BEEF2" w:rsidR="00D369CB" w:rsidRPr="00795175" w:rsidRDefault="00B66F6A" w:rsidP="0060149A">
      <w:pPr>
        <w:pStyle w:val="Nivel2"/>
        <w:ind w:firstLine="0"/>
      </w:pPr>
      <w:r w:rsidRPr="00795175">
        <w:rPr>
          <w:b/>
          <w:bCs/>
        </w:rPr>
        <w:t>9.1</w:t>
      </w:r>
      <w:r w:rsidRPr="00795175">
        <w:t xml:space="preserve"> </w:t>
      </w:r>
      <w:r w:rsidR="00D369CB" w:rsidRPr="00795175">
        <w:t xml:space="preserve">Comete infração administrativa, nos termos da </w:t>
      </w:r>
      <w:hyperlink r:id="rId36" w:history="1">
        <w:r w:rsidR="000342BA" w:rsidRPr="00795175">
          <w:rPr>
            <w:rStyle w:val="Hyperlink"/>
            <w:color w:val="auto"/>
            <w:sz w:val="24"/>
            <w:szCs w:val="24"/>
            <w:u w:val="none"/>
          </w:rPr>
          <w:t>Lei</w:t>
        </w:r>
      </w:hyperlink>
      <w:r w:rsidR="000342BA" w:rsidRPr="00795175">
        <w:rPr>
          <w:rStyle w:val="Hyperlink"/>
          <w:color w:val="auto"/>
          <w:sz w:val="24"/>
          <w:szCs w:val="24"/>
          <w:u w:val="none"/>
        </w:rPr>
        <w:t xml:space="preserve"> Federal nº 14.133, de 2021</w:t>
      </w:r>
      <w:r w:rsidR="00D369CB" w:rsidRPr="00795175">
        <w:t>, o contratado que:</w:t>
      </w:r>
    </w:p>
    <w:p w14:paraId="2751D44B" w14:textId="2F1AD08B" w:rsidR="00D369CB" w:rsidRPr="00795175" w:rsidRDefault="00EF2795" w:rsidP="00FA03EF">
      <w:pPr>
        <w:pStyle w:val="Nivel2"/>
      </w:pPr>
      <w:r w:rsidRPr="00795175">
        <w:rPr>
          <w:b/>
          <w:bCs/>
        </w:rPr>
        <w:t>I.</w:t>
      </w:r>
      <w:r w:rsidR="00D369CB" w:rsidRPr="00795175">
        <w:t xml:space="preserve"> der causa à inexecução parcial do contrato;</w:t>
      </w:r>
    </w:p>
    <w:p w14:paraId="0949FB8B" w14:textId="109F8AEA" w:rsidR="00D369CB" w:rsidRPr="00795175" w:rsidRDefault="00EF2795" w:rsidP="00FA03EF">
      <w:pPr>
        <w:pStyle w:val="Nivel2"/>
      </w:pPr>
      <w:r w:rsidRPr="00795175">
        <w:rPr>
          <w:b/>
          <w:bCs/>
        </w:rPr>
        <w:t>II.</w:t>
      </w:r>
      <w:r w:rsidR="00D369CB" w:rsidRPr="00795175">
        <w:t xml:space="preserve"> der causa à inexecução parcial do contrato que cause grave dano à Administração ou ao funcionamento dos serviços públicos ou ao interesse coletivo;</w:t>
      </w:r>
    </w:p>
    <w:p w14:paraId="7643C31B" w14:textId="55EDFCB6" w:rsidR="00D369CB" w:rsidRPr="00795175" w:rsidRDefault="00EF2795" w:rsidP="00FA03EF">
      <w:pPr>
        <w:pStyle w:val="Nivel2"/>
      </w:pPr>
      <w:r w:rsidRPr="00795175">
        <w:rPr>
          <w:b/>
          <w:bCs/>
        </w:rPr>
        <w:t>III.</w:t>
      </w:r>
      <w:r w:rsidR="00D369CB" w:rsidRPr="00795175">
        <w:t xml:space="preserve"> der causa à inexecução total do contrato;</w:t>
      </w:r>
    </w:p>
    <w:p w14:paraId="20A0EB2E" w14:textId="5D6AACD7" w:rsidR="00D369CB" w:rsidRPr="00795175" w:rsidRDefault="00EF2795" w:rsidP="00FA03EF">
      <w:pPr>
        <w:pStyle w:val="Nivel2"/>
      </w:pPr>
      <w:r w:rsidRPr="00795175">
        <w:rPr>
          <w:b/>
          <w:bCs/>
        </w:rPr>
        <w:t>IV.</w:t>
      </w:r>
      <w:r w:rsidR="00D369CB" w:rsidRPr="00795175">
        <w:t xml:space="preserve"> ensejar o retardamento da execução ou da entrega do objeto da contratação sem motivo justificado;</w:t>
      </w:r>
    </w:p>
    <w:p w14:paraId="586B0DAA" w14:textId="693E9E2C" w:rsidR="00D369CB" w:rsidRPr="00795175" w:rsidRDefault="00EF2795" w:rsidP="00FA03EF">
      <w:pPr>
        <w:pStyle w:val="Nivel2"/>
      </w:pPr>
      <w:r w:rsidRPr="00795175">
        <w:rPr>
          <w:b/>
          <w:bCs/>
        </w:rPr>
        <w:t>V.</w:t>
      </w:r>
      <w:r w:rsidR="00D369CB" w:rsidRPr="00795175">
        <w:t xml:space="preserve"> apresentar documentação falsa ou prestar declaração falsa durante a execução do contrato;</w:t>
      </w:r>
    </w:p>
    <w:p w14:paraId="1DF81750" w14:textId="1EDE31AC" w:rsidR="00D369CB" w:rsidRPr="00795175" w:rsidRDefault="00EF2795" w:rsidP="00FA03EF">
      <w:pPr>
        <w:pStyle w:val="Nivel2"/>
      </w:pPr>
      <w:r w:rsidRPr="00795175">
        <w:rPr>
          <w:b/>
          <w:bCs/>
        </w:rPr>
        <w:t>VI.</w:t>
      </w:r>
      <w:r w:rsidR="00D369CB" w:rsidRPr="00795175">
        <w:t xml:space="preserve"> praticar ato fraudulento na execução do contrato;</w:t>
      </w:r>
    </w:p>
    <w:p w14:paraId="51A328C2" w14:textId="2905A2B5" w:rsidR="00D369CB" w:rsidRPr="00795175" w:rsidRDefault="00EF2795" w:rsidP="00FA03EF">
      <w:pPr>
        <w:pStyle w:val="Nivel2"/>
      </w:pPr>
      <w:r w:rsidRPr="00795175">
        <w:rPr>
          <w:b/>
          <w:bCs/>
        </w:rPr>
        <w:t>VII.</w:t>
      </w:r>
      <w:r w:rsidR="00D369CB" w:rsidRPr="00795175">
        <w:t xml:space="preserve"> comportar-se de modo inidôneo ou cometer fraude de qualquer natureza;</w:t>
      </w:r>
    </w:p>
    <w:p w14:paraId="7B5F8C5D" w14:textId="55C2CE44" w:rsidR="00D369CB" w:rsidRPr="00795175" w:rsidRDefault="00EF2795" w:rsidP="00FA03EF">
      <w:pPr>
        <w:pStyle w:val="Nivel2"/>
      </w:pPr>
      <w:r w:rsidRPr="00795175">
        <w:rPr>
          <w:b/>
          <w:bCs/>
        </w:rPr>
        <w:t>VIII.</w:t>
      </w:r>
      <w:r w:rsidR="00D369CB" w:rsidRPr="00795175">
        <w:t xml:space="preserve"> praticar ato lesivo previsto no </w:t>
      </w:r>
      <w:hyperlink r:id="rId37" w:anchor="art5" w:history="1">
        <w:r w:rsidR="00D369CB" w:rsidRPr="00795175">
          <w:rPr>
            <w:rStyle w:val="Hyperlink"/>
            <w:color w:val="auto"/>
            <w:sz w:val="24"/>
            <w:szCs w:val="24"/>
            <w:u w:val="none"/>
          </w:rPr>
          <w:t>artigo 5º da lei nº 12.846/13</w:t>
        </w:r>
      </w:hyperlink>
      <w:r w:rsidR="00D369CB" w:rsidRPr="00795175">
        <w:t>.</w:t>
      </w:r>
    </w:p>
    <w:p w14:paraId="61B72784" w14:textId="77777777" w:rsidR="0046771D" w:rsidRPr="00795175" w:rsidRDefault="0046771D" w:rsidP="0060149A">
      <w:pPr>
        <w:pStyle w:val="Nivel2"/>
        <w:ind w:firstLine="0"/>
      </w:pPr>
      <w:r w:rsidRPr="00795175">
        <w:rPr>
          <w:b/>
          <w:bCs/>
        </w:rPr>
        <w:t>9.2</w:t>
      </w:r>
      <w:r w:rsidRPr="00795175">
        <w:t xml:space="preserve"> Serão aplicadas ao contratado que incorrer nas infrações acima descritas as seguintes sanções:</w:t>
      </w:r>
    </w:p>
    <w:p w14:paraId="4A73CDEA" w14:textId="77777777" w:rsidR="0046771D" w:rsidRPr="00795175" w:rsidRDefault="0046771D" w:rsidP="00795175">
      <w:pPr>
        <w:suppressAutoHyphens/>
        <w:spacing w:before="120" w:after="120" w:line="360" w:lineRule="auto"/>
        <w:ind w:firstLine="567"/>
        <w:jc w:val="both"/>
        <w:rPr>
          <w:rFonts w:ascii="Cambria" w:eastAsia="Arial" w:hAnsi="Cambria" w:cs="Arial"/>
          <w:sz w:val="24"/>
          <w:szCs w:val="24"/>
        </w:rPr>
      </w:pPr>
      <w:r w:rsidRPr="00795175">
        <w:rPr>
          <w:rFonts w:ascii="Cambria" w:eastAsia="Arial" w:hAnsi="Cambria" w:cs="Arial"/>
          <w:b/>
          <w:bCs/>
          <w:sz w:val="24"/>
          <w:szCs w:val="24"/>
        </w:rPr>
        <w:t>I.</w:t>
      </w:r>
      <w:r w:rsidRPr="00795175">
        <w:rPr>
          <w:rFonts w:ascii="Cambria" w:eastAsia="Arial" w:hAnsi="Cambria" w:cs="Arial"/>
          <w:sz w:val="24"/>
          <w:szCs w:val="24"/>
        </w:rPr>
        <w:t xml:space="preserve"> Advertência, quando o contratado der causa à inexecução parcial do contrato, sempre que não se justificar a imposição de penalidade mais grave ( § 2º, do </w:t>
      </w:r>
      <w:hyperlink r:id="rId38" w:anchor="art156§2" w:history="1">
        <w:r w:rsidRPr="00795175">
          <w:rPr>
            <w:rStyle w:val="Hyperlink"/>
            <w:rFonts w:ascii="Cambria" w:eastAsia="Arial" w:hAnsi="Cambria" w:cs="Arial"/>
            <w:color w:val="auto"/>
            <w:sz w:val="24"/>
            <w:szCs w:val="24"/>
            <w:u w:val="none"/>
          </w:rPr>
          <w:t xml:space="preserve">artigo 156, da </w:t>
        </w:r>
        <w:hyperlink r:id="rId39" w:history="1">
          <w:r w:rsidRPr="00795175">
            <w:rPr>
              <w:rStyle w:val="Hyperlink"/>
              <w:rFonts w:ascii="Cambria" w:hAnsi="Cambria"/>
              <w:color w:val="auto"/>
              <w:sz w:val="24"/>
              <w:szCs w:val="24"/>
              <w:u w:val="none"/>
            </w:rPr>
            <w:t>Lei</w:t>
          </w:r>
        </w:hyperlink>
        <w:r w:rsidRPr="00795175">
          <w:rPr>
            <w:rStyle w:val="Hyperlink"/>
            <w:rFonts w:ascii="Cambria" w:hAnsi="Cambria"/>
            <w:color w:val="auto"/>
            <w:sz w:val="24"/>
            <w:szCs w:val="24"/>
            <w:u w:val="none"/>
          </w:rPr>
          <w:t xml:space="preserve"> Federal nº 14.133, de 2021</w:t>
        </w:r>
      </w:hyperlink>
      <w:r w:rsidRPr="00795175">
        <w:rPr>
          <w:rFonts w:ascii="Cambria" w:eastAsia="Arial" w:hAnsi="Cambria" w:cs="Arial"/>
          <w:sz w:val="24"/>
          <w:szCs w:val="24"/>
        </w:rPr>
        <w:t>);</w:t>
      </w:r>
    </w:p>
    <w:p w14:paraId="57AF777A" w14:textId="77777777" w:rsidR="0046771D" w:rsidRPr="00795175" w:rsidRDefault="0046771D" w:rsidP="00795175">
      <w:pPr>
        <w:suppressAutoHyphens/>
        <w:spacing w:before="120" w:after="120" w:line="360" w:lineRule="auto"/>
        <w:ind w:firstLine="567"/>
        <w:jc w:val="both"/>
        <w:rPr>
          <w:rFonts w:ascii="Cambria" w:eastAsia="Arial" w:hAnsi="Cambria" w:cs="Arial"/>
          <w:sz w:val="24"/>
          <w:szCs w:val="24"/>
        </w:rPr>
      </w:pPr>
      <w:r w:rsidRPr="00795175">
        <w:rPr>
          <w:rFonts w:ascii="Cambria" w:eastAsia="Arial" w:hAnsi="Cambria" w:cs="Arial"/>
          <w:b/>
          <w:bCs/>
          <w:sz w:val="24"/>
          <w:szCs w:val="24"/>
        </w:rPr>
        <w:t>II.</w:t>
      </w:r>
      <w:r w:rsidRPr="00795175">
        <w:rPr>
          <w:rFonts w:ascii="Cambria" w:eastAsia="Arial" w:hAnsi="Cambria" w:cs="Arial"/>
          <w:sz w:val="24"/>
          <w:szCs w:val="24"/>
        </w:rPr>
        <w:t xml:space="preserve"> Impedimento de licitar e contratar, quando praticadas as condutas descritas nos incisos “II”, “III” e “IV” do subitem acima deste Contrato, sempre que não se justificar a </w:t>
      </w:r>
      <w:r w:rsidRPr="00795175">
        <w:rPr>
          <w:rFonts w:ascii="Cambria" w:eastAsia="Arial" w:hAnsi="Cambria" w:cs="Arial"/>
          <w:sz w:val="24"/>
          <w:szCs w:val="24"/>
        </w:rPr>
        <w:lastRenderedPageBreak/>
        <w:t xml:space="preserve">imposição de penalidade mais grave (§ 4º, do </w:t>
      </w:r>
      <w:hyperlink r:id="rId40" w:anchor="art156§4" w:history="1">
        <w:r w:rsidRPr="00795175">
          <w:rPr>
            <w:rStyle w:val="Hyperlink"/>
            <w:rFonts w:ascii="Cambria" w:eastAsia="Arial" w:hAnsi="Cambria" w:cs="Arial"/>
            <w:color w:val="auto"/>
            <w:sz w:val="24"/>
            <w:szCs w:val="24"/>
            <w:u w:val="none"/>
          </w:rPr>
          <w:t xml:space="preserve">artigo 156, da </w:t>
        </w:r>
        <w:hyperlink r:id="rId41" w:history="1">
          <w:r w:rsidRPr="00795175">
            <w:rPr>
              <w:rStyle w:val="Hyperlink"/>
              <w:rFonts w:ascii="Cambria" w:hAnsi="Cambria"/>
              <w:color w:val="auto"/>
              <w:sz w:val="24"/>
              <w:szCs w:val="24"/>
              <w:u w:val="none"/>
            </w:rPr>
            <w:t>Lei</w:t>
          </w:r>
        </w:hyperlink>
        <w:r w:rsidRPr="00795175">
          <w:rPr>
            <w:rStyle w:val="Hyperlink"/>
            <w:rFonts w:ascii="Cambria" w:hAnsi="Cambria"/>
            <w:color w:val="auto"/>
            <w:sz w:val="24"/>
            <w:szCs w:val="24"/>
            <w:u w:val="none"/>
          </w:rPr>
          <w:t xml:space="preserve"> Federal nº 14.133, de 2021</w:t>
        </w:r>
      </w:hyperlink>
      <w:r w:rsidRPr="00795175">
        <w:rPr>
          <w:rFonts w:ascii="Cambria" w:eastAsia="Arial" w:hAnsi="Cambria" w:cs="Arial"/>
          <w:sz w:val="24"/>
          <w:szCs w:val="24"/>
        </w:rPr>
        <w:t>);</w:t>
      </w:r>
    </w:p>
    <w:p w14:paraId="01876BA0" w14:textId="77777777" w:rsidR="0046771D" w:rsidRPr="00795175" w:rsidRDefault="0046771D" w:rsidP="00795175">
      <w:pPr>
        <w:suppressAutoHyphens/>
        <w:spacing w:before="120" w:after="120" w:line="360" w:lineRule="auto"/>
        <w:ind w:firstLine="567"/>
        <w:jc w:val="both"/>
        <w:rPr>
          <w:rFonts w:ascii="Cambria" w:eastAsia="Arial" w:hAnsi="Cambria" w:cs="Arial"/>
          <w:sz w:val="24"/>
          <w:szCs w:val="24"/>
        </w:rPr>
      </w:pPr>
      <w:r w:rsidRPr="00795175">
        <w:rPr>
          <w:rFonts w:ascii="Cambria" w:eastAsia="Arial" w:hAnsi="Cambria" w:cs="Arial"/>
          <w:b/>
          <w:bCs/>
          <w:sz w:val="24"/>
          <w:szCs w:val="24"/>
        </w:rPr>
        <w:t>III.</w:t>
      </w:r>
      <w:r w:rsidRPr="00795175">
        <w:rPr>
          <w:rFonts w:ascii="Cambria" w:eastAsia="Arial" w:hAnsi="Cambria" w:cs="Arial"/>
          <w:sz w:val="24"/>
          <w:szCs w:val="24"/>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42" w:anchor="art156§5" w:history="1">
        <w:r w:rsidRPr="00795175">
          <w:rPr>
            <w:rStyle w:val="Hyperlink"/>
            <w:rFonts w:ascii="Cambria" w:eastAsia="Arial" w:hAnsi="Cambria" w:cs="Arial"/>
            <w:color w:val="auto"/>
            <w:sz w:val="24"/>
            <w:szCs w:val="24"/>
            <w:u w:val="none"/>
          </w:rPr>
          <w:t xml:space="preserve">artigo 156, §5º, da </w:t>
        </w:r>
        <w:hyperlink r:id="rId43" w:history="1">
          <w:r w:rsidRPr="00795175">
            <w:rPr>
              <w:rStyle w:val="Hyperlink"/>
              <w:rFonts w:ascii="Cambria" w:hAnsi="Cambria"/>
              <w:color w:val="auto"/>
              <w:sz w:val="24"/>
              <w:szCs w:val="24"/>
              <w:u w:val="none"/>
            </w:rPr>
            <w:t>Lei</w:t>
          </w:r>
        </w:hyperlink>
        <w:r w:rsidRPr="00795175">
          <w:rPr>
            <w:rStyle w:val="Hyperlink"/>
            <w:rFonts w:ascii="Cambria" w:hAnsi="Cambria"/>
            <w:color w:val="auto"/>
            <w:sz w:val="24"/>
            <w:szCs w:val="24"/>
            <w:u w:val="none"/>
          </w:rPr>
          <w:t xml:space="preserve"> Federal nº 14.133, de 2021</w:t>
        </w:r>
      </w:hyperlink>
      <w:r w:rsidRPr="00795175">
        <w:rPr>
          <w:rFonts w:ascii="Cambria" w:eastAsia="Arial" w:hAnsi="Cambria" w:cs="Arial"/>
          <w:sz w:val="24"/>
          <w:szCs w:val="24"/>
        </w:rPr>
        <w:t>).</w:t>
      </w:r>
    </w:p>
    <w:p w14:paraId="4338869B" w14:textId="77777777" w:rsidR="0046771D" w:rsidRPr="00795175" w:rsidRDefault="0046771D" w:rsidP="00795175">
      <w:pPr>
        <w:suppressAutoHyphens/>
        <w:spacing w:before="120" w:after="120" w:line="360" w:lineRule="auto"/>
        <w:ind w:firstLine="567"/>
        <w:jc w:val="both"/>
        <w:rPr>
          <w:rFonts w:ascii="Cambria" w:eastAsia="Arial" w:hAnsi="Cambria" w:cs="Arial"/>
          <w:sz w:val="24"/>
          <w:szCs w:val="24"/>
        </w:rPr>
      </w:pPr>
      <w:r w:rsidRPr="00795175">
        <w:rPr>
          <w:rFonts w:ascii="Cambria" w:eastAsia="Arial" w:hAnsi="Cambria" w:cs="Arial"/>
          <w:b/>
          <w:bCs/>
          <w:sz w:val="24"/>
          <w:szCs w:val="24"/>
        </w:rPr>
        <w:t>IV.</w:t>
      </w:r>
      <w:r w:rsidRPr="00795175">
        <w:rPr>
          <w:rFonts w:ascii="Cambria" w:eastAsia="Arial" w:hAnsi="Cambria" w:cs="Arial"/>
          <w:sz w:val="24"/>
          <w:szCs w:val="24"/>
        </w:rPr>
        <w:t xml:space="preserve"> Multa:</w:t>
      </w:r>
    </w:p>
    <w:p w14:paraId="6A90CBF6" w14:textId="1E1E821B" w:rsidR="0046771D" w:rsidRPr="00795175" w:rsidRDefault="0046771D" w:rsidP="00795175">
      <w:pPr>
        <w:suppressAutoHyphens/>
        <w:spacing w:before="120" w:after="120" w:line="360" w:lineRule="auto"/>
        <w:ind w:left="567" w:firstLine="567"/>
        <w:jc w:val="both"/>
        <w:rPr>
          <w:rFonts w:ascii="Cambria" w:eastAsia="Arial" w:hAnsi="Cambria" w:cs="Arial"/>
          <w:sz w:val="24"/>
          <w:szCs w:val="24"/>
        </w:rPr>
      </w:pPr>
      <w:r w:rsidRPr="00795175">
        <w:rPr>
          <w:rFonts w:ascii="Cambria" w:eastAsia="Arial" w:hAnsi="Cambria" w:cs="Arial"/>
          <w:b/>
          <w:bCs/>
          <w:sz w:val="24"/>
          <w:szCs w:val="24"/>
        </w:rPr>
        <w:t>a)</w:t>
      </w:r>
      <w:r w:rsidRPr="00795175">
        <w:rPr>
          <w:rFonts w:ascii="Cambria" w:eastAsia="Arial" w:hAnsi="Cambria" w:cs="Arial"/>
          <w:sz w:val="24"/>
          <w:szCs w:val="24"/>
        </w:rPr>
        <w:t xml:space="preserve"> Moratória de 1,5 (</w:t>
      </w:r>
      <w:proofErr w:type="gramStart"/>
      <w:r w:rsidRPr="00795175">
        <w:rPr>
          <w:rFonts w:ascii="Cambria" w:eastAsia="Arial" w:hAnsi="Cambria" w:cs="Arial"/>
          <w:sz w:val="24"/>
          <w:szCs w:val="24"/>
        </w:rPr>
        <w:t>um</w:t>
      </w:r>
      <w:r w:rsidR="00EB63B0" w:rsidRPr="00795175">
        <w:rPr>
          <w:rFonts w:ascii="Cambria" w:eastAsia="Arial" w:hAnsi="Cambria" w:cs="Arial"/>
          <w:sz w:val="24"/>
          <w:szCs w:val="24"/>
        </w:rPr>
        <w:t xml:space="preserve"> </w:t>
      </w:r>
      <w:r w:rsidRPr="00795175">
        <w:rPr>
          <w:rFonts w:ascii="Cambria" w:eastAsia="Arial" w:hAnsi="Cambria" w:cs="Arial"/>
          <w:sz w:val="24"/>
          <w:szCs w:val="24"/>
        </w:rPr>
        <w:t>vírgula</w:t>
      </w:r>
      <w:proofErr w:type="gramEnd"/>
      <w:r w:rsidRPr="00795175">
        <w:rPr>
          <w:rFonts w:ascii="Cambria" w:eastAsia="Arial" w:hAnsi="Cambria" w:cs="Arial"/>
          <w:sz w:val="24"/>
          <w:szCs w:val="24"/>
        </w:rPr>
        <w:t xml:space="preserve"> cinco por cento) por dia de atraso injustificado sobre o valor da parcela inadimplida, até o limite de 20 (vinte) dias;</w:t>
      </w:r>
    </w:p>
    <w:p w14:paraId="4FED9800" w14:textId="77777777" w:rsidR="0046771D" w:rsidRPr="00795175" w:rsidRDefault="0046771D" w:rsidP="00795175">
      <w:pPr>
        <w:suppressAutoHyphens/>
        <w:spacing w:before="120" w:after="120" w:line="360" w:lineRule="auto"/>
        <w:ind w:left="1134" w:firstLine="567"/>
        <w:jc w:val="both"/>
        <w:rPr>
          <w:rFonts w:ascii="Cambria" w:eastAsia="Arial" w:hAnsi="Cambria" w:cs="Arial"/>
          <w:sz w:val="24"/>
          <w:szCs w:val="24"/>
        </w:rPr>
      </w:pPr>
      <w:r w:rsidRPr="00795175">
        <w:rPr>
          <w:rFonts w:ascii="Cambria" w:eastAsia="Arial" w:hAnsi="Cambria" w:cs="Arial"/>
          <w:b/>
          <w:bCs/>
          <w:sz w:val="24"/>
          <w:szCs w:val="24"/>
        </w:rPr>
        <w:t>1.</w:t>
      </w:r>
      <w:r w:rsidRPr="00795175">
        <w:rPr>
          <w:rFonts w:ascii="Cambria" w:eastAsia="Arial" w:hAnsi="Cambria" w:cs="Arial"/>
          <w:sz w:val="24"/>
          <w:szCs w:val="24"/>
        </w:rPr>
        <w:t xml:space="preserve"> O atraso superior a 20 (vinte) dias autoriza a Administração a promover a extinção do contrato por descumprimento ou cumprimento irregular de suas cláusulas, conforme dispõe o inciso I, do art. 137, da Lei Federal nº 14.133, de 2021.</w:t>
      </w:r>
    </w:p>
    <w:p w14:paraId="68ED0699" w14:textId="77777777" w:rsidR="0046771D" w:rsidRPr="00795175" w:rsidRDefault="0046771D" w:rsidP="00795175">
      <w:pPr>
        <w:suppressAutoHyphens/>
        <w:spacing w:before="120" w:after="120" w:line="360" w:lineRule="auto"/>
        <w:ind w:left="567" w:firstLine="567"/>
        <w:jc w:val="both"/>
        <w:rPr>
          <w:rFonts w:ascii="Cambria" w:eastAsia="Arial" w:hAnsi="Cambria" w:cs="Arial"/>
          <w:sz w:val="24"/>
          <w:szCs w:val="24"/>
        </w:rPr>
      </w:pPr>
      <w:r w:rsidRPr="00795175">
        <w:rPr>
          <w:rFonts w:ascii="Cambria" w:eastAsia="Arial" w:hAnsi="Cambria" w:cs="Arial"/>
          <w:b/>
          <w:bCs/>
          <w:sz w:val="24"/>
          <w:szCs w:val="24"/>
        </w:rPr>
        <w:t xml:space="preserve">b) </w:t>
      </w:r>
      <w:r w:rsidRPr="00795175">
        <w:rPr>
          <w:rFonts w:ascii="Cambria" w:eastAsia="Arial" w:hAnsi="Cambria" w:cs="Arial"/>
          <w:sz w:val="24"/>
          <w:szCs w:val="24"/>
        </w:rPr>
        <w:t>Compensatória de 30% (trinta por cento) sobre o valor total do contrato, no caso de inexecução total do objeto.</w:t>
      </w:r>
    </w:p>
    <w:p w14:paraId="68230A2D" w14:textId="77777777" w:rsidR="0046771D" w:rsidRPr="00795175" w:rsidRDefault="0046771D" w:rsidP="00795175">
      <w:pPr>
        <w:suppressAutoHyphens/>
        <w:spacing w:before="120" w:after="120" w:line="360" w:lineRule="auto"/>
        <w:ind w:left="567" w:firstLine="567"/>
        <w:jc w:val="both"/>
        <w:rPr>
          <w:rFonts w:ascii="Cambria" w:eastAsia="Arial" w:hAnsi="Cambria" w:cs="Arial"/>
          <w:sz w:val="24"/>
          <w:szCs w:val="24"/>
        </w:rPr>
      </w:pPr>
      <w:r w:rsidRPr="00795175">
        <w:rPr>
          <w:rFonts w:ascii="Cambria" w:eastAsia="Arial" w:hAnsi="Cambria" w:cs="Arial"/>
          <w:b/>
          <w:bCs/>
          <w:sz w:val="24"/>
          <w:szCs w:val="24"/>
        </w:rPr>
        <w:t>c)</w:t>
      </w:r>
      <w:r w:rsidRPr="00795175">
        <w:rPr>
          <w:rFonts w:ascii="Cambria" w:eastAsia="Arial" w:hAnsi="Cambria" w:cs="Arial"/>
          <w:sz w:val="24"/>
          <w:szCs w:val="24"/>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234A3E16" w14:textId="77777777" w:rsidR="0046771D" w:rsidRPr="00795175" w:rsidRDefault="0046771D" w:rsidP="0060149A">
      <w:pPr>
        <w:pStyle w:val="Nivel2"/>
        <w:ind w:firstLine="0"/>
      </w:pPr>
      <w:r w:rsidRPr="00795175">
        <w:rPr>
          <w:b/>
          <w:bCs/>
        </w:rPr>
        <w:t>9.3</w:t>
      </w:r>
      <w:r w:rsidRPr="00795175">
        <w:t xml:space="preserve"> A aplicação das sanções previstas neste Contrato não exclui, em hipótese alguma, a obrigação de reparação integral do dano causado ao Contratante (§ 9º do </w:t>
      </w:r>
      <w:hyperlink r:id="rId44" w:anchor="art156§9" w:history="1">
        <w:r w:rsidRPr="00795175">
          <w:rPr>
            <w:rStyle w:val="Hyperlink"/>
            <w:color w:val="auto"/>
            <w:sz w:val="24"/>
            <w:szCs w:val="24"/>
            <w:u w:val="none"/>
          </w:rPr>
          <w:t xml:space="preserve">artigo 156, da </w:t>
        </w:r>
        <w:hyperlink r:id="rId45" w:history="1">
          <w:r w:rsidRPr="00795175">
            <w:rPr>
              <w:rStyle w:val="Hyperlink"/>
              <w:color w:val="auto"/>
              <w:sz w:val="24"/>
              <w:szCs w:val="24"/>
              <w:u w:val="none"/>
            </w:rPr>
            <w:t>Lei</w:t>
          </w:r>
        </w:hyperlink>
        <w:r w:rsidRPr="00795175">
          <w:rPr>
            <w:rStyle w:val="Hyperlink"/>
            <w:color w:val="auto"/>
            <w:sz w:val="24"/>
            <w:szCs w:val="24"/>
            <w:u w:val="none"/>
          </w:rPr>
          <w:t xml:space="preserve"> Federal nº 14.133, de 2021</w:t>
        </w:r>
      </w:hyperlink>
      <w:r w:rsidRPr="00795175">
        <w:t>)</w:t>
      </w:r>
    </w:p>
    <w:p w14:paraId="723C8E62" w14:textId="77777777" w:rsidR="0046771D" w:rsidRPr="00795175" w:rsidRDefault="0046771D" w:rsidP="00795175">
      <w:pPr>
        <w:pStyle w:val="Nivel3"/>
        <w:spacing w:before="120" w:after="120"/>
        <w:ind w:firstLine="0"/>
        <w:rPr>
          <w:b w:val="0"/>
          <w:bCs w:val="0"/>
          <w:sz w:val="24"/>
          <w:szCs w:val="24"/>
        </w:rPr>
      </w:pPr>
      <w:r w:rsidRPr="00795175">
        <w:rPr>
          <w:sz w:val="24"/>
          <w:szCs w:val="24"/>
        </w:rPr>
        <w:t>9.4</w:t>
      </w:r>
      <w:r w:rsidRPr="00795175">
        <w:rPr>
          <w:b w:val="0"/>
          <w:bCs w:val="0"/>
          <w:sz w:val="24"/>
          <w:szCs w:val="24"/>
        </w:rPr>
        <w:t xml:space="preserve"> Todas as sanções previstas neste Contrato poderão ser aplicadas cumulativamente com a multa (§ 7º, do </w:t>
      </w:r>
      <w:hyperlink r:id="rId46" w:anchor="art156§7" w:history="1">
        <w:r w:rsidRPr="00795175">
          <w:rPr>
            <w:rStyle w:val="Hyperlink"/>
            <w:b w:val="0"/>
            <w:bCs w:val="0"/>
            <w:color w:val="auto"/>
            <w:sz w:val="24"/>
            <w:szCs w:val="24"/>
            <w:u w:val="none"/>
          </w:rPr>
          <w:t xml:space="preserve">artigo 156, da </w:t>
        </w:r>
        <w:hyperlink r:id="rId47" w:history="1">
          <w:r w:rsidRPr="00795175">
            <w:rPr>
              <w:rStyle w:val="Hyperlink"/>
              <w:b w:val="0"/>
              <w:bCs w:val="0"/>
              <w:color w:val="auto"/>
              <w:sz w:val="24"/>
              <w:szCs w:val="24"/>
              <w:u w:val="none"/>
            </w:rPr>
            <w:t>Lei</w:t>
          </w:r>
        </w:hyperlink>
        <w:r w:rsidRPr="00795175">
          <w:rPr>
            <w:rStyle w:val="Hyperlink"/>
            <w:b w:val="0"/>
            <w:bCs w:val="0"/>
            <w:color w:val="auto"/>
            <w:sz w:val="24"/>
            <w:szCs w:val="24"/>
            <w:u w:val="none"/>
          </w:rPr>
          <w:t xml:space="preserve"> Federal nº 14.133, de 2021</w:t>
        </w:r>
      </w:hyperlink>
      <w:r w:rsidRPr="00795175">
        <w:rPr>
          <w:b w:val="0"/>
          <w:bCs w:val="0"/>
          <w:sz w:val="24"/>
          <w:szCs w:val="24"/>
        </w:rPr>
        <w:t>).</w:t>
      </w:r>
    </w:p>
    <w:p w14:paraId="182F2EE1" w14:textId="77777777" w:rsidR="0046771D" w:rsidRPr="00795175" w:rsidRDefault="0046771D" w:rsidP="00795175">
      <w:pPr>
        <w:pStyle w:val="Nivel3"/>
        <w:spacing w:before="120" w:after="120"/>
        <w:ind w:firstLine="0"/>
        <w:rPr>
          <w:b w:val="0"/>
          <w:bCs w:val="0"/>
          <w:sz w:val="24"/>
          <w:szCs w:val="24"/>
        </w:rPr>
      </w:pPr>
      <w:r w:rsidRPr="00795175">
        <w:rPr>
          <w:sz w:val="24"/>
          <w:szCs w:val="24"/>
        </w:rPr>
        <w:t>9.5</w:t>
      </w:r>
      <w:r w:rsidRPr="00795175">
        <w:rPr>
          <w:b w:val="0"/>
          <w:bCs w:val="0"/>
          <w:sz w:val="24"/>
          <w:szCs w:val="24"/>
        </w:rPr>
        <w:t xml:space="preserve"> Antes da aplicação da multa será facultada a defesa do interessado no prazo de 15 (quinze) dias úteis, contado da data de sua intimação (</w:t>
      </w:r>
      <w:hyperlink r:id="rId48" w:anchor="art157" w:history="1">
        <w:r w:rsidRPr="00795175">
          <w:rPr>
            <w:rStyle w:val="Hyperlink"/>
            <w:b w:val="0"/>
            <w:bCs w:val="0"/>
            <w:color w:val="auto"/>
            <w:sz w:val="24"/>
            <w:szCs w:val="24"/>
            <w:u w:val="none"/>
          </w:rPr>
          <w:t xml:space="preserve">artigo 157, da </w:t>
        </w:r>
        <w:hyperlink r:id="rId49" w:history="1">
          <w:r w:rsidRPr="00795175">
            <w:rPr>
              <w:rStyle w:val="Hyperlink"/>
              <w:b w:val="0"/>
              <w:bCs w:val="0"/>
              <w:color w:val="auto"/>
              <w:sz w:val="24"/>
              <w:szCs w:val="24"/>
              <w:u w:val="none"/>
            </w:rPr>
            <w:t>Lei</w:t>
          </w:r>
        </w:hyperlink>
        <w:r w:rsidRPr="00795175">
          <w:rPr>
            <w:rStyle w:val="Hyperlink"/>
            <w:b w:val="0"/>
            <w:bCs w:val="0"/>
            <w:color w:val="auto"/>
            <w:sz w:val="24"/>
            <w:szCs w:val="24"/>
            <w:u w:val="none"/>
          </w:rPr>
          <w:t xml:space="preserve"> Federal nº 14.133, de 2021</w:t>
        </w:r>
      </w:hyperlink>
      <w:r w:rsidRPr="00795175">
        <w:rPr>
          <w:b w:val="0"/>
          <w:bCs w:val="0"/>
          <w:sz w:val="24"/>
          <w:szCs w:val="24"/>
        </w:rPr>
        <w:t>)</w:t>
      </w:r>
    </w:p>
    <w:p w14:paraId="65262928" w14:textId="77777777" w:rsidR="0046771D" w:rsidRPr="00795175" w:rsidRDefault="0046771D" w:rsidP="00795175">
      <w:pPr>
        <w:pStyle w:val="Nivel3"/>
        <w:spacing w:before="120" w:after="120"/>
        <w:ind w:firstLine="0"/>
        <w:rPr>
          <w:b w:val="0"/>
          <w:bCs w:val="0"/>
          <w:sz w:val="24"/>
          <w:szCs w:val="24"/>
        </w:rPr>
      </w:pPr>
      <w:r w:rsidRPr="00795175">
        <w:rPr>
          <w:sz w:val="24"/>
          <w:szCs w:val="24"/>
        </w:rPr>
        <w:lastRenderedPageBreak/>
        <w:t>9.6</w:t>
      </w:r>
      <w:r w:rsidRPr="00795175">
        <w:rPr>
          <w:b w:val="0"/>
          <w:bCs w:val="0"/>
          <w:sz w:val="24"/>
          <w:szCs w:val="24"/>
        </w:rPr>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50" w:anchor="art156§8" w:history="1">
        <w:r w:rsidRPr="00795175">
          <w:rPr>
            <w:rStyle w:val="Hyperlink"/>
            <w:b w:val="0"/>
            <w:bCs w:val="0"/>
            <w:color w:val="auto"/>
            <w:sz w:val="24"/>
            <w:szCs w:val="24"/>
            <w:u w:val="none"/>
          </w:rPr>
          <w:t xml:space="preserve">artigo 156, da </w:t>
        </w:r>
        <w:hyperlink r:id="rId51" w:history="1">
          <w:r w:rsidRPr="00795175">
            <w:rPr>
              <w:rStyle w:val="Hyperlink"/>
              <w:b w:val="0"/>
              <w:bCs w:val="0"/>
              <w:color w:val="auto"/>
              <w:sz w:val="24"/>
              <w:szCs w:val="24"/>
              <w:u w:val="none"/>
            </w:rPr>
            <w:t>Lei</w:t>
          </w:r>
        </w:hyperlink>
        <w:r w:rsidRPr="00795175">
          <w:rPr>
            <w:rStyle w:val="Hyperlink"/>
            <w:b w:val="0"/>
            <w:bCs w:val="0"/>
            <w:color w:val="auto"/>
            <w:sz w:val="24"/>
            <w:szCs w:val="24"/>
            <w:u w:val="none"/>
          </w:rPr>
          <w:t xml:space="preserve"> Federal nº 14.133, de 2021</w:t>
        </w:r>
      </w:hyperlink>
      <w:r w:rsidRPr="00795175">
        <w:rPr>
          <w:b w:val="0"/>
          <w:bCs w:val="0"/>
          <w:sz w:val="24"/>
          <w:szCs w:val="24"/>
        </w:rPr>
        <w:t>).</w:t>
      </w:r>
    </w:p>
    <w:p w14:paraId="0405BEF3" w14:textId="77777777" w:rsidR="0046771D" w:rsidRPr="00795175" w:rsidRDefault="0046771D" w:rsidP="00795175">
      <w:pPr>
        <w:pStyle w:val="Nivel3"/>
        <w:spacing w:before="120" w:after="120"/>
        <w:rPr>
          <w:b w:val="0"/>
          <w:bCs w:val="0"/>
          <w:sz w:val="24"/>
          <w:szCs w:val="24"/>
        </w:rPr>
      </w:pPr>
      <w:r w:rsidRPr="00795175">
        <w:rPr>
          <w:sz w:val="24"/>
          <w:szCs w:val="24"/>
        </w:rPr>
        <w:t>I.</w:t>
      </w:r>
      <w:r w:rsidRPr="00795175">
        <w:rPr>
          <w:b w:val="0"/>
          <w:bCs w:val="0"/>
          <w:sz w:val="24"/>
          <w:szCs w:val="24"/>
        </w:rPr>
        <w:t xml:space="preserve"> Previamente ao encaminhamento à cobrança judicial, a multa poderá ser recolhida administrativamente no prazo máximo de 15 (quinze)</w:t>
      </w:r>
      <w:r w:rsidRPr="00795175">
        <w:rPr>
          <w:b w:val="0"/>
          <w:bCs w:val="0"/>
          <w:i/>
          <w:iCs/>
          <w:sz w:val="24"/>
          <w:szCs w:val="24"/>
        </w:rPr>
        <w:t xml:space="preserve"> </w:t>
      </w:r>
      <w:r w:rsidRPr="00795175">
        <w:rPr>
          <w:b w:val="0"/>
          <w:bCs w:val="0"/>
          <w:sz w:val="24"/>
          <w:szCs w:val="24"/>
        </w:rPr>
        <w:t>dias, a contar da data do recebimento da comunicação enviada pela autoridade competente.</w:t>
      </w:r>
      <w:bookmarkStart w:id="68" w:name="_Hlk78351618"/>
      <w:bookmarkEnd w:id="68"/>
    </w:p>
    <w:p w14:paraId="6B7B1477" w14:textId="77777777" w:rsidR="0046771D" w:rsidRPr="00795175" w:rsidRDefault="0046771D" w:rsidP="0060149A">
      <w:pPr>
        <w:pStyle w:val="Nivel2"/>
        <w:ind w:firstLine="0"/>
      </w:pPr>
      <w:r w:rsidRPr="00795175">
        <w:rPr>
          <w:b/>
          <w:bCs/>
        </w:rPr>
        <w:t>9.7</w:t>
      </w:r>
      <w:r w:rsidRPr="00795175">
        <w:t xml:space="preserve"> A aplicação das sanções realizar-se-á em processo administrativo que assegure o contraditório e a ampla defesa ao Contratado, observando-se o procedimento previsto no caput e parágrafos do </w:t>
      </w:r>
      <w:hyperlink r:id="rId52" w:anchor="art158" w:history="1">
        <w:r w:rsidRPr="00795175">
          <w:rPr>
            <w:rStyle w:val="Hyperlink"/>
            <w:color w:val="auto"/>
            <w:sz w:val="24"/>
            <w:szCs w:val="24"/>
            <w:u w:val="none"/>
          </w:rPr>
          <w:t xml:space="preserve">artigo 158 da </w:t>
        </w:r>
        <w:hyperlink r:id="rId53" w:history="1">
          <w:r w:rsidRPr="00795175">
            <w:rPr>
              <w:rStyle w:val="Hyperlink"/>
              <w:color w:val="auto"/>
              <w:sz w:val="24"/>
              <w:szCs w:val="24"/>
              <w:u w:val="none"/>
            </w:rPr>
            <w:t>Lei</w:t>
          </w:r>
        </w:hyperlink>
        <w:r w:rsidRPr="00795175">
          <w:rPr>
            <w:rStyle w:val="Hyperlink"/>
            <w:color w:val="auto"/>
            <w:sz w:val="24"/>
            <w:szCs w:val="24"/>
            <w:u w:val="none"/>
          </w:rPr>
          <w:t xml:space="preserve"> Federal nº 14.133, de 2021</w:t>
        </w:r>
      </w:hyperlink>
      <w:r w:rsidRPr="00795175">
        <w:t>, para as penalidades de impedimento de licitar e contratar e de declaração de inidoneidade para licitar ou contratar.</w:t>
      </w:r>
    </w:p>
    <w:p w14:paraId="6BCD0F2A" w14:textId="77777777" w:rsidR="0046771D" w:rsidRPr="00795175" w:rsidRDefault="0046771D" w:rsidP="0060149A">
      <w:pPr>
        <w:pStyle w:val="Nivel2"/>
        <w:ind w:firstLine="0"/>
      </w:pPr>
      <w:r w:rsidRPr="00795175">
        <w:rPr>
          <w:b/>
          <w:bCs/>
        </w:rPr>
        <w:t>9.8</w:t>
      </w:r>
      <w:r w:rsidRPr="00795175">
        <w:t xml:space="preserve"> Na aplicação das sanções serão considerados (§ 1º, do </w:t>
      </w:r>
      <w:hyperlink r:id="rId54" w:anchor="art156§1" w:history="1">
        <w:r w:rsidRPr="00795175">
          <w:rPr>
            <w:rStyle w:val="Hyperlink"/>
            <w:color w:val="auto"/>
            <w:sz w:val="24"/>
            <w:szCs w:val="24"/>
            <w:u w:val="none"/>
          </w:rPr>
          <w:t xml:space="preserve">artigo 156, da </w:t>
        </w:r>
        <w:hyperlink r:id="rId55" w:history="1">
          <w:r w:rsidRPr="00795175">
            <w:rPr>
              <w:rStyle w:val="Hyperlink"/>
              <w:color w:val="auto"/>
              <w:sz w:val="24"/>
              <w:szCs w:val="24"/>
              <w:u w:val="none"/>
            </w:rPr>
            <w:t>Lei</w:t>
          </w:r>
        </w:hyperlink>
        <w:r w:rsidRPr="00795175">
          <w:rPr>
            <w:rStyle w:val="Hyperlink"/>
            <w:color w:val="auto"/>
            <w:sz w:val="24"/>
            <w:szCs w:val="24"/>
            <w:u w:val="none"/>
          </w:rPr>
          <w:t xml:space="preserve"> Federal nº 14.133, de 2021</w:t>
        </w:r>
      </w:hyperlink>
      <w:r w:rsidRPr="00795175">
        <w:t>):</w:t>
      </w:r>
    </w:p>
    <w:p w14:paraId="34CBBADD" w14:textId="77777777" w:rsidR="0046771D" w:rsidRPr="00795175" w:rsidRDefault="0046771D" w:rsidP="00795175">
      <w:pPr>
        <w:suppressAutoHyphens/>
        <w:spacing w:before="120" w:after="120" w:line="360" w:lineRule="auto"/>
        <w:ind w:firstLine="567"/>
        <w:jc w:val="both"/>
        <w:rPr>
          <w:rFonts w:ascii="Cambria" w:eastAsia="Arial" w:hAnsi="Cambria" w:cs="Arial"/>
          <w:sz w:val="24"/>
          <w:szCs w:val="24"/>
        </w:rPr>
      </w:pPr>
      <w:r w:rsidRPr="00795175">
        <w:rPr>
          <w:rFonts w:ascii="Cambria" w:eastAsia="Arial" w:hAnsi="Cambria" w:cs="Arial"/>
          <w:b/>
          <w:bCs/>
          <w:sz w:val="24"/>
          <w:szCs w:val="24"/>
        </w:rPr>
        <w:t>I.</w:t>
      </w:r>
      <w:r w:rsidRPr="00795175">
        <w:rPr>
          <w:rFonts w:ascii="Cambria" w:eastAsia="Arial" w:hAnsi="Cambria" w:cs="Arial"/>
          <w:sz w:val="24"/>
          <w:szCs w:val="24"/>
        </w:rPr>
        <w:t xml:space="preserve"> a natureza e a gravidade da infração cometida;</w:t>
      </w:r>
    </w:p>
    <w:p w14:paraId="06CC8CD3" w14:textId="77777777" w:rsidR="0046771D" w:rsidRPr="00795175" w:rsidRDefault="0046771D" w:rsidP="00795175">
      <w:pPr>
        <w:suppressAutoHyphens/>
        <w:spacing w:before="120" w:after="120" w:line="360" w:lineRule="auto"/>
        <w:ind w:firstLine="567"/>
        <w:jc w:val="both"/>
        <w:rPr>
          <w:rFonts w:ascii="Cambria" w:eastAsia="Arial" w:hAnsi="Cambria" w:cs="Arial"/>
          <w:sz w:val="24"/>
          <w:szCs w:val="24"/>
        </w:rPr>
      </w:pPr>
      <w:r w:rsidRPr="00795175">
        <w:rPr>
          <w:rFonts w:ascii="Cambria" w:eastAsia="Arial" w:hAnsi="Cambria" w:cs="Arial"/>
          <w:b/>
          <w:bCs/>
          <w:sz w:val="24"/>
          <w:szCs w:val="24"/>
        </w:rPr>
        <w:t>II.</w:t>
      </w:r>
      <w:r w:rsidRPr="00795175">
        <w:rPr>
          <w:rFonts w:ascii="Cambria" w:eastAsia="Arial" w:hAnsi="Cambria" w:cs="Arial"/>
          <w:sz w:val="24"/>
          <w:szCs w:val="24"/>
        </w:rPr>
        <w:t xml:space="preserve"> as peculiaridades do caso concreto;</w:t>
      </w:r>
    </w:p>
    <w:p w14:paraId="70433AA3" w14:textId="77777777" w:rsidR="0046771D" w:rsidRPr="00795175" w:rsidRDefault="0046771D" w:rsidP="00795175">
      <w:pPr>
        <w:suppressAutoHyphens/>
        <w:spacing w:before="120" w:after="120" w:line="360" w:lineRule="auto"/>
        <w:ind w:firstLine="567"/>
        <w:jc w:val="both"/>
        <w:rPr>
          <w:rFonts w:ascii="Cambria" w:eastAsia="Arial" w:hAnsi="Cambria" w:cs="Arial"/>
          <w:sz w:val="24"/>
          <w:szCs w:val="24"/>
        </w:rPr>
      </w:pPr>
      <w:r w:rsidRPr="00795175">
        <w:rPr>
          <w:rFonts w:ascii="Cambria" w:eastAsia="Arial" w:hAnsi="Cambria" w:cs="Arial"/>
          <w:b/>
          <w:bCs/>
          <w:sz w:val="24"/>
          <w:szCs w:val="24"/>
        </w:rPr>
        <w:t>III.</w:t>
      </w:r>
      <w:r w:rsidRPr="00795175">
        <w:rPr>
          <w:rFonts w:ascii="Cambria" w:eastAsia="Arial" w:hAnsi="Cambria" w:cs="Arial"/>
          <w:sz w:val="24"/>
          <w:szCs w:val="24"/>
        </w:rPr>
        <w:t xml:space="preserve"> as circunstâncias agravantes ou atenuantes;</w:t>
      </w:r>
    </w:p>
    <w:p w14:paraId="5E2D8410" w14:textId="77777777" w:rsidR="0046771D" w:rsidRPr="00795175" w:rsidRDefault="0046771D" w:rsidP="00795175">
      <w:pPr>
        <w:suppressAutoHyphens/>
        <w:spacing w:before="120" w:after="120" w:line="360" w:lineRule="auto"/>
        <w:ind w:firstLine="567"/>
        <w:jc w:val="both"/>
        <w:rPr>
          <w:rFonts w:ascii="Cambria" w:eastAsia="Arial" w:hAnsi="Cambria" w:cs="Arial"/>
          <w:sz w:val="24"/>
          <w:szCs w:val="24"/>
        </w:rPr>
      </w:pPr>
      <w:r w:rsidRPr="00795175">
        <w:rPr>
          <w:rFonts w:ascii="Cambria" w:eastAsia="Arial" w:hAnsi="Cambria" w:cs="Arial"/>
          <w:b/>
          <w:bCs/>
          <w:sz w:val="24"/>
          <w:szCs w:val="24"/>
        </w:rPr>
        <w:t>IV.</w:t>
      </w:r>
      <w:r w:rsidRPr="00795175">
        <w:rPr>
          <w:rFonts w:ascii="Cambria" w:eastAsia="Arial" w:hAnsi="Cambria" w:cs="Arial"/>
          <w:sz w:val="24"/>
          <w:szCs w:val="24"/>
        </w:rPr>
        <w:t xml:space="preserve"> os danos que dela provierem para o Contratante;</w:t>
      </w:r>
    </w:p>
    <w:p w14:paraId="1330359A" w14:textId="77777777" w:rsidR="0046771D" w:rsidRPr="00795175" w:rsidRDefault="0046771D" w:rsidP="00795175">
      <w:pPr>
        <w:suppressAutoHyphens/>
        <w:spacing w:before="120" w:after="120" w:line="360" w:lineRule="auto"/>
        <w:ind w:firstLine="567"/>
        <w:jc w:val="both"/>
        <w:rPr>
          <w:rFonts w:ascii="Cambria" w:eastAsia="Arial" w:hAnsi="Cambria" w:cs="Arial"/>
          <w:sz w:val="24"/>
          <w:szCs w:val="24"/>
        </w:rPr>
      </w:pPr>
      <w:r w:rsidRPr="00795175">
        <w:rPr>
          <w:rFonts w:ascii="Cambria" w:eastAsia="Arial" w:hAnsi="Cambria" w:cs="Arial"/>
          <w:b/>
          <w:bCs/>
          <w:sz w:val="24"/>
          <w:szCs w:val="24"/>
        </w:rPr>
        <w:t>V.</w:t>
      </w:r>
      <w:r w:rsidRPr="00795175">
        <w:rPr>
          <w:rFonts w:ascii="Cambria" w:eastAsia="Arial" w:hAnsi="Cambria" w:cs="Arial"/>
          <w:sz w:val="24"/>
          <w:szCs w:val="24"/>
        </w:rPr>
        <w:t xml:space="preserve"> a implantação ou o aperfeiçoamento de programa de integridade, conforme normas e orientações dos órgãos de controle.</w:t>
      </w:r>
    </w:p>
    <w:p w14:paraId="3B851BFA" w14:textId="77777777" w:rsidR="0046771D" w:rsidRPr="00795175" w:rsidRDefault="0046771D" w:rsidP="0060149A">
      <w:pPr>
        <w:pStyle w:val="Nivel2"/>
        <w:ind w:firstLine="0"/>
      </w:pPr>
      <w:r w:rsidRPr="00795175">
        <w:rPr>
          <w:b/>
          <w:bCs/>
        </w:rPr>
        <w:t>9.9</w:t>
      </w:r>
      <w:r w:rsidRPr="00795175">
        <w:t xml:space="preserve"> Os atos previstos como infrações administrativas na </w:t>
      </w:r>
      <w:hyperlink r:id="rId56" w:history="1">
        <w:r w:rsidRPr="00795175">
          <w:rPr>
            <w:rStyle w:val="Hyperlink"/>
            <w:color w:val="auto"/>
            <w:sz w:val="24"/>
            <w:szCs w:val="24"/>
            <w:u w:val="none"/>
          </w:rPr>
          <w:t>Lei</w:t>
        </w:r>
      </w:hyperlink>
      <w:r w:rsidRPr="00795175">
        <w:rPr>
          <w:rStyle w:val="Hyperlink"/>
          <w:color w:val="auto"/>
          <w:sz w:val="24"/>
          <w:szCs w:val="24"/>
          <w:u w:val="none"/>
        </w:rPr>
        <w:t xml:space="preserve"> Federal nº 14.133, de 2021</w:t>
      </w:r>
      <w:r w:rsidRPr="00795175">
        <w:t xml:space="preserve">, ou em outras leis de licitações e contratos da Administração Pública que também sejam tipificados como atos lesivos na </w:t>
      </w:r>
      <w:hyperlink r:id="rId57" w:history="1">
        <w:r w:rsidRPr="00795175">
          <w:rPr>
            <w:rStyle w:val="Hyperlink"/>
            <w:color w:val="auto"/>
            <w:sz w:val="24"/>
            <w:szCs w:val="24"/>
            <w:u w:val="none"/>
          </w:rPr>
          <w:t>Lei nº 12.846, de 2013</w:t>
        </w:r>
      </w:hyperlink>
      <w:r w:rsidRPr="00795175">
        <w:t>, serão apurados e julgados conjuntamente, nos mesmos autos, observados o rito procedimental e autoridade competente definidos na referida Lei (</w:t>
      </w:r>
      <w:hyperlink r:id="rId58" w:history="1">
        <w:r w:rsidRPr="00795175">
          <w:rPr>
            <w:rStyle w:val="Hyperlink"/>
            <w:color w:val="auto"/>
            <w:sz w:val="24"/>
            <w:szCs w:val="24"/>
            <w:u w:val="none"/>
          </w:rPr>
          <w:t>artigo 159</w:t>
        </w:r>
      </w:hyperlink>
      <w:r w:rsidRPr="00795175">
        <w:t>).</w:t>
      </w:r>
    </w:p>
    <w:p w14:paraId="7C8F2726" w14:textId="77777777" w:rsidR="0046771D" w:rsidRPr="00795175" w:rsidRDefault="0046771D" w:rsidP="0060149A">
      <w:pPr>
        <w:pStyle w:val="Nivel2"/>
        <w:ind w:firstLine="0"/>
        <w:rPr>
          <w:i/>
          <w:iCs/>
        </w:rPr>
      </w:pPr>
      <w:r w:rsidRPr="00795175">
        <w:rPr>
          <w:b/>
          <w:bCs/>
        </w:rPr>
        <w:t>9.10</w:t>
      </w:r>
      <w:r w:rsidRPr="00795175">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w:t>
      </w:r>
      <w:r w:rsidRPr="00795175">
        <w:lastRenderedPageBreak/>
        <w:t>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59" w:anchor="art160" w:history="1">
        <w:r w:rsidRPr="00795175">
          <w:rPr>
            <w:rStyle w:val="Hyperlink"/>
            <w:color w:val="auto"/>
            <w:sz w:val="24"/>
            <w:szCs w:val="24"/>
            <w:u w:val="none"/>
          </w:rPr>
          <w:t xml:space="preserve">artigo 160, da </w:t>
        </w:r>
        <w:hyperlink r:id="rId60" w:history="1">
          <w:r w:rsidRPr="00795175">
            <w:rPr>
              <w:rStyle w:val="Hyperlink"/>
              <w:color w:val="auto"/>
              <w:sz w:val="24"/>
              <w:szCs w:val="24"/>
              <w:u w:val="none"/>
            </w:rPr>
            <w:t>Lei</w:t>
          </w:r>
        </w:hyperlink>
        <w:r w:rsidRPr="00795175">
          <w:rPr>
            <w:rStyle w:val="Hyperlink"/>
            <w:color w:val="auto"/>
            <w:sz w:val="24"/>
            <w:szCs w:val="24"/>
            <w:u w:val="none"/>
          </w:rPr>
          <w:t xml:space="preserve"> Federal nº 14.133, de 2021</w:t>
        </w:r>
      </w:hyperlink>
      <w:r w:rsidRPr="00795175">
        <w:t>).</w:t>
      </w:r>
    </w:p>
    <w:p w14:paraId="1ADDDB23" w14:textId="77777777" w:rsidR="0046771D" w:rsidRPr="00795175" w:rsidRDefault="0046771D" w:rsidP="0060149A">
      <w:pPr>
        <w:pStyle w:val="Nivel2"/>
        <w:ind w:firstLine="0"/>
        <w:rPr>
          <w:i/>
          <w:iCs/>
        </w:rPr>
      </w:pPr>
      <w:r w:rsidRPr="00795175">
        <w:rPr>
          <w:b/>
          <w:bCs/>
        </w:rPr>
        <w:t>9.11</w:t>
      </w:r>
      <w:r w:rsidRPr="00795175">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61" w:anchor="art161" w:history="1">
        <w:r w:rsidRPr="00795175">
          <w:rPr>
            <w:rStyle w:val="Hyperlink"/>
            <w:color w:val="auto"/>
            <w:sz w:val="24"/>
            <w:szCs w:val="24"/>
            <w:u w:val="none"/>
          </w:rPr>
          <w:t xml:space="preserve">Artigo 161, da </w:t>
        </w:r>
        <w:hyperlink r:id="rId62" w:history="1">
          <w:r w:rsidRPr="00795175">
            <w:rPr>
              <w:rStyle w:val="Hyperlink"/>
              <w:color w:val="auto"/>
              <w:sz w:val="24"/>
              <w:szCs w:val="24"/>
              <w:u w:val="none"/>
            </w:rPr>
            <w:t>Lei</w:t>
          </w:r>
        </w:hyperlink>
        <w:r w:rsidRPr="00795175">
          <w:rPr>
            <w:rStyle w:val="Hyperlink"/>
            <w:color w:val="auto"/>
            <w:sz w:val="24"/>
            <w:szCs w:val="24"/>
            <w:u w:val="none"/>
          </w:rPr>
          <w:t xml:space="preserve"> Federal nº 14.133, de 2021</w:t>
        </w:r>
      </w:hyperlink>
      <w:r w:rsidRPr="00795175">
        <w:t>).</w:t>
      </w:r>
    </w:p>
    <w:p w14:paraId="4C2C8AC8" w14:textId="77777777" w:rsidR="0046771D" w:rsidRPr="00795175" w:rsidRDefault="0046771D" w:rsidP="0060149A">
      <w:pPr>
        <w:pStyle w:val="Nivel2"/>
        <w:ind w:firstLine="0"/>
        <w:rPr>
          <w:i/>
          <w:iCs/>
        </w:rPr>
      </w:pPr>
      <w:r w:rsidRPr="00795175">
        <w:rPr>
          <w:b/>
          <w:bCs/>
        </w:rPr>
        <w:t>9.12</w:t>
      </w:r>
      <w:r w:rsidRPr="00795175">
        <w:t xml:space="preserve"> As sanções de impedimento de licitar e contratar e declaração de inidoneidade para licitar ou contratar são passíveis de reabilitação na forma do </w:t>
      </w:r>
      <w:hyperlink r:id="rId63" w:anchor="163" w:history="1">
        <w:r w:rsidRPr="00795175">
          <w:rPr>
            <w:rStyle w:val="Hyperlink"/>
            <w:color w:val="auto"/>
            <w:sz w:val="24"/>
            <w:szCs w:val="24"/>
            <w:u w:val="none"/>
          </w:rPr>
          <w:t>artigo 163 da</w:t>
        </w:r>
        <w:r w:rsidRPr="00795175">
          <w:rPr>
            <w:rStyle w:val="Hyperlink"/>
            <w:color w:val="auto"/>
            <w:sz w:val="24"/>
            <w:szCs w:val="24"/>
          </w:rPr>
          <w:t xml:space="preserve"> </w:t>
        </w:r>
        <w:hyperlink r:id="rId64" w:history="1">
          <w:r w:rsidRPr="00795175">
            <w:rPr>
              <w:rStyle w:val="Hyperlink"/>
              <w:color w:val="auto"/>
              <w:sz w:val="24"/>
              <w:szCs w:val="24"/>
              <w:u w:val="none"/>
            </w:rPr>
            <w:t>Lei</w:t>
          </w:r>
        </w:hyperlink>
        <w:r w:rsidRPr="00795175">
          <w:rPr>
            <w:rStyle w:val="Hyperlink"/>
            <w:color w:val="auto"/>
            <w:sz w:val="24"/>
            <w:szCs w:val="24"/>
            <w:u w:val="none"/>
          </w:rPr>
          <w:t xml:space="preserve"> Federal nº 14.133, de 2021</w:t>
        </w:r>
      </w:hyperlink>
      <w:r w:rsidRPr="00795175">
        <w:t>.</w:t>
      </w:r>
    </w:p>
    <w:p w14:paraId="4FBD68CE" w14:textId="6BA18A71" w:rsidR="00D369CB" w:rsidRPr="00795175" w:rsidRDefault="0046771D" w:rsidP="0060149A">
      <w:pPr>
        <w:pStyle w:val="Nivel2"/>
        <w:ind w:firstLine="0"/>
      </w:pPr>
      <w:r w:rsidRPr="00795175">
        <w:rPr>
          <w:b/>
          <w:bCs/>
        </w:rPr>
        <w:t>9.13</w:t>
      </w:r>
      <w:r w:rsidRPr="00795175">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r w:rsidR="00D369CB" w:rsidRPr="00795175">
        <w:t>.</w:t>
      </w:r>
    </w:p>
    <w:p w14:paraId="32D94F98" w14:textId="066674B9" w:rsidR="00EF0431" w:rsidRPr="00795175" w:rsidRDefault="00EF0431" w:rsidP="00795175">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before="120" w:beforeAutospacing="0" w:after="120" w:afterAutospacing="0" w:line="360" w:lineRule="auto"/>
        <w:ind w:right="-1"/>
        <w:jc w:val="both"/>
        <w:rPr>
          <w:rFonts w:ascii="Cambria" w:hAnsi="Cambria"/>
          <w:b/>
          <w:lang w:eastAsia="ar-SA"/>
        </w:rPr>
      </w:pPr>
      <w:r w:rsidRPr="00795175">
        <w:rPr>
          <w:rFonts w:ascii="Cambria" w:hAnsi="Cambria"/>
          <w:b/>
        </w:rPr>
        <w:t xml:space="preserve">CLÁUSULA DÉCIMA – </w:t>
      </w:r>
      <w:r w:rsidR="00BE663B" w:rsidRPr="00795175">
        <w:rPr>
          <w:rFonts w:ascii="Cambria" w:hAnsi="Cambria"/>
          <w:b/>
        </w:rPr>
        <w:t>DA EXTINÇÃO CONTRATUAL</w:t>
      </w:r>
      <w:r w:rsidRPr="00795175">
        <w:rPr>
          <w:rFonts w:ascii="Cambria" w:hAnsi="Cambria"/>
          <w:b/>
        </w:rPr>
        <w:t> </w:t>
      </w:r>
    </w:p>
    <w:p w14:paraId="75B65E40" w14:textId="47E1EB59" w:rsidR="00D369CB" w:rsidRPr="0060149A" w:rsidRDefault="002E1C5B" w:rsidP="0060149A">
      <w:pPr>
        <w:pStyle w:val="Nvel2-Red"/>
        <w:ind w:firstLine="0"/>
        <w:rPr>
          <w:i w:val="0"/>
          <w:iCs w:val="0"/>
          <w:color w:val="auto"/>
        </w:rPr>
      </w:pPr>
      <w:r w:rsidRPr="0060149A">
        <w:rPr>
          <w:b/>
          <w:bCs/>
          <w:i w:val="0"/>
          <w:iCs w:val="0"/>
          <w:color w:val="auto"/>
        </w:rPr>
        <w:t>10.1</w:t>
      </w:r>
      <w:r w:rsidR="00D369CB" w:rsidRPr="0060149A">
        <w:rPr>
          <w:i w:val="0"/>
          <w:iCs w:val="0"/>
          <w:color w:val="auto"/>
        </w:rPr>
        <w:t xml:space="preserve"> O contrato será extinto quando cumpridas as obrigações de ambas as partes, ainda que isso ocorra antes do prazo estipulado para tanto.</w:t>
      </w:r>
    </w:p>
    <w:p w14:paraId="704AAE17" w14:textId="6AF7D928" w:rsidR="00D369CB" w:rsidRPr="0060149A" w:rsidRDefault="002E1C5B" w:rsidP="0060149A">
      <w:pPr>
        <w:pStyle w:val="Nvel2-Red"/>
        <w:ind w:firstLine="0"/>
        <w:rPr>
          <w:i w:val="0"/>
          <w:iCs w:val="0"/>
          <w:color w:val="auto"/>
        </w:rPr>
      </w:pPr>
      <w:r w:rsidRPr="0060149A">
        <w:rPr>
          <w:b/>
          <w:bCs/>
          <w:i w:val="0"/>
          <w:iCs w:val="0"/>
          <w:color w:val="auto"/>
        </w:rPr>
        <w:t>10.2</w:t>
      </w:r>
      <w:r w:rsidR="00D369CB" w:rsidRPr="0060149A">
        <w:rPr>
          <w:i w:val="0"/>
          <w:iCs w:val="0"/>
          <w:color w:val="auto"/>
        </w:rPr>
        <w:t xml:space="preserve"> Se as obrigações não forem cumpridas no prazo estipulado, a vigência ficará prorrogada até a conclusão do objeto, caso em que deverá a Administração providenciar a readequação do cronograma fixado para o contrato.</w:t>
      </w:r>
    </w:p>
    <w:p w14:paraId="7C059779" w14:textId="678920B9" w:rsidR="00D369CB" w:rsidRPr="00795175" w:rsidRDefault="002E1C5B" w:rsidP="00795175">
      <w:pPr>
        <w:pStyle w:val="Nvel3-R"/>
        <w:spacing w:before="120" w:after="120"/>
        <w:rPr>
          <w:b w:val="0"/>
          <w:bCs w:val="0"/>
          <w:i/>
          <w:iCs/>
          <w:color w:val="auto"/>
          <w:sz w:val="24"/>
          <w:szCs w:val="24"/>
        </w:rPr>
      </w:pPr>
      <w:r w:rsidRPr="00795175">
        <w:rPr>
          <w:color w:val="auto"/>
          <w:sz w:val="24"/>
          <w:szCs w:val="24"/>
        </w:rPr>
        <w:t>I.</w:t>
      </w:r>
      <w:r w:rsidRPr="00795175">
        <w:rPr>
          <w:b w:val="0"/>
          <w:bCs w:val="0"/>
          <w:color w:val="auto"/>
          <w:sz w:val="24"/>
          <w:szCs w:val="24"/>
        </w:rPr>
        <w:t xml:space="preserve"> </w:t>
      </w:r>
      <w:r w:rsidR="00D369CB" w:rsidRPr="00795175">
        <w:rPr>
          <w:b w:val="0"/>
          <w:bCs w:val="0"/>
          <w:color w:val="auto"/>
          <w:sz w:val="24"/>
          <w:szCs w:val="24"/>
        </w:rPr>
        <w:t>Quando a não conclusão do contrato referida no item anterior decorrer de culpa do contratado:</w:t>
      </w:r>
    </w:p>
    <w:p w14:paraId="7D90E52E" w14:textId="77777777" w:rsidR="00D369CB" w:rsidRPr="00795175" w:rsidRDefault="00D369CB" w:rsidP="00795175">
      <w:pPr>
        <w:suppressAutoHyphens/>
        <w:spacing w:before="120" w:after="120" w:line="360" w:lineRule="auto"/>
        <w:ind w:left="567" w:firstLine="567"/>
        <w:jc w:val="both"/>
        <w:rPr>
          <w:rFonts w:ascii="Cambria" w:eastAsia="Arial" w:hAnsi="Cambria" w:cs="Arial"/>
          <w:sz w:val="24"/>
          <w:szCs w:val="24"/>
        </w:rPr>
      </w:pPr>
      <w:r w:rsidRPr="00795175">
        <w:rPr>
          <w:rFonts w:ascii="Cambria" w:eastAsia="Arial" w:hAnsi="Cambria" w:cs="Arial"/>
          <w:b/>
          <w:bCs/>
          <w:sz w:val="24"/>
          <w:szCs w:val="24"/>
        </w:rPr>
        <w:t>a)</w:t>
      </w:r>
      <w:r w:rsidRPr="00795175">
        <w:rPr>
          <w:rFonts w:ascii="Cambria" w:eastAsia="Arial" w:hAnsi="Cambria" w:cs="Arial"/>
          <w:sz w:val="24"/>
          <w:szCs w:val="24"/>
        </w:rPr>
        <w:t xml:space="preserve"> ficará ele constituído em mora, sendo-lhe aplicáveis as respectivas sanções administrativas; e  </w:t>
      </w:r>
    </w:p>
    <w:p w14:paraId="3AB50907" w14:textId="77777777" w:rsidR="00D369CB" w:rsidRPr="00795175" w:rsidRDefault="00D369CB" w:rsidP="00795175">
      <w:pPr>
        <w:suppressAutoHyphens/>
        <w:spacing w:before="120" w:after="120" w:line="360" w:lineRule="auto"/>
        <w:ind w:left="567" w:firstLine="567"/>
        <w:jc w:val="both"/>
        <w:rPr>
          <w:rFonts w:ascii="Cambria" w:eastAsia="Arial" w:hAnsi="Cambria" w:cs="Arial"/>
          <w:sz w:val="24"/>
          <w:szCs w:val="24"/>
        </w:rPr>
      </w:pPr>
      <w:r w:rsidRPr="00795175">
        <w:rPr>
          <w:rFonts w:ascii="Cambria" w:eastAsia="Arial" w:hAnsi="Cambria" w:cs="Arial"/>
          <w:b/>
          <w:bCs/>
          <w:sz w:val="24"/>
          <w:szCs w:val="24"/>
        </w:rPr>
        <w:lastRenderedPageBreak/>
        <w:t>b)</w:t>
      </w:r>
      <w:r w:rsidRPr="00795175">
        <w:rPr>
          <w:rFonts w:ascii="Cambria" w:eastAsia="Arial" w:hAnsi="Cambria" w:cs="Arial"/>
          <w:sz w:val="24"/>
          <w:szCs w:val="24"/>
        </w:rPr>
        <w:t xml:space="preserve"> poderá a Administração optar pela extinção do contrato e, nesse caso, adotará as medidas admitidas em lei para a continuidade da execução contratual.</w:t>
      </w:r>
    </w:p>
    <w:p w14:paraId="4E281A00" w14:textId="4D2A3401" w:rsidR="00D369CB" w:rsidRPr="001C2C88" w:rsidRDefault="008B36FF" w:rsidP="001C2C88">
      <w:pPr>
        <w:pStyle w:val="Nvel2-Red"/>
        <w:ind w:firstLine="0"/>
        <w:rPr>
          <w:i w:val="0"/>
          <w:iCs w:val="0"/>
          <w:color w:val="auto"/>
        </w:rPr>
      </w:pPr>
      <w:r w:rsidRPr="001C2C88">
        <w:rPr>
          <w:b/>
          <w:bCs/>
          <w:i w:val="0"/>
          <w:iCs w:val="0"/>
          <w:color w:val="auto"/>
        </w:rPr>
        <w:t>10.3</w:t>
      </w:r>
      <w:r w:rsidR="00D369CB" w:rsidRPr="001C2C88">
        <w:rPr>
          <w:i w:val="0"/>
          <w:iCs w:val="0"/>
          <w:color w:val="auto"/>
        </w:rPr>
        <w:t xml:space="preserve"> O contrato também será extinto quando vencido o prazo nele estipulado, independentemente de terem sido cumpridas ou não as obrigações de ambas as partes contraentes.</w:t>
      </w:r>
    </w:p>
    <w:p w14:paraId="737A3E46" w14:textId="12844C55" w:rsidR="00D369CB" w:rsidRPr="00795175" w:rsidRDefault="008B36FF" w:rsidP="00795175">
      <w:pPr>
        <w:pStyle w:val="Nvel3-R"/>
        <w:spacing w:before="120" w:after="120"/>
        <w:ind w:firstLine="0"/>
        <w:rPr>
          <w:b w:val="0"/>
          <w:bCs w:val="0"/>
          <w:i/>
          <w:iCs/>
          <w:color w:val="auto"/>
          <w:sz w:val="24"/>
          <w:szCs w:val="24"/>
        </w:rPr>
      </w:pPr>
      <w:r w:rsidRPr="00795175">
        <w:rPr>
          <w:color w:val="auto"/>
          <w:sz w:val="24"/>
          <w:szCs w:val="24"/>
        </w:rPr>
        <w:t>10.4</w:t>
      </w:r>
      <w:r w:rsidR="00D369CB" w:rsidRPr="00795175">
        <w:rPr>
          <w:b w:val="0"/>
          <w:bCs w:val="0"/>
          <w:color w:val="auto"/>
          <w:sz w:val="24"/>
          <w:szCs w:val="24"/>
        </w:rPr>
        <w:t xml:space="preserve"> O contrato poderá ser extinto antes do prazo nele fixado, sem ônus para o Contratante, quando este não dispuser de créditos orçamentários para sua continuidade ou quando entender que o contrato não mais lhe oferece vantagem.</w:t>
      </w:r>
    </w:p>
    <w:p w14:paraId="33B40030" w14:textId="1DDED514" w:rsidR="00D369CB" w:rsidRPr="00795175" w:rsidRDefault="008B36FF" w:rsidP="00795175">
      <w:pPr>
        <w:pStyle w:val="Nvel3-R"/>
        <w:spacing w:before="120" w:after="120"/>
        <w:rPr>
          <w:b w:val="0"/>
          <w:bCs w:val="0"/>
          <w:i/>
          <w:iCs/>
          <w:color w:val="auto"/>
          <w:sz w:val="24"/>
          <w:szCs w:val="24"/>
        </w:rPr>
      </w:pPr>
      <w:r w:rsidRPr="00795175">
        <w:rPr>
          <w:color w:val="auto"/>
          <w:sz w:val="24"/>
          <w:szCs w:val="24"/>
        </w:rPr>
        <w:t>I.</w:t>
      </w:r>
      <w:r w:rsidR="00D369CB" w:rsidRPr="00795175">
        <w:rPr>
          <w:b w:val="0"/>
          <w:bCs w:val="0"/>
          <w:color w:val="auto"/>
          <w:sz w:val="24"/>
          <w:szCs w:val="24"/>
        </w:rPr>
        <w:t xml:space="preserve"> A extinção nesta hipótese ocorrerá na próxima data de aniversário do contrato, desde que haja a notificação do contratado pelo contratante nesse sentido com pelo menos 2 (dois) meses de antecedência desse dia.</w:t>
      </w:r>
    </w:p>
    <w:p w14:paraId="1B77F58D" w14:textId="6BF68CB0" w:rsidR="00D369CB" w:rsidRPr="00795175" w:rsidRDefault="008B36FF" w:rsidP="00795175">
      <w:pPr>
        <w:pStyle w:val="Nvel3-R"/>
        <w:spacing w:before="120" w:after="120"/>
        <w:rPr>
          <w:b w:val="0"/>
          <w:bCs w:val="0"/>
          <w:i/>
          <w:iCs/>
          <w:color w:val="auto"/>
          <w:sz w:val="24"/>
          <w:szCs w:val="24"/>
        </w:rPr>
      </w:pPr>
      <w:r w:rsidRPr="00795175">
        <w:rPr>
          <w:color w:val="auto"/>
          <w:sz w:val="24"/>
          <w:szCs w:val="24"/>
        </w:rPr>
        <w:t>II.</w:t>
      </w:r>
      <w:r w:rsidR="00D369CB" w:rsidRPr="00795175">
        <w:rPr>
          <w:b w:val="0"/>
          <w:bCs w:val="0"/>
          <w:color w:val="auto"/>
          <w:sz w:val="24"/>
          <w:szCs w:val="24"/>
        </w:rPr>
        <w:t xml:space="preserve"> Caso a notificação da não-continuidade do contrato de que trata este subitem ocorra com menos de 2 (dois) meses da data de aniversário, a extinção contratual ocorrerá após 2 (dois) meses da data da comunicação.</w:t>
      </w:r>
    </w:p>
    <w:p w14:paraId="6413D9F8" w14:textId="1020711E" w:rsidR="00D369CB" w:rsidRPr="00795175" w:rsidRDefault="008B36FF" w:rsidP="001C2C88">
      <w:pPr>
        <w:pStyle w:val="Nivel2"/>
        <w:ind w:firstLine="0"/>
      </w:pPr>
      <w:r w:rsidRPr="00795175">
        <w:rPr>
          <w:b/>
          <w:bCs/>
        </w:rPr>
        <w:t>10.5</w:t>
      </w:r>
      <w:r w:rsidR="00D369CB" w:rsidRPr="00795175">
        <w:t xml:space="preserve"> O contrato poderá ser extinto antes de cumpridas as obrigações nele estipuladas, ou antes do prazo nele fixado, por algum dos motivos previstos no artigo 137, da </w:t>
      </w:r>
      <w:hyperlink r:id="rId65" w:history="1">
        <w:r w:rsidR="006D4136" w:rsidRPr="00795175">
          <w:rPr>
            <w:rStyle w:val="Hyperlink"/>
            <w:color w:val="auto"/>
            <w:sz w:val="24"/>
            <w:szCs w:val="24"/>
            <w:u w:val="none"/>
          </w:rPr>
          <w:t>Lei</w:t>
        </w:r>
      </w:hyperlink>
      <w:r w:rsidR="006D4136" w:rsidRPr="00795175">
        <w:rPr>
          <w:rStyle w:val="Hyperlink"/>
          <w:color w:val="auto"/>
          <w:sz w:val="24"/>
          <w:szCs w:val="24"/>
          <w:u w:val="none"/>
        </w:rPr>
        <w:t xml:space="preserve"> Federal nº 14.133, de 2021</w:t>
      </w:r>
      <w:r w:rsidR="00D369CB" w:rsidRPr="00795175">
        <w:t xml:space="preserve">, bem como amigavelmente, assegurados o contraditório e a ampla defesa. Conforme os artigos 138 e 139, ambos da </w:t>
      </w:r>
      <w:hyperlink r:id="rId66" w:history="1">
        <w:r w:rsidR="006D4136" w:rsidRPr="00795175">
          <w:rPr>
            <w:rStyle w:val="Hyperlink"/>
            <w:color w:val="auto"/>
            <w:sz w:val="24"/>
            <w:szCs w:val="24"/>
            <w:u w:val="none"/>
          </w:rPr>
          <w:t>Lei</w:t>
        </w:r>
      </w:hyperlink>
      <w:r w:rsidR="006D4136" w:rsidRPr="00795175">
        <w:rPr>
          <w:rStyle w:val="Hyperlink"/>
          <w:color w:val="auto"/>
          <w:sz w:val="24"/>
          <w:szCs w:val="24"/>
          <w:u w:val="none"/>
        </w:rPr>
        <w:t xml:space="preserve"> Federal nº 14.133, de 2021</w:t>
      </w:r>
      <w:r w:rsidR="00D369CB" w:rsidRPr="00795175">
        <w:t>.</w:t>
      </w:r>
    </w:p>
    <w:p w14:paraId="689DDE53" w14:textId="02409AC3" w:rsidR="00D369CB" w:rsidRPr="00795175" w:rsidRDefault="008B36FF" w:rsidP="00795175">
      <w:pPr>
        <w:pStyle w:val="Nivel3"/>
        <w:spacing w:before="120" w:after="120"/>
        <w:ind w:firstLine="0"/>
        <w:rPr>
          <w:b w:val="0"/>
          <w:bCs w:val="0"/>
          <w:sz w:val="24"/>
          <w:szCs w:val="24"/>
        </w:rPr>
      </w:pPr>
      <w:r w:rsidRPr="00795175">
        <w:rPr>
          <w:sz w:val="24"/>
          <w:szCs w:val="24"/>
        </w:rPr>
        <w:t>10.6</w:t>
      </w:r>
      <w:r w:rsidR="00D369CB" w:rsidRPr="00795175">
        <w:rPr>
          <w:b w:val="0"/>
          <w:bCs w:val="0"/>
          <w:sz w:val="24"/>
          <w:szCs w:val="24"/>
        </w:rPr>
        <w:t xml:space="preserve"> A alteração social ou a modificação da finalidade ou da estrutura da empresa não ensejará a extinção se não restringir sua capacidade de concluir o contrato.</w:t>
      </w:r>
    </w:p>
    <w:p w14:paraId="0B671130" w14:textId="7A0CC7C3" w:rsidR="00D369CB" w:rsidRPr="00795175" w:rsidRDefault="008B36FF" w:rsidP="00795175">
      <w:pPr>
        <w:pStyle w:val="Nivel4"/>
        <w:spacing w:line="360" w:lineRule="auto"/>
        <w:rPr>
          <w:rFonts w:ascii="Cambria" w:hAnsi="Cambria"/>
          <w:sz w:val="24"/>
          <w:szCs w:val="24"/>
        </w:rPr>
      </w:pPr>
      <w:r w:rsidRPr="00795175">
        <w:rPr>
          <w:rFonts w:ascii="Cambria" w:hAnsi="Cambria"/>
          <w:b/>
          <w:bCs/>
          <w:sz w:val="24"/>
          <w:szCs w:val="24"/>
        </w:rPr>
        <w:t>I.</w:t>
      </w:r>
      <w:r w:rsidR="00D369CB" w:rsidRPr="00795175">
        <w:rPr>
          <w:rFonts w:ascii="Cambria" w:hAnsi="Cambria"/>
          <w:sz w:val="24"/>
          <w:szCs w:val="24"/>
        </w:rPr>
        <w:t xml:space="preserve"> Se a operação implicar mudança da pessoa jurídica contratada, deverá ser formalizado termo aditivo para alteração subjetiva.</w:t>
      </w:r>
    </w:p>
    <w:p w14:paraId="0C0B1BA8" w14:textId="6D013EDC" w:rsidR="00D369CB" w:rsidRPr="00795175" w:rsidRDefault="008B36FF" w:rsidP="001C2C88">
      <w:pPr>
        <w:pStyle w:val="Nivel2"/>
        <w:ind w:firstLine="0"/>
      </w:pPr>
      <w:r w:rsidRPr="00795175">
        <w:rPr>
          <w:b/>
          <w:bCs/>
        </w:rPr>
        <w:t>10.7</w:t>
      </w:r>
      <w:r w:rsidR="004A62D9" w:rsidRPr="00795175">
        <w:rPr>
          <w:b/>
          <w:bCs/>
        </w:rPr>
        <w:t xml:space="preserve"> </w:t>
      </w:r>
      <w:r w:rsidR="00D369CB" w:rsidRPr="00795175">
        <w:rPr>
          <w:b/>
          <w:bCs/>
        </w:rPr>
        <w:t>O</w:t>
      </w:r>
      <w:r w:rsidR="00D369CB" w:rsidRPr="00795175">
        <w:t xml:space="preserve"> termo de extinção, sempre que possível, será precedido:</w:t>
      </w:r>
    </w:p>
    <w:p w14:paraId="2130BEDF" w14:textId="7CF3B6CD" w:rsidR="00D369CB" w:rsidRPr="00795175" w:rsidRDefault="004A62D9" w:rsidP="00795175">
      <w:pPr>
        <w:pStyle w:val="Nivel3"/>
        <w:spacing w:before="120" w:after="120"/>
        <w:rPr>
          <w:b w:val="0"/>
          <w:bCs w:val="0"/>
          <w:sz w:val="24"/>
          <w:szCs w:val="24"/>
        </w:rPr>
      </w:pPr>
      <w:r w:rsidRPr="00795175">
        <w:rPr>
          <w:sz w:val="24"/>
          <w:szCs w:val="24"/>
        </w:rPr>
        <w:t>I.</w:t>
      </w:r>
      <w:r w:rsidR="00D369CB" w:rsidRPr="00795175">
        <w:rPr>
          <w:b w:val="0"/>
          <w:bCs w:val="0"/>
          <w:sz w:val="24"/>
          <w:szCs w:val="24"/>
        </w:rPr>
        <w:t xml:space="preserve"> Balanço dos eventos contratuais já cumpridos ou parcialmente cumpridos;</w:t>
      </w:r>
    </w:p>
    <w:p w14:paraId="66172562" w14:textId="0B57F6BA" w:rsidR="00D369CB" w:rsidRPr="00795175" w:rsidRDefault="004A62D9" w:rsidP="00795175">
      <w:pPr>
        <w:pStyle w:val="Nivel3"/>
        <w:spacing w:before="120" w:after="120"/>
        <w:rPr>
          <w:b w:val="0"/>
          <w:bCs w:val="0"/>
          <w:sz w:val="24"/>
          <w:szCs w:val="24"/>
        </w:rPr>
      </w:pPr>
      <w:r w:rsidRPr="00795175">
        <w:rPr>
          <w:sz w:val="24"/>
          <w:szCs w:val="24"/>
        </w:rPr>
        <w:t>II.</w:t>
      </w:r>
      <w:r w:rsidR="00D369CB" w:rsidRPr="00795175">
        <w:rPr>
          <w:b w:val="0"/>
          <w:bCs w:val="0"/>
          <w:sz w:val="24"/>
          <w:szCs w:val="24"/>
        </w:rPr>
        <w:t xml:space="preserve"> Relação dos pagamentos já efetuados e ainda devidos;</w:t>
      </w:r>
    </w:p>
    <w:p w14:paraId="21021F88" w14:textId="1C16840E" w:rsidR="00D369CB" w:rsidRPr="00795175" w:rsidRDefault="004A62D9" w:rsidP="00795175">
      <w:pPr>
        <w:pStyle w:val="Nivel3"/>
        <w:spacing w:before="120" w:after="120"/>
        <w:rPr>
          <w:b w:val="0"/>
          <w:bCs w:val="0"/>
          <w:sz w:val="24"/>
          <w:szCs w:val="24"/>
        </w:rPr>
      </w:pPr>
      <w:r w:rsidRPr="00795175">
        <w:rPr>
          <w:sz w:val="24"/>
          <w:szCs w:val="24"/>
        </w:rPr>
        <w:t>III.</w:t>
      </w:r>
      <w:r w:rsidR="00D369CB" w:rsidRPr="00795175">
        <w:rPr>
          <w:b w:val="0"/>
          <w:bCs w:val="0"/>
          <w:sz w:val="24"/>
          <w:szCs w:val="24"/>
        </w:rPr>
        <w:t xml:space="preserve"> Indenizações e multas.</w:t>
      </w:r>
    </w:p>
    <w:p w14:paraId="698072B4" w14:textId="438CC510" w:rsidR="00D369CB" w:rsidRPr="00795175" w:rsidRDefault="004A62D9" w:rsidP="001C2C88">
      <w:pPr>
        <w:pStyle w:val="Nivel2"/>
        <w:ind w:firstLine="0"/>
      </w:pPr>
      <w:r w:rsidRPr="00795175">
        <w:rPr>
          <w:b/>
          <w:bCs/>
        </w:rPr>
        <w:lastRenderedPageBreak/>
        <w:t>10.8</w:t>
      </w:r>
      <w:r w:rsidR="00D369CB" w:rsidRPr="00795175">
        <w:t xml:space="preserve"> A extinção do contrato não configura óbice para o reconhecimento do desequilíbrio econômico-financeiro, hipótese em que será concedida indenização por meio de termo indenizatório (caput, do artigo 131, da </w:t>
      </w:r>
      <w:hyperlink r:id="rId67" w:history="1">
        <w:r w:rsidR="006D4136" w:rsidRPr="00795175">
          <w:rPr>
            <w:rStyle w:val="Hyperlink"/>
            <w:color w:val="auto"/>
            <w:sz w:val="24"/>
            <w:szCs w:val="24"/>
            <w:u w:val="none"/>
          </w:rPr>
          <w:t>Lei</w:t>
        </w:r>
      </w:hyperlink>
      <w:r w:rsidR="006D4136" w:rsidRPr="00795175">
        <w:rPr>
          <w:rStyle w:val="Hyperlink"/>
          <w:color w:val="auto"/>
          <w:sz w:val="24"/>
          <w:szCs w:val="24"/>
          <w:u w:val="none"/>
        </w:rPr>
        <w:t xml:space="preserve"> Federal nº 14.133, de 2021</w:t>
      </w:r>
      <w:r w:rsidR="00D369CB" w:rsidRPr="00795175">
        <w:t xml:space="preserve">). </w:t>
      </w:r>
    </w:p>
    <w:p w14:paraId="7FBD5C79" w14:textId="2640592C" w:rsidR="00D369CB" w:rsidRPr="00795175" w:rsidRDefault="004A62D9" w:rsidP="001C2C88">
      <w:pPr>
        <w:pStyle w:val="Nivel2"/>
        <w:ind w:firstLine="0"/>
      </w:pPr>
      <w:r w:rsidRPr="00795175">
        <w:rPr>
          <w:b/>
          <w:bCs/>
        </w:rPr>
        <w:t>10.9</w:t>
      </w:r>
      <w:r w:rsidR="00D369CB" w:rsidRPr="00795175">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68" w:history="1">
        <w:r w:rsidR="006D4136" w:rsidRPr="00795175">
          <w:rPr>
            <w:rStyle w:val="Hyperlink"/>
            <w:color w:val="auto"/>
            <w:sz w:val="24"/>
            <w:szCs w:val="24"/>
            <w:u w:val="none"/>
          </w:rPr>
          <w:t>Lei</w:t>
        </w:r>
      </w:hyperlink>
      <w:r w:rsidR="006D4136" w:rsidRPr="00795175">
        <w:rPr>
          <w:rStyle w:val="Hyperlink"/>
          <w:color w:val="auto"/>
          <w:sz w:val="24"/>
          <w:szCs w:val="24"/>
          <w:u w:val="none"/>
        </w:rPr>
        <w:t xml:space="preserve"> Federal nº 14.133, de 2021</w:t>
      </w:r>
      <w:r w:rsidR="00D369CB" w:rsidRPr="00795175">
        <w:t>).</w:t>
      </w:r>
    </w:p>
    <w:p w14:paraId="20115A26" w14:textId="7CACECAF" w:rsidR="002617EC" w:rsidRPr="00795175" w:rsidRDefault="002617EC" w:rsidP="00795175">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before="120" w:beforeAutospacing="0" w:after="120" w:afterAutospacing="0" w:line="360" w:lineRule="auto"/>
        <w:ind w:right="-1"/>
        <w:jc w:val="both"/>
        <w:rPr>
          <w:rFonts w:ascii="Cambria" w:hAnsi="Cambria"/>
          <w:b/>
          <w:lang w:eastAsia="ar-SA"/>
        </w:rPr>
      </w:pPr>
      <w:r w:rsidRPr="00795175">
        <w:rPr>
          <w:rFonts w:ascii="Cambria" w:hAnsi="Cambria"/>
          <w:b/>
        </w:rPr>
        <w:t xml:space="preserve">CLÁUSULA </w:t>
      </w:r>
      <w:r w:rsidR="00BE663B" w:rsidRPr="00795175">
        <w:rPr>
          <w:rFonts w:ascii="Cambria" w:hAnsi="Cambria"/>
          <w:b/>
        </w:rPr>
        <w:t>DÉCIMA PRIMEIRA</w:t>
      </w:r>
      <w:r w:rsidRPr="00795175">
        <w:rPr>
          <w:rFonts w:ascii="Cambria" w:hAnsi="Cambria"/>
          <w:b/>
        </w:rPr>
        <w:t xml:space="preserve"> – DA DOTAÇÃO ORÇAMENTÁRIA </w:t>
      </w:r>
    </w:p>
    <w:p w14:paraId="4E55ABAE" w14:textId="11022668" w:rsidR="00D369CB" w:rsidRPr="00795175" w:rsidRDefault="004A62D9" w:rsidP="00FA03EF">
      <w:pPr>
        <w:pStyle w:val="Nivel2"/>
      </w:pPr>
      <w:r w:rsidRPr="00795175">
        <w:rPr>
          <w:b/>
          <w:bCs/>
        </w:rPr>
        <w:t>11.1</w:t>
      </w:r>
      <w:r w:rsidR="00D369CB" w:rsidRPr="00795175">
        <w:t xml:space="preserve"> As despesas decorrentes da presente contratação correrão à conta de recursos específicos consignados na Lei Orçamentária Anual, na dotação abaixo discriminada:</w:t>
      </w:r>
    </w:p>
    <w:tbl>
      <w:tblPr>
        <w:tblStyle w:val="Tabelacomgrade"/>
        <w:tblW w:w="9202" w:type="dxa"/>
        <w:tblLook w:val="04A0" w:firstRow="1" w:lastRow="0" w:firstColumn="1" w:lastColumn="0" w:noHBand="0" w:noVBand="1"/>
      </w:tblPr>
      <w:tblGrid>
        <w:gridCol w:w="2513"/>
        <w:gridCol w:w="6689"/>
      </w:tblGrid>
      <w:tr w:rsidR="00692C24" w:rsidRPr="00795175" w14:paraId="2050BB31" w14:textId="77777777" w:rsidTr="00692C24">
        <w:tc>
          <w:tcPr>
            <w:tcW w:w="2513" w:type="dxa"/>
          </w:tcPr>
          <w:p w14:paraId="032D936F" w14:textId="77777777" w:rsidR="00692C24" w:rsidRPr="00795175" w:rsidRDefault="00692C24" w:rsidP="00795175">
            <w:pPr>
              <w:tabs>
                <w:tab w:val="left" w:pos="1701"/>
              </w:tabs>
              <w:spacing w:before="120" w:after="120" w:line="360" w:lineRule="auto"/>
              <w:jc w:val="both"/>
              <w:rPr>
                <w:rFonts w:ascii="Cambria" w:hAnsi="Cambria"/>
                <w:sz w:val="24"/>
                <w:szCs w:val="24"/>
                <w14:shadow w14:blurRad="50800" w14:dist="38100" w14:dir="2700000" w14:sx="100000" w14:sy="100000" w14:kx="0" w14:ky="0" w14:algn="tl">
                  <w14:srgbClr w14:val="000000">
                    <w14:alpha w14:val="60000"/>
                  </w14:srgbClr>
                </w14:shadow>
              </w:rPr>
            </w:pPr>
            <w:r w:rsidRPr="00795175">
              <w:rPr>
                <w:rFonts w:ascii="Cambria" w:hAnsi="Cambria"/>
                <w:sz w:val="24"/>
                <w:szCs w:val="24"/>
                <w14:shadow w14:blurRad="50800" w14:dist="38100" w14:dir="2700000" w14:sx="100000" w14:sy="100000" w14:kx="0" w14:ky="0" w14:algn="tl">
                  <w14:srgbClr w14:val="000000">
                    <w14:alpha w14:val="60000"/>
                  </w14:srgbClr>
                </w14:shadow>
              </w:rPr>
              <w:t>Centro de Custo</w:t>
            </w:r>
          </w:p>
        </w:tc>
        <w:tc>
          <w:tcPr>
            <w:tcW w:w="6689" w:type="dxa"/>
          </w:tcPr>
          <w:p w14:paraId="52433AD8" w14:textId="024C3BB9" w:rsidR="00692C24" w:rsidRPr="00795175" w:rsidRDefault="00692C24" w:rsidP="00795175">
            <w:pPr>
              <w:tabs>
                <w:tab w:val="left" w:pos="1701"/>
              </w:tabs>
              <w:spacing w:before="120" w:after="120" w:line="360" w:lineRule="auto"/>
              <w:jc w:val="center"/>
              <w:rPr>
                <w:rFonts w:ascii="Cambria" w:hAnsi="Cambria"/>
                <w:sz w:val="24"/>
                <w:szCs w:val="24"/>
              </w:rPr>
            </w:pPr>
            <w:r w:rsidRPr="00795175">
              <w:rPr>
                <w:rFonts w:ascii="Cambria" w:hAnsi="Cambria"/>
                <w:sz w:val="24"/>
                <w:szCs w:val="24"/>
              </w:rPr>
              <w:t>22.05.00000</w:t>
            </w:r>
          </w:p>
        </w:tc>
      </w:tr>
      <w:tr w:rsidR="00692C24" w:rsidRPr="00795175" w14:paraId="6A39A8E3" w14:textId="77777777" w:rsidTr="00692C24">
        <w:tc>
          <w:tcPr>
            <w:tcW w:w="2513" w:type="dxa"/>
          </w:tcPr>
          <w:p w14:paraId="542A1816" w14:textId="77777777" w:rsidR="00692C24" w:rsidRPr="00795175" w:rsidRDefault="00692C24" w:rsidP="00795175">
            <w:pPr>
              <w:tabs>
                <w:tab w:val="left" w:pos="1701"/>
              </w:tabs>
              <w:spacing w:before="120" w:after="120" w:line="360" w:lineRule="auto"/>
              <w:jc w:val="both"/>
              <w:rPr>
                <w:rFonts w:ascii="Cambria" w:hAnsi="Cambria"/>
                <w:sz w:val="24"/>
                <w:szCs w:val="24"/>
                <w14:shadow w14:blurRad="50800" w14:dist="38100" w14:dir="2700000" w14:sx="100000" w14:sy="100000" w14:kx="0" w14:ky="0" w14:algn="tl">
                  <w14:srgbClr w14:val="000000">
                    <w14:alpha w14:val="60000"/>
                  </w14:srgbClr>
                </w14:shadow>
              </w:rPr>
            </w:pPr>
            <w:r w:rsidRPr="00795175">
              <w:rPr>
                <w:rFonts w:ascii="Cambria" w:hAnsi="Cambria"/>
                <w:sz w:val="24"/>
                <w:szCs w:val="24"/>
                <w14:shadow w14:blurRad="50800" w14:dist="38100" w14:dir="2700000" w14:sx="100000" w14:sy="100000" w14:kx="0" w14:ky="0" w14:algn="tl">
                  <w14:srgbClr w14:val="000000">
                    <w14:alpha w14:val="60000"/>
                  </w14:srgbClr>
                </w14:shadow>
              </w:rPr>
              <w:t>Função/ Programa/ Ação</w:t>
            </w:r>
          </w:p>
        </w:tc>
        <w:tc>
          <w:tcPr>
            <w:tcW w:w="6689" w:type="dxa"/>
          </w:tcPr>
          <w:p w14:paraId="2E2BB8FC" w14:textId="419BD47D" w:rsidR="00692C24" w:rsidRPr="00795175" w:rsidRDefault="00692C24" w:rsidP="00795175">
            <w:pPr>
              <w:tabs>
                <w:tab w:val="left" w:pos="1701"/>
              </w:tabs>
              <w:spacing w:before="120" w:after="120" w:line="360" w:lineRule="auto"/>
              <w:jc w:val="center"/>
              <w:rPr>
                <w:rFonts w:ascii="Cambria" w:hAnsi="Cambria"/>
                <w:sz w:val="24"/>
                <w:szCs w:val="24"/>
              </w:rPr>
            </w:pPr>
            <w:r w:rsidRPr="00795175">
              <w:rPr>
                <w:rFonts w:ascii="Cambria" w:hAnsi="Cambria"/>
                <w:sz w:val="24"/>
                <w:szCs w:val="24"/>
              </w:rPr>
              <w:t>22.72.20.122.2007.1006</w:t>
            </w:r>
          </w:p>
        </w:tc>
      </w:tr>
      <w:tr w:rsidR="00692C24" w:rsidRPr="00795175" w14:paraId="243D1FF1" w14:textId="77777777" w:rsidTr="00692C24">
        <w:tc>
          <w:tcPr>
            <w:tcW w:w="2513" w:type="dxa"/>
          </w:tcPr>
          <w:p w14:paraId="4110FAFC" w14:textId="77777777" w:rsidR="00692C24" w:rsidRPr="00795175" w:rsidRDefault="00692C24" w:rsidP="00795175">
            <w:pPr>
              <w:tabs>
                <w:tab w:val="left" w:pos="1701"/>
              </w:tabs>
              <w:spacing w:before="120" w:after="120" w:line="360" w:lineRule="auto"/>
              <w:jc w:val="both"/>
              <w:rPr>
                <w:rFonts w:ascii="Cambria" w:hAnsi="Cambria"/>
                <w:sz w:val="24"/>
                <w:szCs w:val="24"/>
                <w14:shadow w14:blurRad="50800" w14:dist="38100" w14:dir="2700000" w14:sx="100000" w14:sy="100000" w14:kx="0" w14:ky="0" w14:algn="tl">
                  <w14:srgbClr w14:val="000000">
                    <w14:alpha w14:val="60000"/>
                  </w14:srgbClr>
                </w14:shadow>
              </w:rPr>
            </w:pPr>
            <w:r w:rsidRPr="00795175">
              <w:rPr>
                <w:rFonts w:ascii="Cambria" w:hAnsi="Cambria"/>
                <w:sz w:val="24"/>
                <w:szCs w:val="24"/>
                <w14:shadow w14:blurRad="50800" w14:dist="38100" w14:dir="2700000" w14:sx="100000" w14:sy="100000" w14:kx="0" w14:ky="0" w14:algn="tl">
                  <w14:srgbClr w14:val="000000">
                    <w14:alpha w14:val="60000"/>
                  </w14:srgbClr>
                </w14:shadow>
              </w:rPr>
              <w:t>Elemento</w:t>
            </w:r>
          </w:p>
        </w:tc>
        <w:tc>
          <w:tcPr>
            <w:tcW w:w="6689" w:type="dxa"/>
          </w:tcPr>
          <w:p w14:paraId="4FB5E01A" w14:textId="1233A6AB" w:rsidR="00692C24" w:rsidRPr="00795175" w:rsidRDefault="00692C24" w:rsidP="00795175">
            <w:pPr>
              <w:tabs>
                <w:tab w:val="left" w:pos="1701"/>
              </w:tabs>
              <w:spacing w:before="120" w:after="120" w:line="360" w:lineRule="auto"/>
              <w:jc w:val="center"/>
              <w:rPr>
                <w:rFonts w:ascii="Cambria" w:hAnsi="Cambria"/>
                <w:sz w:val="24"/>
                <w:szCs w:val="24"/>
              </w:rPr>
            </w:pPr>
            <w:r w:rsidRPr="00795175">
              <w:rPr>
                <w:rFonts w:ascii="Cambria" w:hAnsi="Cambria"/>
                <w:sz w:val="24"/>
                <w:szCs w:val="24"/>
              </w:rPr>
              <w:t>4.4.90.52 – Equipamentos e Materiais Permanentes</w:t>
            </w:r>
          </w:p>
        </w:tc>
      </w:tr>
      <w:tr w:rsidR="00692C24" w:rsidRPr="00795175" w14:paraId="68669564" w14:textId="77777777" w:rsidTr="00692C24">
        <w:tc>
          <w:tcPr>
            <w:tcW w:w="2513" w:type="dxa"/>
          </w:tcPr>
          <w:p w14:paraId="57FF2316" w14:textId="77777777" w:rsidR="00692C24" w:rsidRPr="00795175" w:rsidRDefault="00692C24" w:rsidP="00795175">
            <w:pPr>
              <w:tabs>
                <w:tab w:val="left" w:pos="1701"/>
              </w:tabs>
              <w:spacing w:before="120" w:after="120" w:line="360" w:lineRule="auto"/>
              <w:jc w:val="both"/>
              <w:rPr>
                <w:rFonts w:ascii="Cambria" w:hAnsi="Cambria"/>
                <w:sz w:val="24"/>
                <w:szCs w:val="24"/>
                <w14:shadow w14:blurRad="50800" w14:dist="38100" w14:dir="2700000" w14:sx="100000" w14:sy="100000" w14:kx="0" w14:ky="0" w14:algn="tl">
                  <w14:srgbClr w14:val="000000">
                    <w14:alpha w14:val="60000"/>
                  </w14:srgbClr>
                </w14:shadow>
              </w:rPr>
            </w:pPr>
            <w:r w:rsidRPr="00795175">
              <w:rPr>
                <w:rFonts w:ascii="Cambria" w:hAnsi="Cambria"/>
                <w:sz w:val="24"/>
                <w:szCs w:val="24"/>
                <w14:shadow w14:blurRad="50800" w14:dist="38100" w14:dir="2700000" w14:sx="100000" w14:sy="100000" w14:kx="0" w14:ky="0" w14:algn="tl">
                  <w14:srgbClr w14:val="000000">
                    <w14:alpha w14:val="60000"/>
                  </w14:srgbClr>
                </w14:shadow>
              </w:rPr>
              <w:t>Subelemento</w:t>
            </w:r>
          </w:p>
        </w:tc>
        <w:tc>
          <w:tcPr>
            <w:tcW w:w="6689" w:type="dxa"/>
          </w:tcPr>
          <w:p w14:paraId="681E8BEA" w14:textId="628D9DC6" w:rsidR="00692C24" w:rsidRPr="00795175" w:rsidRDefault="00692C24" w:rsidP="00795175">
            <w:pPr>
              <w:tabs>
                <w:tab w:val="left" w:pos="1701"/>
              </w:tabs>
              <w:spacing w:before="120" w:after="120" w:line="360" w:lineRule="auto"/>
              <w:jc w:val="center"/>
              <w:rPr>
                <w:rFonts w:ascii="Cambria" w:hAnsi="Cambria"/>
                <w:sz w:val="24"/>
                <w:szCs w:val="24"/>
              </w:rPr>
            </w:pPr>
            <w:r w:rsidRPr="00795175">
              <w:rPr>
                <w:rFonts w:ascii="Cambria" w:hAnsi="Cambria"/>
                <w:sz w:val="24"/>
                <w:szCs w:val="24"/>
              </w:rPr>
              <w:t>40 – Máquinas e Equipamentos Agrícolas e Rodoviários</w:t>
            </w:r>
          </w:p>
        </w:tc>
      </w:tr>
      <w:tr w:rsidR="00692C24" w:rsidRPr="00795175" w14:paraId="3FCFFF76" w14:textId="77777777" w:rsidTr="00692C24">
        <w:tc>
          <w:tcPr>
            <w:tcW w:w="2513" w:type="dxa"/>
          </w:tcPr>
          <w:p w14:paraId="427E10A5" w14:textId="77777777" w:rsidR="00692C24" w:rsidRPr="00795175" w:rsidRDefault="00692C24" w:rsidP="00795175">
            <w:pPr>
              <w:tabs>
                <w:tab w:val="left" w:pos="1701"/>
              </w:tabs>
              <w:spacing w:before="120" w:after="120" w:line="360" w:lineRule="auto"/>
              <w:jc w:val="both"/>
              <w:rPr>
                <w:rFonts w:ascii="Cambria" w:hAnsi="Cambria"/>
                <w:sz w:val="24"/>
                <w:szCs w:val="24"/>
                <w14:shadow w14:blurRad="50800" w14:dist="38100" w14:dir="2700000" w14:sx="100000" w14:sy="100000" w14:kx="0" w14:ky="0" w14:algn="tl">
                  <w14:srgbClr w14:val="000000">
                    <w14:alpha w14:val="60000"/>
                  </w14:srgbClr>
                </w14:shadow>
              </w:rPr>
            </w:pPr>
            <w:r w:rsidRPr="00795175">
              <w:rPr>
                <w:rFonts w:ascii="Cambria" w:hAnsi="Cambria"/>
                <w:sz w:val="24"/>
                <w:szCs w:val="24"/>
                <w14:shadow w14:blurRad="50800" w14:dist="38100" w14:dir="2700000" w14:sx="100000" w14:sy="100000" w14:kx="0" w14:ky="0" w14:algn="tl">
                  <w14:srgbClr w14:val="000000">
                    <w14:alpha w14:val="60000"/>
                  </w14:srgbClr>
                </w14:shadow>
              </w:rPr>
              <w:t>Ficha/ Fonte</w:t>
            </w:r>
          </w:p>
        </w:tc>
        <w:tc>
          <w:tcPr>
            <w:tcW w:w="6689" w:type="dxa"/>
          </w:tcPr>
          <w:p w14:paraId="1D38957C" w14:textId="0E8F9EEC" w:rsidR="00692C24" w:rsidRPr="00795175" w:rsidRDefault="00692C24" w:rsidP="00795175">
            <w:pPr>
              <w:tabs>
                <w:tab w:val="left" w:pos="1701"/>
              </w:tabs>
              <w:spacing w:before="120" w:after="120" w:line="360" w:lineRule="auto"/>
              <w:jc w:val="center"/>
              <w:rPr>
                <w:rFonts w:ascii="Cambria" w:hAnsi="Cambria"/>
                <w:sz w:val="24"/>
                <w:szCs w:val="24"/>
              </w:rPr>
            </w:pPr>
            <w:r w:rsidRPr="00795175">
              <w:rPr>
                <w:rFonts w:ascii="Cambria" w:hAnsi="Cambria"/>
                <w:sz w:val="24"/>
                <w:szCs w:val="24"/>
              </w:rPr>
              <w:t>383 / 100.0 / 123.0 / 223.0</w:t>
            </w:r>
          </w:p>
        </w:tc>
      </w:tr>
    </w:tbl>
    <w:p w14:paraId="08A22062" w14:textId="1B7FCEA5" w:rsidR="00D369CB" w:rsidRPr="001C2C88" w:rsidRDefault="004A62D9" w:rsidP="001C2C88">
      <w:pPr>
        <w:pStyle w:val="Nvel2-Red"/>
        <w:ind w:firstLine="0"/>
        <w:rPr>
          <w:i w:val="0"/>
          <w:iCs w:val="0"/>
          <w:color w:val="auto"/>
        </w:rPr>
      </w:pPr>
      <w:r w:rsidRPr="001C2C88">
        <w:rPr>
          <w:b/>
          <w:bCs/>
          <w:i w:val="0"/>
          <w:iCs w:val="0"/>
          <w:color w:val="auto"/>
        </w:rPr>
        <w:t>11.2</w:t>
      </w:r>
      <w:r w:rsidR="00D369CB" w:rsidRPr="001C2C88">
        <w:rPr>
          <w:i w:val="0"/>
          <w:iCs w:val="0"/>
          <w:color w:val="auto"/>
        </w:rPr>
        <w:t xml:space="preserve"> A dotação relativa aos exercícios financeiros subsequentes será indicada após aprovação da Lei Orçamentária respectiva e liberação dos créditos correspondentes, mediante apostilamento.</w:t>
      </w:r>
    </w:p>
    <w:p w14:paraId="1E8D9A03" w14:textId="3290590F" w:rsidR="002617EC" w:rsidRPr="00795175" w:rsidRDefault="002617EC" w:rsidP="00795175">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120" w:beforeAutospacing="0" w:after="120" w:afterAutospacing="0" w:line="360" w:lineRule="auto"/>
        <w:ind w:right="-1"/>
        <w:rPr>
          <w:rFonts w:ascii="Cambria" w:hAnsi="Cambria"/>
          <w:b/>
        </w:rPr>
      </w:pPr>
      <w:r w:rsidRPr="00795175">
        <w:rPr>
          <w:rFonts w:ascii="Cambria" w:hAnsi="Cambria"/>
          <w:b/>
        </w:rPr>
        <w:t xml:space="preserve">CLÁUSULA </w:t>
      </w:r>
      <w:r w:rsidR="00BE663B" w:rsidRPr="00795175">
        <w:rPr>
          <w:rFonts w:ascii="Cambria" w:hAnsi="Cambria"/>
          <w:b/>
        </w:rPr>
        <w:t>DÉCIMA SEGUNDA</w:t>
      </w:r>
      <w:r w:rsidRPr="00795175">
        <w:rPr>
          <w:rFonts w:ascii="Cambria" w:hAnsi="Cambria"/>
          <w:b/>
        </w:rPr>
        <w:t xml:space="preserve"> – </w:t>
      </w:r>
      <w:r w:rsidR="00BE663B" w:rsidRPr="00795175">
        <w:rPr>
          <w:rFonts w:ascii="Cambria" w:hAnsi="Cambria"/>
          <w:b/>
        </w:rPr>
        <w:t>DOS CASOS OMISSOS</w:t>
      </w:r>
    </w:p>
    <w:p w14:paraId="0B8EC483" w14:textId="7AD61648" w:rsidR="00D369CB" w:rsidRPr="00795175" w:rsidRDefault="004A62D9" w:rsidP="00795175">
      <w:pPr>
        <w:tabs>
          <w:tab w:val="left" w:pos="3119"/>
        </w:tabs>
        <w:spacing w:before="120" w:after="120" w:line="360" w:lineRule="auto"/>
        <w:ind w:right="-1"/>
        <w:jc w:val="both"/>
        <w:rPr>
          <w:rFonts w:ascii="Cambria" w:hAnsi="Cambria"/>
          <w:sz w:val="24"/>
          <w:szCs w:val="24"/>
        </w:rPr>
      </w:pPr>
      <w:r w:rsidRPr="00795175">
        <w:rPr>
          <w:rFonts w:ascii="Cambria" w:hAnsi="Cambria"/>
          <w:b/>
          <w:bCs/>
          <w:sz w:val="24"/>
          <w:szCs w:val="24"/>
        </w:rPr>
        <w:t>12.1</w:t>
      </w:r>
      <w:r w:rsidR="00D369CB" w:rsidRPr="00795175">
        <w:rPr>
          <w:rFonts w:ascii="Cambria" w:hAnsi="Cambria"/>
          <w:sz w:val="24"/>
          <w:szCs w:val="24"/>
        </w:rPr>
        <w:t xml:space="preserve"> Os casos omissos serão decididos pelo contratante, segundo as disposições contidas na </w:t>
      </w:r>
      <w:hyperlink r:id="rId69" w:history="1">
        <w:r w:rsidR="006D4136" w:rsidRPr="00795175">
          <w:rPr>
            <w:rStyle w:val="Hyperlink"/>
            <w:rFonts w:ascii="Cambria" w:hAnsi="Cambria"/>
            <w:color w:val="auto"/>
            <w:sz w:val="24"/>
            <w:szCs w:val="24"/>
            <w:u w:val="none"/>
          </w:rPr>
          <w:t>Lei</w:t>
        </w:r>
      </w:hyperlink>
      <w:r w:rsidR="006D4136" w:rsidRPr="00795175">
        <w:rPr>
          <w:rStyle w:val="Hyperlink"/>
          <w:rFonts w:ascii="Cambria" w:hAnsi="Cambria"/>
          <w:color w:val="auto"/>
          <w:sz w:val="24"/>
          <w:szCs w:val="24"/>
          <w:u w:val="none"/>
        </w:rPr>
        <w:t xml:space="preserve"> Federal nº 14.133, de 2021</w:t>
      </w:r>
      <w:r w:rsidR="00D369CB" w:rsidRPr="00795175">
        <w:rPr>
          <w:rFonts w:ascii="Cambria" w:hAnsi="Cambria"/>
          <w:sz w:val="24"/>
          <w:szCs w:val="24"/>
        </w:rPr>
        <w:t xml:space="preserve">, e demais normas federais aplicáveis e, subsidiariamente, </w:t>
      </w:r>
      <w:r w:rsidR="00D369CB" w:rsidRPr="00795175">
        <w:rPr>
          <w:rFonts w:ascii="Cambria" w:hAnsi="Cambria"/>
          <w:sz w:val="24"/>
          <w:szCs w:val="24"/>
        </w:rPr>
        <w:lastRenderedPageBreak/>
        <w:t xml:space="preserve">segundo as disposições contidas na </w:t>
      </w:r>
      <w:hyperlink r:id="rId70" w:history="1">
        <w:r w:rsidR="00D369CB" w:rsidRPr="00795175">
          <w:rPr>
            <w:rStyle w:val="Hyperlink"/>
            <w:rFonts w:ascii="Cambria" w:hAnsi="Cambria"/>
            <w:color w:val="auto"/>
            <w:sz w:val="24"/>
            <w:szCs w:val="24"/>
            <w:u w:val="none"/>
          </w:rPr>
          <w:t>Lei nº 8.078, de 1990 – Código de Defesa do Consumidor</w:t>
        </w:r>
      </w:hyperlink>
      <w:r w:rsidR="00D369CB" w:rsidRPr="00795175">
        <w:rPr>
          <w:rFonts w:ascii="Cambria" w:hAnsi="Cambria"/>
          <w:sz w:val="24"/>
          <w:szCs w:val="24"/>
        </w:rPr>
        <w:t xml:space="preserve"> – e normas e princípios gerais dos contratos.</w:t>
      </w:r>
    </w:p>
    <w:p w14:paraId="35438530" w14:textId="5680214D" w:rsidR="002617EC" w:rsidRPr="00795175" w:rsidRDefault="002617EC" w:rsidP="00795175">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120" w:beforeAutospacing="0" w:after="120" w:afterAutospacing="0" w:line="360" w:lineRule="auto"/>
        <w:ind w:right="-1"/>
        <w:jc w:val="both"/>
        <w:rPr>
          <w:rFonts w:ascii="Cambria" w:hAnsi="Cambria"/>
          <w:b/>
        </w:rPr>
      </w:pPr>
      <w:r w:rsidRPr="00795175">
        <w:rPr>
          <w:rFonts w:ascii="Cambria" w:hAnsi="Cambria"/>
          <w:b/>
        </w:rPr>
        <w:t xml:space="preserve">CLÁUSULA </w:t>
      </w:r>
      <w:r w:rsidR="00BE663B" w:rsidRPr="00795175">
        <w:rPr>
          <w:rFonts w:ascii="Cambria" w:hAnsi="Cambria"/>
          <w:b/>
        </w:rPr>
        <w:t>DÉCIMA TERCEIRA</w:t>
      </w:r>
      <w:r w:rsidRPr="00795175">
        <w:rPr>
          <w:rFonts w:ascii="Cambria" w:hAnsi="Cambria"/>
          <w:b/>
        </w:rPr>
        <w:t xml:space="preserve"> – </w:t>
      </w:r>
      <w:r w:rsidR="00D369CB" w:rsidRPr="00795175">
        <w:rPr>
          <w:rFonts w:ascii="Cambria" w:hAnsi="Cambria"/>
          <w:b/>
        </w:rPr>
        <w:t>DAS ALTERAÇÕES</w:t>
      </w:r>
      <w:r w:rsidRPr="00795175">
        <w:rPr>
          <w:rFonts w:ascii="Cambria" w:hAnsi="Cambria"/>
          <w:b/>
        </w:rPr>
        <w:t> </w:t>
      </w:r>
    </w:p>
    <w:p w14:paraId="43F84E53" w14:textId="7D52885B" w:rsidR="00D369CB" w:rsidRPr="00795175" w:rsidRDefault="004A62D9" w:rsidP="00FA03EF">
      <w:pPr>
        <w:pStyle w:val="Nivel2"/>
      </w:pPr>
      <w:r w:rsidRPr="00795175">
        <w:rPr>
          <w:b/>
          <w:bCs/>
        </w:rPr>
        <w:t>13.1</w:t>
      </w:r>
      <w:r w:rsidR="00D369CB" w:rsidRPr="00795175">
        <w:t xml:space="preserve"> Eventuais alterações contratuais reger-se-ão pela disciplina do </w:t>
      </w:r>
      <w:hyperlink r:id="rId71" w:anchor="art124" w:history="1">
        <w:r w:rsidR="00D369CB" w:rsidRPr="00795175">
          <w:rPr>
            <w:rStyle w:val="Hyperlink"/>
            <w:color w:val="auto"/>
            <w:sz w:val="24"/>
            <w:szCs w:val="24"/>
            <w:u w:val="none"/>
          </w:rPr>
          <w:t xml:space="preserve">artigo 124 e seguintes da </w:t>
        </w:r>
        <w:hyperlink r:id="rId72" w:history="1">
          <w:r w:rsidR="006D4136" w:rsidRPr="00795175">
            <w:rPr>
              <w:rStyle w:val="Hyperlink"/>
              <w:color w:val="auto"/>
              <w:sz w:val="24"/>
              <w:szCs w:val="24"/>
              <w:u w:val="none"/>
            </w:rPr>
            <w:t>Lei</w:t>
          </w:r>
        </w:hyperlink>
        <w:r w:rsidR="006D4136" w:rsidRPr="00795175">
          <w:rPr>
            <w:rStyle w:val="Hyperlink"/>
            <w:color w:val="auto"/>
            <w:sz w:val="24"/>
            <w:szCs w:val="24"/>
            <w:u w:val="none"/>
          </w:rPr>
          <w:t xml:space="preserve"> Federal nº 14.133, de 2021</w:t>
        </w:r>
      </w:hyperlink>
      <w:r w:rsidR="006D4136" w:rsidRPr="00795175">
        <w:rPr>
          <w:rStyle w:val="Hyperlink"/>
          <w:color w:val="auto"/>
          <w:sz w:val="24"/>
          <w:szCs w:val="24"/>
          <w:u w:val="none"/>
        </w:rPr>
        <w:t>.</w:t>
      </w:r>
    </w:p>
    <w:p w14:paraId="27E1A7DC" w14:textId="317045B9" w:rsidR="00D369CB" w:rsidRPr="00795175" w:rsidRDefault="004A62D9" w:rsidP="00FA03EF">
      <w:pPr>
        <w:pStyle w:val="Nivel2"/>
      </w:pPr>
      <w:r w:rsidRPr="00795175">
        <w:rPr>
          <w:b/>
          <w:bCs/>
        </w:rPr>
        <w:t>13.2</w:t>
      </w:r>
      <w:r w:rsidR="00D369CB" w:rsidRPr="00795175">
        <w:t xml:space="preserve"> O contratado é obrigado a aceitar, nas mesmas condições contratuais, os acréscimos ou supressões que se fizerem necessários, até o limite de 25% (vinte e cinco por cento) do valor inicial atualizado do contrato</w:t>
      </w:r>
      <w:r w:rsidR="00BB12EE" w:rsidRPr="00795175">
        <w:t>, se for o caso.</w:t>
      </w:r>
    </w:p>
    <w:p w14:paraId="16F1775E" w14:textId="01C2C741" w:rsidR="00D369CB" w:rsidRPr="00795175" w:rsidRDefault="004A62D9" w:rsidP="00FA03EF">
      <w:pPr>
        <w:pStyle w:val="Nivel2"/>
      </w:pPr>
      <w:r w:rsidRPr="00795175">
        <w:rPr>
          <w:b/>
          <w:bCs/>
        </w:rPr>
        <w:t>13.3</w:t>
      </w:r>
      <w:r w:rsidR="00D369CB" w:rsidRPr="00795175">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73" w:history="1">
        <w:r w:rsidR="006D4136" w:rsidRPr="00795175">
          <w:rPr>
            <w:rStyle w:val="Hyperlink"/>
            <w:color w:val="auto"/>
            <w:sz w:val="24"/>
            <w:szCs w:val="24"/>
            <w:u w:val="none"/>
          </w:rPr>
          <w:t>Lei</w:t>
        </w:r>
      </w:hyperlink>
      <w:r w:rsidR="006D4136" w:rsidRPr="00795175">
        <w:rPr>
          <w:rStyle w:val="Hyperlink"/>
          <w:color w:val="auto"/>
          <w:sz w:val="24"/>
          <w:szCs w:val="24"/>
          <w:u w:val="none"/>
        </w:rPr>
        <w:t xml:space="preserve"> Federal nº 14.133, de 2021</w:t>
      </w:r>
      <w:r w:rsidR="00D369CB" w:rsidRPr="00795175">
        <w:t>).</w:t>
      </w:r>
    </w:p>
    <w:p w14:paraId="487D1FD3" w14:textId="05967CA0" w:rsidR="00D369CB" w:rsidRPr="00795175" w:rsidRDefault="004A62D9" w:rsidP="00FA03EF">
      <w:pPr>
        <w:pStyle w:val="Nivel2"/>
      </w:pPr>
      <w:r w:rsidRPr="00795175">
        <w:rPr>
          <w:b/>
          <w:bCs/>
        </w:rPr>
        <w:t>13.4</w:t>
      </w:r>
      <w:r w:rsidR="00D369CB" w:rsidRPr="00795175">
        <w:t xml:space="preserve"> Registros que não caracterizam alteração do contrato podem ser realizados por simples apostila, dispensada a celebração de termo aditivo, na forma do </w:t>
      </w:r>
      <w:hyperlink r:id="rId74" w:anchor="art136" w:history="1">
        <w:r w:rsidR="00D369CB" w:rsidRPr="00795175">
          <w:rPr>
            <w:rStyle w:val="Hyperlink"/>
            <w:color w:val="auto"/>
            <w:sz w:val="24"/>
            <w:szCs w:val="24"/>
            <w:u w:val="none"/>
          </w:rPr>
          <w:t xml:space="preserve">artigo 136 da </w:t>
        </w:r>
        <w:hyperlink r:id="rId75" w:history="1">
          <w:r w:rsidR="006D4136" w:rsidRPr="00795175">
            <w:rPr>
              <w:rStyle w:val="Hyperlink"/>
              <w:color w:val="auto"/>
              <w:sz w:val="24"/>
              <w:szCs w:val="24"/>
              <w:u w:val="none"/>
            </w:rPr>
            <w:t>Lei</w:t>
          </w:r>
        </w:hyperlink>
        <w:r w:rsidR="006D4136" w:rsidRPr="00795175">
          <w:rPr>
            <w:rStyle w:val="Hyperlink"/>
            <w:color w:val="auto"/>
            <w:sz w:val="24"/>
            <w:szCs w:val="24"/>
            <w:u w:val="none"/>
          </w:rPr>
          <w:t xml:space="preserve"> Federal nº 14.133, de 2021</w:t>
        </w:r>
      </w:hyperlink>
      <w:r w:rsidR="006D4136" w:rsidRPr="00795175">
        <w:rPr>
          <w:rStyle w:val="Hyperlink"/>
          <w:color w:val="auto"/>
          <w:sz w:val="24"/>
          <w:szCs w:val="24"/>
          <w:u w:val="none"/>
        </w:rPr>
        <w:t>.</w:t>
      </w:r>
    </w:p>
    <w:p w14:paraId="7FBC4415" w14:textId="78E995AE" w:rsidR="002617EC" w:rsidRPr="00795175" w:rsidRDefault="002617EC" w:rsidP="00795175">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120" w:beforeAutospacing="0" w:after="120" w:afterAutospacing="0" w:line="360" w:lineRule="auto"/>
        <w:ind w:right="-1"/>
        <w:jc w:val="both"/>
        <w:rPr>
          <w:rFonts w:ascii="Cambria" w:hAnsi="Cambria"/>
          <w:b/>
        </w:rPr>
      </w:pPr>
      <w:r w:rsidRPr="00795175">
        <w:rPr>
          <w:rFonts w:ascii="Cambria" w:hAnsi="Cambria"/>
          <w:b/>
        </w:rPr>
        <w:t>CLÁUSULA DÉCIMA</w:t>
      </w:r>
      <w:r w:rsidR="00D369CB" w:rsidRPr="00795175">
        <w:rPr>
          <w:rFonts w:ascii="Cambria" w:hAnsi="Cambria"/>
          <w:b/>
        </w:rPr>
        <w:t xml:space="preserve"> QUARTA</w:t>
      </w:r>
      <w:r w:rsidRPr="00795175">
        <w:rPr>
          <w:rFonts w:ascii="Cambria" w:hAnsi="Cambria"/>
          <w:b/>
        </w:rPr>
        <w:t xml:space="preserve"> – </w:t>
      </w:r>
      <w:r w:rsidR="00D369CB" w:rsidRPr="00795175">
        <w:rPr>
          <w:rFonts w:ascii="Cambria" w:hAnsi="Cambria"/>
          <w:b/>
        </w:rPr>
        <w:t>DA PUBLICAÇÃO</w:t>
      </w:r>
      <w:r w:rsidRPr="00795175">
        <w:rPr>
          <w:rFonts w:ascii="Cambria" w:hAnsi="Cambria"/>
          <w:b/>
        </w:rPr>
        <w:t> </w:t>
      </w:r>
    </w:p>
    <w:p w14:paraId="2F4D45B8" w14:textId="35FB34CB" w:rsidR="00D369CB" w:rsidRPr="00795175" w:rsidRDefault="004A62D9" w:rsidP="00795175">
      <w:pPr>
        <w:tabs>
          <w:tab w:val="left" w:pos="3119"/>
        </w:tabs>
        <w:spacing w:before="120" w:after="120" w:line="360" w:lineRule="auto"/>
        <w:ind w:right="-1"/>
        <w:jc w:val="both"/>
        <w:rPr>
          <w:rFonts w:ascii="Cambria" w:hAnsi="Cambria"/>
          <w:sz w:val="24"/>
          <w:szCs w:val="24"/>
        </w:rPr>
      </w:pPr>
      <w:r w:rsidRPr="00795175">
        <w:rPr>
          <w:rFonts w:ascii="Cambria" w:hAnsi="Cambria"/>
          <w:b/>
          <w:bCs/>
          <w:sz w:val="24"/>
          <w:szCs w:val="24"/>
        </w:rPr>
        <w:t>14.1</w:t>
      </w:r>
      <w:r w:rsidR="00D369CB" w:rsidRPr="00795175">
        <w:rPr>
          <w:rFonts w:ascii="Cambria" w:hAnsi="Cambria"/>
          <w:sz w:val="24"/>
          <w:szCs w:val="24"/>
        </w:rPr>
        <w:t xml:space="preserve"> Incumbirá ao contratante divulgar o presente instrumento no Portal Nacional de Contratações Públicas (PNCP), na forma prevista no </w:t>
      </w:r>
      <w:hyperlink r:id="rId76" w:anchor="art94" w:history="1">
        <w:r w:rsidR="00D369CB" w:rsidRPr="00795175">
          <w:rPr>
            <w:rStyle w:val="Hyperlink"/>
            <w:rFonts w:ascii="Cambria" w:hAnsi="Cambria"/>
            <w:color w:val="auto"/>
            <w:sz w:val="24"/>
            <w:szCs w:val="24"/>
            <w:u w:val="none"/>
          </w:rPr>
          <w:t xml:space="preserve">artigo 94 da </w:t>
        </w:r>
        <w:hyperlink r:id="rId77" w:history="1">
          <w:r w:rsidR="006D4136" w:rsidRPr="00795175">
            <w:rPr>
              <w:rStyle w:val="Hyperlink"/>
              <w:rFonts w:ascii="Cambria" w:hAnsi="Cambria"/>
              <w:color w:val="auto"/>
              <w:sz w:val="24"/>
              <w:szCs w:val="24"/>
              <w:u w:val="none"/>
            </w:rPr>
            <w:t>Lei</w:t>
          </w:r>
        </w:hyperlink>
        <w:r w:rsidR="006D4136" w:rsidRPr="00795175">
          <w:rPr>
            <w:rStyle w:val="Hyperlink"/>
            <w:rFonts w:ascii="Cambria" w:hAnsi="Cambria"/>
            <w:color w:val="auto"/>
            <w:sz w:val="24"/>
            <w:szCs w:val="24"/>
            <w:u w:val="none"/>
          </w:rPr>
          <w:t xml:space="preserve"> Federal nº 14.133, de 2021</w:t>
        </w:r>
      </w:hyperlink>
      <w:r w:rsidR="00D369CB" w:rsidRPr="00795175">
        <w:rPr>
          <w:rFonts w:ascii="Cambria" w:hAnsi="Cambria"/>
          <w:sz w:val="24"/>
          <w:szCs w:val="24"/>
        </w:rPr>
        <w:t xml:space="preserve">, bem como no respectivo sítio oficial na Internet, em atenção ao caput, do artigo 91, da </w:t>
      </w:r>
      <w:hyperlink r:id="rId78" w:history="1">
        <w:r w:rsidR="006D4136" w:rsidRPr="00795175">
          <w:rPr>
            <w:rStyle w:val="Hyperlink"/>
            <w:rFonts w:ascii="Cambria" w:hAnsi="Cambria"/>
            <w:color w:val="auto"/>
            <w:sz w:val="24"/>
            <w:szCs w:val="24"/>
            <w:u w:val="none"/>
          </w:rPr>
          <w:t>Lei</w:t>
        </w:r>
      </w:hyperlink>
      <w:r w:rsidR="006D4136" w:rsidRPr="00795175">
        <w:rPr>
          <w:rStyle w:val="Hyperlink"/>
          <w:rFonts w:ascii="Cambria" w:hAnsi="Cambria"/>
          <w:color w:val="auto"/>
          <w:sz w:val="24"/>
          <w:szCs w:val="24"/>
          <w:u w:val="none"/>
        </w:rPr>
        <w:t xml:space="preserve"> Federal nº 14.133, de 2021,</w:t>
      </w:r>
      <w:r w:rsidR="00D369CB" w:rsidRPr="00795175">
        <w:rPr>
          <w:rFonts w:ascii="Cambria" w:hAnsi="Cambria"/>
          <w:sz w:val="24"/>
          <w:szCs w:val="24"/>
        </w:rPr>
        <w:t xml:space="preserve"> e ao § 2º, do </w:t>
      </w:r>
      <w:hyperlink r:id="rId79" w:anchor="art8§2" w:history="1">
        <w:r w:rsidR="00D369CB" w:rsidRPr="00795175">
          <w:rPr>
            <w:rStyle w:val="Hyperlink"/>
            <w:rFonts w:ascii="Cambria" w:hAnsi="Cambria"/>
            <w:color w:val="auto"/>
            <w:sz w:val="24"/>
            <w:szCs w:val="24"/>
            <w:u w:val="none"/>
          </w:rPr>
          <w:t>artigo 8º, da Lei n. 12.527, de 2011</w:t>
        </w:r>
      </w:hyperlink>
      <w:r w:rsidR="00D369CB" w:rsidRPr="00795175">
        <w:rPr>
          <w:rFonts w:ascii="Cambria" w:hAnsi="Cambria"/>
          <w:sz w:val="24"/>
          <w:szCs w:val="24"/>
        </w:rPr>
        <w:t xml:space="preserve">, c/c o inciso V, do § 3º, do </w:t>
      </w:r>
      <w:hyperlink r:id="rId80" w:anchor="art7§3" w:history="1">
        <w:r w:rsidR="00D369CB" w:rsidRPr="00795175">
          <w:rPr>
            <w:rStyle w:val="Hyperlink"/>
            <w:rFonts w:ascii="Cambria" w:hAnsi="Cambria"/>
            <w:color w:val="auto"/>
            <w:sz w:val="24"/>
            <w:szCs w:val="24"/>
            <w:u w:val="none"/>
          </w:rPr>
          <w:t>artigo 7º, do Decreto n</w:t>
        </w:r>
        <w:r w:rsidR="007941DF" w:rsidRPr="00795175">
          <w:rPr>
            <w:rStyle w:val="Hyperlink"/>
            <w:rFonts w:ascii="Cambria" w:hAnsi="Cambria"/>
            <w:color w:val="auto"/>
            <w:sz w:val="24"/>
            <w:szCs w:val="24"/>
            <w:u w:val="none"/>
          </w:rPr>
          <w:t>º</w:t>
        </w:r>
        <w:r w:rsidR="00D369CB" w:rsidRPr="00795175">
          <w:rPr>
            <w:rStyle w:val="Hyperlink"/>
            <w:rFonts w:ascii="Cambria" w:hAnsi="Cambria"/>
            <w:color w:val="auto"/>
            <w:sz w:val="24"/>
            <w:szCs w:val="24"/>
            <w:u w:val="none"/>
          </w:rPr>
          <w:t xml:space="preserve"> 7.724, de 2012</w:t>
        </w:r>
      </w:hyperlink>
      <w:r w:rsidR="00D369CB" w:rsidRPr="00795175">
        <w:rPr>
          <w:rFonts w:ascii="Cambria" w:hAnsi="Cambria"/>
          <w:sz w:val="24"/>
          <w:szCs w:val="24"/>
        </w:rPr>
        <w:t>.</w:t>
      </w:r>
    </w:p>
    <w:p w14:paraId="258F4193" w14:textId="68F5511D" w:rsidR="007941DF" w:rsidRPr="00795175" w:rsidRDefault="007941DF" w:rsidP="00795175">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120" w:beforeAutospacing="0" w:after="120" w:afterAutospacing="0" w:line="360" w:lineRule="auto"/>
        <w:ind w:right="-1"/>
        <w:jc w:val="both"/>
        <w:rPr>
          <w:rFonts w:ascii="Cambria" w:hAnsi="Cambria"/>
          <w:b/>
        </w:rPr>
      </w:pPr>
      <w:r w:rsidRPr="00795175">
        <w:rPr>
          <w:rFonts w:ascii="Cambria" w:hAnsi="Cambria"/>
          <w:b/>
        </w:rPr>
        <w:t xml:space="preserve">CLÁUSULA DÉCIMA QUINTA – DA </w:t>
      </w:r>
      <w:r w:rsidR="00C34557" w:rsidRPr="00795175">
        <w:rPr>
          <w:rFonts w:ascii="Cambria" w:hAnsi="Cambria"/>
          <w:b/>
        </w:rPr>
        <w:t>GESTÃO E FISCALIZAÇÃO DO CONTRATO</w:t>
      </w:r>
      <w:r w:rsidRPr="00795175">
        <w:rPr>
          <w:rFonts w:ascii="Cambria" w:hAnsi="Cambria"/>
          <w:b/>
        </w:rPr>
        <w:t> </w:t>
      </w:r>
    </w:p>
    <w:p w14:paraId="40F31863" w14:textId="6D794F4B" w:rsidR="007941DF" w:rsidRPr="00795175" w:rsidRDefault="00C34557" w:rsidP="00795175">
      <w:pPr>
        <w:autoSpaceDE w:val="0"/>
        <w:autoSpaceDN w:val="0"/>
        <w:adjustRightInd w:val="0"/>
        <w:spacing w:before="120" w:after="120" w:line="360" w:lineRule="auto"/>
        <w:jc w:val="both"/>
        <w:rPr>
          <w:rFonts w:ascii="Cambria" w:hAnsi="Cambria" w:cs="Calibri"/>
          <w:sz w:val="24"/>
          <w:szCs w:val="24"/>
        </w:rPr>
      </w:pPr>
      <w:r w:rsidRPr="00795175">
        <w:rPr>
          <w:rFonts w:ascii="Cambria" w:hAnsi="Cambria" w:cs="Calibri"/>
          <w:b/>
          <w:bCs/>
          <w:sz w:val="24"/>
          <w:szCs w:val="24"/>
        </w:rPr>
        <w:t>15.1</w:t>
      </w:r>
      <w:r w:rsidRPr="00795175">
        <w:rPr>
          <w:rFonts w:ascii="Cambria" w:hAnsi="Cambria" w:cs="Calibri"/>
          <w:sz w:val="24"/>
          <w:szCs w:val="24"/>
        </w:rPr>
        <w:t xml:space="preserve"> O </w:t>
      </w:r>
      <w:r w:rsidR="007941DF" w:rsidRPr="00795175">
        <w:rPr>
          <w:rFonts w:ascii="Cambria" w:hAnsi="Cambria" w:cs="Calibri"/>
          <w:sz w:val="24"/>
          <w:szCs w:val="24"/>
        </w:rPr>
        <w:t>contrato deverá ser executado fielmente pelas partes, de acordo com as cláusulas avençadas e as normas</w:t>
      </w:r>
      <w:r w:rsidRPr="00795175">
        <w:rPr>
          <w:rFonts w:ascii="Cambria" w:hAnsi="Cambria" w:cs="Calibri"/>
          <w:sz w:val="24"/>
          <w:szCs w:val="24"/>
        </w:rPr>
        <w:t xml:space="preserve"> </w:t>
      </w:r>
      <w:r w:rsidR="007941DF" w:rsidRPr="00795175">
        <w:rPr>
          <w:rFonts w:ascii="Cambria" w:hAnsi="Cambria" w:cs="Calibri"/>
          <w:sz w:val="24"/>
          <w:szCs w:val="24"/>
        </w:rPr>
        <w:t>da Lei nº 14.133, de 2021, e cada parte responderá pelas consequências de sua inexecução total ou parcial.</w:t>
      </w:r>
    </w:p>
    <w:p w14:paraId="7C4F5DC6" w14:textId="47CBFC24" w:rsidR="007941DF" w:rsidRPr="00795175" w:rsidRDefault="00C34557" w:rsidP="00795175">
      <w:pPr>
        <w:autoSpaceDE w:val="0"/>
        <w:autoSpaceDN w:val="0"/>
        <w:adjustRightInd w:val="0"/>
        <w:spacing w:before="120" w:after="120" w:line="360" w:lineRule="auto"/>
        <w:jc w:val="both"/>
        <w:rPr>
          <w:rFonts w:ascii="Cambria" w:hAnsi="Cambria" w:cs="Calibri"/>
          <w:sz w:val="24"/>
          <w:szCs w:val="24"/>
        </w:rPr>
      </w:pPr>
      <w:r w:rsidRPr="00795175">
        <w:rPr>
          <w:rFonts w:ascii="Cambria" w:hAnsi="Cambria" w:cs="Calibri,Bold"/>
          <w:b/>
          <w:bCs/>
          <w:sz w:val="24"/>
          <w:szCs w:val="24"/>
        </w:rPr>
        <w:lastRenderedPageBreak/>
        <w:t>15.2</w:t>
      </w:r>
      <w:r w:rsidR="007941DF" w:rsidRPr="00795175">
        <w:rPr>
          <w:rFonts w:ascii="Cambria" w:hAnsi="Cambria" w:cs="Calibri,Bold"/>
          <w:b/>
          <w:bCs/>
          <w:sz w:val="24"/>
          <w:szCs w:val="24"/>
        </w:rPr>
        <w:t xml:space="preserve"> </w:t>
      </w:r>
      <w:r w:rsidR="007941DF" w:rsidRPr="00795175">
        <w:rPr>
          <w:rFonts w:ascii="Cambria" w:hAnsi="Cambria" w:cs="Calibri"/>
          <w:sz w:val="24"/>
          <w:szCs w:val="24"/>
        </w:rPr>
        <w:t>Em caso de impedimento, ordem de paralisação ou suspensão do contrato, o cronograma de execução será</w:t>
      </w:r>
      <w:r w:rsidRPr="00795175">
        <w:rPr>
          <w:rFonts w:ascii="Cambria" w:hAnsi="Cambria" w:cs="Calibri"/>
          <w:sz w:val="24"/>
          <w:szCs w:val="24"/>
        </w:rPr>
        <w:t xml:space="preserve"> </w:t>
      </w:r>
      <w:r w:rsidR="007941DF" w:rsidRPr="00795175">
        <w:rPr>
          <w:rFonts w:ascii="Cambria" w:hAnsi="Cambria" w:cs="Calibri"/>
          <w:sz w:val="24"/>
          <w:szCs w:val="24"/>
        </w:rPr>
        <w:t>prorrogado automaticamente pelo tempo correspondente, anotadas tais circunstâncias mediante simples</w:t>
      </w:r>
      <w:r w:rsidRPr="00795175">
        <w:rPr>
          <w:rFonts w:ascii="Cambria" w:hAnsi="Cambria" w:cs="Calibri"/>
          <w:sz w:val="24"/>
          <w:szCs w:val="24"/>
        </w:rPr>
        <w:t xml:space="preserve"> </w:t>
      </w:r>
      <w:r w:rsidR="007941DF" w:rsidRPr="00795175">
        <w:rPr>
          <w:rFonts w:ascii="Cambria" w:hAnsi="Cambria" w:cs="Calibri"/>
          <w:sz w:val="24"/>
          <w:szCs w:val="24"/>
        </w:rPr>
        <w:t>apostila</w:t>
      </w:r>
      <w:r w:rsidRPr="00795175">
        <w:rPr>
          <w:rFonts w:ascii="Cambria" w:hAnsi="Cambria" w:cs="Calibri"/>
          <w:sz w:val="24"/>
          <w:szCs w:val="24"/>
        </w:rPr>
        <w:t>mento</w:t>
      </w:r>
      <w:r w:rsidR="007941DF" w:rsidRPr="00795175">
        <w:rPr>
          <w:rFonts w:ascii="Cambria" w:hAnsi="Cambria" w:cs="Calibri"/>
          <w:sz w:val="24"/>
          <w:szCs w:val="24"/>
        </w:rPr>
        <w:t>.</w:t>
      </w:r>
    </w:p>
    <w:p w14:paraId="61A68708" w14:textId="79F86FEC" w:rsidR="007941DF" w:rsidRPr="00795175" w:rsidRDefault="00C34557" w:rsidP="00795175">
      <w:pPr>
        <w:autoSpaceDE w:val="0"/>
        <w:autoSpaceDN w:val="0"/>
        <w:adjustRightInd w:val="0"/>
        <w:spacing w:before="120" w:after="120" w:line="360" w:lineRule="auto"/>
        <w:jc w:val="both"/>
        <w:rPr>
          <w:rFonts w:ascii="Cambria" w:hAnsi="Cambria" w:cs="Calibri"/>
          <w:sz w:val="24"/>
          <w:szCs w:val="24"/>
        </w:rPr>
      </w:pPr>
      <w:r w:rsidRPr="00795175">
        <w:rPr>
          <w:rFonts w:ascii="Cambria" w:hAnsi="Cambria" w:cs="Calibri,Bold"/>
          <w:b/>
          <w:bCs/>
          <w:sz w:val="24"/>
          <w:szCs w:val="24"/>
        </w:rPr>
        <w:t>15.3</w:t>
      </w:r>
      <w:r w:rsidR="007941DF" w:rsidRPr="00795175">
        <w:rPr>
          <w:rFonts w:ascii="Cambria" w:hAnsi="Cambria" w:cs="Calibri,Bold"/>
          <w:b/>
          <w:bCs/>
          <w:sz w:val="24"/>
          <w:szCs w:val="24"/>
        </w:rPr>
        <w:t xml:space="preserve"> </w:t>
      </w:r>
      <w:r w:rsidR="007941DF" w:rsidRPr="00795175">
        <w:rPr>
          <w:rFonts w:ascii="Cambria" w:hAnsi="Cambria" w:cs="Calibri"/>
          <w:sz w:val="24"/>
          <w:szCs w:val="24"/>
        </w:rPr>
        <w:t xml:space="preserve">As comunicações entre o </w:t>
      </w:r>
      <w:r w:rsidR="007941DF" w:rsidRPr="00795175">
        <w:rPr>
          <w:rFonts w:ascii="Cambria" w:hAnsi="Cambria" w:cs="Calibri,Bold"/>
          <w:b/>
          <w:bCs/>
          <w:sz w:val="24"/>
          <w:szCs w:val="24"/>
        </w:rPr>
        <w:t xml:space="preserve">CONTRATANTE </w:t>
      </w:r>
      <w:r w:rsidR="007941DF" w:rsidRPr="00795175">
        <w:rPr>
          <w:rFonts w:ascii="Cambria" w:hAnsi="Cambria" w:cs="Calibri"/>
          <w:sz w:val="24"/>
          <w:szCs w:val="24"/>
        </w:rPr>
        <w:t xml:space="preserve">e o(a) </w:t>
      </w:r>
      <w:r w:rsidR="007941DF" w:rsidRPr="00795175">
        <w:rPr>
          <w:rFonts w:ascii="Cambria" w:hAnsi="Cambria" w:cs="Calibri,Bold"/>
          <w:b/>
          <w:bCs/>
          <w:sz w:val="24"/>
          <w:szCs w:val="24"/>
        </w:rPr>
        <w:t xml:space="preserve">CONTRATADO(A) </w:t>
      </w:r>
      <w:r w:rsidR="007941DF" w:rsidRPr="00795175">
        <w:rPr>
          <w:rFonts w:ascii="Cambria" w:hAnsi="Cambria" w:cs="Calibri"/>
          <w:sz w:val="24"/>
          <w:szCs w:val="24"/>
        </w:rPr>
        <w:t>devem ser realizadas por escrito sempre</w:t>
      </w:r>
      <w:r w:rsidRPr="00795175">
        <w:rPr>
          <w:rFonts w:ascii="Cambria" w:hAnsi="Cambria" w:cs="Calibri"/>
          <w:sz w:val="24"/>
          <w:szCs w:val="24"/>
        </w:rPr>
        <w:t xml:space="preserve"> </w:t>
      </w:r>
      <w:r w:rsidR="007941DF" w:rsidRPr="00795175">
        <w:rPr>
          <w:rFonts w:ascii="Cambria" w:hAnsi="Cambria" w:cs="Calibri"/>
          <w:sz w:val="24"/>
          <w:szCs w:val="24"/>
        </w:rPr>
        <w:t>que o ato exigir tal formalidade, admitindo-se o uso de mensagem eletrônica para esse fim.</w:t>
      </w:r>
    </w:p>
    <w:p w14:paraId="5D9BD35B" w14:textId="1187E2A0" w:rsidR="007941DF" w:rsidRPr="00795175" w:rsidRDefault="00C34557" w:rsidP="00795175">
      <w:pPr>
        <w:autoSpaceDE w:val="0"/>
        <w:autoSpaceDN w:val="0"/>
        <w:adjustRightInd w:val="0"/>
        <w:spacing w:before="120" w:after="120" w:line="360" w:lineRule="auto"/>
        <w:jc w:val="both"/>
        <w:rPr>
          <w:rFonts w:ascii="Cambria" w:hAnsi="Cambria" w:cs="Calibri"/>
          <w:sz w:val="24"/>
          <w:szCs w:val="24"/>
        </w:rPr>
      </w:pPr>
      <w:r w:rsidRPr="00795175">
        <w:rPr>
          <w:rFonts w:ascii="Cambria" w:hAnsi="Cambria" w:cs="Calibri,Bold"/>
          <w:b/>
          <w:bCs/>
          <w:sz w:val="24"/>
          <w:szCs w:val="24"/>
        </w:rPr>
        <w:t>15.4</w:t>
      </w:r>
      <w:r w:rsidR="007941DF" w:rsidRPr="00795175">
        <w:rPr>
          <w:rFonts w:ascii="Cambria" w:hAnsi="Cambria" w:cs="Calibri,Bold"/>
          <w:b/>
          <w:bCs/>
          <w:sz w:val="24"/>
          <w:szCs w:val="24"/>
        </w:rPr>
        <w:t xml:space="preserve"> </w:t>
      </w:r>
      <w:r w:rsidR="007941DF" w:rsidRPr="00795175">
        <w:rPr>
          <w:rFonts w:ascii="Cambria" w:hAnsi="Cambria" w:cs="Calibri"/>
          <w:sz w:val="24"/>
          <w:szCs w:val="24"/>
        </w:rPr>
        <w:t xml:space="preserve">O </w:t>
      </w:r>
      <w:r w:rsidR="007941DF" w:rsidRPr="00795175">
        <w:rPr>
          <w:rFonts w:ascii="Cambria" w:hAnsi="Cambria" w:cs="Calibri,Bold"/>
          <w:b/>
          <w:bCs/>
          <w:sz w:val="24"/>
          <w:szCs w:val="24"/>
        </w:rPr>
        <w:t xml:space="preserve">CONTRATANTE </w:t>
      </w:r>
      <w:r w:rsidR="007941DF" w:rsidRPr="00795175">
        <w:rPr>
          <w:rFonts w:ascii="Cambria" w:hAnsi="Cambria" w:cs="Calibri"/>
          <w:sz w:val="24"/>
          <w:szCs w:val="24"/>
        </w:rPr>
        <w:t xml:space="preserve">poderá convocar o representante do(a) </w:t>
      </w:r>
      <w:r w:rsidR="007941DF" w:rsidRPr="00795175">
        <w:rPr>
          <w:rFonts w:ascii="Cambria" w:hAnsi="Cambria" w:cs="Calibri,Bold"/>
          <w:b/>
          <w:bCs/>
          <w:sz w:val="24"/>
          <w:szCs w:val="24"/>
        </w:rPr>
        <w:t xml:space="preserve">CONTRATADO(A) </w:t>
      </w:r>
      <w:r w:rsidR="007941DF" w:rsidRPr="00795175">
        <w:rPr>
          <w:rFonts w:ascii="Cambria" w:hAnsi="Cambria" w:cs="Calibri"/>
          <w:sz w:val="24"/>
          <w:szCs w:val="24"/>
        </w:rPr>
        <w:t>para adoção de providências</w:t>
      </w:r>
      <w:r w:rsidRPr="00795175">
        <w:rPr>
          <w:rFonts w:ascii="Cambria" w:hAnsi="Cambria" w:cs="Calibri"/>
          <w:sz w:val="24"/>
          <w:szCs w:val="24"/>
        </w:rPr>
        <w:t xml:space="preserve"> </w:t>
      </w:r>
      <w:r w:rsidR="007941DF" w:rsidRPr="00795175">
        <w:rPr>
          <w:rFonts w:ascii="Cambria" w:hAnsi="Cambria" w:cs="Calibri"/>
          <w:sz w:val="24"/>
          <w:szCs w:val="24"/>
        </w:rPr>
        <w:t>que devam ser cumpridas de imediato.</w:t>
      </w:r>
    </w:p>
    <w:p w14:paraId="5C0AC10F" w14:textId="7A1730E1" w:rsidR="007941DF" w:rsidRPr="00795175" w:rsidRDefault="00C34557" w:rsidP="00795175">
      <w:pPr>
        <w:autoSpaceDE w:val="0"/>
        <w:autoSpaceDN w:val="0"/>
        <w:adjustRightInd w:val="0"/>
        <w:spacing w:before="120" w:after="120" w:line="360" w:lineRule="auto"/>
        <w:jc w:val="both"/>
        <w:rPr>
          <w:rFonts w:ascii="Cambria" w:hAnsi="Cambria" w:cs="Calibri"/>
          <w:sz w:val="24"/>
          <w:szCs w:val="24"/>
        </w:rPr>
      </w:pPr>
      <w:r w:rsidRPr="00795175">
        <w:rPr>
          <w:rFonts w:ascii="Cambria" w:hAnsi="Cambria" w:cs="Calibri,Bold"/>
          <w:b/>
          <w:bCs/>
          <w:sz w:val="24"/>
          <w:szCs w:val="24"/>
        </w:rPr>
        <w:t xml:space="preserve">15.5 </w:t>
      </w:r>
      <w:r w:rsidR="007941DF" w:rsidRPr="00795175">
        <w:rPr>
          <w:rFonts w:ascii="Cambria" w:hAnsi="Cambria" w:cs="Calibri"/>
          <w:sz w:val="24"/>
          <w:szCs w:val="24"/>
        </w:rPr>
        <w:t>A execução do contrato deverá ser acompanhada e fiscalizada pelo(s) fiscal(</w:t>
      </w:r>
      <w:proofErr w:type="spellStart"/>
      <w:r w:rsidR="007941DF" w:rsidRPr="00795175">
        <w:rPr>
          <w:rFonts w:ascii="Cambria" w:hAnsi="Cambria" w:cs="Calibri"/>
          <w:sz w:val="24"/>
          <w:szCs w:val="24"/>
        </w:rPr>
        <w:t>is</w:t>
      </w:r>
      <w:proofErr w:type="spellEnd"/>
      <w:r w:rsidR="007941DF" w:rsidRPr="00795175">
        <w:rPr>
          <w:rFonts w:ascii="Cambria" w:hAnsi="Cambria" w:cs="Calibri"/>
          <w:sz w:val="24"/>
          <w:szCs w:val="24"/>
        </w:rPr>
        <w:t>) do contrato, ou pelos</w:t>
      </w:r>
      <w:r w:rsidRPr="00795175">
        <w:rPr>
          <w:rFonts w:ascii="Cambria" w:hAnsi="Cambria" w:cs="Calibri"/>
          <w:sz w:val="24"/>
          <w:szCs w:val="24"/>
        </w:rPr>
        <w:t xml:space="preserve"> </w:t>
      </w:r>
      <w:r w:rsidR="007941DF" w:rsidRPr="00795175">
        <w:rPr>
          <w:rFonts w:ascii="Cambria" w:hAnsi="Cambria" w:cs="Calibri"/>
          <w:sz w:val="24"/>
          <w:szCs w:val="24"/>
        </w:rPr>
        <w:t>respectivos substitutos (Lei nº 14.133, de 2021, art. 117, caput).</w:t>
      </w:r>
    </w:p>
    <w:p w14:paraId="4895E766" w14:textId="1D94E531" w:rsidR="007941DF" w:rsidRPr="00795175" w:rsidRDefault="00C34557" w:rsidP="00795175">
      <w:pPr>
        <w:autoSpaceDE w:val="0"/>
        <w:autoSpaceDN w:val="0"/>
        <w:adjustRightInd w:val="0"/>
        <w:spacing w:before="120" w:after="120" w:line="360" w:lineRule="auto"/>
        <w:jc w:val="both"/>
        <w:rPr>
          <w:rFonts w:ascii="Cambria" w:hAnsi="Cambria" w:cs="Calibri"/>
          <w:sz w:val="24"/>
          <w:szCs w:val="24"/>
        </w:rPr>
      </w:pPr>
      <w:r w:rsidRPr="00795175">
        <w:rPr>
          <w:rFonts w:ascii="Cambria" w:hAnsi="Cambria" w:cs="Calibri,Bold"/>
          <w:b/>
          <w:bCs/>
          <w:sz w:val="24"/>
          <w:szCs w:val="24"/>
        </w:rPr>
        <w:t>15.6</w:t>
      </w:r>
      <w:r w:rsidR="007941DF" w:rsidRPr="00795175">
        <w:rPr>
          <w:rFonts w:ascii="Cambria" w:hAnsi="Cambria" w:cs="Calibri,Bold"/>
          <w:b/>
          <w:bCs/>
          <w:sz w:val="24"/>
          <w:szCs w:val="24"/>
        </w:rPr>
        <w:t xml:space="preserve"> </w:t>
      </w:r>
      <w:r w:rsidR="007941DF" w:rsidRPr="00795175">
        <w:rPr>
          <w:rFonts w:ascii="Cambria" w:hAnsi="Cambria" w:cs="Calibri"/>
          <w:sz w:val="24"/>
          <w:szCs w:val="24"/>
        </w:rPr>
        <w:t>O fiscal do contrato acompanhará a execução do contrato, para que sejam cumpridas todas as condições</w:t>
      </w:r>
      <w:r w:rsidRPr="00795175">
        <w:rPr>
          <w:rFonts w:ascii="Cambria" w:hAnsi="Cambria" w:cs="Calibri"/>
          <w:sz w:val="24"/>
          <w:szCs w:val="24"/>
        </w:rPr>
        <w:t xml:space="preserve"> </w:t>
      </w:r>
      <w:r w:rsidR="007941DF" w:rsidRPr="00795175">
        <w:rPr>
          <w:rFonts w:ascii="Cambria" w:hAnsi="Cambria" w:cs="Calibri"/>
          <w:sz w:val="24"/>
          <w:szCs w:val="24"/>
        </w:rPr>
        <w:t>estabelecidas no contrato, de modo a assegurar os melhores resultados para a Administração;</w:t>
      </w:r>
    </w:p>
    <w:p w14:paraId="6670E3BD" w14:textId="389E455D" w:rsidR="007941DF" w:rsidRPr="00795175" w:rsidRDefault="00C34557" w:rsidP="00795175">
      <w:pPr>
        <w:autoSpaceDE w:val="0"/>
        <w:autoSpaceDN w:val="0"/>
        <w:adjustRightInd w:val="0"/>
        <w:spacing w:before="120" w:after="120" w:line="360" w:lineRule="auto"/>
        <w:jc w:val="both"/>
        <w:rPr>
          <w:rFonts w:ascii="Cambria" w:hAnsi="Cambria" w:cs="Calibri"/>
          <w:sz w:val="24"/>
          <w:szCs w:val="24"/>
        </w:rPr>
      </w:pPr>
      <w:r w:rsidRPr="00795175">
        <w:rPr>
          <w:rFonts w:ascii="Cambria" w:hAnsi="Cambria" w:cs="Calibri,Bold"/>
          <w:b/>
          <w:bCs/>
          <w:sz w:val="24"/>
          <w:szCs w:val="24"/>
        </w:rPr>
        <w:t>15.7</w:t>
      </w:r>
      <w:r w:rsidR="007941DF" w:rsidRPr="00795175">
        <w:rPr>
          <w:rFonts w:ascii="Cambria" w:hAnsi="Cambria" w:cs="Calibri,Bold"/>
          <w:b/>
          <w:bCs/>
          <w:sz w:val="24"/>
          <w:szCs w:val="24"/>
        </w:rPr>
        <w:t xml:space="preserve"> </w:t>
      </w:r>
      <w:r w:rsidR="007941DF" w:rsidRPr="00795175">
        <w:rPr>
          <w:rFonts w:ascii="Cambria" w:hAnsi="Cambria" w:cs="Calibri"/>
          <w:sz w:val="24"/>
          <w:szCs w:val="24"/>
        </w:rPr>
        <w:t>O fiscal do contrato anotará no histórico de gerenciamento do contrato todas as ocorrências relacionadas à</w:t>
      </w:r>
      <w:r w:rsidRPr="00795175">
        <w:rPr>
          <w:rFonts w:ascii="Cambria" w:hAnsi="Cambria" w:cs="Calibri"/>
          <w:sz w:val="24"/>
          <w:szCs w:val="24"/>
        </w:rPr>
        <w:t xml:space="preserve"> </w:t>
      </w:r>
      <w:r w:rsidR="007941DF" w:rsidRPr="00795175">
        <w:rPr>
          <w:rFonts w:ascii="Cambria" w:hAnsi="Cambria" w:cs="Calibri"/>
          <w:sz w:val="24"/>
          <w:szCs w:val="24"/>
        </w:rPr>
        <w:t>execução do contrato, com a descrição do que for necessário para a regularização das faltas ou dos defeitos</w:t>
      </w:r>
      <w:r w:rsidRPr="00795175">
        <w:rPr>
          <w:rFonts w:ascii="Cambria" w:hAnsi="Cambria" w:cs="Calibri"/>
          <w:sz w:val="24"/>
          <w:szCs w:val="24"/>
        </w:rPr>
        <w:t xml:space="preserve"> </w:t>
      </w:r>
      <w:r w:rsidR="007941DF" w:rsidRPr="00795175">
        <w:rPr>
          <w:rFonts w:ascii="Cambria" w:hAnsi="Cambria" w:cs="Calibri"/>
          <w:sz w:val="24"/>
          <w:szCs w:val="24"/>
        </w:rPr>
        <w:t>observados;</w:t>
      </w:r>
    </w:p>
    <w:p w14:paraId="3CB5EA8E" w14:textId="5BD3264C" w:rsidR="007941DF" w:rsidRPr="00795175" w:rsidRDefault="00C34557" w:rsidP="00795175">
      <w:pPr>
        <w:autoSpaceDE w:val="0"/>
        <w:autoSpaceDN w:val="0"/>
        <w:adjustRightInd w:val="0"/>
        <w:spacing w:before="120" w:after="120" w:line="360" w:lineRule="auto"/>
        <w:jc w:val="both"/>
        <w:rPr>
          <w:rFonts w:ascii="Cambria" w:hAnsi="Cambria" w:cs="Calibri"/>
          <w:sz w:val="24"/>
          <w:szCs w:val="24"/>
        </w:rPr>
      </w:pPr>
      <w:r w:rsidRPr="00795175">
        <w:rPr>
          <w:rFonts w:ascii="Cambria" w:hAnsi="Cambria" w:cs="Calibri,Bold"/>
          <w:b/>
          <w:bCs/>
          <w:sz w:val="24"/>
          <w:szCs w:val="24"/>
        </w:rPr>
        <w:t>15.8</w:t>
      </w:r>
      <w:r w:rsidR="007941DF" w:rsidRPr="00795175">
        <w:rPr>
          <w:rFonts w:ascii="Cambria" w:hAnsi="Cambria" w:cs="Calibri,Bold"/>
          <w:b/>
          <w:bCs/>
          <w:sz w:val="24"/>
          <w:szCs w:val="24"/>
        </w:rPr>
        <w:t xml:space="preserve"> </w:t>
      </w:r>
      <w:r w:rsidR="007941DF" w:rsidRPr="00795175">
        <w:rPr>
          <w:rFonts w:ascii="Cambria" w:hAnsi="Cambria" w:cs="Calibri"/>
          <w:sz w:val="24"/>
          <w:szCs w:val="24"/>
        </w:rPr>
        <w:t>Identificada qualquer inexatidão ou irregularidade, o fiscal técnico do contrato emitirá notificações para a</w:t>
      </w:r>
      <w:r w:rsidRPr="00795175">
        <w:rPr>
          <w:rFonts w:ascii="Cambria" w:hAnsi="Cambria" w:cs="Calibri"/>
          <w:sz w:val="24"/>
          <w:szCs w:val="24"/>
        </w:rPr>
        <w:t xml:space="preserve"> </w:t>
      </w:r>
      <w:r w:rsidR="007941DF" w:rsidRPr="00795175">
        <w:rPr>
          <w:rFonts w:ascii="Cambria" w:hAnsi="Cambria" w:cs="Calibri"/>
          <w:sz w:val="24"/>
          <w:szCs w:val="24"/>
        </w:rPr>
        <w:t>correção da execução do contrato, determinando prazo para a correção.</w:t>
      </w:r>
    </w:p>
    <w:p w14:paraId="23D18881" w14:textId="690DBB98" w:rsidR="007941DF" w:rsidRPr="00795175" w:rsidRDefault="00C34557" w:rsidP="00795175">
      <w:pPr>
        <w:autoSpaceDE w:val="0"/>
        <w:autoSpaceDN w:val="0"/>
        <w:adjustRightInd w:val="0"/>
        <w:spacing w:before="120" w:after="120" w:line="360" w:lineRule="auto"/>
        <w:jc w:val="both"/>
        <w:rPr>
          <w:rFonts w:ascii="Cambria" w:hAnsi="Cambria" w:cs="Calibri"/>
          <w:sz w:val="24"/>
          <w:szCs w:val="24"/>
        </w:rPr>
      </w:pPr>
      <w:r w:rsidRPr="00795175">
        <w:rPr>
          <w:rFonts w:ascii="Cambria" w:hAnsi="Cambria" w:cs="Calibri,Bold"/>
          <w:b/>
          <w:bCs/>
          <w:sz w:val="24"/>
          <w:szCs w:val="24"/>
        </w:rPr>
        <w:t>15.9</w:t>
      </w:r>
      <w:r w:rsidR="007941DF" w:rsidRPr="00795175">
        <w:rPr>
          <w:rFonts w:ascii="Cambria" w:hAnsi="Cambria" w:cs="Calibri,Bold"/>
          <w:b/>
          <w:bCs/>
          <w:sz w:val="24"/>
          <w:szCs w:val="24"/>
        </w:rPr>
        <w:t xml:space="preserve"> </w:t>
      </w:r>
      <w:r w:rsidR="007941DF" w:rsidRPr="00795175">
        <w:rPr>
          <w:rFonts w:ascii="Cambria" w:hAnsi="Cambria" w:cs="Calibri"/>
          <w:sz w:val="24"/>
          <w:szCs w:val="24"/>
        </w:rPr>
        <w:t xml:space="preserve">O gestor do contrato verificará a manutenção das condições de habilitação do(a) </w:t>
      </w:r>
      <w:r w:rsidR="007941DF" w:rsidRPr="00795175">
        <w:rPr>
          <w:rFonts w:ascii="Cambria" w:hAnsi="Cambria" w:cs="Calibri,Bold"/>
          <w:b/>
          <w:bCs/>
          <w:sz w:val="24"/>
          <w:szCs w:val="24"/>
        </w:rPr>
        <w:t>CONTRATADO(A)</w:t>
      </w:r>
      <w:r w:rsidR="007941DF" w:rsidRPr="00795175">
        <w:rPr>
          <w:rFonts w:ascii="Cambria" w:hAnsi="Cambria" w:cs="Calibri"/>
          <w:sz w:val="24"/>
          <w:szCs w:val="24"/>
        </w:rPr>
        <w:t>,</w:t>
      </w:r>
      <w:r w:rsidRPr="00795175">
        <w:rPr>
          <w:rFonts w:ascii="Cambria" w:hAnsi="Cambria" w:cs="Calibri"/>
          <w:sz w:val="24"/>
          <w:szCs w:val="24"/>
        </w:rPr>
        <w:t xml:space="preserve"> </w:t>
      </w:r>
      <w:r w:rsidR="007941DF" w:rsidRPr="00795175">
        <w:rPr>
          <w:rFonts w:ascii="Cambria" w:hAnsi="Cambria" w:cs="Calibri"/>
          <w:sz w:val="24"/>
          <w:szCs w:val="24"/>
        </w:rPr>
        <w:t>acompanhará o empenho, o pagamento, as glosas e a formalização de apostilamento e termos aditivos,</w:t>
      </w:r>
      <w:r w:rsidRPr="00795175">
        <w:rPr>
          <w:rFonts w:ascii="Cambria" w:hAnsi="Cambria" w:cs="Calibri"/>
          <w:sz w:val="24"/>
          <w:szCs w:val="24"/>
        </w:rPr>
        <w:t xml:space="preserve"> </w:t>
      </w:r>
      <w:r w:rsidR="007941DF" w:rsidRPr="00795175">
        <w:rPr>
          <w:rFonts w:ascii="Cambria" w:hAnsi="Cambria" w:cs="Calibri"/>
          <w:sz w:val="24"/>
          <w:szCs w:val="24"/>
        </w:rPr>
        <w:t>solicitando quaisquer documentos comprobatórios pertinentes, caso necessário;</w:t>
      </w:r>
    </w:p>
    <w:p w14:paraId="48B32160" w14:textId="1B419AE3" w:rsidR="007941DF" w:rsidRPr="00795175" w:rsidRDefault="00C34557" w:rsidP="00795175">
      <w:pPr>
        <w:autoSpaceDE w:val="0"/>
        <w:autoSpaceDN w:val="0"/>
        <w:adjustRightInd w:val="0"/>
        <w:spacing w:before="120" w:after="120" w:line="360" w:lineRule="auto"/>
        <w:jc w:val="both"/>
        <w:rPr>
          <w:rFonts w:ascii="Cambria" w:hAnsi="Cambria" w:cs="Calibri"/>
          <w:sz w:val="24"/>
          <w:szCs w:val="24"/>
        </w:rPr>
      </w:pPr>
      <w:r w:rsidRPr="00795175">
        <w:rPr>
          <w:rFonts w:ascii="Cambria" w:hAnsi="Cambria" w:cs="Calibri,Bold"/>
          <w:b/>
          <w:bCs/>
          <w:sz w:val="24"/>
          <w:szCs w:val="24"/>
        </w:rPr>
        <w:t>15.10</w:t>
      </w:r>
      <w:r w:rsidR="007941DF" w:rsidRPr="00795175">
        <w:rPr>
          <w:rFonts w:ascii="Cambria" w:hAnsi="Cambria" w:cs="Calibri,Bold"/>
          <w:b/>
          <w:bCs/>
          <w:sz w:val="24"/>
          <w:szCs w:val="24"/>
        </w:rPr>
        <w:t xml:space="preserve"> </w:t>
      </w:r>
      <w:r w:rsidR="007941DF" w:rsidRPr="00795175">
        <w:rPr>
          <w:rFonts w:ascii="Cambria" w:hAnsi="Cambria" w:cs="Calibri"/>
          <w:sz w:val="24"/>
          <w:szCs w:val="24"/>
        </w:rPr>
        <w:t>Caso ocorra descumprimento das obrigações contratuais, o fiscal do contrato atuará tempestivamente na</w:t>
      </w:r>
      <w:r w:rsidRPr="00795175">
        <w:rPr>
          <w:rFonts w:ascii="Cambria" w:hAnsi="Cambria" w:cs="Calibri"/>
          <w:sz w:val="24"/>
          <w:szCs w:val="24"/>
        </w:rPr>
        <w:t xml:space="preserve"> </w:t>
      </w:r>
      <w:r w:rsidR="007941DF" w:rsidRPr="00795175">
        <w:rPr>
          <w:rFonts w:ascii="Cambria" w:hAnsi="Cambria" w:cs="Calibri"/>
          <w:sz w:val="24"/>
          <w:szCs w:val="24"/>
        </w:rPr>
        <w:t>solução do problema, reportando ao gestor do contrato para que tome as providências cabíveis, quando</w:t>
      </w:r>
      <w:r w:rsidRPr="00795175">
        <w:rPr>
          <w:rFonts w:ascii="Cambria" w:hAnsi="Cambria" w:cs="Calibri"/>
          <w:sz w:val="24"/>
          <w:szCs w:val="24"/>
        </w:rPr>
        <w:t xml:space="preserve"> </w:t>
      </w:r>
      <w:r w:rsidR="007941DF" w:rsidRPr="00795175">
        <w:rPr>
          <w:rFonts w:ascii="Cambria" w:hAnsi="Cambria" w:cs="Calibri"/>
          <w:sz w:val="24"/>
          <w:szCs w:val="24"/>
        </w:rPr>
        <w:t>ultrapassar a sua competência;</w:t>
      </w:r>
    </w:p>
    <w:p w14:paraId="711AE889" w14:textId="3BBE4557" w:rsidR="007941DF" w:rsidRPr="00795175" w:rsidRDefault="00C34557" w:rsidP="00795175">
      <w:pPr>
        <w:autoSpaceDE w:val="0"/>
        <w:autoSpaceDN w:val="0"/>
        <w:adjustRightInd w:val="0"/>
        <w:spacing w:before="120" w:after="120" w:line="360" w:lineRule="auto"/>
        <w:jc w:val="both"/>
        <w:rPr>
          <w:rFonts w:ascii="Cambria" w:hAnsi="Cambria" w:cs="Calibri"/>
          <w:sz w:val="24"/>
          <w:szCs w:val="24"/>
        </w:rPr>
      </w:pPr>
      <w:r w:rsidRPr="00795175">
        <w:rPr>
          <w:rFonts w:ascii="Cambria" w:hAnsi="Cambria" w:cs="Calibri,Bold"/>
          <w:b/>
          <w:bCs/>
          <w:sz w:val="24"/>
          <w:szCs w:val="24"/>
        </w:rPr>
        <w:t>15.11</w:t>
      </w:r>
      <w:r w:rsidR="007941DF" w:rsidRPr="00795175">
        <w:rPr>
          <w:rFonts w:ascii="Cambria" w:hAnsi="Cambria" w:cs="Calibri,Bold"/>
          <w:b/>
          <w:bCs/>
          <w:sz w:val="24"/>
          <w:szCs w:val="24"/>
        </w:rPr>
        <w:t xml:space="preserve"> </w:t>
      </w:r>
      <w:r w:rsidR="007941DF" w:rsidRPr="00795175">
        <w:rPr>
          <w:rFonts w:ascii="Cambria" w:hAnsi="Cambria" w:cs="Calibri"/>
          <w:sz w:val="24"/>
          <w:szCs w:val="24"/>
        </w:rPr>
        <w:t>O gestor do contrato coordenará a atualização do processo de acompanhamento e fiscalização do contrato</w:t>
      </w:r>
      <w:r w:rsidRPr="00795175">
        <w:rPr>
          <w:rFonts w:ascii="Cambria" w:hAnsi="Cambria" w:cs="Calibri"/>
          <w:sz w:val="24"/>
          <w:szCs w:val="24"/>
        </w:rPr>
        <w:t xml:space="preserve"> </w:t>
      </w:r>
      <w:r w:rsidR="007941DF" w:rsidRPr="00795175">
        <w:rPr>
          <w:rFonts w:ascii="Cambria" w:hAnsi="Cambria" w:cs="Calibri"/>
          <w:sz w:val="24"/>
          <w:szCs w:val="24"/>
        </w:rPr>
        <w:t>contendo todos os registros formais da execução no histórico de gerenciamento do contrato, a exemplo da</w:t>
      </w:r>
      <w:r w:rsidRPr="00795175">
        <w:rPr>
          <w:rFonts w:ascii="Cambria" w:hAnsi="Cambria" w:cs="Calibri"/>
          <w:sz w:val="24"/>
          <w:szCs w:val="24"/>
        </w:rPr>
        <w:t xml:space="preserve"> </w:t>
      </w:r>
      <w:r w:rsidR="007941DF" w:rsidRPr="00795175">
        <w:rPr>
          <w:rFonts w:ascii="Cambria" w:hAnsi="Cambria" w:cs="Calibri"/>
          <w:sz w:val="24"/>
          <w:szCs w:val="24"/>
        </w:rPr>
        <w:t>ordem de</w:t>
      </w:r>
      <w:r w:rsidR="00EE2119" w:rsidRPr="00795175">
        <w:rPr>
          <w:rFonts w:ascii="Cambria" w:hAnsi="Cambria" w:cs="Calibri"/>
          <w:sz w:val="24"/>
          <w:szCs w:val="24"/>
        </w:rPr>
        <w:t xml:space="preserve"> fornecimento</w:t>
      </w:r>
      <w:r w:rsidR="007941DF" w:rsidRPr="00795175">
        <w:rPr>
          <w:rFonts w:ascii="Cambria" w:hAnsi="Cambria" w:cs="Calibri"/>
          <w:sz w:val="24"/>
          <w:szCs w:val="24"/>
        </w:rPr>
        <w:t xml:space="preserve">, do registro de </w:t>
      </w:r>
      <w:r w:rsidR="007941DF" w:rsidRPr="00795175">
        <w:rPr>
          <w:rFonts w:ascii="Cambria" w:hAnsi="Cambria" w:cs="Calibri"/>
          <w:sz w:val="24"/>
          <w:szCs w:val="24"/>
        </w:rPr>
        <w:lastRenderedPageBreak/>
        <w:t>ocorrências, das alterações e das prorrogações contratuais, elaborando</w:t>
      </w:r>
      <w:r w:rsidRPr="00795175">
        <w:rPr>
          <w:rFonts w:ascii="Cambria" w:hAnsi="Cambria" w:cs="Calibri"/>
          <w:sz w:val="24"/>
          <w:szCs w:val="24"/>
        </w:rPr>
        <w:t xml:space="preserve"> </w:t>
      </w:r>
      <w:r w:rsidR="007941DF" w:rsidRPr="00795175">
        <w:rPr>
          <w:rFonts w:ascii="Cambria" w:hAnsi="Cambria" w:cs="Calibri"/>
          <w:sz w:val="24"/>
          <w:szCs w:val="24"/>
        </w:rPr>
        <w:t>relatório com vistas à verificação da necessidade de adequações do contrato para fins de atendimento da</w:t>
      </w:r>
      <w:r w:rsidRPr="00795175">
        <w:rPr>
          <w:rFonts w:ascii="Cambria" w:hAnsi="Cambria" w:cs="Calibri"/>
          <w:sz w:val="24"/>
          <w:szCs w:val="24"/>
        </w:rPr>
        <w:t xml:space="preserve"> </w:t>
      </w:r>
      <w:r w:rsidR="007941DF" w:rsidRPr="00795175">
        <w:rPr>
          <w:rFonts w:ascii="Cambria" w:hAnsi="Cambria" w:cs="Calibri"/>
          <w:sz w:val="24"/>
          <w:szCs w:val="24"/>
        </w:rPr>
        <w:t>finalidade da administração.</w:t>
      </w:r>
    </w:p>
    <w:p w14:paraId="6A561989" w14:textId="070573D6" w:rsidR="007941DF" w:rsidRPr="00795175" w:rsidRDefault="00C34557" w:rsidP="00795175">
      <w:pPr>
        <w:autoSpaceDE w:val="0"/>
        <w:autoSpaceDN w:val="0"/>
        <w:adjustRightInd w:val="0"/>
        <w:spacing w:before="120" w:after="120" w:line="360" w:lineRule="auto"/>
        <w:jc w:val="both"/>
        <w:rPr>
          <w:rFonts w:ascii="Cambria" w:hAnsi="Cambria" w:cs="Calibri"/>
          <w:sz w:val="24"/>
          <w:szCs w:val="24"/>
        </w:rPr>
      </w:pPr>
      <w:r w:rsidRPr="00795175">
        <w:rPr>
          <w:rFonts w:ascii="Cambria" w:hAnsi="Cambria" w:cs="Calibri,Bold"/>
          <w:b/>
          <w:bCs/>
          <w:sz w:val="24"/>
          <w:szCs w:val="24"/>
        </w:rPr>
        <w:t>15.12</w:t>
      </w:r>
      <w:r w:rsidR="007941DF" w:rsidRPr="00795175">
        <w:rPr>
          <w:rFonts w:ascii="Cambria" w:hAnsi="Cambria" w:cs="Calibri,Bold"/>
          <w:b/>
          <w:bCs/>
          <w:sz w:val="24"/>
          <w:szCs w:val="24"/>
        </w:rPr>
        <w:t xml:space="preserve"> </w:t>
      </w:r>
      <w:r w:rsidR="007941DF" w:rsidRPr="00795175">
        <w:rPr>
          <w:rFonts w:ascii="Cambria" w:hAnsi="Cambria" w:cs="Calibri"/>
          <w:sz w:val="24"/>
          <w:szCs w:val="24"/>
        </w:rPr>
        <w:t>O gestor do contrato acompanhará os registros realizados pelos fiscais do contrato, de todas as ocorrências</w:t>
      </w:r>
      <w:r w:rsidRPr="00795175">
        <w:rPr>
          <w:rFonts w:ascii="Cambria" w:hAnsi="Cambria" w:cs="Calibri"/>
          <w:sz w:val="24"/>
          <w:szCs w:val="24"/>
        </w:rPr>
        <w:t xml:space="preserve"> </w:t>
      </w:r>
      <w:r w:rsidR="007941DF" w:rsidRPr="00795175">
        <w:rPr>
          <w:rFonts w:ascii="Cambria" w:hAnsi="Cambria" w:cs="Calibri"/>
          <w:sz w:val="24"/>
          <w:szCs w:val="24"/>
        </w:rPr>
        <w:t>relacionadas à execução do contrato e as medidas adotadas, informando, se for o caso, à autoridade</w:t>
      </w:r>
      <w:r w:rsidRPr="00795175">
        <w:rPr>
          <w:rFonts w:ascii="Cambria" w:hAnsi="Cambria" w:cs="Calibri"/>
          <w:sz w:val="24"/>
          <w:szCs w:val="24"/>
        </w:rPr>
        <w:t xml:space="preserve"> </w:t>
      </w:r>
      <w:r w:rsidR="007941DF" w:rsidRPr="00795175">
        <w:rPr>
          <w:rFonts w:ascii="Cambria" w:hAnsi="Cambria" w:cs="Calibri"/>
          <w:sz w:val="24"/>
          <w:szCs w:val="24"/>
        </w:rPr>
        <w:t>superior àquelas que ultrapassarem a sua competência;</w:t>
      </w:r>
    </w:p>
    <w:p w14:paraId="2054495D" w14:textId="6DE24FFE" w:rsidR="007941DF" w:rsidRPr="00795175" w:rsidRDefault="00F54C91" w:rsidP="00795175">
      <w:pPr>
        <w:autoSpaceDE w:val="0"/>
        <w:autoSpaceDN w:val="0"/>
        <w:adjustRightInd w:val="0"/>
        <w:spacing w:before="120" w:after="120" w:line="360" w:lineRule="auto"/>
        <w:jc w:val="both"/>
        <w:rPr>
          <w:rFonts w:ascii="Cambria" w:hAnsi="Cambria" w:cs="Calibri"/>
          <w:sz w:val="24"/>
          <w:szCs w:val="24"/>
        </w:rPr>
      </w:pPr>
      <w:r w:rsidRPr="00795175">
        <w:rPr>
          <w:rFonts w:ascii="Cambria" w:hAnsi="Cambria" w:cs="Calibri,Bold"/>
          <w:b/>
          <w:bCs/>
          <w:sz w:val="24"/>
          <w:szCs w:val="24"/>
        </w:rPr>
        <w:t>15.13</w:t>
      </w:r>
      <w:r w:rsidR="007941DF" w:rsidRPr="00795175">
        <w:rPr>
          <w:rFonts w:ascii="Cambria" w:hAnsi="Cambria" w:cs="Calibri,Bold"/>
          <w:b/>
          <w:bCs/>
          <w:sz w:val="24"/>
          <w:szCs w:val="24"/>
        </w:rPr>
        <w:t xml:space="preserve"> </w:t>
      </w:r>
      <w:r w:rsidR="007941DF" w:rsidRPr="00795175">
        <w:rPr>
          <w:rFonts w:ascii="Cambria" w:hAnsi="Cambria" w:cs="Calibri"/>
          <w:sz w:val="24"/>
          <w:szCs w:val="24"/>
        </w:rPr>
        <w:t>O gestor do contrato e os fiscais do contrato na execução das suas atividades deverão observar as diretrizes</w:t>
      </w:r>
      <w:r w:rsidRPr="00795175">
        <w:rPr>
          <w:rFonts w:ascii="Cambria" w:hAnsi="Cambria" w:cs="Calibri"/>
          <w:sz w:val="24"/>
          <w:szCs w:val="24"/>
        </w:rPr>
        <w:t xml:space="preserve"> </w:t>
      </w:r>
      <w:r w:rsidR="007941DF" w:rsidRPr="00795175">
        <w:rPr>
          <w:rFonts w:ascii="Cambria" w:hAnsi="Cambria" w:cs="Calibri"/>
          <w:sz w:val="24"/>
          <w:szCs w:val="24"/>
        </w:rPr>
        <w:t xml:space="preserve">estabelecidas </w:t>
      </w:r>
      <w:r w:rsidR="005D5A8F" w:rsidRPr="00795175">
        <w:rPr>
          <w:rFonts w:ascii="Cambria" w:hAnsi="Cambria" w:cs="Calibri"/>
          <w:sz w:val="24"/>
          <w:szCs w:val="24"/>
        </w:rPr>
        <w:t xml:space="preserve">na </w:t>
      </w:r>
      <w:r w:rsidR="007941DF" w:rsidRPr="00795175">
        <w:rPr>
          <w:rFonts w:ascii="Cambria" w:hAnsi="Cambria" w:cs="Calibri"/>
          <w:sz w:val="24"/>
          <w:szCs w:val="24"/>
        </w:rPr>
        <w:t xml:space="preserve">Lei </w:t>
      </w:r>
      <w:r w:rsidR="005D5A8F" w:rsidRPr="00795175">
        <w:rPr>
          <w:rFonts w:ascii="Cambria" w:hAnsi="Cambria" w:cs="Calibri"/>
          <w:sz w:val="24"/>
          <w:szCs w:val="24"/>
        </w:rPr>
        <w:t xml:space="preserve">Federal </w:t>
      </w:r>
      <w:r w:rsidR="007941DF" w:rsidRPr="00795175">
        <w:rPr>
          <w:rFonts w:ascii="Cambria" w:hAnsi="Cambria" w:cs="Calibri"/>
          <w:sz w:val="24"/>
          <w:szCs w:val="24"/>
        </w:rPr>
        <w:t>nº 14.133</w:t>
      </w:r>
      <w:r w:rsidR="005D5A8F" w:rsidRPr="00795175">
        <w:rPr>
          <w:rFonts w:ascii="Cambria" w:hAnsi="Cambria" w:cs="Calibri"/>
          <w:sz w:val="24"/>
          <w:szCs w:val="24"/>
        </w:rPr>
        <w:t>, de 2021</w:t>
      </w:r>
      <w:r w:rsidR="007941DF" w:rsidRPr="00795175">
        <w:rPr>
          <w:rFonts w:ascii="Cambria" w:hAnsi="Cambria" w:cs="Calibri"/>
          <w:sz w:val="24"/>
          <w:szCs w:val="24"/>
        </w:rPr>
        <w:t>;</w:t>
      </w:r>
    </w:p>
    <w:p w14:paraId="5CA1E10A" w14:textId="75E7119B" w:rsidR="007941DF" w:rsidRPr="00795175" w:rsidRDefault="00F54C91" w:rsidP="00795175">
      <w:pPr>
        <w:autoSpaceDE w:val="0"/>
        <w:autoSpaceDN w:val="0"/>
        <w:adjustRightInd w:val="0"/>
        <w:spacing w:before="120" w:after="120" w:line="360" w:lineRule="auto"/>
        <w:jc w:val="both"/>
        <w:rPr>
          <w:rFonts w:ascii="Cambria" w:hAnsi="Cambria"/>
          <w:b/>
          <w:sz w:val="24"/>
          <w:szCs w:val="24"/>
        </w:rPr>
      </w:pPr>
      <w:r w:rsidRPr="00795175">
        <w:rPr>
          <w:rFonts w:ascii="Cambria" w:hAnsi="Cambria" w:cs="Calibri,Bold"/>
          <w:b/>
          <w:bCs/>
          <w:sz w:val="24"/>
          <w:szCs w:val="24"/>
        </w:rPr>
        <w:t xml:space="preserve">15.14 </w:t>
      </w:r>
      <w:r w:rsidR="007941DF" w:rsidRPr="00795175">
        <w:rPr>
          <w:rFonts w:ascii="Cambria" w:hAnsi="Cambria" w:cs="Calibri"/>
          <w:sz w:val="24"/>
          <w:szCs w:val="24"/>
        </w:rPr>
        <w:t xml:space="preserve">A fiscalização de que trata este item não exclui nem reduz a responsabilidade do(a) </w:t>
      </w:r>
      <w:r w:rsidR="007941DF" w:rsidRPr="00795175">
        <w:rPr>
          <w:rFonts w:ascii="Cambria" w:hAnsi="Cambria" w:cs="Calibri,Bold"/>
          <w:b/>
          <w:bCs/>
          <w:sz w:val="24"/>
          <w:szCs w:val="24"/>
        </w:rPr>
        <w:t>CONTRATADO(A)</w:t>
      </w:r>
      <w:r w:rsidR="007941DF" w:rsidRPr="00795175">
        <w:rPr>
          <w:rFonts w:ascii="Cambria" w:hAnsi="Cambria" w:cs="Calibri"/>
          <w:sz w:val="24"/>
          <w:szCs w:val="24"/>
        </w:rPr>
        <w:t>,</w:t>
      </w:r>
      <w:r w:rsidRPr="00795175">
        <w:rPr>
          <w:rFonts w:ascii="Cambria" w:hAnsi="Cambria" w:cs="Calibri"/>
          <w:sz w:val="24"/>
          <w:szCs w:val="24"/>
        </w:rPr>
        <w:t xml:space="preserve"> </w:t>
      </w:r>
      <w:r w:rsidR="007941DF" w:rsidRPr="00795175">
        <w:rPr>
          <w:rFonts w:ascii="Cambria" w:hAnsi="Cambria" w:cs="Calibri"/>
          <w:sz w:val="24"/>
          <w:szCs w:val="24"/>
        </w:rPr>
        <w:t>inclusive perante terceiros, por qualquer irregularidade, ainda que resultante de imperfeições técnicas,</w:t>
      </w:r>
      <w:r w:rsidRPr="00795175">
        <w:rPr>
          <w:rFonts w:ascii="Cambria" w:hAnsi="Cambria" w:cs="Calibri"/>
          <w:sz w:val="24"/>
          <w:szCs w:val="24"/>
        </w:rPr>
        <w:t xml:space="preserve"> </w:t>
      </w:r>
      <w:r w:rsidR="007941DF" w:rsidRPr="00795175">
        <w:rPr>
          <w:rFonts w:ascii="Cambria" w:hAnsi="Cambria" w:cs="Calibri"/>
          <w:sz w:val="24"/>
          <w:szCs w:val="24"/>
        </w:rPr>
        <w:t>vícios redibitórios, ou emprego de material inadequado de qualidade inferior, e, na ocorrência desta, não</w:t>
      </w:r>
      <w:r w:rsidRPr="00795175">
        <w:rPr>
          <w:rFonts w:ascii="Cambria" w:hAnsi="Cambria" w:cs="Calibri"/>
          <w:sz w:val="24"/>
          <w:szCs w:val="24"/>
        </w:rPr>
        <w:t xml:space="preserve"> </w:t>
      </w:r>
      <w:r w:rsidR="007941DF" w:rsidRPr="00795175">
        <w:rPr>
          <w:rFonts w:ascii="Cambria" w:hAnsi="Cambria" w:cs="Calibri"/>
          <w:sz w:val="24"/>
          <w:szCs w:val="24"/>
        </w:rPr>
        <w:t>implica em corresponsabilidade da Administração ou de seus agentes e prepostos, de conformidade com o</w:t>
      </w:r>
      <w:r w:rsidRPr="00795175">
        <w:rPr>
          <w:rFonts w:ascii="Cambria" w:hAnsi="Cambria" w:cs="Calibri"/>
          <w:sz w:val="24"/>
          <w:szCs w:val="24"/>
        </w:rPr>
        <w:t xml:space="preserve"> </w:t>
      </w:r>
      <w:r w:rsidR="007941DF" w:rsidRPr="00795175">
        <w:rPr>
          <w:rFonts w:ascii="Cambria" w:hAnsi="Cambria" w:cs="Calibri"/>
          <w:sz w:val="24"/>
          <w:szCs w:val="24"/>
        </w:rPr>
        <w:t xml:space="preserve">art. 120 da </w:t>
      </w:r>
      <w:r w:rsidR="005D5A8F" w:rsidRPr="00795175">
        <w:rPr>
          <w:rFonts w:ascii="Cambria" w:hAnsi="Cambria" w:cs="Calibri"/>
          <w:sz w:val="24"/>
          <w:szCs w:val="24"/>
        </w:rPr>
        <w:t>Lei Federal nº 14.133, de 2021</w:t>
      </w:r>
      <w:r w:rsidR="007941DF" w:rsidRPr="00795175">
        <w:rPr>
          <w:rFonts w:ascii="Cambria" w:hAnsi="Cambria" w:cs="Calibri"/>
          <w:sz w:val="24"/>
          <w:szCs w:val="24"/>
        </w:rPr>
        <w:t>.</w:t>
      </w:r>
    </w:p>
    <w:p w14:paraId="1CD187FB" w14:textId="33845D4A" w:rsidR="00D369CB" w:rsidRPr="00795175" w:rsidRDefault="00D369CB" w:rsidP="00795175">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120" w:beforeAutospacing="0" w:after="120" w:afterAutospacing="0" w:line="360" w:lineRule="auto"/>
        <w:ind w:right="-1"/>
        <w:jc w:val="both"/>
        <w:rPr>
          <w:rFonts w:ascii="Cambria" w:hAnsi="Cambria"/>
          <w:b/>
        </w:rPr>
      </w:pPr>
      <w:r w:rsidRPr="00795175">
        <w:rPr>
          <w:rFonts w:ascii="Cambria" w:hAnsi="Cambria"/>
          <w:b/>
        </w:rPr>
        <w:t xml:space="preserve">CLÁUSULA DÉCIMA </w:t>
      </w:r>
      <w:r w:rsidR="005D5A8F" w:rsidRPr="00795175">
        <w:rPr>
          <w:rFonts w:ascii="Cambria" w:hAnsi="Cambria"/>
          <w:b/>
        </w:rPr>
        <w:t>SEXTA</w:t>
      </w:r>
      <w:r w:rsidRPr="00795175">
        <w:rPr>
          <w:rFonts w:ascii="Cambria" w:hAnsi="Cambria"/>
          <w:b/>
        </w:rPr>
        <w:t xml:space="preserve"> – DO FORO </w:t>
      </w:r>
    </w:p>
    <w:p w14:paraId="748CC9DE" w14:textId="0BA6E733" w:rsidR="002617EC" w:rsidRPr="00795175" w:rsidRDefault="002617EC" w:rsidP="00795175">
      <w:pPr>
        <w:tabs>
          <w:tab w:val="left" w:pos="3119"/>
        </w:tabs>
        <w:spacing w:before="120" w:after="120" w:line="360" w:lineRule="auto"/>
        <w:ind w:right="-1"/>
        <w:jc w:val="both"/>
        <w:rPr>
          <w:rFonts w:ascii="Cambria" w:hAnsi="Cambria"/>
          <w:sz w:val="24"/>
          <w:szCs w:val="24"/>
        </w:rPr>
      </w:pPr>
      <w:r w:rsidRPr="00795175">
        <w:rPr>
          <w:rFonts w:ascii="Cambria" w:hAnsi="Cambria"/>
          <w:b/>
          <w:sz w:val="24"/>
          <w:szCs w:val="24"/>
        </w:rPr>
        <w:t>1</w:t>
      </w:r>
      <w:r w:rsidR="005D5A8F" w:rsidRPr="00795175">
        <w:rPr>
          <w:rFonts w:ascii="Cambria" w:hAnsi="Cambria"/>
          <w:b/>
          <w:sz w:val="24"/>
          <w:szCs w:val="24"/>
        </w:rPr>
        <w:t>6</w:t>
      </w:r>
      <w:r w:rsidRPr="00795175">
        <w:rPr>
          <w:rFonts w:ascii="Cambria" w:hAnsi="Cambria"/>
          <w:b/>
          <w:sz w:val="24"/>
          <w:szCs w:val="24"/>
        </w:rPr>
        <w:t>.1</w:t>
      </w:r>
      <w:r w:rsidRPr="00795175">
        <w:rPr>
          <w:rFonts w:ascii="Cambria" w:hAnsi="Cambria"/>
          <w:sz w:val="24"/>
          <w:szCs w:val="24"/>
        </w:rPr>
        <w:t xml:space="preserve"> Fica eleito o foro da Comarca de Piracanjuba/GO, para dirimir quaisquer dúvidas decorrentes da execução deste Contrato, com renúncia das partes a qualquer outro, por mais privilegiado que seja.</w:t>
      </w:r>
    </w:p>
    <w:p w14:paraId="540F6096" w14:textId="0FB1EE20" w:rsidR="00286CC8" w:rsidRPr="00795175" w:rsidRDefault="002617EC" w:rsidP="00795175">
      <w:pPr>
        <w:pStyle w:val="NormalWeb"/>
        <w:spacing w:before="120" w:beforeAutospacing="0" w:after="120" w:afterAutospacing="0" w:line="360" w:lineRule="auto"/>
        <w:jc w:val="both"/>
        <w:rPr>
          <w:rFonts w:ascii="Cambria" w:hAnsi="Cambria"/>
        </w:rPr>
      </w:pPr>
      <w:r w:rsidRPr="00795175">
        <w:rPr>
          <w:rFonts w:ascii="Cambria" w:hAnsi="Cambria"/>
          <w:b/>
        </w:rPr>
        <w:t>1</w:t>
      </w:r>
      <w:r w:rsidR="005D5A8F" w:rsidRPr="00795175">
        <w:rPr>
          <w:rFonts w:ascii="Cambria" w:hAnsi="Cambria"/>
          <w:b/>
        </w:rPr>
        <w:t>6</w:t>
      </w:r>
      <w:r w:rsidRPr="00795175">
        <w:rPr>
          <w:rFonts w:ascii="Cambria" w:hAnsi="Cambria"/>
          <w:b/>
        </w:rPr>
        <w:t>.2</w:t>
      </w:r>
      <w:r w:rsidRPr="00795175">
        <w:rPr>
          <w:rFonts w:ascii="Cambria" w:hAnsi="Cambria"/>
        </w:rPr>
        <w:t xml:space="preserve"> E por estarem de acordo, depois de lido e achado conforme o presente termo, lavrado em 03 (três) vias de igual teor e forma, assinam as partes abaixo</w:t>
      </w:r>
      <w:r w:rsidR="005D5A8F" w:rsidRPr="00795175">
        <w:rPr>
          <w:rFonts w:ascii="Cambria" w:hAnsi="Cambria"/>
        </w:rPr>
        <w:t>:</w:t>
      </w:r>
    </w:p>
    <w:p w14:paraId="7737DBC0" w14:textId="77777777" w:rsidR="001C2C88" w:rsidRDefault="001C2C88">
      <w:pPr>
        <w:rPr>
          <w:rFonts w:ascii="Cambria" w:eastAsia="Times New Roman" w:hAnsi="Cambria" w:cs="Times New Roman"/>
          <w:sz w:val="24"/>
          <w:szCs w:val="24"/>
          <w:lang w:eastAsia="pt-BR"/>
        </w:rPr>
      </w:pPr>
      <w:r>
        <w:rPr>
          <w:rFonts w:ascii="Cambria" w:hAnsi="Cambria"/>
        </w:rPr>
        <w:br w:type="page"/>
      </w:r>
    </w:p>
    <w:p w14:paraId="68906D1C" w14:textId="77777777" w:rsidR="001C2C88" w:rsidRDefault="001C2C88" w:rsidP="00795175">
      <w:pPr>
        <w:pStyle w:val="NormalWeb"/>
        <w:spacing w:before="120" w:beforeAutospacing="0" w:after="120" w:afterAutospacing="0" w:line="360" w:lineRule="auto"/>
        <w:jc w:val="right"/>
        <w:rPr>
          <w:rFonts w:ascii="Cambria" w:hAnsi="Cambria"/>
        </w:rPr>
      </w:pPr>
    </w:p>
    <w:p w14:paraId="093DA3B7" w14:textId="77777777" w:rsidR="001C2C88" w:rsidRDefault="001C2C88" w:rsidP="00795175">
      <w:pPr>
        <w:pStyle w:val="NormalWeb"/>
        <w:spacing w:before="120" w:beforeAutospacing="0" w:after="120" w:afterAutospacing="0" w:line="360" w:lineRule="auto"/>
        <w:jc w:val="right"/>
        <w:rPr>
          <w:rFonts w:ascii="Cambria" w:hAnsi="Cambria"/>
        </w:rPr>
      </w:pPr>
    </w:p>
    <w:p w14:paraId="282CEA63" w14:textId="07B6C203" w:rsidR="00F418F6" w:rsidRPr="00795175" w:rsidRDefault="005D5A8F" w:rsidP="00795175">
      <w:pPr>
        <w:pStyle w:val="NormalWeb"/>
        <w:spacing w:before="120" w:beforeAutospacing="0" w:after="120" w:afterAutospacing="0" w:line="360" w:lineRule="auto"/>
        <w:jc w:val="right"/>
        <w:rPr>
          <w:rFonts w:ascii="Cambria" w:hAnsi="Cambria"/>
          <w:b/>
          <w:bCs/>
        </w:rPr>
        <w:sectPr w:rsidR="00F418F6" w:rsidRPr="00795175" w:rsidSect="00FA1307">
          <w:headerReference w:type="even" r:id="rId81"/>
          <w:headerReference w:type="default" r:id="rId82"/>
          <w:footerReference w:type="default" r:id="rId83"/>
          <w:headerReference w:type="first" r:id="rId84"/>
          <w:type w:val="continuous"/>
          <w:pgSz w:w="11906" w:h="16838"/>
          <w:pgMar w:top="1417" w:right="991" w:bottom="1417" w:left="1701" w:header="851" w:footer="113" w:gutter="0"/>
          <w:cols w:space="708"/>
          <w:docGrid w:linePitch="360"/>
        </w:sectPr>
      </w:pPr>
      <w:r w:rsidRPr="00795175">
        <w:rPr>
          <w:rFonts w:ascii="Cambria" w:hAnsi="Cambria"/>
        </w:rPr>
        <w:t xml:space="preserve">Piracanjuba/GO, aos ____ dias do mês de _______ do ano de </w:t>
      </w:r>
      <w:r w:rsidR="00513F6A" w:rsidRPr="00795175">
        <w:rPr>
          <w:rFonts w:ascii="Cambria" w:hAnsi="Cambria"/>
        </w:rPr>
        <w:t>2025</w:t>
      </w:r>
    </w:p>
    <w:p w14:paraId="7BC720B7" w14:textId="77777777" w:rsidR="00E74A10" w:rsidRDefault="00E74A10" w:rsidP="00795175">
      <w:pPr>
        <w:spacing w:after="0" w:line="360" w:lineRule="auto"/>
        <w:jc w:val="center"/>
        <w:rPr>
          <w:rFonts w:ascii="Cambria" w:hAnsi="Cambria"/>
          <w:sz w:val="24"/>
          <w:szCs w:val="24"/>
        </w:rPr>
      </w:pPr>
    </w:p>
    <w:p w14:paraId="4F7F0B21" w14:textId="77777777" w:rsidR="001C2C88" w:rsidRDefault="001C2C88" w:rsidP="00795175">
      <w:pPr>
        <w:spacing w:after="0" w:line="360" w:lineRule="auto"/>
        <w:jc w:val="center"/>
        <w:rPr>
          <w:rFonts w:ascii="Cambria" w:hAnsi="Cambria"/>
          <w:sz w:val="24"/>
          <w:szCs w:val="24"/>
        </w:rPr>
      </w:pPr>
    </w:p>
    <w:p w14:paraId="00421194" w14:textId="77777777" w:rsidR="001C2C88" w:rsidRDefault="001C2C88" w:rsidP="00795175">
      <w:pPr>
        <w:spacing w:after="0" w:line="360" w:lineRule="auto"/>
        <w:jc w:val="center"/>
        <w:rPr>
          <w:rFonts w:ascii="Cambria" w:hAnsi="Cambria"/>
          <w:sz w:val="24"/>
          <w:szCs w:val="24"/>
        </w:rPr>
      </w:pPr>
    </w:p>
    <w:p w14:paraId="4E0A0CE5" w14:textId="77777777" w:rsidR="001C2C88" w:rsidRPr="00795175" w:rsidRDefault="001C2C88" w:rsidP="00795175">
      <w:pPr>
        <w:spacing w:after="0" w:line="360" w:lineRule="auto"/>
        <w:jc w:val="center"/>
        <w:rPr>
          <w:rFonts w:ascii="Cambria" w:hAnsi="Cambria"/>
          <w:sz w:val="24"/>
          <w:szCs w:val="24"/>
        </w:rPr>
      </w:pPr>
    </w:p>
    <w:p w14:paraId="50AC73E7" w14:textId="40AB040C" w:rsidR="00E74A10" w:rsidRPr="00795175" w:rsidRDefault="00E74A10" w:rsidP="00795175">
      <w:pPr>
        <w:spacing w:after="0" w:line="360" w:lineRule="auto"/>
        <w:jc w:val="center"/>
        <w:rPr>
          <w:rFonts w:ascii="Cambria" w:eastAsia="Times New Roman" w:hAnsi="Cambria" w:cs="Times New Roman"/>
          <w:sz w:val="24"/>
          <w:szCs w:val="24"/>
          <w:lang w:eastAsia="pt-BR"/>
        </w:rPr>
      </w:pPr>
      <w:r w:rsidRPr="00795175">
        <w:rPr>
          <w:rFonts w:ascii="Cambria" w:hAnsi="Cambria"/>
          <w:sz w:val="24"/>
          <w:szCs w:val="24"/>
        </w:rPr>
        <w:t>____________________________</w:t>
      </w:r>
    </w:p>
    <w:p w14:paraId="55510FB9" w14:textId="1BF7DBDF" w:rsidR="003D4A80" w:rsidRPr="001C2C88" w:rsidRDefault="005143BF" w:rsidP="00795175">
      <w:pPr>
        <w:pStyle w:val="NormalWeb"/>
        <w:spacing w:before="0" w:beforeAutospacing="0" w:after="0" w:afterAutospacing="0" w:line="360" w:lineRule="auto"/>
        <w:jc w:val="center"/>
        <w:rPr>
          <w:rFonts w:ascii="Cambria" w:hAnsi="Cambria"/>
          <w:b/>
          <w:bCs/>
        </w:rPr>
      </w:pPr>
      <w:r w:rsidRPr="001C2C88">
        <w:rPr>
          <w:rFonts w:ascii="Cambria" w:hAnsi="Cambria"/>
          <w:b/>
          <w:bCs/>
        </w:rPr>
        <w:t>Prefeit</w:t>
      </w:r>
      <w:r w:rsidR="00190842" w:rsidRPr="001C2C88">
        <w:rPr>
          <w:rFonts w:ascii="Cambria" w:hAnsi="Cambria"/>
          <w:b/>
          <w:bCs/>
        </w:rPr>
        <w:t>a</w:t>
      </w:r>
      <w:r w:rsidRPr="001C2C88">
        <w:rPr>
          <w:rFonts w:ascii="Cambria" w:hAnsi="Cambria"/>
          <w:b/>
          <w:bCs/>
        </w:rPr>
        <w:t xml:space="preserve"> d</w:t>
      </w:r>
      <w:r w:rsidR="001C2C88">
        <w:rPr>
          <w:rFonts w:ascii="Cambria" w:hAnsi="Cambria"/>
          <w:b/>
          <w:bCs/>
        </w:rPr>
        <w:t>o Município</w:t>
      </w:r>
      <w:r w:rsidRPr="001C2C88">
        <w:rPr>
          <w:rFonts w:ascii="Cambria" w:hAnsi="Cambria"/>
          <w:b/>
          <w:bCs/>
        </w:rPr>
        <w:t xml:space="preserve"> Piracanjuba</w:t>
      </w:r>
    </w:p>
    <w:p w14:paraId="13147444" w14:textId="13CA3D36" w:rsidR="001702DE" w:rsidRPr="00795175" w:rsidRDefault="001702DE" w:rsidP="00795175">
      <w:pPr>
        <w:pStyle w:val="NormalWeb"/>
        <w:spacing w:before="0" w:beforeAutospacing="0" w:after="0" w:afterAutospacing="0" w:line="360" w:lineRule="auto"/>
        <w:jc w:val="center"/>
        <w:rPr>
          <w:rFonts w:ascii="Cambria" w:hAnsi="Cambria"/>
        </w:rPr>
      </w:pPr>
      <w:r w:rsidRPr="00795175">
        <w:rPr>
          <w:rFonts w:ascii="Cambria" w:hAnsi="Cambria"/>
        </w:rPr>
        <w:t>Contratante</w:t>
      </w:r>
    </w:p>
    <w:p w14:paraId="0B633335" w14:textId="77777777" w:rsidR="009E01C0" w:rsidRDefault="009E01C0" w:rsidP="00795175">
      <w:pPr>
        <w:pStyle w:val="NormalWeb"/>
        <w:spacing w:before="120" w:beforeAutospacing="0" w:after="120" w:afterAutospacing="0" w:line="360" w:lineRule="auto"/>
        <w:jc w:val="center"/>
        <w:rPr>
          <w:rFonts w:ascii="Cambria" w:hAnsi="Cambria"/>
        </w:rPr>
      </w:pPr>
    </w:p>
    <w:p w14:paraId="201533D1" w14:textId="77777777" w:rsidR="001C2C88" w:rsidRDefault="001C2C88" w:rsidP="00795175">
      <w:pPr>
        <w:pStyle w:val="NormalWeb"/>
        <w:spacing w:before="120" w:beforeAutospacing="0" w:after="120" w:afterAutospacing="0" w:line="360" w:lineRule="auto"/>
        <w:jc w:val="center"/>
        <w:rPr>
          <w:rFonts w:ascii="Cambria" w:hAnsi="Cambria"/>
        </w:rPr>
      </w:pPr>
    </w:p>
    <w:p w14:paraId="6ACD32ED" w14:textId="77777777" w:rsidR="001C2C88" w:rsidRDefault="001C2C88" w:rsidP="00795175">
      <w:pPr>
        <w:pStyle w:val="NormalWeb"/>
        <w:spacing w:before="120" w:beforeAutospacing="0" w:after="120" w:afterAutospacing="0" w:line="360" w:lineRule="auto"/>
        <w:jc w:val="center"/>
        <w:rPr>
          <w:rFonts w:ascii="Cambria" w:hAnsi="Cambria"/>
        </w:rPr>
      </w:pPr>
    </w:p>
    <w:p w14:paraId="562893CA" w14:textId="77777777" w:rsidR="001C2C88" w:rsidRPr="00795175" w:rsidRDefault="001C2C88" w:rsidP="00795175">
      <w:pPr>
        <w:pStyle w:val="NormalWeb"/>
        <w:spacing w:before="120" w:beforeAutospacing="0" w:after="120" w:afterAutospacing="0" w:line="360" w:lineRule="auto"/>
        <w:jc w:val="center"/>
        <w:rPr>
          <w:rFonts w:ascii="Cambria" w:hAnsi="Cambria"/>
        </w:rPr>
      </w:pPr>
    </w:p>
    <w:p w14:paraId="3DA709CD" w14:textId="662E9522" w:rsidR="009E01C0" w:rsidRPr="00795175" w:rsidRDefault="00E74A10" w:rsidP="00795175">
      <w:pPr>
        <w:pStyle w:val="NormalWeb"/>
        <w:spacing w:before="120" w:beforeAutospacing="0" w:after="120" w:afterAutospacing="0" w:line="360" w:lineRule="auto"/>
        <w:jc w:val="center"/>
        <w:rPr>
          <w:rFonts w:ascii="Cambria" w:hAnsi="Cambria"/>
        </w:rPr>
      </w:pPr>
      <w:r w:rsidRPr="00795175">
        <w:rPr>
          <w:rFonts w:ascii="Cambria" w:hAnsi="Cambria"/>
        </w:rPr>
        <w:t>______________________________</w:t>
      </w:r>
    </w:p>
    <w:p w14:paraId="28D89B0B" w14:textId="7AE57DEC" w:rsidR="009E01C0" w:rsidRDefault="001702DE" w:rsidP="00795175">
      <w:pPr>
        <w:pStyle w:val="NormalWeb"/>
        <w:spacing w:before="120" w:beforeAutospacing="0" w:after="120" w:afterAutospacing="0" w:line="360" w:lineRule="auto"/>
        <w:jc w:val="center"/>
        <w:rPr>
          <w:rFonts w:ascii="Cambria" w:hAnsi="Cambria"/>
        </w:rPr>
      </w:pPr>
      <w:r w:rsidRPr="00795175">
        <w:rPr>
          <w:rFonts w:ascii="Cambria" w:hAnsi="Cambria"/>
        </w:rPr>
        <w:t>Contratada</w:t>
      </w:r>
    </w:p>
    <w:p w14:paraId="2BA3FA51" w14:textId="77777777" w:rsidR="001C2C88" w:rsidRDefault="001C2C88" w:rsidP="00795175">
      <w:pPr>
        <w:pStyle w:val="NormalWeb"/>
        <w:spacing w:before="120" w:beforeAutospacing="0" w:after="120" w:afterAutospacing="0" w:line="360" w:lineRule="auto"/>
        <w:jc w:val="center"/>
        <w:rPr>
          <w:rFonts w:ascii="Cambria" w:hAnsi="Cambria"/>
        </w:rPr>
      </w:pPr>
    </w:p>
    <w:p w14:paraId="7D83C97D" w14:textId="77777777" w:rsidR="001C2C88" w:rsidRPr="00795175" w:rsidRDefault="001C2C88" w:rsidP="00795175">
      <w:pPr>
        <w:pStyle w:val="NormalWeb"/>
        <w:spacing w:before="120" w:beforeAutospacing="0" w:after="120" w:afterAutospacing="0" w:line="360" w:lineRule="auto"/>
        <w:jc w:val="center"/>
        <w:rPr>
          <w:rFonts w:ascii="Cambria" w:hAnsi="Cambria"/>
        </w:rPr>
      </w:pPr>
    </w:p>
    <w:p w14:paraId="598DCAF6" w14:textId="5B5D642B" w:rsidR="000E4C33" w:rsidRPr="00795175" w:rsidRDefault="006F40F1" w:rsidP="00795175">
      <w:pPr>
        <w:pStyle w:val="NormalWeb"/>
        <w:spacing w:before="120" w:beforeAutospacing="0" w:after="120" w:afterAutospacing="0" w:line="360" w:lineRule="auto"/>
        <w:rPr>
          <w:rFonts w:ascii="Cambria" w:hAnsi="Cambria"/>
          <w:b/>
          <w:bCs/>
        </w:rPr>
      </w:pPr>
      <w:r w:rsidRPr="00795175">
        <w:rPr>
          <w:rFonts w:ascii="Cambria" w:hAnsi="Cambria"/>
          <w:b/>
          <w:bCs/>
        </w:rPr>
        <w:t>Testemunhas:</w:t>
      </w:r>
    </w:p>
    <w:p w14:paraId="4309BDEF" w14:textId="77777777" w:rsidR="000E2F85" w:rsidRPr="00795175" w:rsidRDefault="000E2F85" w:rsidP="00795175">
      <w:pPr>
        <w:pStyle w:val="NormalWeb"/>
        <w:spacing w:before="120" w:beforeAutospacing="0" w:after="120" w:afterAutospacing="0" w:line="360" w:lineRule="auto"/>
        <w:jc w:val="both"/>
        <w:rPr>
          <w:rFonts w:ascii="Cambria" w:hAnsi="Cambria"/>
          <w:b/>
          <w:bCs/>
        </w:rPr>
        <w:sectPr w:rsidR="000E2F85" w:rsidRPr="00795175" w:rsidSect="00E74A10">
          <w:type w:val="continuous"/>
          <w:pgSz w:w="11906" w:h="16838"/>
          <w:pgMar w:top="567" w:right="1134" w:bottom="567" w:left="1560" w:header="613" w:footer="474" w:gutter="0"/>
          <w:cols w:space="708"/>
          <w:docGrid w:linePitch="360"/>
        </w:sectPr>
      </w:pPr>
    </w:p>
    <w:tbl>
      <w:tblPr>
        <w:tblStyle w:val="Tabelacomgrade"/>
        <w:tblW w:w="8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66"/>
        <w:gridCol w:w="4166"/>
      </w:tblGrid>
      <w:tr w:rsidR="00F331B9" w:rsidRPr="00795175" w14:paraId="1C5DE5A2" w14:textId="77777777" w:rsidTr="00F331B9">
        <w:trPr>
          <w:trHeight w:val="488"/>
        </w:trPr>
        <w:tc>
          <w:tcPr>
            <w:tcW w:w="4166" w:type="dxa"/>
          </w:tcPr>
          <w:p w14:paraId="098E3765" w14:textId="3D7B8FEB" w:rsidR="006F40F1" w:rsidRPr="00795175" w:rsidRDefault="006F40F1" w:rsidP="00795175">
            <w:pPr>
              <w:pStyle w:val="NormalWeb"/>
              <w:spacing w:before="120" w:beforeAutospacing="0" w:after="120" w:afterAutospacing="0" w:line="360" w:lineRule="auto"/>
              <w:jc w:val="both"/>
              <w:rPr>
                <w:rFonts w:ascii="Cambria" w:hAnsi="Cambria"/>
                <w:b/>
                <w:bCs/>
              </w:rPr>
            </w:pPr>
            <w:r w:rsidRPr="00795175">
              <w:rPr>
                <w:rFonts w:ascii="Cambria" w:hAnsi="Cambria"/>
                <w:b/>
                <w:bCs/>
              </w:rPr>
              <w:t>01)</w:t>
            </w:r>
          </w:p>
        </w:tc>
        <w:tc>
          <w:tcPr>
            <w:tcW w:w="4166" w:type="dxa"/>
          </w:tcPr>
          <w:p w14:paraId="2FEFC4CE" w14:textId="3E1AFA67" w:rsidR="006F40F1" w:rsidRPr="00795175" w:rsidRDefault="006F40F1" w:rsidP="00795175">
            <w:pPr>
              <w:pStyle w:val="NormalWeb"/>
              <w:spacing w:before="120" w:beforeAutospacing="0" w:after="120" w:afterAutospacing="0" w:line="360" w:lineRule="auto"/>
              <w:jc w:val="both"/>
              <w:rPr>
                <w:rFonts w:ascii="Cambria" w:hAnsi="Cambria"/>
                <w:b/>
                <w:bCs/>
              </w:rPr>
            </w:pPr>
            <w:r w:rsidRPr="00795175">
              <w:rPr>
                <w:rFonts w:ascii="Cambria" w:hAnsi="Cambria"/>
                <w:b/>
                <w:bCs/>
              </w:rPr>
              <w:t>02)</w:t>
            </w:r>
          </w:p>
        </w:tc>
      </w:tr>
    </w:tbl>
    <w:p w14:paraId="67C85469" w14:textId="77777777" w:rsidR="000E2F85" w:rsidRPr="00795175" w:rsidRDefault="000E2F85" w:rsidP="00795175">
      <w:pPr>
        <w:pStyle w:val="NormalWeb"/>
        <w:spacing w:before="0" w:beforeAutospacing="0" w:after="0" w:afterAutospacing="0" w:line="360" w:lineRule="auto"/>
        <w:jc w:val="both"/>
        <w:rPr>
          <w:rFonts w:ascii="Cambria" w:hAnsi="Cambria"/>
          <w:b/>
          <w:bCs/>
        </w:rPr>
        <w:sectPr w:rsidR="000E2F85" w:rsidRPr="00795175" w:rsidSect="000E2F85">
          <w:type w:val="continuous"/>
          <w:pgSz w:w="11906" w:h="16838"/>
          <w:pgMar w:top="567" w:right="1134" w:bottom="567" w:left="1560" w:header="613" w:footer="474" w:gutter="0"/>
          <w:cols w:num="2" w:space="708"/>
          <w:docGrid w:linePitch="360"/>
        </w:sectPr>
      </w:pPr>
    </w:p>
    <w:p w14:paraId="73CC3643" w14:textId="7C4A8C24" w:rsidR="004D613C" w:rsidRPr="00795175" w:rsidRDefault="004D613C" w:rsidP="00795175">
      <w:pPr>
        <w:pStyle w:val="NormalWeb"/>
        <w:spacing w:before="0" w:beforeAutospacing="0" w:after="0" w:afterAutospacing="0" w:line="360" w:lineRule="auto"/>
        <w:jc w:val="both"/>
        <w:rPr>
          <w:rFonts w:ascii="Cambria" w:hAnsi="Cambria"/>
          <w:b/>
          <w:bCs/>
        </w:rPr>
      </w:pPr>
    </w:p>
    <w:p w14:paraId="52EF3F2E" w14:textId="3F57BC86" w:rsidR="004D613C" w:rsidRPr="00795175" w:rsidRDefault="004D613C" w:rsidP="00795175">
      <w:pPr>
        <w:pStyle w:val="NormalWeb"/>
        <w:spacing w:before="0" w:beforeAutospacing="0" w:after="0" w:afterAutospacing="0" w:line="360" w:lineRule="auto"/>
        <w:jc w:val="both"/>
        <w:rPr>
          <w:rFonts w:ascii="Cambria" w:hAnsi="Cambria"/>
          <w:b/>
          <w:bCs/>
        </w:rPr>
      </w:pPr>
    </w:p>
    <w:sectPr w:rsidR="004D613C" w:rsidRPr="00795175" w:rsidSect="00E74A10">
      <w:type w:val="continuous"/>
      <w:pgSz w:w="11906" w:h="16838"/>
      <w:pgMar w:top="567" w:right="1134" w:bottom="567" w:left="1560" w:header="613" w:footer="47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6C4FB3" w14:textId="77777777" w:rsidR="00DA050B" w:rsidRDefault="00DA050B" w:rsidP="002E550D">
      <w:pPr>
        <w:spacing w:after="0" w:line="240" w:lineRule="auto"/>
      </w:pPr>
      <w:r>
        <w:separator/>
      </w:r>
    </w:p>
  </w:endnote>
  <w:endnote w:type="continuationSeparator" w:id="0">
    <w:p w14:paraId="00E91284" w14:textId="77777777" w:rsidR="00DA050B" w:rsidRDefault="00DA050B" w:rsidP="002E55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notTrueType/>
    <w:pitch w:val="variable"/>
    <w:sig w:usb0="E0002EFF" w:usb1="C000785B" w:usb2="00000009" w:usb3="00000000" w:csb0="000001FF" w:csb1="00000000"/>
  </w:font>
  <w:font w:name="Calibri,Bold">
    <w:altName w:val="Calibri"/>
    <w:panose1 w:val="00000000000000000000"/>
    <w:charset w:val="00"/>
    <w:family w:val="swiss"/>
    <w:notTrueType/>
    <w:pitch w:val="default"/>
    <w:sig w:usb0="00000003" w:usb1="00000000" w:usb2="00000000" w:usb3="00000000" w:csb0="00000001" w:csb1="00000000"/>
  </w:font>
  <w:font w:name="Source Sans Pro">
    <w:altName w:val="Source Sans Pro"/>
    <w:charset w:val="00"/>
    <w:family w:val="swiss"/>
    <w:pitch w:val="variable"/>
    <w:sig w:usb0="600002F7" w:usb1="02000001" w:usb2="00000000" w:usb3="00000000" w:csb0="0000019F" w:csb1="00000000"/>
  </w:font>
  <w:font w:name="Gadugi">
    <w:panose1 w:val="020B0502040204020203"/>
    <w:charset w:val="00"/>
    <w:family w:val="swiss"/>
    <w:pitch w:val="variable"/>
    <w:sig w:usb0="80000003" w:usb1="02000000" w:usb2="00003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Source Sans Pro" w:hAnsi="Source Sans Pro"/>
      </w:rPr>
      <w:id w:val="-2024626930"/>
      <w:docPartObj>
        <w:docPartGallery w:val="Page Numbers (Bottom of Page)"/>
        <w:docPartUnique/>
      </w:docPartObj>
    </w:sdtPr>
    <w:sdtEndPr/>
    <w:sdtContent>
      <w:sdt>
        <w:sdtPr>
          <w:rPr>
            <w:rFonts w:ascii="Source Sans Pro" w:hAnsi="Source Sans Pro"/>
          </w:rPr>
          <w:id w:val="1728636285"/>
          <w:docPartObj>
            <w:docPartGallery w:val="Page Numbers (Top of Page)"/>
            <w:docPartUnique/>
          </w:docPartObj>
        </w:sdtPr>
        <w:sdtEndPr/>
        <w:sdtContent>
          <w:sdt>
            <w:sdtPr>
              <w:rPr>
                <w:rFonts w:ascii="Gadugi" w:eastAsia="Gadugi" w:hAnsi="Gadugi" w:cs="Gadugi"/>
                <w:lang w:val="pt-PT"/>
              </w:rPr>
              <w:id w:val="1119262574"/>
              <w:docPartObj>
                <w:docPartGallery w:val="Page Numbers (Top of Page)"/>
                <w:docPartUnique/>
              </w:docPartObj>
            </w:sdtPr>
            <w:sdtEndPr/>
            <w:sdtContent>
              <w:p w14:paraId="531A375B" w14:textId="284246DA" w:rsidR="00E071BF" w:rsidRPr="004819FD" w:rsidRDefault="00E071BF" w:rsidP="004819FD">
                <w:pPr>
                  <w:widowControl w:val="0"/>
                  <w:tabs>
                    <w:tab w:val="center" w:pos="4252"/>
                    <w:tab w:val="right" w:pos="8504"/>
                  </w:tabs>
                  <w:autoSpaceDE w:val="0"/>
                  <w:autoSpaceDN w:val="0"/>
                  <w:spacing w:after="0" w:line="276" w:lineRule="auto"/>
                  <w:jc w:val="center"/>
                  <w:rPr>
                    <w:rFonts w:ascii="Gadugi" w:eastAsia="Gadugi" w:hAnsi="Gadugi" w:cs="Gadugi"/>
                    <w:lang w:val="pt-PT"/>
                  </w:rPr>
                </w:pPr>
                <w:r w:rsidRPr="00E15D59">
                  <w:rPr>
                    <w:rFonts w:ascii="Cambria" w:eastAsia="Gadugi" w:hAnsi="Cambria" w:cs="Gadugi"/>
                    <w:sz w:val="20"/>
                    <w:szCs w:val="20"/>
                  </w:rPr>
                  <w:t xml:space="preserve">Página </w:t>
                </w:r>
                <w:r w:rsidRPr="00E15D59">
                  <w:rPr>
                    <w:rFonts w:ascii="Cambria" w:eastAsia="Gadugi" w:hAnsi="Cambria" w:cs="Gadugi"/>
                    <w:b/>
                    <w:bCs/>
                    <w:sz w:val="20"/>
                    <w:szCs w:val="20"/>
                    <w:lang w:val="pt-PT"/>
                  </w:rPr>
                  <w:fldChar w:fldCharType="begin"/>
                </w:r>
                <w:r w:rsidRPr="00E15D59">
                  <w:rPr>
                    <w:rFonts w:ascii="Cambria" w:eastAsia="Gadugi" w:hAnsi="Cambria" w:cs="Gadugi"/>
                    <w:b/>
                    <w:bCs/>
                    <w:sz w:val="20"/>
                    <w:szCs w:val="20"/>
                    <w:lang w:val="pt-PT"/>
                  </w:rPr>
                  <w:instrText>PAGE</w:instrText>
                </w:r>
                <w:r w:rsidRPr="00E15D59">
                  <w:rPr>
                    <w:rFonts w:ascii="Cambria" w:eastAsia="Gadugi" w:hAnsi="Cambria" w:cs="Gadugi"/>
                    <w:b/>
                    <w:bCs/>
                    <w:sz w:val="20"/>
                    <w:szCs w:val="20"/>
                    <w:lang w:val="pt-PT"/>
                  </w:rPr>
                  <w:fldChar w:fldCharType="separate"/>
                </w:r>
                <w:r>
                  <w:rPr>
                    <w:rFonts w:ascii="Cambria" w:eastAsia="Gadugi" w:hAnsi="Cambria" w:cs="Gadugi"/>
                    <w:b/>
                    <w:bCs/>
                    <w:noProof/>
                    <w:sz w:val="20"/>
                    <w:szCs w:val="20"/>
                    <w:lang w:val="pt-PT"/>
                  </w:rPr>
                  <w:t>32</w:t>
                </w:r>
                <w:r w:rsidRPr="00E15D59">
                  <w:rPr>
                    <w:rFonts w:ascii="Cambria" w:eastAsia="Gadugi" w:hAnsi="Cambria" w:cs="Gadugi"/>
                    <w:b/>
                    <w:bCs/>
                    <w:sz w:val="20"/>
                    <w:szCs w:val="20"/>
                    <w:lang w:val="pt-PT"/>
                  </w:rPr>
                  <w:fldChar w:fldCharType="end"/>
                </w:r>
                <w:r w:rsidRPr="00E15D59">
                  <w:rPr>
                    <w:rFonts w:ascii="Cambria" w:eastAsia="Gadugi" w:hAnsi="Cambria" w:cs="Gadugi"/>
                    <w:sz w:val="20"/>
                    <w:szCs w:val="20"/>
                  </w:rPr>
                  <w:t xml:space="preserve"> de </w:t>
                </w:r>
                <w:r w:rsidRPr="00E15D59">
                  <w:rPr>
                    <w:rFonts w:ascii="Cambria" w:eastAsia="Gadugi" w:hAnsi="Cambria" w:cs="Gadugi"/>
                    <w:b/>
                    <w:bCs/>
                    <w:sz w:val="20"/>
                    <w:szCs w:val="20"/>
                    <w:lang w:val="pt-PT"/>
                  </w:rPr>
                  <w:fldChar w:fldCharType="begin"/>
                </w:r>
                <w:r w:rsidRPr="00E15D59">
                  <w:rPr>
                    <w:rFonts w:ascii="Cambria" w:eastAsia="Gadugi" w:hAnsi="Cambria" w:cs="Gadugi"/>
                    <w:b/>
                    <w:bCs/>
                    <w:sz w:val="20"/>
                    <w:szCs w:val="20"/>
                    <w:lang w:val="pt-PT"/>
                  </w:rPr>
                  <w:instrText>NUMPAGES</w:instrText>
                </w:r>
                <w:r w:rsidRPr="00E15D59">
                  <w:rPr>
                    <w:rFonts w:ascii="Cambria" w:eastAsia="Gadugi" w:hAnsi="Cambria" w:cs="Gadugi"/>
                    <w:b/>
                    <w:bCs/>
                    <w:sz w:val="20"/>
                    <w:szCs w:val="20"/>
                    <w:lang w:val="pt-PT"/>
                  </w:rPr>
                  <w:fldChar w:fldCharType="separate"/>
                </w:r>
                <w:r>
                  <w:rPr>
                    <w:rFonts w:ascii="Cambria" w:eastAsia="Gadugi" w:hAnsi="Cambria" w:cs="Gadugi"/>
                    <w:b/>
                    <w:bCs/>
                    <w:noProof/>
                    <w:sz w:val="20"/>
                    <w:szCs w:val="20"/>
                    <w:lang w:val="pt-PT"/>
                  </w:rPr>
                  <w:t>76</w:t>
                </w:r>
                <w:r w:rsidRPr="00E15D59">
                  <w:rPr>
                    <w:rFonts w:ascii="Cambria" w:eastAsia="Gadugi" w:hAnsi="Cambria" w:cs="Gadugi"/>
                    <w:b/>
                    <w:bCs/>
                    <w:sz w:val="20"/>
                    <w:szCs w:val="20"/>
                    <w:lang w:val="pt-PT"/>
                  </w:rPr>
                  <w:fldChar w:fldCharType="end"/>
                </w:r>
              </w:p>
              <w:p w14:paraId="2FCA7C9F" w14:textId="277018D4" w:rsidR="00E071BF" w:rsidRPr="00E15D59" w:rsidRDefault="00E071BF" w:rsidP="00A266A9">
                <w:pPr>
                  <w:widowControl w:val="0"/>
                  <w:tabs>
                    <w:tab w:val="center" w:pos="4252"/>
                    <w:tab w:val="right" w:pos="8504"/>
                  </w:tabs>
                  <w:autoSpaceDE w:val="0"/>
                  <w:autoSpaceDN w:val="0"/>
                  <w:spacing w:after="0" w:line="276" w:lineRule="auto"/>
                  <w:jc w:val="center"/>
                  <w:rPr>
                    <w:rFonts w:ascii="Cambria" w:eastAsia="Gadugi" w:hAnsi="Cambria" w:cs="Gadugi"/>
                    <w:b/>
                    <w:bCs/>
                    <w:sz w:val="20"/>
                    <w:szCs w:val="20"/>
                    <w:lang w:val="pt-PT"/>
                  </w:rPr>
                </w:pPr>
                <w:r>
                  <w:rPr>
                    <w:rFonts w:ascii="Cambria" w:eastAsia="Gadugi" w:hAnsi="Cambria" w:cs="Gadugi"/>
                    <w:b/>
                    <w:bCs/>
                    <w:sz w:val="20"/>
                    <w:szCs w:val="20"/>
                    <w:lang w:val="pt-PT"/>
                  </w:rPr>
                  <w:t>PREFEITURA MUNICIPAL DE PIRACANJUBA</w:t>
                </w:r>
              </w:p>
              <w:p w14:paraId="79DDABBB" w14:textId="659EAA9C" w:rsidR="00E071BF" w:rsidRPr="00E15D59" w:rsidRDefault="00E071BF" w:rsidP="00A266A9">
                <w:pPr>
                  <w:widowControl w:val="0"/>
                  <w:tabs>
                    <w:tab w:val="center" w:pos="4252"/>
                    <w:tab w:val="right" w:pos="8504"/>
                  </w:tabs>
                  <w:autoSpaceDE w:val="0"/>
                  <w:autoSpaceDN w:val="0"/>
                  <w:spacing w:line="276" w:lineRule="auto"/>
                  <w:jc w:val="center"/>
                  <w:rPr>
                    <w:rFonts w:ascii="Gadugi" w:eastAsia="Gadugi" w:hAnsi="Gadugi" w:cs="Gadugi"/>
                    <w:lang w:val="pt-PT"/>
                  </w:rPr>
                </w:pPr>
                <w:r w:rsidRPr="00E15D59">
                  <w:rPr>
                    <w:rFonts w:ascii="Cambria" w:eastAsia="Gadugi" w:hAnsi="Cambria" w:cs="Tahoma"/>
                    <w:sz w:val="20"/>
                    <w:szCs w:val="20"/>
                    <w:lang w:val="pt-PT"/>
                  </w:rPr>
                  <w:t>Praça Wilson Eloy Pimenta, R. Piracanjuba, 100, Cep: 75.640-103, Centro – Piracanjuba, Goiás</w:t>
                </w:r>
              </w:p>
            </w:sdtContent>
          </w:sdt>
        </w:sdtContent>
      </w:sdt>
    </w:sdtContent>
  </w:sdt>
  <w:p w14:paraId="5DD1D52C" w14:textId="2B13A5D6" w:rsidR="00E071BF" w:rsidRDefault="00E071BF" w:rsidP="006A34A9">
    <w:pPr>
      <w:pStyle w:val="Cabealho"/>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9CDBD4" w14:textId="77777777" w:rsidR="00DA050B" w:rsidRDefault="00DA050B" w:rsidP="002E550D">
      <w:pPr>
        <w:spacing w:after="0" w:line="240" w:lineRule="auto"/>
      </w:pPr>
      <w:r>
        <w:separator/>
      </w:r>
    </w:p>
  </w:footnote>
  <w:footnote w:type="continuationSeparator" w:id="0">
    <w:p w14:paraId="1A88C96D" w14:textId="77777777" w:rsidR="00DA050B" w:rsidRDefault="00DA050B" w:rsidP="002E55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1A80E" w14:textId="77777777" w:rsidR="00E071BF" w:rsidRDefault="001C2C88">
    <w:pPr>
      <w:pStyle w:val="Cabealho"/>
    </w:pPr>
    <w:r>
      <w:rPr>
        <w:noProof/>
      </w:rPr>
      <w:pict w14:anchorId="7D2065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7" o:spid="_x0000_s1032" type="#_x0000_t75" style="position:absolute;margin-left:0;margin-top:0;width:595.7pt;height:841.9pt;z-index:-251657728;mso-position-horizontal:center;mso-position-horizontal-relative:margin;mso-position-vertical:center;mso-position-vertical-relative:margin" o:allowincell="f">
          <v:imagedata r:id="rId1" o:title="Sem título-2"/>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9D275" w14:textId="5AF36046" w:rsidR="00E071BF" w:rsidRPr="009033A7" w:rsidRDefault="00E071BF" w:rsidP="003D3FD7">
    <w:pPr>
      <w:pStyle w:val="Cabealho"/>
      <w:tabs>
        <w:tab w:val="clear" w:pos="4252"/>
        <w:tab w:val="clear" w:pos="8504"/>
        <w:tab w:val="left" w:pos="6780"/>
      </w:tabs>
    </w:pPr>
    <w:r>
      <w:rPr>
        <w:noProof/>
      </w:rPr>
      <w:drawing>
        <wp:anchor distT="0" distB="0" distL="114300" distR="114300" simplePos="0" relativeHeight="251659776" behindDoc="0" locked="0" layoutInCell="1" allowOverlap="1" wp14:anchorId="45C15577" wp14:editId="3F1CA70D">
          <wp:simplePos x="0" y="0"/>
          <wp:positionH relativeFrom="column">
            <wp:posOffset>1323975</wp:posOffset>
          </wp:positionH>
          <wp:positionV relativeFrom="paragraph">
            <wp:posOffset>-47625</wp:posOffset>
          </wp:positionV>
          <wp:extent cx="3134162" cy="962159"/>
          <wp:effectExtent l="0" t="0" r="9525" b="9525"/>
          <wp:wrapTopAndBottom/>
          <wp:docPr id="986544360"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5592263" name="Imagem 525592263"/>
                  <pic:cNvPicPr/>
                </pic:nvPicPr>
                <pic:blipFill>
                  <a:blip r:embed="rId1">
                    <a:extLst>
                      <a:ext uri="{28A0092B-C50C-407E-A947-70E740481C1C}">
                        <a14:useLocalDpi xmlns:a14="http://schemas.microsoft.com/office/drawing/2010/main" val="0"/>
                      </a:ext>
                    </a:extLst>
                  </a:blip>
                  <a:stretch>
                    <a:fillRect/>
                  </a:stretch>
                </pic:blipFill>
                <pic:spPr>
                  <a:xfrm>
                    <a:off x="0" y="0"/>
                    <a:ext cx="3134162" cy="962159"/>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84A2D" w14:textId="77777777" w:rsidR="00E071BF" w:rsidRDefault="001C2C88">
    <w:pPr>
      <w:pStyle w:val="Cabealho"/>
    </w:pPr>
    <w:r>
      <w:rPr>
        <w:noProof/>
      </w:rPr>
      <w:pict w14:anchorId="6E47D8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6" o:spid="_x0000_s1031" type="#_x0000_t75" style="position:absolute;margin-left:0;margin-top:0;width:595.7pt;height:841.9pt;z-index:-251658752;mso-position-horizontal:center;mso-position-horizontal-relative:margin;mso-position-vertical:center;mso-position-vertical-relative:margin" o:allowincell="f">
          <v:imagedata r:id="rId1" o:title="Sem título-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E536B"/>
    <w:multiLevelType w:val="hybridMultilevel"/>
    <w:tmpl w:val="8A22D94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13D28A2"/>
    <w:multiLevelType w:val="hybridMultilevel"/>
    <w:tmpl w:val="542CA092"/>
    <w:lvl w:ilvl="0" w:tplc="A4B673DE">
      <w:start w:val="1"/>
      <w:numFmt w:val="lowerLetter"/>
      <w:lvlText w:val="%1)"/>
      <w:lvlJc w:val="left"/>
      <w:pPr>
        <w:ind w:left="107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39F1E54"/>
    <w:multiLevelType w:val="hybridMultilevel"/>
    <w:tmpl w:val="95DEE3BC"/>
    <w:lvl w:ilvl="0" w:tplc="23BA05D2">
      <w:start w:val="1"/>
      <w:numFmt w:val="lowerLetter"/>
      <w:lvlText w:val="%1)"/>
      <w:lvlJc w:val="left"/>
      <w:pPr>
        <w:ind w:left="786" w:hanging="360"/>
      </w:pPr>
      <w:rPr>
        <w:rFonts w:hint="default"/>
        <w:b/>
      </w:rPr>
    </w:lvl>
    <w:lvl w:ilvl="1" w:tplc="04160019" w:tentative="1">
      <w:start w:val="1"/>
      <w:numFmt w:val="lowerLetter"/>
      <w:lvlText w:val="%2."/>
      <w:lvlJc w:val="left"/>
      <w:pPr>
        <w:ind w:left="1506" w:hanging="360"/>
      </w:pPr>
    </w:lvl>
    <w:lvl w:ilvl="2" w:tplc="0416001B" w:tentative="1">
      <w:start w:val="1"/>
      <w:numFmt w:val="lowerRoman"/>
      <w:lvlText w:val="%3."/>
      <w:lvlJc w:val="right"/>
      <w:pPr>
        <w:ind w:left="2226" w:hanging="180"/>
      </w:pPr>
    </w:lvl>
    <w:lvl w:ilvl="3" w:tplc="0416000F" w:tentative="1">
      <w:start w:val="1"/>
      <w:numFmt w:val="decimal"/>
      <w:lvlText w:val="%4."/>
      <w:lvlJc w:val="left"/>
      <w:pPr>
        <w:ind w:left="2946" w:hanging="360"/>
      </w:pPr>
    </w:lvl>
    <w:lvl w:ilvl="4" w:tplc="04160019" w:tentative="1">
      <w:start w:val="1"/>
      <w:numFmt w:val="lowerLetter"/>
      <w:lvlText w:val="%5."/>
      <w:lvlJc w:val="left"/>
      <w:pPr>
        <w:ind w:left="3666" w:hanging="360"/>
      </w:pPr>
    </w:lvl>
    <w:lvl w:ilvl="5" w:tplc="0416001B" w:tentative="1">
      <w:start w:val="1"/>
      <w:numFmt w:val="lowerRoman"/>
      <w:lvlText w:val="%6."/>
      <w:lvlJc w:val="right"/>
      <w:pPr>
        <w:ind w:left="4386" w:hanging="180"/>
      </w:pPr>
    </w:lvl>
    <w:lvl w:ilvl="6" w:tplc="0416000F" w:tentative="1">
      <w:start w:val="1"/>
      <w:numFmt w:val="decimal"/>
      <w:lvlText w:val="%7."/>
      <w:lvlJc w:val="left"/>
      <w:pPr>
        <w:ind w:left="5106" w:hanging="360"/>
      </w:pPr>
    </w:lvl>
    <w:lvl w:ilvl="7" w:tplc="04160019" w:tentative="1">
      <w:start w:val="1"/>
      <w:numFmt w:val="lowerLetter"/>
      <w:lvlText w:val="%8."/>
      <w:lvlJc w:val="left"/>
      <w:pPr>
        <w:ind w:left="5826" w:hanging="360"/>
      </w:pPr>
    </w:lvl>
    <w:lvl w:ilvl="8" w:tplc="0416001B" w:tentative="1">
      <w:start w:val="1"/>
      <w:numFmt w:val="lowerRoman"/>
      <w:lvlText w:val="%9."/>
      <w:lvlJc w:val="right"/>
      <w:pPr>
        <w:ind w:left="6546" w:hanging="180"/>
      </w:pPr>
    </w:lvl>
  </w:abstractNum>
  <w:abstractNum w:abstractNumId="3" w15:restartNumberingAfterBreak="0">
    <w:nsid w:val="075A2AD5"/>
    <w:multiLevelType w:val="multilevel"/>
    <w:tmpl w:val="781429A8"/>
    <w:lvl w:ilvl="0">
      <w:start w:val="2"/>
      <w:numFmt w:val="decimal"/>
      <w:lvlText w:val="%1"/>
      <w:lvlJc w:val="left"/>
      <w:pPr>
        <w:ind w:left="360" w:hanging="360"/>
      </w:pPr>
      <w:rPr>
        <w:rFonts w:hint="default"/>
      </w:rPr>
    </w:lvl>
    <w:lvl w:ilvl="1">
      <w:start w:val="1"/>
      <w:numFmt w:val="decimal"/>
      <w:lvlText w:val="%1.%2"/>
      <w:lvlJc w:val="left"/>
      <w:pPr>
        <w:ind w:left="581" w:hanging="360"/>
      </w:pPr>
      <w:rPr>
        <w:rFonts w:hint="default"/>
      </w:rPr>
    </w:lvl>
    <w:lvl w:ilvl="2">
      <w:start w:val="1"/>
      <w:numFmt w:val="decimal"/>
      <w:lvlText w:val="%1.%2.%3"/>
      <w:lvlJc w:val="left"/>
      <w:pPr>
        <w:ind w:left="1162" w:hanging="720"/>
      </w:pPr>
      <w:rPr>
        <w:rFonts w:hint="default"/>
      </w:rPr>
    </w:lvl>
    <w:lvl w:ilvl="3">
      <w:start w:val="1"/>
      <w:numFmt w:val="decimal"/>
      <w:lvlText w:val="%1.%2.%3.%4"/>
      <w:lvlJc w:val="left"/>
      <w:pPr>
        <w:ind w:left="1383" w:hanging="720"/>
      </w:pPr>
      <w:rPr>
        <w:rFonts w:hint="default"/>
      </w:rPr>
    </w:lvl>
    <w:lvl w:ilvl="4">
      <w:start w:val="1"/>
      <w:numFmt w:val="decimal"/>
      <w:lvlText w:val="%1.%2.%3.%4.%5"/>
      <w:lvlJc w:val="left"/>
      <w:pPr>
        <w:ind w:left="1964" w:hanging="1080"/>
      </w:pPr>
      <w:rPr>
        <w:rFonts w:hint="default"/>
      </w:rPr>
    </w:lvl>
    <w:lvl w:ilvl="5">
      <w:start w:val="1"/>
      <w:numFmt w:val="decimal"/>
      <w:lvlText w:val="%1.%2.%3.%4.%5.%6"/>
      <w:lvlJc w:val="left"/>
      <w:pPr>
        <w:ind w:left="2185" w:hanging="1080"/>
      </w:pPr>
      <w:rPr>
        <w:rFonts w:hint="default"/>
      </w:rPr>
    </w:lvl>
    <w:lvl w:ilvl="6">
      <w:start w:val="1"/>
      <w:numFmt w:val="decimal"/>
      <w:lvlText w:val="%1.%2.%3.%4.%5.%6.%7"/>
      <w:lvlJc w:val="left"/>
      <w:pPr>
        <w:ind w:left="2766" w:hanging="1440"/>
      </w:pPr>
      <w:rPr>
        <w:rFonts w:hint="default"/>
      </w:rPr>
    </w:lvl>
    <w:lvl w:ilvl="7">
      <w:start w:val="1"/>
      <w:numFmt w:val="decimal"/>
      <w:lvlText w:val="%1.%2.%3.%4.%5.%6.%7.%8"/>
      <w:lvlJc w:val="left"/>
      <w:pPr>
        <w:ind w:left="2987" w:hanging="1440"/>
      </w:pPr>
      <w:rPr>
        <w:rFonts w:hint="default"/>
      </w:rPr>
    </w:lvl>
    <w:lvl w:ilvl="8">
      <w:start w:val="1"/>
      <w:numFmt w:val="decimal"/>
      <w:lvlText w:val="%1.%2.%3.%4.%5.%6.%7.%8.%9"/>
      <w:lvlJc w:val="left"/>
      <w:pPr>
        <w:ind w:left="3568" w:hanging="1800"/>
      </w:pPr>
      <w:rPr>
        <w:rFonts w:hint="default"/>
      </w:rPr>
    </w:lvl>
  </w:abstractNum>
  <w:abstractNum w:abstractNumId="4" w15:restartNumberingAfterBreak="0">
    <w:nsid w:val="077419F1"/>
    <w:multiLevelType w:val="hybridMultilevel"/>
    <w:tmpl w:val="857ECB4A"/>
    <w:lvl w:ilvl="0" w:tplc="7C44AA58">
      <w:start w:val="1"/>
      <w:numFmt w:val="lowerLetter"/>
      <w:lvlText w:val="%1)"/>
      <w:lvlJc w:val="left"/>
      <w:pPr>
        <w:ind w:left="702" w:hanging="360"/>
      </w:pPr>
      <w:rPr>
        <w:rFonts w:hint="default"/>
        <w:b/>
        <w:bCs/>
      </w:rPr>
    </w:lvl>
    <w:lvl w:ilvl="1" w:tplc="04160019" w:tentative="1">
      <w:start w:val="1"/>
      <w:numFmt w:val="lowerLetter"/>
      <w:lvlText w:val="%2."/>
      <w:lvlJc w:val="left"/>
      <w:pPr>
        <w:ind w:left="1422" w:hanging="360"/>
      </w:pPr>
    </w:lvl>
    <w:lvl w:ilvl="2" w:tplc="0416001B" w:tentative="1">
      <w:start w:val="1"/>
      <w:numFmt w:val="lowerRoman"/>
      <w:lvlText w:val="%3."/>
      <w:lvlJc w:val="right"/>
      <w:pPr>
        <w:ind w:left="2142" w:hanging="180"/>
      </w:pPr>
    </w:lvl>
    <w:lvl w:ilvl="3" w:tplc="0416000F" w:tentative="1">
      <w:start w:val="1"/>
      <w:numFmt w:val="decimal"/>
      <w:lvlText w:val="%4."/>
      <w:lvlJc w:val="left"/>
      <w:pPr>
        <w:ind w:left="2862" w:hanging="360"/>
      </w:pPr>
    </w:lvl>
    <w:lvl w:ilvl="4" w:tplc="04160019" w:tentative="1">
      <w:start w:val="1"/>
      <w:numFmt w:val="lowerLetter"/>
      <w:lvlText w:val="%5."/>
      <w:lvlJc w:val="left"/>
      <w:pPr>
        <w:ind w:left="3582" w:hanging="360"/>
      </w:pPr>
    </w:lvl>
    <w:lvl w:ilvl="5" w:tplc="0416001B" w:tentative="1">
      <w:start w:val="1"/>
      <w:numFmt w:val="lowerRoman"/>
      <w:lvlText w:val="%6."/>
      <w:lvlJc w:val="right"/>
      <w:pPr>
        <w:ind w:left="4302" w:hanging="180"/>
      </w:pPr>
    </w:lvl>
    <w:lvl w:ilvl="6" w:tplc="0416000F" w:tentative="1">
      <w:start w:val="1"/>
      <w:numFmt w:val="decimal"/>
      <w:lvlText w:val="%7."/>
      <w:lvlJc w:val="left"/>
      <w:pPr>
        <w:ind w:left="5022" w:hanging="360"/>
      </w:pPr>
    </w:lvl>
    <w:lvl w:ilvl="7" w:tplc="04160019" w:tentative="1">
      <w:start w:val="1"/>
      <w:numFmt w:val="lowerLetter"/>
      <w:lvlText w:val="%8."/>
      <w:lvlJc w:val="left"/>
      <w:pPr>
        <w:ind w:left="5742" w:hanging="360"/>
      </w:pPr>
    </w:lvl>
    <w:lvl w:ilvl="8" w:tplc="0416001B" w:tentative="1">
      <w:start w:val="1"/>
      <w:numFmt w:val="lowerRoman"/>
      <w:lvlText w:val="%9."/>
      <w:lvlJc w:val="right"/>
      <w:pPr>
        <w:ind w:left="6462" w:hanging="180"/>
      </w:pPr>
    </w:lvl>
  </w:abstractNum>
  <w:abstractNum w:abstractNumId="5" w15:restartNumberingAfterBreak="0">
    <w:nsid w:val="143D203E"/>
    <w:multiLevelType w:val="multilevel"/>
    <w:tmpl w:val="38C08C9A"/>
    <w:lvl w:ilvl="0">
      <w:start w:val="17"/>
      <w:numFmt w:val="decimal"/>
      <w:lvlText w:val="%1"/>
      <w:lvlJc w:val="left"/>
      <w:pPr>
        <w:ind w:left="540" w:hanging="540"/>
      </w:pPr>
      <w:rPr>
        <w:rFonts w:hint="default"/>
      </w:rPr>
    </w:lvl>
    <w:lvl w:ilvl="1">
      <w:start w:val="19"/>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44A7D52"/>
    <w:multiLevelType w:val="hybridMultilevel"/>
    <w:tmpl w:val="2E90ADD4"/>
    <w:lvl w:ilvl="0" w:tplc="4BC8A43C">
      <w:start w:val="1"/>
      <w:numFmt w:val="lowerLetter"/>
      <w:lvlText w:val="%1)"/>
      <w:lvlJc w:val="left"/>
      <w:pPr>
        <w:ind w:left="578" w:hanging="360"/>
      </w:pPr>
      <w:rPr>
        <w:b/>
        <w:bCs/>
      </w:rPr>
    </w:lvl>
    <w:lvl w:ilvl="1" w:tplc="04160019" w:tentative="1">
      <w:start w:val="1"/>
      <w:numFmt w:val="lowerLetter"/>
      <w:lvlText w:val="%2."/>
      <w:lvlJc w:val="left"/>
      <w:pPr>
        <w:ind w:left="1298" w:hanging="360"/>
      </w:pPr>
    </w:lvl>
    <w:lvl w:ilvl="2" w:tplc="0416001B" w:tentative="1">
      <w:start w:val="1"/>
      <w:numFmt w:val="lowerRoman"/>
      <w:lvlText w:val="%3."/>
      <w:lvlJc w:val="right"/>
      <w:pPr>
        <w:ind w:left="2018" w:hanging="180"/>
      </w:pPr>
    </w:lvl>
    <w:lvl w:ilvl="3" w:tplc="0416000F" w:tentative="1">
      <w:start w:val="1"/>
      <w:numFmt w:val="decimal"/>
      <w:lvlText w:val="%4."/>
      <w:lvlJc w:val="left"/>
      <w:pPr>
        <w:ind w:left="2738" w:hanging="360"/>
      </w:pPr>
    </w:lvl>
    <w:lvl w:ilvl="4" w:tplc="04160019" w:tentative="1">
      <w:start w:val="1"/>
      <w:numFmt w:val="lowerLetter"/>
      <w:lvlText w:val="%5."/>
      <w:lvlJc w:val="left"/>
      <w:pPr>
        <w:ind w:left="3458" w:hanging="360"/>
      </w:pPr>
    </w:lvl>
    <w:lvl w:ilvl="5" w:tplc="0416001B" w:tentative="1">
      <w:start w:val="1"/>
      <w:numFmt w:val="lowerRoman"/>
      <w:lvlText w:val="%6."/>
      <w:lvlJc w:val="right"/>
      <w:pPr>
        <w:ind w:left="4178" w:hanging="180"/>
      </w:pPr>
    </w:lvl>
    <w:lvl w:ilvl="6" w:tplc="0416000F" w:tentative="1">
      <w:start w:val="1"/>
      <w:numFmt w:val="decimal"/>
      <w:lvlText w:val="%7."/>
      <w:lvlJc w:val="left"/>
      <w:pPr>
        <w:ind w:left="4898" w:hanging="360"/>
      </w:pPr>
    </w:lvl>
    <w:lvl w:ilvl="7" w:tplc="04160019" w:tentative="1">
      <w:start w:val="1"/>
      <w:numFmt w:val="lowerLetter"/>
      <w:lvlText w:val="%8."/>
      <w:lvlJc w:val="left"/>
      <w:pPr>
        <w:ind w:left="5618" w:hanging="360"/>
      </w:pPr>
    </w:lvl>
    <w:lvl w:ilvl="8" w:tplc="0416001B" w:tentative="1">
      <w:start w:val="1"/>
      <w:numFmt w:val="lowerRoman"/>
      <w:lvlText w:val="%9."/>
      <w:lvlJc w:val="right"/>
      <w:pPr>
        <w:ind w:left="6338" w:hanging="180"/>
      </w:pPr>
    </w:lvl>
  </w:abstractNum>
  <w:abstractNum w:abstractNumId="7" w15:restartNumberingAfterBreak="0">
    <w:nsid w:val="16920E29"/>
    <w:multiLevelType w:val="hybridMultilevel"/>
    <w:tmpl w:val="5D8C4E4C"/>
    <w:lvl w:ilvl="0" w:tplc="04160017">
      <w:start w:val="2"/>
      <w:numFmt w:val="lowerLetter"/>
      <w:lvlText w:val="%1)"/>
      <w:lvlJc w:val="left"/>
      <w:pPr>
        <w:ind w:left="941" w:hanging="360"/>
      </w:pPr>
      <w:rPr>
        <w:rFonts w:hint="default"/>
      </w:rPr>
    </w:lvl>
    <w:lvl w:ilvl="1" w:tplc="04160019" w:tentative="1">
      <w:start w:val="1"/>
      <w:numFmt w:val="lowerLetter"/>
      <w:lvlText w:val="%2."/>
      <w:lvlJc w:val="left"/>
      <w:pPr>
        <w:ind w:left="1661" w:hanging="360"/>
      </w:pPr>
    </w:lvl>
    <w:lvl w:ilvl="2" w:tplc="0416001B" w:tentative="1">
      <w:start w:val="1"/>
      <w:numFmt w:val="lowerRoman"/>
      <w:lvlText w:val="%3."/>
      <w:lvlJc w:val="right"/>
      <w:pPr>
        <w:ind w:left="2381" w:hanging="180"/>
      </w:pPr>
    </w:lvl>
    <w:lvl w:ilvl="3" w:tplc="0416000F" w:tentative="1">
      <w:start w:val="1"/>
      <w:numFmt w:val="decimal"/>
      <w:lvlText w:val="%4."/>
      <w:lvlJc w:val="left"/>
      <w:pPr>
        <w:ind w:left="3101" w:hanging="360"/>
      </w:pPr>
    </w:lvl>
    <w:lvl w:ilvl="4" w:tplc="04160019" w:tentative="1">
      <w:start w:val="1"/>
      <w:numFmt w:val="lowerLetter"/>
      <w:lvlText w:val="%5."/>
      <w:lvlJc w:val="left"/>
      <w:pPr>
        <w:ind w:left="3821" w:hanging="360"/>
      </w:pPr>
    </w:lvl>
    <w:lvl w:ilvl="5" w:tplc="0416001B" w:tentative="1">
      <w:start w:val="1"/>
      <w:numFmt w:val="lowerRoman"/>
      <w:lvlText w:val="%6."/>
      <w:lvlJc w:val="right"/>
      <w:pPr>
        <w:ind w:left="4541" w:hanging="180"/>
      </w:pPr>
    </w:lvl>
    <w:lvl w:ilvl="6" w:tplc="0416000F" w:tentative="1">
      <w:start w:val="1"/>
      <w:numFmt w:val="decimal"/>
      <w:lvlText w:val="%7."/>
      <w:lvlJc w:val="left"/>
      <w:pPr>
        <w:ind w:left="5261" w:hanging="360"/>
      </w:pPr>
    </w:lvl>
    <w:lvl w:ilvl="7" w:tplc="04160019" w:tentative="1">
      <w:start w:val="1"/>
      <w:numFmt w:val="lowerLetter"/>
      <w:lvlText w:val="%8."/>
      <w:lvlJc w:val="left"/>
      <w:pPr>
        <w:ind w:left="5981" w:hanging="360"/>
      </w:pPr>
    </w:lvl>
    <w:lvl w:ilvl="8" w:tplc="0416001B" w:tentative="1">
      <w:start w:val="1"/>
      <w:numFmt w:val="lowerRoman"/>
      <w:lvlText w:val="%9."/>
      <w:lvlJc w:val="right"/>
      <w:pPr>
        <w:ind w:left="6701" w:hanging="180"/>
      </w:pPr>
    </w:lvl>
  </w:abstractNum>
  <w:abstractNum w:abstractNumId="8" w15:restartNumberingAfterBreak="0">
    <w:nsid w:val="2126579A"/>
    <w:multiLevelType w:val="hybridMultilevel"/>
    <w:tmpl w:val="064AB3A6"/>
    <w:lvl w:ilvl="0" w:tplc="EEC48822">
      <w:start w:val="2"/>
      <w:numFmt w:val="lowerLetter"/>
      <w:lvlText w:val="%1)"/>
      <w:lvlJc w:val="left"/>
      <w:pPr>
        <w:ind w:left="1062" w:hanging="360"/>
      </w:pPr>
      <w:rPr>
        <w:rFonts w:hint="default"/>
        <w:b/>
      </w:rPr>
    </w:lvl>
    <w:lvl w:ilvl="1" w:tplc="04160019" w:tentative="1">
      <w:start w:val="1"/>
      <w:numFmt w:val="lowerLetter"/>
      <w:lvlText w:val="%2."/>
      <w:lvlJc w:val="left"/>
      <w:pPr>
        <w:ind w:left="1782" w:hanging="360"/>
      </w:pPr>
    </w:lvl>
    <w:lvl w:ilvl="2" w:tplc="0416001B" w:tentative="1">
      <w:start w:val="1"/>
      <w:numFmt w:val="lowerRoman"/>
      <w:lvlText w:val="%3."/>
      <w:lvlJc w:val="right"/>
      <w:pPr>
        <w:ind w:left="2502" w:hanging="180"/>
      </w:pPr>
    </w:lvl>
    <w:lvl w:ilvl="3" w:tplc="0416000F" w:tentative="1">
      <w:start w:val="1"/>
      <w:numFmt w:val="decimal"/>
      <w:lvlText w:val="%4."/>
      <w:lvlJc w:val="left"/>
      <w:pPr>
        <w:ind w:left="3222" w:hanging="360"/>
      </w:pPr>
    </w:lvl>
    <w:lvl w:ilvl="4" w:tplc="04160019" w:tentative="1">
      <w:start w:val="1"/>
      <w:numFmt w:val="lowerLetter"/>
      <w:lvlText w:val="%5."/>
      <w:lvlJc w:val="left"/>
      <w:pPr>
        <w:ind w:left="3942" w:hanging="360"/>
      </w:pPr>
    </w:lvl>
    <w:lvl w:ilvl="5" w:tplc="0416001B" w:tentative="1">
      <w:start w:val="1"/>
      <w:numFmt w:val="lowerRoman"/>
      <w:lvlText w:val="%6."/>
      <w:lvlJc w:val="right"/>
      <w:pPr>
        <w:ind w:left="4662" w:hanging="180"/>
      </w:pPr>
    </w:lvl>
    <w:lvl w:ilvl="6" w:tplc="0416000F" w:tentative="1">
      <w:start w:val="1"/>
      <w:numFmt w:val="decimal"/>
      <w:lvlText w:val="%7."/>
      <w:lvlJc w:val="left"/>
      <w:pPr>
        <w:ind w:left="5382" w:hanging="360"/>
      </w:pPr>
    </w:lvl>
    <w:lvl w:ilvl="7" w:tplc="04160019" w:tentative="1">
      <w:start w:val="1"/>
      <w:numFmt w:val="lowerLetter"/>
      <w:lvlText w:val="%8."/>
      <w:lvlJc w:val="left"/>
      <w:pPr>
        <w:ind w:left="6102" w:hanging="360"/>
      </w:pPr>
    </w:lvl>
    <w:lvl w:ilvl="8" w:tplc="0416001B" w:tentative="1">
      <w:start w:val="1"/>
      <w:numFmt w:val="lowerRoman"/>
      <w:lvlText w:val="%9."/>
      <w:lvlJc w:val="right"/>
      <w:pPr>
        <w:ind w:left="6822" w:hanging="180"/>
      </w:pPr>
    </w:lvl>
  </w:abstractNum>
  <w:abstractNum w:abstractNumId="9" w15:restartNumberingAfterBreak="0">
    <w:nsid w:val="3B346FC1"/>
    <w:multiLevelType w:val="multilevel"/>
    <w:tmpl w:val="366AEF8C"/>
    <w:lvl w:ilvl="0">
      <w:start w:val="1"/>
      <w:numFmt w:val="decimal"/>
      <w:lvlText w:val="%1."/>
      <w:lvlJc w:val="left"/>
      <w:pPr>
        <w:ind w:left="358" w:hanging="360"/>
      </w:pPr>
      <w:rPr>
        <w:rFonts w:hint="default"/>
      </w:rPr>
    </w:lvl>
    <w:lvl w:ilvl="1">
      <w:start w:val="1"/>
      <w:numFmt w:val="decimal"/>
      <w:isLgl/>
      <w:lvlText w:val="%1.%2."/>
      <w:lvlJc w:val="left"/>
      <w:pPr>
        <w:ind w:left="418" w:hanging="420"/>
      </w:pPr>
      <w:rPr>
        <w:rFonts w:hint="default"/>
        <w:b/>
      </w:rPr>
    </w:lvl>
    <w:lvl w:ilvl="2">
      <w:start w:val="1"/>
      <w:numFmt w:val="decimal"/>
      <w:isLgl/>
      <w:lvlText w:val="%1.%2.%3."/>
      <w:lvlJc w:val="left"/>
      <w:pPr>
        <w:ind w:left="718" w:hanging="720"/>
      </w:pPr>
      <w:rPr>
        <w:rFonts w:hint="default"/>
        <w:b/>
      </w:rPr>
    </w:lvl>
    <w:lvl w:ilvl="3">
      <w:start w:val="1"/>
      <w:numFmt w:val="decimal"/>
      <w:isLgl/>
      <w:lvlText w:val="%1.%2.%3.%4."/>
      <w:lvlJc w:val="left"/>
      <w:pPr>
        <w:ind w:left="718" w:hanging="720"/>
      </w:pPr>
      <w:rPr>
        <w:rFonts w:hint="default"/>
        <w:b/>
      </w:rPr>
    </w:lvl>
    <w:lvl w:ilvl="4">
      <w:start w:val="1"/>
      <w:numFmt w:val="decimal"/>
      <w:isLgl/>
      <w:lvlText w:val="%1.%2.%3.%4.%5."/>
      <w:lvlJc w:val="left"/>
      <w:pPr>
        <w:ind w:left="1078" w:hanging="1080"/>
      </w:pPr>
      <w:rPr>
        <w:rFonts w:hint="default"/>
        <w:b/>
      </w:rPr>
    </w:lvl>
    <w:lvl w:ilvl="5">
      <w:start w:val="1"/>
      <w:numFmt w:val="decimal"/>
      <w:isLgl/>
      <w:lvlText w:val="%1.%2.%3.%4.%5.%6."/>
      <w:lvlJc w:val="left"/>
      <w:pPr>
        <w:ind w:left="1078" w:hanging="1080"/>
      </w:pPr>
      <w:rPr>
        <w:rFonts w:hint="default"/>
        <w:b/>
      </w:rPr>
    </w:lvl>
    <w:lvl w:ilvl="6">
      <w:start w:val="1"/>
      <w:numFmt w:val="decimal"/>
      <w:isLgl/>
      <w:lvlText w:val="%1.%2.%3.%4.%5.%6.%7."/>
      <w:lvlJc w:val="left"/>
      <w:pPr>
        <w:ind w:left="1438" w:hanging="1440"/>
      </w:pPr>
      <w:rPr>
        <w:rFonts w:hint="default"/>
        <w:b/>
      </w:rPr>
    </w:lvl>
    <w:lvl w:ilvl="7">
      <w:start w:val="1"/>
      <w:numFmt w:val="decimal"/>
      <w:isLgl/>
      <w:lvlText w:val="%1.%2.%3.%4.%5.%6.%7.%8."/>
      <w:lvlJc w:val="left"/>
      <w:pPr>
        <w:ind w:left="1438" w:hanging="1440"/>
      </w:pPr>
      <w:rPr>
        <w:rFonts w:hint="default"/>
        <w:b/>
      </w:rPr>
    </w:lvl>
    <w:lvl w:ilvl="8">
      <w:start w:val="1"/>
      <w:numFmt w:val="decimal"/>
      <w:isLgl/>
      <w:lvlText w:val="%1.%2.%3.%4.%5.%6.%7.%8.%9."/>
      <w:lvlJc w:val="left"/>
      <w:pPr>
        <w:ind w:left="1798" w:hanging="1800"/>
      </w:pPr>
      <w:rPr>
        <w:rFonts w:hint="default"/>
        <w:b/>
      </w:rPr>
    </w:lvl>
  </w:abstractNum>
  <w:abstractNum w:abstractNumId="10" w15:restartNumberingAfterBreak="0">
    <w:nsid w:val="586C684D"/>
    <w:multiLevelType w:val="multilevel"/>
    <w:tmpl w:val="16CE53DC"/>
    <w:lvl w:ilvl="0">
      <w:start w:val="17"/>
      <w:numFmt w:val="decimal"/>
      <w:lvlText w:val="%1"/>
      <w:lvlJc w:val="left"/>
      <w:pPr>
        <w:ind w:left="600" w:hanging="600"/>
      </w:pPr>
      <w:rPr>
        <w:rFonts w:hint="default"/>
      </w:rPr>
    </w:lvl>
    <w:lvl w:ilvl="1">
      <w:start w:val="13"/>
      <w:numFmt w:val="decimal"/>
      <w:lvlText w:val="%1.%2"/>
      <w:lvlJc w:val="left"/>
      <w:pPr>
        <w:ind w:left="600" w:hanging="600"/>
      </w:pPr>
      <w:rPr>
        <w:rFonts w:hint="default"/>
        <w:b/>
        <w:bCs/>
      </w:rPr>
    </w:lvl>
    <w:lvl w:ilvl="2">
      <w:start w:val="1"/>
      <w:numFmt w:val="decimal"/>
      <w:lvlText w:val="%1.%2.%3"/>
      <w:lvlJc w:val="left"/>
      <w:pPr>
        <w:ind w:left="716" w:hanging="720"/>
      </w:pPr>
      <w:rPr>
        <w:rFonts w:hint="default"/>
      </w:rPr>
    </w:lvl>
    <w:lvl w:ilvl="3">
      <w:start w:val="1"/>
      <w:numFmt w:val="decimal"/>
      <w:lvlText w:val="%1.%2.%3.%4"/>
      <w:lvlJc w:val="left"/>
      <w:pPr>
        <w:ind w:left="714" w:hanging="720"/>
      </w:pPr>
      <w:rPr>
        <w:rFonts w:hint="default"/>
      </w:rPr>
    </w:lvl>
    <w:lvl w:ilvl="4">
      <w:start w:val="1"/>
      <w:numFmt w:val="decimal"/>
      <w:lvlText w:val="%1.%2.%3.%4.%5"/>
      <w:lvlJc w:val="left"/>
      <w:pPr>
        <w:ind w:left="1072" w:hanging="1080"/>
      </w:pPr>
      <w:rPr>
        <w:rFonts w:hint="default"/>
      </w:rPr>
    </w:lvl>
    <w:lvl w:ilvl="5">
      <w:start w:val="1"/>
      <w:numFmt w:val="decimal"/>
      <w:lvlText w:val="%1.%2.%3.%4.%5.%6"/>
      <w:lvlJc w:val="left"/>
      <w:pPr>
        <w:ind w:left="1070" w:hanging="1080"/>
      </w:pPr>
      <w:rPr>
        <w:rFonts w:hint="default"/>
      </w:rPr>
    </w:lvl>
    <w:lvl w:ilvl="6">
      <w:start w:val="1"/>
      <w:numFmt w:val="decimal"/>
      <w:lvlText w:val="%1.%2.%3.%4.%5.%6.%7"/>
      <w:lvlJc w:val="left"/>
      <w:pPr>
        <w:ind w:left="1428" w:hanging="1440"/>
      </w:pPr>
      <w:rPr>
        <w:rFonts w:hint="default"/>
      </w:rPr>
    </w:lvl>
    <w:lvl w:ilvl="7">
      <w:start w:val="1"/>
      <w:numFmt w:val="decimal"/>
      <w:lvlText w:val="%1.%2.%3.%4.%5.%6.%7.%8"/>
      <w:lvlJc w:val="left"/>
      <w:pPr>
        <w:ind w:left="1426" w:hanging="1440"/>
      </w:pPr>
      <w:rPr>
        <w:rFonts w:hint="default"/>
      </w:rPr>
    </w:lvl>
    <w:lvl w:ilvl="8">
      <w:start w:val="1"/>
      <w:numFmt w:val="decimal"/>
      <w:lvlText w:val="%1.%2.%3.%4.%5.%6.%7.%8.%9"/>
      <w:lvlJc w:val="left"/>
      <w:pPr>
        <w:ind w:left="1784" w:hanging="1800"/>
      </w:pPr>
      <w:rPr>
        <w:rFonts w:hint="default"/>
      </w:rPr>
    </w:lvl>
  </w:abstractNum>
  <w:abstractNum w:abstractNumId="11" w15:restartNumberingAfterBreak="0">
    <w:nsid w:val="5CD103F4"/>
    <w:multiLevelType w:val="multilevel"/>
    <w:tmpl w:val="6306753A"/>
    <w:lvl w:ilvl="0">
      <w:start w:val="1"/>
      <w:numFmt w:val="decimal"/>
      <w:lvlText w:val="%1."/>
      <w:lvlJc w:val="left"/>
      <w:pPr>
        <w:ind w:left="709" w:hanging="567"/>
      </w:pPr>
      <w:rPr>
        <w:rFonts w:ascii="Arial" w:eastAsia="Arial" w:hAnsi="Arial" w:cs="Arial" w:hint="default"/>
        <w:b/>
        <w:bCs/>
        <w:color w:val="auto"/>
        <w:spacing w:val="-1"/>
        <w:w w:val="100"/>
        <w:sz w:val="23"/>
        <w:szCs w:val="23"/>
        <w:lang w:val="pt-PT" w:eastAsia="en-US" w:bidi="ar-SA"/>
      </w:rPr>
    </w:lvl>
    <w:lvl w:ilvl="1">
      <w:start w:val="1"/>
      <w:numFmt w:val="decimal"/>
      <w:lvlText w:val="%1.%2"/>
      <w:lvlJc w:val="left"/>
      <w:pPr>
        <w:ind w:left="222" w:hanging="567"/>
      </w:pPr>
      <w:rPr>
        <w:rFonts w:ascii="Arial" w:eastAsia="Arial" w:hAnsi="Arial" w:cs="Arial" w:hint="default"/>
        <w:b/>
        <w:bCs/>
        <w:spacing w:val="-1"/>
        <w:w w:val="100"/>
        <w:sz w:val="23"/>
        <w:szCs w:val="23"/>
        <w:lang w:val="pt-PT" w:eastAsia="en-US" w:bidi="ar-SA"/>
      </w:rPr>
    </w:lvl>
    <w:lvl w:ilvl="2">
      <w:start w:val="1"/>
      <w:numFmt w:val="decimal"/>
      <w:lvlText w:val="%1.%2.%3"/>
      <w:lvlJc w:val="left"/>
      <w:pPr>
        <w:ind w:left="222" w:hanging="567"/>
      </w:pPr>
      <w:rPr>
        <w:rFonts w:ascii="Arial" w:eastAsia="Arial" w:hAnsi="Arial" w:cs="Arial" w:hint="default"/>
        <w:b/>
        <w:bCs/>
        <w:spacing w:val="-1"/>
        <w:w w:val="100"/>
        <w:sz w:val="23"/>
        <w:szCs w:val="23"/>
        <w:lang w:val="pt-PT" w:eastAsia="en-US" w:bidi="ar-SA"/>
      </w:rPr>
    </w:lvl>
    <w:lvl w:ilvl="3">
      <w:start w:val="1"/>
      <w:numFmt w:val="decimal"/>
      <w:lvlText w:val="%1.%2.%3.%4"/>
      <w:lvlJc w:val="left"/>
      <w:pPr>
        <w:ind w:left="1074" w:hanging="852"/>
      </w:pPr>
      <w:rPr>
        <w:rFonts w:ascii="Arial" w:eastAsia="Arial" w:hAnsi="Arial" w:cs="Arial" w:hint="default"/>
        <w:b/>
        <w:bCs/>
        <w:spacing w:val="-1"/>
        <w:w w:val="100"/>
        <w:sz w:val="23"/>
        <w:szCs w:val="23"/>
        <w:lang w:val="pt-PT" w:eastAsia="en-US" w:bidi="ar-SA"/>
      </w:rPr>
    </w:lvl>
    <w:lvl w:ilvl="4">
      <w:numFmt w:val="bullet"/>
      <w:lvlText w:val="•"/>
      <w:lvlJc w:val="left"/>
      <w:pPr>
        <w:ind w:left="3286" w:hanging="852"/>
      </w:pPr>
      <w:rPr>
        <w:rFonts w:hint="default"/>
        <w:lang w:val="pt-PT" w:eastAsia="en-US" w:bidi="ar-SA"/>
      </w:rPr>
    </w:lvl>
    <w:lvl w:ilvl="5">
      <w:numFmt w:val="bullet"/>
      <w:lvlText w:val="•"/>
      <w:lvlJc w:val="left"/>
      <w:pPr>
        <w:ind w:left="4389" w:hanging="852"/>
      </w:pPr>
      <w:rPr>
        <w:rFonts w:hint="default"/>
        <w:lang w:val="pt-PT" w:eastAsia="en-US" w:bidi="ar-SA"/>
      </w:rPr>
    </w:lvl>
    <w:lvl w:ilvl="6">
      <w:numFmt w:val="bullet"/>
      <w:lvlText w:val="•"/>
      <w:lvlJc w:val="left"/>
      <w:pPr>
        <w:ind w:left="5493" w:hanging="852"/>
      </w:pPr>
      <w:rPr>
        <w:rFonts w:hint="default"/>
        <w:lang w:val="pt-PT" w:eastAsia="en-US" w:bidi="ar-SA"/>
      </w:rPr>
    </w:lvl>
    <w:lvl w:ilvl="7">
      <w:numFmt w:val="bullet"/>
      <w:lvlText w:val="•"/>
      <w:lvlJc w:val="left"/>
      <w:pPr>
        <w:ind w:left="6596" w:hanging="852"/>
      </w:pPr>
      <w:rPr>
        <w:rFonts w:hint="default"/>
        <w:lang w:val="pt-PT" w:eastAsia="en-US" w:bidi="ar-SA"/>
      </w:rPr>
    </w:lvl>
    <w:lvl w:ilvl="8">
      <w:numFmt w:val="bullet"/>
      <w:lvlText w:val="•"/>
      <w:lvlJc w:val="left"/>
      <w:pPr>
        <w:ind w:left="7699" w:hanging="852"/>
      </w:pPr>
      <w:rPr>
        <w:rFonts w:hint="default"/>
        <w:lang w:val="pt-PT" w:eastAsia="en-US" w:bidi="ar-SA"/>
      </w:rPr>
    </w:lvl>
  </w:abstractNum>
  <w:abstractNum w:abstractNumId="12" w15:restartNumberingAfterBreak="0">
    <w:nsid w:val="64A316E2"/>
    <w:multiLevelType w:val="multilevel"/>
    <w:tmpl w:val="E4BA60E4"/>
    <w:lvl w:ilvl="0">
      <w:start w:val="7"/>
      <w:numFmt w:val="decimal"/>
      <w:lvlText w:val="%1."/>
      <w:lvlJc w:val="left"/>
      <w:pPr>
        <w:ind w:left="495" w:hanging="495"/>
      </w:pPr>
      <w:rPr>
        <w:rFonts w:hint="default"/>
      </w:rPr>
    </w:lvl>
    <w:lvl w:ilvl="1">
      <w:start w:val="13"/>
      <w:numFmt w:val="decimal"/>
      <w:lvlText w:val="%1.%2."/>
      <w:lvlJc w:val="left"/>
      <w:pPr>
        <w:ind w:left="721" w:hanging="720"/>
      </w:pPr>
      <w:rPr>
        <w:rFonts w:hint="default"/>
        <w:b/>
        <w:bCs/>
      </w:rPr>
    </w:lvl>
    <w:lvl w:ilvl="2">
      <w:start w:val="1"/>
      <w:numFmt w:val="decimal"/>
      <w:lvlText w:val="%1.%2.%3."/>
      <w:lvlJc w:val="left"/>
      <w:pPr>
        <w:ind w:left="722" w:hanging="720"/>
      </w:pPr>
      <w:rPr>
        <w:rFonts w:hint="default"/>
      </w:rPr>
    </w:lvl>
    <w:lvl w:ilvl="3">
      <w:start w:val="1"/>
      <w:numFmt w:val="decimal"/>
      <w:lvlText w:val="%1.%2.%3.%4."/>
      <w:lvlJc w:val="left"/>
      <w:pPr>
        <w:ind w:left="1083" w:hanging="1080"/>
      </w:pPr>
      <w:rPr>
        <w:rFonts w:hint="default"/>
      </w:rPr>
    </w:lvl>
    <w:lvl w:ilvl="4">
      <w:start w:val="1"/>
      <w:numFmt w:val="decimal"/>
      <w:lvlText w:val="%1.%2.%3.%4.%5."/>
      <w:lvlJc w:val="left"/>
      <w:pPr>
        <w:ind w:left="1084" w:hanging="1080"/>
      </w:pPr>
      <w:rPr>
        <w:rFonts w:hint="default"/>
      </w:rPr>
    </w:lvl>
    <w:lvl w:ilvl="5">
      <w:start w:val="1"/>
      <w:numFmt w:val="decimal"/>
      <w:lvlText w:val="%1.%2.%3.%4.%5.%6."/>
      <w:lvlJc w:val="left"/>
      <w:pPr>
        <w:ind w:left="1445" w:hanging="1440"/>
      </w:pPr>
      <w:rPr>
        <w:rFonts w:hint="default"/>
      </w:rPr>
    </w:lvl>
    <w:lvl w:ilvl="6">
      <w:start w:val="1"/>
      <w:numFmt w:val="decimal"/>
      <w:lvlText w:val="%1.%2.%3.%4.%5.%6.%7."/>
      <w:lvlJc w:val="left"/>
      <w:pPr>
        <w:ind w:left="1446" w:hanging="1440"/>
      </w:pPr>
      <w:rPr>
        <w:rFonts w:hint="default"/>
      </w:rPr>
    </w:lvl>
    <w:lvl w:ilvl="7">
      <w:start w:val="1"/>
      <w:numFmt w:val="decimal"/>
      <w:lvlText w:val="%1.%2.%3.%4.%5.%6.%7.%8."/>
      <w:lvlJc w:val="left"/>
      <w:pPr>
        <w:ind w:left="1807" w:hanging="1800"/>
      </w:pPr>
      <w:rPr>
        <w:rFonts w:hint="default"/>
      </w:rPr>
    </w:lvl>
    <w:lvl w:ilvl="8">
      <w:start w:val="1"/>
      <w:numFmt w:val="decimal"/>
      <w:lvlText w:val="%1.%2.%3.%4.%5.%6.%7.%8.%9."/>
      <w:lvlJc w:val="left"/>
      <w:pPr>
        <w:ind w:left="1808" w:hanging="1800"/>
      </w:pPr>
      <w:rPr>
        <w:rFonts w:hint="default"/>
      </w:rPr>
    </w:lvl>
  </w:abstractNum>
  <w:abstractNum w:abstractNumId="13" w15:restartNumberingAfterBreak="0">
    <w:nsid w:val="6AF57DD1"/>
    <w:multiLevelType w:val="hybridMultilevel"/>
    <w:tmpl w:val="6FFCB0E2"/>
    <w:lvl w:ilvl="0" w:tplc="71F8C364">
      <w:start w:val="1"/>
      <w:numFmt w:val="lowerLetter"/>
      <w:lvlText w:val="%1)"/>
      <w:lvlJc w:val="left"/>
      <w:pPr>
        <w:ind w:left="3196"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6D3851B2"/>
    <w:multiLevelType w:val="hybridMultilevel"/>
    <w:tmpl w:val="5D9EDB6E"/>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6F061518"/>
    <w:multiLevelType w:val="multilevel"/>
    <w:tmpl w:val="A1D885E8"/>
    <w:lvl w:ilvl="0">
      <w:start w:val="7"/>
      <w:numFmt w:val="decimal"/>
      <w:lvlText w:val="%1"/>
      <w:lvlJc w:val="left"/>
      <w:pPr>
        <w:ind w:left="450" w:hanging="450"/>
      </w:pPr>
      <w:rPr>
        <w:rFonts w:hint="default"/>
      </w:rPr>
    </w:lvl>
    <w:lvl w:ilvl="1">
      <w:start w:val="19"/>
      <w:numFmt w:val="decimal"/>
      <w:lvlText w:val="%1.%2"/>
      <w:lvlJc w:val="left"/>
      <w:pPr>
        <w:ind w:left="450" w:hanging="45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75A21F53"/>
    <w:multiLevelType w:val="multilevel"/>
    <w:tmpl w:val="F698C5DA"/>
    <w:lvl w:ilvl="0">
      <w:start w:val="1"/>
      <w:numFmt w:val="decimal"/>
      <w:lvlText w:val="%1"/>
      <w:lvlJc w:val="left"/>
      <w:pPr>
        <w:ind w:left="396" w:hanging="396"/>
      </w:pPr>
      <w:rPr>
        <w:rFonts w:ascii="Cambria" w:hAnsi="Cambria" w:cstheme="minorBidi" w:hint="default"/>
        <w:b/>
        <w:sz w:val="22"/>
      </w:rPr>
    </w:lvl>
    <w:lvl w:ilvl="1">
      <w:start w:val="1"/>
      <w:numFmt w:val="decimal"/>
      <w:lvlText w:val="%1.%2"/>
      <w:lvlJc w:val="left"/>
      <w:pPr>
        <w:ind w:left="396" w:hanging="396"/>
      </w:pPr>
      <w:rPr>
        <w:rFonts w:ascii="Cambria" w:hAnsi="Cambria" w:cstheme="minorBidi" w:hint="default"/>
        <w:b/>
        <w:sz w:val="22"/>
      </w:rPr>
    </w:lvl>
    <w:lvl w:ilvl="2">
      <w:start w:val="1"/>
      <w:numFmt w:val="decimalZero"/>
      <w:lvlText w:val="%1.%2.%3"/>
      <w:lvlJc w:val="left"/>
      <w:pPr>
        <w:ind w:left="720" w:hanging="720"/>
      </w:pPr>
      <w:rPr>
        <w:rFonts w:ascii="Cambria" w:hAnsi="Cambria" w:cstheme="minorBidi" w:hint="default"/>
        <w:b/>
        <w:sz w:val="22"/>
      </w:rPr>
    </w:lvl>
    <w:lvl w:ilvl="3">
      <w:start w:val="1"/>
      <w:numFmt w:val="decimal"/>
      <w:lvlText w:val="%1.%2.%3.%4"/>
      <w:lvlJc w:val="left"/>
      <w:pPr>
        <w:ind w:left="720" w:hanging="720"/>
      </w:pPr>
      <w:rPr>
        <w:rFonts w:ascii="Cambria" w:hAnsi="Cambria" w:cstheme="minorBidi" w:hint="default"/>
        <w:b/>
        <w:sz w:val="22"/>
      </w:rPr>
    </w:lvl>
    <w:lvl w:ilvl="4">
      <w:start w:val="1"/>
      <w:numFmt w:val="decimalZero"/>
      <w:lvlText w:val="%1.%2.%3.%4.%5"/>
      <w:lvlJc w:val="left"/>
      <w:pPr>
        <w:ind w:left="1080" w:hanging="1080"/>
      </w:pPr>
      <w:rPr>
        <w:rFonts w:ascii="Cambria" w:hAnsi="Cambria" w:cstheme="minorBidi" w:hint="default"/>
        <w:b/>
        <w:sz w:val="22"/>
      </w:rPr>
    </w:lvl>
    <w:lvl w:ilvl="5">
      <w:start w:val="1"/>
      <w:numFmt w:val="decimal"/>
      <w:lvlText w:val="%1.%2.%3.%4.%5.%6"/>
      <w:lvlJc w:val="left"/>
      <w:pPr>
        <w:ind w:left="1080" w:hanging="1080"/>
      </w:pPr>
      <w:rPr>
        <w:rFonts w:ascii="Cambria" w:hAnsi="Cambria" w:cstheme="minorBidi" w:hint="default"/>
        <w:b/>
        <w:sz w:val="22"/>
      </w:rPr>
    </w:lvl>
    <w:lvl w:ilvl="6">
      <w:start w:val="1"/>
      <w:numFmt w:val="decimal"/>
      <w:lvlText w:val="%1.%2.%3.%4.%5.%6.%7"/>
      <w:lvlJc w:val="left"/>
      <w:pPr>
        <w:ind w:left="1440" w:hanging="1440"/>
      </w:pPr>
      <w:rPr>
        <w:rFonts w:ascii="Cambria" w:hAnsi="Cambria" w:cstheme="minorBidi" w:hint="default"/>
        <w:b/>
        <w:sz w:val="22"/>
      </w:rPr>
    </w:lvl>
    <w:lvl w:ilvl="7">
      <w:start w:val="1"/>
      <w:numFmt w:val="decimal"/>
      <w:lvlText w:val="%1.%2.%3.%4.%5.%6.%7.%8"/>
      <w:lvlJc w:val="left"/>
      <w:pPr>
        <w:ind w:left="1440" w:hanging="1440"/>
      </w:pPr>
      <w:rPr>
        <w:rFonts w:ascii="Cambria" w:hAnsi="Cambria" w:cstheme="minorBidi" w:hint="default"/>
        <w:b/>
        <w:sz w:val="22"/>
      </w:rPr>
    </w:lvl>
    <w:lvl w:ilvl="8">
      <w:start w:val="1"/>
      <w:numFmt w:val="decimal"/>
      <w:lvlText w:val="%1.%2.%3.%4.%5.%6.%7.%8.%9"/>
      <w:lvlJc w:val="left"/>
      <w:pPr>
        <w:ind w:left="1800" w:hanging="1800"/>
      </w:pPr>
      <w:rPr>
        <w:rFonts w:ascii="Cambria" w:hAnsi="Cambria" w:cstheme="minorBidi" w:hint="default"/>
        <w:b/>
        <w:sz w:val="22"/>
      </w:rPr>
    </w:lvl>
  </w:abstractNum>
  <w:abstractNum w:abstractNumId="17" w15:restartNumberingAfterBreak="0">
    <w:nsid w:val="761312CF"/>
    <w:multiLevelType w:val="hybridMultilevel"/>
    <w:tmpl w:val="5D6EA6F6"/>
    <w:lvl w:ilvl="0" w:tplc="CBB0B372">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2119447725">
    <w:abstractNumId w:val="16"/>
  </w:num>
  <w:num w:numId="2" w16cid:durableId="1174145660">
    <w:abstractNumId w:val="4"/>
  </w:num>
  <w:num w:numId="3" w16cid:durableId="1464350836">
    <w:abstractNumId w:val="9"/>
  </w:num>
  <w:num w:numId="4" w16cid:durableId="728529436">
    <w:abstractNumId w:val="10"/>
  </w:num>
  <w:num w:numId="5" w16cid:durableId="717701065">
    <w:abstractNumId w:val="5"/>
  </w:num>
  <w:num w:numId="6" w16cid:durableId="1452478370">
    <w:abstractNumId w:val="2"/>
  </w:num>
  <w:num w:numId="7" w16cid:durableId="1536116383">
    <w:abstractNumId w:val="17"/>
  </w:num>
  <w:num w:numId="8" w16cid:durableId="1806968209">
    <w:abstractNumId w:val="13"/>
  </w:num>
  <w:num w:numId="9" w16cid:durableId="464658520">
    <w:abstractNumId w:val="1"/>
  </w:num>
  <w:num w:numId="10" w16cid:durableId="115103044">
    <w:abstractNumId w:val="11"/>
  </w:num>
  <w:num w:numId="11" w16cid:durableId="595984450">
    <w:abstractNumId w:val="3"/>
  </w:num>
  <w:num w:numId="12" w16cid:durableId="2138795119">
    <w:abstractNumId w:val="6"/>
  </w:num>
  <w:num w:numId="13" w16cid:durableId="1127502629">
    <w:abstractNumId w:val="7"/>
  </w:num>
  <w:num w:numId="14" w16cid:durableId="493957370">
    <w:abstractNumId w:val="12"/>
  </w:num>
  <w:num w:numId="15" w16cid:durableId="1304583182">
    <w:abstractNumId w:val="15"/>
  </w:num>
  <w:num w:numId="16" w16cid:durableId="1962107074">
    <w:abstractNumId w:val="0"/>
  </w:num>
  <w:num w:numId="17" w16cid:durableId="117534181">
    <w:abstractNumId w:val="14"/>
  </w:num>
  <w:num w:numId="18" w16cid:durableId="1383796792">
    <w:abstractNumId w:val="8"/>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50D"/>
    <w:rsid w:val="000012AF"/>
    <w:rsid w:val="000055DE"/>
    <w:rsid w:val="0001019B"/>
    <w:rsid w:val="000144D0"/>
    <w:rsid w:val="0001548A"/>
    <w:rsid w:val="00015FC9"/>
    <w:rsid w:val="000166DC"/>
    <w:rsid w:val="0001705D"/>
    <w:rsid w:val="00017B18"/>
    <w:rsid w:val="000215D1"/>
    <w:rsid w:val="00030F9A"/>
    <w:rsid w:val="000315EB"/>
    <w:rsid w:val="00031A8F"/>
    <w:rsid w:val="000342BA"/>
    <w:rsid w:val="0003467E"/>
    <w:rsid w:val="000402D3"/>
    <w:rsid w:val="00040E88"/>
    <w:rsid w:val="0004139C"/>
    <w:rsid w:val="00045D23"/>
    <w:rsid w:val="00051F4B"/>
    <w:rsid w:val="000645FE"/>
    <w:rsid w:val="000667C6"/>
    <w:rsid w:val="00080E7D"/>
    <w:rsid w:val="00086035"/>
    <w:rsid w:val="00090FE4"/>
    <w:rsid w:val="00092076"/>
    <w:rsid w:val="00093BC2"/>
    <w:rsid w:val="000964A2"/>
    <w:rsid w:val="00096EA9"/>
    <w:rsid w:val="000A3E3D"/>
    <w:rsid w:val="000A5422"/>
    <w:rsid w:val="000B317B"/>
    <w:rsid w:val="000B51EF"/>
    <w:rsid w:val="000B5906"/>
    <w:rsid w:val="000B59DB"/>
    <w:rsid w:val="000C0EF3"/>
    <w:rsid w:val="000C1C09"/>
    <w:rsid w:val="000C6721"/>
    <w:rsid w:val="000C7406"/>
    <w:rsid w:val="000D08AB"/>
    <w:rsid w:val="000D213A"/>
    <w:rsid w:val="000D3366"/>
    <w:rsid w:val="000D3C4E"/>
    <w:rsid w:val="000D43E0"/>
    <w:rsid w:val="000D4784"/>
    <w:rsid w:val="000D73BE"/>
    <w:rsid w:val="000E03C5"/>
    <w:rsid w:val="000E2F85"/>
    <w:rsid w:val="000E4C33"/>
    <w:rsid w:val="000F2350"/>
    <w:rsid w:val="000F4629"/>
    <w:rsid w:val="000F4971"/>
    <w:rsid w:val="000F6509"/>
    <w:rsid w:val="000F6DAC"/>
    <w:rsid w:val="00100BF3"/>
    <w:rsid w:val="001065A2"/>
    <w:rsid w:val="001069FD"/>
    <w:rsid w:val="001128DC"/>
    <w:rsid w:val="00120891"/>
    <w:rsid w:val="001321EB"/>
    <w:rsid w:val="00137155"/>
    <w:rsid w:val="001404DA"/>
    <w:rsid w:val="00141159"/>
    <w:rsid w:val="001457A3"/>
    <w:rsid w:val="00145BB4"/>
    <w:rsid w:val="001464B0"/>
    <w:rsid w:val="00150FF5"/>
    <w:rsid w:val="00153B89"/>
    <w:rsid w:val="001557CE"/>
    <w:rsid w:val="00155B8E"/>
    <w:rsid w:val="00155BE2"/>
    <w:rsid w:val="0015639D"/>
    <w:rsid w:val="00160EC7"/>
    <w:rsid w:val="0016279A"/>
    <w:rsid w:val="001632CD"/>
    <w:rsid w:val="001637B4"/>
    <w:rsid w:val="00166F5B"/>
    <w:rsid w:val="001702DE"/>
    <w:rsid w:val="0017054A"/>
    <w:rsid w:val="00177CAC"/>
    <w:rsid w:val="00177E3D"/>
    <w:rsid w:val="00184BEB"/>
    <w:rsid w:val="00185C19"/>
    <w:rsid w:val="00190842"/>
    <w:rsid w:val="00190852"/>
    <w:rsid w:val="00190888"/>
    <w:rsid w:val="00195DB1"/>
    <w:rsid w:val="00196B73"/>
    <w:rsid w:val="00197FBF"/>
    <w:rsid w:val="001A16C0"/>
    <w:rsid w:val="001A20BA"/>
    <w:rsid w:val="001A6232"/>
    <w:rsid w:val="001A6C08"/>
    <w:rsid w:val="001B0186"/>
    <w:rsid w:val="001B60EE"/>
    <w:rsid w:val="001B72B2"/>
    <w:rsid w:val="001B7866"/>
    <w:rsid w:val="001C04CD"/>
    <w:rsid w:val="001C0589"/>
    <w:rsid w:val="001C1D13"/>
    <w:rsid w:val="001C2C88"/>
    <w:rsid w:val="001C3A28"/>
    <w:rsid w:val="001C505E"/>
    <w:rsid w:val="001C7EA8"/>
    <w:rsid w:val="001D02AB"/>
    <w:rsid w:val="001D06D1"/>
    <w:rsid w:val="001D7E67"/>
    <w:rsid w:val="001E38C1"/>
    <w:rsid w:val="001E4032"/>
    <w:rsid w:val="001F0AF8"/>
    <w:rsid w:val="001F2E6F"/>
    <w:rsid w:val="001F6262"/>
    <w:rsid w:val="00203BD1"/>
    <w:rsid w:val="002059B5"/>
    <w:rsid w:val="00211CF8"/>
    <w:rsid w:val="0021322F"/>
    <w:rsid w:val="00213BA0"/>
    <w:rsid w:val="0021716A"/>
    <w:rsid w:val="002176ED"/>
    <w:rsid w:val="00217E0F"/>
    <w:rsid w:val="0022361B"/>
    <w:rsid w:val="00223A76"/>
    <w:rsid w:val="00224960"/>
    <w:rsid w:val="002257A8"/>
    <w:rsid w:val="00225D20"/>
    <w:rsid w:val="00230346"/>
    <w:rsid w:val="0023166E"/>
    <w:rsid w:val="00232DE7"/>
    <w:rsid w:val="00233363"/>
    <w:rsid w:val="00233416"/>
    <w:rsid w:val="002345FF"/>
    <w:rsid w:val="0023630B"/>
    <w:rsid w:val="002367BD"/>
    <w:rsid w:val="0023728E"/>
    <w:rsid w:val="002374D9"/>
    <w:rsid w:val="00241940"/>
    <w:rsid w:val="0024336D"/>
    <w:rsid w:val="00243642"/>
    <w:rsid w:val="0024385F"/>
    <w:rsid w:val="00243A43"/>
    <w:rsid w:val="0024455F"/>
    <w:rsid w:val="0024513E"/>
    <w:rsid w:val="002514B5"/>
    <w:rsid w:val="00251986"/>
    <w:rsid w:val="002565B0"/>
    <w:rsid w:val="002617EC"/>
    <w:rsid w:val="00263917"/>
    <w:rsid w:val="00264E28"/>
    <w:rsid w:val="00270D28"/>
    <w:rsid w:val="00274BF2"/>
    <w:rsid w:val="0027601B"/>
    <w:rsid w:val="00280DDC"/>
    <w:rsid w:val="0028268E"/>
    <w:rsid w:val="00285D8E"/>
    <w:rsid w:val="00286CC8"/>
    <w:rsid w:val="00291059"/>
    <w:rsid w:val="00291185"/>
    <w:rsid w:val="00294814"/>
    <w:rsid w:val="002974FB"/>
    <w:rsid w:val="00297EFB"/>
    <w:rsid w:val="002A1E8E"/>
    <w:rsid w:val="002A35C8"/>
    <w:rsid w:val="002A41E9"/>
    <w:rsid w:val="002A6DD7"/>
    <w:rsid w:val="002B29AD"/>
    <w:rsid w:val="002B4AAC"/>
    <w:rsid w:val="002C3F67"/>
    <w:rsid w:val="002C4227"/>
    <w:rsid w:val="002C78FC"/>
    <w:rsid w:val="002D25B0"/>
    <w:rsid w:val="002D3D52"/>
    <w:rsid w:val="002D5CDA"/>
    <w:rsid w:val="002D6EEB"/>
    <w:rsid w:val="002D75D6"/>
    <w:rsid w:val="002E15F5"/>
    <w:rsid w:val="002E1C5B"/>
    <w:rsid w:val="002E321A"/>
    <w:rsid w:val="002E3F2C"/>
    <w:rsid w:val="002E40F6"/>
    <w:rsid w:val="002E550D"/>
    <w:rsid w:val="002E7298"/>
    <w:rsid w:val="002E75AA"/>
    <w:rsid w:val="002F1DD3"/>
    <w:rsid w:val="002F576D"/>
    <w:rsid w:val="002F5A19"/>
    <w:rsid w:val="002F682C"/>
    <w:rsid w:val="003021A8"/>
    <w:rsid w:val="00302382"/>
    <w:rsid w:val="00304578"/>
    <w:rsid w:val="00310B7B"/>
    <w:rsid w:val="00311DBB"/>
    <w:rsid w:val="00312D07"/>
    <w:rsid w:val="003131D5"/>
    <w:rsid w:val="00313546"/>
    <w:rsid w:val="00315334"/>
    <w:rsid w:val="00320349"/>
    <w:rsid w:val="00320AB6"/>
    <w:rsid w:val="00320C4C"/>
    <w:rsid w:val="00322419"/>
    <w:rsid w:val="00325B56"/>
    <w:rsid w:val="0032642A"/>
    <w:rsid w:val="00335489"/>
    <w:rsid w:val="003367B3"/>
    <w:rsid w:val="00337021"/>
    <w:rsid w:val="00340236"/>
    <w:rsid w:val="003406BE"/>
    <w:rsid w:val="00345589"/>
    <w:rsid w:val="00345C30"/>
    <w:rsid w:val="00345DD3"/>
    <w:rsid w:val="00346348"/>
    <w:rsid w:val="0035090A"/>
    <w:rsid w:val="003509F6"/>
    <w:rsid w:val="00351D65"/>
    <w:rsid w:val="00352F9B"/>
    <w:rsid w:val="00353949"/>
    <w:rsid w:val="003553D0"/>
    <w:rsid w:val="0035681F"/>
    <w:rsid w:val="003568FD"/>
    <w:rsid w:val="003572B7"/>
    <w:rsid w:val="0036391D"/>
    <w:rsid w:val="0037140C"/>
    <w:rsid w:val="00372572"/>
    <w:rsid w:val="0037456B"/>
    <w:rsid w:val="00375689"/>
    <w:rsid w:val="00376190"/>
    <w:rsid w:val="003761A7"/>
    <w:rsid w:val="00377CFE"/>
    <w:rsid w:val="003829FD"/>
    <w:rsid w:val="00383A59"/>
    <w:rsid w:val="00383D9C"/>
    <w:rsid w:val="003858F3"/>
    <w:rsid w:val="00387484"/>
    <w:rsid w:val="00393BAF"/>
    <w:rsid w:val="003949D3"/>
    <w:rsid w:val="00396E56"/>
    <w:rsid w:val="0039759E"/>
    <w:rsid w:val="003B28C5"/>
    <w:rsid w:val="003B42B6"/>
    <w:rsid w:val="003B65E8"/>
    <w:rsid w:val="003B6C8C"/>
    <w:rsid w:val="003B7A37"/>
    <w:rsid w:val="003C06DA"/>
    <w:rsid w:val="003C1A53"/>
    <w:rsid w:val="003C4F79"/>
    <w:rsid w:val="003D0AEC"/>
    <w:rsid w:val="003D1AF5"/>
    <w:rsid w:val="003D3ACD"/>
    <w:rsid w:val="003D3FD7"/>
    <w:rsid w:val="003D4A80"/>
    <w:rsid w:val="003E0D80"/>
    <w:rsid w:val="003E18B7"/>
    <w:rsid w:val="003E321D"/>
    <w:rsid w:val="003E6BD1"/>
    <w:rsid w:val="003E6D68"/>
    <w:rsid w:val="003E785B"/>
    <w:rsid w:val="003F1350"/>
    <w:rsid w:val="003F1BCB"/>
    <w:rsid w:val="003F7558"/>
    <w:rsid w:val="004016CE"/>
    <w:rsid w:val="00407B5E"/>
    <w:rsid w:val="0041679A"/>
    <w:rsid w:val="004167B1"/>
    <w:rsid w:val="00424660"/>
    <w:rsid w:val="00427951"/>
    <w:rsid w:val="00427C0F"/>
    <w:rsid w:val="00456F32"/>
    <w:rsid w:val="004578CD"/>
    <w:rsid w:val="00457B58"/>
    <w:rsid w:val="00461E92"/>
    <w:rsid w:val="00462A45"/>
    <w:rsid w:val="00462BB8"/>
    <w:rsid w:val="0046771D"/>
    <w:rsid w:val="004706D5"/>
    <w:rsid w:val="004716DB"/>
    <w:rsid w:val="004733C9"/>
    <w:rsid w:val="00475387"/>
    <w:rsid w:val="0047770B"/>
    <w:rsid w:val="00481231"/>
    <w:rsid w:val="004819FD"/>
    <w:rsid w:val="00482DFD"/>
    <w:rsid w:val="00483551"/>
    <w:rsid w:val="00484ABC"/>
    <w:rsid w:val="0048517C"/>
    <w:rsid w:val="00490461"/>
    <w:rsid w:val="00491182"/>
    <w:rsid w:val="00495DAF"/>
    <w:rsid w:val="00497299"/>
    <w:rsid w:val="004A1A5D"/>
    <w:rsid w:val="004A1B65"/>
    <w:rsid w:val="004A44F1"/>
    <w:rsid w:val="004A62D9"/>
    <w:rsid w:val="004B146D"/>
    <w:rsid w:val="004B3489"/>
    <w:rsid w:val="004B6D64"/>
    <w:rsid w:val="004B723D"/>
    <w:rsid w:val="004C30FC"/>
    <w:rsid w:val="004D0F4C"/>
    <w:rsid w:val="004D2641"/>
    <w:rsid w:val="004D3185"/>
    <w:rsid w:val="004D463C"/>
    <w:rsid w:val="004D613C"/>
    <w:rsid w:val="004D7308"/>
    <w:rsid w:val="004D7C73"/>
    <w:rsid w:val="004E3B64"/>
    <w:rsid w:val="004E63CE"/>
    <w:rsid w:val="004F6557"/>
    <w:rsid w:val="00503B0E"/>
    <w:rsid w:val="0050479B"/>
    <w:rsid w:val="0050632E"/>
    <w:rsid w:val="00510A7D"/>
    <w:rsid w:val="00513F6A"/>
    <w:rsid w:val="005143BF"/>
    <w:rsid w:val="00515783"/>
    <w:rsid w:val="00521458"/>
    <w:rsid w:val="005215CE"/>
    <w:rsid w:val="00522F25"/>
    <w:rsid w:val="00523C23"/>
    <w:rsid w:val="00526878"/>
    <w:rsid w:val="00534099"/>
    <w:rsid w:val="00534DE4"/>
    <w:rsid w:val="0053693C"/>
    <w:rsid w:val="00537BC9"/>
    <w:rsid w:val="00541E42"/>
    <w:rsid w:val="00544ACC"/>
    <w:rsid w:val="00547073"/>
    <w:rsid w:val="005479AF"/>
    <w:rsid w:val="00550F5F"/>
    <w:rsid w:val="005529C8"/>
    <w:rsid w:val="00553091"/>
    <w:rsid w:val="005556BC"/>
    <w:rsid w:val="00555BE7"/>
    <w:rsid w:val="00561B23"/>
    <w:rsid w:val="005627C6"/>
    <w:rsid w:val="00565C11"/>
    <w:rsid w:val="00565CA7"/>
    <w:rsid w:val="00565D90"/>
    <w:rsid w:val="00570CFF"/>
    <w:rsid w:val="00575206"/>
    <w:rsid w:val="0057584F"/>
    <w:rsid w:val="00576028"/>
    <w:rsid w:val="005836BA"/>
    <w:rsid w:val="005841E7"/>
    <w:rsid w:val="005862A0"/>
    <w:rsid w:val="005904A3"/>
    <w:rsid w:val="0059136E"/>
    <w:rsid w:val="00592788"/>
    <w:rsid w:val="0059339B"/>
    <w:rsid w:val="005A1F23"/>
    <w:rsid w:val="005A54A5"/>
    <w:rsid w:val="005B09A9"/>
    <w:rsid w:val="005B1793"/>
    <w:rsid w:val="005B4080"/>
    <w:rsid w:val="005B4617"/>
    <w:rsid w:val="005C1F9F"/>
    <w:rsid w:val="005C55E5"/>
    <w:rsid w:val="005C5D0A"/>
    <w:rsid w:val="005D2490"/>
    <w:rsid w:val="005D5894"/>
    <w:rsid w:val="005D5A8F"/>
    <w:rsid w:val="005D666F"/>
    <w:rsid w:val="005D7146"/>
    <w:rsid w:val="005E0C99"/>
    <w:rsid w:val="005E1C25"/>
    <w:rsid w:val="005E4874"/>
    <w:rsid w:val="005E5429"/>
    <w:rsid w:val="005F3074"/>
    <w:rsid w:val="005F39EE"/>
    <w:rsid w:val="005F4BCA"/>
    <w:rsid w:val="005F4EAD"/>
    <w:rsid w:val="005F5CBB"/>
    <w:rsid w:val="005F60F3"/>
    <w:rsid w:val="005F7958"/>
    <w:rsid w:val="0060149A"/>
    <w:rsid w:val="00601B61"/>
    <w:rsid w:val="00611376"/>
    <w:rsid w:val="006114C7"/>
    <w:rsid w:val="00613776"/>
    <w:rsid w:val="006219C5"/>
    <w:rsid w:val="00622C53"/>
    <w:rsid w:val="006276F7"/>
    <w:rsid w:val="0063068E"/>
    <w:rsid w:val="00631194"/>
    <w:rsid w:val="00631E9E"/>
    <w:rsid w:val="006345A9"/>
    <w:rsid w:val="006352C3"/>
    <w:rsid w:val="00635B45"/>
    <w:rsid w:val="0063607D"/>
    <w:rsid w:val="006366AB"/>
    <w:rsid w:val="00641758"/>
    <w:rsid w:val="00642F20"/>
    <w:rsid w:val="00643EC7"/>
    <w:rsid w:val="0064540F"/>
    <w:rsid w:val="006513B0"/>
    <w:rsid w:val="00653A29"/>
    <w:rsid w:val="00654B27"/>
    <w:rsid w:val="00655654"/>
    <w:rsid w:val="00656C93"/>
    <w:rsid w:val="00663FD7"/>
    <w:rsid w:val="006641BA"/>
    <w:rsid w:val="00664EEC"/>
    <w:rsid w:val="006653C8"/>
    <w:rsid w:val="0066639C"/>
    <w:rsid w:val="006668A3"/>
    <w:rsid w:val="00673818"/>
    <w:rsid w:val="00675B6D"/>
    <w:rsid w:val="00682205"/>
    <w:rsid w:val="00690234"/>
    <w:rsid w:val="00692C24"/>
    <w:rsid w:val="00693D82"/>
    <w:rsid w:val="00694AE2"/>
    <w:rsid w:val="006A0F3B"/>
    <w:rsid w:val="006A169E"/>
    <w:rsid w:val="006A34A9"/>
    <w:rsid w:val="006A4001"/>
    <w:rsid w:val="006A5E50"/>
    <w:rsid w:val="006B005E"/>
    <w:rsid w:val="006B48C2"/>
    <w:rsid w:val="006B4BAB"/>
    <w:rsid w:val="006B4CB9"/>
    <w:rsid w:val="006B4DD2"/>
    <w:rsid w:val="006B52D9"/>
    <w:rsid w:val="006D1670"/>
    <w:rsid w:val="006D202D"/>
    <w:rsid w:val="006D4136"/>
    <w:rsid w:val="006D46A0"/>
    <w:rsid w:val="006D7C27"/>
    <w:rsid w:val="006D7E8D"/>
    <w:rsid w:val="006E31BA"/>
    <w:rsid w:val="006E3960"/>
    <w:rsid w:val="006E4238"/>
    <w:rsid w:val="006E7389"/>
    <w:rsid w:val="006E7F6F"/>
    <w:rsid w:val="006F03E2"/>
    <w:rsid w:val="006F40F1"/>
    <w:rsid w:val="006F7734"/>
    <w:rsid w:val="00702E2C"/>
    <w:rsid w:val="007071FF"/>
    <w:rsid w:val="007121F2"/>
    <w:rsid w:val="00716AA7"/>
    <w:rsid w:val="007177D1"/>
    <w:rsid w:val="0072323A"/>
    <w:rsid w:val="00724359"/>
    <w:rsid w:val="00724560"/>
    <w:rsid w:val="0072686A"/>
    <w:rsid w:val="0072719A"/>
    <w:rsid w:val="00727B20"/>
    <w:rsid w:val="00732C30"/>
    <w:rsid w:val="00735021"/>
    <w:rsid w:val="0073591E"/>
    <w:rsid w:val="007408FA"/>
    <w:rsid w:val="00745650"/>
    <w:rsid w:val="00745B25"/>
    <w:rsid w:val="00745FB4"/>
    <w:rsid w:val="007462FF"/>
    <w:rsid w:val="00746E21"/>
    <w:rsid w:val="0074743C"/>
    <w:rsid w:val="00750198"/>
    <w:rsid w:val="00751D9F"/>
    <w:rsid w:val="0075519D"/>
    <w:rsid w:val="00755B9B"/>
    <w:rsid w:val="00755EB3"/>
    <w:rsid w:val="0076183F"/>
    <w:rsid w:val="007619A9"/>
    <w:rsid w:val="00761F65"/>
    <w:rsid w:val="00762593"/>
    <w:rsid w:val="00767346"/>
    <w:rsid w:val="00770B72"/>
    <w:rsid w:val="00771B3C"/>
    <w:rsid w:val="00773119"/>
    <w:rsid w:val="00775C85"/>
    <w:rsid w:val="007769CE"/>
    <w:rsid w:val="00777F21"/>
    <w:rsid w:val="00780DBF"/>
    <w:rsid w:val="0078587E"/>
    <w:rsid w:val="00786B90"/>
    <w:rsid w:val="00787435"/>
    <w:rsid w:val="0079029C"/>
    <w:rsid w:val="0079406F"/>
    <w:rsid w:val="007941DF"/>
    <w:rsid w:val="00794C96"/>
    <w:rsid w:val="00795175"/>
    <w:rsid w:val="00795611"/>
    <w:rsid w:val="007A0142"/>
    <w:rsid w:val="007A4A19"/>
    <w:rsid w:val="007A6BCF"/>
    <w:rsid w:val="007B4CEA"/>
    <w:rsid w:val="007C6AB6"/>
    <w:rsid w:val="007D173D"/>
    <w:rsid w:val="007D23F0"/>
    <w:rsid w:val="007D6CBE"/>
    <w:rsid w:val="007E32DB"/>
    <w:rsid w:val="007E37F4"/>
    <w:rsid w:val="007E3B95"/>
    <w:rsid w:val="007E5313"/>
    <w:rsid w:val="007E6D75"/>
    <w:rsid w:val="007E7052"/>
    <w:rsid w:val="007E75FB"/>
    <w:rsid w:val="007F0328"/>
    <w:rsid w:val="007F0A73"/>
    <w:rsid w:val="007F2EAB"/>
    <w:rsid w:val="007F3368"/>
    <w:rsid w:val="007F3708"/>
    <w:rsid w:val="007F56C4"/>
    <w:rsid w:val="00805400"/>
    <w:rsid w:val="00806B9D"/>
    <w:rsid w:val="00810876"/>
    <w:rsid w:val="008119ED"/>
    <w:rsid w:val="008128D4"/>
    <w:rsid w:val="00821AF9"/>
    <w:rsid w:val="00822C23"/>
    <w:rsid w:val="008241A1"/>
    <w:rsid w:val="008259B6"/>
    <w:rsid w:val="008304A8"/>
    <w:rsid w:val="008318F7"/>
    <w:rsid w:val="00832894"/>
    <w:rsid w:val="00834EA8"/>
    <w:rsid w:val="008360AD"/>
    <w:rsid w:val="008403B9"/>
    <w:rsid w:val="00840AC2"/>
    <w:rsid w:val="00841EBD"/>
    <w:rsid w:val="00842FA2"/>
    <w:rsid w:val="00846CB5"/>
    <w:rsid w:val="0084731E"/>
    <w:rsid w:val="008552DF"/>
    <w:rsid w:val="008557F5"/>
    <w:rsid w:val="00856339"/>
    <w:rsid w:val="00862F8B"/>
    <w:rsid w:val="00871287"/>
    <w:rsid w:val="0087254A"/>
    <w:rsid w:val="00876E45"/>
    <w:rsid w:val="00880986"/>
    <w:rsid w:val="0088146F"/>
    <w:rsid w:val="00882B69"/>
    <w:rsid w:val="008847CB"/>
    <w:rsid w:val="00884C03"/>
    <w:rsid w:val="00886BDC"/>
    <w:rsid w:val="00893CF7"/>
    <w:rsid w:val="008940BF"/>
    <w:rsid w:val="008A300C"/>
    <w:rsid w:val="008A336F"/>
    <w:rsid w:val="008A3F45"/>
    <w:rsid w:val="008A7150"/>
    <w:rsid w:val="008B36FF"/>
    <w:rsid w:val="008B50EA"/>
    <w:rsid w:val="008C2883"/>
    <w:rsid w:val="008C2B2B"/>
    <w:rsid w:val="008C3106"/>
    <w:rsid w:val="008C53FD"/>
    <w:rsid w:val="008D4B7E"/>
    <w:rsid w:val="008D7180"/>
    <w:rsid w:val="008E02D3"/>
    <w:rsid w:val="008E3BB3"/>
    <w:rsid w:val="008E3BD0"/>
    <w:rsid w:val="008E3ED4"/>
    <w:rsid w:val="008E3F2C"/>
    <w:rsid w:val="008E5285"/>
    <w:rsid w:val="008E55D9"/>
    <w:rsid w:val="008E5A5C"/>
    <w:rsid w:val="008F0470"/>
    <w:rsid w:val="008F3F5D"/>
    <w:rsid w:val="008F6CF5"/>
    <w:rsid w:val="008F77E3"/>
    <w:rsid w:val="00900CDA"/>
    <w:rsid w:val="009033A7"/>
    <w:rsid w:val="00906B0B"/>
    <w:rsid w:val="00907A9B"/>
    <w:rsid w:val="00907C59"/>
    <w:rsid w:val="00907E74"/>
    <w:rsid w:val="00912540"/>
    <w:rsid w:val="00912DEA"/>
    <w:rsid w:val="00915441"/>
    <w:rsid w:val="00917CB8"/>
    <w:rsid w:val="00921ABC"/>
    <w:rsid w:val="00921DE2"/>
    <w:rsid w:val="00922001"/>
    <w:rsid w:val="00922E2F"/>
    <w:rsid w:val="00925904"/>
    <w:rsid w:val="009264AC"/>
    <w:rsid w:val="00930C76"/>
    <w:rsid w:val="00931971"/>
    <w:rsid w:val="00931BD3"/>
    <w:rsid w:val="00933F16"/>
    <w:rsid w:val="009343A2"/>
    <w:rsid w:val="009404DF"/>
    <w:rsid w:val="00941F5F"/>
    <w:rsid w:val="009420DE"/>
    <w:rsid w:val="00942203"/>
    <w:rsid w:val="00942446"/>
    <w:rsid w:val="009442CC"/>
    <w:rsid w:val="009455B4"/>
    <w:rsid w:val="00951699"/>
    <w:rsid w:val="00952972"/>
    <w:rsid w:val="0095315C"/>
    <w:rsid w:val="00953527"/>
    <w:rsid w:val="00955819"/>
    <w:rsid w:val="00956047"/>
    <w:rsid w:val="00956C56"/>
    <w:rsid w:val="0096060B"/>
    <w:rsid w:val="00963843"/>
    <w:rsid w:val="00965A58"/>
    <w:rsid w:val="00965CDD"/>
    <w:rsid w:val="00971F58"/>
    <w:rsid w:val="00973165"/>
    <w:rsid w:val="00977CE7"/>
    <w:rsid w:val="00980327"/>
    <w:rsid w:val="009822AA"/>
    <w:rsid w:val="009825E7"/>
    <w:rsid w:val="009832DD"/>
    <w:rsid w:val="00987E66"/>
    <w:rsid w:val="0099250A"/>
    <w:rsid w:val="00995910"/>
    <w:rsid w:val="00995AA9"/>
    <w:rsid w:val="00996904"/>
    <w:rsid w:val="00996E50"/>
    <w:rsid w:val="00997C67"/>
    <w:rsid w:val="009A537C"/>
    <w:rsid w:val="009B32A7"/>
    <w:rsid w:val="009B5EE4"/>
    <w:rsid w:val="009B63C6"/>
    <w:rsid w:val="009B6C9B"/>
    <w:rsid w:val="009B7A54"/>
    <w:rsid w:val="009C0730"/>
    <w:rsid w:val="009C219F"/>
    <w:rsid w:val="009C6655"/>
    <w:rsid w:val="009D20EC"/>
    <w:rsid w:val="009D25A1"/>
    <w:rsid w:val="009D3619"/>
    <w:rsid w:val="009D43BE"/>
    <w:rsid w:val="009D571C"/>
    <w:rsid w:val="009D70E6"/>
    <w:rsid w:val="009E01C0"/>
    <w:rsid w:val="009E2037"/>
    <w:rsid w:val="009E33E7"/>
    <w:rsid w:val="009E74C6"/>
    <w:rsid w:val="009F1BE8"/>
    <w:rsid w:val="009F1FDC"/>
    <w:rsid w:val="009F492E"/>
    <w:rsid w:val="009F5FBF"/>
    <w:rsid w:val="00A00DCF"/>
    <w:rsid w:val="00A041F5"/>
    <w:rsid w:val="00A07470"/>
    <w:rsid w:val="00A103C9"/>
    <w:rsid w:val="00A10DFB"/>
    <w:rsid w:val="00A143A5"/>
    <w:rsid w:val="00A2004B"/>
    <w:rsid w:val="00A23B72"/>
    <w:rsid w:val="00A266A9"/>
    <w:rsid w:val="00A269BA"/>
    <w:rsid w:val="00A31785"/>
    <w:rsid w:val="00A32D9C"/>
    <w:rsid w:val="00A33B3E"/>
    <w:rsid w:val="00A34B47"/>
    <w:rsid w:val="00A35893"/>
    <w:rsid w:val="00A368B1"/>
    <w:rsid w:val="00A404E6"/>
    <w:rsid w:val="00A418D2"/>
    <w:rsid w:val="00A46B2C"/>
    <w:rsid w:val="00A47F27"/>
    <w:rsid w:val="00A50A51"/>
    <w:rsid w:val="00A51696"/>
    <w:rsid w:val="00A51815"/>
    <w:rsid w:val="00A57AA1"/>
    <w:rsid w:val="00A62B8E"/>
    <w:rsid w:val="00A64F3A"/>
    <w:rsid w:val="00A67C05"/>
    <w:rsid w:val="00A740CF"/>
    <w:rsid w:val="00A80616"/>
    <w:rsid w:val="00A812D2"/>
    <w:rsid w:val="00A82216"/>
    <w:rsid w:val="00A83CE8"/>
    <w:rsid w:val="00A85CA4"/>
    <w:rsid w:val="00A909B4"/>
    <w:rsid w:val="00A939B9"/>
    <w:rsid w:val="00A94218"/>
    <w:rsid w:val="00A962EC"/>
    <w:rsid w:val="00AA16C0"/>
    <w:rsid w:val="00AA28CE"/>
    <w:rsid w:val="00AA49CB"/>
    <w:rsid w:val="00AB4528"/>
    <w:rsid w:val="00AB58C3"/>
    <w:rsid w:val="00AB5A77"/>
    <w:rsid w:val="00AB6CCC"/>
    <w:rsid w:val="00AC2135"/>
    <w:rsid w:val="00AC5CEA"/>
    <w:rsid w:val="00AD3921"/>
    <w:rsid w:val="00AD57E6"/>
    <w:rsid w:val="00AD5A42"/>
    <w:rsid w:val="00AD5D44"/>
    <w:rsid w:val="00AD6AB0"/>
    <w:rsid w:val="00AD7727"/>
    <w:rsid w:val="00AE04DD"/>
    <w:rsid w:val="00AE3B86"/>
    <w:rsid w:val="00AF2225"/>
    <w:rsid w:val="00AF244C"/>
    <w:rsid w:val="00AF2D54"/>
    <w:rsid w:val="00AF6B79"/>
    <w:rsid w:val="00B02AF2"/>
    <w:rsid w:val="00B042D7"/>
    <w:rsid w:val="00B0511B"/>
    <w:rsid w:val="00B061CA"/>
    <w:rsid w:val="00B06939"/>
    <w:rsid w:val="00B16371"/>
    <w:rsid w:val="00B17E29"/>
    <w:rsid w:val="00B20566"/>
    <w:rsid w:val="00B20F2C"/>
    <w:rsid w:val="00B21C68"/>
    <w:rsid w:val="00B2368D"/>
    <w:rsid w:val="00B24088"/>
    <w:rsid w:val="00B25448"/>
    <w:rsid w:val="00B25C55"/>
    <w:rsid w:val="00B26197"/>
    <w:rsid w:val="00B272A8"/>
    <w:rsid w:val="00B3161C"/>
    <w:rsid w:val="00B409C9"/>
    <w:rsid w:val="00B4131C"/>
    <w:rsid w:val="00B43DD1"/>
    <w:rsid w:val="00B46CDC"/>
    <w:rsid w:val="00B4701A"/>
    <w:rsid w:val="00B53D67"/>
    <w:rsid w:val="00B54389"/>
    <w:rsid w:val="00B55DCE"/>
    <w:rsid w:val="00B572DB"/>
    <w:rsid w:val="00B614D2"/>
    <w:rsid w:val="00B62D44"/>
    <w:rsid w:val="00B63FCE"/>
    <w:rsid w:val="00B660AA"/>
    <w:rsid w:val="00B66F6A"/>
    <w:rsid w:val="00B7021F"/>
    <w:rsid w:val="00B713E9"/>
    <w:rsid w:val="00B73A8C"/>
    <w:rsid w:val="00B75EE8"/>
    <w:rsid w:val="00B779CB"/>
    <w:rsid w:val="00B8180B"/>
    <w:rsid w:val="00B8257A"/>
    <w:rsid w:val="00B82DA0"/>
    <w:rsid w:val="00B85616"/>
    <w:rsid w:val="00B85CBD"/>
    <w:rsid w:val="00B871A6"/>
    <w:rsid w:val="00B9058B"/>
    <w:rsid w:val="00B92195"/>
    <w:rsid w:val="00B93431"/>
    <w:rsid w:val="00B9346C"/>
    <w:rsid w:val="00B94537"/>
    <w:rsid w:val="00BA20A7"/>
    <w:rsid w:val="00BA3D27"/>
    <w:rsid w:val="00BA62A4"/>
    <w:rsid w:val="00BB12EE"/>
    <w:rsid w:val="00BB5A37"/>
    <w:rsid w:val="00BC11D0"/>
    <w:rsid w:val="00BC452A"/>
    <w:rsid w:val="00BC4A4F"/>
    <w:rsid w:val="00BD0235"/>
    <w:rsid w:val="00BD0A22"/>
    <w:rsid w:val="00BD0A7E"/>
    <w:rsid w:val="00BD2B92"/>
    <w:rsid w:val="00BD4C0D"/>
    <w:rsid w:val="00BD7AF2"/>
    <w:rsid w:val="00BE4B37"/>
    <w:rsid w:val="00BE4F74"/>
    <w:rsid w:val="00BE663B"/>
    <w:rsid w:val="00BF00EF"/>
    <w:rsid w:val="00BF28E0"/>
    <w:rsid w:val="00BF2AF2"/>
    <w:rsid w:val="00BF39A3"/>
    <w:rsid w:val="00BF50DC"/>
    <w:rsid w:val="00C0247E"/>
    <w:rsid w:val="00C0305D"/>
    <w:rsid w:val="00C06C6C"/>
    <w:rsid w:val="00C13161"/>
    <w:rsid w:val="00C13F5C"/>
    <w:rsid w:val="00C20156"/>
    <w:rsid w:val="00C20292"/>
    <w:rsid w:val="00C20AF4"/>
    <w:rsid w:val="00C2249D"/>
    <w:rsid w:val="00C23406"/>
    <w:rsid w:val="00C23759"/>
    <w:rsid w:val="00C24B64"/>
    <w:rsid w:val="00C31C37"/>
    <w:rsid w:val="00C328D9"/>
    <w:rsid w:val="00C34557"/>
    <w:rsid w:val="00C370B7"/>
    <w:rsid w:val="00C44C86"/>
    <w:rsid w:val="00C45F26"/>
    <w:rsid w:val="00C47E45"/>
    <w:rsid w:val="00C505C9"/>
    <w:rsid w:val="00C51340"/>
    <w:rsid w:val="00C51A6E"/>
    <w:rsid w:val="00C52D01"/>
    <w:rsid w:val="00C54FE8"/>
    <w:rsid w:val="00C60081"/>
    <w:rsid w:val="00C642D3"/>
    <w:rsid w:val="00C6568F"/>
    <w:rsid w:val="00C6621B"/>
    <w:rsid w:val="00C663D9"/>
    <w:rsid w:val="00C67F1E"/>
    <w:rsid w:val="00C70A1B"/>
    <w:rsid w:val="00C72C50"/>
    <w:rsid w:val="00C72CA4"/>
    <w:rsid w:val="00C74045"/>
    <w:rsid w:val="00C76B71"/>
    <w:rsid w:val="00C776A7"/>
    <w:rsid w:val="00C77CCE"/>
    <w:rsid w:val="00C8102F"/>
    <w:rsid w:val="00C85D05"/>
    <w:rsid w:val="00C915C3"/>
    <w:rsid w:val="00C939B4"/>
    <w:rsid w:val="00C95073"/>
    <w:rsid w:val="00CA00D1"/>
    <w:rsid w:val="00CA147A"/>
    <w:rsid w:val="00CA6A94"/>
    <w:rsid w:val="00CA7E16"/>
    <w:rsid w:val="00CB1A1C"/>
    <w:rsid w:val="00CB57FC"/>
    <w:rsid w:val="00CB5937"/>
    <w:rsid w:val="00CC01BB"/>
    <w:rsid w:val="00CC09C6"/>
    <w:rsid w:val="00CC0DE9"/>
    <w:rsid w:val="00CC1BEE"/>
    <w:rsid w:val="00CC4C97"/>
    <w:rsid w:val="00CC5C3F"/>
    <w:rsid w:val="00CC5DCD"/>
    <w:rsid w:val="00CC6A53"/>
    <w:rsid w:val="00CD0ED2"/>
    <w:rsid w:val="00CD12F8"/>
    <w:rsid w:val="00CD1CAA"/>
    <w:rsid w:val="00CD31B2"/>
    <w:rsid w:val="00CD3B8D"/>
    <w:rsid w:val="00CD4124"/>
    <w:rsid w:val="00CD5197"/>
    <w:rsid w:val="00CD5F5C"/>
    <w:rsid w:val="00CD66A1"/>
    <w:rsid w:val="00CE0599"/>
    <w:rsid w:val="00CE0C8F"/>
    <w:rsid w:val="00CE19A0"/>
    <w:rsid w:val="00CE24BE"/>
    <w:rsid w:val="00CE2A48"/>
    <w:rsid w:val="00CE46D8"/>
    <w:rsid w:val="00CE4A73"/>
    <w:rsid w:val="00CE4D1B"/>
    <w:rsid w:val="00CE569E"/>
    <w:rsid w:val="00CE7C51"/>
    <w:rsid w:val="00CF54D2"/>
    <w:rsid w:val="00CF57A9"/>
    <w:rsid w:val="00CF5908"/>
    <w:rsid w:val="00CF59EB"/>
    <w:rsid w:val="00D01998"/>
    <w:rsid w:val="00D032E7"/>
    <w:rsid w:val="00D166AA"/>
    <w:rsid w:val="00D17AB2"/>
    <w:rsid w:val="00D215D2"/>
    <w:rsid w:val="00D21865"/>
    <w:rsid w:val="00D23875"/>
    <w:rsid w:val="00D23CD7"/>
    <w:rsid w:val="00D31B1E"/>
    <w:rsid w:val="00D3227C"/>
    <w:rsid w:val="00D33106"/>
    <w:rsid w:val="00D34D09"/>
    <w:rsid w:val="00D355EC"/>
    <w:rsid w:val="00D3688A"/>
    <w:rsid w:val="00D369CB"/>
    <w:rsid w:val="00D42161"/>
    <w:rsid w:val="00D43EC1"/>
    <w:rsid w:val="00D471F9"/>
    <w:rsid w:val="00D50DC9"/>
    <w:rsid w:val="00D53782"/>
    <w:rsid w:val="00D5396D"/>
    <w:rsid w:val="00D63C55"/>
    <w:rsid w:val="00D67718"/>
    <w:rsid w:val="00D7015D"/>
    <w:rsid w:val="00D701CC"/>
    <w:rsid w:val="00D73CC7"/>
    <w:rsid w:val="00D75848"/>
    <w:rsid w:val="00D75DDE"/>
    <w:rsid w:val="00D80A54"/>
    <w:rsid w:val="00D81764"/>
    <w:rsid w:val="00D825A6"/>
    <w:rsid w:val="00D82F94"/>
    <w:rsid w:val="00D849DC"/>
    <w:rsid w:val="00D86065"/>
    <w:rsid w:val="00D87525"/>
    <w:rsid w:val="00D92F35"/>
    <w:rsid w:val="00D95DB9"/>
    <w:rsid w:val="00D96177"/>
    <w:rsid w:val="00DA050B"/>
    <w:rsid w:val="00DB39D0"/>
    <w:rsid w:val="00DB4E54"/>
    <w:rsid w:val="00DB53C0"/>
    <w:rsid w:val="00DC0258"/>
    <w:rsid w:val="00DC046D"/>
    <w:rsid w:val="00DC06C7"/>
    <w:rsid w:val="00DC2C24"/>
    <w:rsid w:val="00DC5E0B"/>
    <w:rsid w:val="00DD07B2"/>
    <w:rsid w:val="00DD39A6"/>
    <w:rsid w:val="00DE40EA"/>
    <w:rsid w:val="00DE6DA1"/>
    <w:rsid w:val="00DF01A3"/>
    <w:rsid w:val="00DF01D0"/>
    <w:rsid w:val="00DF1BF8"/>
    <w:rsid w:val="00DF26C4"/>
    <w:rsid w:val="00DF538C"/>
    <w:rsid w:val="00E003D8"/>
    <w:rsid w:val="00E00800"/>
    <w:rsid w:val="00E01379"/>
    <w:rsid w:val="00E0463F"/>
    <w:rsid w:val="00E048D3"/>
    <w:rsid w:val="00E06159"/>
    <w:rsid w:val="00E071BF"/>
    <w:rsid w:val="00E10496"/>
    <w:rsid w:val="00E142F0"/>
    <w:rsid w:val="00E14A15"/>
    <w:rsid w:val="00E15D59"/>
    <w:rsid w:val="00E2018D"/>
    <w:rsid w:val="00E20732"/>
    <w:rsid w:val="00E208AB"/>
    <w:rsid w:val="00E20B5C"/>
    <w:rsid w:val="00E210E0"/>
    <w:rsid w:val="00E22020"/>
    <w:rsid w:val="00E257E5"/>
    <w:rsid w:val="00E264A7"/>
    <w:rsid w:val="00E31669"/>
    <w:rsid w:val="00E31C73"/>
    <w:rsid w:val="00E33B48"/>
    <w:rsid w:val="00E40B34"/>
    <w:rsid w:val="00E4280A"/>
    <w:rsid w:val="00E42ED4"/>
    <w:rsid w:val="00E5017A"/>
    <w:rsid w:val="00E5045F"/>
    <w:rsid w:val="00E50901"/>
    <w:rsid w:val="00E50A32"/>
    <w:rsid w:val="00E52FC8"/>
    <w:rsid w:val="00E53DB1"/>
    <w:rsid w:val="00E55283"/>
    <w:rsid w:val="00E555C0"/>
    <w:rsid w:val="00E60A80"/>
    <w:rsid w:val="00E626C9"/>
    <w:rsid w:val="00E62D53"/>
    <w:rsid w:val="00E63D23"/>
    <w:rsid w:val="00E64AFA"/>
    <w:rsid w:val="00E66054"/>
    <w:rsid w:val="00E717DE"/>
    <w:rsid w:val="00E74A10"/>
    <w:rsid w:val="00E75297"/>
    <w:rsid w:val="00E75F59"/>
    <w:rsid w:val="00E76ABC"/>
    <w:rsid w:val="00E805FC"/>
    <w:rsid w:val="00E833A9"/>
    <w:rsid w:val="00E8434C"/>
    <w:rsid w:val="00E87311"/>
    <w:rsid w:val="00E8733D"/>
    <w:rsid w:val="00E91AC7"/>
    <w:rsid w:val="00E92DF7"/>
    <w:rsid w:val="00E9363C"/>
    <w:rsid w:val="00E97A2D"/>
    <w:rsid w:val="00EA0162"/>
    <w:rsid w:val="00EA11A8"/>
    <w:rsid w:val="00EA3C9A"/>
    <w:rsid w:val="00EA5AFF"/>
    <w:rsid w:val="00EA7CEE"/>
    <w:rsid w:val="00EB2147"/>
    <w:rsid w:val="00EB225D"/>
    <w:rsid w:val="00EB438D"/>
    <w:rsid w:val="00EB5C51"/>
    <w:rsid w:val="00EB63B0"/>
    <w:rsid w:val="00EB6E24"/>
    <w:rsid w:val="00EB7133"/>
    <w:rsid w:val="00EC1267"/>
    <w:rsid w:val="00EC5594"/>
    <w:rsid w:val="00EC5646"/>
    <w:rsid w:val="00EC6992"/>
    <w:rsid w:val="00ED22FC"/>
    <w:rsid w:val="00ED286F"/>
    <w:rsid w:val="00ED7209"/>
    <w:rsid w:val="00ED764D"/>
    <w:rsid w:val="00EE0F0F"/>
    <w:rsid w:val="00EE2119"/>
    <w:rsid w:val="00EE2482"/>
    <w:rsid w:val="00EE314F"/>
    <w:rsid w:val="00EE59E7"/>
    <w:rsid w:val="00EE65CE"/>
    <w:rsid w:val="00EE6E76"/>
    <w:rsid w:val="00EE7E35"/>
    <w:rsid w:val="00EF0431"/>
    <w:rsid w:val="00EF2795"/>
    <w:rsid w:val="00EF2A05"/>
    <w:rsid w:val="00EF60CA"/>
    <w:rsid w:val="00EF7B40"/>
    <w:rsid w:val="00F0029F"/>
    <w:rsid w:val="00F01AFE"/>
    <w:rsid w:val="00F04691"/>
    <w:rsid w:val="00F106AE"/>
    <w:rsid w:val="00F10AA1"/>
    <w:rsid w:val="00F11335"/>
    <w:rsid w:val="00F13297"/>
    <w:rsid w:val="00F14599"/>
    <w:rsid w:val="00F15002"/>
    <w:rsid w:val="00F21E0F"/>
    <w:rsid w:val="00F2231D"/>
    <w:rsid w:val="00F25373"/>
    <w:rsid w:val="00F32D01"/>
    <w:rsid w:val="00F331B9"/>
    <w:rsid w:val="00F406F5"/>
    <w:rsid w:val="00F4071E"/>
    <w:rsid w:val="00F40AA5"/>
    <w:rsid w:val="00F40E41"/>
    <w:rsid w:val="00F418F6"/>
    <w:rsid w:val="00F4253C"/>
    <w:rsid w:val="00F44FCE"/>
    <w:rsid w:val="00F47744"/>
    <w:rsid w:val="00F50573"/>
    <w:rsid w:val="00F51EB3"/>
    <w:rsid w:val="00F520F7"/>
    <w:rsid w:val="00F52304"/>
    <w:rsid w:val="00F546D5"/>
    <w:rsid w:val="00F54C91"/>
    <w:rsid w:val="00F553EA"/>
    <w:rsid w:val="00F605BD"/>
    <w:rsid w:val="00F606AD"/>
    <w:rsid w:val="00F61563"/>
    <w:rsid w:val="00F6311E"/>
    <w:rsid w:val="00F65142"/>
    <w:rsid w:val="00F708D2"/>
    <w:rsid w:val="00F71C09"/>
    <w:rsid w:val="00F72457"/>
    <w:rsid w:val="00F724F8"/>
    <w:rsid w:val="00F72CDD"/>
    <w:rsid w:val="00F736C3"/>
    <w:rsid w:val="00F75105"/>
    <w:rsid w:val="00F7657C"/>
    <w:rsid w:val="00F768F9"/>
    <w:rsid w:val="00F81E89"/>
    <w:rsid w:val="00F866C2"/>
    <w:rsid w:val="00F9052B"/>
    <w:rsid w:val="00F933ED"/>
    <w:rsid w:val="00FA03EF"/>
    <w:rsid w:val="00FA0C39"/>
    <w:rsid w:val="00FA0E8E"/>
    <w:rsid w:val="00FA1307"/>
    <w:rsid w:val="00FA548C"/>
    <w:rsid w:val="00FB718E"/>
    <w:rsid w:val="00FB7FE4"/>
    <w:rsid w:val="00FC02E0"/>
    <w:rsid w:val="00FC303D"/>
    <w:rsid w:val="00FC66D0"/>
    <w:rsid w:val="00FD03D0"/>
    <w:rsid w:val="00FD1CFF"/>
    <w:rsid w:val="00FD592E"/>
    <w:rsid w:val="00FD6889"/>
    <w:rsid w:val="00FD7E15"/>
    <w:rsid w:val="00FE3336"/>
    <w:rsid w:val="00FE4C95"/>
    <w:rsid w:val="00FE69A9"/>
    <w:rsid w:val="00FF16C4"/>
    <w:rsid w:val="00FF16C5"/>
    <w:rsid w:val="00FF1ABD"/>
    <w:rsid w:val="00FF6F11"/>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B33834"/>
  <w15:docId w15:val="{644A5C51-5347-4A88-B4A1-5E622F0B33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5DB9"/>
  </w:style>
  <w:style w:type="paragraph" w:styleId="Ttulo1">
    <w:name w:val="heading 1"/>
    <w:basedOn w:val="Normal"/>
    <w:next w:val="Normal"/>
    <w:link w:val="Ttulo1Char"/>
    <w:uiPriority w:val="9"/>
    <w:qFormat/>
    <w:rsid w:val="00862F8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encabezado"/>
    <w:basedOn w:val="Normal"/>
    <w:link w:val="CabealhoChar"/>
    <w:uiPriority w:val="99"/>
    <w:unhideWhenUsed/>
    <w:rsid w:val="002E550D"/>
    <w:pPr>
      <w:tabs>
        <w:tab w:val="center" w:pos="4252"/>
        <w:tab w:val="right" w:pos="8504"/>
      </w:tabs>
      <w:spacing w:after="0" w:line="240" w:lineRule="auto"/>
    </w:pPr>
  </w:style>
  <w:style w:type="character" w:customStyle="1" w:styleId="CabealhoChar">
    <w:name w:val="Cabeçalho Char"/>
    <w:aliases w:val="encabezado Char"/>
    <w:basedOn w:val="Fontepargpadro"/>
    <w:link w:val="Cabealho"/>
    <w:uiPriority w:val="99"/>
    <w:rsid w:val="002E550D"/>
  </w:style>
  <w:style w:type="paragraph" w:styleId="Rodap">
    <w:name w:val="footer"/>
    <w:basedOn w:val="Normal"/>
    <w:link w:val="RodapChar"/>
    <w:uiPriority w:val="99"/>
    <w:unhideWhenUsed/>
    <w:rsid w:val="002E550D"/>
    <w:pPr>
      <w:tabs>
        <w:tab w:val="center" w:pos="4252"/>
        <w:tab w:val="right" w:pos="8504"/>
      </w:tabs>
      <w:spacing w:after="0" w:line="240" w:lineRule="auto"/>
    </w:pPr>
  </w:style>
  <w:style w:type="character" w:customStyle="1" w:styleId="RodapChar">
    <w:name w:val="Rodapé Char"/>
    <w:basedOn w:val="Fontepargpadro"/>
    <w:link w:val="Rodap"/>
    <w:uiPriority w:val="99"/>
    <w:rsid w:val="002E550D"/>
  </w:style>
  <w:style w:type="paragraph" w:styleId="NormalWeb">
    <w:name w:val="Normal (Web)"/>
    <w:basedOn w:val="Normal"/>
    <w:uiPriority w:val="99"/>
    <w:unhideWhenUsed/>
    <w:rsid w:val="009F5FBF"/>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link w:val="SemEspaamentoChar"/>
    <w:uiPriority w:val="1"/>
    <w:qFormat/>
    <w:rsid w:val="009F5FBF"/>
    <w:pPr>
      <w:spacing w:after="0" w:line="240" w:lineRule="auto"/>
    </w:pPr>
  </w:style>
  <w:style w:type="character" w:styleId="Hyperlink">
    <w:name w:val="Hyperlink"/>
    <w:basedOn w:val="Fontepargpadro"/>
    <w:uiPriority w:val="99"/>
    <w:unhideWhenUsed/>
    <w:rsid w:val="006A34A9"/>
    <w:rPr>
      <w:color w:val="0563C1" w:themeColor="hyperlink"/>
      <w:u w:val="single"/>
    </w:rPr>
  </w:style>
  <w:style w:type="character" w:customStyle="1" w:styleId="MenoPendente1">
    <w:name w:val="Menção Pendente1"/>
    <w:basedOn w:val="Fontepargpadro"/>
    <w:uiPriority w:val="99"/>
    <w:semiHidden/>
    <w:unhideWhenUsed/>
    <w:rsid w:val="006A34A9"/>
    <w:rPr>
      <w:color w:val="605E5C"/>
      <w:shd w:val="clear" w:color="auto" w:fill="E1DFDD"/>
    </w:rPr>
  </w:style>
  <w:style w:type="character" w:customStyle="1" w:styleId="SemEspaamentoChar">
    <w:name w:val="Sem Espaçamento Char"/>
    <w:link w:val="SemEspaamento"/>
    <w:uiPriority w:val="1"/>
    <w:locked/>
    <w:rsid w:val="00FE3336"/>
  </w:style>
  <w:style w:type="table" w:styleId="Tabelacomgrade">
    <w:name w:val="Table Grid"/>
    <w:basedOn w:val="Tabelanormal"/>
    <w:uiPriority w:val="39"/>
    <w:rsid w:val="003B7A37"/>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nfaseSutil">
    <w:name w:val="Subtle Emphasis"/>
    <w:basedOn w:val="Fontepargpadro"/>
    <w:uiPriority w:val="19"/>
    <w:qFormat/>
    <w:rsid w:val="007E32DB"/>
    <w:rPr>
      <w:i/>
      <w:iCs/>
      <w:color w:val="808080" w:themeColor="text1" w:themeTint="7F"/>
    </w:rPr>
  </w:style>
  <w:style w:type="paragraph" w:styleId="Corpodetexto2">
    <w:name w:val="Body Text 2"/>
    <w:basedOn w:val="Normal"/>
    <w:link w:val="Corpodetexto2Char"/>
    <w:uiPriority w:val="99"/>
    <w:rsid w:val="001B7866"/>
    <w:pPr>
      <w:overflowPunct w:val="0"/>
      <w:autoSpaceDE w:val="0"/>
      <w:autoSpaceDN w:val="0"/>
      <w:adjustRightInd w:val="0"/>
      <w:spacing w:after="120" w:line="480" w:lineRule="auto"/>
      <w:textAlignment w:val="baseline"/>
    </w:pPr>
    <w:rPr>
      <w:rFonts w:ascii="Courier New" w:eastAsia="Times New Roman" w:hAnsi="Courier New" w:cs="Times New Roman"/>
      <w:sz w:val="24"/>
      <w:szCs w:val="20"/>
      <w:lang w:eastAsia="pt-BR"/>
    </w:rPr>
  </w:style>
  <w:style w:type="character" w:customStyle="1" w:styleId="Corpodetexto2Char">
    <w:name w:val="Corpo de texto 2 Char"/>
    <w:basedOn w:val="Fontepargpadro"/>
    <w:link w:val="Corpodetexto2"/>
    <w:uiPriority w:val="99"/>
    <w:rsid w:val="001B7866"/>
    <w:rPr>
      <w:rFonts w:ascii="Courier New" w:eastAsia="Times New Roman" w:hAnsi="Courier New" w:cs="Times New Roman"/>
      <w:sz w:val="24"/>
      <w:szCs w:val="20"/>
      <w:lang w:eastAsia="pt-BR"/>
    </w:rPr>
  </w:style>
  <w:style w:type="character" w:customStyle="1" w:styleId="Nivel01Char">
    <w:name w:val="Nivel 01 Char"/>
    <w:basedOn w:val="Fontepargpadro"/>
    <w:link w:val="Nivel01"/>
    <w:locked/>
    <w:rsid w:val="0060149A"/>
    <w:rPr>
      <w:rFonts w:ascii="Cambria" w:eastAsiaTheme="majorEastAsia" w:hAnsi="Cambria" w:cs="Arial"/>
      <w:b/>
      <w:bCs/>
      <w:shd w:val="clear" w:color="auto" w:fill="D9D9D9" w:themeFill="background1" w:themeFillShade="D9"/>
      <w:lang w:eastAsia="pt-BR"/>
    </w:rPr>
  </w:style>
  <w:style w:type="paragraph" w:customStyle="1" w:styleId="Nivel01">
    <w:name w:val="Nivel 01"/>
    <w:basedOn w:val="Ttulo1"/>
    <w:next w:val="Normal"/>
    <w:link w:val="Nivel01Char"/>
    <w:autoRedefine/>
    <w:qFormat/>
    <w:rsid w:val="0060149A"/>
    <w:pPr>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60"/>
      </w:tabs>
      <w:spacing w:after="240" w:line="360" w:lineRule="auto"/>
      <w:jc w:val="both"/>
    </w:pPr>
    <w:rPr>
      <w:rFonts w:ascii="Cambria" w:hAnsi="Cambria" w:cs="Arial"/>
      <w:b/>
      <w:bCs/>
      <w:color w:val="auto"/>
      <w:sz w:val="22"/>
      <w:szCs w:val="22"/>
      <w:lang w:eastAsia="pt-BR"/>
    </w:rPr>
  </w:style>
  <w:style w:type="character" w:customStyle="1" w:styleId="Nivel2Char">
    <w:name w:val="Nivel 2 Char"/>
    <w:basedOn w:val="Fontepargpadro"/>
    <w:link w:val="Nivel2"/>
    <w:locked/>
    <w:rsid w:val="00FA03EF"/>
    <w:rPr>
      <w:rFonts w:ascii="Cambria" w:eastAsia="Arial" w:hAnsi="Cambria" w:cs="Arial"/>
      <w:lang w:eastAsia="pt-BR"/>
    </w:rPr>
  </w:style>
  <w:style w:type="paragraph" w:customStyle="1" w:styleId="Nivel2">
    <w:name w:val="Nivel 2"/>
    <w:basedOn w:val="Normal"/>
    <w:link w:val="Nivel2Char"/>
    <w:autoRedefine/>
    <w:qFormat/>
    <w:rsid w:val="00FA03EF"/>
    <w:pPr>
      <w:spacing w:before="240" w:after="240" w:line="360" w:lineRule="auto"/>
      <w:ind w:firstLine="567"/>
      <w:jc w:val="both"/>
    </w:pPr>
    <w:rPr>
      <w:rFonts w:ascii="Cambria" w:eastAsia="Arial" w:hAnsi="Cambria" w:cs="Arial"/>
      <w:lang w:eastAsia="pt-BR"/>
    </w:rPr>
  </w:style>
  <w:style w:type="character" w:customStyle="1" w:styleId="Nivel3Char">
    <w:name w:val="Nivel 3 Char"/>
    <w:basedOn w:val="Fontepargpadro"/>
    <w:link w:val="Nivel3"/>
    <w:locked/>
    <w:rsid w:val="00F25373"/>
    <w:rPr>
      <w:rFonts w:ascii="Cambria" w:eastAsiaTheme="minorEastAsia" w:hAnsi="Cambria" w:cs="Arial"/>
      <w:b/>
      <w:bCs/>
      <w:lang w:eastAsia="pt-BR"/>
    </w:rPr>
  </w:style>
  <w:style w:type="paragraph" w:customStyle="1" w:styleId="Nivel3">
    <w:name w:val="Nivel 3"/>
    <w:basedOn w:val="Normal"/>
    <w:link w:val="Nivel3Char"/>
    <w:autoRedefine/>
    <w:qFormat/>
    <w:rsid w:val="00F25373"/>
    <w:pPr>
      <w:spacing w:after="240" w:line="360" w:lineRule="auto"/>
      <w:ind w:firstLine="567"/>
      <w:jc w:val="both"/>
    </w:pPr>
    <w:rPr>
      <w:rFonts w:ascii="Cambria" w:eastAsiaTheme="minorEastAsia" w:hAnsi="Cambria" w:cs="Arial"/>
      <w:b/>
      <w:bCs/>
      <w:lang w:eastAsia="pt-BR"/>
    </w:rPr>
  </w:style>
  <w:style w:type="character" w:customStyle="1" w:styleId="Nvel2-RedChar">
    <w:name w:val="Nível 2 -Red Char"/>
    <w:basedOn w:val="Nivel2Char"/>
    <w:link w:val="Nvel2-Red"/>
    <w:locked/>
    <w:rsid w:val="00862F8B"/>
    <w:rPr>
      <w:rFonts w:ascii="Cambria" w:eastAsia="Arial" w:hAnsi="Cambria" w:cs="Arial"/>
      <w:i/>
      <w:iCs/>
      <w:color w:val="FF0000"/>
      <w:lang w:eastAsia="pt-BR"/>
    </w:rPr>
  </w:style>
  <w:style w:type="paragraph" w:customStyle="1" w:styleId="Nvel2-Red">
    <w:name w:val="Nível 2 -Red"/>
    <w:basedOn w:val="Nivel2"/>
    <w:link w:val="Nvel2-RedChar"/>
    <w:qFormat/>
    <w:rsid w:val="00862F8B"/>
    <w:rPr>
      <w:i/>
      <w:iCs/>
      <w:color w:val="FF0000"/>
    </w:rPr>
  </w:style>
  <w:style w:type="character" w:customStyle="1" w:styleId="Nvel3-RChar">
    <w:name w:val="Nível 3-R Char"/>
    <w:basedOn w:val="Nivel3Char"/>
    <w:link w:val="Nvel3-R"/>
    <w:locked/>
    <w:rsid w:val="00862F8B"/>
    <w:rPr>
      <w:rFonts w:ascii="Cambria" w:eastAsiaTheme="minorEastAsia" w:hAnsi="Cambria" w:cs="Arial"/>
      <w:b/>
      <w:bCs/>
      <w:color w:val="FF0000"/>
      <w:lang w:eastAsia="pt-BR"/>
    </w:rPr>
  </w:style>
  <w:style w:type="paragraph" w:customStyle="1" w:styleId="Nvel3-R">
    <w:name w:val="Nível 3-R"/>
    <w:basedOn w:val="Nivel3"/>
    <w:link w:val="Nvel3-RChar"/>
    <w:autoRedefine/>
    <w:qFormat/>
    <w:rsid w:val="00862F8B"/>
    <w:rPr>
      <w:color w:val="FF0000"/>
    </w:rPr>
  </w:style>
  <w:style w:type="character" w:customStyle="1" w:styleId="Nvel1-SemNumPretoChar">
    <w:name w:val="Nível 1-Sem Num Preto Char"/>
    <w:basedOn w:val="Fontepargpadro"/>
    <w:link w:val="Nvel1-SemNumPreto"/>
    <w:locked/>
    <w:rsid w:val="00862F8B"/>
    <w:rPr>
      <w:rFonts w:ascii="Arial" w:eastAsiaTheme="majorEastAsia" w:hAnsi="Arial" w:cs="Arial"/>
      <w:sz w:val="24"/>
      <w:szCs w:val="24"/>
      <w:lang w:eastAsia="zh-CN" w:bidi="hi-IN"/>
    </w:rPr>
  </w:style>
  <w:style w:type="paragraph" w:customStyle="1" w:styleId="Nvel1-SemNumPreto">
    <w:name w:val="Nível 1-Sem Num Preto"/>
    <w:basedOn w:val="Normal"/>
    <w:link w:val="Nvel1-SemNumPretoChar"/>
    <w:qFormat/>
    <w:rsid w:val="00862F8B"/>
    <w:pPr>
      <w:keepNext/>
      <w:keepLines/>
      <w:tabs>
        <w:tab w:val="left" w:pos="360"/>
      </w:tabs>
      <w:spacing w:before="240" w:after="240" w:line="276" w:lineRule="auto"/>
      <w:jc w:val="both"/>
      <w:outlineLvl w:val="1"/>
    </w:pPr>
    <w:rPr>
      <w:rFonts w:ascii="Arial" w:eastAsiaTheme="majorEastAsia" w:hAnsi="Arial" w:cs="Arial"/>
      <w:sz w:val="24"/>
      <w:szCs w:val="24"/>
      <w:lang w:eastAsia="zh-CN" w:bidi="hi-IN"/>
    </w:rPr>
  </w:style>
  <w:style w:type="character" w:customStyle="1" w:styleId="normaltextrun">
    <w:name w:val="normaltextrun"/>
    <w:basedOn w:val="Fontepargpadro"/>
    <w:rsid w:val="00862F8B"/>
  </w:style>
  <w:style w:type="character" w:customStyle="1" w:styleId="findhit">
    <w:name w:val="findhit"/>
    <w:basedOn w:val="Fontepargpadro"/>
    <w:rsid w:val="00862F8B"/>
  </w:style>
  <w:style w:type="character" w:customStyle="1" w:styleId="Ttulo1Char">
    <w:name w:val="Título 1 Char"/>
    <w:basedOn w:val="Fontepargpadro"/>
    <w:link w:val="Ttulo1"/>
    <w:uiPriority w:val="9"/>
    <w:rsid w:val="00862F8B"/>
    <w:rPr>
      <w:rFonts w:asciiTheme="majorHAnsi" w:eastAsiaTheme="majorEastAsia" w:hAnsiTheme="majorHAnsi" w:cstheme="majorBidi"/>
      <w:color w:val="2F5496" w:themeColor="accent1" w:themeShade="BF"/>
      <w:sz w:val="32"/>
      <w:szCs w:val="32"/>
    </w:rPr>
  </w:style>
  <w:style w:type="character" w:customStyle="1" w:styleId="PargrafodaListaChar">
    <w:name w:val="Parágrafo da Lista Char"/>
    <w:basedOn w:val="Fontepargpadro"/>
    <w:link w:val="PargrafodaLista"/>
    <w:uiPriority w:val="1"/>
    <w:locked/>
    <w:rsid w:val="00CA00D1"/>
    <w:rPr>
      <w:rFonts w:ascii="Calibri" w:eastAsia="Calibri" w:hAnsi="Calibri" w:cs="Times New Roman"/>
    </w:rPr>
  </w:style>
  <w:style w:type="paragraph" w:styleId="PargrafodaLista">
    <w:name w:val="List Paragraph"/>
    <w:basedOn w:val="Normal"/>
    <w:link w:val="PargrafodaListaChar"/>
    <w:uiPriority w:val="34"/>
    <w:qFormat/>
    <w:rsid w:val="00CA00D1"/>
    <w:pPr>
      <w:spacing w:after="200" w:line="276" w:lineRule="auto"/>
      <w:ind w:left="720"/>
      <w:contextualSpacing/>
    </w:pPr>
    <w:rPr>
      <w:rFonts w:ascii="Calibri" w:eastAsia="Calibri" w:hAnsi="Calibri" w:cs="Times New Roman"/>
    </w:rPr>
  </w:style>
  <w:style w:type="paragraph" w:customStyle="1" w:styleId="Nvel2">
    <w:name w:val="Nível 2"/>
    <w:basedOn w:val="Normal"/>
    <w:next w:val="Normal"/>
    <w:rsid w:val="00576028"/>
    <w:pPr>
      <w:spacing w:after="120" w:line="240" w:lineRule="auto"/>
      <w:jc w:val="both"/>
    </w:pPr>
    <w:rPr>
      <w:rFonts w:ascii="Arial" w:eastAsiaTheme="minorEastAsia" w:hAnsi="Arial" w:cs="Times New Roman"/>
      <w:b/>
      <w:sz w:val="24"/>
      <w:szCs w:val="20"/>
      <w:lang w:eastAsia="pt-BR"/>
    </w:rPr>
  </w:style>
  <w:style w:type="paragraph" w:customStyle="1" w:styleId="Nivel4">
    <w:name w:val="Nivel 4"/>
    <w:basedOn w:val="Nivel3"/>
    <w:link w:val="Nivel4Char"/>
    <w:qFormat/>
    <w:rsid w:val="00576028"/>
    <w:pPr>
      <w:spacing w:before="120" w:after="120" w:line="276" w:lineRule="auto"/>
      <w:ind w:left="567"/>
    </w:pPr>
    <w:rPr>
      <w:rFonts w:ascii="Arial" w:hAnsi="Arial"/>
      <w:b w:val="0"/>
      <w:bCs w:val="0"/>
      <w:sz w:val="20"/>
      <w:szCs w:val="20"/>
    </w:rPr>
  </w:style>
  <w:style w:type="paragraph" w:customStyle="1" w:styleId="Nivel5">
    <w:name w:val="Nivel 5"/>
    <w:basedOn w:val="Nivel4"/>
    <w:qFormat/>
    <w:rsid w:val="00576028"/>
    <w:pPr>
      <w:ind w:left="1276"/>
    </w:pPr>
  </w:style>
  <w:style w:type="character" w:customStyle="1" w:styleId="Nivel4Char">
    <w:name w:val="Nivel 4 Char"/>
    <w:basedOn w:val="Fontepargpadro"/>
    <w:link w:val="Nivel4"/>
    <w:rsid w:val="00D369CB"/>
    <w:rPr>
      <w:rFonts w:ascii="Arial" w:eastAsiaTheme="minorEastAsia" w:hAnsi="Arial" w:cs="Arial"/>
      <w:sz w:val="20"/>
      <w:szCs w:val="20"/>
      <w:lang w:eastAsia="pt-BR"/>
    </w:rPr>
  </w:style>
  <w:style w:type="paragraph" w:styleId="Corpodetexto">
    <w:name w:val="Body Text"/>
    <w:basedOn w:val="Normal"/>
    <w:link w:val="CorpodetextoChar"/>
    <w:uiPriority w:val="1"/>
    <w:unhideWhenUsed/>
    <w:qFormat/>
    <w:rsid w:val="00663FD7"/>
    <w:pPr>
      <w:spacing w:after="120" w:line="276" w:lineRule="auto"/>
    </w:pPr>
    <w:rPr>
      <w:rFonts w:ascii="Calibri" w:eastAsia="Calibri" w:hAnsi="Calibri" w:cs="Times New Roman"/>
    </w:rPr>
  </w:style>
  <w:style w:type="character" w:customStyle="1" w:styleId="CorpodetextoChar">
    <w:name w:val="Corpo de texto Char"/>
    <w:basedOn w:val="Fontepargpadro"/>
    <w:link w:val="Corpodetexto"/>
    <w:uiPriority w:val="1"/>
    <w:rsid w:val="00663FD7"/>
    <w:rPr>
      <w:rFonts w:ascii="Calibri" w:eastAsia="Calibri" w:hAnsi="Calibri" w:cs="Times New Roman"/>
    </w:rPr>
  </w:style>
  <w:style w:type="paragraph" w:styleId="Textodebalo">
    <w:name w:val="Balloon Text"/>
    <w:basedOn w:val="Normal"/>
    <w:link w:val="TextodebaloChar"/>
    <w:unhideWhenUsed/>
    <w:qFormat/>
    <w:rsid w:val="000B59DB"/>
    <w:pPr>
      <w:spacing w:after="0" w:line="240" w:lineRule="auto"/>
    </w:pPr>
    <w:rPr>
      <w:rFonts w:ascii="Tahoma" w:eastAsia="Calibri" w:hAnsi="Tahoma" w:cs="Tahoma"/>
      <w:sz w:val="16"/>
      <w:szCs w:val="16"/>
    </w:rPr>
  </w:style>
  <w:style w:type="character" w:customStyle="1" w:styleId="TextodebaloChar">
    <w:name w:val="Texto de balão Char"/>
    <w:basedOn w:val="Fontepargpadro"/>
    <w:link w:val="Textodebalo"/>
    <w:uiPriority w:val="99"/>
    <w:semiHidden/>
    <w:rsid w:val="000B59DB"/>
    <w:rPr>
      <w:rFonts w:ascii="Tahoma" w:eastAsia="Calibri" w:hAnsi="Tahoma" w:cs="Tahoma"/>
      <w:sz w:val="16"/>
      <w:szCs w:val="16"/>
    </w:rPr>
  </w:style>
  <w:style w:type="character" w:styleId="Forte">
    <w:name w:val="Strong"/>
    <w:basedOn w:val="Fontepargpadro"/>
    <w:uiPriority w:val="22"/>
    <w:qFormat/>
    <w:rsid w:val="00513F6A"/>
    <w:rPr>
      <w:b/>
      <w:bCs/>
    </w:rPr>
  </w:style>
  <w:style w:type="paragraph" w:customStyle="1" w:styleId="Default">
    <w:name w:val="Default"/>
    <w:rsid w:val="00513F6A"/>
    <w:pPr>
      <w:autoSpaceDE w:val="0"/>
      <w:autoSpaceDN w:val="0"/>
      <w:adjustRightInd w:val="0"/>
      <w:spacing w:after="0" w:line="240" w:lineRule="auto"/>
    </w:pPr>
    <w:rPr>
      <w:rFonts w:ascii="Arial" w:hAnsi="Arial" w:cs="Arial"/>
      <w:color w:val="000000"/>
      <w:sz w:val="24"/>
      <w:szCs w:val="24"/>
    </w:rPr>
  </w:style>
  <w:style w:type="paragraph" w:customStyle="1" w:styleId="textbody">
    <w:name w:val="textbody"/>
    <w:basedOn w:val="Normal"/>
    <w:rsid w:val="00E87311"/>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Ttulo">
    <w:name w:val="Title"/>
    <w:basedOn w:val="Normal"/>
    <w:link w:val="TtuloChar"/>
    <w:uiPriority w:val="10"/>
    <w:qFormat/>
    <w:rsid w:val="00E00800"/>
    <w:pPr>
      <w:spacing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E00800"/>
    <w:rPr>
      <w:rFonts w:ascii="Arial" w:eastAsia="Times New Roman" w:hAnsi="Arial" w:cs="Arial"/>
      <w:b/>
      <w:bCs/>
      <w:sz w:val="24"/>
      <w:szCs w:val="20"/>
      <w:u w:val="single"/>
      <w:lang w:eastAsia="pt-BR"/>
    </w:rPr>
  </w:style>
  <w:style w:type="table" w:customStyle="1" w:styleId="TableNormal">
    <w:name w:val="Table Normal"/>
    <w:uiPriority w:val="2"/>
    <w:semiHidden/>
    <w:unhideWhenUsed/>
    <w:qFormat/>
    <w:rsid w:val="0026391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263917"/>
    <w:pPr>
      <w:widowControl w:val="0"/>
      <w:autoSpaceDE w:val="0"/>
      <w:autoSpaceDN w:val="0"/>
      <w:spacing w:after="0" w:line="262" w:lineRule="exact"/>
      <w:ind w:left="107"/>
    </w:pPr>
    <w:rPr>
      <w:rFonts w:ascii="Arial MT" w:eastAsia="Arial MT" w:hAnsi="Arial MT" w:cs="Arial MT"/>
      <w:lang w:val="pt-PT"/>
    </w:rPr>
  </w:style>
  <w:style w:type="character" w:styleId="MenoPendente">
    <w:name w:val="Unresolved Mention"/>
    <w:basedOn w:val="Fontepargpadro"/>
    <w:uiPriority w:val="99"/>
    <w:semiHidden/>
    <w:unhideWhenUsed/>
    <w:rsid w:val="0026391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54031">
      <w:bodyDiv w:val="1"/>
      <w:marLeft w:val="0"/>
      <w:marRight w:val="0"/>
      <w:marTop w:val="0"/>
      <w:marBottom w:val="0"/>
      <w:divBdr>
        <w:top w:val="none" w:sz="0" w:space="0" w:color="auto"/>
        <w:left w:val="none" w:sz="0" w:space="0" w:color="auto"/>
        <w:bottom w:val="none" w:sz="0" w:space="0" w:color="auto"/>
        <w:right w:val="none" w:sz="0" w:space="0" w:color="auto"/>
      </w:divBdr>
    </w:div>
    <w:div w:id="45495323">
      <w:bodyDiv w:val="1"/>
      <w:marLeft w:val="0"/>
      <w:marRight w:val="0"/>
      <w:marTop w:val="0"/>
      <w:marBottom w:val="0"/>
      <w:divBdr>
        <w:top w:val="none" w:sz="0" w:space="0" w:color="auto"/>
        <w:left w:val="none" w:sz="0" w:space="0" w:color="auto"/>
        <w:bottom w:val="none" w:sz="0" w:space="0" w:color="auto"/>
        <w:right w:val="none" w:sz="0" w:space="0" w:color="auto"/>
      </w:divBdr>
    </w:div>
    <w:div w:id="87895342">
      <w:bodyDiv w:val="1"/>
      <w:marLeft w:val="0"/>
      <w:marRight w:val="0"/>
      <w:marTop w:val="0"/>
      <w:marBottom w:val="0"/>
      <w:divBdr>
        <w:top w:val="none" w:sz="0" w:space="0" w:color="auto"/>
        <w:left w:val="none" w:sz="0" w:space="0" w:color="auto"/>
        <w:bottom w:val="none" w:sz="0" w:space="0" w:color="auto"/>
        <w:right w:val="none" w:sz="0" w:space="0" w:color="auto"/>
      </w:divBdr>
    </w:div>
    <w:div w:id="166795508">
      <w:bodyDiv w:val="1"/>
      <w:marLeft w:val="0"/>
      <w:marRight w:val="0"/>
      <w:marTop w:val="0"/>
      <w:marBottom w:val="0"/>
      <w:divBdr>
        <w:top w:val="none" w:sz="0" w:space="0" w:color="auto"/>
        <w:left w:val="none" w:sz="0" w:space="0" w:color="auto"/>
        <w:bottom w:val="none" w:sz="0" w:space="0" w:color="auto"/>
        <w:right w:val="none" w:sz="0" w:space="0" w:color="auto"/>
      </w:divBdr>
    </w:div>
    <w:div w:id="195965545">
      <w:bodyDiv w:val="1"/>
      <w:marLeft w:val="0"/>
      <w:marRight w:val="0"/>
      <w:marTop w:val="0"/>
      <w:marBottom w:val="0"/>
      <w:divBdr>
        <w:top w:val="none" w:sz="0" w:space="0" w:color="auto"/>
        <w:left w:val="none" w:sz="0" w:space="0" w:color="auto"/>
        <w:bottom w:val="none" w:sz="0" w:space="0" w:color="auto"/>
        <w:right w:val="none" w:sz="0" w:space="0" w:color="auto"/>
      </w:divBdr>
    </w:div>
    <w:div w:id="209652232">
      <w:bodyDiv w:val="1"/>
      <w:marLeft w:val="0"/>
      <w:marRight w:val="0"/>
      <w:marTop w:val="0"/>
      <w:marBottom w:val="0"/>
      <w:divBdr>
        <w:top w:val="none" w:sz="0" w:space="0" w:color="auto"/>
        <w:left w:val="none" w:sz="0" w:space="0" w:color="auto"/>
        <w:bottom w:val="none" w:sz="0" w:space="0" w:color="auto"/>
        <w:right w:val="none" w:sz="0" w:space="0" w:color="auto"/>
      </w:divBdr>
    </w:div>
    <w:div w:id="384836042">
      <w:bodyDiv w:val="1"/>
      <w:marLeft w:val="0"/>
      <w:marRight w:val="0"/>
      <w:marTop w:val="0"/>
      <w:marBottom w:val="0"/>
      <w:divBdr>
        <w:top w:val="none" w:sz="0" w:space="0" w:color="auto"/>
        <w:left w:val="none" w:sz="0" w:space="0" w:color="auto"/>
        <w:bottom w:val="none" w:sz="0" w:space="0" w:color="auto"/>
        <w:right w:val="none" w:sz="0" w:space="0" w:color="auto"/>
      </w:divBdr>
    </w:div>
    <w:div w:id="395669710">
      <w:bodyDiv w:val="1"/>
      <w:marLeft w:val="0"/>
      <w:marRight w:val="0"/>
      <w:marTop w:val="0"/>
      <w:marBottom w:val="0"/>
      <w:divBdr>
        <w:top w:val="none" w:sz="0" w:space="0" w:color="auto"/>
        <w:left w:val="none" w:sz="0" w:space="0" w:color="auto"/>
        <w:bottom w:val="none" w:sz="0" w:space="0" w:color="auto"/>
        <w:right w:val="none" w:sz="0" w:space="0" w:color="auto"/>
      </w:divBdr>
    </w:div>
    <w:div w:id="476261358">
      <w:bodyDiv w:val="1"/>
      <w:marLeft w:val="0"/>
      <w:marRight w:val="0"/>
      <w:marTop w:val="0"/>
      <w:marBottom w:val="0"/>
      <w:divBdr>
        <w:top w:val="none" w:sz="0" w:space="0" w:color="auto"/>
        <w:left w:val="none" w:sz="0" w:space="0" w:color="auto"/>
        <w:bottom w:val="none" w:sz="0" w:space="0" w:color="auto"/>
        <w:right w:val="none" w:sz="0" w:space="0" w:color="auto"/>
      </w:divBdr>
    </w:div>
    <w:div w:id="515972195">
      <w:bodyDiv w:val="1"/>
      <w:marLeft w:val="0"/>
      <w:marRight w:val="0"/>
      <w:marTop w:val="0"/>
      <w:marBottom w:val="0"/>
      <w:divBdr>
        <w:top w:val="none" w:sz="0" w:space="0" w:color="auto"/>
        <w:left w:val="none" w:sz="0" w:space="0" w:color="auto"/>
        <w:bottom w:val="none" w:sz="0" w:space="0" w:color="auto"/>
        <w:right w:val="none" w:sz="0" w:space="0" w:color="auto"/>
      </w:divBdr>
    </w:div>
    <w:div w:id="589890027">
      <w:bodyDiv w:val="1"/>
      <w:marLeft w:val="0"/>
      <w:marRight w:val="0"/>
      <w:marTop w:val="0"/>
      <w:marBottom w:val="0"/>
      <w:divBdr>
        <w:top w:val="none" w:sz="0" w:space="0" w:color="auto"/>
        <w:left w:val="none" w:sz="0" w:space="0" w:color="auto"/>
        <w:bottom w:val="none" w:sz="0" w:space="0" w:color="auto"/>
        <w:right w:val="none" w:sz="0" w:space="0" w:color="auto"/>
      </w:divBdr>
    </w:div>
    <w:div w:id="639072806">
      <w:bodyDiv w:val="1"/>
      <w:marLeft w:val="0"/>
      <w:marRight w:val="0"/>
      <w:marTop w:val="0"/>
      <w:marBottom w:val="0"/>
      <w:divBdr>
        <w:top w:val="none" w:sz="0" w:space="0" w:color="auto"/>
        <w:left w:val="none" w:sz="0" w:space="0" w:color="auto"/>
        <w:bottom w:val="none" w:sz="0" w:space="0" w:color="auto"/>
        <w:right w:val="none" w:sz="0" w:space="0" w:color="auto"/>
      </w:divBdr>
    </w:div>
    <w:div w:id="764306541">
      <w:bodyDiv w:val="1"/>
      <w:marLeft w:val="0"/>
      <w:marRight w:val="0"/>
      <w:marTop w:val="0"/>
      <w:marBottom w:val="0"/>
      <w:divBdr>
        <w:top w:val="none" w:sz="0" w:space="0" w:color="auto"/>
        <w:left w:val="none" w:sz="0" w:space="0" w:color="auto"/>
        <w:bottom w:val="none" w:sz="0" w:space="0" w:color="auto"/>
        <w:right w:val="none" w:sz="0" w:space="0" w:color="auto"/>
      </w:divBdr>
    </w:div>
    <w:div w:id="904074257">
      <w:bodyDiv w:val="1"/>
      <w:marLeft w:val="0"/>
      <w:marRight w:val="0"/>
      <w:marTop w:val="0"/>
      <w:marBottom w:val="0"/>
      <w:divBdr>
        <w:top w:val="none" w:sz="0" w:space="0" w:color="auto"/>
        <w:left w:val="none" w:sz="0" w:space="0" w:color="auto"/>
        <w:bottom w:val="none" w:sz="0" w:space="0" w:color="auto"/>
        <w:right w:val="none" w:sz="0" w:space="0" w:color="auto"/>
      </w:divBdr>
    </w:div>
    <w:div w:id="909847205">
      <w:bodyDiv w:val="1"/>
      <w:marLeft w:val="0"/>
      <w:marRight w:val="0"/>
      <w:marTop w:val="0"/>
      <w:marBottom w:val="0"/>
      <w:divBdr>
        <w:top w:val="none" w:sz="0" w:space="0" w:color="auto"/>
        <w:left w:val="none" w:sz="0" w:space="0" w:color="auto"/>
        <w:bottom w:val="none" w:sz="0" w:space="0" w:color="auto"/>
        <w:right w:val="none" w:sz="0" w:space="0" w:color="auto"/>
      </w:divBdr>
    </w:div>
    <w:div w:id="1109937528">
      <w:bodyDiv w:val="1"/>
      <w:marLeft w:val="0"/>
      <w:marRight w:val="0"/>
      <w:marTop w:val="0"/>
      <w:marBottom w:val="0"/>
      <w:divBdr>
        <w:top w:val="none" w:sz="0" w:space="0" w:color="auto"/>
        <w:left w:val="none" w:sz="0" w:space="0" w:color="auto"/>
        <w:bottom w:val="none" w:sz="0" w:space="0" w:color="auto"/>
        <w:right w:val="none" w:sz="0" w:space="0" w:color="auto"/>
      </w:divBdr>
    </w:div>
    <w:div w:id="1255627876">
      <w:bodyDiv w:val="1"/>
      <w:marLeft w:val="0"/>
      <w:marRight w:val="0"/>
      <w:marTop w:val="0"/>
      <w:marBottom w:val="0"/>
      <w:divBdr>
        <w:top w:val="none" w:sz="0" w:space="0" w:color="auto"/>
        <w:left w:val="none" w:sz="0" w:space="0" w:color="auto"/>
        <w:bottom w:val="none" w:sz="0" w:space="0" w:color="auto"/>
        <w:right w:val="none" w:sz="0" w:space="0" w:color="auto"/>
      </w:divBdr>
    </w:div>
    <w:div w:id="1437602914">
      <w:bodyDiv w:val="1"/>
      <w:marLeft w:val="0"/>
      <w:marRight w:val="0"/>
      <w:marTop w:val="0"/>
      <w:marBottom w:val="0"/>
      <w:divBdr>
        <w:top w:val="none" w:sz="0" w:space="0" w:color="auto"/>
        <w:left w:val="none" w:sz="0" w:space="0" w:color="auto"/>
        <w:bottom w:val="none" w:sz="0" w:space="0" w:color="auto"/>
        <w:right w:val="none" w:sz="0" w:space="0" w:color="auto"/>
      </w:divBdr>
    </w:div>
    <w:div w:id="1504928606">
      <w:bodyDiv w:val="1"/>
      <w:marLeft w:val="0"/>
      <w:marRight w:val="0"/>
      <w:marTop w:val="0"/>
      <w:marBottom w:val="0"/>
      <w:divBdr>
        <w:top w:val="none" w:sz="0" w:space="0" w:color="auto"/>
        <w:left w:val="none" w:sz="0" w:space="0" w:color="auto"/>
        <w:bottom w:val="none" w:sz="0" w:space="0" w:color="auto"/>
        <w:right w:val="none" w:sz="0" w:space="0" w:color="auto"/>
      </w:divBdr>
    </w:div>
    <w:div w:id="1518736108">
      <w:bodyDiv w:val="1"/>
      <w:marLeft w:val="0"/>
      <w:marRight w:val="0"/>
      <w:marTop w:val="0"/>
      <w:marBottom w:val="0"/>
      <w:divBdr>
        <w:top w:val="none" w:sz="0" w:space="0" w:color="auto"/>
        <w:left w:val="none" w:sz="0" w:space="0" w:color="auto"/>
        <w:bottom w:val="none" w:sz="0" w:space="0" w:color="auto"/>
        <w:right w:val="none" w:sz="0" w:space="0" w:color="auto"/>
      </w:divBdr>
    </w:div>
    <w:div w:id="1624531297">
      <w:bodyDiv w:val="1"/>
      <w:marLeft w:val="0"/>
      <w:marRight w:val="0"/>
      <w:marTop w:val="0"/>
      <w:marBottom w:val="0"/>
      <w:divBdr>
        <w:top w:val="none" w:sz="0" w:space="0" w:color="auto"/>
        <w:left w:val="none" w:sz="0" w:space="0" w:color="auto"/>
        <w:bottom w:val="none" w:sz="0" w:space="0" w:color="auto"/>
        <w:right w:val="none" w:sz="0" w:space="0" w:color="auto"/>
      </w:divBdr>
    </w:div>
    <w:div w:id="1824394482">
      <w:bodyDiv w:val="1"/>
      <w:marLeft w:val="0"/>
      <w:marRight w:val="0"/>
      <w:marTop w:val="0"/>
      <w:marBottom w:val="0"/>
      <w:divBdr>
        <w:top w:val="none" w:sz="0" w:space="0" w:color="auto"/>
        <w:left w:val="none" w:sz="0" w:space="0" w:color="auto"/>
        <w:bottom w:val="none" w:sz="0" w:space="0" w:color="auto"/>
        <w:right w:val="none" w:sz="0" w:space="0" w:color="auto"/>
      </w:divBdr>
    </w:div>
    <w:div w:id="1960649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_Ato2011-2014/2013/Lei/L12846.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eader" Target="header3.xml"/><Relationship Id="rId16" Type="http://schemas.openxmlformats.org/officeDocument/2006/relationships/hyperlink" Target="http://www.bnc.org.br" TargetMode="External"/><Relationship Id="rId11" Type="http://schemas.openxmlformats.org/officeDocument/2006/relationships/hyperlink" Target="http://www.bnc.org.br"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s://www.planalto.gov.br/ccivil_03/_ato2011-2014/2013/lei/l12846.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25art159"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s://www.planalto.gov.br/ccivil_03/_ato2011-2014/2011/lei/l12527.htm" TargetMode="External"/><Relationship Id="rId5" Type="http://schemas.openxmlformats.org/officeDocument/2006/relationships/webSettings" Target="webSettings.xml"/><Relationship Id="rId19" Type="http://schemas.openxmlformats.org/officeDocument/2006/relationships/hyperlink" Target="http://www.bnc.org.br" TargetMode="External"/><Relationship Id="rId14" Type="http://schemas.openxmlformats.org/officeDocument/2006/relationships/hyperlink" Target="mailto:licitacao.pjba2028@outlook.com" TargetMode="Externa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1-2014/2013/Lei/L12846.htm"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8" Type="http://schemas.openxmlformats.org/officeDocument/2006/relationships/hyperlink" Target="http://www.bnc.org.br"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80" Type="http://schemas.openxmlformats.org/officeDocument/2006/relationships/hyperlink" Target="https://www.planalto.gov.br/ccivil_03/_ato2011-2014/2012/decreto/d7724.htm" TargetMode="External"/><Relationship Id="rId85"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www.piracanjuba.go.gov.br" TargetMode="External"/><Relationship Id="rId17" Type="http://schemas.openxmlformats.org/officeDocument/2006/relationships/hyperlink" Target="http://www.bnc.org.br"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s://www.planalto.gov.br/ccivil_03/leis/l8078compilado.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bnc.org.br"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1-2014/2013/Lei/L12846.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s://www.planalto.gov.br/ccivil_03/_ato2011-2014/2013/lei/l12846.htm" TargetMode="External"/><Relationship Id="rId10" Type="http://schemas.openxmlformats.org/officeDocument/2006/relationships/hyperlink" Target="http://www.bnc.org.br" TargetMode="External"/><Relationship Id="rId31" Type="http://schemas.openxmlformats.org/officeDocument/2006/relationships/hyperlink" Target="https://www.planalto.gov.br/ccivil_03/leis/l8078compilado.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eader" Target="header1.xml"/><Relationship Id="rId86"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bnc.org.br" TargetMode="External"/><Relationship Id="rId13" Type="http://schemas.openxmlformats.org/officeDocument/2006/relationships/hyperlink" Target="http://www.bnc.org.br" TargetMode="External"/><Relationship Id="rId18" Type="http://schemas.openxmlformats.org/officeDocument/2006/relationships/hyperlink" Target="http://www.bnc.org.br" TargetMode="External"/><Relationship Id="rId39" Type="http://schemas.openxmlformats.org/officeDocument/2006/relationships/hyperlink" Target="http://www.planalto.gov.br/ccivil_03/_ato2019-2022/2021/lei/L14133.htm" TargetMode="External"/><Relationship Id="rId34" Type="http://schemas.openxmlformats.org/officeDocument/2006/relationships/hyperlink" Target="http://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7" Type="http://schemas.openxmlformats.org/officeDocument/2006/relationships/endnotes" Target="endnotes.xml"/><Relationship Id="rId71" Type="http://schemas.openxmlformats.org/officeDocument/2006/relationships/hyperlink" Target="http://www.planalto.gov.br/ccivil_03/_ato2019-2022/2021/lei/L14133.htm" TargetMode="External"/><Relationship Id="rId2" Type="http://schemas.openxmlformats.org/officeDocument/2006/relationships/numbering" Target="numbering.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239831-5F56-4997-9334-0BA7F346AC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324</TotalTime>
  <Pages>87</Pages>
  <Words>23109</Words>
  <Characters>124789</Characters>
  <Application>Microsoft Office Word</Application>
  <DocSecurity>0</DocSecurity>
  <Lines>1039</Lines>
  <Paragraphs>295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147603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Cyl Farney</dc:creator>
  <cp:lastModifiedBy>GABRIEL LICITACAO</cp:lastModifiedBy>
  <cp:revision>57</cp:revision>
  <cp:lastPrinted>2025-10-21T13:49:00Z</cp:lastPrinted>
  <dcterms:created xsi:type="dcterms:W3CDTF">2025-10-08T17:38:00Z</dcterms:created>
  <dcterms:modified xsi:type="dcterms:W3CDTF">2025-12-23T16:21:00Z</dcterms:modified>
</cp:coreProperties>
</file>