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3E6279E3" w:rsidR="003B7A37" w:rsidRPr="00AF2960" w:rsidRDefault="003B7A37" w:rsidP="00F91FE1">
      <w:pPr>
        <w:spacing w:before="240" w:after="240" w:line="276" w:lineRule="auto"/>
        <w:jc w:val="center"/>
        <w:rPr>
          <w:rFonts w:ascii="Cambria" w:hAnsi="Cambria"/>
          <w:b/>
          <w:sz w:val="32"/>
          <w:szCs w:val="32"/>
        </w:rPr>
      </w:pPr>
      <w:r w:rsidRPr="00AF2960">
        <w:rPr>
          <w:rFonts w:ascii="Cambria" w:hAnsi="Cambria"/>
          <w:b/>
          <w:sz w:val="32"/>
          <w:szCs w:val="32"/>
        </w:rPr>
        <w:t>EDITAL</w:t>
      </w:r>
    </w:p>
    <w:tbl>
      <w:tblPr>
        <w:tblStyle w:val="Tabelacomgrade"/>
        <w:tblW w:w="9333" w:type="dxa"/>
        <w:tblLook w:val="04A0" w:firstRow="1" w:lastRow="0" w:firstColumn="1" w:lastColumn="0" w:noHBand="0" w:noVBand="1"/>
      </w:tblPr>
      <w:tblGrid>
        <w:gridCol w:w="2321"/>
        <w:gridCol w:w="2340"/>
        <w:gridCol w:w="2327"/>
        <w:gridCol w:w="2345"/>
      </w:tblGrid>
      <w:tr w:rsidR="00DB3C77" w:rsidRPr="00AF2960" w14:paraId="205F4013" w14:textId="77777777" w:rsidTr="007C6A1F">
        <w:trPr>
          <w:trHeight w:val="521"/>
        </w:trPr>
        <w:tc>
          <w:tcPr>
            <w:tcW w:w="9333" w:type="dxa"/>
            <w:gridSpan w:val="4"/>
          </w:tcPr>
          <w:p w14:paraId="4A706FDF" w14:textId="0EDD0FA9"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 xml:space="preserve">Pregão Eletrônico nº </w:t>
            </w:r>
            <w:r w:rsidR="00720E10" w:rsidRPr="00AF2960">
              <w:rPr>
                <w:rFonts w:ascii="Cambria" w:hAnsi="Cambria" w:cstheme="minorHAnsi"/>
                <w:b/>
                <w:sz w:val="22"/>
                <w:szCs w:val="22"/>
              </w:rPr>
              <w:t>011/2025</w:t>
            </w:r>
          </w:p>
          <w:p w14:paraId="5680A5A3" w14:textId="0E83BD4B"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 xml:space="preserve">Processo Administrativo nº </w:t>
            </w:r>
            <w:r w:rsidR="00720E10" w:rsidRPr="00AF2960">
              <w:rPr>
                <w:rFonts w:ascii="Cambria" w:hAnsi="Cambria" w:cstheme="minorHAnsi"/>
                <w:b/>
                <w:sz w:val="22"/>
                <w:szCs w:val="22"/>
              </w:rPr>
              <w:t>159415</w:t>
            </w:r>
            <w:r w:rsidRPr="00AF2960">
              <w:rPr>
                <w:rFonts w:ascii="Cambria" w:hAnsi="Cambria" w:cstheme="minorHAnsi"/>
                <w:b/>
                <w:sz w:val="22"/>
                <w:szCs w:val="22"/>
              </w:rPr>
              <w:t>/</w:t>
            </w:r>
            <w:r w:rsidR="009E57A2" w:rsidRPr="00AF2960">
              <w:rPr>
                <w:rFonts w:ascii="Cambria" w:hAnsi="Cambria" w:cstheme="minorHAnsi"/>
                <w:b/>
                <w:sz w:val="22"/>
                <w:szCs w:val="22"/>
              </w:rPr>
              <w:t>2025</w:t>
            </w:r>
          </w:p>
        </w:tc>
      </w:tr>
      <w:tr w:rsidR="00DB3C77" w:rsidRPr="00AF2960" w14:paraId="7B98C412" w14:textId="77777777" w:rsidTr="007C6A1F">
        <w:trPr>
          <w:trHeight w:val="1158"/>
        </w:trPr>
        <w:tc>
          <w:tcPr>
            <w:tcW w:w="9333" w:type="dxa"/>
            <w:gridSpan w:val="4"/>
          </w:tcPr>
          <w:p w14:paraId="0129D4ED" w14:textId="1637C4C1"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 xml:space="preserve">Abertura dia </w:t>
            </w:r>
            <w:r w:rsidR="0071629B">
              <w:rPr>
                <w:rFonts w:ascii="Cambria" w:hAnsi="Cambria" w:cstheme="minorHAnsi"/>
                <w:b/>
                <w:sz w:val="22"/>
                <w:szCs w:val="22"/>
              </w:rPr>
              <w:t>11</w:t>
            </w:r>
            <w:r w:rsidR="009215D1" w:rsidRPr="00AF2960">
              <w:rPr>
                <w:rFonts w:ascii="Cambria" w:hAnsi="Cambria" w:cstheme="minorHAnsi"/>
                <w:b/>
                <w:sz w:val="22"/>
                <w:szCs w:val="22"/>
              </w:rPr>
              <w:t xml:space="preserve"> </w:t>
            </w:r>
            <w:r w:rsidRPr="00AF2960">
              <w:rPr>
                <w:rFonts w:ascii="Cambria" w:hAnsi="Cambria" w:cstheme="minorHAnsi"/>
                <w:b/>
                <w:sz w:val="22"/>
                <w:szCs w:val="22"/>
              </w:rPr>
              <w:t xml:space="preserve">de </w:t>
            </w:r>
            <w:r w:rsidR="0071629B">
              <w:rPr>
                <w:rFonts w:ascii="Cambria" w:hAnsi="Cambria" w:cstheme="minorHAnsi"/>
                <w:b/>
                <w:sz w:val="22"/>
                <w:szCs w:val="22"/>
              </w:rPr>
              <w:t>junho</w:t>
            </w:r>
            <w:r w:rsidR="009215D1" w:rsidRPr="00AF2960">
              <w:rPr>
                <w:rFonts w:ascii="Cambria" w:hAnsi="Cambria" w:cstheme="minorHAnsi"/>
                <w:b/>
                <w:sz w:val="22"/>
                <w:szCs w:val="22"/>
              </w:rPr>
              <w:t xml:space="preserve"> </w:t>
            </w:r>
            <w:r w:rsidRPr="00AF2960">
              <w:rPr>
                <w:rFonts w:ascii="Cambria" w:hAnsi="Cambria" w:cstheme="minorHAnsi"/>
                <w:b/>
                <w:sz w:val="22"/>
                <w:szCs w:val="22"/>
              </w:rPr>
              <w:t xml:space="preserve">de </w:t>
            </w:r>
            <w:r w:rsidR="0071629B">
              <w:rPr>
                <w:rFonts w:ascii="Cambria" w:hAnsi="Cambria" w:cstheme="minorHAnsi"/>
                <w:b/>
                <w:sz w:val="22"/>
                <w:szCs w:val="22"/>
              </w:rPr>
              <w:t xml:space="preserve">2025 </w:t>
            </w:r>
            <w:r w:rsidRPr="00AF2960">
              <w:rPr>
                <w:rFonts w:ascii="Cambria" w:hAnsi="Cambria" w:cstheme="minorHAnsi"/>
                <w:b/>
                <w:sz w:val="22"/>
                <w:szCs w:val="22"/>
              </w:rPr>
              <w:t xml:space="preserve">às </w:t>
            </w:r>
            <w:r w:rsidR="006B37EB" w:rsidRPr="00AF2960">
              <w:rPr>
                <w:rFonts w:ascii="Cambria" w:hAnsi="Cambria" w:cstheme="minorHAnsi"/>
                <w:b/>
                <w:sz w:val="22"/>
                <w:szCs w:val="22"/>
              </w:rPr>
              <w:t>08</w:t>
            </w:r>
            <w:r w:rsidR="00F467F0" w:rsidRPr="00AF2960">
              <w:rPr>
                <w:rFonts w:ascii="Cambria" w:hAnsi="Cambria" w:cstheme="minorHAnsi"/>
                <w:b/>
                <w:sz w:val="22"/>
                <w:szCs w:val="22"/>
              </w:rPr>
              <w:t>:</w:t>
            </w:r>
            <w:r w:rsidR="006B37EB" w:rsidRPr="00AF2960">
              <w:rPr>
                <w:rFonts w:ascii="Cambria" w:hAnsi="Cambria" w:cstheme="minorHAnsi"/>
                <w:b/>
                <w:sz w:val="22"/>
                <w:szCs w:val="22"/>
              </w:rPr>
              <w:t>30</w:t>
            </w:r>
            <w:r w:rsidRPr="00AF2960">
              <w:rPr>
                <w:rFonts w:ascii="Cambria" w:hAnsi="Cambria" w:cstheme="minorHAnsi"/>
                <w:b/>
                <w:sz w:val="22"/>
                <w:szCs w:val="22"/>
              </w:rPr>
              <w:t xml:space="preserve"> horas </w:t>
            </w:r>
          </w:p>
          <w:p w14:paraId="3CDA282B"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(Horário de Brasília/DF)</w:t>
            </w:r>
          </w:p>
          <w:p w14:paraId="1843C993"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No</w:t>
            </w:r>
            <w:r w:rsidRPr="00AF2960">
              <w:rPr>
                <w:rFonts w:ascii="Cambria" w:hAnsi="Cambria" w:cstheme="minorHAnsi"/>
                <w:b/>
                <w:spacing w:val="-13"/>
                <w:sz w:val="22"/>
                <w:szCs w:val="22"/>
              </w:rPr>
              <w:t xml:space="preserve"> </w:t>
            </w:r>
            <w:r w:rsidRPr="00AF2960">
              <w:rPr>
                <w:rFonts w:ascii="Cambria" w:hAnsi="Cambria" w:cstheme="minorHAnsi"/>
                <w:b/>
                <w:sz w:val="22"/>
                <w:szCs w:val="22"/>
              </w:rPr>
              <w:t xml:space="preserve">sítio </w:t>
            </w:r>
            <w:hyperlink r:id="rId8" w:history="1">
              <w:r w:rsidRPr="00AF2960">
                <w:rPr>
                  <w:rStyle w:val="Hyperlink"/>
                  <w:rFonts w:ascii="Cambria" w:hAnsi="Cambria" w:cstheme="minorHAnsi"/>
                  <w:b/>
                  <w:bCs/>
                  <w:color w:val="auto"/>
                  <w:sz w:val="22"/>
                  <w:szCs w:val="22"/>
                  <w14:shadow w14:blurRad="50800" w14:dist="38100" w14:dir="2700000" w14:sx="100000" w14:sy="100000" w14:kx="0" w14:ky="0" w14:algn="tl">
                    <w14:srgbClr w14:val="000000">
                      <w14:alpha w14:val="60000"/>
                    </w14:srgbClr>
                  </w14:shadow>
                </w:rPr>
                <w:t>www.bnc.org.b</w:t>
              </w:r>
              <w:r w:rsidRPr="00AF2960">
                <w:rPr>
                  <w:rStyle w:val="Hyperlink"/>
                  <w:rFonts w:ascii="Cambria" w:hAnsi="Cambria" w:cstheme="minorHAnsi"/>
                  <w:b/>
                  <w:bCs/>
                  <w:color w:val="auto"/>
                  <w:sz w:val="22"/>
                  <w:szCs w:val="22"/>
                </w:rPr>
                <w:t>r</w:t>
              </w:r>
            </w:hyperlink>
            <w:r w:rsidRPr="00AF2960">
              <w:rPr>
                <w:rFonts w:ascii="Cambria" w:hAnsi="Cambria" w:cstheme="minorHAnsi"/>
                <w:b/>
                <w:bCs/>
                <w:sz w:val="22"/>
                <w:szCs w:val="22"/>
                <w:u w:val="single"/>
              </w:rPr>
              <w:t xml:space="preserve"> </w:t>
            </w:r>
          </w:p>
        </w:tc>
      </w:tr>
      <w:tr w:rsidR="00DB3C77" w:rsidRPr="00AF2960" w14:paraId="53B27B8F" w14:textId="77777777" w:rsidTr="007C6A1F">
        <w:trPr>
          <w:trHeight w:val="527"/>
        </w:trPr>
        <w:tc>
          <w:tcPr>
            <w:tcW w:w="9333" w:type="dxa"/>
            <w:gridSpan w:val="4"/>
            <w:shd w:val="clear" w:color="auto" w:fill="D9D9D9" w:themeFill="background1" w:themeFillShade="D9"/>
          </w:tcPr>
          <w:p w14:paraId="2EA6E52B"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OBJETO</w:t>
            </w:r>
          </w:p>
        </w:tc>
      </w:tr>
      <w:tr w:rsidR="00DB3C77" w:rsidRPr="00AF2960" w14:paraId="51986CD5" w14:textId="77777777" w:rsidTr="007C6A1F">
        <w:trPr>
          <w:trHeight w:val="1017"/>
        </w:trPr>
        <w:tc>
          <w:tcPr>
            <w:tcW w:w="9333" w:type="dxa"/>
            <w:gridSpan w:val="4"/>
          </w:tcPr>
          <w:p w14:paraId="013B0E18" w14:textId="0B234CE8" w:rsidR="003B7A37" w:rsidRPr="00AF2960" w:rsidRDefault="00DB3C77" w:rsidP="007C6A1F">
            <w:pPr>
              <w:spacing w:before="120" w:after="120" w:line="276" w:lineRule="auto"/>
              <w:jc w:val="both"/>
              <w:rPr>
                <w:rFonts w:ascii="Cambria" w:hAnsi="Cambria" w:cstheme="minorHAnsi"/>
                <w:b/>
                <w:sz w:val="22"/>
                <w:szCs w:val="22"/>
              </w:rPr>
            </w:pPr>
            <w:bookmarkStart w:id="0" w:name="_Hlk196314059"/>
            <w:r w:rsidRPr="003E3436">
              <w:rPr>
                <w:rFonts w:ascii="Cambria" w:hAnsi="Cambria" w:cstheme="minorHAnsi"/>
                <w:sz w:val="22"/>
                <w:szCs w:val="22"/>
              </w:rPr>
              <w:t xml:space="preserve">Contratação de </w:t>
            </w:r>
            <w:r w:rsidR="00720E10" w:rsidRPr="003E3436">
              <w:rPr>
                <w:rFonts w:ascii="Cambria" w:hAnsi="Cambria" w:cstheme="minorHAnsi"/>
                <w:sz w:val="22"/>
                <w:szCs w:val="22"/>
              </w:rPr>
              <w:t xml:space="preserve">empresa especializada em prestação de </w:t>
            </w:r>
            <w:r w:rsidRPr="003E3436">
              <w:rPr>
                <w:rFonts w:ascii="Cambria" w:hAnsi="Cambria" w:cstheme="minorHAnsi"/>
                <w:sz w:val="22"/>
                <w:szCs w:val="22"/>
              </w:rPr>
              <w:t xml:space="preserve">serviços </w:t>
            </w:r>
            <w:r w:rsidR="00720E10" w:rsidRPr="003E3436">
              <w:rPr>
                <w:rFonts w:ascii="Cambria" w:hAnsi="Cambria" w:cstheme="minorHAnsi"/>
                <w:sz w:val="22"/>
                <w:szCs w:val="22"/>
              </w:rPr>
              <w:t>de Planejamento Estratégico com Aconselhamento e Orientação ao Gestor Público Municipal, atendendo as necessidades da Secretaria Municipal de Saúde de Piracanjuba – GO,</w:t>
            </w:r>
            <w:bookmarkEnd w:id="0"/>
            <w:r w:rsidRPr="003E3436">
              <w:rPr>
                <w:rFonts w:ascii="Cambria" w:hAnsi="Cambria" w:cstheme="minorHAnsi"/>
                <w:sz w:val="22"/>
                <w:szCs w:val="22"/>
              </w:rPr>
              <w:t xml:space="preserve"> de acordo com a Lei </w:t>
            </w:r>
            <w:r w:rsidR="00F2201C" w:rsidRPr="003E3436">
              <w:rPr>
                <w:rFonts w:ascii="Cambria" w:hAnsi="Cambria" w:cstheme="minorHAnsi"/>
                <w:sz w:val="22"/>
                <w:szCs w:val="22"/>
              </w:rPr>
              <w:t>Federal 14.133/2021 e suas alterações c/c Decretos Municipal de regulamentação</w:t>
            </w:r>
            <w:r w:rsidR="00F2079B" w:rsidRPr="003E3436">
              <w:rPr>
                <w:rFonts w:ascii="Cambria" w:hAnsi="Cambria" w:cstheme="minorHAnsi"/>
                <w:sz w:val="22"/>
                <w:szCs w:val="22"/>
              </w:rPr>
              <w:t>, juntamente com o ETP, TR e demais anexos do Edital.</w:t>
            </w:r>
            <w:r w:rsidR="00566BD4" w:rsidRPr="00AF2960">
              <w:rPr>
                <w:rFonts w:ascii="Cambria" w:hAnsi="Cambria" w:cstheme="minorHAnsi"/>
                <w:sz w:val="22"/>
                <w:szCs w:val="22"/>
              </w:rPr>
              <w:t xml:space="preserve"> </w:t>
            </w:r>
          </w:p>
        </w:tc>
      </w:tr>
      <w:tr w:rsidR="00DB3C77" w:rsidRPr="00AF2960" w14:paraId="4F555812" w14:textId="77777777" w:rsidTr="007C6A1F">
        <w:trPr>
          <w:trHeight w:val="527"/>
        </w:trPr>
        <w:tc>
          <w:tcPr>
            <w:tcW w:w="9333" w:type="dxa"/>
            <w:gridSpan w:val="4"/>
            <w:shd w:val="clear" w:color="auto" w:fill="D9D9D9" w:themeFill="background1" w:themeFillShade="D9"/>
          </w:tcPr>
          <w:p w14:paraId="5F941779"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VALOR TOTAL ESTIMADO</w:t>
            </w:r>
          </w:p>
        </w:tc>
      </w:tr>
      <w:tr w:rsidR="00DB3C77" w:rsidRPr="00AF2960" w14:paraId="31CB5730" w14:textId="77777777" w:rsidTr="007C6A1F">
        <w:trPr>
          <w:trHeight w:val="734"/>
        </w:trPr>
        <w:tc>
          <w:tcPr>
            <w:tcW w:w="9333" w:type="dxa"/>
            <w:gridSpan w:val="4"/>
          </w:tcPr>
          <w:p w14:paraId="18207F96" w14:textId="2377414B" w:rsidR="00504541" w:rsidRPr="00AF2960" w:rsidRDefault="00D32251" w:rsidP="007C6A1F">
            <w:pPr>
              <w:spacing w:before="120" w:after="120" w:line="276" w:lineRule="auto"/>
              <w:jc w:val="both"/>
              <w:rPr>
                <w:rFonts w:ascii="Cambria" w:hAnsi="Cambria" w:cstheme="minorHAnsi"/>
                <w:b/>
                <w:sz w:val="22"/>
                <w:szCs w:val="22"/>
              </w:rPr>
            </w:pPr>
            <w:r w:rsidRPr="00AF2960">
              <w:rPr>
                <w:rFonts w:ascii="Cambria" w:hAnsi="Cambria" w:cstheme="minorHAnsi"/>
                <w:b/>
                <w:sz w:val="22"/>
                <w:szCs w:val="22"/>
              </w:rPr>
              <w:t>De acordo com o artigo 24 da Lei Federal 14133/2021 o valor total e valor por item será sigiloso, objetivando melhores preços e economicidade aos cofres públicos municipal.</w:t>
            </w:r>
          </w:p>
        </w:tc>
      </w:tr>
      <w:tr w:rsidR="00DB3C77" w:rsidRPr="00AF2960" w14:paraId="3FC3BBD5" w14:textId="77777777" w:rsidTr="007C6A1F">
        <w:trPr>
          <w:trHeight w:val="743"/>
        </w:trPr>
        <w:tc>
          <w:tcPr>
            <w:tcW w:w="2321" w:type="dxa"/>
            <w:shd w:val="clear" w:color="auto" w:fill="D9D9D9" w:themeFill="background1" w:themeFillShade="D9"/>
          </w:tcPr>
          <w:p w14:paraId="60DCA108"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Registro de Preços?</w:t>
            </w:r>
          </w:p>
        </w:tc>
        <w:tc>
          <w:tcPr>
            <w:tcW w:w="2340" w:type="dxa"/>
            <w:shd w:val="clear" w:color="auto" w:fill="D9D9D9" w:themeFill="background1" w:themeFillShade="D9"/>
          </w:tcPr>
          <w:p w14:paraId="0B1A8C85"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Adjudicação</w:t>
            </w:r>
          </w:p>
        </w:tc>
        <w:tc>
          <w:tcPr>
            <w:tcW w:w="2326" w:type="dxa"/>
            <w:shd w:val="clear" w:color="auto" w:fill="D9D9D9" w:themeFill="background1" w:themeFillShade="D9"/>
          </w:tcPr>
          <w:p w14:paraId="148D9147"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Item com disputa exclusiva ME/EPP?</w:t>
            </w:r>
          </w:p>
        </w:tc>
        <w:tc>
          <w:tcPr>
            <w:tcW w:w="2344" w:type="dxa"/>
            <w:shd w:val="clear" w:color="auto" w:fill="D9D9D9" w:themeFill="background1" w:themeFillShade="D9"/>
          </w:tcPr>
          <w:p w14:paraId="160B04CC"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Item com ampla disputa?</w:t>
            </w:r>
          </w:p>
        </w:tc>
      </w:tr>
      <w:tr w:rsidR="00DB3C77" w:rsidRPr="00AF2960" w14:paraId="57C8C410" w14:textId="77777777" w:rsidTr="007C6A1F">
        <w:trPr>
          <w:trHeight w:val="240"/>
        </w:trPr>
        <w:tc>
          <w:tcPr>
            <w:tcW w:w="2321" w:type="dxa"/>
            <w:vAlign w:val="center"/>
          </w:tcPr>
          <w:p w14:paraId="5309BD49" w14:textId="77777777" w:rsidR="003B7A37" w:rsidRPr="00AF2960" w:rsidRDefault="003B7A37" w:rsidP="007C6A1F">
            <w:pPr>
              <w:spacing w:before="120" w:after="120" w:line="276" w:lineRule="auto"/>
              <w:jc w:val="center"/>
              <w:rPr>
                <w:rFonts w:ascii="Cambria" w:hAnsi="Cambria" w:cstheme="minorHAnsi"/>
                <w:sz w:val="22"/>
                <w:szCs w:val="22"/>
              </w:rPr>
            </w:pPr>
            <w:r w:rsidRPr="00AF2960">
              <w:rPr>
                <w:rFonts w:ascii="Cambria" w:hAnsi="Cambria" w:cstheme="minorHAnsi"/>
                <w:sz w:val="22"/>
                <w:szCs w:val="22"/>
              </w:rPr>
              <w:t>Não</w:t>
            </w:r>
          </w:p>
        </w:tc>
        <w:tc>
          <w:tcPr>
            <w:tcW w:w="2340" w:type="dxa"/>
            <w:vAlign w:val="center"/>
          </w:tcPr>
          <w:p w14:paraId="37AF6A5E" w14:textId="77777777" w:rsidR="003B7A37" w:rsidRPr="00AF2960" w:rsidRDefault="003B7A37" w:rsidP="007C6A1F">
            <w:pPr>
              <w:spacing w:before="120" w:after="120" w:line="276" w:lineRule="auto"/>
              <w:jc w:val="center"/>
              <w:rPr>
                <w:rFonts w:ascii="Cambria" w:hAnsi="Cambria" w:cstheme="minorHAnsi"/>
                <w:sz w:val="22"/>
                <w:szCs w:val="22"/>
              </w:rPr>
            </w:pPr>
            <w:r w:rsidRPr="00AF2960">
              <w:rPr>
                <w:rFonts w:ascii="Cambria" w:hAnsi="Cambria" w:cstheme="minorHAnsi"/>
                <w:sz w:val="22"/>
                <w:szCs w:val="22"/>
              </w:rPr>
              <w:t>Por Item</w:t>
            </w:r>
          </w:p>
        </w:tc>
        <w:tc>
          <w:tcPr>
            <w:tcW w:w="2326" w:type="dxa"/>
            <w:shd w:val="clear" w:color="auto" w:fill="auto"/>
            <w:vAlign w:val="center"/>
          </w:tcPr>
          <w:p w14:paraId="5F90719C" w14:textId="41535832" w:rsidR="003B7A37" w:rsidRPr="00AF2960" w:rsidRDefault="00B85CBD" w:rsidP="007C6A1F">
            <w:pPr>
              <w:spacing w:before="120" w:after="120" w:line="276" w:lineRule="auto"/>
              <w:jc w:val="center"/>
              <w:rPr>
                <w:rFonts w:ascii="Cambria" w:hAnsi="Cambria" w:cstheme="minorHAnsi"/>
                <w:sz w:val="22"/>
                <w:szCs w:val="22"/>
              </w:rPr>
            </w:pPr>
            <w:r w:rsidRPr="00AF2960">
              <w:rPr>
                <w:rFonts w:ascii="Cambria" w:hAnsi="Cambria" w:cstheme="minorHAnsi"/>
                <w:sz w:val="22"/>
                <w:szCs w:val="22"/>
              </w:rPr>
              <w:t>Não</w:t>
            </w:r>
          </w:p>
        </w:tc>
        <w:tc>
          <w:tcPr>
            <w:tcW w:w="2344" w:type="dxa"/>
            <w:shd w:val="clear" w:color="auto" w:fill="auto"/>
            <w:vAlign w:val="center"/>
          </w:tcPr>
          <w:p w14:paraId="4363693B" w14:textId="4612B0CC" w:rsidR="003B7A37" w:rsidRPr="00AF2960" w:rsidRDefault="00B85CBD" w:rsidP="007C6A1F">
            <w:pPr>
              <w:spacing w:before="120" w:after="120" w:line="276" w:lineRule="auto"/>
              <w:jc w:val="center"/>
              <w:rPr>
                <w:rFonts w:ascii="Cambria" w:hAnsi="Cambria" w:cstheme="minorHAnsi"/>
                <w:sz w:val="22"/>
                <w:szCs w:val="22"/>
              </w:rPr>
            </w:pPr>
            <w:r w:rsidRPr="00AF2960">
              <w:rPr>
                <w:rFonts w:ascii="Cambria" w:hAnsi="Cambria" w:cstheme="minorHAnsi"/>
                <w:sz w:val="22"/>
                <w:szCs w:val="22"/>
              </w:rPr>
              <w:t>Sim</w:t>
            </w:r>
          </w:p>
        </w:tc>
      </w:tr>
      <w:tr w:rsidR="00DB3C77" w:rsidRPr="00AF2960" w14:paraId="5028398B" w14:textId="77777777" w:rsidTr="007C6A1F">
        <w:trPr>
          <w:trHeight w:val="734"/>
        </w:trPr>
        <w:tc>
          <w:tcPr>
            <w:tcW w:w="2321" w:type="dxa"/>
            <w:shd w:val="clear" w:color="auto" w:fill="D9D9D9" w:themeFill="background1" w:themeFillShade="D9"/>
          </w:tcPr>
          <w:p w14:paraId="4C168C87" w14:textId="77777777" w:rsidR="006345A9" w:rsidRPr="00AF2960" w:rsidRDefault="006345A9"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Modo de disputa</w:t>
            </w:r>
          </w:p>
        </w:tc>
        <w:tc>
          <w:tcPr>
            <w:tcW w:w="4667" w:type="dxa"/>
            <w:gridSpan w:val="2"/>
            <w:shd w:val="clear" w:color="auto" w:fill="D9D9D9" w:themeFill="background1" w:themeFillShade="D9"/>
          </w:tcPr>
          <w:p w14:paraId="36C1F9B2" w14:textId="69A60A9C" w:rsidR="006345A9" w:rsidRPr="00AF2960" w:rsidRDefault="00A143A5"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 xml:space="preserve">Instrumento Contratual </w:t>
            </w:r>
          </w:p>
        </w:tc>
        <w:tc>
          <w:tcPr>
            <w:tcW w:w="2344" w:type="dxa"/>
            <w:shd w:val="clear" w:color="auto" w:fill="D9D9D9" w:themeFill="background1" w:themeFillShade="D9"/>
          </w:tcPr>
          <w:p w14:paraId="4A94F92E" w14:textId="591DC2CF" w:rsidR="006345A9" w:rsidRPr="00AF2960" w:rsidRDefault="00A143A5"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Intervalo mínimo entre lances</w:t>
            </w:r>
          </w:p>
        </w:tc>
      </w:tr>
      <w:tr w:rsidR="00DB3C77" w:rsidRPr="00AF2960" w14:paraId="0F3A2322" w14:textId="77777777" w:rsidTr="007C6A1F">
        <w:trPr>
          <w:trHeight w:val="527"/>
        </w:trPr>
        <w:tc>
          <w:tcPr>
            <w:tcW w:w="2321" w:type="dxa"/>
            <w:vAlign w:val="center"/>
          </w:tcPr>
          <w:p w14:paraId="32346F8D" w14:textId="441009DA" w:rsidR="006345A9" w:rsidRPr="00AF2960" w:rsidRDefault="006345A9" w:rsidP="007C6A1F">
            <w:pPr>
              <w:spacing w:before="120" w:after="120" w:line="276" w:lineRule="auto"/>
              <w:jc w:val="center"/>
              <w:rPr>
                <w:rFonts w:ascii="Cambria" w:hAnsi="Cambria" w:cstheme="minorHAnsi"/>
                <w:sz w:val="22"/>
                <w:szCs w:val="22"/>
              </w:rPr>
            </w:pPr>
            <w:r w:rsidRPr="00AF2960">
              <w:rPr>
                <w:rFonts w:ascii="Cambria" w:hAnsi="Cambria" w:cstheme="minorHAnsi"/>
                <w:sz w:val="22"/>
                <w:szCs w:val="22"/>
              </w:rPr>
              <w:t>Aberto</w:t>
            </w:r>
            <w:r w:rsidR="00D32251" w:rsidRPr="00AF2960">
              <w:rPr>
                <w:rFonts w:ascii="Cambria" w:hAnsi="Cambria" w:cstheme="minorHAnsi"/>
                <w:sz w:val="22"/>
                <w:szCs w:val="22"/>
              </w:rPr>
              <w:t xml:space="preserve"> e Fechado</w:t>
            </w:r>
          </w:p>
        </w:tc>
        <w:tc>
          <w:tcPr>
            <w:tcW w:w="4667" w:type="dxa"/>
            <w:gridSpan w:val="2"/>
            <w:vAlign w:val="center"/>
          </w:tcPr>
          <w:p w14:paraId="704C7593" w14:textId="6F5E1FEF" w:rsidR="006345A9" w:rsidRPr="00AF2960" w:rsidRDefault="00A143A5" w:rsidP="007C6A1F">
            <w:pPr>
              <w:spacing w:before="120" w:after="120" w:line="276" w:lineRule="auto"/>
              <w:jc w:val="center"/>
              <w:rPr>
                <w:rFonts w:ascii="Cambria" w:hAnsi="Cambria" w:cstheme="minorHAnsi"/>
                <w:sz w:val="22"/>
                <w:szCs w:val="22"/>
              </w:rPr>
            </w:pPr>
            <w:r w:rsidRPr="00AF2960">
              <w:rPr>
                <w:rFonts w:ascii="Cambria" w:hAnsi="Cambria" w:cstheme="minorHAnsi"/>
                <w:sz w:val="22"/>
                <w:szCs w:val="22"/>
              </w:rPr>
              <w:t xml:space="preserve">Contrato de </w:t>
            </w:r>
            <w:r w:rsidR="003F2008" w:rsidRPr="00AF2960">
              <w:rPr>
                <w:rFonts w:ascii="Cambria" w:hAnsi="Cambria" w:cstheme="minorHAnsi"/>
                <w:sz w:val="22"/>
                <w:szCs w:val="22"/>
              </w:rPr>
              <w:t>Prestação de Serviços</w:t>
            </w:r>
          </w:p>
        </w:tc>
        <w:tc>
          <w:tcPr>
            <w:tcW w:w="2344" w:type="dxa"/>
            <w:vAlign w:val="center"/>
          </w:tcPr>
          <w:p w14:paraId="40476D55" w14:textId="380F62A5" w:rsidR="006345A9" w:rsidRPr="00AF2960" w:rsidRDefault="00A143A5" w:rsidP="007C6A1F">
            <w:pPr>
              <w:spacing w:before="120" w:after="120" w:line="276" w:lineRule="auto"/>
              <w:jc w:val="center"/>
              <w:rPr>
                <w:rFonts w:ascii="Cambria" w:hAnsi="Cambria" w:cstheme="minorHAnsi"/>
                <w:sz w:val="22"/>
                <w:szCs w:val="22"/>
              </w:rPr>
            </w:pPr>
            <w:r w:rsidRPr="00AF2960">
              <w:rPr>
                <w:rFonts w:ascii="Cambria" w:hAnsi="Cambria" w:cstheme="minorHAnsi"/>
                <w:sz w:val="22"/>
                <w:szCs w:val="22"/>
              </w:rPr>
              <w:t xml:space="preserve">R$ </w:t>
            </w:r>
            <w:r w:rsidR="0048780A" w:rsidRPr="00AF2960">
              <w:rPr>
                <w:rFonts w:ascii="Cambria" w:hAnsi="Cambria" w:cstheme="minorHAnsi"/>
                <w:sz w:val="22"/>
                <w:szCs w:val="22"/>
              </w:rPr>
              <w:t>2,00</w:t>
            </w:r>
          </w:p>
        </w:tc>
      </w:tr>
      <w:tr w:rsidR="00DB3C77" w:rsidRPr="00AF2960" w14:paraId="13D15EB7" w14:textId="77777777" w:rsidTr="007C6A1F">
        <w:trPr>
          <w:trHeight w:val="536"/>
        </w:trPr>
        <w:tc>
          <w:tcPr>
            <w:tcW w:w="9333" w:type="dxa"/>
            <w:gridSpan w:val="4"/>
            <w:shd w:val="clear" w:color="auto" w:fill="D9D9D9" w:themeFill="background1" w:themeFillShade="D9"/>
          </w:tcPr>
          <w:p w14:paraId="44628D3E" w14:textId="17DCB830"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Envio da Proposta Readequada</w:t>
            </w:r>
            <w:r w:rsidR="00D849DC" w:rsidRPr="00AF2960">
              <w:rPr>
                <w:rFonts w:ascii="Cambria" w:hAnsi="Cambria" w:cstheme="minorHAnsi"/>
                <w:b/>
                <w:sz w:val="22"/>
                <w:szCs w:val="22"/>
              </w:rPr>
              <w:t xml:space="preserve"> e Documentos de Habilitação</w:t>
            </w:r>
          </w:p>
        </w:tc>
      </w:tr>
      <w:tr w:rsidR="00DB3C77" w:rsidRPr="00AF2960" w14:paraId="317AF5ED" w14:textId="77777777" w:rsidTr="007C6A1F">
        <w:trPr>
          <w:trHeight w:val="226"/>
        </w:trPr>
        <w:tc>
          <w:tcPr>
            <w:tcW w:w="9333" w:type="dxa"/>
            <w:gridSpan w:val="4"/>
          </w:tcPr>
          <w:p w14:paraId="622B4821" w14:textId="359FBB39" w:rsidR="003B7A37" w:rsidRPr="00AF2960" w:rsidRDefault="003B7A37" w:rsidP="007C6A1F">
            <w:pPr>
              <w:spacing w:before="120" w:after="120" w:line="276" w:lineRule="auto"/>
              <w:jc w:val="both"/>
              <w:rPr>
                <w:rFonts w:ascii="Cambria" w:hAnsi="Cambria" w:cstheme="minorHAnsi"/>
                <w:sz w:val="22"/>
                <w:szCs w:val="22"/>
              </w:rPr>
            </w:pPr>
            <w:r w:rsidRPr="00AF2960">
              <w:rPr>
                <w:rFonts w:ascii="Cambria" w:hAnsi="Cambria" w:cstheme="minorHAnsi"/>
                <w:sz w:val="22"/>
                <w:szCs w:val="22"/>
              </w:rPr>
              <w:t>Até 02 (duas) horas após a convocação realizada pel</w:t>
            </w:r>
            <w:r w:rsidR="00F231F6" w:rsidRPr="00AF2960">
              <w:rPr>
                <w:rFonts w:ascii="Cambria" w:hAnsi="Cambria" w:cstheme="minorHAnsi"/>
                <w:sz w:val="22"/>
                <w:szCs w:val="22"/>
              </w:rPr>
              <w:t>o</w:t>
            </w:r>
            <w:r w:rsidRPr="00AF2960">
              <w:rPr>
                <w:rFonts w:ascii="Cambria" w:hAnsi="Cambria" w:cstheme="minorHAnsi"/>
                <w:sz w:val="22"/>
                <w:szCs w:val="22"/>
              </w:rPr>
              <w:t xml:space="preserve"> </w:t>
            </w:r>
            <w:r w:rsidR="006244F8" w:rsidRPr="00AF2960">
              <w:rPr>
                <w:rFonts w:ascii="Cambria" w:hAnsi="Cambria" w:cstheme="minorHAnsi"/>
                <w:sz w:val="22"/>
                <w:szCs w:val="22"/>
              </w:rPr>
              <w:t>Pregoeiro</w:t>
            </w:r>
            <w:r w:rsidRPr="00AF2960">
              <w:rPr>
                <w:rFonts w:ascii="Cambria" w:hAnsi="Cambria" w:cstheme="minorHAnsi"/>
                <w:sz w:val="22"/>
                <w:szCs w:val="22"/>
              </w:rPr>
              <w:t>.</w:t>
            </w:r>
          </w:p>
        </w:tc>
      </w:tr>
      <w:tr w:rsidR="00DB3C77" w:rsidRPr="00AF2960" w14:paraId="14411745" w14:textId="77777777" w:rsidTr="007C6A1F">
        <w:trPr>
          <w:trHeight w:val="527"/>
        </w:trPr>
        <w:tc>
          <w:tcPr>
            <w:tcW w:w="9333" w:type="dxa"/>
            <w:gridSpan w:val="4"/>
            <w:shd w:val="clear" w:color="auto" w:fill="D9D9D9" w:themeFill="background1" w:themeFillShade="D9"/>
          </w:tcPr>
          <w:p w14:paraId="55395A11"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Documentos de Habilitação</w:t>
            </w:r>
          </w:p>
        </w:tc>
      </w:tr>
      <w:tr w:rsidR="00DB3C77" w:rsidRPr="00AF2960" w14:paraId="7BE7391B" w14:textId="77777777" w:rsidTr="007C6A1F">
        <w:trPr>
          <w:trHeight w:val="355"/>
        </w:trPr>
        <w:tc>
          <w:tcPr>
            <w:tcW w:w="9333" w:type="dxa"/>
            <w:gridSpan w:val="4"/>
            <w:shd w:val="clear" w:color="auto" w:fill="auto"/>
          </w:tcPr>
          <w:p w14:paraId="2026646C" w14:textId="016AE06D" w:rsidR="003B7A37" w:rsidRPr="00AF2960" w:rsidRDefault="003B7A37" w:rsidP="007C6A1F">
            <w:pPr>
              <w:spacing w:before="120" w:after="120" w:line="276" w:lineRule="auto"/>
              <w:jc w:val="both"/>
              <w:rPr>
                <w:rFonts w:ascii="Cambria" w:hAnsi="Cambria" w:cstheme="minorHAnsi"/>
                <w:sz w:val="22"/>
                <w:szCs w:val="22"/>
              </w:rPr>
            </w:pPr>
            <w:r w:rsidRPr="00AF2960">
              <w:rPr>
                <w:rFonts w:ascii="Cambria" w:hAnsi="Cambria" w:cstheme="minorHAnsi"/>
                <w:sz w:val="22"/>
                <w:szCs w:val="22"/>
              </w:rPr>
              <w:t xml:space="preserve">Item </w:t>
            </w:r>
            <w:r w:rsidR="00150FF5" w:rsidRPr="00AF2960">
              <w:rPr>
                <w:rFonts w:ascii="Cambria" w:hAnsi="Cambria" w:cstheme="minorHAnsi"/>
                <w:sz w:val="22"/>
                <w:szCs w:val="22"/>
              </w:rPr>
              <w:t>09</w:t>
            </w:r>
            <w:r w:rsidRPr="00AF2960">
              <w:rPr>
                <w:rFonts w:ascii="Cambria" w:hAnsi="Cambria" w:cstheme="minorHAnsi"/>
                <w:sz w:val="22"/>
                <w:szCs w:val="22"/>
              </w:rPr>
              <w:t xml:space="preserve"> – Da Habilitação</w:t>
            </w:r>
          </w:p>
        </w:tc>
      </w:tr>
      <w:tr w:rsidR="00DB3C77" w:rsidRPr="00AF2960" w14:paraId="7A5A1C6C" w14:textId="77777777" w:rsidTr="007C6A1F">
        <w:trPr>
          <w:trHeight w:val="527"/>
        </w:trPr>
        <w:tc>
          <w:tcPr>
            <w:tcW w:w="9333" w:type="dxa"/>
            <w:gridSpan w:val="4"/>
            <w:shd w:val="clear" w:color="auto" w:fill="D9D9D9" w:themeFill="background1" w:themeFillShade="D9"/>
          </w:tcPr>
          <w:p w14:paraId="7086B1A6" w14:textId="77777777" w:rsidR="003B7A37" w:rsidRPr="00AF2960" w:rsidRDefault="003B7A37" w:rsidP="007C6A1F">
            <w:pPr>
              <w:spacing w:before="120" w:after="120" w:line="276" w:lineRule="auto"/>
              <w:jc w:val="center"/>
              <w:rPr>
                <w:rFonts w:ascii="Cambria" w:hAnsi="Cambria" w:cstheme="minorHAnsi"/>
                <w:b/>
                <w:sz w:val="22"/>
                <w:szCs w:val="22"/>
              </w:rPr>
            </w:pPr>
            <w:r w:rsidRPr="00AF2960">
              <w:rPr>
                <w:rFonts w:ascii="Cambria" w:hAnsi="Cambria" w:cstheme="minorHAnsi"/>
                <w:b/>
                <w:sz w:val="22"/>
                <w:szCs w:val="22"/>
              </w:rPr>
              <w:t>Esclarecimento e Impugnações</w:t>
            </w:r>
          </w:p>
        </w:tc>
      </w:tr>
      <w:tr w:rsidR="00DB3C77" w:rsidRPr="00AF2960" w14:paraId="4185D2D2" w14:textId="77777777" w:rsidTr="007C6A1F">
        <w:trPr>
          <w:trHeight w:val="772"/>
        </w:trPr>
        <w:tc>
          <w:tcPr>
            <w:tcW w:w="9333" w:type="dxa"/>
            <w:gridSpan w:val="4"/>
          </w:tcPr>
          <w:p w14:paraId="6E014375" w14:textId="277DEA71" w:rsidR="003B7A37" w:rsidRPr="00AF2960" w:rsidRDefault="003B7A37" w:rsidP="007C6A1F">
            <w:pPr>
              <w:spacing w:before="120" w:after="120" w:line="276" w:lineRule="auto"/>
              <w:jc w:val="both"/>
              <w:rPr>
                <w:rFonts w:ascii="Cambria" w:hAnsi="Cambria" w:cstheme="minorHAnsi"/>
                <w:sz w:val="22"/>
                <w:szCs w:val="22"/>
              </w:rPr>
            </w:pPr>
            <w:r w:rsidRPr="00AF2960">
              <w:rPr>
                <w:rFonts w:ascii="Cambria" w:hAnsi="Cambria" w:cstheme="minorHAnsi"/>
                <w:sz w:val="22"/>
                <w:szCs w:val="22"/>
              </w:rPr>
              <w:lastRenderedPageBreak/>
              <w:t xml:space="preserve">Até 03 (três) dias úteis anteriores à data fixada para abertura da sessão eletrônica, por meio eletrônico para o endereço </w:t>
            </w:r>
            <w:hyperlink r:id="rId9" w:history="1">
              <w:r w:rsidR="00337F82" w:rsidRPr="00AF2960">
                <w:rPr>
                  <w:rStyle w:val="Hyperlink"/>
                  <w:rFonts w:ascii="Cambria" w:hAnsi="Cambria" w:cstheme="minorHAnsi"/>
                  <w:color w:val="auto"/>
                  <w:sz w:val="22"/>
                  <w:szCs w:val="22"/>
                  <w14:shadow w14:blurRad="50800" w14:dist="38100" w14:dir="2700000" w14:sx="100000" w14:sy="100000" w14:kx="0" w14:ky="0" w14:algn="tl">
                    <w14:srgbClr w14:val="000000">
                      <w14:alpha w14:val="60000"/>
                    </w14:srgbClr>
                  </w14:shadow>
                </w:rPr>
                <w:t>licitacao.pjba2028@outlook.com</w:t>
              </w:r>
            </w:hyperlink>
            <w:r w:rsidRPr="00AF2960">
              <w:rPr>
                <w:rFonts w:ascii="Cambria" w:hAnsi="Cambria" w:cstheme="minorHAnsi"/>
                <w:sz w:val="22"/>
                <w:szCs w:val="22"/>
              </w:rPr>
              <w:t xml:space="preserve"> </w:t>
            </w:r>
            <w:r w:rsidRPr="00AF2960">
              <w:rPr>
                <w:rStyle w:val="Hyperlink"/>
                <w:rFonts w:ascii="Cambria" w:hAnsi="Cambria" w:cstheme="minorHAnsi"/>
                <w:color w:val="auto"/>
                <w:sz w:val="22"/>
                <w:szCs w:val="22"/>
                <w:u w:val="none"/>
                <w14:textOutline w14:w="0" w14:cap="flat" w14:cmpd="sng" w14:algn="ctr">
                  <w14:noFill/>
                  <w14:prstDash w14:val="solid"/>
                  <w14:round/>
                </w14:textOutline>
              </w:rPr>
              <w:t>ou através do</w:t>
            </w:r>
            <w:r w:rsidRPr="00AF2960">
              <w:rPr>
                <w:rFonts w:ascii="Cambria" w:hAnsi="Cambria" w:cstheme="minorHAnsi"/>
                <w:sz w:val="22"/>
                <w:szCs w:val="22"/>
              </w:rPr>
              <w:t xml:space="preserve"> sítio</w:t>
            </w:r>
            <w:r w:rsidRPr="00AF2960">
              <w:rPr>
                <w:rFonts w:ascii="Cambria" w:hAnsi="Cambria" w:cstheme="minorHAnsi"/>
                <w:b/>
                <w:sz w:val="22"/>
                <w:szCs w:val="22"/>
              </w:rPr>
              <w:t xml:space="preserve"> </w:t>
            </w:r>
            <w:hyperlink r:id="rId10" w:history="1">
              <w:r w:rsidRPr="00AF2960">
                <w:rPr>
                  <w:rStyle w:val="Hyperlink"/>
                  <w:rFonts w:ascii="Cambria" w:hAnsi="Cambria" w:cstheme="minorHAnsi"/>
                  <w:color w:val="auto"/>
                  <w:sz w:val="22"/>
                  <w:szCs w:val="22"/>
                  <w14:shadow w14:blurRad="50800" w14:dist="38100" w14:dir="2700000" w14:sx="100000" w14:sy="100000" w14:kx="0" w14:ky="0" w14:algn="tl">
                    <w14:srgbClr w14:val="000000">
                      <w14:alpha w14:val="60000"/>
                    </w14:srgbClr>
                  </w14:shadow>
                </w:rPr>
                <w:t>www.bnc.org.b</w:t>
              </w:r>
              <w:r w:rsidRPr="00AF2960">
                <w:rPr>
                  <w:rStyle w:val="Hyperlink"/>
                  <w:rFonts w:ascii="Cambria" w:hAnsi="Cambria" w:cstheme="minorHAnsi"/>
                  <w:color w:val="auto"/>
                  <w:sz w:val="22"/>
                  <w:szCs w:val="22"/>
                </w:rPr>
                <w:t>r</w:t>
              </w:r>
            </w:hyperlink>
          </w:p>
        </w:tc>
      </w:tr>
    </w:tbl>
    <w:p w14:paraId="49EB3D1F" w14:textId="7780B22A" w:rsidR="007E32DB" w:rsidRPr="00A33D11" w:rsidRDefault="007E32DB" w:rsidP="007C6A1F">
      <w:pPr>
        <w:spacing w:line="276" w:lineRule="auto"/>
        <w:jc w:val="center"/>
        <w:rPr>
          <w:rFonts w:ascii="Cambria" w:hAnsi="Cambria"/>
          <w:b/>
          <w:bCs/>
          <w:sz w:val="32"/>
          <w:szCs w:val="32"/>
        </w:rPr>
      </w:pPr>
      <w:r w:rsidRPr="00AF2960">
        <w:rPr>
          <w:rFonts w:ascii="Cambria" w:hAnsi="Cambria"/>
        </w:rPr>
        <w:br w:type="page"/>
      </w:r>
      <w:bookmarkStart w:id="1" w:name="_Hlk105417688"/>
      <w:bookmarkStart w:id="2" w:name="_Hlk158814368"/>
      <w:bookmarkStart w:id="3" w:name="_Hlk112158169"/>
      <w:bookmarkStart w:id="4" w:name="_Hlk162009517"/>
      <w:r w:rsidR="007C6A1F" w:rsidRPr="00A33D11">
        <w:rPr>
          <w:rFonts w:ascii="Cambria" w:hAnsi="Cambria"/>
          <w:b/>
          <w:bCs/>
          <w:sz w:val="32"/>
          <w:szCs w:val="32"/>
        </w:rPr>
        <w:lastRenderedPageBreak/>
        <w:t xml:space="preserve"> </w:t>
      </w:r>
      <w:r w:rsidRPr="00A33D11">
        <w:rPr>
          <w:rFonts w:ascii="Cambria" w:hAnsi="Cambria"/>
          <w:b/>
          <w:bCs/>
          <w:sz w:val="32"/>
          <w:szCs w:val="32"/>
        </w:rPr>
        <w:t>EDITAL</w:t>
      </w:r>
    </w:p>
    <w:p w14:paraId="60949D4F" w14:textId="2BA34769" w:rsidR="007E32DB" w:rsidRPr="00AF2960" w:rsidRDefault="007E32DB" w:rsidP="00FE16E6">
      <w:pPr>
        <w:tabs>
          <w:tab w:val="left" w:pos="1701"/>
        </w:tabs>
        <w:spacing w:before="240" w:after="240" w:line="360" w:lineRule="auto"/>
        <w:jc w:val="center"/>
        <w:rPr>
          <w:rFonts w:ascii="Cambria" w:hAnsi="Cambria"/>
          <w:b/>
        </w:rPr>
      </w:pPr>
      <w:r w:rsidRPr="00AF2960">
        <w:rPr>
          <w:rFonts w:ascii="Cambria" w:hAnsi="Cambria"/>
          <w:b/>
        </w:rPr>
        <w:t xml:space="preserve">PREGÃO ELETRÔNICO Nº </w:t>
      </w:r>
      <w:r w:rsidR="00720E10" w:rsidRPr="00AF2960">
        <w:rPr>
          <w:rFonts w:ascii="Cambria" w:hAnsi="Cambria"/>
          <w:b/>
        </w:rPr>
        <w:t>011/2025</w:t>
      </w:r>
    </w:p>
    <w:p w14:paraId="4063D1BE" w14:textId="2A7ECAE0" w:rsidR="007E32DB" w:rsidRPr="00AF2960" w:rsidRDefault="007E32DB" w:rsidP="00FE16E6">
      <w:pPr>
        <w:tabs>
          <w:tab w:val="left" w:pos="1701"/>
        </w:tabs>
        <w:spacing w:before="240" w:after="240" w:line="360" w:lineRule="auto"/>
        <w:jc w:val="center"/>
        <w:rPr>
          <w:rFonts w:ascii="Cambria" w:hAnsi="Cambria"/>
          <w:b/>
        </w:rPr>
      </w:pPr>
      <w:r w:rsidRPr="00AF2960">
        <w:rPr>
          <w:rFonts w:ascii="Cambria" w:hAnsi="Cambria"/>
          <w:b/>
        </w:rPr>
        <w:t xml:space="preserve">Processo Administrativo nº </w:t>
      </w:r>
      <w:r w:rsidR="00720E10" w:rsidRPr="00AF2960">
        <w:rPr>
          <w:rFonts w:ascii="Cambria" w:hAnsi="Cambria"/>
          <w:b/>
        </w:rPr>
        <w:t>159415</w:t>
      </w:r>
      <w:r w:rsidRPr="00AF2960">
        <w:rPr>
          <w:rFonts w:ascii="Cambria" w:hAnsi="Cambria"/>
          <w:b/>
        </w:rPr>
        <w:t>/</w:t>
      </w:r>
      <w:r w:rsidR="009E57A2" w:rsidRPr="00AF2960">
        <w:rPr>
          <w:rFonts w:ascii="Cambria" w:hAnsi="Cambria"/>
          <w:b/>
        </w:rPr>
        <w:t>2025</w:t>
      </w:r>
    </w:p>
    <w:p w14:paraId="67F65CF9" w14:textId="3B6A286E" w:rsidR="007C6A1F" w:rsidRPr="00AF2960" w:rsidRDefault="0048780A" w:rsidP="00FE16E6">
      <w:pPr>
        <w:pStyle w:val="NormalWeb"/>
        <w:spacing w:before="240" w:beforeAutospacing="0" w:after="240" w:afterAutospacing="0" w:line="360" w:lineRule="auto"/>
        <w:jc w:val="both"/>
        <w:rPr>
          <w:rFonts w:ascii="Cambria" w:hAnsi="Cambria" w:cstheme="minorHAnsi"/>
          <w:sz w:val="22"/>
          <w:szCs w:val="22"/>
        </w:rPr>
      </w:pPr>
      <w:r w:rsidRPr="00AF2960">
        <w:rPr>
          <w:rFonts w:ascii="Cambria" w:hAnsi="Cambria"/>
          <w:sz w:val="22"/>
          <w:szCs w:val="22"/>
        </w:rPr>
        <w:t xml:space="preserve">O </w:t>
      </w:r>
      <w:r w:rsidRPr="00AF2960">
        <w:rPr>
          <w:rFonts w:ascii="Cambria" w:hAnsi="Cambria"/>
          <w:b/>
          <w:sz w:val="22"/>
          <w:szCs w:val="22"/>
        </w:rPr>
        <w:t>MUNICÍPIO DE PIRACANJUBA</w:t>
      </w:r>
      <w:r w:rsidRPr="00AF2960">
        <w:rPr>
          <w:rFonts w:ascii="Cambria" w:hAnsi="Cambria"/>
          <w:sz w:val="22"/>
          <w:szCs w:val="22"/>
        </w:rPr>
        <w:t xml:space="preserve">, Estado de Goiás, Pessoa Jurídica de Direito Público Interno, com sede na </w:t>
      </w:r>
      <w:r w:rsidRPr="00AF2960">
        <w:rPr>
          <w:rFonts w:ascii="Cambria" w:hAnsi="Cambria" w:cs="Segoe UI"/>
          <w:sz w:val="22"/>
          <w:szCs w:val="22"/>
        </w:rPr>
        <w:t>Praça Wilson Eloy Pimenta, nº 100, Centro – Piracanjuba/GO</w:t>
      </w:r>
      <w:r w:rsidRPr="00AF2960">
        <w:rPr>
          <w:rFonts w:ascii="Cambria" w:hAnsi="Cambria"/>
          <w:sz w:val="22"/>
          <w:szCs w:val="22"/>
        </w:rPr>
        <w:t>, inscrito no CNPJ sob o nº 01.179.647/0001-95</w:t>
      </w:r>
      <w:r w:rsidR="007E32DB" w:rsidRPr="00AF2960">
        <w:rPr>
          <w:rFonts w:ascii="Cambria" w:hAnsi="Cambria"/>
          <w:sz w:val="22"/>
          <w:szCs w:val="22"/>
        </w:rPr>
        <w:t xml:space="preserve">, </w:t>
      </w:r>
      <w:r w:rsidR="00B85616" w:rsidRPr="00AF2960">
        <w:rPr>
          <w:rFonts w:ascii="Cambria" w:hAnsi="Cambria"/>
          <w:sz w:val="22"/>
          <w:szCs w:val="22"/>
        </w:rPr>
        <w:t xml:space="preserve">por intermédio </w:t>
      </w:r>
      <w:r w:rsidR="00DA6BB6" w:rsidRPr="00AF2960">
        <w:rPr>
          <w:rFonts w:ascii="Cambria" w:hAnsi="Cambria"/>
          <w:sz w:val="22"/>
          <w:szCs w:val="22"/>
        </w:rPr>
        <w:t xml:space="preserve">do </w:t>
      </w:r>
      <w:r w:rsidR="007D35BF" w:rsidRPr="00AF2960">
        <w:rPr>
          <w:rFonts w:ascii="Cambria" w:hAnsi="Cambria"/>
          <w:sz w:val="22"/>
          <w:szCs w:val="22"/>
        </w:rPr>
        <w:t xml:space="preserve">FUNDO MUNICIPAL DE </w:t>
      </w:r>
      <w:r w:rsidR="007C6A1F" w:rsidRPr="00AF2960">
        <w:rPr>
          <w:rFonts w:ascii="Cambria" w:hAnsi="Cambria"/>
          <w:sz w:val="22"/>
          <w:szCs w:val="22"/>
        </w:rPr>
        <w:t>SAÚDE-FMS</w:t>
      </w:r>
      <w:r w:rsidR="007D35BF" w:rsidRPr="00AF2960">
        <w:rPr>
          <w:rFonts w:ascii="Cambria" w:hAnsi="Cambria"/>
          <w:sz w:val="22"/>
          <w:szCs w:val="22"/>
        </w:rPr>
        <w:t xml:space="preserve"> DO MUNICÍPIO DE PIRACANJUBA-GO e o Pregoeiro/</w:t>
      </w:r>
      <w:r w:rsidR="00DA6BB6" w:rsidRPr="00AF2960">
        <w:rPr>
          <w:rFonts w:ascii="Cambria" w:hAnsi="Cambria"/>
          <w:sz w:val="22"/>
          <w:szCs w:val="22"/>
        </w:rPr>
        <w:t>Agente</w:t>
      </w:r>
      <w:r w:rsidR="00B85616" w:rsidRPr="00AF2960">
        <w:rPr>
          <w:rFonts w:ascii="Cambria" w:hAnsi="Cambria"/>
          <w:sz w:val="22"/>
          <w:szCs w:val="22"/>
        </w:rPr>
        <w:t xml:space="preserve"> de Contrata</w:t>
      </w:r>
      <w:r w:rsidR="00E833A9" w:rsidRPr="00AF2960">
        <w:rPr>
          <w:rFonts w:ascii="Cambria" w:hAnsi="Cambria"/>
          <w:sz w:val="22"/>
          <w:szCs w:val="22"/>
        </w:rPr>
        <w:t>ç</w:t>
      </w:r>
      <w:r w:rsidR="007D35BF" w:rsidRPr="00AF2960">
        <w:rPr>
          <w:rFonts w:ascii="Cambria" w:hAnsi="Cambria"/>
          <w:sz w:val="22"/>
          <w:szCs w:val="22"/>
        </w:rPr>
        <w:t>ões</w:t>
      </w:r>
      <w:r w:rsidR="00E833A9" w:rsidRPr="00AF2960">
        <w:rPr>
          <w:rFonts w:ascii="Cambria" w:hAnsi="Cambria"/>
          <w:sz w:val="22"/>
          <w:szCs w:val="22"/>
        </w:rPr>
        <w:t xml:space="preserve">, usando a </w:t>
      </w:r>
      <w:r w:rsidR="00E833A9" w:rsidRPr="00AF2960">
        <w:rPr>
          <w:rFonts w:ascii="Cambria" w:hAnsi="Cambria" w:cstheme="minorHAnsi"/>
          <w:sz w:val="22"/>
          <w:szCs w:val="22"/>
        </w:rPr>
        <w:t>competência atribuída pelo Decreto Municipal</w:t>
      </w:r>
      <w:r w:rsidR="002A41E9" w:rsidRPr="00AF2960">
        <w:rPr>
          <w:rFonts w:ascii="Cambria" w:hAnsi="Cambria" w:cstheme="minorHAnsi"/>
          <w:sz w:val="22"/>
          <w:szCs w:val="22"/>
        </w:rPr>
        <w:t xml:space="preserve"> nº </w:t>
      </w:r>
      <w:r w:rsidR="00DA6BB6" w:rsidRPr="00AF2960">
        <w:rPr>
          <w:rFonts w:ascii="Cambria" w:hAnsi="Cambria" w:cstheme="minorHAnsi"/>
          <w:sz w:val="22"/>
          <w:szCs w:val="22"/>
        </w:rPr>
        <w:t>155/2025</w:t>
      </w:r>
      <w:r w:rsidR="007E32DB" w:rsidRPr="00AF2960">
        <w:rPr>
          <w:rFonts w:ascii="Cambria" w:hAnsi="Cambria" w:cstheme="minorHAnsi"/>
          <w:sz w:val="22"/>
          <w:szCs w:val="22"/>
        </w:rPr>
        <w:t xml:space="preserve">, torna público para o conhecimento dos interessados que fará realizar licitação na modalidade </w:t>
      </w:r>
      <w:r w:rsidR="007E32DB" w:rsidRPr="00AF2960">
        <w:rPr>
          <w:rFonts w:ascii="Cambria" w:hAnsi="Cambria" w:cstheme="minorHAnsi"/>
          <w:b/>
          <w:sz w:val="22"/>
          <w:szCs w:val="22"/>
        </w:rPr>
        <w:t xml:space="preserve">PREGÃO ELETRÔNICO Nº </w:t>
      </w:r>
      <w:r w:rsidR="00720E10" w:rsidRPr="00AF2960">
        <w:rPr>
          <w:rFonts w:ascii="Cambria" w:hAnsi="Cambria" w:cstheme="minorHAnsi"/>
          <w:b/>
          <w:sz w:val="22"/>
          <w:szCs w:val="22"/>
        </w:rPr>
        <w:t>011/2025</w:t>
      </w:r>
      <w:r w:rsidR="007E32DB" w:rsidRPr="00AF2960">
        <w:rPr>
          <w:rFonts w:ascii="Cambria" w:hAnsi="Cambria" w:cstheme="minorHAnsi"/>
          <w:sz w:val="22"/>
          <w:szCs w:val="22"/>
        </w:rPr>
        <w:t>, do tipo Menor Preço por Item, objetivando</w:t>
      </w:r>
      <w:r w:rsidR="00DA6BB6" w:rsidRPr="00AF2960">
        <w:rPr>
          <w:rFonts w:ascii="Cambria" w:hAnsi="Cambria" w:cstheme="minorHAnsi"/>
          <w:sz w:val="22"/>
          <w:szCs w:val="22"/>
        </w:rPr>
        <w:t xml:space="preserve"> </w:t>
      </w:r>
      <w:r w:rsidR="007C6A1F" w:rsidRPr="00AF2960">
        <w:rPr>
          <w:rFonts w:ascii="Cambria" w:hAnsi="Cambria" w:cstheme="minorHAnsi"/>
          <w:sz w:val="22"/>
          <w:szCs w:val="22"/>
        </w:rPr>
        <w:t>Contratação de empresa especializada em prestação de serviços de Planejamento Estratégico com Aconselhamento e Orientação ao Gestor Público Municipal, atendendo as necessidades da Secretaria Municipal de Saúde de Piracanjuba – GO, de acordo com a Lei Federal 14.133/2021 e suas alterações c/c Decretos Municipal de regulamentação, juntamente com o ETP, TR e demais anexos do Edital.</w:t>
      </w:r>
      <w:r w:rsidR="00566BD4" w:rsidRPr="00AF2960">
        <w:rPr>
          <w:rFonts w:ascii="Cambria" w:hAnsi="Cambria" w:cstheme="minorHAnsi"/>
          <w:sz w:val="22"/>
          <w:szCs w:val="22"/>
        </w:rPr>
        <w:t xml:space="preserve"> </w:t>
      </w:r>
      <w:r w:rsidR="00566BD4" w:rsidRPr="00AF2960">
        <w:rPr>
          <w:rFonts w:ascii="Cambria" w:hAnsi="Cambria"/>
          <w:sz w:val="22"/>
          <w:szCs w:val="22"/>
        </w:rPr>
        <w:t>A EMPRESA VENCEDORA DEVE MANTER DURANTE TODA A VIGÊNCIA DA CONTRATAÇÃO, PROFISSIONAL DISPONÍVEL 40 HORAS SEMANAIS, IN LOCO, PARA ATENDIMENTO DAS DEMANDAS DA SECRETARIA MUNICIPAL DE SAÚDE</w:t>
      </w:r>
      <w:r w:rsidR="009266D4">
        <w:rPr>
          <w:rFonts w:ascii="Cambria" w:hAnsi="Cambria"/>
          <w:sz w:val="22"/>
          <w:szCs w:val="22"/>
        </w:rPr>
        <w:t>.</w:t>
      </w:r>
    </w:p>
    <w:p w14:paraId="33458882" w14:textId="17487C04" w:rsidR="008128D4" w:rsidRPr="00AF2960" w:rsidRDefault="007E32DB"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cs="Arial"/>
          <w:sz w:val="22"/>
          <w:szCs w:val="22"/>
        </w:rPr>
        <w:t xml:space="preserve"> </w:t>
      </w:r>
      <w:bookmarkEnd w:id="1"/>
      <w:bookmarkEnd w:id="2"/>
      <w:bookmarkEnd w:id="3"/>
      <w:bookmarkEnd w:id="4"/>
      <w:r w:rsidR="008128D4" w:rsidRPr="00AF2960">
        <w:rPr>
          <w:rFonts w:ascii="Cambria" w:hAnsi="Cambria"/>
          <w:noProof/>
          <w:sz w:val="22"/>
          <w:szCs w:val="22"/>
        </w:rPr>
        <mc:AlternateContent>
          <mc:Choice Requires="wps">
            <w:drawing>
              <wp:anchor distT="0" distB="0" distL="114300" distR="114300" simplePos="0" relativeHeight="251659264" behindDoc="0" locked="0" layoutInCell="1" allowOverlap="1" wp14:anchorId="7F206FB4" wp14:editId="38B8D395">
                <wp:simplePos x="0" y="0"/>
                <wp:positionH relativeFrom="margin">
                  <wp:posOffset>34290</wp:posOffset>
                </wp:positionH>
                <wp:positionV relativeFrom="paragraph">
                  <wp:posOffset>43235</wp:posOffset>
                </wp:positionV>
                <wp:extent cx="5910580" cy="1489027"/>
                <wp:effectExtent l="19050" t="19050" r="1397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89027"/>
                        </a:xfrm>
                        <a:prstGeom prst="rect">
                          <a:avLst/>
                        </a:prstGeom>
                        <a:solidFill>
                          <a:srgbClr val="FFFFFF"/>
                        </a:solidFill>
                        <a:ln w="28575">
                          <a:solidFill>
                            <a:srgbClr val="000000"/>
                          </a:solidFill>
                          <a:miter lim="800000"/>
                          <a:headEnd/>
                          <a:tailEnd/>
                        </a:ln>
                      </wps:spPr>
                      <wps:txbx>
                        <w:txbxContent>
                          <w:p w14:paraId="10A35343" w14:textId="77777777" w:rsidR="00885AE1" w:rsidRPr="00C45F26" w:rsidRDefault="00885AE1"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6B0A8BAB" w:rsidR="00885AE1" w:rsidRPr="00C45F26" w:rsidRDefault="00885AE1" w:rsidP="00F11704">
                            <w:pPr>
                              <w:pStyle w:val="NormalWeb"/>
                              <w:spacing w:line="276" w:lineRule="auto"/>
                              <w:ind w:right="-2"/>
                              <w:jc w:val="center"/>
                              <w:rPr>
                                <w:rStyle w:val="nfaseSutil"/>
                                <w:rFonts w:ascii="Cambria" w:hAnsi="Cambria"/>
                                <w:i w:val="0"/>
                                <w:iCs w:val="0"/>
                                <w:color w:val="auto"/>
                              </w:rPr>
                            </w:pPr>
                            <w:r w:rsidRPr="009B198D">
                              <w:rPr>
                                <w:rStyle w:val="nfaseSutil"/>
                                <w:rFonts w:ascii="Cambria" w:hAnsi="Cambria"/>
                                <w:b/>
                                <w:i w:val="0"/>
                                <w:iCs w:val="0"/>
                                <w:color w:val="auto"/>
                              </w:rPr>
                              <w:t>Dia:</w:t>
                            </w:r>
                            <w:r w:rsidRPr="009B198D">
                              <w:rPr>
                                <w:rStyle w:val="nfaseSutil"/>
                                <w:rFonts w:ascii="Cambria" w:hAnsi="Cambria"/>
                                <w:i w:val="0"/>
                                <w:iCs w:val="0"/>
                                <w:color w:val="auto"/>
                              </w:rPr>
                              <w:t xml:space="preserve"> </w:t>
                            </w:r>
                            <w:r w:rsidR="00B30AE5">
                              <w:rPr>
                                <w:rStyle w:val="nfaseSutil"/>
                                <w:rFonts w:ascii="Cambria" w:hAnsi="Cambria"/>
                                <w:i w:val="0"/>
                                <w:iCs w:val="0"/>
                                <w:color w:val="auto"/>
                              </w:rPr>
                              <w:t xml:space="preserve">11 </w:t>
                            </w:r>
                            <w:r>
                              <w:rPr>
                                <w:rStyle w:val="nfaseSutil"/>
                                <w:rFonts w:ascii="Cambria" w:hAnsi="Cambria"/>
                                <w:i w:val="0"/>
                                <w:iCs w:val="0"/>
                                <w:color w:val="auto"/>
                              </w:rPr>
                              <w:t xml:space="preserve">de </w:t>
                            </w:r>
                            <w:r w:rsidR="00B30AE5">
                              <w:rPr>
                                <w:rStyle w:val="nfaseSutil"/>
                                <w:rFonts w:ascii="Cambria" w:hAnsi="Cambria"/>
                                <w:i w:val="0"/>
                                <w:iCs w:val="0"/>
                                <w:color w:val="auto"/>
                              </w:rPr>
                              <w:t xml:space="preserve">junho </w:t>
                            </w:r>
                            <w:r w:rsidRPr="009B198D">
                              <w:rPr>
                                <w:rStyle w:val="nfaseSutil"/>
                                <w:rFonts w:ascii="Cambria" w:hAnsi="Cambria"/>
                                <w:i w:val="0"/>
                                <w:iCs w:val="0"/>
                                <w:color w:val="auto"/>
                              </w:rPr>
                              <w:t>de 2025.</w:t>
                            </w:r>
                          </w:p>
                          <w:p w14:paraId="65B20411" w14:textId="4DBBC8D2" w:rsidR="00885AE1" w:rsidRPr="00C45F26" w:rsidRDefault="00885AE1"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sidR="006B37EB">
                              <w:rPr>
                                <w:rStyle w:val="nfaseSutil"/>
                                <w:rFonts w:ascii="Cambria" w:hAnsi="Cambria"/>
                                <w:i w:val="0"/>
                                <w:iCs w:val="0"/>
                                <w:color w:val="auto"/>
                              </w:rPr>
                              <w:t>08:30</w:t>
                            </w:r>
                            <w:r w:rsidRPr="00C45F26">
                              <w:rPr>
                                <w:rStyle w:val="nfaseSutil"/>
                                <w:rFonts w:ascii="Cambria" w:hAnsi="Cambria"/>
                                <w:i w:val="0"/>
                                <w:iCs w:val="0"/>
                                <w:color w:val="auto"/>
                              </w:rPr>
                              <w:t xml:space="preserve"> horas (Horário de Brasília/DF)</w:t>
                            </w:r>
                          </w:p>
                          <w:p w14:paraId="7952F775" w14:textId="77777777" w:rsidR="00885AE1" w:rsidRPr="00C45F26" w:rsidRDefault="00885AE1"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5" w:name="_Hlk112158176"/>
                            <w:bookmarkStart w:id="6"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1"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3.4pt;width:465.4pt;height:117.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" strokeweight="2.25pt">
                <v:textbox>
                  <w:txbxContent>
                    <w:p w14:paraId="10A35343" w14:textId="77777777" w:rsidR="00885AE1" w:rsidRPr="00C45F26" w:rsidRDefault="00885AE1"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6B0A8BAB" w:rsidR="00885AE1" w:rsidRPr="00C45F26" w:rsidRDefault="00885AE1" w:rsidP="00F11704">
                      <w:pPr>
                        <w:pStyle w:val="NormalWeb"/>
                        <w:spacing w:line="276" w:lineRule="auto"/>
                        <w:ind w:right="-2"/>
                        <w:jc w:val="center"/>
                        <w:rPr>
                          <w:rStyle w:val="nfaseSutil"/>
                          <w:rFonts w:ascii="Cambria" w:hAnsi="Cambria"/>
                          <w:i w:val="0"/>
                          <w:iCs w:val="0"/>
                          <w:color w:val="auto"/>
                        </w:rPr>
                      </w:pPr>
                      <w:r w:rsidRPr="009B198D">
                        <w:rPr>
                          <w:rStyle w:val="nfaseSutil"/>
                          <w:rFonts w:ascii="Cambria" w:hAnsi="Cambria"/>
                          <w:b/>
                          <w:i w:val="0"/>
                          <w:iCs w:val="0"/>
                          <w:color w:val="auto"/>
                        </w:rPr>
                        <w:t>Dia:</w:t>
                      </w:r>
                      <w:r w:rsidRPr="009B198D">
                        <w:rPr>
                          <w:rStyle w:val="nfaseSutil"/>
                          <w:rFonts w:ascii="Cambria" w:hAnsi="Cambria"/>
                          <w:i w:val="0"/>
                          <w:iCs w:val="0"/>
                          <w:color w:val="auto"/>
                        </w:rPr>
                        <w:t xml:space="preserve"> </w:t>
                      </w:r>
                      <w:r w:rsidR="00B30AE5">
                        <w:rPr>
                          <w:rStyle w:val="nfaseSutil"/>
                          <w:rFonts w:ascii="Cambria" w:hAnsi="Cambria"/>
                          <w:i w:val="0"/>
                          <w:iCs w:val="0"/>
                          <w:color w:val="auto"/>
                        </w:rPr>
                        <w:t xml:space="preserve">11 </w:t>
                      </w:r>
                      <w:r>
                        <w:rPr>
                          <w:rStyle w:val="nfaseSutil"/>
                          <w:rFonts w:ascii="Cambria" w:hAnsi="Cambria"/>
                          <w:i w:val="0"/>
                          <w:iCs w:val="0"/>
                          <w:color w:val="auto"/>
                        </w:rPr>
                        <w:t xml:space="preserve">de </w:t>
                      </w:r>
                      <w:r w:rsidR="00B30AE5">
                        <w:rPr>
                          <w:rStyle w:val="nfaseSutil"/>
                          <w:rFonts w:ascii="Cambria" w:hAnsi="Cambria"/>
                          <w:i w:val="0"/>
                          <w:iCs w:val="0"/>
                          <w:color w:val="auto"/>
                        </w:rPr>
                        <w:t xml:space="preserve">junho </w:t>
                      </w:r>
                      <w:r w:rsidRPr="009B198D">
                        <w:rPr>
                          <w:rStyle w:val="nfaseSutil"/>
                          <w:rFonts w:ascii="Cambria" w:hAnsi="Cambria"/>
                          <w:i w:val="0"/>
                          <w:iCs w:val="0"/>
                          <w:color w:val="auto"/>
                        </w:rPr>
                        <w:t>de 2025.</w:t>
                      </w:r>
                    </w:p>
                    <w:p w14:paraId="65B20411" w14:textId="4DBBC8D2" w:rsidR="00885AE1" w:rsidRPr="00C45F26" w:rsidRDefault="00885AE1"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sidR="006B37EB">
                        <w:rPr>
                          <w:rStyle w:val="nfaseSutil"/>
                          <w:rFonts w:ascii="Cambria" w:hAnsi="Cambria"/>
                          <w:i w:val="0"/>
                          <w:iCs w:val="0"/>
                          <w:color w:val="auto"/>
                        </w:rPr>
                        <w:t>08:30</w:t>
                      </w:r>
                      <w:r w:rsidRPr="00C45F26">
                        <w:rPr>
                          <w:rStyle w:val="nfaseSutil"/>
                          <w:rFonts w:ascii="Cambria" w:hAnsi="Cambria"/>
                          <w:i w:val="0"/>
                          <w:iCs w:val="0"/>
                          <w:color w:val="auto"/>
                        </w:rPr>
                        <w:t xml:space="preserve"> horas (Horário de Brasília/DF)</w:t>
                      </w:r>
                    </w:p>
                    <w:p w14:paraId="7952F775" w14:textId="77777777" w:rsidR="00885AE1" w:rsidRPr="00C45F26" w:rsidRDefault="00885AE1"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7" w:name="_Hlk112158176"/>
                      <w:bookmarkStart w:id="8"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2"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p>
    <w:p w14:paraId="239D594D" w14:textId="6677B31D" w:rsidR="003367B3" w:rsidRPr="00AF2960" w:rsidRDefault="003367B3" w:rsidP="00FE16E6">
      <w:pPr>
        <w:pStyle w:val="NormalWeb"/>
        <w:spacing w:before="240" w:beforeAutospacing="0" w:after="240" w:afterAutospacing="0" w:line="360" w:lineRule="auto"/>
        <w:jc w:val="both"/>
        <w:rPr>
          <w:rFonts w:ascii="Cambria" w:hAnsi="Cambria"/>
          <w:sz w:val="22"/>
          <w:szCs w:val="22"/>
        </w:rPr>
      </w:pPr>
    </w:p>
    <w:p w14:paraId="191F5F11" w14:textId="77777777" w:rsidR="003367B3" w:rsidRPr="00AF2960" w:rsidRDefault="003367B3" w:rsidP="00FE16E6">
      <w:pPr>
        <w:pStyle w:val="NormalWeb"/>
        <w:spacing w:before="240" w:beforeAutospacing="0" w:after="240" w:afterAutospacing="0" w:line="360" w:lineRule="auto"/>
        <w:jc w:val="both"/>
        <w:rPr>
          <w:rFonts w:ascii="Cambria" w:hAnsi="Cambria"/>
          <w:sz w:val="22"/>
          <w:szCs w:val="22"/>
        </w:rPr>
      </w:pPr>
    </w:p>
    <w:p w14:paraId="2430B89D" w14:textId="66EB49B5" w:rsidR="007E32DB" w:rsidRPr="00AF2960" w:rsidRDefault="007E32DB" w:rsidP="00FE16E6">
      <w:pPr>
        <w:pStyle w:val="NormalWeb"/>
        <w:spacing w:before="240" w:beforeAutospacing="0" w:after="240" w:afterAutospacing="0" w:line="360" w:lineRule="auto"/>
        <w:jc w:val="both"/>
        <w:rPr>
          <w:rFonts w:ascii="Cambria" w:hAnsi="Cambria"/>
          <w:sz w:val="22"/>
          <w:szCs w:val="22"/>
        </w:rPr>
      </w:pPr>
    </w:p>
    <w:p w14:paraId="5690F26E" w14:textId="77777777" w:rsidR="00C45F26" w:rsidRPr="00AF2960" w:rsidRDefault="00C45F26" w:rsidP="00FE16E6">
      <w:pPr>
        <w:pStyle w:val="NormalWeb"/>
        <w:spacing w:before="240" w:beforeAutospacing="0" w:after="240" w:afterAutospacing="0" w:line="360" w:lineRule="auto"/>
        <w:jc w:val="both"/>
        <w:rPr>
          <w:rFonts w:ascii="Cambria" w:hAnsi="Cambria"/>
          <w:sz w:val="22"/>
          <w:szCs w:val="22"/>
        </w:rPr>
      </w:pPr>
    </w:p>
    <w:p w14:paraId="6DBADAC3" w14:textId="6DA82A72" w:rsidR="007E32DB" w:rsidRPr="00AF2960" w:rsidRDefault="007E32DB"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 xml:space="preserve">O presente certame reger-se-á pela Lei Federal nº. </w:t>
      </w:r>
      <w:r w:rsidR="00A909B4" w:rsidRPr="00AF2960">
        <w:rPr>
          <w:rFonts w:ascii="Cambria" w:hAnsi="Cambria"/>
          <w:sz w:val="22"/>
          <w:szCs w:val="22"/>
        </w:rPr>
        <w:t>14.133</w:t>
      </w:r>
      <w:r w:rsidRPr="00AF2960">
        <w:rPr>
          <w:rFonts w:ascii="Cambria" w:hAnsi="Cambria"/>
          <w:sz w:val="22"/>
          <w:szCs w:val="22"/>
        </w:rPr>
        <w:t xml:space="preserve">, de </w:t>
      </w:r>
      <w:r w:rsidR="00A909B4" w:rsidRPr="00AF2960">
        <w:rPr>
          <w:rFonts w:ascii="Cambria" w:hAnsi="Cambria"/>
          <w:sz w:val="22"/>
          <w:szCs w:val="22"/>
        </w:rPr>
        <w:t>01 de abril de 2021</w:t>
      </w:r>
      <w:r w:rsidRPr="00AF2960">
        <w:rPr>
          <w:rFonts w:ascii="Cambria" w:hAnsi="Cambria"/>
          <w:sz w:val="22"/>
          <w:szCs w:val="22"/>
        </w:rPr>
        <w:t xml:space="preserve">, Lei Complementar nº 123, de 14 de dezembro de 2006, Lei Complementar nº 147, de 07 de agosto de 2014, Decreto </w:t>
      </w:r>
      <w:r w:rsidR="00A909B4" w:rsidRPr="00AF2960">
        <w:rPr>
          <w:rFonts w:ascii="Cambria" w:hAnsi="Cambria"/>
          <w:sz w:val="22"/>
          <w:szCs w:val="22"/>
        </w:rPr>
        <w:t xml:space="preserve">Municipal nº 18, de 08 de janeiro de </w:t>
      </w:r>
      <w:r w:rsidR="009E57A2" w:rsidRPr="00AF2960">
        <w:rPr>
          <w:rFonts w:ascii="Cambria" w:hAnsi="Cambria"/>
          <w:sz w:val="22"/>
          <w:szCs w:val="22"/>
        </w:rPr>
        <w:t>202</w:t>
      </w:r>
      <w:r w:rsidR="00EC0F80" w:rsidRPr="00AF2960">
        <w:rPr>
          <w:rFonts w:ascii="Cambria" w:hAnsi="Cambria"/>
          <w:sz w:val="22"/>
          <w:szCs w:val="22"/>
        </w:rPr>
        <w:t>4</w:t>
      </w:r>
      <w:r w:rsidR="000C0EF3" w:rsidRPr="00AF2960">
        <w:rPr>
          <w:rFonts w:ascii="Cambria" w:hAnsi="Cambria"/>
          <w:sz w:val="22"/>
          <w:szCs w:val="22"/>
        </w:rPr>
        <w:t xml:space="preserve">, Decreto Municipal nº 21, de 08 de janeiro de </w:t>
      </w:r>
      <w:r w:rsidR="009E57A2" w:rsidRPr="00AF2960">
        <w:rPr>
          <w:rFonts w:ascii="Cambria" w:hAnsi="Cambria"/>
          <w:sz w:val="22"/>
          <w:szCs w:val="22"/>
        </w:rPr>
        <w:t>202</w:t>
      </w:r>
      <w:r w:rsidR="00EC0F80" w:rsidRPr="00AF2960">
        <w:rPr>
          <w:rFonts w:ascii="Cambria" w:hAnsi="Cambria"/>
          <w:sz w:val="22"/>
          <w:szCs w:val="22"/>
        </w:rPr>
        <w:t>4</w:t>
      </w:r>
      <w:r w:rsidR="000C0EF3" w:rsidRPr="00AF2960">
        <w:rPr>
          <w:rFonts w:ascii="Cambria" w:hAnsi="Cambria"/>
          <w:sz w:val="22"/>
          <w:szCs w:val="22"/>
        </w:rPr>
        <w:t xml:space="preserve"> e demais legislações pertinentes</w:t>
      </w:r>
      <w:r w:rsidRPr="00AF2960">
        <w:rPr>
          <w:rFonts w:ascii="Cambria" w:hAnsi="Cambria"/>
          <w:sz w:val="22"/>
          <w:szCs w:val="22"/>
        </w:rPr>
        <w:t>.</w:t>
      </w:r>
    </w:p>
    <w:p w14:paraId="34676F2A" w14:textId="78F1B5A7" w:rsidR="007E32DB" w:rsidRPr="00AF2960" w:rsidRDefault="007E32DB"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bCs/>
          <w:sz w:val="22"/>
          <w:szCs w:val="22"/>
        </w:rPr>
        <w:t>O caderno de licitações composto de EDITAL e ANEXOS</w:t>
      </w:r>
      <w:r w:rsidRPr="00AF2960">
        <w:rPr>
          <w:rFonts w:ascii="Cambria" w:hAnsi="Cambria"/>
          <w:sz w:val="22"/>
          <w:szCs w:val="22"/>
        </w:rPr>
        <w:t xml:space="preserve"> poderá ser adquirido através do link “licitações” da web site oficial do Município &lt;</w:t>
      </w:r>
      <w:hyperlink r:id="rId13" w:history="1">
        <w:r w:rsidRPr="00AF2960">
          <w:rPr>
            <w:rStyle w:val="Hyperlink"/>
            <w:rFonts w:ascii="Cambria" w:hAnsi="Cambria"/>
            <w:color w:val="auto"/>
            <w:sz w:val="22"/>
            <w:szCs w:val="22"/>
            <w14:shadow w14:blurRad="50800" w14:dist="38100" w14:dir="2700000" w14:sx="100000" w14:sy="100000" w14:kx="0" w14:ky="0" w14:algn="tl">
              <w14:srgbClr w14:val="000000">
                <w14:alpha w14:val="60000"/>
              </w14:srgbClr>
            </w14:shadow>
          </w:rPr>
          <w:t>http://www.piracanjuba.go.gov.br</w:t>
        </w:r>
      </w:hyperlink>
      <w:r w:rsidRPr="00AF2960">
        <w:rPr>
          <w:rStyle w:val="Hyperlink"/>
          <w:rFonts w:ascii="Cambria" w:hAnsi="Cambria"/>
          <w:color w:val="auto"/>
          <w:sz w:val="22"/>
          <w:szCs w:val="22"/>
        </w:rPr>
        <w:t>&gt;</w:t>
      </w:r>
      <w:r w:rsidRPr="00AF2960">
        <w:rPr>
          <w:rFonts w:ascii="Cambria" w:hAnsi="Cambria"/>
          <w:sz w:val="22"/>
          <w:szCs w:val="22"/>
        </w:rPr>
        <w:t xml:space="preserve"> e através do </w:t>
      </w:r>
      <w:r w:rsidRPr="00AF2960">
        <w:rPr>
          <w:rFonts w:ascii="Cambria" w:hAnsi="Cambria"/>
          <w:sz w:val="22"/>
          <w:szCs w:val="22"/>
        </w:rPr>
        <w:lastRenderedPageBreak/>
        <w:t>Endereço Eletrônico da Bolsa Nacional de Compras – BNC &lt;</w:t>
      </w:r>
      <w:hyperlink r:id="rId14" w:history="1">
        <w:r w:rsidRPr="00AF2960">
          <w:rPr>
            <w:rStyle w:val="Hyperlink"/>
            <w:rFonts w:ascii="Cambria" w:hAnsi="Cambria"/>
            <w:color w:val="auto"/>
            <w:sz w:val="22"/>
            <w:szCs w:val="22"/>
            <w14:shadow w14:blurRad="50800" w14:dist="38100" w14:dir="2700000" w14:sx="100000" w14:sy="100000" w14:kx="0" w14:ky="0" w14:algn="tl">
              <w14:srgbClr w14:val="000000">
                <w14:alpha w14:val="60000"/>
              </w14:srgbClr>
            </w14:shadow>
          </w:rPr>
          <w:t>www.bnc.org.br</w:t>
        </w:r>
      </w:hyperlink>
      <w:r w:rsidRPr="00AF2960">
        <w:rPr>
          <w:rFonts w:ascii="Cambria" w:hAnsi="Cambria"/>
          <w:sz w:val="22"/>
          <w:szCs w:val="22"/>
        </w:rPr>
        <w:t>&gt;. Quaisquer informações</w:t>
      </w:r>
      <w:r w:rsidRPr="00AF2960">
        <w:rPr>
          <w:rFonts w:ascii="Cambria" w:hAnsi="Cambria"/>
          <w:b/>
          <w:sz w:val="22"/>
          <w:szCs w:val="22"/>
        </w:rPr>
        <w:t xml:space="preserve"> </w:t>
      </w:r>
      <w:r w:rsidRPr="00AF2960">
        <w:rPr>
          <w:rFonts w:ascii="Cambria" w:hAnsi="Cambria"/>
          <w:sz w:val="22"/>
          <w:szCs w:val="22"/>
        </w:rPr>
        <w:t xml:space="preserve">adicionais poderão ser obtidas através do e-mail do Departamento de Licitações: </w:t>
      </w:r>
      <w:hyperlink r:id="rId15" w:history="1">
        <w:r w:rsidR="00337F82" w:rsidRPr="00AF2960">
          <w:rPr>
            <w:rStyle w:val="Hyperlink"/>
            <w:rFonts w:ascii="Cambria" w:hAnsi="Cambria"/>
            <w:color w:val="auto"/>
            <w:sz w:val="22"/>
            <w:szCs w:val="22"/>
            <w14:shadow w14:blurRad="50800" w14:dist="38100" w14:dir="2700000" w14:sx="100000" w14:sy="100000" w14:kx="0" w14:ky="0" w14:algn="tl">
              <w14:srgbClr w14:val="000000">
                <w14:alpha w14:val="60000"/>
              </w14:srgbClr>
            </w14:shadow>
          </w:rPr>
          <w:t>licitacao.pjba2028@outlook.com</w:t>
        </w:r>
      </w:hyperlink>
      <w:r w:rsidRPr="00AF2960">
        <w:rPr>
          <w:rFonts w:ascii="Cambria" w:hAnsi="Cambria"/>
          <w:sz w:val="22"/>
          <w:szCs w:val="22"/>
        </w:rPr>
        <w:t>.</w:t>
      </w:r>
    </w:p>
    <w:p w14:paraId="6D786180" w14:textId="77777777" w:rsidR="001B7866" w:rsidRPr="00AF2960"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rPr>
      </w:pPr>
      <w:r w:rsidRPr="00AF2960">
        <w:rPr>
          <w:rFonts w:ascii="Cambria" w:hAnsi="Cambria"/>
          <w:b/>
        </w:rPr>
        <w:t>01. DO OBJETO</w:t>
      </w:r>
    </w:p>
    <w:p w14:paraId="3E4158E5" w14:textId="600B6018" w:rsidR="001B7866" w:rsidRPr="00AF2960" w:rsidRDefault="001B7866" w:rsidP="00FE16E6">
      <w:pPr>
        <w:pStyle w:val="NormalWeb"/>
        <w:spacing w:before="240" w:beforeAutospacing="0" w:after="240" w:afterAutospacing="0" w:line="360" w:lineRule="auto"/>
        <w:jc w:val="both"/>
        <w:rPr>
          <w:rFonts w:ascii="Cambria" w:hAnsi="Cambria"/>
          <w:bCs/>
          <w:sz w:val="22"/>
          <w:szCs w:val="22"/>
        </w:rPr>
      </w:pPr>
      <w:r w:rsidRPr="00AF2960">
        <w:rPr>
          <w:rFonts w:ascii="Cambria" w:hAnsi="Cambria" w:cstheme="minorHAnsi"/>
          <w:b/>
          <w:bCs/>
          <w:sz w:val="22"/>
          <w:szCs w:val="22"/>
        </w:rPr>
        <w:t>1.1</w:t>
      </w:r>
      <w:r w:rsidRPr="00AF2960">
        <w:rPr>
          <w:rFonts w:ascii="Cambria" w:hAnsi="Cambria" w:cstheme="minorHAnsi"/>
          <w:bCs/>
          <w:sz w:val="22"/>
          <w:szCs w:val="22"/>
        </w:rPr>
        <w:t xml:space="preserve"> A presente licitação tem por objeto </w:t>
      </w:r>
      <w:r w:rsidRPr="00AF2960">
        <w:rPr>
          <w:rFonts w:ascii="Cambria" w:hAnsi="Cambria" w:cstheme="minorHAnsi"/>
          <w:sz w:val="22"/>
          <w:szCs w:val="22"/>
        </w:rPr>
        <w:t xml:space="preserve">a </w:t>
      </w:r>
      <w:r w:rsidR="007C6A1F" w:rsidRPr="00AF2960">
        <w:rPr>
          <w:rFonts w:ascii="Cambria" w:hAnsi="Cambria" w:cstheme="minorHAnsi"/>
          <w:sz w:val="22"/>
          <w:szCs w:val="22"/>
        </w:rPr>
        <w:t>Contratação de empresa especializada em prestação de serviços de Planejamento Estratégico com Aconselhamento e Orientação ao Gestor Público Municipal, atendendo as necessidades da Secretaria Municipal de Saúde de Piracanjuba – GO, de acordo com a Lei Federal 14.133/2021 e suas alterações c/c Decretos Municipal de regulamentação, juntamente com o ETP, TR e demais anexos do Edital</w:t>
      </w:r>
      <w:r w:rsidR="00887CB7" w:rsidRPr="00AF2960">
        <w:rPr>
          <w:rFonts w:ascii="Cambria" w:hAnsi="Cambria" w:cstheme="minorHAnsi"/>
          <w:sz w:val="22"/>
          <w:szCs w:val="22"/>
        </w:rPr>
        <w:t>.</w:t>
      </w:r>
      <w:r w:rsidR="00657A55" w:rsidRPr="00AF2960">
        <w:rPr>
          <w:rFonts w:ascii="Cambria" w:hAnsi="Cambria"/>
          <w:sz w:val="22"/>
          <w:szCs w:val="22"/>
        </w:rPr>
        <w:t xml:space="preserve"> Pagamento será realizado por meio do Fundo Municipal de </w:t>
      </w:r>
      <w:r w:rsidR="007C6A1F" w:rsidRPr="00AF2960">
        <w:rPr>
          <w:rFonts w:ascii="Cambria" w:hAnsi="Cambria"/>
          <w:sz w:val="22"/>
          <w:szCs w:val="22"/>
        </w:rPr>
        <w:t>SAÚDE-FMS</w:t>
      </w:r>
      <w:r w:rsidR="00887CB7" w:rsidRPr="00AF2960">
        <w:rPr>
          <w:rFonts w:ascii="Cambria" w:hAnsi="Cambria"/>
          <w:sz w:val="22"/>
          <w:szCs w:val="22"/>
        </w:rPr>
        <w:t>.</w:t>
      </w:r>
      <w:r w:rsidR="00566BD4" w:rsidRPr="00AF2960">
        <w:rPr>
          <w:rFonts w:ascii="Cambria" w:hAnsi="Cambria"/>
          <w:sz w:val="22"/>
          <w:szCs w:val="22"/>
        </w:rPr>
        <w:t xml:space="preserve"> A EMPRESA VENCEDORA DEVE MANTER DURANTE TODA A VIGÊNCIA DA CONTRATAÇÃO, PROFISSIONAL DISPONÍVEL 40 HORAS SEMANAIS, IN LOCO, PARA ATENDIMENTO DAS DEMANDAS DA SECRETARIA MUNICIPAL DE SAÚDE.</w:t>
      </w:r>
    </w:p>
    <w:p w14:paraId="6BFC2A85" w14:textId="77777777" w:rsidR="001B7866" w:rsidRPr="00AF2960" w:rsidRDefault="001B7866" w:rsidP="00FE16E6">
      <w:pPr>
        <w:pStyle w:val="NormalWeb"/>
        <w:spacing w:before="240" w:beforeAutospacing="0" w:after="240" w:afterAutospacing="0" w:line="360" w:lineRule="auto"/>
        <w:ind w:firstLine="567"/>
        <w:jc w:val="both"/>
        <w:rPr>
          <w:rFonts w:ascii="Cambria" w:hAnsi="Cambria"/>
          <w:bCs/>
          <w:sz w:val="22"/>
          <w:szCs w:val="22"/>
        </w:rPr>
      </w:pPr>
      <w:r w:rsidRPr="00AF2960">
        <w:rPr>
          <w:rFonts w:ascii="Cambria" w:hAnsi="Cambria"/>
          <w:b/>
          <w:sz w:val="22"/>
          <w:szCs w:val="22"/>
        </w:rPr>
        <w:t>I.</w:t>
      </w:r>
      <w:r w:rsidRPr="00AF2960">
        <w:rPr>
          <w:rFonts w:ascii="Cambria" w:hAnsi="Cambria"/>
          <w:sz w:val="22"/>
          <w:szCs w:val="22"/>
        </w:rPr>
        <w:t xml:space="preserve"> Em caso de discordância existente entre as especificações do objeto descrito na </w:t>
      </w:r>
      <w:bookmarkStart w:id="7" w:name="_Hlk112158267"/>
      <w:r w:rsidRPr="00AF2960">
        <w:rPr>
          <w:rFonts w:ascii="Cambria" w:hAnsi="Cambria"/>
          <w:sz w:val="22"/>
          <w:szCs w:val="22"/>
        </w:rPr>
        <w:t>BNC (Bolsa Nacional de Compras)</w:t>
      </w:r>
      <w:bookmarkEnd w:id="7"/>
      <w:r w:rsidRPr="00AF2960">
        <w:rPr>
          <w:rFonts w:ascii="Cambria" w:hAnsi="Cambria"/>
          <w:sz w:val="22"/>
          <w:szCs w:val="22"/>
        </w:rPr>
        <w:t xml:space="preserve"> e as especificações constantes deste Edital, prevalecerão as especificações contidas no Edital.</w:t>
      </w:r>
    </w:p>
    <w:p w14:paraId="43F82EA5" w14:textId="07B94BD0" w:rsidR="001B7866" w:rsidRPr="00AF2960" w:rsidRDefault="001B7866"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b/>
          <w:sz w:val="22"/>
          <w:szCs w:val="22"/>
        </w:rPr>
        <w:t xml:space="preserve">1.2 </w:t>
      </w:r>
      <w:r w:rsidRPr="00AF2960">
        <w:rPr>
          <w:rFonts w:ascii="Cambria" w:hAnsi="Cambria"/>
          <w:sz w:val="22"/>
          <w:szCs w:val="22"/>
        </w:rPr>
        <w:t xml:space="preserve">Os </w:t>
      </w:r>
      <w:r w:rsidR="00020059" w:rsidRPr="00AF2960">
        <w:rPr>
          <w:rFonts w:ascii="Cambria" w:hAnsi="Cambria"/>
          <w:sz w:val="22"/>
          <w:szCs w:val="22"/>
        </w:rPr>
        <w:t>serviços</w:t>
      </w:r>
      <w:r w:rsidRPr="00AF2960">
        <w:rPr>
          <w:rFonts w:ascii="Cambria" w:hAnsi="Cambria"/>
          <w:sz w:val="22"/>
          <w:szCs w:val="22"/>
        </w:rPr>
        <w:t xml:space="preserve"> constantes na presente licitação deverão atender as exigências de qualidade observando os padrões e normas baixadas pelos órgãos competentes de controle de qualidade – ABNT, INMETRO,</w:t>
      </w:r>
      <w:r w:rsidR="00887CB7" w:rsidRPr="00AF2960">
        <w:rPr>
          <w:rFonts w:ascii="Cambria" w:hAnsi="Cambria"/>
          <w:sz w:val="22"/>
          <w:szCs w:val="22"/>
        </w:rPr>
        <w:t xml:space="preserve"> </w:t>
      </w:r>
      <w:r w:rsidRPr="00AF2960">
        <w:rPr>
          <w:rFonts w:ascii="Cambria" w:hAnsi="Cambria"/>
          <w:sz w:val="22"/>
          <w:szCs w:val="22"/>
        </w:rPr>
        <w:t>etc., atentando-se o proponente, principalmente para as prescrições Lei Federal nº 8.078, de 1990 (Código de Defesa do Consumidor).</w:t>
      </w:r>
    </w:p>
    <w:p w14:paraId="23225360" w14:textId="77777777" w:rsidR="001B7866" w:rsidRPr="00AF2960"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after="240" w:line="360" w:lineRule="auto"/>
        <w:jc w:val="both"/>
        <w:rPr>
          <w:rFonts w:ascii="Cambria" w:hAnsi="Cambria"/>
          <w:b/>
          <w:bCs/>
        </w:rPr>
      </w:pPr>
      <w:r w:rsidRPr="00AF2960">
        <w:rPr>
          <w:rFonts w:ascii="Cambria" w:hAnsi="Cambria"/>
          <w:b/>
          <w:bCs/>
        </w:rPr>
        <w:t>02. DAS CONDIÇÕES DE PARTICIPAÇÃO</w:t>
      </w:r>
    </w:p>
    <w:p w14:paraId="76E53EC5" w14:textId="77777777" w:rsidR="001B7866" w:rsidRPr="00AF2960" w:rsidRDefault="001B7866" w:rsidP="00FE16E6">
      <w:pPr>
        <w:tabs>
          <w:tab w:val="left" w:pos="1701"/>
          <w:tab w:val="left" w:pos="1843"/>
        </w:tabs>
        <w:spacing w:before="240" w:after="240" w:line="360" w:lineRule="auto"/>
        <w:jc w:val="both"/>
        <w:rPr>
          <w:rFonts w:ascii="Cambria" w:hAnsi="Cambria"/>
          <w14:shadow w14:blurRad="50800" w14:dist="38100" w14:dir="2700000" w14:sx="100000" w14:sy="100000" w14:kx="0" w14:ky="0" w14:algn="tl">
            <w14:srgbClr w14:val="000000">
              <w14:alpha w14:val="60000"/>
            </w14:srgbClr>
          </w14:shadow>
        </w:rPr>
      </w:pPr>
      <w:r w:rsidRPr="00AF2960">
        <w:rPr>
          <w:rFonts w:ascii="Cambria" w:hAnsi="Cambria"/>
          <w:b/>
          <w:bCs/>
        </w:rPr>
        <w:t xml:space="preserve">2.1 </w:t>
      </w:r>
      <w:r w:rsidRPr="00AF2960">
        <w:rPr>
          <w:rFonts w:ascii="Cambria" w:hAnsi="Cambria"/>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AF2960">
        <w:rPr>
          <w:rFonts w:ascii="Cambria" w:hAnsi="Cambria"/>
          <w14:shadow w14:blurRad="50800" w14:dist="38100" w14:dir="2700000" w14:sx="100000" w14:sy="100000" w14:kx="0" w14:ky="0" w14:algn="tl">
            <w14:srgbClr w14:val="000000">
              <w14:alpha w14:val="60000"/>
            </w14:srgbClr>
          </w14:shadow>
        </w:rPr>
        <w:t>.</w:t>
      </w:r>
    </w:p>
    <w:p w14:paraId="53A614E9" w14:textId="77777777" w:rsidR="001B7866" w:rsidRPr="00AF2960" w:rsidRDefault="001B7866" w:rsidP="00FE16E6">
      <w:pPr>
        <w:tabs>
          <w:tab w:val="left" w:pos="1701"/>
          <w:tab w:val="left" w:pos="1843"/>
        </w:tabs>
        <w:spacing w:before="240" w:after="240" w:line="360" w:lineRule="auto"/>
        <w:ind w:firstLine="567"/>
        <w:jc w:val="both"/>
        <w:rPr>
          <w:rFonts w:ascii="Cambria" w:hAnsi="Cambria"/>
          <w14:textOutline w14:w="0" w14:cap="flat" w14:cmpd="sng" w14:algn="ctr">
            <w14:noFill/>
            <w14:prstDash w14:val="solid"/>
            <w14:round/>
          </w14:textOutline>
        </w:rPr>
      </w:pPr>
      <w:r w:rsidRPr="00AF2960">
        <w:rPr>
          <w:rFonts w:ascii="Cambria" w:hAnsi="Cambria"/>
          <w:b/>
          <w:bCs/>
          <w14:textOutline w14:w="0" w14:cap="flat" w14:cmpd="sng" w14:algn="ctr">
            <w14:noFill/>
            <w14:prstDash w14:val="solid"/>
            <w14:round/>
          </w14:textOutline>
        </w:rPr>
        <w:t xml:space="preserve">I. </w:t>
      </w:r>
      <w:r w:rsidRPr="00AF2960">
        <w:rPr>
          <w:rFonts w:ascii="Cambria" w:hAnsi="Cambria"/>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licitante, </w:t>
      </w:r>
      <w:r w:rsidRPr="00AF2960">
        <w:rPr>
          <w:rFonts w:ascii="Cambria" w:hAnsi="Cambria"/>
          <w14:textOutline w14:w="0" w14:cap="flat" w14:cmpd="sng" w14:algn="ctr">
            <w14:noFill/>
            <w14:prstDash w14:val="solid"/>
            <w14:round/>
          </w14:textOutline>
        </w:rPr>
        <w:lastRenderedPageBreak/>
        <w:t>que poderá escolher entre os Planos de Adesão disponíveis no site detentor da plataforma eletrônica.</w:t>
      </w:r>
    </w:p>
    <w:p w14:paraId="48709215" w14:textId="77777777" w:rsidR="001B7866" w:rsidRPr="00AF2960" w:rsidRDefault="001B7866" w:rsidP="00FE16E6">
      <w:pPr>
        <w:tabs>
          <w:tab w:val="left" w:pos="1701"/>
          <w:tab w:val="left" w:pos="1843"/>
        </w:tabs>
        <w:spacing w:before="240" w:after="240" w:line="360" w:lineRule="auto"/>
        <w:ind w:left="567" w:firstLine="567"/>
        <w:jc w:val="both"/>
        <w:rPr>
          <w:rFonts w:ascii="Cambria" w:hAnsi="Cambria"/>
          <w14:textOutline w14:w="0" w14:cap="flat" w14:cmpd="sng" w14:algn="ctr">
            <w14:noFill/>
            <w14:prstDash w14:val="solid"/>
            <w14:round/>
          </w14:textOutline>
        </w:rPr>
      </w:pPr>
      <w:r w:rsidRPr="00AF2960">
        <w:rPr>
          <w:rFonts w:ascii="Cambria" w:hAnsi="Cambria"/>
          <w:b/>
          <w:bCs/>
          <w14:textOutline w14:w="0" w14:cap="flat" w14:cmpd="sng" w14:algn="ctr">
            <w14:noFill/>
            <w14:prstDash w14:val="solid"/>
            <w14:round/>
          </w14:textOutline>
        </w:rPr>
        <w:t>a)</w:t>
      </w:r>
      <w:r w:rsidRPr="00AF2960">
        <w:rPr>
          <w:rFonts w:ascii="Cambria" w:hAnsi="Cambria"/>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AFC4057" w14:textId="4ECF888F" w:rsidR="001B7866" w:rsidRPr="00AF2960" w:rsidRDefault="001B7866" w:rsidP="00FE16E6">
      <w:pPr>
        <w:tabs>
          <w:tab w:val="left" w:pos="1701"/>
          <w:tab w:val="left" w:pos="1843"/>
        </w:tabs>
        <w:spacing w:before="240" w:after="240" w:line="360" w:lineRule="auto"/>
        <w:jc w:val="both"/>
        <w:rPr>
          <w:rFonts w:ascii="Cambria" w:hAnsi="Cambria"/>
        </w:rPr>
      </w:pPr>
      <w:r w:rsidRPr="00AF2960">
        <w:rPr>
          <w:rFonts w:ascii="Cambria" w:hAnsi="Cambria"/>
          <w:b/>
          <w:bCs/>
        </w:rPr>
        <w:t>2</w:t>
      </w:r>
      <w:r w:rsidR="00755B9B" w:rsidRPr="00AF2960">
        <w:rPr>
          <w:rFonts w:ascii="Cambria" w:hAnsi="Cambria"/>
          <w:b/>
          <w:bCs/>
        </w:rPr>
        <w:t>.</w:t>
      </w:r>
      <w:r w:rsidR="00B46CDC" w:rsidRPr="00AF2960">
        <w:rPr>
          <w:rFonts w:ascii="Cambria" w:hAnsi="Cambria"/>
          <w:b/>
          <w:bCs/>
        </w:rPr>
        <w:t>2</w:t>
      </w:r>
      <w:r w:rsidRPr="00AF2960">
        <w:rPr>
          <w:rFonts w:ascii="Cambria" w:hAnsi="Cambria"/>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A3D143C" w14:textId="1F2C16EB" w:rsidR="001B7866" w:rsidRPr="00AF2960" w:rsidRDefault="001B7866" w:rsidP="00FE16E6">
      <w:pPr>
        <w:tabs>
          <w:tab w:val="left" w:pos="1701"/>
        </w:tabs>
        <w:spacing w:before="240" w:after="240" w:line="360" w:lineRule="auto"/>
        <w:jc w:val="both"/>
        <w:rPr>
          <w:rFonts w:ascii="Cambria" w:hAnsi="Cambria"/>
        </w:rPr>
      </w:pPr>
      <w:r w:rsidRPr="00AF2960">
        <w:rPr>
          <w:rFonts w:ascii="Cambria" w:hAnsi="Cambria"/>
          <w:b/>
        </w:rPr>
        <w:t>2.</w:t>
      </w:r>
      <w:r w:rsidR="00B46CDC" w:rsidRPr="00AF2960">
        <w:rPr>
          <w:rFonts w:ascii="Cambria" w:hAnsi="Cambria"/>
          <w:b/>
        </w:rPr>
        <w:t>3</w:t>
      </w:r>
      <w:r w:rsidRPr="00AF2960">
        <w:rPr>
          <w:rFonts w:ascii="Cambria" w:hAnsi="Cambria"/>
        </w:rPr>
        <w:t xml:space="preserve"> Para ter acesso ao sistema eletrônico, os interessados em participar deste Pregão deverão dispor de chave de identificação e senha pessoal, informando-se a respeito do funcionamento e regulamento do sistema.</w:t>
      </w:r>
    </w:p>
    <w:p w14:paraId="243E1857" w14:textId="08B0D88F" w:rsidR="001B7866" w:rsidRPr="00AF2960" w:rsidRDefault="001B7866" w:rsidP="00FE16E6">
      <w:pPr>
        <w:tabs>
          <w:tab w:val="left" w:pos="1701"/>
        </w:tabs>
        <w:spacing w:before="240" w:after="240" w:line="360" w:lineRule="auto"/>
        <w:jc w:val="both"/>
        <w:rPr>
          <w:rFonts w:ascii="Cambria" w:hAnsi="Cambria"/>
        </w:rPr>
      </w:pPr>
      <w:r w:rsidRPr="00AF2960">
        <w:rPr>
          <w:rFonts w:ascii="Cambria" w:hAnsi="Cambria"/>
          <w:b/>
        </w:rPr>
        <w:t>2.</w:t>
      </w:r>
      <w:r w:rsidR="00B46CDC" w:rsidRPr="00AF2960">
        <w:rPr>
          <w:rFonts w:ascii="Cambria" w:hAnsi="Cambria"/>
          <w:b/>
        </w:rPr>
        <w:t>4</w:t>
      </w:r>
      <w:r w:rsidRPr="00AF2960">
        <w:rPr>
          <w:rFonts w:ascii="Cambria" w:hAnsi="Cambria"/>
          <w:b/>
        </w:rPr>
        <w:t xml:space="preserve"> </w:t>
      </w:r>
      <w:r w:rsidRPr="00AF2960">
        <w:rPr>
          <w:rFonts w:ascii="Cambria" w:hAnsi="Cambria"/>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11FFB92B" w:rsidR="001B7866" w:rsidRPr="00AF2960" w:rsidRDefault="001B7866" w:rsidP="00FE16E6">
      <w:pPr>
        <w:tabs>
          <w:tab w:val="left" w:pos="1701"/>
        </w:tabs>
        <w:spacing w:before="240" w:after="240" w:line="360" w:lineRule="auto"/>
        <w:jc w:val="both"/>
        <w:rPr>
          <w:rFonts w:ascii="Cambria" w:hAnsi="Cambria"/>
        </w:rPr>
      </w:pPr>
      <w:r w:rsidRPr="00AF2960">
        <w:rPr>
          <w:rFonts w:ascii="Cambria" w:hAnsi="Cambria"/>
          <w:b/>
        </w:rPr>
        <w:t>2.</w:t>
      </w:r>
      <w:r w:rsidR="00B46CDC" w:rsidRPr="00AF2960">
        <w:rPr>
          <w:rFonts w:ascii="Cambria" w:hAnsi="Cambria"/>
          <w:b/>
        </w:rPr>
        <w:t>5</w:t>
      </w:r>
      <w:r w:rsidRPr="00AF2960">
        <w:rPr>
          <w:rFonts w:ascii="Cambria" w:hAnsi="Cambria"/>
        </w:rPr>
        <w:t xml:space="preserve"> </w:t>
      </w:r>
      <w:r w:rsidR="00166F5B" w:rsidRPr="00AF2960">
        <w:rPr>
          <w:rFonts w:ascii="Cambria" w:hAnsi="Cambria"/>
        </w:rPr>
        <w:t>Não poderão disputar licitação ou participar da execução de contrato, direta ou indiretamente</w:t>
      </w:r>
      <w:r w:rsidRPr="00AF2960">
        <w:rPr>
          <w:rFonts w:ascii="Cambria" w:hAnsi="Cambria"/>
        </w:rPr>
        <w:t>:</w:t>
      </w:r>
    </w:p>
    <w:p w14:paraId="7E8263A9" w14:textId="779197B4" w:rsidR="001B7866" w:rsidRPr="00AF2960" w:rsidRDefault="001B7866" w:rsidP="00FE16E6">
      <w:pPr>
        <w:tabs>
          <w:tab w:val="left" w:pos="1701"/>
        </w:tabs>
        <w:spacing w:before="240" w:after="240" w:line="360" w:lineRule="auto"/>
        <w:ind w:firstLine="567"/>
        <w:jc w:val="both"/>
        <w:rPr>
          <w:rFonts w:ascii="Cambria" w:hAnsi="Cambria"/>
        </w:rPr>
      </w:pPr>
      <w:r w:rsidRPr="00AF2960">
        <w:rPr>
          <w:rFonts w:ascii="Cambria" w:hAnsi="Cambria"/>
          <w:b/>
        </w:rPr>
        <w:t>I.</w:t>
      </w:r>
      <w:r w:rsidRPr="00AF2960">
        <w:rPr>
          <w:rFonts w:ascii="Cambria" w:hAnsi="Cambria"/>
        </w:rPr>
        <w:t xml:space="preserve"> </w:t>
      </w:r>
      <w:r w:rsidR="00166F5B" w:rsidRPr="00AF2960">
        <w:rPr>
          <w:rFonts w:ascii="Cambria" w:hAnsi="Cambria"/>
        </w:rPr>
        <w:t xml:space="preserve">Autor </w:t>
      </w:r>
      <w:r w:rsidR="00F47744" w:rsidRPr="00AF2960">
        <w:rPr>
          <w:rFonts w:ascii="Cambria" w:hAnsi="Cambria"/>
        </w:rPr>
        <w:t>do anteprojeto, do projeto básico ou do projeto executivo, pessoa física ou jurídica</w:t>
      </w:r>
      <w:r w:rsidR="000C6721" w:rsidRPr="00AF2960">
        <w:rPr>
          <w:rFonts w:ascii="Cambria" w:hAnsi="Cambria"/>
        </w:rPr>
        <w:t>.</w:t>
      </w:r>
    </w:p>
    <w:p w14:paraId="41A89640" w14:textId="6FBCCDB4" w:rsidR="00C0305D" w:rsidRPr="00AF2960" w:rsidRDefault="00C0305D" w:rsidP="00FE16E6">
      <w:pPr>
        <w:tabs>
          <w:tab w:val="left" w:pos="1701"/>
        </w:tabs>
        <w:spacing w:before="240" w:after="240" w:line="360" w:lineRule="auto"/>
        <w:ind w:firstLine="567"/>
        <w:jc w:val="both"/>
        <w:rPr>
          <w:rFonts w:ascii="Cambria" w:hAnsi="Cambria"/>
        </w:rPr>
      </w:pPr>
      <w:r w:rsidRPr="00AF2960">
        <w:rPr>
          <w:rFonts w:ascii="Cambria" w:hAnsi="Cambria"/>
          <w:b/>
          <w:bCs/>
        </w:rPr>
        <w:t>II.</w:t>
      </w:r>
      <w:r w:rsidRPr="00AF2960">
        <w:rPr>
          <w:rFonts w:ascii="Cambria" w:hAnsi="Cambria"/>
        </w:rPr>
        <w:t xml:space="preserve"> </w:t>
      </w:r>
      <w:r w:rsidR="00F40E41" w:rsidRPr="00AF2960">
        <w:rPr>
          <w:rFonts w:ascii="Cambria" w:hAnsi="Cambria"/>
        </w:rPr>
        <w:t xml:space="preserve">Empresa, isoladamente ou em consórcio, responsável pela elaboração do projeto básico ou do projeto executivo, ou empresa </w:t>
      </w:r>
      <w:r w:rsidR="00353949" w:rsidRPr="00AF2960">
        <w:rPr>
          <w:rFonts w:ascii="Cambria" w:hAnsi="Cambria"/>
        </w:rPr>
        <w:t xml:space="preserve">da </w:t>
      </w:r>
      <w:r w:rsidR="00F40E41" w:rsidRPr="00AF2960">
        <w:rPr>
          <w:rFonts w:ascii="Cambria" w:hAnsi="Cambria"/>
        </w:rPr>
        <w:t>qual</w:t>
      </w:r>
      <w:r w:rsidR="00353949" w:rsidRPr="00AF2960">
        <w:rPr>
          <w:rFonts w:ascii="Cambria" w:hAnsi="Cambria"/>
        </w:rPr>
        <w:t xml:space="preserve"> o autor do projeto seja dirigente, gerente, controlador, acionista ou detentor de mais de 5% (cinco por cento) do capital com direito a voto, responsável técnico</w:t>
      </w:r>
      <w:r w:rsidR="0037456B" w:rsidRPr="00AF2960">
        <w:rPr>
          <w:rFonts w:ascii="Cambria" w:hAnsi="Cambria"/>
        </w:rPr>
        <w:t xml:space="preserve"> ou subcontratado</w:t>
      </w:r>
      <w:r w:rsidR="000C6721" w:rsidRPr="00AF2960">
        <w:rPr>
          <w:rFonts w:ascii="Cambria" w:hAnsi="Cambria"/>
        </w:rPr>
        <w:t>.</w:t>
      </w:r>
    </w:p>
    <w:p w14:paraId="2591B85E" w14:textId="215D61A9" w:rsidR="0037456B" w:rsidRPr="00AF2960" w:rsidRDefault="0037456B" w:rsidP="00FE16E6">
      <w:pPr>
        <w:tabs>
          <w:tab w:val="left" w:pos="1701"/>
        </w:tabs>
        <w:spacing w:before="240" w:after="240" w:line="360" w:lineRule="auto"/>
        <w:ind w:firstLine="567"/>
        <w:jc w:val="both"/>
        <w:rPr>
          <w:rFonts w:ascii="Cambria" w:hAnsi="Cambria"/>
        </w:rPr>
      </w:pPr>
      <w:r w:rsidRPr="00AF2960">
        <w:rPr>
          <w:rFonts w:ascii="Cambria" w:hAnsi="Cambria"/>
          <w:b/>
          <w:bCs/>
        </w:rPr>
        <w:t>III.</w:t>
      </w:r>
      <w:r w:rsidRPr="00AF2960">
        <w:rPr>
          <w:rFonts w:ascii="Cambria" w:hAnsi="Cambria"/>
        </w:rPr>
        <w:t xml:space="preserve"> </w:t>
      </w:r>
      <w:r w:rsidR="00996E50" w:rsidRPr="00AF2960">
        <w:rPr>
          <w:rFonts w:ascii="Cambria" w:hAnsi="Cambria"/>
        </w:rPr>
        <w:t>Pessoa Física ou Jurídica que se encontre, ao tempo da licitação, impossibilitada de participar da licitação em decorrência de sanção que lhe foi imposta</w:t>
      </w:r>
      <w:r w:rsidR="000C6721" w:rsidRPr="00AF2960">
        <w:rPr>
          <w:rFonts w:ascii="Cambria" w:hAnsi="Cambria"/>
        </w:rPr>
        <w:t>.</w:t>
      </w:r>
    </w:p>
    <w:p w14:paraId="5D1D6145" w14:textId="09F7BBC8" w:rsidR="00996E50" w:rsidRPr="00AF2960" w:rsidRDefault="00996E50" w:rsidP="00FE16E6">
      <w:pPr>
        <w:tabs>
          <w:tab w:val="left" w:pos="1701"/>
        </w:tabs>
        <w:spacing w:before="240" w:after="240" w:line="360" w:lineRule="auto"/>
        <w:ind w:firstLine="567"/>
        <w:jc w:val="both"/>
        <w:rPr>
          <w:rFonts w:ascii="Cambria" w:hAnsi="Cambria"/>
        </w:rPr>
      </w:pPr>
      <w:r w:rsidRPr="00AF2960">
        <w:rPr>
          <w:rFonts w:ascii="Cambria" w:hAnsi="Cambria"/>
          <w:b/>
          <w:bCs/>
        </w:rPr>
        <w:t>IV.</w:t>
      </w:r>
      <w:r w:rsidRPr="00AF2960">
        <w:rPr>
          <w:rFonts w:ascii="Cambria" w:hAnsi="Cambria"/>
        </w:rPr>
        <w:t xml:space="preserve"> Aquele que mantenha vínculo de natureza técnica, comercial, econômica</w:t>
      </w:r>
      <w:r w:rsidR="00B8257A" w:rsidRPr="00AF2960">
        <w:rPr>
          <w:rFonts w:ascii="Cambria" w:hAnsi="Cambria"/>
        </w:rPr>
        <w:t xml:space="preserve">, financeira, trabalhista ou civil com dirigente do órgão ou entidade contratante ou com agente público que desempenhe função na licitação ou atue na fiscalização ou na </w:t>
      </w:r>
      <w:r w:rsidR="00EC0F80" w:rsidRPr="00AF2960">
        <w:rPr>
          <w:rFonts w:ascii="Cambria" w:hAnsi="Cambria"/>
        </w:rPr>
        <w:t>execução</w:t>
      </w:r>
      <w:r w:rsidR="00B8257A" w:rsidRPr="00AF2960">
        <w:rPr>
          <w:rFonts w:ascii="Cambria" w:hAnsi="Cambria"/>
        </w:rPr>
        <w:t xml:space="preserve"> do contrato</w:t>
      </w:r>
      <w:r w:rsidR="008940BF" w:rsidRPr="00AF2960">
        <w:rPr>
          <w:rFonts w:ascii="Cambria" w:hAnsi="Cambria"/>
        </w:rPr>
        <w:t>, ou que deles seja cônjuge, companheiro ou parente em linha reta, colateral ou por afinidade, até o terceiro grau.</w:t>
      </w:r>
    </w:p>
    <w:p w14:paraId="1D4159BB" w14:textId="5A04E009" w:rsidR="008940BF" w:rsidRPr="00AF2960" w:rsidRDefault="008940BF" w:rsidP="00FE16E6">
      <w:pPr>
        <w:tabs>
          <w:tab w:val="left" w:pos="1701"/>
        </w:tabs>
        <w:spacing w:before="240" w:after="240" w:line="360" w:lineRule="auto"/>
        <w:ind w:firstLine="567"/>
        <w:jc w:val="both"/>
        <w:rPr>
          <w:rFonts w:ascii="Cambria" w:hAnsi="Cambria"/>
        </w:rPr>
      </w:pPr>
      <w:r w:rsidRPr="00AF2960">
        <w:rPr>
          <w:rFonts w:ascii="Cambria" w:hAnsi="Cambria"/>
          <w:b/>
          <w:bCs/>
        </w:rPr>
        <w:lastRenderedPageBreak/>
        <w:t xml:space="preserve">V. </w:t>
      </w:r>
      <w:r w:rsidR="00E62D53" w:rsidRPr="00AF2960">
        <w:rPr>
          <w:rFonts w:ascii="Cambria" w:hAnsi="Cambria"/>
        </w:rPr>
        <w:t>Empresas controladoras, controladas ou coligadas, nos termos da Lei Federal nº 6.404, de 15 de dezembro de 1976, concorrendo entre si</w:t>
      </w:r>
      <w:r w:rsidR="000C6721" w:rsidRPr="00AF2960">
        <w:rPr>
          <w:rFonts w:ascii="Cambria" w:hAnsi="Cambria"/>
        </w:rPr>
        <w:t>.</w:t>
      </w:r>
    </w:p>
    <w:p w14:paraId="0813AE9C" w14:textId="2C0C1898" w:rsidR="000C6721" w:rsidRPr="00AF2960" w:rsidRDefault="000C6721" w:rsidP="00FE16E6">
      <w:pPr>
        <w:tabs>
          <w:tab w:val="left" w:pos="1701"/>
        </w:tabs>
        <w:spacing w:before="240" w:after="240" w:line="360" w:lineRule="auto"/>
        <w:ind w:firstLine="567"/>
        <w:jc w:val="both"/>
        <w:rPr>
          <w:rFonts w:ascii="Cambria" w:hAnsi="Cambria"/>
        </w:rPr>
      </w:pPr>
      <w:r w:rsidRPr="00AF2960">
        <w:rPr>
          <w:rFonts w:ascii="Cambria" w:hAnsi="Cambria"/>
          <w:b/>
          <w:bCs/>
        </w:rPr>
        <w:t>VI.</w:t>
      </w:r>
      <w:r w:rsidRPr="00AF2960">
        <w:rPr>
          <w:rFonts w:ascii="Cambria" w:hAnsi="Cambria"/>
        </w:rPr>
        <w:t xml:space="preserve"> Pessoa Física ou Jurídic</w:t>
      </w:r>
      <w:r w:rsidR="004167B1" w:rsidRPr="00AF2960">
        <w:rPr>
          <w:rFonts w:ascii="Cambria" w:hAnsi="Cambria"/>
        </w:rPr>
        <w:t>a</w:t>
      </w:r>
      <w:r w:rsidR="00CB57FC" w:rsidRPr="00AF2960">
        <w:rPr>
          <w:rFonts w:ascii="Cambria" w:hAnsi="Cambria"/>
        </w:rPr>
        <w:t xml:space="preserve"> que, nos últimos 05 (cinco) anos anteriores à divulgação do edital, tenha sido condenada judicialmente, com trânsito e</w:t>
      </w:r>
      <w:r w:rsidR="00FA0E8E" w:rsidRPr="00AF2960">
        <w:rPr>
          <w:rFonts w:ascii="Cambria" w:hAnsi="Cambria"/>
        </w:rPr>
        <w:t xml:space="preserve">m julgado, por exploração de trabalho infantil, por submissão </w:t>
      </w:r>
      <w:r w:rsidR="00A82216" w:rsidRPr="00AF2960">
        <w:rPr>
          <w:rFonts w:ascii="Cambria" w:hAnsi="Cambria"/>
        </w:rPr>
        <w:t>de trabalhadores a condições análogas às de escravo ou por contratação de adolescentes nos casos vedados pela legislação trabalhista.</w:t>
      </w:r>
    </w:p>
    <w:p w14:paraId="360BBE55" w14:textId="2C7B467E" w:rsidR="001B7866" w:rsidRPr="00AF2960" w:rsidRDefault="001B7866" w:rsidP="00FE16E6">
      <w:pPr>
        <w:tabs>
          <w:tab w:val="left" w:pos="1701"/>
        </w:tabs>
        <w:spacing w:before="240" w:after="240" w:line="360" w:lineRule="auto"/>
        <w:ind w:firstLine="567"/>
        <w:jc w:val="both"/>
        <w:rPr>
          <w:rFonts w:ascii="Cambria" w:hAnsi="Cambria"/>
        </w:rPr>
      </w:pPr>
      <w:r w:rsidRPr="00AF2960">
        <w:rPr>
          <w:rFonts w:ascii="Cambria" w:hAnsi="Cambria"/>
          <w:b/>
        </w:rPr>
        <w:t>V</w:t>
      </w:r>
      <w:r w:rsidR="00BA20A7" w:rsidRPr="00AF2960">
        <w:rPr>
          <w:rFonts w:ascii="Cambria" w:hAnsi="Cambria"/>
          <w:b/>
        </w:rPr>
        <w:t>II</w:t>
      </w:r>
      <w:r w:rsidRPr="00AF2960">
        <w:rPr>
          <w:rFonts w:ascii="Cambria" w:hAnsi="Cambria"/>
          <w:b/>
        </w:rPr>
        <w:t>.</w:t>
      </w:r>
      <w:r w:rsidRPr="00AF2960">
        <w:rPr>
          <w:rFonts w:ascii="Cambria" w:hAnsi="Cambria"/>
        </w:rPr>
        <w:t xml:space="preserve"> Estrangeiras que não funcionem no País;</w:t>
      </w:r>
    </w:p>
    <w:p w14:paraId="1B729950" w14:textId="7BF250AB" w:rsidR="001B7866" w:rsidRPr="00AF2960" w:rsidRDefault="001B7866" w:rsidP="00FE16E6">
      <w:pPr>
        <w:tabs>
          <w:tab w:val="left" w:pos="1701"/>
        </w:tabs>
        <w:spacing w:before="240" w:after="240" w:line="360" w:lineRule="auto"/>
        <w:jc w:val="both"/>
        <w:rPr>
          <w:rFonts w:ascii="Cambria" w:hAnsi="Cambria"/>
        </w:rPr>
      </w:pPr>
      <w:r w:rsidRPr="00AF2960">
        <w:rPr>
          <w:rFonts w:ascii="Cambria" w:hAnsi="Cambria"/>
          <w:b/>
        </w:rPr>
        <w:t>2.</w:t>
      </w:r>
      <w:r w:rsidR="00B46CDC" w:rsidRPr="00AF2960">
        <w:rPr>
          <w:rFonts w:ascii="Cambria" w:hAnsi="Cambria"/>
          <w:b/>
        </w:rPr>
        <w:t>6</w:t>
      </w:r>
      <w:r w:rsidRPr="00AF2960">
        <w:rPr>
          <w:rFonts w:ascii="Cambria" w:hAnsi="Cambria"/>
          <w:b/>
        </w:rPr>
        <w:t xml:space="preserve"> </w:t>
      </w:r>
      <w:r w:rsidRPr="00AF2960">
        <w:rPr>
          <w:rFonts w:ascii="Cambria" w:hAnsi="Cambria"/>
        </w:rPr>
        <w:t>A observância das vedações do subitem 2.</w:t>
      </w:r>
      <w:r w:rsidR="00B46CDC" w:rsidRPr="00AF2960">
        <w:rPr>
          <w:rFonts w:ascii="Cambria" w:hAnsi="Cambria"/>
        </w:rPr>
        <w:t>5</w:t>
      </w:r>
      <w:r w:rsidRPr="00AF2960">
        <w:rPr>
          <w:rFonts w:ascii="Cambria" w:hAnsi="Cambria"/>
        </w:rPr>
        <w:t xml:space="preserve"> são de inteira responsabilidade do licitante que, pelo descumprimento se sujeita às penalidades cabíveis.</w:t>
      </w:r>
    </w:p>
    <w:p w14:paraId="167050EE" w14:textId="2557B1DC" w:rsidR="001B7866" w:rsidRPr="00AF2960" w:rsidRDefault="001B7866" w:rsidP="006015F0">
      <w:pPr>
        <w:tabs>
          <w:tab w:val="left" w:pos="1701"/>
        </w:tabs>
        <w:spacing w:before="240" w:after="240" w:line="360" w:lineRule="auto"/>
        <w:jc w:val="both"/>
        <w:rPr>
          <w:rFonts w:ascii="Cambria" w:hAnsi="Cambria"/>
        </w:rPr>
      </w:pPr>
      <w:r w:rsidRPr="00AF2960">
        <w:rPr>
          <w:rFonts w:ascii="Cambria" w:hAnsi="Cambria"/>
          <w:b/>
        </w:rPr>
        <w:t>2.</w:t>
      </w:r>
      <w:r w:rsidR="00B46CDC" w:rsidRPr="00AF2960">
        <w:rPr>
          <w:rFonts w:ascii="Cambria" w:hAnsi="Cambria"/>
          <w:b/>
        </w:rPr>
        <w:t>7</w:t>
      </w:r>
      <w:r w:rsidRPr="00AF2960">
        <w:rPr>
          <w:rFonts w:ascii="Cambria" w:hAnsi="Cambria"/>
        </w:rPr>
        <w:t xml:space="preserve"> A participação neste certame sem prévia impugnação implica em aceitação de todas as condições estabelecidas neste instrumento convocatório.</w:t>
      </w:r>
    </w:p>
    <w:p w14:paraId="6367F286" w14:textId="7A2ED229" w:rsidR="00DC480B" w:rsidRPr="00AF2960" w:rsidRDefault="00DC480B" w:rsidP="006015F0">
      <w:pPr>
        <w:spacing w:line="360" w:lineRule="auto"/>
        <w:ind w:firstLine="567"/>
        <w:jc w:val="both"/>
        <w:rPr>
          <w:rFonts w:ascii="Cambria" w:hAnsi="Cambria" w:cstheme="minorHAnsi"/>
          <w:b/>
          <w:bCs/>
        </w:rPr>
      </w:pPr>
      <w:r w:rsidRPr="00AF2960">
        <w:rPr>
          <w:rFonts w:ascii="Cambria" w:hAnsi="Cambria" w:cstheme="minorHAnsi"/>
          <w:b/>
          <w:bCs/>
        </w:rPr>
        <w:t xml:space="preserve">2.8. O CNAE (atividade) da empresa deverá ser compatível com o objeto licitado, e, nos termos da LC 123/2006 c/c Instrução Normativa 008/2016 do Tribunal de Contas dos Municípios do Estado de Goiás-TCM, somente poderá participar do certame empresa dentro da limitação geográfica de até 100km(cem) da sede do Município de Piracanjuba, Estado de Goiás, em observância aos princípios da eficiência, supremacia do interesse público entre outros. </w:t>
      </w:r>
    </w:p>
    <w:p w14:paraId="25CFE1BD" w14:textId="7A87D580" w:rsidR="00DC480B" w:rsidRPr="00AF2960" w:rsidRDefault="00DC480B" w:rsidP="006015F0">
      <w:pPr>
        <w:spacing w:line="360" w:lineRule="auto"/>
        <w:ind w:firstLine="567"/>
        <w:jc w:val="both"/>
        <w:rPr>
          <w:rFonts w:ascii="Cambria" w:hAnsi="Cambria" w:cstheme="minorHAnsi"/>
          <w:b/>
          <w:bCs/>
        </w:rPr>
      </w:pPr>
      <w:r w:rsidRPr="00AF2960">
        <w:rPr>
          <w:rFonts w:ascii="Cambria" w:hAnsi="Cambria" w:cstheme="minorHAnsi"/>
          <w:b/>
          <w:bCs/>
        </w:rPr>
        <w:t xml:space="preserve">2.9. Todas as despesas correrão por conta da licitante CONTRATADA, impostos, taxas, contribuições, encargos, multas, indenizações, entre outros, inclusive </w:t>
      </w:r>
      <w:r w:rsidR="001E0F51" w:rsidRPr="00AF2960">
        <w:rPr>
          <w:rFonts w:ascii="Cambria" w:hAnsi="Cambria" w:cstheme="minorHAnsi"/>
          <w:b/>
          <w:bCs/>
        </w:rPr>
        <w:t>combustíveis e alimentação.</w:t>
      </w:r>
      <w:r w:rsidRPr="00AF2960">
        <w:rPr>
          <w:rFonts w:ascii="Cambria" w:hAnsi="Cambria" w:cstheme="minorHAnsi"/>
          <w:b/>
          <w:bCs/>
        </w:rPr>
        <w:t xml:space="preserve"> </w:t>
      </w:r>
    </w:p>
    <w:p w14:paraId="6DDD7D25" w14:textId="77777777" w:rsidR="001B7866" w:rsidRPr="00AF2960"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rPr>
      </w:pPr>
      <w:r w:rsidRPr="00AF2960">
        <w:rPr>
          <w:rFonts w:ascii="Cambria" w:hAnsi="Cambria"/>
          <w:b/>
        </w:rPr>
        <w:t>03. DOS ESCLARECIMENTOS E IMPUGNAÇÃO AO EDITAL</w:t>
      </w:r>
    </w:p>
    <w:p w14:paraId="6516E79B" w14:textId="2B5A71FB"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bCs/>
        </w:rPr>
        <w:t xml:space="preserve">3.1 </w:t>
      </w:r>
      <w:r w:rsidRPr="00AF2960">
        <w:rPr>
          <w:rFonts w:ascii="Cambria" w:hAnsi="Cambria"/>
          <w:bCs/>
        </w:rPr>
        <w:t xml:space="preserve">Eventuais solicitações de esclarecimentos e impugnações referentes ao Edital, Técnica ou Jurídica deverão ser dirigidas </w:t>
      </w:r>
      <w:r w:rsidR="00F231F6" w:rsidRPr="00AF2960">
        <w:rPr>
          <w:rFonts w:ascii="Cambria" w:hAnsi="Cambria"/>
          <w:bCs/>
        </w:rPr>
        <w:t>o</w:t>
      </w:r>
      <w:r w:rsidRPr="00AF2960">
        <w:rPr>
          <w:rFonts w:ascii="Cambria" w:hAnsi="Cambria"/>
          <w:bCs/>
        </w:rPr>
        <w:t xml:space="preserve"> </w:t>
      </w:r>
      <w:r w:rsidR="006244F8" w:rsidRPr="00AF2960">
        <w:rPr>
          <w:rFonts w:ascii="Cambria" w:hAnsi="Cambria"/>
          <w:bCs/>
        </w:rPr>
        <w:t>Pregoeiro</w:t>
      </w:r>
      <w:r w:rsidRPr="00AF2960">
        <w:rPr>
          <w:rFonts w:ascii="Cambria" w:hAnsi="Cambria"/>
        </w:rPr>
        <w:t xml:space="preserve"> </w:t>
      </w:r>
      <w:r w:rsidRPr="00AF2960">
        <w:rPr>
          <w:rFonts w:ascii="Cambria" w:hAnsi="Cambria"/>
          <w:bCs/>
        </w:rPr>
        <w:t xml:space="preserve">Oficial para o endereço eletrônico </w:t>
      </w:r>
      <w:hyperlink r:id="rId17" w:history="1">
        <w:r w:rsidR="00337F82" w:rsidRPr="00AF2960">
          <w:rPr>
            <w:rStyle w:val="Hyperlink"/>
            <w:rFonts w:ascii="Cambria" w:hAnsi="Cambria"/>
            <w:bCs/>
            <w:color w:val="auto"/>
            <w:u w:val="none"/>
            <w14:shadow w14:blurRad="50800" w14:dist="38100" w14:dir="2700000" w14:sx="100000" w14:sy="100000" w14:kx="0" w14:ky="0" w14:algn="tl">
              <w14:srgbClr w14:val="000000">
                <w14:alpha w14:val="60000"/>
              </w14:srgbClr>
            </w14:shadow>
          </w:rPr>
          <w:t>licitacao.pjba2028@outlook.com</w:t>
        </w:r>
      </w:hyperlink>
      <w:r w:rsidRPr="00AF2960">
        <w:rPr>
          <w:rFonts w:ascii="Cambria" w:hAnsi="Cambria"/>
          <w:bCs/>
        </w:rPr>
        <w:t xml:space="preserve">, ou através </w:t>
      </w:r>
      <w:r w:rsidRPr="00AF2960">
        <w:rPr>
          <w:rFonts w:ascii="Cambria" w:hAnsi="Cambria"/>
        </w:rPr>
        <w:t xml:space="preserve">provedor </w:t>
      </w:r>
      <w:hyperlink r:id="rId18" w:history="1">
        <w:r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 xml:space="preserve"> </w:t>
      </w:r>
      <w:r w:rsidRPr="00AF2960">
        <w:rPr>
          <w:rFonts w:ascii="Cambria" w:hAnsi="Cambria"/>
          <w:bCs/>
        </w:rPr>
        <w:t>em até 03 (três) dias úteis anteriores à data fixada para abertura da sessão eletrônica, com devida identificação da solicitante (Razão Social, CNPJ, Endereço, Telefone, E-mail).</w:t>
      </w:r>
    </w:p>
    <w:p w14:paraId="3AC00631" w14:textId="77777777"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bCs/>
        </w:rPr>
        <w:t xml:space="preserve">3.2 </w:t>
      </w:r>
      <w:r w:rsidRPr="00AF2960">
        <w:rPr>
          <w:rFonts w:ascii="Cambria" w:hAnsi="Cambria"/>
          <w:bCs/>
        </w:rPr>
        <w:t xml:space="preserve">As respostas aos pedidos de esclarecimentos e impugnações serão divulgadas no site Oficial da Prefeitura de Piracanjuba/GO </w:t>
      </w:r>
      <w:r w:rsidRPr="00AF2960">
        <w:rPr>
          <w:rFonts w:ascii="Cambria" w:hAnsi="Cambria"/>
        </w:rPr>
        <w:t xml:space="preserve">e no provedor </w:t>
      </w:r>
      <w:hyperlink r:id="rId19" w:history="1">
        <w:r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AF2960">
        <w:rPr>
          <w:rFonts w:ascii="Cambria" w:hAnsi="Cambria"/>
          <w14:shadow w14:blurRad="50800" w14:dist="38100" w14:dir="2700000" w14:sx="100000" w14:sy="100000" w14:kx="0" w14:ky="0" w14:algn="tl">
            <w14:srgbClr w14:val="000000">
              <w14:alpha w14:val="60000"/>
            </w14:srgbClr>
          </w14:shadow>
        </w:rPr>
        <w:t>.</w:t>
      </w:r>
    </w:p>
    <w:p w14:paraId="73BA5A51" w14:textId="51F779F6"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bCs/>
        </w:rPr>
        <w:lastRenderedPageBreak/>
        <w:t>3.3</w:t>
      </w:r>
      <w:r w:rsidRPr="00AF2960">
        <w:rPr>
          <w:rFonts w:ascii="Cambria" w:hAnsi="Cambria"/>
          <w:bCs/>
        </w:rPr>
        <w:t xml:space="preserve"> Decairão do direito de impugnar os termos do Edital do Pregão a licitante que não o fizer em até o terceiro dia útil à data fixada para a abertura da sessão pública, nos termos do art. </w:t>
      </w:r>
      <w:r w:rsidR="000E03C5" w:rsidRPr="00AF2960">
        <w:rPr>
          <w:rFonts w:ascii="Cambria" w:hAnsi="Cambria"/>
          <w:bCs/>
        </w:rPr>
        <w:t>164</w:t>
      </w:r>
      <w:r w:rsidRPr="00AF2960">
        <w:rPr>
          <w:rFonts w:ascii="Cambria" w:hAnsi="Cambria"/>
          <w:bCs/>
        </w:rPr>
        <w:t xml:space="preserve"> d</w:t>
      </w:r>
      <w:r w:rsidR="000E03C5" w:rsidRPr="00AF2960">
        <w:rPr>
          <w:rFonts w:ascii="Cambria" w:hAnsi="Cambria"/>
          <w:bCs/>
        </w:rPr>
        <w:t>a</w:t>
      </w:r>
      <w:r w:rsidRPr="00AF2960">
        <w:rPr>
          <w:rFonts w:ascii="Cambria" w:hAnsi="Cambria"/>
          <w:bCs/>
        </w:rPr>
        <w:t xml:space="preserve"> </w:t>
      </w:r>
      <w:r w:rsidR="000E03C5" w:rsidRPr="00AF2960">
        <w:rPr>
          <w:rFonts w:ascii="Cambria" w:hAnsi="Cambria"/>
          <w:bCs/>
        </w:rPr>
        <w:t>Lei Federal nº 14.333, de 2021.</w:t>
      </w:r>
    </w:p>
    <w:p w14:paraId="4F27D16E" w14:textId="16C1FFC5"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bCs/>
        </w:rPr>
        <w:t xml:space="preserve">3.4 </w:t>
      </w:r>
      <w:r w:rsidRPr="00AF2960">
        <w:rPr>
          <w:rFonts w:ascii="Cambria" w:hAnsi="Cambria"/>
          <w:bCs/>
        </w:rPr>
        <w:t xml:space="preserve">Caberá </w:t>
      </w:r>
      <w:r w:rsidR="00F231F6" w:rsidRPr="00AF2960">
        <w:rPr>
          <w:rFonts w:ascii="Cambria" w:hAnsi="Cambria"/>
          <w:bCs/>
        </w:rPr>
        <w:t>o</w:t>
      </w:r>
      <w:r w:rsidRPr="00AF2960">
        <w:rPr>
          <w:rFonts w:ascii="Cambria" w:hAnsi="Cambria"/>
          <w:bCs/>
        </w:rPr>
        <w:t xml:space="preserve"> </w:t>
      </w:r>
      <w:r w:rsidR="006244F8" w:rsidRPr="00AF2960">
        <w:rPr>
          <w:rFonts w:ascii="Cambria" w:hAnsi="Cambria"/>
          <w:bCs/>
        </w:rPr>
        <w:t>Pregoeiro</w:t>
      </w:r>
      <w:r w:rsidRPr="00AF2960">
        <w:rPr>
          <w:rFonts w:ascii="Cambria" w:hAnsi="Cambria"/>
          <w:bCs/>
        </w:rPr>
        <w:t xml:space="preserve">, auxiliada pelos responsáveis pela elaboração do </w:t>
      </w:r>
      <w:r w:rsidR="000E03C5" w:rsidRPr="00AF2960">
        <w:rPr>
          <w:rFonts w:ascii="Cambria" w:hAnsi="Cambria"/>
          <w:bCs/>
        </w:rPr>
        <w:t xml:space="preserve">Estudo Técnico Preliminar e </w:t>
      </w:r>
      <w:r w:rsidRPr="00AF2960">
        <w:rPr>
          <w:rFonts w:ascii="Cambria" w:hAnsi="Cambria"/>
          <w:bCs/>
        </w:rPr>
        <w:t>Termo de Referência</w:t>
      </w:r>
      <w:r w:rsidR="000E03C5" w:rsidRPr="00AF2960">
        <w:rPr>
          <w:rFonts w:ascii="Cambria" w:hAnsi="Cambria"/>
          <w:bCs/>
        </w:rPr>
        <w:t>, além</w:t>
      </w:r>
      <w:r w:rsidRPr="00AF2960">
        <w:rPr>
          <w:rFonts w:ascii="Cambria" w:hAnsi="Cambria"/>
        </w:rPr>
        <w:t xml:space="preserve"> </w:t>
      </w:r>
      <w:r w:rsidR="000E03C5" w:rsidRPr="00AF2960">
        <w:rPr>
          <w:rFonts w:ascii="Cambria" w:hAnsi="Cambria"/>
        </w:rPr>
        <w:t>da</w:t>
      </w:r>
      <w:r w:rsidRPr="00AF2960">
        <w:rPr>
          <w:rFonts w:ascii="Cambria" w:hAnsi="Cambria"/>
        </w:rPr>
        <w:t xml:space="preserve"> Assessoria Jurídica </w:t>
      </w:r>
      <w:r w:rsidRPr="00AF2960">
        <w:rPr>
          <w:rFonts w:ascii="Cambria" w:hAnsi="Cambria"/>
          <w:bCs/>
        </w:rPr>
        <w:t>decidir sobre eventuais impugnações, bem como responder as questões formuladas pelos licitantes.</w:t>
      </w:r>
    </w:p>
    <w:p w14:paraId="459A5A7A" w14:textId="77777777"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bCs/>
        </w:rPr>
        <w:t>3.5</w:t>
      </w:r>
      <w:r w:rsidRPr="00AF2960">
        <w:rPr>
          <w:rFonts w:ascii="Cambria" w:hAnsi="Cambria"/>
          <w:bCs/>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AF2960"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04. DO CREDENCIAMENTO</w:t>
      </w:r>
    </w:p>
    <w:p w14:paraId="56220E48" w14:textId="77777777"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rPr>
        <w:t>4.1</w:t>
      </w:r>
      <w:r w:rsidRPr="00AF2960">
        <w:rPr>
          <w:rFonts w:ascii="Cambria" w:hAnsi="Cambria"/>
          <w:bCs/>
        </w:rPr>
        <w:t xml:space="preserve"> O licitante deverá estar credenciado, de forma direta ou através de empresas associadas à Bolsa Nacional de Compras.</w:t>
      </w:r>
    </w:p>
    <w:p w14:paraId="738AB1AD" w14:textId="77777777"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rPr>
        <w:t>4.2</w:t>
      </w:r>
      <w:r w:rsidRPr="00AF2960">
        <w:rPr>
          <w:rFonts w:ascii="Cambria" w:hAnsi="Cambria"/>
          <w:bCs/>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rPr>
        <w:t>4.3</w:t>
      </w:r>
      <w:r w:rsidRPr="00AF2960">
        <w:rPr>
          <w:rFonts w:ascii="Cambria" w:hAnsi="Cambria"/>
          <w:bCs/>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rPr>
        <w:t>4.4</w:t>
      </w:r>
      <w:r w:rsidRPr="00AF2960">
        <w:rPr>
          <w:rFonts w:ascii="Cambria" w:hAnsi="Cambria"/>
          <w:bCs/>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rPr>
        <w:t>4.5</w:t>
      </w:r>
      <w:r w:rsidRPr="00AF2960">
        <w:rPr>
          <w:rFonts w:ascii="Cambria" w:hAnsi="Cambria"/>
          <w:bCs/>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AF2960" w:rsidRDefault="001B7866" w:rsidP="00FE16E6">
      <w:pPr>
        <w:tabs>
          <w:tab w:val="left" w:pos="1701"/>
        </w:tabs>
        <w:spacing w:before="240" w:after="240" w:line="360" w:lineRule="auto"/>
        <w:jc w:val="both"/>
        <w:rPr>
          <w:rFonts w:ascii="Cambria" w:hAnsi="Cambria"/>
          <w:bCs/>
        </w:rPr>
      </w:pPr>
      <w:r w:rsidRPr="00AF2960">
        <w:rPr>
          <w:rFonts w:ascii="Cambria" w:hAnsi="Cambria"/>
          <w:b/>
        </w:rPr>
        <w:lastRenderedPageBreak/>
        <w:t>4.6</w:t>
      </w:r>
      <w:r w:rsidRPr="00AF2960">
        <w:rPr>
          <w:rFonts w:ascii="Cambria" w:hAnsi="Cambria"/>
          <w:bCs/>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197D407E" w:rsidR="00E0463F" w:rsidRPr="00AF2960" w:rsidRDefault="00E0463F" w:rsidP="00FE16E6">
      <w:pPr>
        <w:tabs>
          <w:tab w:val="left" w:pos="1701"/>
        </w:tabs>
        <w:spacing w:before="240" w:after="240" w:line="360" w:lineRule="auto"/>
        <w:jc w:val="both"/>
        <w:rPr>
          <w:rFonts w:ascii="Cambria" w:hAnsi="Cambria"/>
          <w:b/>
        </w:rPr>
      </w:pPr>
      <w:r w:rsidRPr="00AF2960">
        <w:rPr>
          <w:rFonts w:ascii="Cambria" w:hAnsi="Cambria"/>
          <w:b/>
        </w:rPr>
        <w:t xml:space="preserve">4.7 </w:t>
      </w:r>
      <w:r w:rsidRPr="00AF2960">
        <w:rPr>
          <w:rFonts w:ascii="Cambria" w:hAnsi="Cambria"/>
          <w:bCs/>
        </w:rPr>
        <w:t xml:space="preserve">Durante a sessão eletrônica, a comunicação entre </w:t>
      </w:r>
      <w:r w:rsidR="00F231F6" w:rsidRPr="00AF2960">
        <w:rPr>
          <w:rFonts w:ascii="Cambria" w:hAnsi="Cambria"/>
          <w:bCs/>
        </w:rPr>
        <w:t>o</w:t>
      </w:r>
      <w:r w:rsidRPr="00AF2960">
        <w:rPr>
          <w:rFonts w:ascii="Cambria" w:hAnsi="Cambria"/>
          <w:bCs/>
        </w:rPr>
        <w:t xml:space="preserve"> </w:t>
      </w:r>
      <w:r w:rsidR="006244F8" w:rsidRPr="00AF2960">
        <w:rPr>
          <w:rFonts w:ascii="Cambria" w:hAnsi="Cambria"/>
          <w:bCs/>
        </w:rPr>
        <w:t>Pregoeiro</w:t>
      </w:r>
      <w:r w:rsidRPr="00AF2960">
        <w:rPr>
          <w:rFonts w:ascii="Cambria" w:hAnsi="Cambria"/>
          <w:bCs/>
        </w:rPr>
        <w:t xml:space="preserve"> e as licitantes ocorrerá exclusivamente</w:t>
      </w:r>
      <w:r w:rsidR="00745650" w:rsidRPr="00AF2960">
        <w:rPr>
          <w:rFonts w:ascii="Cambria" w:hAnsi="Cambria"/>
          <w:bCs/>
        </w:rPr>
        <w:t xml:space="preserve"> mediante troca de mensagens, em campo próprio do sistema eletrônico.</w:t>
      </w:r>
    </w:p>
    <w:p w14:paraId="15F77A9B" w14:textId="08D658D7" w:rsidR="003B42B6" w:rsidRPr="00AF2960" w:rsidRDefault="003B42B6" w:rsidP="00FE16E6">
      <w:pPr>
        <w:tabs>
          <w:tab w:val="left" w:pos="1701"/>
        </w:tabs>
        <w:spacing w:before="240" w:after="240" w:line="360" w:lineRule="auto"/>
        <w:jc w:val="both"/>
        <w:rPr>
          <w:rFonts w:ascii="Cambria" w:hAnsi="Cambria"/>
          <w:bCs/>
        </w:rPr>
      </w:pPr>
      <w:r w:rsidRPr="00AF2960">
        <w:rPr>
          <w:rFonts w:ascii="Cambria" w:hAnsi="Cambria"/>
          <w:b/>
        </w:rPr>
        <w:t>4.</w:t>
      </w:r>
      <w:r w:rsidR="00E0463F" w:rsidRPr="00AF2960">
        <w:rPr>
          <w:rFonts w:ascii="Cambria" w:hAnsi="Cambria"/>
          <w:b/>
        </w:rPr>
        <w:t>8</w:t>
      </w:r>
      <w:r w:rsidRPr="00AF2960">
        <w:rPr>
          <w:rFonts w:ascii="Cambria" w:hAnsi="Cambria"/>
          <w:bCs/>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AF2960"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05. DO ENVIO DA PROPOSTA E HABILITAÇÃO</w:t>
      </w:r>
    </w:p>
    <w:p w14:paraId="299AE860" w14:textId="0BBCA3C3" w:rsidR="001B7866" w:rsidRPr="00AF2960" w:rsidRDefault="001B7866" w:rsidP="00FE16E6">
      <w:pPr>
        <w:spacing w:before="240" w:after="240" w:line="360" w:lineRule="auto"/>
        <w:jc w:val="both"/>
        <w:rPr>
          <w:rFonts w:ascii="Cambria" w:hAnsi="Cambria"/>
        </w:rPr>
      </w:pPr>
      <w:r w:rsidRPr="00AF2960">
        <w:rPr>
          <w:rFonts w:ascii="Cambria" w:hAnsi="Cambria"/>
          <w:b/>
        </w:rPr>
        <w:t xml:space="preserve">5.1 </w:t>
      </w:r>
      <w:r w:rsidRPr="00AF2960">
        <w:rPr>
          <w:rFonts w:ascii="Cambria" w:hAnsi="Cambria"/>
        </w:rPr>
        <w:t>A licitante deverá encaminhar</w:t>
      </w:r>
      <w:r w:rsidR="00D15118" w:rsidRPr="00AF2960">
        <w:rPr>
          <w:rFonts w:ascii="Cambria" w:hAnsi="Cambria"/>
        </w:rPr>
        <w:t xml:space="preserve"> (anexar arquivo)</w:t>
      </w:r>
      <w:r w:rsidRPr="00AF2960">
        <w:rPr>
          <w:rFonts w:ascii="Cambria" w:hAnsi="Cambria"/>
        </w:rPr>
        <w:t xml:space="preserve"> </w:t>
      </w:r>
      <w:r w:rsidR="00745650" w:rsidRPr="00AF2960">
        <w:rPr>
          <w:rFonts w:ascii="Cambria" w:hAnsi="Cambria"/>
        </w:rPr>
        <w:t xml:space="preserve">e cadastrar </w:t>
      </w:r>
      <w:r w:rsidR="00F6311E" w:rsidRPr="00AF2960">
        <w:rPr>
          <w:rFonts w:ascii="Cambria" w:hAnsi="Cambria"/>
        </w:rPr>
        <w:t xml:space="preserve">sua proposta </w:t>
      </w:r>
      <w:r w:rsidRPr="00AF2960">
        <w:rPr>
          <w:rFonts w:ascii="Cambria" w:hAnsi="Cambria"/>
        </w:rPr>
        <w:t>exclusivamente por meio do sistema eletrônico</w:t>
      </w:r>
      <w:r w:rsidR="00BF50DC" w:rsidRPr="00AF2960">
        <w:rPr>
          <w:rFonts w:ascii="Cambria" w:hAnsi="Cambria"/>
        </w:rPr>
        <w:t xml:space="preserve"> Bolsa Nacional de Compras - BNC (</w:t>
      </w:r>
      <w:hyperlink r:id="rId20" w:history="1">
        <w:r w:rsidR="00BF50DC"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www.bnc.org.b</w:t>
        </w:r>
        <w:r w:rsidR="00BF50DC" w:rsidRPr="00AF2960">
          <w:rPr>
            <w:rStyle w:val="Hyperlink"/>
            <w:rFonts w:ascii="Cambria" w:hAnsi="Cambria"/>
            <w:color w:val="auto"/>
            <w:u w:val="none"/>
          </w:rPr>
          <w:t>r</w:t>
        </w:r>
      </w:hyperlink>
      <w:r w:rsidR="00BF50DC" w:rsidRPr="00AF2960">
        <w:rPr>
          <w:rStyle w:val="Hyperlink"/>
          <w:rFonts w:ascii="Cambria" w:hAnsi="Cambria"/>
          <w:color w:val="auto"/>
          <w:u w:val="none"/>
        </w:rPr>
        <w:t>)</w:t>
      </w:r>
      <w:r w:rsidR="00BF50DC" w:rsidRPr="00AF2960">
        <w:rPr>
          <w:rFonts w:ascii="Cambria" w:hAnsi="Cambria"/>
        </w:rPr>
        <w:t xml:space="preserve"> de </w:t>
      </w:r>
      <w:r w:rsidRPr="00AF2960">
        <w:rPr>
          <w:rFonts w:ascii="Cambria" w:hAnsi="Cambria"/>
        </w:rPr>
        <w:t>até a data e horário marcados para a abertura da sessão eletrônica, quando então encerrar-se-á automaticamente a fase de recebimento de propostas</w:t>
      </w:r>
      <w:r w:rsidR="00CE19A0" w:rsidRPr="00AF2960">
        <w:rPr>
          <w:rFonts w:ascii="Cambria" w:hAnsi="Cambria"/>
        </w:rPr>
        <w:t>, conforme art. 28</w:t>
      </w:r>
      <w:r w:rsidR="00372572" w:rsidRPr="00AF2960">
        <w:rPr>
          <w:rFonts w:ascii="Cambria" w:hAnsi="Cambria"/>
        </w:rPr>
        <w:t xml:space="preserve"> do Decreto Municipal nº 18, de </w:t>
      </w:r>
      <w:r w:rsidR="009E57A2" w:rsidRPr="00AF2960">
        <w:rPr>
          <w:rFonts w:ascii="Cambria" w:hAnsi="Cambria"/>
        </w:rPr>
        <w:t>202</w:t>
      </w:r>
      <w:r w:rsidR="00EC0F80" w:rsidRPr="00AF2960">
        <w:rPr>
          <w:rFonts w:ascii="Cambria" w:hAnsi="Cambria"/>
        </w:rPr>
        <w:t>4</w:t>
      </w:r>
      <w:r w:rsidR="00372572" w:rsidRPr="00AF2960">
        <w:rPr>
          <w:rFonts w:ascii="Cambria" w:hAnsi="Cambria"/>
        </w:rPr>
        <w:t>.</w:t>
      </w:r>
    </w:p>
    <w:p w14:paraId="36D168D7" w14:textId="77777777" w:rsidR="001B7866" w:rsidRPr="00AF2960" w:rsidRDefault="001B7866" w:rsidP="00FE16E6">
      <w:pPr>
        <w:spacing w:before="240" w:after="240" w:line="360" w:lineRule="auto"/>
        <w:jc w:val="both"/>
        <w:rPr>
          <w:rFonts w:ascii="Cambria" w:hAnsi="Cambria"/>
        </w:rPr>
      </w:pPr>
      <w:r w:rsidRPr="00AF2960">
        <w:rPr>
          <w:rFonts w:ascii="Cambria" w:hAnsi="Cambria"/>
          <w:b/>
        </w:rPr>
        <w:t>5.2</w:t>
      </w:r>
      <w:r w:rsidRPr="00AF2960">
        <w:rPr>
          <w:rFonts w:ascii="Cambria" w:hAnsi="Cambria"/>
        </w:rPr>
        <w:t xml:space="preserve"> As propostas ficarão disponíveis no sistema eletrônico.</w:t>
      </w:r>
    </w:p>
    <w:p w14:paraId="1AAFE244" w14:textId="77777777" w:rsidR="001B7866" w:rsidRPr="00AF2960" w:rsidRDefault="001B7866" w:rsidP="00FE16E6">
      <w:pPr>
        <w:spacing w:before="240" w:after="240" w:line="360" w:lineRule="auto"/>
        <w:ind w:firstLine="567"/>
        <w:jc w:val="both"/>
        <w:rPr>
          <w:rFonts w:ascii="Cambria" w:hAnsi="Cambria"/>
        </w:rPr>
      </w:pPr>
      <w:r w:rsidRPr="00AF2960">
        <w:rPr>
          <w:rFonts w:ascii="Cambria" w:hAnsi="Cambria"/>
          <w:b/>
        </w:rPr>
        <w:t xml:space="preserve">I. </w:t>
      </w:r>
      <w:r w:rsidRPr="00AF2960">
        <w:rPr>
          <w:rFonts w:ascii="Cambria" w:hAnsi="Cambria"/>
        </w:rPr>
        <w:t>Qualquer elemento que possa identificar à licitante importa na desclassificação da proposta sem prejuízo das sanções previstas nesse Edital.</w:t>
      </w:r>
    </w:p>
    <w:p w14:paraId="6887FC3B" w14:textId="77777777" w:rsidR="001B7866" w:rsidRPr="00AF2960" w:rsidRDefault="001B7866" w:rsidP="00FE16E6">
      <w:pPr>
        <w:spacing w:before="240" w:after="240" w:line="360" w:lineRule="auto"/>
        <w:ind w:left="567" w:firstLine="567"/>
        <w:jc w:val="both"/>
        <w:rPr>
          <w:rFonts w:ascii="Cambria" w:hAnsi="Cambria"/>
        </w:rPr>
      </w:pPr>
      <w:r w:rsidRPr="00AF2960">
        <w:rPr>
          <w:rFonts w:ascii="Cambria" w:hAnsi="Cambria"/>
          <w:b/>
        </w:rPr>
        <w:t>a)</w:t>
      </w:r>
      <w:r w:rsidRPr="00AF2960">
        <w:rPr>
          <w:rFonts w:ascii="Cambria" w:hAnsi="Cambria"/>
        </w:rPr>
        <w:t xml:space="preserve"> Tal identificação não deve constar no Cadastro da Proposta no sistema. No arquivo da proposta anexada ao sistema deve conter dados de identificação da Licitante. </w:t>
      </w:r>
    </w:p>
    <w:p w14:paraId="43E43FBF" w14:textId="77777777" w:rsidR="001B7866" w:rsidRPr="00AF2960" w:rsidRDefault="001B7866" w:rsidP="00FE16E6">
      <w:pPr>
        <w:tabs>
          <w:tab w:val="left" w:pos="1701"/>
        </w:tabs>
        <w:spacing w:before="240" w:after="240" w:line="360" w:lineRule="auto"/>
        <w:ind w:left="567" w:firstLine="567"/>
        <w:jc w:val="both"/>
        <w:rPr>
          <w:rFonts w:ascii="Cambria" w:hAnsi="Cambria"/>
        </w:rPr>
      </w:pPr>
      <w:r w:rsidRPr="00AF2960">
        <w:rPr>
          <w:rFonts w:ascii="Cambria" w:hAnsi="Cambria"/>
          <w:b/>
        </w:rPr>
        <w:t xml:space="preserve">b) </w:t>
      </w:r>
      <w:r w:rsidRPr="00AF2960">
        <w:rPr>
          <w:rFonts w:ascii="Cambria" w:hAnsi="Cambria"/>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AF2960" w:rsidRDefault="001B7866" w:rsidP="00FE16E6">
      <w:pPr>
        <w:spacing w:before="240" w:after="240" w:line="360" w:lineRule="auto"/>
        <w:ind w:firstLine="567"/>
        <w:jc w:val="both"/>
        <w:rPr>
          <w:rFonts w:ascii="Cambria" w:hAnsi="Cambria"/>
        </w:rPr>
      </w:pPr>
      <w:r w:rsidRPr="00AF2960">
        <w:rPr>
          <w:rFonts w:ascii="Cambria" w:hAnsi="Cambria"/>
          <w:b/>
        </w:rPr>
        <w:t>II.</w:t>
      </w:r>
      <w:r w:rsidRPr="00AF2960">
        <w:rPr>
          <w:rFonts w:ascii="Cambria" w:hAnsi="Cambria"/>
        </w:rPr>
        <w:t xml:space="preserve"> Até a abertura da sessão eletrônica, a licitante poderá retirar ou substituir a proposta anteriormente encaminhad</w:t>
      </w:r>
      <w:r w:rsidR="00F6311E" w:rsidRPr="00AF2960">
        <w:rPr>
          <w:rFonts w:ascii="Cambria" w:hAnsi="Cambria"/>
        </w:rPr>
        <w:t>a</w:t>
      </w:r>
      <w:r w:rsidRPr="00AF2960">
        <w:rPr>
          <w:rFonts w:ascii="Cambria" w:hAnsi="Cambria"/>
        </w:rPr>
        <w:t>.</w:t>
      </w:r>
    </w:p>
    <w:p w14:paraId="18CD421A" w14:textId="2796633C" w:rsidR="001B7866" w:rsidRPr="00AF2960" w:rsidRDefault="001B7866" w:rsidP="00FE16E6">
      <w:pPr>
        <w:spacing w:before="240" w:after="240" w:line="360" w:lineRule="auto"/>
        <w:jc w:val="both"/>
        <w:rPr>
          <w:rFonts w:ascii="Cambria" w:hAnsi="Cambria"/>
        </w:rPr>
      </w:pPr>
      <w:r w:rsidRPr="00AF2960">
        <w:rPr>
          <w:rFonts w:ascii="Cambria" w:hAnsi="Cambria"/>
          <w:b/>
        </w:rPr>
        <w:t>5.3</w:t>
      </w:r>
      <w:r w:rsidRPr="00AF2960">
        <w:rPr>
          <w:rFonts w:ascii="Cambria" w:hAnsi="Cambria"/>
        </w:rPr>
        <w:t xml:space="preserve"> As propostas deverão validade de 60 (sessenta) dias, contados da data de abertura da sessão eletrônica estabelecida no preâmbulo deste Edital.</w:t>
      </w:r>
    </w:p>
    <w:p w14:paraId="156D9698" w14:textId="77777777" w:rsidR="001B7866" w:rsidRPr="00AF2960"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lastRenderedPageBreak/>
        <w:t>06. DA ABERTURA DA SESSÃO ELETRÔNICA</w:t>
      </w:r>
    </w:p>
    <w:p w14:paraId="28371312" w14:textId="65B156F7" w:rsidR="001B7866" w:rsidRPr="00AF2960" w:rsidRDefault="001B7866" w:rsidP="00FE16E6">
      <w:pPr>
        <w:spacing w:before="240" w:after="240" w:line="360" w:lineRule="auto"/>
        <w:jc w:val="both"/>
        <w:rPr>
          <w:rFonts w:ascii="Cambria" w:hAnsi="Cambria"/>
        </w:rPr>
      </w:pPr>
      <w:r w:rsidRPr="00AF2960">
        <w:rPr>
          <w:rFonts w:ascii="Cambria" w:hAnsi="Cambria"/>
          <w:b/>
        </w:rPr>
        <w:t>6.1</w:t>
      </w:r>
      <w:r w:rsidRPr="00AF2960">
        <w:rPr>
          <w:rFonts w:ascii="Cambria" w:hAnsi="Cambria"/>
        </w:rPr>
        <w:t xml:space="preserve"> A abertura da sessão eletrônica deste Pregão, conduzida pel</w:t>
      </w:r>
      <w:r w:rsidR="00F231F6" w:rsidRPr="00AF2960">
        <w:rPr>
          <w:rFonts w:ascii="Cambria" w:hAnsi="Cambria"/>
        </w:rPr>
        <w:t>o</w:t>
      </w:r>
      <w:r w:rsidRPr="00AF2960">
        <w:rPr>
          <w:rFonts w:ascii="Cambria" w:hAnsi="Cambria"/>
        </w:rPr>
        <w:t xml:space="preserve"> </w:t>
      </w:r>
      <w:r w:rsidR="006244F8" w:rsidRPr="00AF2960">
        <w:rPr>
          <w:rFonts w:ascii="Cambria" w:hAnsi="Cambria"/>
        </w:rPr>
        <w:t>Pregoeiro</w:t>
      </w:r>
      <w:r w:rsidRPr="00AF2960">
        <w:rPr>
          <w:rFonts w:ascii="Cambria" w:hAnsi="Cambria"/>
        </w:rPr>
        <w:t xml:space="preserve">, ocorrerá na data e horas indicadas no preâmbulo deste Edital, no provedor </w:t>
      </w:r>
      <w:hyperlink r:id="rId21" w:history="1">
        <w:r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AF2960">
        <w:rPr>
          <w:rFonts w:ascii="Cambria" w:hAnsi="Cambria"/>
        </w:rPr>
        <w:t>.</w:t>
      </w:r>
    </w:p>
    <w:p w14:paraId="3410A8BA" w14:textId="3003FC85" w:rsidR="00B25C55" w:rsidRPr="00AF2960" w:rsidRDefault="00B25C55" w:rsidP="00FE16E6">
      <w:pPr>
        <w:spacing w:before="240" w:after="240" w:line="360" w:lineRule="auto"/>
        <w:jc w:val="both"/>
        <w:rPr>
          <w:rFonts w:ascii="Cambria" w:hAnsi="Cambria"/>
        </w:rPr>
      </w:pPr>
      <w:r w:rsidRPr="00AF2960">
        <w:rPr>
          <w:rFonts w:ascii="Cambria" w:hAnsi="Cambria"/>
          <w:b/>
          <w:bCs/>
        </w:rPr>
        <w:t>6.2</w:t>
      </w:r>
      <w:r w:rsidRPr="00AF2960">
        <w:rPr>
          <w:rFonts w:ascii="Cambria" w:hAnsi="Cambria"/>
        </w:rPr>
        <w:t xml:space="preserve"> A verif</w:t>
      </w:r>
      <w:r w:rsidR="00B62D44" w:rsidRPr="00AF2960">
        <w:rPr>
          <w:rFonts w:ascii="Cambria" w:hAnsi="Cambria"/>
        </w:rPr>
        <w:t>icação da conformidade da proposta será feita exclusivamente na fase de julgamento da proposta, em relação à proposta mais bem classificada</w:t>
      </w:r>
      <w:r w:rsidR="0023728E" w:rsidRPr="00AF2960">
        <w:rPr>
          <w:rFonts w:ascii="Cambria" w:hAnsi="Cambria"/>
        </w:rPr>
        <w:t>.</w:t>
      </w:r>
    </w:p>
    <w:p w14:paraId="23FB3BCE" w14:textId="0541864C" w:rsidR="0023728E" w:rsidRPr="00AF2960" w:rsidRDefault="0023728E" w:rsidP="00FE16E6">
      <w:pPr>
        <w:spacing w:before="240" w:after="240" w:line="360" w:lineRule="auto"/>
        <w:jc w:val="both"/>
        <w:rPr>
          <w:rFonts w:ascii="Cambria" w:hAnsi="Cambria"/>
        </w:rPr>
      </w:pPr>
      <w:r w:rsidRPr="00AF2960">
        <w:rPr>
          <w:rFonts w:ascii="Cambria" w:hAnsi="Cambria"/>
          <w:b/>
          <w:bCs/>
        </w:rPr>
        <w:t>6.3</w:t>
      </w:r>
      <w:r w:rsidRPr="00AF2960">
        <w:rPr>
          <w:rFonts w:ascii="Cambria" w:hAnsi="Cambria"/>
        </w:rPr>
        <w:t xml:space="preserve"> O sistema ordenará, automaticamente as propostas para participação da etapa de lances.</w:t>
      </w:r>
    </w:p>
    <w:p w14:paraId="3DC9CF6D" w14:textId="22A042AE" w:rsidR="0023728E" w:rsidRPr="00AF2960" w:rsidRDefault="0023728E" w:rsidP="00FE16E6">
      <w:pPr>
        <w:spacing w:before="240" w:after="240" w:line="360" w:lineRule="auto"/>
        <w:jc w:val="both"/>
        <w:rPr>
          <w:rFonts w:ascii="Cambria" w:hAnsi="Cambria"/>
          <w:u w:val="thick" w:color="0000FF"/>
        </w:rPr>
      </w:pPr>
      <w:r w:rsidRPr="00AF2960">
        <w:rPr>
          <w:rFonts w:ascii="Cambria" w:hAnsi="Cambria"/>
          <w:b/>
          <w:bCs/>
        </w:rPr>
        <w:t>6.4</w:t>
      </w:r>
      <w:r w:rsidRPr="00AF2960">
        <w:rPr>
          <w:rFonts w:ascii="Cambria" w:hAnsi="Cambria"/>
        </w:rPr>
        <w:t xml:space="preserve"> A etapa de lances será realizada exclusivamente por meio do sistema eletrônico para os autores das propostas classificadas.</w:t>
      </w:r>
    </w:p>
    <w:p w14:paraId="63E368D0" w14:textId="5599D5BD" w:rsidR="001B7866" w:rsidRPr="00AF2960" w:rsidRDefault="001B7866" w:rsidP="00FE16E6">
      <w:pPr>
        <w:spacing w:before="240" w:after="240" w:line="360" w:lineRule="auto"/>
        <w:jc w:val="both"/>
        <w:rPr>
          <w:rFonts w:ascii="Cambria" w:hAnsi="Cambria"/>
          <w:b/>
        </w:rPr>
      </w:pPr>
      <w:r w:rsidRPr="00AF2960">
        <w:rPr>
          <w:rFonts w:ascii="Cambria" w:hAnsi="Cambria"/>
          <w:b/>
        </w:rPr>
        <w:t>6.</w:t>
      </w:r>
      <w:r w:rsidR="0023728E" w:rsidRPr="00AF2960">
        <w:rPr>
          <w:rFonts w:ascii="Cambria" w:hAnsi="Cambria"/>
          <w:b/>
        </w:rPr>
        <w:t>5</w:t>
      </w:r>
      <w:r w:rsidRPr="00AF2960">
        <w:rPr>
          <w:rFonts w:ascii="Cambria" w:hAnsi="Cambria"/>
        </w:rPr>
        <w:t xml:space="preserve"> Durante a sessão eletrônica a comunicação entre </w:t>
      </w:r>
      <w:r w:rsidR="00F231F6" w:rsidRPr="00AF2960">
        <w:rPr>
          <w:rFonts w:ascii="Cambria" w:hAnsi="Cambria"/>
        </w:rPr>
        <w:t>o</w:t>
      </w:r>
      <w:r w:rsidRPr="00AF2960">
        <w:rPr>
          <w:rFonts w:ascii="Cambria" w:hAnsi="Cambria"/>
        </w:rPr>
        <w:t xml:space="preserve"> </w:t>
      </w:r>
      <w:r w:rsidR="006244F8" w:rsidRPr="00AF2960">
        <w:rPr>
          <w:rFonts w:ascii="Cambria" w:hAnsi="Cambria"/>
        </w:rPr>
        <w:t>Pregoeiro</w:t>
      </w:r>
      <w:r w:rsidRPr="00AF2960">
        <w:rPr>
          <w:rFonts w:ascii="Cambria" w:hAnsi="Cambria"/>
        </w:rPr>
        <w:t xml:space="preserve"> e as licitantes ocorrerá exclusivamente mediante troca de mensagens em campo próprio do sistema eletrônico</w:t>
      </w:r>
      <w:r w:rsidRPr="00AF2960">
        <w:rPr>
          <w:rFonts w:ascii="Cambria" w:hAnsi="Cambria"/>
          <w:b/>
        </w:rPr>
        <w:t>.</w:t>
      </w:r>
    </w:p>
    <w:p w14:paraId="2638D426" w14:textId="614B61C9" w:rsidR="001B7866" w:rsidRPr="00AF2960" w:rsidRDefault="001B7866" w:rsidP="00FE16E6">
      <w:pPr>
        <w:spacing w:before="240" w:after="240" w:line="360" w:lineRule="auto"/>
        <w:jc w:val="both"/>
        <w:rPr>
          <w:rFonts w:ascii="Cambria" w:hAnsi="Cambria"/>
        </w:rPr>
      </w:pPr>
      <w:r w:rsidRPr="00AF2960">
        <w:rPr>
          <w:rFonts w:ascii="Cambria" w:hAnsi="Cambria"/>
          <w:b/>
        </w:rPr>
        <w:t>6.</w:t>
      </w:r>
      <w:r w:rsidR="0023728E" w:rsidRPr="00AF2960">
        <w:rPr>
          <w:rFonts w:ascii="Cambria" w:hAnsi="Cambria"/>
          <w:b/>
        </w:rPr>
        <w:t>6</w:t>
      </w:r>
      <w:r w:rsidRPr="00AF2960">
        <w:rPr>
          <w:rFonts w:ascii="Cambria" w:hAnsi="Cambria"/>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AF2960"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0</w:t>
      </w:r>
      <w:r w:rsidR="003F7558" w:rsidRPr="00AF2960">
        <w:rPr>
          <w:rFonts w:ascii="Cambria" w:hAnsi="Cambria"/>
          <w:b/>
          <w:bCs/>
        </w:rPr>
        <w:t>7</w:t>
      </w:r>
      <w:r w:rsidRPr="00AF2960">
        <w:rPr>
          <w:rFonts w:ascii="Cambria" w:hAnsi="Cambria"/>
          <w:b/>
          <w:bCs/>
        </w:rPr>
        <w:t>. DA FORMULAÇÃO DE LANCES</w:t>
      </w:r>
    </w:p>
    <w:p w14:paraId="1C05B0D5" w14:textId="4EB97981" w:rsidR="001B7866" w:rsidRPr="00AF2960" w:rsidRDefault="003F7558" w:rsidP="00FE16E6">
      <w:pPr>
        <w:spacing w:before="240" w:after="240" w:line="360" w:lineRule="auto"/>
        <w:jc w:val="both"/>
        <w:rPr>
          <w:rFonts w:ascii="Cambria" w:hAnsi="Cambria"/>
        </w:rPr>
      </w:pPr>
      <w:r w:rsidRPr="00AF2960">
        <w:rPr>
          <w:rFonts w:ascii="Cambria" w:hAnsi="Cambria"/>
          <w:b/>
        </w:rPr>
        <w:t>7</w:t>
      </w:r>
      <w:r w:rsidR="001B7866" w:rsidRPr="00AF2960">
        <w:rPr>
          <w:rFonts w:ascii="Cambria" w:hAnsi="Cambria"/>
          <w:b/>
        </w:rPr>
        <w:t xml:space="preserve">.1 </w:t>
      </w:r>
      <w:r w:rsidR="001B7866" w:rsidRPr="00AF2960">
        <w:rPr>
          <w:rFonts w:ascii="Cambria" w:hAnsi="Cambria"/>
        </w:rPr>
        <w:t>Aberta a etapa competitiva, as licitantes classificadas poderão encaminhar lances sucessivos, exclusivamente por meio do sistema eletrônico, sendo imediatamente informadas do horário e valor consignados no registro de cada lance.</w:t>
      </w:r>
    </w:p>
    <w:p w14:paraId="215DA569" w14:textId="761836F5" w:rsidR="001B7866" w:rsidRPr="00AF2960" w:rsidRDefault="009D3619" w:rsidP="00FE16E6">
      <w:pPr>
        <w:spacing w:before="240" w:after="240" w:line="360" w:lineRule="auto"/>
        <w:jc w:val="both"/>
        <w:rPr>
          <w:rFonts w:ascii="Cambria" w:hAnsi="Cambria"/>
        </w:rPr>
      </w:pPr>
      <w:r w:rsidRPr="00AF2960">
        <w:rPr>
          <w:rFonts w:ascii="Cambria" w:hAnsi="Cambria"/>
          <w:b/>
          <w:bCs/>
        </w:rPr>
        <w:t>7</w:t>
      </w:r>
      <w:r w:rsidR="001B7866" w:rsidRPr="00AF2960">
        <w:rPr>
          <w:rFonts w:ascii="Cambria" w:hAnsi="Cambria"/>
          <w:b/>
          <w:bCs/>
        </w:rPr>
        <w:t>.2</w:t>
      </w:r>
      <w:r w:rsidR="001B7866" w:rsidRPr="00AF2960">
        <w:rPr>
          <w:rFonts w:ascii="Cambria" w:hAnsi="Cambria"/>
        </w:rPr>
        <w:t xml:space="preserve"> A sessão do pregão será realizada na sala de disputa, onde poderão ser realizados de form</w:t>
      </w:r>
      <w:r w:rsidR="00D15118" w:rsidRPr="00AF2960">
        <w:rPr>
          <w:rFonts w:ascii="Cambria" w:hAnsi="Cambria"/>
        </w:rPr>
        <w:t>a</w:t>
      </w:r>
      <w:r w:rsidR="001B7866" w:rsidRPr="00AF2960">
        <w:rPr>
          <w:rFonts w:ascii="Cambria" w:hAnsi="Cambria"/>
        </w:rPr>
        <w:t xml:space="preserve"> simultânea até </w:t>
      </w:r>
      <w:r w:rsidR="0016007B">
        <w:rPr>
          <w:rFonts w:ascii="Cambria" w:hAnsi="Cambria"/>
        </w:rPr>
        <w:t>30</w:t>
      </w:r>
      <w:r w:rsidR="001B7866" w:rsidRPr="00AF2960">
        <w:rPr>
          <w:rFonts w:ascii="Cambria" w:hAnsi="Cambria"/>
        </w:rPr>
        <w:t xml:space="preserve"> (</w:t>
      </w:r>
      <w:r w:rsidR="0016007B">
        <w:rPr>
          <w:rFonts w:ascii="Cambria" w:hAnsi="Cambria"/>
        </w:rPr>
        <w:t>trinta</w:t>
      </w:r>
      <w:r w:rsidR="001B7866" w:rsidRPr="00AF2960">
        <w:rPr>
          <w:rFonts w:ascii="Cambria" w:hAnsi="Cambria"/>
        </w:rPr>
        <w:t>) itens/lotes,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AF2960" w:rsidRDefault="009D3619" w:rsidP="00FE16E6">
      <w:pPr>
        <w:spacing w:before="240" w:after="240" w:line="360" w:lineRule="auto"/>
        <w:jc w:val="both"/>
        <w:rPr>
          <w:rFonts w:ascii="Cambria" w:hAnsi="Cambria"/>
        </w:rPr>
      </w:pPr>
      <w:r w:rsidRPr="00AF2960">
        <w:rPr>
          <w:rFonts w:ascii="Cambria" w:hAnsi="Cambria"/>
          <w:b/>
        </w:rPr>
        <w:t>7</w:t>
      </w:r>
      <w:r w:rsidR="001B7866" w:rsidRPr="00AF2960">
        <w:rPr>
          <w:rFonts w:ascii="Cambria" w:hAnsi="Cambria"/>
          <w:b/>
        </w:rPr>
        <w:t>.3</w:t>
      </w:r>
      <w:r w:rsidR="001B7866" w:rsidRPr="00AF2960">
        <w:rPr>
          <w:rFonts w:ascii="Cambria" w:hAnsi="Cambria"/>
        </w:rPr>
        <w:t xml:space="preserve"> A licitante somente poderá oferecer lance inferior ao último por ela ofertado e registrado no sistema.</w:t>
      </w:r>
    </w:p>
    <w:p w14:paraId="42F790D2" w14:textId="4462F543" w:rsidR="003761A7" w:rsidRPr="00AF2960" w:rsidRDefault="003761A7" w:rsidP="00FE16E6">
      <w:pPr>
        <w:spacing w:before="240" w:after="240" w:line="360" w:lineRule="auto"/>
        <w:jc w:val="both"/>
        <w:rPr>
          <w:rFonts w:ascii="Cambria" w:hAnsi="Cambria"/>
        </w:rPr>
      </w:pPr>
      <w:r w:rsidRPr="00AF2960">
        <w:rPr>
          <w:rFonts w:ascii="Cambria" w:hAnsi="Cambria"/>
          <w:b/>
          <w:bCs/>
        </w:rPr>
        <w:t>7.4</w:t>
      </w:r>
      <w:r w:rsidRPr="00AF2960">
        <w:rPr>
          <w:rFonts w:ascii="Cambria" w:hAnsi="Cambria"/>
        </w:rPr>
        <w:t xml:space="preserve"> Não serão aceitos dois ou mais lances de mesmo valor, prevalecendo aquele que for recebido e registrado em primeiro lugar.</w:t>
      </w:r>
    </w:p>
    <w:p w14:paraId="2367EAE0" w14:textId="4B525A64" w:rsidR="003761A7" w:rsidRPr="00AF2960" w:rsidRDefault="003761A7" w:rsidP="00FE16E6">
      <w:pPr>
        <w:spacing w:before="240" w:after="240" w:line="360" w:lineRule="auto"/>
        <w:jc w:val="both"/>
        <w:rPr>
          <w:rFonts w:ascii="Cambria" w:hAnsi="Cambria"/>
        </w:rPr>
      </w:pPr>
      <w:r w:rsidRPr="00AF2960">
        <w:rPr>
          <w:rFonts w:ascii="Cambria" w:hAnsi="Cambria"/>
          <w:b/>
          <w:bCs/>
        </w:rPr>
        <w:lastRenderedPageBreak/>
        <w:t>7.5</w:t>
      </w:r>
      <w:r w:rsidRPr="00AF2960">
        <w:rPr>
          <w:rFonts w:ascii="Cambria" w:hAnsi="Cambria"/>
        </w:rPr>
        <w:t xml:space="preserve"> </w:t>
      </w:r>
      <w:r w:rsidR="00515783" w:rsidRPr="00AF2960">
        <w:rPr>
          <w:rFonts w:ascii="Cambria" w:hAnsi="Cambria"/>
        </w:rPr>
        <w:t xml:space="preserve">Não poderá haver desistência dos lances ofertados, a não ser em situação </w:t>
      </w:r>
      <w:r w:rsidR="00155B8E" w:rsidRPr="00AF2960">
        <w:rPr>
          <w:rFonts w:ascii="Cambria" w:hAnsi="Cambria"/>
        </w:rPr>
        <w:t>devidamente justificada e aceita pel</w:t>
      </w:r>
      <w:r w:rsidR="00F231F6" w:rsidRPr="00AF2960">
        <w:rPr>
          <w:rFonts w:ascii="Cambria" w:hAnsi="Cambria"/>
        </w:rPr>
        <w:t>o</w:t>
      </w:r>
      <w:r w:rsidR="00155B8E" w:rsidRPr="00AF2960">
        <w:rPr>
          <w:rFonts w:ascii="Cambria" w:hAnsi="Cambria"/>
        </w:rPr>
        <w:t xml:space="preserve"> </w:t>
      </w:r>
      <w:r w:rsidR="006244F8" w:rsidRPr="00AF2960">
        <w:rPr>
          <w:rFonts w:ascii="Cambria" w:hAnsi="Cambria"/>
        </w:rPr>
        <w:t>Pregoeiro</w:t>
      </w:r>
      <w:r w:rsidR="0024513E" w:rsidRPr="00AF2960">
        <w:rPr>
          <w:rFonts w:ascii="Cambria" w:hAnsi="Cambria"/>
        </w:rPr>
        <w:t>, sujeitando-se a licitante às penalidades previstas neste edital.</w:t>
      </w:r>
    </w:p>
    <w:p w14:paraId="1FF0E6EA" w14:textId="1DC3BD42" w:rsidR="001B7866" w:rsidRPr="00AF2960" w:rsidRDefault="009D3619" w:rsidP="00FE16E6">
      <w:pPr>
        <w:spacing w:before="240" w:after="240" w:line="360" w:lineRule="auto"/>
        <w:jc w:val="both"/>
        <w:rPr>
          <w:rFonts w:ascii="Cambria" w:hAnsi="Cambria"/>
        </w:rPr>
      </w:pPr>
      <w:r w:rsidRPr="00AF2960">
        <w:rPr>
          <w:rFonts w:ascii="Cambria" w:hAnsi="Cambria"/>
          <w:b/>
        </w:rPr>
        <w:t>7</w:t>
      </w:r>
      <w:r w:rsidR="001B7866" w:rsidRPr="00AF2960">
        <w:rPr>
          <w:rFonts w:ascii="Cambria" w:hAnsi="Cambria"/>
          <w:b/>
        </w:rPr>
        <w:t>.</w:t>
      </w:r>
      <w:r w:rsidR="009E74C6" w:rsidRPr="00AF2960">
        <w:rPr>
          <w:rFonts w:ascii="Cambria" w:hAnsi="Cambria"/>
          <w:b/>
        </w:rPr>
        <w:t>6</w:t>
      </w:r>
      <w:r w:rsidR="001B7866" w:rsidRPr="00AF2960">
        <w:rPr>
          <w:rFonts w:ascii="Cambria" w:hAnsi="Cambria"/>
        </w:rPr>
        <w:t xml:space="preserve"> Durante o transcurso da sessão, as licitantes serão informadas, em tempo real, do valor do menor lance registrado, mantendo-se em sigilo a identificação da ofertante.</w:t>
      </w:r>
    </w:p>
    <w:p w14:paraId="1E2D4690" w14:textId="18A0C536" w:rsidR="001B7866" w:rsidRPr="00AF2960" w:rsidRDefault="009E74C6" w:rsidP="00FE16E6">
      <w:pPr>
        <w:spacing w:before="240" w:after="240" w:line="360" w:lineRule="auto"/>
        <w:jc w:val="both"/>
        <w:rPr>
          <w:rFonts w:ascii="Cambria" w:hAnsi="Cambria" w:cstheme="minorHAnsi"/>
        </w:rPr>
      </w:pPr>
      <w:r w:rsidRPr="00AF2960">
        <w:rPr>
          <w:rFonts w:ascii="Cambria" w:hAnsi="Cambria"/>
          <w:b/>
        </w:rPr>
        <w:t>7.7</w:t>
      </w:r>
      <w:r w:rsidR="001B7866" w:rsidRPr="00AF2960">
        <w:rPr>
          <w:rFonts w:ascii="Cambria" w:hAnsi="Cambria"/>
        </w:rPr>
        <w:t xml:space="preserve"> Os lances apresentados e levados em consideração para efeito de julgamento serão de exclusiva e total responsabilidade da licitante, não lhe cabendo o direito de pleitear </w:t>
      </w:r>
      <w:r w:rsidR="001B7866" w:rsidRPr="00AF2960">
        <w:rPr>
          <w:rFonts w:ascii="Cambria" w:hAnsi="Cambria" w:cstheme="minorHAnsi"/>
        </w:rPr>
        <w:t>qualquer alteração.</w:t>
      </w:r>
    </w:p>
    <w:p w14:paraId="6534DA1F" w14:textId="611E2A25" w:rsidR="001B7866" w:rsidRDefault="009E74C6" w:rsidP="00FE16E6">
      <w:pPr>
        <w:spacing w:before="240" w:after="240" w:line="360" w:lineRule="auto"/>
        <w:jc w:val="both"/>
        <w:rPr>
          <w:rFonts w:ascii="Cambria" w:hAnsi="Cambria" w:cstheme="minorHAnsi"/>
        </w:rPr>
      </w:pPr>
      <w:r w:rsidRPr="00AF2960">
        <w:rPr>
          <w:rFonts w:ascii="Cambria" w:hAnsi="Cambria" w:cstheme="minorHAnsi"/>
          <w:b/>
        </w:rPr>
        <w:t>7.8</w:t>
      </w:r>
      <w:r w:rsidR="001B7866" w:rsidRPr="00AF2960">
        <w:rPr>
          <w:rFonts w:ascii="Cambria" w:hAnsi="Cambria" w:cstheme="minorHAnsi"/>
        </w:rPr>
        <w:t xml:space="preserve"> Neste Pregão o </w:t>
      </w:r>
      <w:r w:rsidR="001B7866" w:rsidRPr="00AF2960">
        <w:rPr>
          <w:rFonts w:ascii="Cambria" w:hAnsi="Cambria" w:cstheme="minorHAnsi"/>
          <w:b/>
        </w:rPr>
        <w:t>modo de disputa adotado é o ABERTO</w:t>
      </w:r>
      <w:r w:rsidR="00EC0F80" w:rsidRPr="00AF2960">
        <w:rPr>
          <w:rFonts w:ascii="Cambria" w:hAnsi="Cambria" w:cstheme="minorHAnsi"/>
          <w:b/>
        </w:rPr>
        <w:t xml:space="preserve"> e FECHADO</w:t>
      </w:r>
      <w:r w:rsidR="001B7866" w:rsidRPr="00AF2960">
        <w:rPr>
          <w:rFonts w:ascii="Cambria" w:hAnsi="Cambria" w:cstheme="minorHAnsi"/>
        </w:rPr>
        <w:t xml:space="preserve">, assim definido no art. </w:t>
      </w:r>
      <w:r w:rsidR="00D01998" w:rsidRPr="00AF2960">
        <w:rPr>
          <w:rFonts w:ascii="Cambria" w:hAnsi="Cambria" w:cstheme="minorHAnsi"/>
        </w:rPr>
        <w:t>56</w:t>
      </w:r>
      <w:r w:rsidR="001B7866" w:rsidRPr="00AF2960">
        <w:rPr>
          <w:rFonts w:ascii="Cambria" w:hAnsi="Cambria" w:cstheme="minorHAnsi"/>
        </w:rPr>
        <w:t>, inciso I d</w:t>
      </w:r>
      <w:r w:rsidR="00D01998" w:rsidRPr="00AF2960">
        <w:rPr>
          <w:rFonts w:ascii="Cambria" w:hAnsi="Cambria" w:cstheme="minorHAnsi"/>
        </w:rPr>
        <w:t>a</w:t>
      </w:r>
      <w:r w:rsidR="001B7866" w:rsidRPr="00AF2960">
        <w:rPr>
          <w:rFonts w:ascii="Cambria" w:hAnsi="Cambria" w:cstheme="minorHAnsi"/>
        </w:rPr>
        <w:t xml:space="preserve"> </w:t>
      </w:r>
      <w:r w:rsidR="00D01998" w:rsidRPr="00AF2960">
        <w:rPr>
          <w:rFonts w:ascii="Cambria" w:hAnsi="Cambria" w:cstheme="minorHAnsi"/>
        </w:rPr>
        <w:t>Lei Federal nº 14.133, de 2021</w:t>
      </w:r>
      <w:r w:rsidR="001B7866" w:rsidRPr="00AF2960">
        <w:rPr>
          <w:rFonts w:ascii="Cambria" w:hAnsi="Cambria" w:cstheme="minorHAnsi"/>
        </w:rPr>
        <w:t>.</w:t>
      </w:r>
    </w:p>
    <w:p w14:paraId="12A8AE80" w14:textId="270E8B1C" w:rsidR="00510081" w:rsidRDefault="00510081" w:rsidP="00510081">
      <w:pPr>
        <w:spacing w:before="160" w:line="360" w:lineRule="auto"/>
        <w:ind w:firstLine="567"/>
        <w:jc w:val="both"/>
        <w:rPr>
          <w:rFonts w:ascii="Cambria" w:hAnsi="Cambria" w:cs="Times New Roman"/>
          <w:color w:val="000000" w:themeColor="text1"/>
        </w:rPr>
      </w:pPr>
      <w:r>
        <w:rPr>
          <w:rFonts w:ascii="Cambria" w:hAnsi="Cambria" w:cs="Times New Roman"/>
          <w:b/>
          <w:bCs/>
          <w:color w:val="000000" w:themeColor="text1"/>
        </w:rPr>
        <w:t>7</w:t>
      </w:r>
      <w:r w:rsidRPr="00D30606">
        <w:rPr>
          <w:rFonts w:ascii="Cambria" w:hAnsi="Cambria" w:cs="Times New Roman"/>
          <w:b/>
          <w:bCs/>
          <w:color w:val="000000" w:themeColor="text1"/>
        </w:rPr>
        <w:t>.8.1</w:t>
      </w:r>
      <w:r w:rsidRPr="00D30606">
        <w:rPr>
          <w:rFonts w:ascii="Cambria" w:hAnsi="Cambria" w:cs="Times New Roman"/>
          <w:color w:val="000000" w:themeColor="text1"/>
        </w:rPr>
        <w:t xml:space="preserve"> No modo de disputa aberto e fechado</w:t>
      </w:r>
      <w:r>
        <w:rPr>
          <w:rFonts w:ascii="Cambria" w:hAnsi="Cambria" w:cs="Times New Roman"/>
          <w:color w:val="000000" w:themeColor="text1"/>
        </w:rPr>
        <w:t xml:space="preserve">, </w:t>
      </w:r>
      <w:r w:rsidRPr="00D30606">
        <w:rPr>
          <w:rFonts w:ascii="Cambria" w:hAnsi="Cambria" w:cs="Times New Roman"/>
          <w:color w:val="000000" w:themeColor="text1"/>
        </w:rPr>
        <w:t>a etapa de envio de lances da sessão pública</w:t>
      </w:r>
      <w:r>
        <w:rPr>
          <w:rFonts w:ascii="Cambria" w:hAnsi="Cambria" w:cs="Times New Roman"/>
          <w:color w:val="000000" w:themeColor="text1"/>
        </w:rPr>
        <w:t>, na etapa de disputa aberta,</w:t>
      </w:r>
      <w:r w:rsidRPr="00D30606">
        <w:rPr>
          <w:rFonts w:ascii="Cambria" w:hAnsi="Cambria" w:cs="Times New Roman"/>
          <w:color w:val="000000" w:themeColor="text1"/>
        </w:rPr>
        <w:t xml:space="preserve"> terá duração de quinze minutos.</w:t>
      </w:r>
    </w:p>
    <w:p w14:paraId="160F3A05" w14:textId="5D78F05E" w:rsidR="00B84310" w:rsidRPr="00B84310" w:rsidRDefault="00B84310" w:rsidP="00B84310">
      <w:pPr>
        <w:spacing w:before="160" w:line="360" w:lineRule="auto"/>
        <w:ind w:firstLine="567"/>
        <w:jc w:val="both"/>
        <w:rPr>
          <w:rFonts w:ascii="Cambria" w:hAnsi="Cambria" w:cs="Times New Roman"/>
          <w:color w:val="000000" w:themeColor="text1"/>
        </w:rPr>
      </w:pPr>
      <w:r w:rsidRPr="00B84310">
        <w:rPr>
          <w:rFonts w:ascii="Cambria" w:hAnsi="Cambria" w:cs="Times New Roman"/>
          <w:color w:val="000000" w:themeColor="text1"/>
        </w:rPr>
        <w:t xml:space="preserve">§ 1º Encerrado o prazo previsto no item </w:t>
      </w:r>
      <w:r>
        <w:rPr>
          <w:rFonts w:ascii="Cambria" w:hAnsi="Cambria" w:cs="Times New Roman"/>
          <w:color w:val="000000" w:themeColor="text1"/>
        </w:rPr>
        <w:t>7</w:t>
      </w:r>
      <w:r w:rsidRPr="00B84310">
        <w:rPr>
          <w:rFonts w:ascii="Cambria" w:hAnsi="Cambria" w:cs="Times New Roman"/>
          <w:color w:val="000000" w:themeColor="text1"/>
        </w:rPr>
        <w:t>.8.1, o sistema encaminhará o aviso de fechamento iminente dos lances e, transcorrido o período de até dez minutos, aleatoriamente determinado, a recepção de lances será automaticamente encerrada.</w:t>
      </w:r>
    </w:p>
    <w:p w14:paraId="613188AA" w14:textId="77777777" w:rsidR="00B84310" w:rsidRPr="00B84310" w:rsidRDefault="00B84310" w:rsidP="00B84310">
      <w:pPr>
        <w:spacing w:before="160" w:line="360" w:lineRule="auto"/>
        <w:ind w:firstLine="567"/>
        <w:jc w:val="both"/>
        <w:rPr>
          <w:rFonts w:ascii="Cambria" w:hAnsi="Cambria" w:cs="Times New Roman"/>
          <w:color w:val="000000" w:themeColor="text1"/>
        </w:rPr>
      </w:pPr>
      <w:r w:rsidRPr="00B84310">
        <w:rPr>
          <w:rFonts w:ascii="Cambria" w:hAnsi="Cambria" w:cs="Times New Roman"/>
          <w:color w:val="000000" w:themeColor="text1"/>
        </w:rPr>
        <w:t>§ 2º Encerrado o prazo de que trata o § 1º,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4454BA19" w14:textId="77777777" w:rsidR="00B84310" w:rsidRPr="00B84310" w:rsidRDefault="00B84310" w:rsidP="00B84310">
      <w:pPr>
        <w:spacing w:before="160" w:line="360" w:lineRule="auto"/>
        <w:ind w:firstLine="567"/>
        <w:jc w:val="both"/>
        <w:rPr>
          <w:rFonts w:ascii="Cambria" w:hAnsi="Cambria" w:cs="Times New Roman"/>
          <w:color w:val="000000" w:themeColor="text1"/>
        </w:rPr>
      </w:pPr>
      <w:r w:rsidRPr="00B84310">
        <w:rPr>
          <w:rFonts w:ascii="Cambria" w:hAnsi="Cambria" w:cs="Times New Roman"/>
          <w:color w:val="000000" w:themeColor="text1"/>
        </w:rPr>
        <w:t>§ 3º Na ausência de, no mínimo, três ofertas nas condições de que trata o § 2º, os autores dos melhores lances subsequentes, na ordem de classificação, até o máximo de três, poderão oferecer um lance final e fechado em até cinco minutos, que será sigiloso até o encerramento do prazo.</w:t>
      </w:r>
    </w:p>
    <w:p w14:paraId="017430D8" w14:textId="77777777" w:rsidR="00B84310" w:rsidRPr="00B84310" w:rsidRDefault="00B84310" w:rsidP="00B84310">
      <w:pPr>
        <w:spacing w:before="160" w:line="360" w:lineRule="auto"/>
        <w:ind w:firstLine="567"/>
        <w:jc w:val="both"/>
        <w:rPr>
          <w:rFonts w:ascii="Cambria" w:hAnsi="Cambria" w:cs="Times New Roman"/>
          <w:color w:val="000000" w:themeColor="text1"/>
        </w:rPr>
      </w:pPr>
      <w:r w:rsidRPr="00B84310">
        <w:rPr>
          <w:rFonts w:ascii="Cambria" w:hAnsi="Cambria" w:cs="Times New Roman"/>
          <w:color w:val="000000" w:themeColor="text1"/>
        </w:rPr>
        <w:t>§ 4º Encerrados os prazos estabelecidos nos § 2º e § 3º, o sistema ordenará os lances em ordem crescente de vantajosidade.</w:t>
      </w:r>
    </w:p>
    <w:p w14:paraId="61828730" w14:textId="77777777" w:rsidR="00B84310" w:rsidRPr="00B84310" w:rsidRDefault="00B84310" w:rsidP="00B84310">
      <w:pPr>
        <w:spacing w:before="160" w:line="360" w:lineRule="auto"/>
        <w:ind w:firstLine="567"/>
        <w:jc w:val="both"/>
        <w:rPr>
          <w:rFonts w:ascii="Cambria" w:hAnsi="Cambria" w:cs="Times New Roman"/>
          <w:color w:val="000000" w:themeColor="text1"/>
        </w:rPr>
      </w:pPr>
      <w:r w:rsidRPr="00B84310">
        <w:rPr>
          <w:rFonts w:ascii="Cambria" w:hAnsi="Cambria" w:cs="Times New Roman"/>
          <w:color w:val="000000" w:themeColor="text1"/>
        </w:rPr>
        <w:t>§ 5º Na ausência de lance final e fechado classificado nos termos dos § 2º e § 3º, haverá o reinício da etapa fechada para que os demais licitantes, até o máximo de três, na ordem de classificação, possam ofertar um lance final e fechado em até cinco minutos, que será sigiloso até o encerramento deste prazo, observado, após esta etapa, o disposto no § 4º.</w:t>
      </w:r>
    </w:p>
    <w:p w14:paraId="67892988" w14:textId="77777777" w:rsidR="00B84310" w:rsidRPr="00B84310" w:rsidRDefault="00B84310" w:rsidP="00B84310">
      <w:pPr>
        <w:spacing w:before="160" w:line="360" w:lineRule="auto"/>
        <w:ind w:firstLine="567"/>
        <w:jc w:val="both"/>
        <w:rPr>
          <w:rFonts w:ascii="Cambria" w:hAnsi="Cambria" w:cs="Times New Roman"/>
          <w:color w:val="000000" w:themeColor="text1"/>
        </w:rPr>
      </w:pPr>
      <w:r w:rsidRPr="00B84310">
        <w:rPr>
          <w:rFonts w:ascii="Cambria" w:hAnsi="Cambria" w:cs="Times New Roman"/>
          <w:color w:val="000000" w:themeColor="text1"/>
        </w:rPr>
        <w:lastRenderedPageBreak/>
        <w:t>§ 6º Na hipótese de não haver licitante classificado na etapa de lance fechado que atenda às exigências para habilitação, o pregoeiro poderá, auxiliado pela equipe de apoio, mediante justificativa, admitir o reinício da etapa fechada, nos termos do disposto no § 5º.</w:t>
      </w:r>
    </w:p>
    <w:p w14:paraId="16945478" w14:textId="432459A8" w:rsidR="00887CB7" w:rsidRPr="00AF2960" w:rsidRDefault="00887CB7" w:rsidP="00887CB7">
      <w:pPr>
        <w:tabs>
          <w:tab w:val="left" w:pos="1985"/>
        </w:tabs>
        <w:spacing w:before="240" w:line="276" w:lineRule="auto"/>
        <w:ind w:firstLine="567"/>
        <w:rPr>
          <w:rFonts w:ascii="Cambria" w:hAnsi="Cambria" w:cstheme="minorHAnsi"/>
        </w:rPr>
      </w:pPr>
      <w:r w:rsidRPr="00AF2960">
        <w:rPr>
          <w:rFonts w:ascii="Cambria" w:hAnsi="Cambria" w:cstheme="minorHAnsi"/>
          <w:color w:val="000000"/>
        </w:rPr>
        <w:t>§ 7º</w:t>
      </w:r>
      <w:r w:rsidRPr="00AF2960">
        <w:rPr>
          <w:rFonts w:ascii="Cambria" w:hAnsi="Cambria" w:cstheme="minorHAnsi"/>
          <w:b/>
        </w:rPr>
        <w:t>.</w:t>
      </w:r>
      <w:r w:rsidRPr="00AF2960">
        <w:rPr>
          <w:rFonts w:ascii="Cambria" w:hAnsi="Cambria" w:cstheme="minorHAnsi"/>
        </w:rPr>
        <w:t xml:space="preserve"> O intervalo de diferença entre os lances deverá ser de, no mínimo R$ </w:t>
      </w:r>
      <w:r w:rsidR="00961D4A">
        <w:rPr>
          <w:rFonts w:ascii="Cambria" w:hAnsi="Cambria" w:cstheme="minorHAnsi"/>
        </w:rPr>
        <w:t>2,00</w:t>
      </w:r>
      <w:r w:rsidRPr="00AF2960">
        <w:rPr>
          <w:rFonts w:ascii="Cambria" w:hAnsi="Cambria" w:cstheme="minorHAnsi"/>
        </w:rPr>
        <w:t xml:space="preserve"> (</w:t>
      </w:r>
      <w:r w:rsidR="00961D4A">
        <w:rPr>
          <w:rFonts w:ascii="Cambria" w:hAnsi="Cambria" w:cstheme="minorHAnsi"/>
        </w:rPr>
        <w:t>dois reais</w:t>
      </w:r>
      <w:r w:rsidRPr="00AF2960">
        <w:rPr>
          <w:rFonts w:ascii="Cambria" w:hAnsi="Cambria" w:cstheme="minorHAnsi"/>
        </w:rPr>
        <w:t>), tanto em relação aos lances intermediários, quanto em relação do lance que cobrir a melhor oferta.</w:t>
      </w:r>
    </w:p>
    <w:p w14:paraId="51046A82" w14:textId="2E7B8F5C" w:rsidR="001B7866" w:rsidRPr="00AF2960" w:rsidRDefault="009825E7" w:rsidP="00FE16E6">
      <w:pPr>
        <w:widowControl w:val="0"/>
        <w:tabs>
          <w:tab w:val="left" w:pos="850"/>
          <w:tab w:val="left" w:pos="1211"/>
          <w:tab w:val="left" w:pos="1985"/>
        </w:tabs>
        <w:spacing w:before="240" w:after="240" w:line="360" w:lineRule="auto"/>
        <w:jc w:val="both"/>
        <w:rPr>
          <w:rFonts w:ascii="Cambria" w:hAnsi="Cambria"/>
        </w:rPr>
      </w:pPr>
      <w:r w:rsidRPr="00AF2960">
        <w:rPr>
          <w:rFonts w:ascii="Cambria" w:hAnsi="Cambria"/>
          <w:b/>
        </w:rPr>
        <w:t>7.9</w:t>
      </w:r>
      <w:r w:rsidR="001B7866" w:rsidRPr="00AF2960">
        <w:rPr>
          <w:rFonts w:ascii="Cambria" w:hAnsi="Cambria"/>
        </w:rPr>
        <w:t xml:space="preserve"> Na hipótese de o sistema eletrônico desconectar para </w:t>
      </w:r>
      <w:r w:rsidR="00F231F6" w:rsidRPr="00AF2960">
        <w:rPr>
          <w:rFonts w:ascii="Cambria" w:hAnsi="Cambria"/>
        </w:rPr>
        <w:t>o</w:t>
      </w:r>
      <w:r w:rsidR="001B7866" w:rsidRPr="00AF2960">
        <w:rPr>
          <w:rFonts w:ascii="Cambria" w:hAnsi="Cambria"/>
        </w:rPr>
        <w:t xml:space="preserve"> </w:t>
      </w:r>
      <w:r w:rsidR="006244F8" w:rsidRPr="00AF2960">
        <w:rPr>
          <w:rFonts w:ascii="Cambria" w:hAnsi="Cambria"/>
        </w:rPr>
        <w:t>Pregoeiro</w:t>
      </w:r>
      <w:r w:rsidR="001B7866" w:rsidRPr="00AF2960">
        <w:rPr>
          <w:rFonts w:ascii="Cambria" w:hAnsi="Cambria"/>
        </w:rPr>
        <w:t xml:space="preserve"> no decorrer da etapa de envio de lances da sessão eletrônica e permanecer acessível aos licitantes, os lances continuarão sendo recebidos, sem prejuízo dos atos realizados.</w:t>
      </w:r>
    </w:p>
    <w:p w14:paraId="5BF040B3" w14:textId="4F50283D" w:rsidR="001B7866" w:rsidRPr="00AF2960" w:rsidRDefault="00F736C3" w:rsidP="00FE16E6">
      <w:pPr>
        <w:widowControl w:val="0"/>
        <w:tabs>
          <w:tab w:val="left" w:pos="850"/>
          <w:tab w:val="left" w:pos="1211"/>
          <w:tab w:val="left" w:pos="1985"/>
        </w:tabs>
        <w:spacing w:before="240" w:after="240" w:line="360" w:lineRule="auto"/>
        <w:jc w:val="both"/>
        <w:rPr>
          <w:rFonts w:ascii="Cambria" w:hAnsi="Cambria"/>
        </w:rPr>
      </w:pPr>
      <w:r w:rsidRPr="00AF2960">
        <w:rPr>
          <w:rFonts w:ascii="Cambria" w:hAnsi="Cambria"/>
          <w:b/>
        </w:rPr>
        <w:t>7.10</w:t>
      </w:r>
      <w:r w:rsidR="001B7866" w:rsidRPr="00AF2960">
        <w:rPr>
          <w:rFonts w:ascii="Cambria" w:hAnsi="Cambria"/>
        </w:rPr>
        <w:t xml:space="preserve"> Encerrada a etapa de envio de lances da sessão pública, </w:t>
      </w:r>
      <w:r w:rsidR="00F231F6" w:rsidRPr="00AF2960">
        <w:rPr>
          <w:rFonts w:ascii="Cambria" w:hAnsi="Cambria"/>
        </w:rPr>
        <w:t>o</w:t>
      </w:r>
      <w:r w:rsidR="001B7866" w:rsidRPr="00AF2960">
        <w:rPr>
          <w:rFonts w:ascii="Cambria" w:hAnsi="Cambria"/>
        </w:rPr>
        <w:t xml:space="preserve"> </w:t>
      </w:r>
      <w:r w:rsidR="006244F8" w:rsidRPr="00AF2960">
        <w:rPr>
          <w:rFonts w:ascii="Cambria" w:hAnsi="Cambria"/>
        </w:rPr>
        <w:t>Pregoeiro</w:t>
      </w:r>
      <w:r w:rsidR="001B7866" w:rsidRPr="00AF2960">
        <w:rPr>
          <w:rFonts w:ascii="Cambria" w:hAnsi="Cambria"/>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08036548" w:rsidR="001B7866" w:rsidRPr="00AF2960" w:rsidRDefault="001B7866" w:rsidP="00FE16E6">
      <w:pPr>
        <w:widowControl w:val="0"/>
        <w:tabs>
          <w:tab w:val="left" w:pos="850"/>
          <w:tab w:val="left" w:pos="1211"/>
          <w:tab w:val="left" w:pos="1985"/>
        </w:tabs>
        <w:spacing w:before="240" w:after="240" w:line="360" w:lineRule="auto"/>
        <w:ind w:firstLine="567"/>
        <w:jc w:val="both"/>
        <w:rPr>
          <w:rFonts w:ascii="Cambria" w:hAnsi="Cambria"/>
        </w:rPr>
      </w:pPr>
      <w:r w:rsidRPr="00AF2960">
        <w:rPr>
          <w:rFonts w:ascii="Cambria" w:hAnsi="Cambria"/>
          <w:b/>
        </w:rPr>
        <w:t>I.</w:t>
      </w:r>
      <w:r w:rsidRPr="00AF2960">
        <w:rPr>
          <w:rFonts w:ascii="Cambria" w:hAnsi="Cambria"/>
        </w:rPr>
        <w:t xml:space="preserve"> A negociação será realizada por meio do sistema, podendo ser acompanhada pelas demais licitantes.</w:t>
      </w:r>
    </w:p>
    <w:p w14:paraId="2F2F2236" w14:textId="0B088648" w:rsidR="001B7866" w:rsidRPr="00AF2960" w:rsidRDefault="00846CB5"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after="240" w:line="360" w:lineRule="auto"/>
        <w:jc w:val="both"/>
        <w:rPr>
          <w:rFonts w:ascii="Cambria" w:hAnsi="Cambria"/>
          <w:b/>
          <w:bCs/>
        </w:rPr>
      </w:pPr>
      <w:r w:rsidRPr="00AF2960">
        <w:rPr>
          <w:rFonts w:ascii="Cambria" w:hAnsi="Cambria"/>
          <w:b/>
          <w:bCs/>
        </w:rPr>
        <w:t>08</w:t>
      </w:r>
      <w:r w:rsidR="001B7866" w:rsidRPr="00AF2960">
        <w:rPr>
          <w:rFonts w:ascii="Cambria" w:hAnsi="Cambria"/>
          <w:b/>
          <w:bCs/>
        </w:rPr>
        <w:t xml:space="preserve">. </w:t>
      </w:r>
      <w:r w:rsidR="00F65142" w:rsidRPr="00AF2960">
        <w:rPr>
          <w:rFonts w:ascii="Cambria" w:hAnsi="Cambria"/>
          <w:b/>
          <w:bCs/>
        </w:rPr>
        <w:t>DO JULGAMENTO DAS PROPOSTAS</w:t>
      </w:r>
    </w:p>
    <w:p w14:paraId="3E404C81" w14:textId="7DB40118" w:rsidR="001B7866" w:rsidRPr="00AF2960" w:rsidRDefault="00F50573" w:rsidP="00FE16E6">
      <w:pPr>
        <w:widowControl w:val="0"/>
        <w:tabs>
          <w:tab w:val="left" w:pos="850"/>
          <w:tab w:val="left" w:pos="1211"/>
          <w:tab w:val="left" w:pos="1985"/>
        </w:tabs>
        <w:spacing w:before="240" w:after="240" w:line="360" w:lineRule="auto"/>
        <w:jc w:val="both"/>
        <w:rPr>
          <w:rFonts w:ascii="Cambria" w:hAnsi="Cambria"/>
          <w:bCs/>
        </w:rPr>
      </w:pPr>
      <w:r w:rsidRPr="00AF2960">
        <w:rPr>
          <w:rFonts w:ascii="Cambria" w:hAnsi="Cambria"/>
          <w:b/>
        </w:rPr>
        <w:t>8.1</w:t>
      </w:r>
      <w:r w:rsidR="001B7866" w:rsidRPr="00AF2960">
        <w:rPr>
          <w:rFonts w:ascii="Cambria" w:hAnsi="Cambria"/>
        </w:rPr>
        <w:t xml:space="preserve"> </w:t>
      </w:r>
      <w:r w:rsidR="00613776" w:rsidRPr="00AF2960">
        <w:rPr>
          <w:rFonts w:ascii="Cambria" w:hAnsi="Cambria"/>
          <w:bCs/>
        </w:rPr>
        <w:t>No julgamento</w:t>
      </w:r>
      <w:r w:rsidR="002059B5" w:rsidRPr="00AF2960">
        <w:rPr>
          <w:rFonts w:ascii="Cambria" w:hAnsi="Cambria"/>
          <w:bCs/>
        </w:rPr>
        <w:t xml:space="preserve"> das propostas considerar-se-á vencedora aquela que, </w:t>
      </w:r>
      <w:r w:rsidR="00FF16C5" w:rsidRPr="00AF2960">
        <w:rPr>
          <w:rFonts w:ascii="Cambria" w:hAnsi="Cambria"/>
          <w:bCs/>
        </w:rPr>
        <w:t>tendo sido aceita, estiver de acordo com os termos deste Edital</w:t>
      </w:r>
      <w:r w:rsidR="00F933ED" w:rsidRPr="00AF2960">
        <w:rPr>
          <w:rFonts w:ascii="Cambria" w:hAnsi="Cambria"/>
          <w:bCs/>
        </w:rPr>
        <w:t xml:space="preserve"> e seus anexos</w:t>
      </w:r>
      <w:r w:rsidR="00907E74" w:rsidRPr="00AF2960">
        <w:rPr>
          <w:rFonts w:ascii="Cambria" w:hAnsi="Cambria"/>
          <w:bCs/>
        </w:rPr>
        <w:t xml:space="preserve"> e ofertar o menor preço para o fornecimento do objeto nas condições previstas no Estudo Técnico Preliminar e Termo de Referência.</w:t>
      </w:r>
    </w:p>
    <w:p w14:paraId="4B29F735" w14:textId="00160C9C" w:rsidR="001B7866" w:rsidRPr="00AF2960" w:rsidRDefault="00E210E0"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8.2</w:t>
      </w:r>
      <w:r w:rsidR="001B7866" w:rsidRPr="00AF2960">
        <w:rPr>
          <w:rFonts w:ascii="Cambria" w:hAnsi="Cambria"/>
        </w:rPr>
        <w:t xml:space="preserve"> </w:t>
      </w:r>
      <w:r w:rsidR="00F231F6" w:rsidRPr="00AF2960">
        <w:rPr>
          <w:rFonts w:ascii="Cambria" w:hAnsi="Cambria"/>
        </w:rPr>
        <w:t>O</w:t>
      </w:r>
      <w:r w:rsidR="001B7866" w:rsidRPr="00AF2960">
        <w:rPr>
          <w:rFonts w:ascii="Cambria" w:hAnsi="Cambria"/>
        </w:rPr>
        <w:t xml:space="preserve"> </w:t>
      </w:r>
      <w:r w:rsidR="006244F8" w:rsidRPr="00AF2960">
        <w:rPr>
          <w:rFonts w:ascii="Cambria" w:hAnsi="Cambria"/>
        </w:rPr>
        <w:t>Pregoeiro</w:t>
      </w:r>
      <w:r w:rsidR="001B7866" w:rsidRPr="00AF2960">
        <w:rPr>
          <w:rFonts w:ascii="Cambria" w:hAnsi="Cambria"/>
        </w:rPr>
        <w:t xml:space="preserve"> examinará a proposta melhor classificada quanto à compatibilidade do preço ofertado com o valor estimado e à compatibilidade da proposta com as especificações técnicas do objeto.</w:t>
      </w:r>
    </w:p>
    <w:p w14:paraId="23FD7FBA" w14:textId="1CAD08D3" w:rsidR="001B7866" w:rsidRPr="00AF2960" w:rsidRDefault="001B7866" w:rsidP="00FE16E6">
      <w:pPr>
        <w:widowControl w:val="0"/>
        <w:tabs>
          <w:tab w:val="left" w:pos="850"/>
          <w:tab w:val="left" w:pos="1211"/>
        </w:tabs>
        <w:spacing w:before="240" w:after="240" w:line="360" w:lineRule="auto"/>
        <w:ind w:firstLine="567"/>
        <w:jc w:val="both"/>
        <w:rPr>
          <w:rFonts w:ascii="Cambria" w:hAnsi="Cambria"/>
        </w:rPr>
      </w:pPr>
      <w:r w:rsidRPr="00AF2960">
        <w:rPr>
          <w:rFonts w:ascii="Cambria" w:hAnsi="Cambria"/>
          <w:b/>
        </w:rPr>
        <w:t>I.</w:t>
      </w:r>
      <w:r w:rsidRPr="00AF2960">
        <w:rPr>
          <w:rFonts w:ascii="Cambria" w:hAnsi="Cambria"/>
        </w:rPr>
        <w:t xml:space="preserve"> </w:t>
      </w:r>
      <w:r w:rsidR="00F231F6" w:rsidRPr="00AF2960">
        <w:rPr>
          <w:rFonts w:ascii="Cambria" w:hAnsi="Cambria"/>
        </w:rPr>
        <w:t xml:space="preserve">O </w:t>
      </w:r>
      <w:r w:rsidR="006244F8" w:rsidRPr="00AF2960">
        <w:rPr>
          <w:rFonts w:ascii="Cambria" w:hAnsi="Cambria"/>
        </w:rPr>
        <w:t>Pregoeiro</w:t>
      </w:r>
      <w:r w:rsidRPr="00AF2960">
        <w:rPr>
          <w:rFonts w:ascii="Cambria" w:hAnsi="Cambria"/>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AF2960" w:rsidRDefault="001B7866" w:rsidP="00FE16E6">
      <w:pPr>
        <w:widowControl w:val="0"/>
        <w:tabs>
          <w:tab w:val="left" w:pos="850"/>
          <w:tab w:val="left" w:pos="1211"/>
        </w:tabs>
        <w:spacing w:before="240" w:after="240" w:line="360" w:lineRule="auto"/>
        <w:ind w:firstLine="567"/>
        <w:jc w:val="both"/>
        <w:rPr>
          <w:rFonts w:ascii="Cambria" w:hAnsi="Cambria"/>
        </w:rPr>
      </w:pPr>
      <w:r w:rsidRPr="00AF2960">
        <w:rPr>
          <w:rFonts w:ascii="Cambria" w:hAnsi="Cambria"/>
          <w:b/>
        </w:rPr>
        <w:t>II.</w:t>
      </w:r>
      <w:r w:rsidRPr="00AF2960">
        <w:rPr>
          <w:rFonts w:ascii="Cambria" w:hAnsi="Cambria"/>
        </w:rPr>
        <w:t xml:space="preserve"> Não se considerará qualquer oferta de vantagem não prevista neste Edital, inclusive financiamentos subsidiados ou a fundo perdido.</w:t>
      </w:r>
    </w:p>
    <w:p w14:paraId="2A696503" w14:textId="77777777" w:rsidR="001B7866" w:rsidRPr="00AF2960" w:rsidRDefault="001B7866" w:rsidP="00FE16E6">
      <w:pPr>
        <w:widowControl w:val="0"/>
        <w:tabs>
          <w:tab w:val="left" w:pos="850"/>
          <w:tab w:val="left" w:pos="1211"/>
        </w:tabs>
        <w:spacing w:before="240" w:after="240" w:line="360" w:lineRule="auto"/>
        <w:ind w:firstLine="567"/>
        <w:jc w:val="both"/>
        <w:rPr>
          <w:rFonts w:ascii="Cambria" w:hAnsi="Cambria"/>
        </w:rPr>
      </w:pPr>
      <w:r w:rsidRPr="00AF2960">
        <w:rPr>
          <w:rFonts w:ascii="Cambria" w:hAnsi="Cambria"/>
          <w:b/>
        </w:rPr>
        <w:t>III.</w:t>
      </w:r>
      <w:r w:rsidRPr="00AF2960">
        <w:rPr>
          <w:rFonts w:ascii="Cambria" w:hAnsi="Cambria"/>
        </w:rPr>
        <w:t xml:space="preserve"> Não se admitirá proposta que apresente valores simbólicos, irrisórios ou de valor zero, incompatíveis com os preços de mercado, exceto quando se referirem a materiais e instalações de </w:t>
      </w:r>
      <w:r w:rsidRPr="00AF2960">
        <w:rPr>
          <w:rFonts w:ascii="Cambria" w:hAnsi="Cambria"/>
        </w:rPr>
        <w:lastRenderedPageBreak/>
        <w:t>propriedade da licitante, para os quais ela renuncie à parcela ou à totalidade de remuneração.</w:t>
      </w:r>
    </w:p>
    <w:p w14:paraId="2854F8D6" w14:textId="353318D1" w:rsidR="001B7866" w:rsidRPr="00AF2960" w:rsidRDefault="001B7866" w:rsidP="00FE16E6">
      <w:pPr>
        <w:widowControl w:val="0"/>
        <w:tabs>
          <w:tab w:val="left" w:pos="850"/>
          <w:tab w:val="left" w:pos="1211"/>
        </w:tabs>
        <w:spacing w:before="240" w:after="240" w:line="360" w:lineRule="auto"/>
        <w:ind w:firstLine="567"/>
        <w:jc w:val="both"/>
        <w:rPr>
          <w:rFonts w:ascii="Cambria" w:hAnsi="Cambria"/>
        </w:rPr>
      </w:pPr>
      <w:r w:rsidRPr="00AF2960">
        <w:rPr>
          <w:rFonts w:ascii="Cambria" w:hAnsi="Cambria"/>
          <w:b/>
        </w:rPr>
        <w:t>IV.</w:t>
      </w:r>
      <w:r w:rsidRPr="00AF2960">
        <w:rPr>
          <w:rFonts w:ascii="Cambria" w:hAnsi="Cambria"/>
        </w:rPr>
        <w:t xml:space="preserve"> </w:t>
      </w:r>
      <w:r w:rsidR="00951699" w:rsidRPr="00AF2960">
        <w:rPr>
          <w:rFonts w:ascii="Cambria" w:hAnsi="Cambria"/>
        </w:rPr>
        <w:t>Não serão aceitas propostas com valores superiores aos estimados ou com preços manifestadamente inexequíveis.</w:t>
      </w:r>
    </w:p>
    <w:p w14:paraId="0FE6822E" w14:textId="15EC488B" w:rsidR="001B7866" w:rsidRPr="00AF2960" w:rsidRDefault="00951699" w:rsidP="00FE16E6">
      <w:pPr>
        <w:widowControl w:val="0"/>
        <w:tabs>
          <w:tab w:val="left" w:pos="850"/>
          <w:tab w:val="left" w:pos="1211"/>
        </w:tabs>
        <w:spacing w:before="240" w:after="240" w:line="360" w:lineRule="auto"/>
        <w:ind w:left="567" w:firstLine="567"/>
        <w:jc w:val="both"/>
        <w:rPr>
          <w:rFonts w:ascii="Cambria" w:hAnsi="Cambria"/>
        </w:rPr>
      </w:pPr>
      <w:r w:rsidRPr="00AF2960">
        <w:rPr>
          <w:rFonts w:ascii="Cambria" w:hAnsi="Cambria"/>
          <w:b/>
        </w:rPr>
        <w:t>a</w:t>
      </w:r>
      <w:r w:rsidR="001B7866" w:rsidRPr="00AF2960">
        <w:rPr>
          <w:rFonts w:ascii="Cambria" w:hAnsi="Cambria"/>
          <w:b/>
        </w:rPr>
        <w:t>)</w:t>
      </w:r>
      <w:r w:rsidR="001B7866" w:rsidRPr="00AF2960">
        <w:rPr>
          <w:rFonts w:ascii="Cambria" w:hAnsi="Cambria"/>
        </w:rPr>
        <w:t xml:space="preserve"> </w:t>
      </w:r>
      <w:r w:rsidR="00F724F8" w:rsidRPr="00AF2960">
        <w:rPr>
          <w:rFonts w:ascii="Cambria" w:hAnsi="Cambria"/>
        </w:rPr>
        <w:t>No</w:t>
      </w:r>
      <w:r w:rsidR="004D0F4C" w:rsidRPr="00AF2960">
        <w:rPr>
          <w:rFonts w:ascii="Cambria" w:hAnsi="Cambria"/>
        </w:rPr>
        <w:t xml:space="preserve"> caso de bens e serviç</w:t>
      </w:r>
      <w:r w:rsidR="00F724F8" w:rsidRPr="00AF2960">
        <w:rPr>
          <w:rFonts w:ascii="Cambria" w:hAnsi="Cambria"/>
        </w:rPr>
        <w:t>os em geral, é indício de inexequibilidade das propostas valores inferiores a 50% (Cinquenta por cento) do valor orçado pela Administração.</w:t>
      </w:r>
    </w:p>
    <w:p w14:paraId="24A7AC14" w14:textId="4D6AA400" w:rsidR="00FB7FE4" w:rsidRPr="00AF2960" w:rsidRDefault="00FB7FE4" w:rsidP="00FE16E6">
      <w:pPr>
        <w:widowControl w:val="0"/>
        <w:tabs>
          <w:tab w:val="left" w:pos="850"/>
          <w:tab w:val="left" w:pos="1211"/>
        </w:tabs>
        <w:spacing w:before="240" w:after="240" w:line="360" w:lineRule="auto"/>
        <w:ind w:left="567" w:firstLine="567"/>
        <w:jc w:val="both"/>
        <w:rPr>
          <w:rFonts w:ascii="Cambria" w:hAnsi="Cambria"/>
        </w:rPr>
      </w:pPr>
      <w:r w:rsidRPr="00AF2960">
        <w:rPr>
          <w:rFonts w:ascii="Cambria" w:hAnsi="Cambria"/>
          <w:b/>
          <w:bCs/>
        </w:rPr>
        <w:t>b)</w:t>
      </w:r>
      <w:r w:rsidRPr="00AF2960">
        <w:rPr>
          <w:rFonts w:ascii="Cambria" w:hAnsi="Cambria"/>
        </w:rPr>
        <w:t xml:space="preserve"> </w:t>
      </w:r>
      <w:r w:rsidR="00462A45" w:rsidRPr="00AF2960">
        <w:rPr>
          <w:rFonts w:ascii="Cambria" w:hAnsi="Cambria"/>
        </w:rPr>
        <w:t xml:space="preserve">A inexequibilidade, na hipótese que se trata a alínea anterior somente será identificada após </w:t>
      </w:r>
      <w:r w:rsidR="00E42ED4" w:rsidRPr="00AF2960">
        <w:rPr>
          <w:rFonts w:ascii="Cambria" w:hAnsi="Cambria"/>
        </w:rPr>
        <w:t>diligência d</w:t>
      </w:r>
      <w:r w:rsidR="00F231F6" w:rsidRPr="00AF2960">
        <w:rPr>
          <w:rFonts w:ascii="Cambria" w:hAnsi="Cambria"/>
        </w:rPr>
        <w:t>o</w:t>
      </w:r>
      <w:r w:rsidR="00E42ED4" w:rsidRPr="00AF2960">
        <w:rPr>
          <w:rFonts w:ascii="Cambria" w:hAnsi="Cambria"/>
        </w:rPr>
        <w:t xml:space="preserve"> </w:t>
      </w:r>
      <w:r w:rsidR="006244F8" w:rsidRPr="00AF2960">
        <w:rPr>
          <w:rFonts w:ascii="Cambria" w:hAnsi="Cambria"/>
        </w:rPr>
        <w:t>Pregoeiro</w:t>
      </w:r>
      <w:r w:rsidR="00E42ED4" w:rsidRPr="00AF2960">
        <w:rPr>
          <w:rFonts w:ascii="Cambria" w:hAnsi="Cambria"/>
        </w:rPr>
        <w:t>, que comprove:</w:t>
      </w:r>
    </w:p>
    <w:p w14:paraId="40E7DFB5" w14:textId="35792899" w:rsidR="00E42ED4" w:rsidRPr="00AF2960" w:rsidRDefault="00E42ED4" w:rsidP="00FE16E6">
      <w:pPr>
        <w:widowControl w:val="0"/>
        <w:tabs>
          <w:tab w:val="left" w:pos="850"/>
          <w:tab w:val="left" w:pos="1211"/>
        </w:tabs>
        <w:spacing w:before="240" w:after="240" w:line="360" w:lineRule="auto"/>
        <w:ind w:left="851" w:firstLine="567"/>
        <w:jc w:val="both"/>
        <w:rPr>
          <w:rFonts w:ascii="Cambria" w:hAnsi="Cambria"/>
        </w:rPr>
      </w:pPr>
      <w:r w:rsidRPr="00AF2960">
        <w:rPr>
          <w:rFonts w:ascii="Cambria" w:hAnsi="Cambria"/>
          <w:b/>
          <w:bCs/>
        </w:rPr>
        <w:t>1.</w:t>
      </w:r>
      <w:r w:rsidRPr="00AF2960">
        <w:rPr>
          <w:rFonts w:ascii="Cambria" w:hAnsi="Cambria"/>
        </w:rPr>
        <w:t xml:space="preserve"> Que o custo do licitante ultrapassa o valor da proposta</w:t>
      </w:r>
      <w:r w:rsidR="001C505E" w:rsidRPr="00AF2960">
        <w:rPr>
          <w:rFonts w:ascii="Cambria" w:hAnsi="Cambria"/>
        </w:rPr>
        <w:t>.</w:t>
      </w:r>
    </w:p>
    <w:p w14:paraId="04173CFE" w14:textId="274FC14D" w:rsidR="001C505E" w:rsidRPr="00AF2960" w:rsidRDefault="001C505E" w:rsidP="00FE16E6">
      <w:pPr>
        <w:widowControl w:val="0"/>
        <w:tabs>
          <w:tab w:val="left" w:pos="850"/>
          <w:tab w:val="left" w:pos="1211"/>
        </w:tabs>
        <w:spacing w:before="240" w:after="240" w:line="360" w:lineRule="auto"/>
        <w:ind w:left="851" w:firstLine="567"/>
        <w:jc w:val="both"/>
        <w:rPr>
          <w:rFonts w:ascii="Cambria" w:hAnsi="Cambria"/>
        </w:rPr>
      </w:pPr>
      <w:r w:rsidRPr="00AF2960">
        <w:rPr>
          <w:rFonts w:ascii="Cambria" w:hAnsi="Cambria"/>
          <w:b/>
          <w:bCs/>
        </w:rPr>
        <w:t>2.</w:t>
      </w:r>
      <w:r w:rsidRPr="00AF2960">
        <w:rPr>
          <w:rFonts w:ascii="Cambria" w:hAnsi="Cambria"/>
        </w:rPr>
        <w:t xml:space="preserve"> Inexistirem custos de oportunidade capazes de justificar o vulto da oferta.</w:t>
      </w:r>
    </w:p>
    <w:p w14:paraId="5100C844" w14:textId="355B741C" w:rsidR="001557CE" w:rsidRPr="00AF2960" w:rsidRDefault="001557CE" w:rsidP="00FE16E6">
      <w:pPr>
        <w:widowControl w:val="0"/>
        <w:tabs>
          <w:tab w:val="left" w:pos="850"/>
          <w:tab w:val="left" w:pos="1211"/>
        </w:tabs>
        <w:spacing w:before="240" w:after="240" w:line="360" w:lineRule="auto"/>
        <w:jc w:val="both"/>
        <w:rPr>
          <w:rFonts w:ascii="Cambria" w:hAnsi="Cambria"/>
          <w:bCs/>
        </w:rPr>
      </w:pPr>
      <w:r w:rsidRPr="00AF2960">
        <w:rPr>
          <w:rFonts w:ascii="Cambria" w:hAnsi="Cambria"/>
          <w:b/>
        </w:rPr>
        <w:t xml:space="preserve">8.3 </w:t>
      </w:r>
      <w:r w:rsidR="00F231F6" w:rsidRPr="00AF2960">
        <w:rPr>
          <w:rFonts w:ascii="Cambria" w:hAnsi="Cambria"/>
          <w:bCs/>
        </w:rPr>
        <w:t>O</w:t>
      </w:r>
      <w:r w:rsidRPr="00AF2960">
        <w:rPr>
          <w:rFonts w:ascii="Cambria" w:hAnsi="Cambria"/>
          <w:bCs/>
        </w:rPr>
        <w:t xml:space="preserve"> </w:t>
      </w:r>
      <w:r w:rsidR="006244F8" w:rsidRPr="00AF2960">
        <w:rPr>
          <w:rFonts w:ascii="Cambria" w:hAnsi="Cambria"/>
          <w:bCs/>
        </w:rPr>
        <w:t>Pregoeiro</w:t>
      </w:r>
      <w:r w:rsidRPr="00AF2960">
        <w:rPr>
          <w:rFonts w:ascii="Cambria" w:hAnsi="Cambria"/>
          <w:bCs/>
        </w:rPr>
        <w:t xml:space="preserve"> irá convocar a licitante melhor classificada para enviar </w:t>
      </w:r>
      <w:r w:rsidR="00BC452A" w:rsidRPr="00AF2960">
        <w:rPr>
          <w:rFonts w:ascii="Cambria" w:hAnsi="Cambria"/>
          <w:bCs/>
        </w:rPr>
        <w:t>os documentos</w:t>
      </w:r>
      <w:r w:rsidRPr="00AF2960">
        <w:rPr>
          <w:rFonts w:ascii="Cambria" w:hAnsi="Cambria"/>
          <w:bCs/>
        </w:rPr>
        <w:t xml:space="preserve"> em formato digital</w:t>
      </w:r>
      <w:r w:rsidR="00C51340" w:rsidRPr="00AF2960">
        <w:rPr>
          <w:rFonts w:ascii="Cambria" w:hAnsi="Cambria"/>
          <w:bCs/>
        </w:rPr>
        <w:t xml:space="preserve">, por meio </w:t>
      </w:r>
      <w:r w:rsidR="008F3F5D" w:rsidRPr="00AF2960">
        <w:rPr>
          <w:rFonts w:ascii="Cambria" w:hAnsi="Cambria"/>
          <w:bCs/>
        </w:rPr>
        <w:t>da funcionalidade disponível no sistema.</w:t>
      </w:r>
    </w:p>
    <w:p w14:paraId="09D121D7" w14:textId="69EC5DA0" w:rsidR="008F3F5D" w:rsidRPr="00AF2960" w:rsidRDefault="008F3F5D" w:rsidP="00FE16E6">
      <w:pPr>
        <w:widowControl w:val="0"/>
        <w:tabs>
          <w:tab w:val="left" w:pos="850"/>
          <w:tab w:val="left" w:pos="1211"/>
        </w:tabs>
        <w:spacing w:before="240" w:after="240" w:line="360" w:lineRule="auto"/>
        <w:ind w:firstLine="567"/>
        <w:jc w:val="both"/>
        <w:rPr>
          <w:rFonts w:ascii="Cambria" w:hAnsi="Cambria"/>
          <w:b/>
        </w:rPr>
      </w:pPr>
      <w:r w:rsidRPr="00AF2960">
        <w:rPr>
          <w:rFonts w:ascii="Cambria" w:hAnsi="Cambria"/>
          <w:b/>
        </w:rPr>
        <w:t xml:space="preserve">I. O prazo para envio </w:t>
      </w:r>
      <w:r w:rsidR="00BC452A" w:rsidRPr="00AF2960">
        <w:rPr>
          <w:rFonts w:ascii="Cambria" w:hAnsi="Cambria"/>
          <w:b/>
        </w:rPr>
        <w:t>dos documentos será de 02 (duas) horas, contados a partir da convocação formal realizada pel</w:t>
      </w:r>
      <w:r w:rsidR="00F231F6" w:rsidRPr="00AF2960">
        <w:rPr>
          <w:rFonts w:ascii="Cambria" w:hAnsi="Cambria"/>
          <w:b/>
        </w:rPr>
        <w:t>o</w:t>
      </w:r>
      <w:r w:rsidR="00BC452A" w:rsidRPr="00AF2960">
        <w:rPr>
          <w:rFonts w:ascii="Cambria" w:hAnsi="Cambria"/>
          <w:b/>
        </w:rPr>
        <w:t xml:space="preserve"> </w:t>
      </w:r>
      <w:r w:rsidR="006244F8" w:rsidRPr="00AF2960">
        <w:rPr>
          <w:rFonts w:ascii="Cambria" w:hAnsi="Cambria"/>
          <w:b/>
        </w:rPr>
        <w:t>Pregoeiro</w:t>
      </w:r>
      <w:r w:rsidR="00BC452A" w:rsidRPr="00AF2960">
        <w:rPr>
          <w:rFonts w:ascii="Cambria" w:hAnsi="Cambria"/>
          <w:b/>
        </w:rPr>
        <w:t xml:space="preserve"> através do sistema eletrônico.</w:t>
      </w:r>
    </w:p>
    <w:p w14:paraId="723AF14C" w14:textId="31962FBC" w:rsidR="00BC452A" w:rsidRPr="00AF2960" w:rsidRDefault="00BC452A" w:rsidP="00FE16E6">
      <w:pPr>
        <w:widowControl w:val="0"/>
        <w:tabs>
          <w:tab w:val="left" w:pos="850"/>
          <w:tab w:val="left" w:pos="1211"/>
        </w:tabs>
        <w:spacing w:before="240" w:after="240" w:line="360" w:lineRule="auto"/>
        <w:ind w:firstLine="567"/>
        <w:jc w:val="both"/>
        <w:rPr>
          <w:rFonts w:ascii="Cambria" w:hAnsi="Cambria"/>
          <w:b/>
        </w:rPr>
      </w:pPr>
      <w:r w:rsidRPr="00AF2960">
        <w:rPr>
          <w:rFonts w:ascii="Cambria" w:hAnsi="Cambria"/>
          <w:b/>
        </w:rPr>
        <w:t>II.</w:t>
      </w:r>
      <w:r w:rsidR="00C54FE8" w:rsidRPr="00AF2960">
        <w:rPr>
          <w:rFonts w:ascii="Cambria" w:hAnsi="Cambria"/>
          <w:b/>
        </w:rPr>
        <w:t xml:space="preserve"> Se a empresa convocada não apresentar a proposta final dentro do prazo estipulado a mesma será automaticamente desclassificada para os itens que possam ser os próximos classificados.</w:t>
      </w:r>
    </w:p>
    <w:p w14:paraId="21AD5A75" w14:textId="02808397" w:rsidR="00051F4B" w:rsidRPr="00AF2960" w:rsidRDefault="00051F4B" w:rsidP="00FE16E6">
      <w:pPr>
        <w:widowControl w:val="0"/>
        <w:tabs>
          <w:tab w:val="left" w:pos="850"/>
          <w:tab w:val="left" w:pos="1211"/>
        </w:tabs>
        <w:spacing w:before="240" w:after="240" w:line="360" w:lineRule="auto"/>
        <w:jc w:val="both"/>
        <w:rPr>
          <w:rStyle w:val="Hyperlink"/>
          <w:rFonts w:ascii="Cambria" w:hAnsi="Cambria"/>
          <w:color w:val="auto"/>
          <w:u w:val="none"/>
        </w:rPr>
      </w:pPr>
      <w:r w:rsidRPr="00AF2960">
        <w:rPr>
          <w:rFonts w:ascii="Cambria" w:hAnsi="Cambria"/>
          <w:b/>
        </w:rPr>
        <w:t xml:space="preserve">8.4 </w:t>
      </w:r>
      <w:r w:rsidRPr="00AF2960">
        <w:rPr>
          <w:rFonts w:ascii="Cambria" w:hAnsi="Cambria"/>
          <w:bCs/>
        </w:rPr>
        <w:t>A licitante que abandonar o certame, deixando de enviar a documentação indicada neste edital na plataforma BNC (</w:t>
      </w:r>
      <w:hyperlink r:id="rId22" w:history="1">
        <w:r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AF2960">
        <w:rPr>
          <w:rStyle w:val="Hyperlink"/>
          <w:rFonts w:ascii="Cambria" w:hAnsi="Cambria"/>
          <w:color w:val="auto"/>
          <w:u w:val="none"/>
        </w:rPr>
        <w:t>)</w:t>
      </w:r>
      <w:r w:rsidR="008847CB" w:rsidRPr="00AF2960">
        <w:rPr>
          <w:rStyle w:val="Hyperlink"/>
          <w:rFonts w:ascii="Cambria" w:hAnsi="Cambria"/>
          <w:color w:val="auto"/>
          <w:u w:val="none"/>
        </w:rPr>
        <w:t xml:space="preserve"> ou através do e-mail </w:t>
      </w:r>
      <w:r w:rsidR="00337F82" w:rsidRPr="00AF2960">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r w:rsidR="008847CB" w:rsidRPr="00AF2960">
        <w:rPr>
          <w:rStyle w:val="Hyperlink"/>
          <w:rFonts w:ascii="Cambria" w:hAnsi="Cambria"/>
          <w:color w:val="auto"/>
          <w:u w:val="none"/>
        </w:rPr>
        <w:t>, se assim solicitado pel</w:t>
      </w:r>
      <w:r w:rsidR="00F231F6" w:rsidRPr="00AF2960">
        <w:rPr>
          <w:rStyle w:val="Hyperlink"/>
          <w:rFonts w:ascii="Cambria" w:hAnsi="Cambria"/>
          <w:color w:val="auto"/>
          <w:u w:val="none"/>
        </w:rPr>
        <w:t>o</w:t>
      </w:r>
      <w:r w:rsidR="008847CB" w:rsidRPr="00AF2960">
        <w:rPr>
          <w:rStyle w:val="Hyperlink"/>
          <w:rFonts w:ascii="Cambria" w:hAnsi="Cambria"/>
          <w:color w:val="auto"/>
          <w:u w:val="none"/>
        </w:rPr>
        <w:t xml:space="preserve"> </w:t>
      </w:r>
      <w:r w:rsidR="006244F8" w:rsidRPr="00AF2960">
        <w:rPr>
          <w:rStyle w:val="Hyperlink"/>
          <w:rFonts w:ascii="Cambria" w:hAnsi="Cambria"/>
          <w:color w:val="auto"/>
          <w:u w:val="none"/>
        </w:rPr>
        <w:t>Pregoeiro</w:t>
      </w:r>
      <w:r w:rsidR="008847CB" w:rsidRPr="00AF2960">
        <w:rPr>
          <w:rStyle w:val="Hyperlink"/>
          <w:rFonts w:ascii="Cambria" w:hAnsi="Cambria"/>
          <w:color w:val="auto"/>
          <w:u w:val="none"/>
        </w:rPr>
        <w:t xml:space="preserve">, será desclassificada e sujeitar-se-á às sanções </w:t>
      </w:r>
      <w:r w:rsidR="0057584F" w:rsidRPr="00AF2960">
        <w:rPr>
          <w:rStyle w:val="Hyperlink"/>
          <w:rFonts w:ascii="Cambria" w:hAnsi="Cambria"/>
          <w:color w:val="auto"/>
          <w:u w:val="none"/>
        </w:rPr>
        <w:t>previstas neste instrumento convocatório.</w:t>
      </w:r>
    </w:p>
    <w:p w14:paraId="0DE10008" w14:textId="47F40559" w:rsidR="0057584F" w:rsidRPr="00AF2960" w:rsidRDefault="0057584F" w:rsidP="00FE16E6">
      <w:pPr>
        <w:widowControl w:val="0"/>
        <w:tabs>
          <w:tab w:val="left" w:pos="850"/>
          <w:tab w:val="left" w:pos="1211"/>
        </w:tabs>
        <w:spacing w:before="240" w:after="240" w:line="360" w:lineRule="auto"/>
        <w:jc w:val="both"/>
        <w:rPr>
          <w:rStyle w:val="Hyperlink"/>
          <w:rFonts w:ascii="Cambria" w:hAnsi="Cambria"/>
          <w:color w:val="auto"/>
          <w:u w:val="none"/>
        </w:rPr>
      </w:pPr>
      <w:r w:rsidRPr="00AF2960">
        <w:rPr>
          <w:rStyle w:val="Hyperlink"/>
          <w:rFonts w:ascii="Cambria" w:hAnsi="Cambria"/>
          <w:b/>
          <w:bCs/>
          <w:color w:val="auto"/>
          <w:u w:val="none"/>
        </w:rPr>
        <w:t>8.5</w:t>
      </w:r>
      <w:r w:rsidRPr="00AF2960">
        <w:rPr>
          <w:rStyle w:val="Hyperlink"/>
          <w:rFonts w:ascii="Cambria" w:hAnsi="Cambria"/>
          <w:color w:val="auto"/>
          <w:u w:val="none"/>
        </w:rPr>
        <w:t xml:space="preserve"> Se a proposta não for aceitável, ou se a licitante não atender as exigências de habilitação, </w:t>
      </w:r>
      <w:r w:rsidR="00F231F6" w:rsidRPr="00AF2960">
        <w:rPr>
          <w:rStyle w:val="Hyperlink"/>
          <w:rFonts w:ascii="Cambria" w:hAnsi="Cambria"/>
          <w:color w:val="auto"/>
          <w:u w:val="none"/>
        </w:rPr>
        <w:t>o</w:t>
      </w:r>
      <w:r w:rsidRPr="00AF2960">
        <w:rPr>
          <w:rStyle w:val="Hyperlink"/>
          <w:rFonts w:ascii="Cambria" w:hAnsi="Cambria"/>
          <w:color w:val="auto"/>
          <w:u w:val="none"/>
        </w:rPr>
        <w:t xml:space="preserve"> </w:t>
      </w:r>
      <w:r w:rsidR="006244F8" w:rsidRPr="00AF2960">
        <w:rPr>
          <w:rStyle w:val="Hyperlink"/>
          <w:rFonts w:ascii="Cambria" w:hAnsi="Cambria"/>
          <w:color w:val="auto"/>
          <w:u w:val="none"/>
        </w:rPr>
        <w:t>Pregoeiro</w:t>
      </w:r>
      <w:r w:rsidRPr="00AF2960">
        <w:rPr>
          <w:rStyle w:val="Hyperlink"/>
          <w:rFonts w:ascii="Cambria" w:hAnsi="Cambria"/>
          <w:color w:val="auto"/>
          <w:u w:val="none"/>
        </w:rPr>
        <w:t xml:space="preserve"> examinará a proposta subsequente e assim</w:t>
      </w:r>
      <w:r w:rsidR="002345FF" w:rsidRPr="00AF2960">
        <w:rPr>
          <w:rStyle w:val="Hyperlink"/>
          <w:rFonts w:ascii="Cambria" w:hAnsi="Cambria"/>
          <w:color w:val="auto"/>
          <w:u w:val="none"/>
        </w:rPr>
        <w:t xml:space="preserve"> sucessivamente, na ordem de classificação, até a seleção da proposta que melhor atenda este Edital</w:t>
      </w:r>
      <w:r w:rsidR="00B572DB" w:rsidRPr="00AF2960">
        <w:rPr>
          <w:rStyle w:val="Hyperlink"/>
          <w:rFonts w:ascii="Cambria" w:hAnsi="Cambria"/>
          <w:color w:val="auto"/>
          <w:u w:val="none"/>
        </w:rPr>
        <w:t>.</w:t>
      </w:r>
    </w:p>
    <w:p w14:paraId="1EE77388" w14:textId="77060094" w:rsidR="00B572DB" w:rsidRPr="00AF2960" w:rsidRDefault="00B572DB" w:rsidP="00FE16E6">
      <w:pPr>
        <w:widowControl w:val="0"/>
        <w:tabs>
          <w:tab w:val="left" w:pos="850"/>
          <w:tab w:val="left" w:pos="1211"/>
        </w:tabs>
        <w:spacing w:before="240" w:after="240" w:line="360" w:lineRule="auto"/>
        <w:jc w:val="both"/>
        <w:rPr>
          <w:rStyle w:val="Hyperlink"/>
          <w:rFonts w:ascii="Cambria" w:hAnsi="Cambria"/>
          <w:color w:val="auto"/>
          <w:u w:val="none"/>
        </w:rPr>
      </w:pPr>
      <w:r w:rsidRPr="00AF2960">
        <w:rPr>
          <w:rStyle w:val="Hyperlink"/>
          <w:rFonts w:ascii="Cambria" w:hAnsi="Cambria"/>
          <w:b/>
          <w:bCs/>
          <w:color w:val="auto"/>
          <w:u w:val="none"/>
        </w:rPr>
        <w:t>8.6</w:t>
      </w:r>
      <w:r w:rsidRPr="00AF2960">
        <w:rPr>
          <w:rStyle w:val="Hyperlink"/>
          <w:rFonts w:ascii="Cambria" w:hAnsi="Cambria"/>
          <w:color w:val="auto"/>
          <w:u w:val="none"/>
        </w:rPr>
        <w:t xml:space="preserve"> A apresentação da proposta implica na declaração de conhecimento e aceitação de todas as condições da presente licitação, vinculando a licitante às informações apresentadas, tais como marca</w:t>
      </w:r>
      <w:r w:rsidR="005B09A9" w:rsidRPr="00AF2960">
        <w:rPr>
          <w:rStyle w:val="Hyperlink"/>
          <w:rFonts w:ascii="Cambria" w:hAnsi="Cambria"/>
          <w:color w:val="auto"/>
          <w:u w:val="none"/>
        </w:rPr>
        <w:t>, modelo, tipo, fabricante e procedência, entre outras.</w:t>
      </w:r>
    </w:p>
    <w:p w14:paraId="3C512880" w14:textId="3C6BDF75" w:rsidR="005B09A9" w:rsidRPr="00AF2960" w:rsidRDefault="005B09A9" w:rsidP="00FE16E6">
      <w:pPr>
        <w:widowControl w:val="0"/>
        <w:tabs>
          <w:tab w:val="left" w:pos="850"/>
          <w:tab w:val="left" w:pos="1211"/>
        </w:tabs>
        <w:spacing w:before="240" w:after="240" w:line="360" w:lineRule="auto"/>
        <w:jc w:val="both"/>
        <w:rPr>
          <w:rStyle w:val="Hyperlink"/>
          <w:rFonts w:ascii="Cambria" w:hAnsi="Cambria"/>
          <w:color w:val="auto"/>
          <w:u w:val="none"/>
        </w:rPr>
      </w:pPr>
      <w:r w:rsidRPr="00AF2960">
        <w:rPr>
          <w:rStyle w:val="Hyperlink"/>
          <w:rFonts w:ascii="Cambria" w:hAnsi="Cambria"/>
          <w:b/>
          <w:bCs/>
          <w:color w:val="auto"/>
          <w:u w:val="none"/>
        </w:rPr>
        <w:lastRenderedPageBreak/>
        <w:t>8.7</w:t>
      </w:r>
      <w:r w:rsidRPr="00AF2960">
        <w:rPr>
          <w:rStyle w:val="Hyperlink"/>
          <w:rFonts w:ascii="Cambria" w:hAnsi="Cambria"/>
          <w:color w:val="auto"/>
          <w:u w:val="none"/>
        </w:rPr>
        <w:t xml:space="preserve"> As licitantes arcarão integralmente com</w:t>
      </w:r>
      <w:r w:rsidR="0036391D" w:rsidRPr="00AF2960">
        <w:rPr>
          <w:rStyle w:val="Hyperlink"/>
          <w:rFonts w:ascii="Cambria" w:hAnsi="Cambria"/>
          <w:color w:val="auto"/>
          <w:u w:val="none"/>
        </w:rPr>
        <w:t xml:space="preserve"> todos os custos decorrentes da elaboração e apresentação de suas propostas, independente do resultado do procedimento licitatório.</w:t>
      </w:r>
    </w:p>
    <w:p w14:paraId="11686160" w14:textId="2AE84E85" w:rsidR="0036391D" w:rsidRPr="00AF2960" w:rsidRDefault="0036391D" w:rsidP="00FE16E6">
      <w:pPr>
        <w:widowControl w:val="0"/>
        <w:tabs>
          <w:tab w:val="left" w:pos="850"/>
          <w:tab w:val="left" w:pos="1211"/>
        </w:tabs>
        <w:spacing w:before="240" w:after="240" w:line="360" w:lineRule="auto"/>
        <w:jc w:val="both"/>
        <w:rPr>
          <w:rStyle w:val="Hyperlink"/>
          <w:rFonts w:ascii="Cambria" w:hAnsi="Cambria"/>
          <w:color w:val="auto"/>
          <w:u w:val="none"/>
        </w:rPr>
      </w:pPr>
      <w:r w:rsidRPr="00AF2960">
        <w:rPr>
          <w:rStyle w:val="Hyperlink"/>
          <w:rFonts w:ascii="Cambria" w:hAnsi="Cambria"/>
          <w:b/>
          <w:bCs/>
          <w:color w:val="auto"/>
          <w:u w:val="none"/>
        </w:rPr>
        <w:t>8.8</w:t>
      </w:r>
      <w:r w:rsidR="008A3F45" w:rsidRPr="00AF2960">
        <w:rPr>
          <w:rStyle w:val="Hyperlink"/>
          <w:rFonts w:ascii="Cambria" w:hAnsi="Cambria"/>
          <w:color w:val="auto"/>
          <w:u w:val="none"/>
        </w:rPr>
        <w:t xml:space="preserve"> Será desclassificada a proposta que:</w:t>
      </w:r>
    </w:p>
    <w:p w14:paraId="2D191D8F" w14:textId="048E97C6" w:rsidR="008A3F45" w:rsidRPr="00AF2960" w:rsidRDefault="006E3960" w:rsidP="00FE16E6">
      <w:pPr>
        <w:widowControl w:val="0"/>
        <w:tabs>
          <w:tab w:val="left" w:pos="850"/>
          <w:tab w:val="left" w:pos="1211"/>
        </w:tabs>
        <w:spacing w:before="240" w:after="240" w:line="360" w:lineRule="auto"/>
        <w:ind w:firstLine="567"/>
        <w:jc w:val="both"/>
        <w:rPr>
          <w:rFonts w:ascii="Cambria" w:hAnsi="Cambria"/>
          <w:bCs/>
        </w:rPr>
      </w:pPr>
      <w:r w:rsidRPr="00AF2960">
        <w:rPr>
          <w:rFonts w:ascii="Cambria" w:hAnsi="Cambria"/>
          <w:b/>
        </w:rPr>
        <w:t>I.</w:t>
      </w:r>
      <w:r w:rsidRPr="00AF2960">
        <w:rPr>
          <w:rFonts w:ascii="Cambria" w:hAnsi="Cambria"/>
          <w:bCs/>
        </w:rPr>
        <w:t xml:space="preserve"> </w:t>
      </w:r>
      <w:r w:rsidR="001B72B2" w:rsidRPr="00AF2960">
        <w:rPr>
          <w:rFonts w:ascii="Cambria" w:hAnsi="Cambria"/>
          <w:bCs/>
        </w:rPr>
        <w:t>Não atenda as exigências deste ato convocatório e ou contiver vícios insanáveis.</w:t>
      </w:r>
    </w:p>
    <w:p w14:paraId="7E2B7DB8" w14:textId="1FFBE152" w:rsidR="008D4B7E" w:rsidRPr="00AF2960" w:rsidRDefault="001B72B2" w:rsidP="00FE16E6">
      <w:pPr>
        <w:widowControl w:val="0"/>
        <w:tabs>
          <w:tab w:val="left" w:pos="850"/>
          <w:tab w:val="left" w:pos="1211"/>
        </w:tabs>
        <w:spacing w:before="240" w:after="240" w:line="360" w:lineRule="auto"/>
        <w:ind w:firstLine="567"/>
        <w:jc w:val="both"/>
        <w:rPr>
          <w:rFonts w:ascii="Cambria" w:hAnsi="Cambria"/>
          <w:bCs/>
        </w:rPr>
      </w:pPr>
      <w:r w:rsidRPr="00AF2960">
        <w:rPr>
          <w:rFonts w:ascii="Cambria" w:hAnsi="Cambria"/>
          <w:b/>
        </w:rPr>
        <w:t>II.</w:t>
      </w:r>
      <w:r w:rsidRPr="00AF2960">
        <w:rPr>
          <w:rFonts w:ascii="Cambria" w:hAnsi="Cambria"/>
          <w:bCs/>
        </w:rPr>
        <w:t xml:space="preserve"> Não obedecer às especificações técnicas contidas no Edital</w:t>
      </w:r>
      <w:r w:rsidR="008D4B7E" w:rsidRPr="00AF2960">
        <w:rPr>
          <w:rFonts w:ascii="Cambria" w:hAnsi="Cambria"/>
          <w:bCs/>
        </w:rPr>
        <w:t>.</w:t>
      </w:r>
    </w:p>
    <w:p w14:paraId="1CFFBE50" w14:textId="1BFE2F60" w:rsidR="008D4B7E" w:rsidRPr="00AF2960" w:rsidRDefault="008D4B7E" w:rsidP="00FE16E6">
      <w:pPr>
        <w:widowControl w:val="0"/>
        <w:tabs>
          <w:tab w:val="left" w:pos="850"/>
          <w:tab w:val="left" w:pos="1211"/>
        </w:tabs>
        <w:spacing w:before="240" w:after="240" w:line="360" w:lineRule="auto"/>
        <w:ind w:firstLine="567"/>
        <w:jc w:val="both"/>
        <w:rPr>
          <w:rFonts w:ascii="Cambria" w:hAnsi="Cambria"/>
          <w:bCs/>
        </w:rPr>
      </w:pPr>
      <w:r w:rsidRPr="00AF2960">
        <w:rPr>
          <w:rFonts w:ascii="Cambria" w:hAnsi="Cambria"/>
          <w:b/>
        </w:rPr>
        <w:t>III.</w:t>
      </w:r>
      <w:r w:rsidRPr="00AF2960">
        <w:rPr>
          <w:rFonts w:ascii="Cambria" w:hAnsi="Cambria"/>
          <w:bCs/>
        </w:rPr>
        <w:t xml:space="preserve"> Esteja o valor, acima do estimado previsto no Edital.</w:t>
      </w:r>
    </w:p>
    <w:p w14:paraId="016C3F16" w14:textId="325E4F79" w:rsidR="008D4B7E" w:rsidRPr="00AF2960" w:rsidRDefault="008D4B7E" w:rsidP="00FE16E6">
      <w:pPr>
        <w:widowControl w:val="0"/>
        <w:tabs>
          <w:tab w:val="left" w:pos="850"/>
          <w:tab w:val="left" w:pos="1211"/>
        </w:tabs>
        <w:spacing w:before="240" w:after="240" w:line="360" w:lineRule="auto"/>
        <w:ind w:firstLine="567"/>
        <w:jc w:val="both"/>
        <w:rPr>
          <w:rFonts w:ascii="Cambria" w:hAnsi="Cambria"/>
          <w:bCs/>
        </w:rPr>
      </w:pPr>
      <w:r w:rsidRPr="00AF2960">
        <w:rPr>
          <w:rFonts w:ascii="Cambria" w:hAnsi="Cambria"/>
          <w:b/>
        </w:rPr>
        <w:t>IV.</w:t>
      </w:r>
      <w:r w:rsidRPr="00AF2960">
        <w:rPr>
          <w:rFonts w:ascii="Cambria" w:hAnsi="Cambria"/>
          <w:bCs/>
        </w:rPr>
        <w:t xml:space="preserve"> Apresente qualquer oferta de vantagem não prevista neste Edital, bem como preço ou vantagem baseada nas ofertas dos demais licitantes, e ainda finan</w:t>
      </w:r>
      <w:r w:rsidR="0064540F" w:rsidRPr="00AF2960">
        <w:rPr>
          <w:rFonts w:ascii="Cambria" w:hAnsi="Cambria"/>
          <w:bCs/>
        </w:rPr>
        <w:t>ciamentos subsidiados ou a fundo perdido.</w:t>
      </w:r>
    </w:p>
    <w:p w14:paraId="671BAC65" w14:textId="2E7481AC" w:rsidR="0064540F" w:rsidRPr="00AF2960" w:rsidRDefault="0064540F" w:rsidP="00FE16E6">
      <w:pPr>
        <w:widowControl w:val="0"/>
        <w:tabs>
          <w:tab w:val="left" w:pos="850"/>
          <w:tab w:val="left" w:pos="1211"/>
        </w:tabs>
        <w:spacing w:before="240" w:after="240" w:line="360" w:lineRule="auto"/>
        <w:jc w:val="both"/>
        <w:rPr>
          <w:rFonts w:ascii="Cambria" w:hAnsi="Cambria"/>
          <w:bCs/>
        </w:rPr>
      </w:pPr>
      <w:r w:rsidRPr="00AF2960">
        <w:rPr>
          <w:rFonts w:ascii="Cambria" w:hAnsi="Cambria"/>
          <w:b/>
        </w:rPr>
        <w:t>8.9</w:t>
      </w:r>
      <w:r w:rsidRPr="00AF2960">
        <w:rPr>
          <w:rFonts w:ascii="Cambria" w:hAnsi="Cambria"/>
          <w:bCs/>
        </w:rPr>
        <w:t xml:space="preserve"> A desclassificação das propostas será sempre fundamentada e registrada no sistema</w:t>
      </w:r>
      <w:r w:rsidR="002D3D52" w:rsidRPr="00AF2960">
        <w:rPr>
          <w:rFonts w:ascii="Cambria" w:hAnsi="Cambria"/>
          <w:bCs/>
        </w:rPr>
        <w:t>, com possibilidade de acompanhamento “on</w:t>
      </w:r>
      <w:r w:rsidR="00EE59E7" w:rsidRPr="00AF2960">
        <w:rPr>
          <w:rFonts w:ascii="Cambria" w:hAnsi="Cambria"/>
          <w:bCs/>
        </w:rPr>
        <w:t>-</w:t>
      </w:r>
      <w:r w:rsidR="002D3D52" w:rsidRPr="00AF2960">
        <w:rPr>
          <w:rFonts w:ascii="Cambria" w:hAnsi="Cambria"/>
          <w:bCs/>
        </w:rPr>
        <w:t>line” pelos licitantes.</w:t>
      </w:r>
    </w:p>
    <w:p w14:paraId="7206D7D7" w14:textId="2925BC6A" w:rsidR="002D3D52" w:rsidRPr="00AF2960" w:rsidRDefault="002D3D52" w:rsidP="00FE16E6">
      <w:pPr>
        <w:widowControl w:val="0"/>
        <w:tabs>
          <w:tab w:val="left" w:pos="850"/>
          <w:tab w:val="left" w:pos="1211"/>
        </w:tabs>
        <w:spacing w:before="240" w:after="240" w:line="360" w:lineRule="auto"/>
        <w:jc w:val="both"/>
        <w:rPr>
          <w:rFonts w:ascii="Cambria" w:hAnsi="Cambria"/>
          <w:bCs/>
        </w:rPr>
      </w:pPr>
      <w:r w:rsidRPr="00AF2960">
        <w:rPr>
          <w:rFonts w:ascii="Cambria" w:hAnsi="Cambria"/>
          <w:b/>
        </w:rPr>
        <w:t>8.10</w:t>
      </w:r>
      <w:r w:rsidRPr="00AF2960">
        <w:rPr>
          <w:rFonts w:ascii="Cambria" w:hAnsi="Cambria"/>
          <w:bCs/>
        </w:rPr>
        <w:t xml:space="preserve"> Erros no preenchimento da proposta não constituem motivo para sua desclassificação</w:t>
      </w:r>
      <w:r w:rsidR="00AD6AB0" w:rsidRPr="00AF2960">
        <w:rPr>
          <w:rFonts w:ascii="Cambria" w:hAnsi="Cambria"/>
          <w:bCs/>
        </w:rPr>
        <w:t>, esta poderá ser adequada pelo licitante, desde que não haja majoração do preço final.</w:t>
      </w:r>
    </w:p>
    <w:p w14:paraId="27B9EC8D" w14:textId="59C52103" w:rsidR="00AD6AB0" w:rsidRPr="00AF2960" w:rsidRDefault="00AD6AB0" w:rsidP="00FE16E6">
      <w:pPr>
        <w:widowControl w:val="0"/>
        <w:tabs>
          <w:tab w:val="left" w:pos="850"/>
          <w:tab w:val="left" w:pos="1211"/>
        </w:tabs>
        <w:spacing w:before="240" w:after="240" w:line="360" w:lineRule="auto"/>
        <w:jc w:val="both"/>
        <w:rPr>
          <w:rFonts w:ascii="Cambria" w:hAnsi="Cambria"/>
          <w:bCs/>
        </w:rPr>
      </w:pPr>
      <w:r w:rsidRPr="00AF2960">
        <w:rPr>
          <w:rFonts w:ascii="Cambria" w:hAnsi="Cambria"/>
          <w:b/>
        </w:rPr>
        <w:t>8.11</w:t>
      </w:r>
      <w:r w:rsidRPr="00AF2960">
        <w:rPr>
          <w:rFonts w:ascii="Cambria" w:hAnsi="Cambria"/>
          <w:bCs/>
        </w:rPr>
        <w:t xml:space="preserve"> Ocorrendo divergência entre os valores unitários e o valor total prevalecerá o primeiro</w:t>
      </w:r>
      <w:r w:rsidR="00F14599" w:rsidRPr="00AF2960">
        <w:rPr>
          <w:rFonts w:ascii="Cambria" w:hAnsi="Cambria"/>
          <w:bCs/>
        </w:rPr>
        <w:t>.</w:t>
      </w:r>
    </w:p>
    <w:p w14:paraId="7A904E59" w14:textId="3A080F40" w:rsidR="00F14599" w:rsidRPr="00AF2960" w:rsidRDefault="00F14599" w:rsidP="00FE16E6">
      <w:pPr>
        <w:widowControl w:val="0"/>
        <w:tabs>
          <w:tab w:val="left" w:pos="850"/>
          <w:tab w:val="left" w:pos="1211"/>
        </w:tabs>
        <w:spacing w:before="240" w:after="240" w:line="360" w:lineRule="auto"/>
        <w:jc w:val="both"/>
        <w:rPr>
          <w:rFonts w:ascii="Cambria" w:hAnsi="Cambria"/>
          <w:bCs/>
        </w:rPr>
      </w:pPr>
      <w:r w:rsidRPr="00AF2960">
        <w:rPr>
          <w:rFonts w:ascii="Cambria" w:hAnsi="Cambria"/>
          <w:b/>
        </w:rPr>
        <w:t>8.12</w:t>
      </w:r>
      <w:r w:rsidRPr="00AF2960">
        <w:rPr>
          <w:rFonts w:ascii="Cambria" w:hAnsi="Cambria"/>
          <w:bCs/>
        </w:rPr>
        <w:t xml:space="preserve"> A critério d</w:t>
      </w:r>
      <w:r w:rsidR="00F231F6" w:rsidRPr="00AF2960">
        <w:rPr>
          <w:rFonts w:ascii="Cambria" w:hAnsi="Cambria"/>
          <w:bCs/>
        </w:rPr>
        <w:t>o</w:t>
      </w:r>
      <w:r w:rsidRPr="00AF2960">
        <w:rPr>
          <w:rFonts w:ascii="Cambria" w:hAnsi="Cambria"/>
          <w:bCs/>
        </w:rPr>
        <w:t xml:space="preserve"> </w:t>
      </w:r>
      <w:r w:rsidR="006244F8" w:rsidRPr="00AF2960">
        <w:rPr>
          <w:rFonts w:ascii="Cambria" w:hAnsi="Cambria"/>
          <w:bCs/>
        </w:rPr>
        <w:t>Pregoeiro</w:t>
      </w:r>
      <w:r w:rsidRPr="00AF2960">
        <w:rPr>
          <w:rFonts w:ascii="Cambria" w:hAnsi="Cambria"/>
          <w:bCs/>
        </w:rPr>
        <w:t xml:space="preserve"> poderão ser relevados erros ou omissões formais de que não resultem prejuízo para o entendimento das propostas.</w:t>
      </w:r>
    </w:p>
    <w:p w14:paraId="15CE1322" w14:textId="4D12F48F" w:rsidR="00F14599" w:rsidRPr="00AF2960" w:rsidRDefault="00F14599" w:rsidP="00FE16E6">
      <w:pPr>
        <w:widowControl w:val="0"/>
        <w:tabs>
          <w:tab w:val="left" w:pos="850"/>
          <w:tab w:val="left" w:pos="1211"/>
        </w:tabs>
        <w:spacing w:before="240" w:after="240" w:line="360" w:lineRule="auto"/>
        <w:jc w:val="both"/>
        <w:rPr>
          <w:rFonts w:ascii="Cambria" w:hAnsi="Cambria"/>
          <w:bCs/>
        </w:rPr>
      </w:pPr>
      <w:r w:rsidRPr="00AF2960">
        <w:rPr>
          <w:rFonts w:ascii="Cambria" w:hAnsi="Cambria"/>
          <w:b/>
        </w:rPr>
        <w:t>8.13</w:t>
      </w:r>
      <w:r w:rsidRPr="00AF2960">
        <w:rPr>
          <w:rFonts w:ascii="Cambria" w:hAnsi="Cambria"/>
          <w:bCs/>
        </w:rPr>
        <w:t xml:space="preserve"> Sendo aceitável a oferta, será verificado o atendimento das condições habilitatórias da licitante que </w:t>
      </w:r>
      <w:r w:rsidR="00E60A80" w:rsidRPr="00AF2960">
        <w:rPr>
          <w:rFonts w:ascii="Cambria" w:hAnsi="Cambria"/>
          <w:bCs/>
        </w:rPr>
        <w:t>a tiver formulado, com base na documentação e proposta apresentada.</w:t>
      </w:r>
    </w:p>
    <w:p w14:paraId="6B3CEBC9" w14:textId="78C93607" w:rsidR="00E60A80" w:rsidRPr="00AF2960" w:rsidRDefault="00E60A80" w:rsidP="00FE16E6">
      <w:pPr>
        <w:widowControl w:val="0"/>
        <w:tabs>
          <w:tab w:val="left" w:pos="850"/>
          <w:tab w:val="left" w:pos="1211"/>
        </w:tabs>
        <w:spacing w:before="240" w:after="240" w:line="360" w:lineRule="auto"/>
        <w:jc w:val="both"/>
        <w:rPr>
          <w:rFonts w:ascii="Cambria" w:hAnsi="Cambria"/>
          <w:bCs/>
        </w:rPr>
      </w:pPr>
      <w:r w:rsidRPr="00AF2960">
        <w:rPr>
          <w:rFonts w:ascii="Cambria" w:hAnsi="Cambria"/>
          <w:b/>
        </w:rPr>
        <w:t>8.14</w:t>
      </w:r>
      <w:r w:rsidRPr="00AF2960">
        <w:rPr>
          <w:rFonts w:ascii="Cambria" w:hAnsi="Cambria"/>
          <w:bCs/>
        </w:rPr>
        <w:t xml:space="preserve"> Se a proposta não for aceitável, se o licitante deixar de enviar a proposta, ou ainda, se não atender as exigências habilitatórias, </w:t>
      </w:r>
      <w:r w:rsidR="00F231F6" w:rsidRPr="00AF2960">
        <w:rPr>
          <w:rFonts w:ascii="Cambria" w:hAnsi="Cambria"/>
          <w:bCs/>
        </w:rPr>
        <w:t>o</w:t>
      </w:r>
      <w:r w:rsidRPr="00AF2960">
        <w:rPr>
          <w:rFonts w:ascii="Cambria" w:hAnsi="Cambria"/>
          <w:bCs/>
        </w:rPr>
        <w:t xml:space="preserve"> </w:t>
      </w:r>
      <w:r w:rsidR="006244F8" w:rsidRPr="00AF2960">
        <w:rPr>
          <w:rFonts w:ascii="Cambria" w:hAnsi="Cambria"/>
          <w:bCs/>
        </w:rPr>
        <w:t>Pregoeiro</w:t>
      </w:r>
      <w:r w:rsidRPr="00AF2960">
        <w:rPr>
          <w:rFonts w:ascii="Cambria" w:hAnsi="Cambria"/>
          <w:bCs/>
        </w:rPr>
        <w:t xml:space="preserve"> examinará a proposta subsequente e, assim sucessivamente, na ordem de classificação, até a apuração de uma proposta que atenda a este Edital.</w:t>
      </w:r>
    </w:p>
    <w:p w14:paraId="2DD733EB" w14:textId="7464C9E4" w:rsidR="004E63CE" w:rsidRPr="00AF2960" w:rsidRDefault="004E63CE" w:rsidP="00FE16E6">
      <w:pPr>
        <w:widowControl w:val="0"/>
        <w:tabs>
          <w:tab w:val="left" w:pos="850"/>
          <w:tab w:val="left" w:pos="1211"/>
        </w:tabs>
        <w:spacing w:before="240" w:after="240" w:line="360" w:lineRule="auto"/>
        <w:ind w:firstLine="567"/>
        <w:jc w:val="both"/>
        <w:rPr>
          <w:rFonts w:ascii="Cambria" w:hAnsi="Cambria"/>
          <w:bCs/>
        </w:rPr>
      </w:pPr>
      <w:r w:rsidRPr="00AF2960">
        <w:rPr>
          <w:rFonts w:ascii="Cambria" w:hAnsi="Cambria"/>
          <w:b/>
        </w:rPr>
        <w:t>I.</w:t>
      </w:r>
      <w:r w:rsidRPr="00AF2960">
        <w:rPr>
          <w:rFonts w:ascii="Cambria" w:hAnsi="Cambria"/>
          <w:bCs/>
        </w:rPr>
        <w:t xml:space="preserve"> No caso previsto no subitem 8.14, </w:t>
      </w:r>
      <w:r w:rsidR="00F231F6" w:rsidRPr="00AF2960">
        <w:rPr>
          <w:rFonts w:ascii="Cambria" w:hAnsi="Cambria"/>
          <w:bCs/>
        </w:rPr>
        <w:t xml:space="preserve">o </w:t>
      </w:r>
      <w:r w:rsidR="006244F8" w:rsidRPr="00AF2960">
        <w:rPr>
          <w:rFonts w:ascii="Cambria" w:hAnsi="Cambria"/>
          <w:bCs/>
        </w:rPr>
        <w:t>Pregoeiro</w:t>
      </w:r>
      <w:r w:rsidRPr="00AF2960">
        <w:rPr>
          <w:rFonts w:ascii="Cambria" w:hAnsi="Cambria"/>
          <w:bCs/>
        </w:rPr>
        <w:t xml:space="preserve"> deverá negociar com a licitante, para que seja obtido melhor preço.</w:t>
      </w:r>
    </w:p>
    <w:p w14:paraId="69200CB3" w14:textId="5B194A17" w:rsidR="001B7866" w:rsidRDefault="004E63CE"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8.15</w:t>
      </w:r>
      <w:r w:rsidR="001B7866" w:rsidRPr="00AF2960">
        <w:rPr>
          <w:rFonts w:ascii="Cambria" w:hAnsi="Cambria"/>
        </w:rPr>
        <w:t xml:space="preserve"> Constatado o atendimento às exigências fixadas neste Edital, à licitante terá a sua proposta aceita.</w:t>
      </w:r>
    </w:p>
    <w:p w14:paraId="15AB6948" w14:textId="31558534" w:rsidR="00A00EC0" w:rsidRPr="00AF2960" w:rsidRDefault="00A00EC0" w:rsidP="00A00EC0">
      <w:pPr>
        <w:widowControl w:val="0"/>
        <w:tabs>
          <w:tab w:val="left" w:pos="850"/>
          <w:tab w:val="left" w:pos="1211"/>
        </w:tabs>
        <w:spacing w:before="240" w:after="240" w:line="360" w:lineRule="auto"/>
        <w:jc w:val="both"/>
        <w:rPr>
          <w:rFonts w:ascii="Cambria" w:hAnsi="Cambria"/>
        </w:rPr>
      </w:pPr>
      <w:r>
        <w:rPr>
          <w:rFonts w:ascii="Cambria" w:hAnsi="Cambria"/>
          <w:b/>
          <w:bCs/>
        </w:rPr>
        <w:lastRenderedPageBreak/>
        <w:t xml:space="preserve">8.15 </w:t>
      </w:r>
      <w:r w:rsidRPr="006C16AB">
        <w:rPr>
          <w:rFonts w:ascii="Cambria" w:hAnsi="Cambria"/>
        </w:rPr>
        <w:t>Havendo necessidade, o Pregoeiro suspenderá a sessão, informando no “chat” a nova data e horário para a sua continuidade.</w:t>
      </w:r>
    </w:p>
    <w:p w14:paraId="0D9429FE" w14:textId="4F8F8516" w:rsidR="001B7866" w:rsidRPr="00AF2960" w:rsidRDefault="000667C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09</w:t>
      </w:r>
      <w:r w:rsidR="001B7866" w:rsidRPr="00AF2960">
        <w:rPr>
          <w:rFonts w:ascii="Cambria" w:hAnsi="Cambria"/>
          <w:b/>
          <w:bCs/>
        </w:rPr>
        <w:t xml:space="preserve">. DA HABILITAÇÃO </w:t>
      </w:r>
    </w:p>
    <w:p w14:paraId="081B9C2A" w14:textId="20A1C6BD" w:rsidR="001B7866" w:rsidRPr="00AF2960" w:rsidRDefault="000667C6"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9</w:t>
      </w:r>
      <w:r w:rsidR="001B7866" w:rsidRPr="00AF2960">
        <w:rPr>
          <w:rFonts w:ascii="Cambria" w:hAnsi="Cambria"/>
          <w:b/>
        </w:rPr>
        <w:t>.1</w:t>
      </w:r>
      <w:r w:rsidR="001B7866" w:rsidRPr="00AF2960">
        <w:rPr>
          <w:rFonts w:ascii="Cambria" w:hAnsi="Cambria"/>
        </w:rPr>
        <w:t xml:space="preserve"> </w:t>
      </w:r>
      <w:r w:rsidR="00CC6A53" w:rsidRPr="00AF2960">
        <w:rPr>
          <w:rFonts w:ascii="Cambria" w:hAnsi="Cambria"/>
        </w:rPr>
        <w:t>Será exigida a apresentação dos documentos de habilitação apenas da licitante vencedora</w:t>
      </w:r>
      <w:r w:rsidR="001B7866" w:rsidRPr="00AF2960">
        <w:rPr>
          <w:rFonts w:ascii="Cambria" w:hAnsi="Cambria"/>
        </w:rPr>
        <w:t>.</w:t>
      </w:r>
    </w:p>
    <w:p w14:paraId="2642B527" w14:textId="507787DC" w:rsidR="001B7866" w:rsidRPr="00AF2960" w:rsidRDefault="00832894" w:rsidP="00FE16E6">
      <w:pPr>
        <w:widowControl w:val="0"/>
        <w:tabs>
          <w:tab w:val="left" w:pos="850"/>
          <w:tab w:val="left" w:pos="1211"/>
        </w:tabs>
        <w:spacing w:before="240" w:after="240" w:line="360" w:lineRule="auto"/>
        <w:jc w:val="both"/>
        <w:rPr>
          <w:rFonts w:ascii="Cambria" w:hAnsi="Cambria"/>
          <w:b/>
        </w:rPr>
      </w:pPr>
      <w:r w:rsidRPr="00AF2960">
        <w:rPr>
          <w:rFonts w:ascii="Cambria" w:hAnsi="Cambria"/>
          <w:b/>
        </w:rPr>
        <w:t>9.2</w:t>
      </w:r>
      <w:r w:rsidR="001B7866" w:rsidRPr="00AF2960">
        <w:rPr>
          <w:rFonts w:ascii="Cambria" w:hAnsi="Cambria"/>
          <w:b/>
        </w:rPr>
        <w:t xml:space="preserve"> Para fins de habilitação a licitante deverá apresentar</w:t>
      </w:r>
      <w:r w:rsidR="009455B4" w:rsidRPr="00AF2960">
        <w:rPr>
          <w:rFonts w:ascii="Cambria" w:hAnsi="Cambria"/>
          <w:b/>
        </w:rPr>
        <w:t xml:space="preserve"> toda documentação exigida neste edital</w:t>
      </w:r>
      <w:r w:rsidR="00C06C6C" w:rsidRPr="00AF2960">
        <w:rPr>
          <w:rFonts w:ascii="Cambria" w:hAnsi="Cambria"/>
          <w:b/>
        </w:rPr>
        <w:t xml:space="preserve"> no prazo de 02 (duas) horas, a contar da convocação pel</w:t>
      </w:r>
      <w:r w:rsidR="00F231F6" w:rsidRPr="00AF2960">
        <w:rPr>
          <w:rFonts w:ascii="Cambria" w:hAnsi="Cambria"/>
          <w:b/>
        </w:rPr>
        <w:t xml:space="preserve">o </w:t>
      </w:r>
      <w:r w:rsidR="006244F8" w:rsidRPr="00AF2960">
        <w:rPr>
          <w:rFonts w:ascii="Cambria" w:hAnsi="Cambria"/>
          <w:b/>
        </w:rPr>
        <w:t>Pregoeiro</w:t>
      </w:r>
      <w:r w:rsidR="00C06C6C" w:rsidRPr="00AF2960">
        <w:rPr>
          <w:rFonts w:ascii="Cambria" w:hAnsi="Cambria"/>
          <w:b/>
        </w:rPr>
        <w:t xml:space="preserve"> </w:t>
      </w:r>
      <w:r w:rsidR="001B7866" w:rsidRPr="00AF2960">
        <w:rPr>
          <w:rFonts w:ascii="Cambria" w:hAnsi="Cambria"/>
          <w:b/>
        </w:rPr>
        <w:t>em campo próprio do sistema Bolsa Nacional de Compras – BNC.</w:t>
      </w:r>
    </w:p>
    <w:p w14:paraId="682C4DFE" w14:textId="77777777" w:rsidR="001B7866" w:rsidRPr="00AF2960" w:rsidRDefault="001B7866" w:rsidP="00FE16E6">
      <w:pPr>
        <w:widowControl w:val="0"/>
        <w:tabs>
          <w:tab w:val="left" w:pos="850"/>
          <w:tab w:val="left" w:pos="1211"/>
        </w:tabs>
        <w:spacing w:before="240" w:after="240" w:line="360" w:lineRule="auto"/>
        <w:ind w:firstLine="567"/>
        <w:jc w:val="both"/>
        <w:rPr>
          <w:rFonts w:ascii="Cambria" w:hAnsi="Cambria"/>
        </w:rPr>
      </w:pPr>
      <w:r w:rsidRPr="00AF2960">
        <w:rPr>
          <w:rFonts w:ascii="Cambria" w:hAnsi="Cambria"/>
          <w:b/>
        </w:rPr>
        <w:t>I.</w:t>
      </w:r>
      <w:r w:rsidRPr="00AF2960">
        <w:rPr>
          <w:rFonts w:ascii="Cambria" w:hAnsi="Cambria"/>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1F213776" w:rsidR="001B7866" w:rsidRPr="00AF2960" w:rsidRDefault="001B7866" w:rsidP="00FE16E6">
      <w:pPr>
        <w:widowControl w:val="0"/>
        <w:tabs>
          <w:tab w:val="left" w:pos="850"/>
          <w:tab w:val="left" w:pos="1211"/>
        </w:tabs>
        <w:spacing w:before="240" w:after="240" w:line="360" w:lineRule="auto"/>
        <w:ind w:firstLine="567"/>
        <w:jc w:val="both"/>
        <w:rPr>
          <w:rFonts w:ascii="Cambria" w:hAnsi="Cambria"/>
        </w:rPr>
      </w:pPr>
      <w:r w:rsidRPr="00AF2960">
        <w:rPr>
          <w:rFonts w:ascii="Cambria" w:hAnsi="Cambria"/>
          <w:b/>
        </w:rPr>
        <w:t>II.</w:t>
      </w:r>
      <w:r w:rsidRPr="00AF2960">
        <w:rPr>
          <w:rFonts w:ascii="Cambria" w:hAnsi="Cambria"/>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130E69EF" w:rsidR="00832894" w:rsidRPr="00AF2960" w:rsidRDefault="00155BE2" w:rsidP="00FE16E6">
      <w:pPr>
        <w:widowControl w:val="0"/>
        <w:tabs>
          <w:tab w:val="left" w:pos="850"/>
          <w:tab w:val="left" w:pos="1211"/>
        </w:tabs>
        <w:spacing w:before="240" w:after="240" w:line="360" w:lineRule="auto"/>
        <w:jc w:val="both"/>
        <w:rPr>
          <w:rFonts w:ascii="Cambria" w:hAnsi="Cambria" w:cs="Arial"/>
        </w:rPr>
      </w:pPr>
      <w:r w:rsidRPr="00AF2960">
        <w:rPr>
          <w:rFonts w:ascii="Cambria" w:hAnsi="Cambria"/>
          <w:b/>
          <w:bCs/>
        </w:rPr>
        <w:t>9.3</w:t>
      </w:r>
      <w:r w:rsidRPr="00AF2960">
        <w:rPr>
          <w:rFonts w:ascii="Cambria" w:hAnsi="Cambria"/>
        </w:rPr>
        <w:t xml:space="preserve"> Após a apresentação da documentação de habilitação e expirado o prazo de 02 (duas) horas mencionado no subitem 9.2</w:t>
      </w:r>
      <w:r w:rsidR="00724560" w:rsidRPr="00AF2960">
        <w:rPr>
          <w:rFonts w:ascii="Cambria" w:hAnsi="Cambria"/>
        </w:rPr>
        <w:t xml:space="preserve">, fica vedada a substituição ou apresentação de novos documentos, salvo diligências, conforme art. 36, </w:t>
      </w:r>
      <w:r w:rsidR="00B779CB" w:rsidRPr="00AF2960">
        <w:rPr>
          <w:rFonts w:ascii="Cambria" w:hAnsi="Cambria" w:cs="Arial"/>
        </w:rPr>
        <w:t xml:space="preserve">§ 2º, do Decreto Municipal nº </w:t>
      </w:r>
      <w:r w:rsidR="0003467E" w:rsidRPr="00AF2960">
        <w:rPr>
          <w:rFonts w:ascii="Cambria" w:hAnsi="Cambria" w:cs="Arial"/>
        </w:rPr>
        <w:t xml:space="preserve">21, de </w:t>
      </w:r>
      <w:r w:rsidR="009E57A2" w:rsidRPr="00AF2960">
        <w:rPr>
          <w:rFonts w:ascii="Cambria" w:hAnsi="Cambria" w:cs="Arial"/>
        </w:rPr>
        <w:t>202</w:t>
      </w:r>
      <w:r w:rsidR="00EC0F80" w:rsidRPr="00AF2960">
        <w:rPr>
          <w:rFonts w:ascii="Cambria" w:hAnsi="Cambria" w:cs="Arial"/>
        </w:rPr>
        <w:t>4</w:t>
      </w:r>
      <w:r w:rsidR="0003467E" w:rsidRPr="00AF2960">
        <w:rPr>
          <w:rFonts w:ascii="Cambria" w:hAnsi="Cambria" w:cs="Arial"/>
        </w:rPr>
        <w:t>.</w:t>
      </w:r>
    </w:p>
    <w:p w14:paraId="315778BC" w14:textId="25195043" w:rsidR="0003467E" w:rsidRPr="00AF2960" w:rsidRDefault="0003467E"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bCs/>
        </w:rPr>
        <w:t>9.4</w:t>
      </w:r>
      <w:r w:rsidRPr="00AF2960">
        <w:rPr>
          <w:rFonts w:ascii="Cambria" w:hAnsi="Cambria"/>
        </w:rPr>
        <w:t xml:space="preserve"> </w:t>
      </w:r>
      <w:r w:rsidR="00FD6889" w:rsidRPr="00AF2960">
        <w:rPr>
          <w:rFonts w:ascii="Cambria" w:hAnsi="Cambria"/>
        </w:rPr>
        <w:t>Não serão aceitos como documentação hábil a suprir exigências deste Edital pedidos de inscrição, protocolos, cartas ou quaisquer outros documentos que visem a substituir os exigidos.</w:t>
      </w:r>
    </w:p>
    <w:p w14:paraId="7632FF26" w14:textId="42E3BC90" w:rsidR="004B3489" w:rsidRPr="00AF2960" w:rsidRDefault="00E64AFA"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bCs/>
        </w:rPr>
        <w:t>9.5</w:t>
      </w:r>
      <w:r w:rsidRPr="00AF2960">
        <w:rPr>
          <w:rFonts w:ascii="Cambria" w:hAnsi="Cambria"/>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AF2960">
        <w:rPr>
          <w:rFonts w:ascii="Cambria" w:hAnsi="Cambria"/>
        </w:rPr>
        <w:t xml:space="preserve"> ter sido emitidos há, no máximo 60 (sessenta) dias, contados até a data da realização da licitação.</w:t>
      </w:r>
    </w:p>
    <w:p w14:paraId="7E40FD74" w14:textId="6CAF5E24" w:rsidR="001B7866" w:rsidRPr="00AF2960" w:rsidRDefault="004B3489"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9.6</w:t>
      </w:r>
      <w:r w:rsidR="001B7866" w:rsidRPr="00AF2960">
        <w:rPr>
          <w:rFonts w:ascii="Cambria" w:hAnsi="Cambria"/>
        </w:rPr>
        <w:t xml:space="preserve"> Como condição prévia ao exame da documentação de habilitação do licitante detentor da proposta classificada em primeiro lugar, </w:t>
      </w:r>
      <w:r w:rsidR="00F231F6" w:rsidRPr="00AF2960">
        <w:rPr>
          <w:rFonts w:ascii="Cambria" w:hAnsi="Cambria"/>
        </w:rPr>
        <w:t>o</w:t>
      </w:r>
      <w:r w:rsidR="001B7866" w:rsidRPr="00AF2960">
        <w:rPr>
          <w:rFonts w:ascii="Cambria" w:hAnsi="Cambria"/>
        </w:rPr>
        <w:t xml:space="preserve"> </w:t>
      </w:r>
      <w:r w:rsidR="006244F8" w:rsidRPr="00AF2960">
        <w:rPr>
          <w:rFonts w:ascii="Cambria" w:hAnsi="Cambria"/>
        </w:rPr>
        <w:t>Pregoeiro</w:t>
      </w:r>
      <w:r w:rsidR="001B7866" w:rsidRPr="00AF2960">
        <w:rPr>
          <w:rFonts w:ascii="Cambria" w:hAnsi="Cambria"/>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AF2960" w:rsidRDefault="004B3489"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lastRenderedPageBreak/>
        <w:t>9.7</w:t>
      </w:r>
      <w:r w:rsidR="001B7866" w:rsidRPr="00AF2960">
        <w:rPr>
          <w:rFonts w:ascii="Cambria" w:hAnsi="Cambria"/>
          <w:b/>
        </w:rPr>
        <w:t xml:space="preserve"> </w:t>
      </w:r>
      <w:r w:rsidR="001B7866" w:rsidRPr="00AF2960">
        <w:rPr>
          <w:rFonts w:ascii="Cambria" w:hAnsi="Cambria"/>
        </w:rPr>
        <w:t xml:space="preserve">A documentação relativa à </w:t>
      </w:r>
      <w:r w:rsidR="001B7866" w:rsidRPr="00AF2960">
        <w:rPr>
          <w:rFonts w:ascii="Cambria" w:hAnsi="Cambria"/>
          <w:b/>
        </w:rPr>
        <w:t>Habilitação</w:t>
      </w:r>
      <w:r w:rsidR="001B7866" w:rsidRPr="00AF2960">
        <w:rPr>
          <w:rFonts w:ascii="Cambria" w:hAnsi="Cambria"/>
        </w:rPr>
        <w:t xml:space="preserve"> deverá ser apresentada em conformidade com a relação descrita a seguir relacionados os quais dizem respeito a:</w:t>
      </w:r>
    </w:p>
    <w:p w14:paraId="3341D800" w14:textId="033E11A5" w:rsidR="00611C95" w:rsidRPr="00AF2960" w:rsidRDefault="001C3208" w:rsidP="00FE16E6">
      <w:pPr>
        <w:adjustRightInd w:val="0"/>
        <w:spacing w:before="240" w:after="240" w:line="360" w:lineRule="auto"/>
        <w:jc w:val="both"/>
        <w:rPr>
          <w:rFonts w:ascii="Cambria" w:hAnsi="Cambria" w:cs="Times New Roman"/>
          <w:b/>
          <w:bCs/>
          <w:lang w:eastAsia="pt-BR"/>
        </w:rPr>
      </w:pPr>
      <w:r w:rsidRPr="00AF2960">
        <w:rPr>
          <w:rFonts w:ascii="Cambria" w:hAnsi="Cambria" w:cs="Times New Roman"/>
          <w:b/>
          <w:bCs/>
          <w:lang w:eastAsia="pt-BR"/>
        </w:rPr>
        <w:t>I</w:t>
      </w:r>
      <w:r w:rsidR="00611C95" w:rsidRPr="00AF2960">
        <w:rPr>
          <w:rFonts w:ascii="Cambria" w:hAnsi="Cambria" w:cs="Times New Roman"/>
          <w:b/>
          <w:bCs/>
          <w:lang w:eastAsia="pt-BR"/>
        </w:rPr>
        <w:t xml:space="preserve"> - Habilitação Jurídica, conforme o caso consistirá em:</w:t>
      </w:r>
    </w:p>
    <w:p w14:paraId="4CC909D1" w14:textId="77777777" w:rsidR="00611C95" w:rsidRPr="00AF2960" w:rsidRDefault="00611C95" w:rsidP="00FE16E6">
      <w:pPr>
        <w:adjustRightInd w:val="0"/>
        <w:spacing w:before="240" w:after="240" w:line="360" w:lineRule="auto"/>
        <w:ind w:left="567"/>
        <w:jc w:val="both"/>
        <w:rPr>
          <w:rFonts w:ascii="Cambria" w:hAnsi="Cambria" w:cs="Times New Roman"/>
          <w:b/>
          <w:bCs/>
          <w:u w:val="single"/>
          <w:lang w:eastAsia="pt-BR"/>
        </w:rPr>
      </w:pPr>
      <w:r w:rsidRPr="00AF2960">
        <w:rPr>
          <w:rFonts w:ascii="Cambria" w:hAnsi="Cambria" w:cs="Times New Roman"/>
          <w:b/>
          <w:bCs/>
          <w:u w:val="single"/>
          <w:lang w:eastAsia="pt-BR"/>
        </w:rPr>
        <w:t>PESSOAS JURIDICAS</w:t>
      </w:r>
    </w:p>
    <w:p w14:paraId="78453C25" w14:textId="091EA702" w:rsidR="00611C95" w:rsidRPr="00AF2960" w:rsidRDefault="00A62B94" w:rsidP="00FE16E6">
      <w:pPr>
        <w:adjustRightInd w:val="0"/>
        <w:spacing w:before="240" w:after="240" w:line="360" w:lineRule="auto"/>
        <w:ind w:left="567"/>
        <w:jc w:val="both"/>
        <w:rPr>
          <w:rFonts w:ascii="Cambria" w:hAnsi="Cambria" w:cs="Times New Roman"/>
          <w:lang w:eastAsia="pt-BR"/>
        </w:rPr>
      </w:pPr>
      <w:r>
        <w:rPr>
          <w:rFonts w:ascii="Cambria" w:hAnsi="Cambria" w:cs="Times New Roman"/>
          <w:lang w:eastAsia="pt-BR"/>
        </w:rPr>
        <w:t>a</w:t>
      </w:r>
      <w:r w:rsidR="001C3208" w:rsidRPr="00AF2960">
        <w:rPr>
          <w:rFonts w:ascii="Cambria" w:hAnsi="Cambria" w:cs="Times New Roman"/>
          <w:lang w:eastAsia="pt-BR"/>
        </w:rPr>
        <w:t>)</w:t>
      </w:r>
      <w:r w:rsidR="00611C95" w:rsidRPr="00AF2960">
        <w:rPr>
          <w:rFonts w:ascii="Cambria" w:hAnsi="Cambria" w:cs="Times New Roman"/>
          <w:lang w:eastAsia="pt-BR"/>
        </w:rPr>
        <w:t xml:space="preserve"> - Registro Comercial, no caso de empresa individual;</w:t>
      </w:r>
    </w:p>
    <w:p w14:paraId="7E2F8916" w14:textId="3DAE7825" w:rsidR="00611C95" w:rsidRPr="00AF2960" w:rsidRDefault="00A62B94" w:rsidP="00FE16E6">
      <w:pPr>
        <w:adjustRightInd w:val="0"/>
        <w:spacing w:before="240" w:after="240" w:line="360" w:lineRule="auto"/>
        <w:ind w:left="567"/>
        <w:jc w:val="both"/>
        <w:rPr>
          <w:rFonts w:ascii="Cambria" w:hAnsi="Cambria" w:cs="Times New Roman"/>
          <w:color w:val="000000"/>
          <w:lang w:eastAsia="pt-BR"/>
        </w:rPr>
      </w:pPr>
      <w:r>
        <w:rPr>
          <w:rFonts w:ascii="Cambria" w:hAnsi="Cambria" w:cs="Times New Roman"/>
          <w:color w:val="000000"/>
          <w:lang w:eastAsia="pt-BR"/>
        </w:rPr>
        <w:t>b</w:t>
      </w:r>
      <w:r w:rsidR="001C3208" w:rsidRPr="00AF2960">
        <w:rPr>
          <w:rFonts w:ascii="Cambria" w:hAnsi="Cambria" w:cs="Times New Roman"/>
          <w:color w:val="000000"/>
          <w:lang w:eastAsia="pt-BR"/>
        </w:rPr>
        <w:t>)</w:t>
      </w:r>
      <w:r w:rsidR="00611C95" w:rsidRPr="00AF2960">
        <w:rPr>
          <w:rFonts w:ascii="Cambria" w:hAnsi="Cambria" w:cs="Times New Roman"/>
          <w:color w:val="000000"/>
          <w:lang w:eastAsia="pt-BR"/>
        </w:rPr>
        <w:t xml:space="preserve"> - Ato Constitutivo, Estatuto ou Contrato Social em vigor, devidamente registrado, em se tratando de sociedades comerciais, e, no caso de sociedades por ações, acompanhado de documentos de eleição de seus administradores;</w:t>
      </w:r>
    </w:p>
    <w:p w14:paraId="3C46EDC7" w14:textId="6ECBD6AC" w:rsidR="00611C95" w:rsidRPr="00AF2960" w:rsidRDefault="00A62B94" w:rsidP="00FE16E6">
      <w:pPr>
        <w:adjustRightInd w:val="0"/>
        <w:spacing w:before="240" w:after="240" w:line="360" w:lineRule="auto"/>
        <w:ind w:left="567"/>
        <w:jc w:val="both"/>
        <w:rPr>
          <w:rFonts w:ascii="Cambria" w:hAnsi="Cambria" w:cs="Times New Roman"/>
          <w:color w:val="000000"/>
          <w:lang w:eastAsia="pt-BR"/>
        </w:rPr>
      </w:pPr>
      <w:r>
        <w:rPr>
          <w:rFonts w:ascii="Cambria" w:hAnsi="Cambria" w:cs="Times New Roman"/>
          <w:color w:val="000000"/>
          <w:lang w:eastAsia="pt-BR"/>
        </w:rPr>
        <w:t>c</w:t>
      </w:r>
      <w:r w:rsidR="001C3208" w:rsidRPr="00AF2960">
        <w:rPr>
          <w:rFonts w:ascii="Cambria" w:hAnsi="Cambria" w:cs="Times New Roman"/>
          <w:color w:val="000000"/>
          <w:lang w:eastAsia="pt-BR"/>
        </w:rPr>
        <w:t>)</w:t>
      </w:r>
      <w:r w:rsidR="00611C95" w:rsidRPr="00AF2960">
        <w:rPr>
          <w:rFonts w:ascii="Cambria" w:hAnsi="Cambria" w:cs="Times New Roman"/>
          <w:color w:val="000000"/>
          <w:lang w:eastAsia="pt-BR"/>
        </w:rPr>
        <w:t xml:space="preserve"> - Inscrição do ato constitutivo, no caso de sociedades civis, acompanhada de prova de diretoria em exercício;</w:t>
      </w:r>
    </w:p>
    <w:p w14:paraId="531CA27A" w14:textId="5D963219" w:rsidR="00611C95" w:rsidRPr="00AF2960" w:rsidRDefault="00A62B94" w:rsidP="00FE16E6">
      <w:pPr>
        <w:adjustRightInd w:val="0"/>
        <w:spacing w:before="240" w:after="240" w:line="360" w:lineRule="auto"/>
        <w:ind w:left="567"/>
        <w:jc w:val="both"/>
        <w:rPr>
          <w:rFonts w:ascii="Cambria" w:hAnsi="Cambria" w:cs="Times New Roman"/>
          <w:color w:val="000000"/>
          <w:lang w:eastAsia="pt-BR"/>
        </w:rPr>
      </w:pPr>
      <w:r>
        <w:rPr>
          <w:rFonts w:ascii="Cambria" w:hAnsi="Cambria" w:cs="Times New Roman"/>
          <w:color w:val="000000"/>
          <w:lang w:eastAsia="pt-BR"/>
        </w:rPr>
        <w:t>d</w:t>
      </w:r>
      <w:r w:rsidR="001C3208" w:rsidRPr="00AF2960">
        <w:rPr>
          <w:rFonts w:ascii="Cambria" w:hAnsi="Cambria" w:cs="Times New Roman"/>
          <w:color w:val="000000"/>
          <w:lang w:eastAsia="pt-BR"/>
        </w:rPr>
        <w:t>)</w:t>
      </w:r>
      <w:r w:rsidR="00611C95" w:rsidRPr="00AF2960">
        <w:rPr>
          <w:rFonts w:ascii="Cambria" w:hAnsi="Cambria" w:cs="Times New Roman"/>
          <w:color w:val="000000"/>
          <w:lang w:eastAsia="pt-BR"/>
        </w:rPr>
        <w:t xml:space="preserve"> - Decreto de Autorização, em se tratando de empresa ou sociedade estrangeira em funcionamento no País, e ato de registro ou autorização para funcionamento expedido pelo órgão competente, quando a atividade assim o exigir.</w:t>
      </w:r>
    </w:p>
    <w:p w14:paraId="5A18A4D2" w14:textId="1564A977" w:rsidR="00611C95" w:rsidRPr="00AF2960" w:rsidRDefault="00A62B94" w:rsidP="00FE16E6">
      <w:pPr>
        <w:adjustRightInd w:val="0"/>
        <w:spacing w:before="240" w:after="240" w:line="360" w:lineRule="auto"/>
        <w:ind w:left="567"/>
        <w:jc w:val="both"/>
        <w:rPr>
          <w:rFonts w:ascii="Cambria" w:hAnsi="Cambria" w:cs="Times New Roman"/>
          <w:color w:val="000000"/>
          <w:lang w:eastAsia="pt-BR"/>
        </w:rPr>
      </w:pPr>
      <w:r>
        <w:rPr>
          <w:rFonts w:ascii="Cambria" w:hAnsi="Cambria" w:cs="Times New Roman"/>
          <w:color w:val="000000"/>
          <w:lang w:eastAsia="pt-BR"/>
        </w:rPr>
        <w:t>e</w:t>
      </w:r>
      <w:r w:rsidR="001C3208" w:rsidRPr="00AF2960">
        <w:rPr>
          <w:rFonts w:ascii="Cambria" w:hAnsi="Cambria" w:cs="Times New Roman"/>
          <w:color w:val="000000"/>
          <w:lang w:eastAsia="pt-BR"/>
        </w:rPr>
        <w:t>)</w:t>
      </w:r>
      <w:r w:rsidR="00611C95" w:rsidRPr="00AF2960">
        <w:rPr>
          <w:rFonts w:ascii="Cambria" w:hAnsi="Cambria" w:cs="Times New Roman"/>
          <w:color w:val="000000"/>
          <w:lang w:eastAsia="pt-BR"/>
        </w:rPr>
        <w:t xml:space="preserve"> - Sociedades Anônimas: Ata da Assembleia Geral que aprovou o estatuto social em vigor e a ata da Assembleia Geral que elegeu seus administradores, comprovadas por meio de publicação legal;</w:t>
      </w:r>
    </w:p>
    <w:p w14:paraId="5A623F09" w14:textId="33DACC4B" w:rsidR="00611C95" w:rsidRPr="00AF2960" w:rsidRDefault="00A62B94" w:rsidP="00FE16E6">
      <w:pPr>
        <w:adjustRightInd w:val="0"/>
        <w:spacing w:before="240" w:after="240" w:line="360" w:lineRule="auto"/>
        <w:ind w:left="567"/>
        <w:jc w:val="both"/>
        <w:rPr>
          <w:rFonts w:ascii="Cambria" w:hAnsi="Cambria" w:cs="Times New Roman"/>
          <w:lang w:eastAsia="pt-BR"/>
        </w:rPr>
      </w:pPr>
      <w:r>
        <w:rPr>
          <w:rFonts w:ascii="Cambria" w:hAnsi="Cambria" w:cs="Times New Roman"/>
          <w:color w:val="000000"/>
          <w:lang w:eastAsia="pt-BR"/>
        </w:rPr>
        <w:t>f</w:t>
      </w:r>
      <w:r w:rsidR="001C3208" w:rsidRPr="00AF2960">
        <w:rPr>
          <w:rFonts w:ascii="Cambria" w:hAnsi="Cambria" w:cs="Times New Roman"/>
          <w:color w:val="000000"/>
          <w:lang w:eastAsia="pt-BR"/>
        </w:rPr>
        <w:t>)</w:t>
      </w:r>
      <w:r w:rsidR="00611C95" w:rsidRPr="00AF2960">
        <w:rPr>
          <w:rFonts w:ascii="Cambria" w:hAnsi="Cambria" w:cs="Times New Roman"/>
          <w:color w:val="000000"/>
          <w:lang w:eastAsia="pt-BR"/>
        </w:rPr>
        <w:t xml:space="preserve"> - Em se tratando de microempreendedor individual – MEI: Certificado da Condição de Microempreendedor Individual - CCMEI, cuja aceitação ficará condicionada à verificação da </w:t>
      </w:r>
      <w:r w:rsidR="00611C95" w:rsidRPr="00AF2960">
        <w:rPr>
          <w:rFonts w:ascii="Cambria" w:hAnsi="Cambria" w:cs="Times New Roman"/>
          <w:lang w:eastAsia="pt-BR"/>
        </w:rPr>
        <w:t>autenticidade no sítio www.portaldoempreendedor.gov.br;</w:t>
      </w:r>
    </w:p>
    <w:p w14:paraId="0E745F30" w14:textId="79644760" w:rsidR="00611C95" w:rsidRPr="00AF2960" w:rsidRDefault="00A62B94" w:rsidP="00FE16E6">
      <w:pPr>
        <w:adjustRightInd w:val="0"/>
        <w:spacing w:before="240" w:after="240" w:line="360" w:lineRule="auto"/>
        <w:ind w:left="567"/>
        <w:jc w:val="both"/>
        <w:rPr>
          <w:rFonts w:ascii="Cambria" w:hAnsi="Cambria" w:cs="Times New Roman"/>
          <w:color w:val="000000"/>
          <w:lang w:eastAsia="pt-BR"/>
        </w:rPr>
      </w:pPr>
      <w:r>
        <w:rPr>
          <w:rFonts w:ascii="Cambria" w:hAnsi="Cambria" w:cs="Times New Roman"/>
          <w:color w:val="000000"/>
          <w:lang w:eastAsia="pt-BR"/>
        </w:rPr>
        <w:t>g</w:t>
      </w:r>
      <w:r w:rsidR="001C3208" w:rsidRPr="00AF2960">
        <w:rPr>
          <w:rFonts w:ascii="Cambria" w:hAnsi="Cambria" w:cs="Times New Roman"/>
          <w:color w:val="000000"/>
          <w:lang w:eastAsia="pt-BR"/>
        </w:rPr>
        <w:t>)</w:t>
      </w:r>
      <w:r w:rsidR="00611C95" w:rsidRPr="00AF2960">
        <w:rPr>
          <w:rFonts w:ascii="Cambria" w:hAnsi="Cambria" w:cs="Times New Roman"/>
          <w:color w:val="000000"/>
          <w:lang w:eastAsia="pt-BR"/>
        </w:rPr>
        <w:t xml:space="preserve"> - 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AE8807E" w14:textId="5745B6B7" w:rsidR="00611C95" w:rsidRPr="00AF2960" w:rsidRDefault="00A62B94" w:rsidP="00FE16E6">
      <w:pPr>
        <w:adjustRightInd w:val="0"/>
        <w:spacing w:before="240" w:after="240" w:line="360" w:lineRule="auto"/>
        <w:ind w:left="567"/>
        <w:jc w:val="both"/>
        <w:rPr>
          <w:rFonts w:ascii="Cambria" w:hAnsi="Cambria" w:cs="Times New Roman"/>
          <w:color w:val="000000"/>
          <w:lang w:eastAsia="pt-BR"/>
        </w:rPr>
      </w:pPr>
      <w:r>
        <w:rPr>
          <w:rFonts w:ascii="Cambria" w:hAnsi="Cambria" w:cs="Times New Roman"/>
          <w:color w:val="000000"/>
          <w:lang w:eastAsia="pt-BR"/>
        </w:rPr>
        <w:t>h</w:t>
      </w:r>
      <w:r w:rsidR="001C3208" w:rsidRPr="00AF2960">
        <w:rPr>
          <w:rFonts w:ascii="Cambria" w:hAnsi="Cambria" w:cs="Times New Roman"/>
          <w:color w:val="000000"/>
          <w:lang w:eastAsia="pt-BR"/>
        </w:rPr>
        <w:t>)</w:t>
      </w:r>
      <w:r w:rsidR="00611C95" w:rsidRPr="00AF2960">
        <w:rPr>
          <w:rFonts w:ascii="Cambria" w:hAnsi="Cambria" w:cs="Times New Roman"/>
          <w:color w:val="000000"/>
          <w:lang w:eastAsia="pt-BR"/>
        </w:rPr>
        <w:t xml:space="preserve"> - Os documentos acima deverão estar acompanhados de todas as alterações ou da consolidação respectiva;</w:t>
      </w:r>
    </w:p>
    <w:p w14:paraId="5CE807DA" w14:textId="3106B065" w:rsidR="00611C95" w:rsidRPr="00AF2960" w:rsidRDefault="001C3208" w:rsidP="00FE16E6">
      <w:pPr>
        <w:adjustRightInd w:val="0"/>
        <w:spacing w:before="240" w:after="240" w:line="360" w:lineRule="auto"/>
        <w:jc w:val="both"/>
        <w:rPr>
          <w:rFonts w:ascii="Cambria" w:hAnsi="Cambria" w:cs="Times New Roman"/>
          <w:b/>
          <w:bCs/>
          <w:lang w:eastAsia="pt-BR"/>
        </w:rPr>
      </w:pPr>
      <w:r w:rsidRPr="00AF2960">
        <w:rPr>
          <w:rFonts w:ascii="Cambria" w:hAnsi="Cambria" w:cs="Times New Roman"/>
          <w:b/>
          <w:bCs/>
          <w:lang w:eastAsia="pt-BR"/>
        </w:rPr>
        <w:t>II</w:t>
      </w:r>
      <w:r w:rsidR="00611C95" w:rsidRPr="00AF2960">
        <w:rPr>
          <w:rFonts w:ascii="Cambria" w:hAnsi="Cambria" w:cs="Times New Roman"/>
          <w:b/>
          <w:bCs/>
          <w:lang w:eastAsia="pt-BR"/>
        </w:rPr>
        <w:t xml:space="preserve"> - Habilitação Fiscal, Social e Trabalhista, conforme o caso consistirá em:</w:t>
      </w:r>
    </w:p>
    <w:p w14:paraId="2FD1DB04" w14:textId="77777777" w:rsidR="00611C95" w:rsidRPr="00AF2960" w:rsidRDefault="00611C95" w:rsidP="00FE16E6">
      <w:pPr>
        <w:adjustRightInd w:val="0"/>
        <w:spacing w:before="240" w:after="240" w:line="360" w:lineRule="auto"/>
        <w:ind w:left="567"/>
        <w:jc w:val="both"/>
        <w:rPr>
          <w:rFonts w:ascii="Cambria" w:hAnsi="Cambria" w:cs="Times New Roman"/>
          <w:b/>
          <w:bCs/>
          <w:u w:val="single"/>
          <w:lang w:eastAsia="pt-BR"/>
        </w:rPr>
      </w:pPr>
      <w:r w:rsidRPr="00AF2960">
        <w:rPr>
          <w:rFonts w:ascii="Cambria" w:hAnsi="Cambria" w:cs="Times New Roman"/>
          <w:b/>
          <w:bCs/>
          <w:u w:val="single"/>
          <w:lang w:eastAsia="pt-BR"/>
        </w:rPr>
        <w:lastRenderedPageBreak/>
        <w:t>PESSOAS JURIDICAS</w:t>
      </w:r>
    </w:p>
    <w:p w14:paraId="4D24CD0E" w14:textId="3DDEA56E" w:rsidR="00611C95" w:rsidRPr="00AF2960" w:rsidRDefault="00A62B94" w:rsidP="00FE16E6">
      <w:pPr>
        <w:adjustRightInd w:val="0"/>
        <w:spacing w:before="240" w:after="240" w:line="360" w:lineRule="auto"/>
        <w:ind w:left="567"/>
        <w:jc w:val="both"/>
        <w:rPr>
          <w:rFonts w:ascii="Cambria" w:hAnsi="Cambria" w:cs="Times New Roman"/>
          <w:lang w:eastAsia="pt-BR"/>
        </w:rPr>
      </w:pPr>
      <w:r>
        <w:rPr>
          <w:rFonts w:ascii="Cambria" w:hAnsi="Cambria" w:cs="Times New Roman"/>
          <w:lang w:eastAsia="pt-BR"/>
        </w:rPr>
        <w:t>a</w:t>
      </w:r>
      <w:r w:rsidR="001C3208" w:rsidRPr="00AF2960">
        <w:rPr>
          <w:rFonts w:ascii="Cambria" w:hAnsi="Cambria" w:cs="Times New Roman"/>
          <w:lang w:eastAsia="pt-BR"/>
        </w:rPr>
        <w:t>)</w:t>
      </w:r>
      <w:r w:rsidR="00611C95" w:rsidRPr="00AF2960">
        <w:rPr>
          <w:rFonts w:ascii="Cambria" w:hAnsi="Cambria" w:cs="Times New Roman"/>
          <w:lang w:eastAsia="pt-BR"/>
        </w:rPr>
        <w:t xml:space="preserve"> - Prova de inscrição no Cadastro Nacional de Pessoas Jurídicas – CNPJ;</w:t>
      </w:r>
    </w:p>
    <w:p w14:paraId="5A3AD893" w14:textId="5E821319" w:rsidR="00611C95" w:rsidRPr="00AF2960" w:rsidRDefault="00A62B94" w:rsidP="00FE16E6">
      <w:pPr>
        <w:adjustRightInd w:val="0"/>
        <w:spacing w:before="240" w:after="240" w:line="360" w:lineRule="auto"/>
        <w:ind w:left="567"/>
        <w:jc w:val="both"/>
        <w:rPr>
          <w:rFonts w:ascii="Cambria" w:hAnsi="Cambria" w:cs="Times New Roman"/>
          <w:lang w:eastAsia="pt-BR"/>
        </w:rPr>
      </w:pPr>
      <w:r>
        <w:rPr>
          <w:rFonts w:ascii="Cambria" w:hAnsi="Cambria" w:cs="Times New Roman"/>
          <w:lang w:eastAsia="pt-BR"/>
        </w:rPr>
        <w:t>b</w:t>
      </w:r>
      <w:r w:rsidR="001C3208" w:rsidRPr="00AF2960">
        <w:rPr>
          <w:rFonts w:ascii="Cambria" w:hAnsi="Cambria" w:cs="Times New Roman"/>
          <w:lang w:eastAsia="pt-BR"/>
        </w:rPr>
        <w:t>)</w:t>
      </w:r>
      <w:r w:rsidR="00611C95" w:rsidRPr="00AF2960">
        <w:rPr>
          <w:rFonts w:ascii="Cambria" w:hAnsi="Cambria" w:cs="Times New Roman"/>
          <w:lang w:eastAsia="pt-BR"/>
        </w:rPr>
        <w:t xml:space="preserve"> -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91ACB6F" w14:textId="5486FD83" w:rsidR="00611C95" w:rsidRPr="00AF2960" w:rsidRDefault="00A62B94" w:rsidP="00FE16E6">
      <w:pPr>
        <w:adjustRightInd w:val="0"/>
        <w:spacing w:before="240" w:after="240" w:line="360" w:lineRule="auto"/>
        <w:ind w:left="567"/>
        <w:jc w:val="both"/>
        <w:rPr>
          <w:rFonts w:ascii="Cambria" w:hAnsi="Cambria" w:cs="Times New Roman"/>
          <w:lang w:eastAsia="pt-BR"/>
        </w:rPr>
      </w:pPr>
      <w:r>
        <w:rPr>
          <w:rFonts w:ascii="Cambria" w:hAnsi="Cambria" w:cs="Times New Roman"/>
          <w:lang w:eastAsia="pt-BR"/>
        </w:rPr>
        <w:t>c</w:t>
      </w:r>
      <w:r w:rsidR="001C3208" w:rsidRPr="00AF2960">
        <w:rPr>
          <w:rFonts w:ascii="Cambria" w:hAnsi="Cambria" w:cs="Times New Roman"/>
          <w:lang w:eastAsia="pt-BR"/>
        </w:rPr>
        <w:t>)</w:t>
      </w:r>
      <w:r w:rsidR="00611C95" w:rsidRPr="00AF2960">
        <w:rPr>
          <w:rFonts w:ascii="Cambria" w:hAnsi="Cambria" w:cs="Times New Roman"/>
          <w:lang w:eastAsia="pt-BR"/>
        </w:rPr>
        <w:t xml:space="preserve"> - Prova de regularidade com a Fazenda Estadual do domicílio ou sede do licitante, relativa à atividade ou outra equivalente, na forma da lei;</w:t>
      </w:r>
    </w:p>
    <w:p w14:paraId="45EBE505" w14:textId="123F3E25" w:rsidR="00611C95" w:rsidRPr="00AF2960" w:rsidRDefault="00A62B94" w:rsidP="00FE16E6">
      <w:pPr>
        <w:adjustRightInd w:val="0"/>
        <w:spacing w:before="240" w:after="240" w:line="360" w:lineRule="auto"/>
        <w:ind w:left="567"/>
        <w:jc w:val="both"/>
        <w:rPr>
          <w:rFonts w:ascii="Cambria" w:hAnsi="Cambria" w:cs="Times New Roman"/>
        </w:rPr>
      </w:pPr>
      <w:r>
        <w:rPr>
          <w:rFonts w:ascii="Cambria" w:hAnsi="Cambria" w:cs="Times New Roman"/>
          <w:lang w:eastAsia="pt-BR"/>
        </w:rPr>
        <w:t>d</w:t>
      </w:r>
      <w:r w:rsidR="001C3208" w:rsidRPr="00AF2960">
        <w:rPr>
          <w:rFonts w:ascii="Cambria" w:hAnsi="Cambria" w:cs="Times New Roman"/>
          <w:lang w:eastAsia="pt-BR"/>
        </w:rPr>
        <w:t>)</w:t>
      </w:r>
      <w:r w:rsidR="00611C95" w:rsidRPr="00AF2960">
        <w:rPr>
          <w:rFonts w:ascii="Cambria" w:hAnsi="Cambria" w:cs="Times New Roman"/>
          <w:lang w:eastAsia="pt-BR"/>
        </w:rPr>
        <w:t xml:space="preserve"> - Prova de regularidade para com a Fazenda Municipal do domicílio sede do licitante, relativa à atividade ou outra equivalente, na forma da lei;</w:t>
      </w:r>
      <w:r w:rsidR="00611C95" w:rsidRPr="00AF2960">
        <w:rPr>
          <w:rFonts w:ascii="Cambria" w:hAnsi="Cambria" w:cs="Times New Roman"/>
        </w:rPr>
        <w:t xml:space="preserve"> </w:t>
      </w:r>
    </w:p>
    <w:p w14:paraId="5C176C15" w14:textId="6CF39739" w:rsidR="00611C95" w:rsidRPr="00AF2960" w:rsidRDefault="00A62B94" w:rsidP="00FE16E6">
      <w:pPr>
        <w:adjustRightInd w:val="0"/>
        <w:spacing w:before="240" w:after="240" w:line="360" w:lineRule="auto"/>
        <w:ind w:left="567"/>
        <w:jc w:val="both"/>
        <w:rPr>
          <w:rFonts w:ascii="Cambria" w:hAnsi="Cambria" w:cs="Times New Roman"/>
          <w:lang w:eastAsia="pt-BR"/>
        </w:rPr>
      </w:pPr>
      <w:r>
        <w:rPr>
          <w:rFonts w:ascii="Cambria" w:hAnsi="Cambria" w:cs="Times New Roman"/>
          <w:lang w:eastAsia="pt-BR"/>
        </w:rPr>
        <w:t>e</w:t>
      </w:r>
      <w:r w:rsidR="001C3208" w:rsidRPr="00AF2960">
        <w:rPr>
          <w:rFonts w:ascii="Cambria" w:hAnsi="Cambria" w:cs="Times New Roman"/>
          <w:lang w:eastAsia="pt-BR"/>
        </w:rPr>
        <w:t>)</w:t>
      </w:r>
      <w:r w:rsidR="00611C95" w:rsidRPr="00AF2960">
        <w:rPr>
          <w:rFonts w:ascii="Cambria" w:hAnsi="Cambria" w:cs="Times New Roman"/>
          <w:lang w:eastAsia="pt-BR"/>
        </w:rPr>
        <w:t xml:space="preserve"> - Prova de regularidade relativa à Seguridade Social e ao Fundo de Garantia por Tempo de Serviço (FGTS), demonstrando situação regular no cumprimento dos encargos sociais instituídos por lei;</w:t>
      </w:r>
    </w:p>
    <w:p w14:paraId="7F71DF09" w14:textId="2A5EC577" w:rsidR="00611C95" w:rsidRPr="00AF2960" w:rsidRDefault="00A62B94" w:rsidP="00FE16E6">
      <w:pPr>
        <w:adjustRightInd w:val="0"/>
        <w:spacing w:before="240" w:after="240" w:line="360" w:lineRule="auto"/>
        <w:ind w:left="567"/>
        <w:jc w:val="both"/>
        <w:rPr>
          <w:rFonts w:ascii="Cambria" w:hAnsi="Cambria" w:cs="Times New Roman"/>
          <w:lang w:eastAsia="pt-BR"/>
        </w:rPr>
      </w:pPr>
      <w:r>
        <w:rPr>
          <w:rFonts w:ascii="Cambria" w:hAnsi="Cambria" w:cs="Times New Roman"/>
          <w:lang w:eastAsia="pt-BR"/>
        </w:rPr>
        <w:t>f</w:t>
      </w:r>
      <w:r w:rsidR="001C3208" w:rsidRPr="00AF2960">
        <w:rPr>
          <w:rFonts w:ascii="Cambria" w:hAnsi="Cambria" w:cs="Times New Roman"/>
          <w:lang w:eastAsia="pt-BR"/>
        </w:rPr>
        <w:t>)</w:t>
      </w:r>
      <w:r w:rsidR="00611C95" w:rsidRPr="00AF2960">
        <w:rPr>
          <w:rFonts w:ascii="Cambria" w:hAnsi="Cambria" w:cs="Times New Roman"/>
          <w:lang w:eastAsia="pt-BR"/>
        </w:rPr>
        <w:t xml:space="preserve"> - Prova de inexistência de débitos inadimplidos perante a justiça do trabalho, mediante a apresentação de Certidão Negativa de Débitos - CNDT;</w:t>
      </w:r>
    </w:p>
    <w:p w14:paraId="11ECF2D9" w14:textId="39426D23" w:rsidR="00611C95" w:rsidRPr="00AF2960" w:rsidRDefault="00A62B94" w:rsidP="00FE16E6">
      <w:pPr>
        <w:adjustRightInd w:val="0"/>
        <w:spacing w:before="240" w:after="240" w:line="360" w:lineRule="auto"/>
        <w:ind w:left="567"/>
        <w:jc w:val="both"/>
        <w:rPr>
          <w:rFonts w:ascii="Cambria" w:hAnsi="Cambria" w:cs="Times New Roman"/>
        </w:rPr>
      </w:pPr>
      <w:r>
        <w:rPr>
          <w:rFonts w:ascii="Cambria" w:hAnsi="Cambria" w:cs="Times New Roman"/>
          <w:lang w:eastAsia="pt-BR"/>
        </w:rPr>
        <w:t>g</w:t>
      </w:r>
      <w:r w:rsidR="001C3208" w:rsidRPr="00AF2960">
        <w:rPr>
          <w:rFonts w:ascii="Cambria" w:hAnsi="Cambria" w:cs="Times New Roman"/>
          <w:lang w:eastAsia="pt-BR"/>
        </w:rPr>
        <w:t>)</w:t>
      </w:r>
      <w:r w:rsidR="00611C95" w:rsidRPr="00AF2960">
        <w:rPr>
          <w:rFonts w:ascii="Cambria" w:hAnsi="Cambria" w:cs="Times New Roman"/>
          <w:lang w:eastAsia="pt-BR"/>
        </w:rPr>
        <w:t xml:space="preserve"> - Prova de inscrição no cadastro de contribuintes estadual ou municipal, se houver, relativo ao domicílio ou sede do licitante, pertinente ao seu ramo de atividade e compatível com o objeto contratual;</w:t>
      </w:r>
      <w:r w:rsidR="00611C95" w:rsidRPr="00AF2960">
        <w:rPr>
          <w:rFonts w:ascii="Cambria" w:hAnsi="Cambria" w:cs="Times New Roman"/>
        </w:rPr>
        <w:t xml:space="preserve"> </w:t>
      </w:r>
    </w:p>
    <w:p w14:paraId="7A68963D" w14:textId="4AB56B80" w:rsidR="00611C95" w:rsidRPr="00AF2960" w:rsidRDefault="003C2453" w:rsidP="00FE16E6">
      <w:pPr>
        <w:adjustRightInd w:val="0"/>
        <w:spacing w:before="240" w:after="240" w:line="360" w:lineRule="auto"/>
        <w:jc w:val="both"/>
        <w:rPr>
          <w:rFonts w:ascii="Cambria" w:hAnsi="Cambria" w:cs="Times New Roman"/>
          <w:b/>
          <w:bCs/>
          <w:lang w:eastAsia="pt-BR"/>
        </w:rPr>
      </w:pPr>
      <w:r w:rsidRPr="00AF2960">
        <w:rPr>
          <w:rFonts w:ascii="Cambria" w:hAnsi="Cambria" w:cs="Times New Roman"/>
          <w:b/>
          <w:bCs/>
          <w:lang w:eastAsia="pt-BR"/>
        </w:rPr>
        <w:t>III</w:t>
      </w:r>
      <w:r w:rsidR="00611C95" w:rsidRPr="00AF2960">
        <w:rPr>
          <w:rFonts w:ascii="Cambria" w:hAnsi="Cambria" w:cs="Times New Roman"/>
          <w:b/>
          <w:bCs/>
          <w:lang w:eastAsia="pt-BR"/>
        </w:rPr>
        <w:t xml:space="preserve"> – Qualificação Técnica limitar-se-á:</w:t>
      </w:r>
    </w:p>
    <w:p w14:paraId="7503E204" w14:textId="6C6ADEB7" w:rsidR="00611C95" w:rsidRPr="00AF2960" w:rsidRDefault="00611C95" w:rsidP="00FE16E6">
      <w:pPr>
        <w:adjustRightInd w:val="0"/>
        <w:spacing w:before="240" w:after="240" w:line="360" w:lineRule="auto"/>
        <w:ind w:left="567"/>
        <w:jc w:val="both"/>
        <w:rPr>
          <w:rFonts w:ascii="Cambria" w:hAnsi="Cambria" w:cs="Times New Roman"/>
          <w:b/>
          <w:bCs/>
          <w:u w:val="single"/>
          <w:lang w:eastAsia="pt-BR"/>
        </w:rPr>
      </w:pPr>
      <w:r w:rsidRPr="00AF2960">
        <w:rPr>
          <w:rFonts w:ascii="Cambria" w:hAnsi="Cambria" w:cs="Times New Roman"/>
          <w:b/>
          <w:bCs/>
          <w:u w:val="single"/>
          <w:lang w:eastAsia="pt-BR"/>
        </w:rPr>
        <w:t>PESSOA</w:t>
      </w:r>
      <w:r w:rsidR="00B554CA" w:rsidRPr="00AF2960">
        <w:rPr>
          <w:rFonts w:ascii="Cambria" w:hAnsi="Cambria" w:cs="Times New Roman"/>
          <w:b/>
          <w:bCs/>
          <w:u w:val="single"/>
          <w:lang w:eastAsia="pt-BR"/>
        </w:rPr>
        <w:t xml:space="preserve"> </w:t>
      </w:r>
      <w:r w:rsidRPr="00AF2960">
        <w:rPr>
          <w:rFonts w:ascii="Cambria" w:hAnsi="Cambria" w:cs="Times New Roman"/>
          <w:b/>
          <w:bCs/>
          <w:u w:val="single"/>
          <w:lang w:eastAsia="pt-BR"/>
        </w:rPr>
        <w:t>JURIDICA</w:t>
      </w:r>
    </w:p>
    <w:p w14:paraId="4B6BD720" w14:textId="736BA41D" w:rsidR="00611C95" w:rsidRPr="00AF2960" w:rsidRDefault="003C2453" w:rsidP="00FE16E6">
      <w:pPr>
        <w:adjustRightInd w:val="0"/>
        <w:spacing w:before="240" w:after="240" w:line="360" w:lineRule="auto"/>
        <w:ind w:left="567"/>
        <w:jc w:val="both"/>
        <w:rPr>
          <w:rFonts w:ascii="Cambria" w:hAnsi="Cambria" w:cs="Times New Roman"/>
        </w:rPr>
      </w:pPr>
      <w:r w:rsidRPr="00AF2960">
        <w:rPr>
          <w:rFonts w:ascii="Cambria" w:hAnsi="Cambria" w:cs="Times New Roman"/>
          <w:color w:val="000000"/>
        </w:rPr>
        <w:t xml:space="preserve">a) </w:t>
      </w:r>
      <w:r w:rsidR="00611C95" w:rsidRPr="00AF2960">
        <w:rPr>
          <w:rFonts w:ascii="Cambria" w:hAnsi="Cambria" w:cs="Times New Roman"/>
        </w:rPr>
        <w:t xml:space="preserve">Certidões ou atestados, que demonstrem capacidade operacional na execução de serviços similares de complexidade tecnológica e operacional equivalente ou superior ao objeto desta licitação, bem como documentos comprobatórios emitidos na forma do </w:t>
      </w:r>
      <w:hyperlink r:id="rId23" w:anchor="art88§3" w:history="1">
        <w:r w:rsidR="00611C95" w:rsidRPr="00AF2960">
          <w:rPr>
            <w:rStyle w:val="Hyperlink"/>
            <w:rFonts w:ascii="Cambria" w:hAnsi="Cambria" w:cs="Times New Roman"/>
          </w:rPr>
          <w:t>§ 3º do art. 88 da</w:t>
        </w:r>
      </w:hyperlink>
      <w:r w:rsidR="00611C95" w:rsidRPr="00AF2960">
        <w:rPr>
          <w:rStyle w:val="Hyperlink"/>
          <w:rFonts w:ascii="Cambria" w:hAnsi="Cambria" w:cs="Times New Roman"/>
        </w:rPr>
        <w:t xml:space="preserve"> Lei 14.133/21</w:t>
      </w:r>
      <w:r w:rsidR="00611C95" w:rsidRPr="00AF2960">
        <w:rPr>
          <w:rFonts w:ascii="Cambria" w:hAnsi="Cambria" w:cs="Times New Roman"/>
        </w:rPr>
        <w:t>, sendo considerando relevante:</w:t>
      </w:r>
    </w:p>
    <w:p w14:paraId="0328CB2F" w14:textId="47290C09" w:rsidR="00611C95" w:rsidRPr="00AF2960" w:rsidRDefault="00B554CA" w:rsidP="00FE16E6">
      <w:pPr>
        <w:pStyle w:val="PargrafodaLista"/>
        <w:widowControl w:val="0"/>
        <w:numPr>
          <w:ilvl w:val="0"/>
          <w:numId w:val="17"/>
        </w:numPr>
        <w:autoSpaceDE w:val="0"/>
        <w:autoSpaceDN w:val="0"/>
        <w:adjustRightInd w:val="0"/>
        <w:spacing w:before="240" w:after="240" w:line="360" w:lineRule="auto"/>
        <w:contextualSpacing w:val="0"/>
        <w:jc w:val="both"/>
        <w:rPr>
          <w:rFonts w:ascii="Cambria" w:hAnsi="Cambria"/>
        </w:rPr>
      </w:pPr>
      <w:r w:rsidRPr="00AF2960">
        <w:rPr>
          <w:rFonts w:ascii="Cambria" w:hAnsi="Cambria" w:cstheme="minorHAnsi"/>
        </w:rPr>
        <w:lastRenderedPageBreak/>
        <w:t>Planejamento Estratégico com Aconselhamento e Orientação ao Gestor do Órgão FMS.</w:t>
      </w:r>
    </w:p>
    <w:p w14:paraId="6C09ABAC" w14:textId="0D2584FD" w:rsidR="00611C95" w:rsidRPr="00AF2960" w:rsidRDefault="003C2453" w:rsidP="00FE16E6">
      <w:pPr>
        <w:adjustRightInd w:val="0"/>
        <w:spacing w:before="240" w:after="240" w:line="360" w:lineRule="auto"/>
        <w:ind w:left="567"/>
        <w:jc w:val="both"/>
        <w:rPr>
          <w:rFonts w:ascii="Cambria" w:hAnsi="Cambria" w:cs="Times New Roman"/>
        </w:rPr>
      </w:pPr>
      <w:r w:rsidRPr="00AF2960">
        <w:rPr>
          <w:rFonts w:ascii="Cambria" w:hAnsi="Cambria" w:cs="Times New Roman"/>
          <w:lang w:eastAsia="pt-BR"/>
        </w:rPr>
        <w:t>b)</w:t>
      </w:r>
      <w:r w:rsidR="00611C95" w:rsidRPr="00AF2960">
        <w:rPr>
          <w:rFonts w:ascii="Cambria" w:hAnsi="Cambria" w:cs="Times New Roman"/>
          <w:lang w:eastAsia="pt-BR"/>
        </w:rPr>
        <w:t xml:space="preserve"> </w:t>
      </w:r>
      <w:r w:rsidR="00611C95" w:rsidRPr="00AF2960">
        <w:rPr>
          <w:rFonts w:ascii="Cambria" w:hAnsi="Cambria" w:cs="Times New Roman"/>
        </w:rPr>
        <w:t>Declaração de que o licitante tomou conhecimento de todas as informações e das condições locais para o cumprimento das obrigações objeto da licitação</w:t>
      </w:r>
      <w:r w:rsidR="00611C95" w:rsidRPr="00AF2960">
        <w:rPr>
          <w:rFonts w:ascii="Cambria" w:hAnsi="Cambria" w:cs="Times New Roman"/>
          <w:bCs/>
          <w:lang w:eastAsia="pt-BR"/>
        </w:rPr>
        <w:t>.</w:t>
      </w:r>
    </w:p>
    <w:p w14:paraId="43B41710" w14:textId="51FBBD39" w:rsidR="00611C95" w:rsidRPr="00AF2960" w:rsidRDefault="003C2453" w:rsidP="00FE16E6">
      <w:pPr>
        <w:adjustRightInd w:val="0"/>
        <w:spacing w:before="240" w:after="240" w:line="360" w:lineRule="auto"/>
        <w:jc w:val="both"/>
        <w:rPr>
          <w:rFonts w:ascii="Cambria" w:hAnsi="Cambria" w:cs="Times New Roman"/>
          <w:b/>
          <w:bCs/>
          <w:lang w:eastAsia="pt-BR"/>
        </w:rPr>
      </w:pPr>
      <w:r w:rsidRPr="00AF2960">
        <w:rPr>
          <w:rFonts w:ascii="Cambria" w:hAnsi="Cambria" w:cs="Times New Roman"/>
          <w:b/>
          <w:bCs/>
          <w:lang w:eastAsia="pt-BR"/>
        </w:rPr>
        <w:t>IV</w:t>
      </w:r>
      <w:r w:rsidR="00611C95" w:rsidRPr="00AF2960">
        <w:rPr>
          <w:rFonts w:ascii="Cambria" w:hAnsi="Cambria" w:cs="Times New Roman"/>
          <w:lang w:eastAsia="pt-BR"/>
        </w:rPr>
        <w:t xml:space="preserve">- </w:t>
      </w:r>
      <w:r w:rsidR="00611C95" w:rsidRPr="00AF2960">
        <w:rPr>
          <w:rFonts w:ascii="Cambria" w:hAnsi="Cambria" w:cs="Times New Roman"/>
          <w:b/>
          <w:bCs/>
          <w:lang w:eastAsia="pt-BR"/>
        </w:rPr>
        <w:t>Qualificação Econômico-Financeira limitar-se-á;</w:t>
      </w:r>
    </w:p>
    <w:p w14:paraId="7AA9DBFB" w14:textId="77777777" w:rsidR="00611C95" w:rsidRPr="00AF2960" w:rsidRDefault="00611C95" w:rsidP="00FE16E6">
      <w:pPr>
        <w:adjustRightInd w:val="0"/>
        <w:spacing w:before="240" w:after="240" w:line="360" w:lineRule="auto"/>
        <w:ind w:left="567"/>
        <w:jc w:val="both"/>
        <w:rPr>
          <w:rFonts w:ascii="Cambria" w:hAnsi="Cambria" w:cs="Times New Roman"/>
          <w:b/>
          <w:bCs/>
          <w:u w:val="single"/>
          <w:lang w:eastAsia="pt-BR"/>
        </w:rPr>
      </w:pPr>
      <w:r w:rsidRPr="00AF2960">
        <w:rPr>
          <w:rFonts w:ascii="Cambria" w:hAnsi="Cambria" w:cs="Times New Roman"/>
          <w:b/>
          <w:bCs/>
          <w:u w:val="single"/>
          <w:lang w:eastAsia="pt-BR"/>
        </w:rPr>
        <w:t>PESSOAS JURIDICAS</w:t>
      </w:r>
    </w:p>
    <w:p w14:paraId="1B3A5F51" w14:textId="4AE0624E" w:rsidR="00611C95" w:rsidRPr="00AF2960" w:rsidRDefault="003C2453" w:rsidP="00FE16E6">
      <w:pPr>
        <w:adjustRightInd w:val="0"/>
        <w:spacing w:before="240" w:after="240" w:line="360" w:lineRule="auto"/>
        <w:ind w:left="567"/>
        <w:jc w:val="both"/>
        <w:rPr>
          <w:rFonts w:ascii="Cambria" w:hAnsi="Cambria" w:cs="Times New Roman"/>
          <w:lang w:eastAsia="pt-BR"/>
        </w:rPr>
      </w:pPr>
      <w:r w:rsidRPr="00AF2960">
        <w:rPr>
          <w:rFonts w:ascii="Cambria" w:hAnsi="Cambria" w:cs="Times New Roman"/>
          <w:lang w:eastAsia="pt-BR"/>
        </w:rPr>
        <w:t>a)</w:t>
      </w:r>
      <w:r w:rsidR="00611C95" w:rsidRPr="00AF2960">
        <w:rPr>
          <w:rFonts w:ascii="Cambria" w:hAnsi="Cambria" w:cs="Times New Roman"/>
          <w:lang w:eastAsia="pt-BR"/>
        </w:rPr>
        <w:t xml:space="preserve"> - Certidão Negativa de Falência expedida pelo distribuidor da sede da pessoa jurídica emitida dentro de um prazo máximo de 60 (sessenta) dias anteriores à sessão pública de processamento do pregão;</w:t>
      </w:r>
    </w:p>
    <w:p w14:paraId="19E09E71" w14:textId="4664670C" w:rsidR="000C3CDC" w:rsidRPr="00AF2960" w:rsidRDefault="000C3CDC" w:rsidP="00FE16E6">
      <w:pPr>
        <w:pStyle w:val="Nivel2"/>
        <w:spacing w:line="360" w:lineRule="auto"/>
        <w:ind w:left="567"/>
      </w:pPr>
      <w:r w:rsidRPr="00AF2960">
        <w:t>b) Balanço patrimonial, demonstração de resultado de exercício e demais demonstrações contábeis dos 2 (dois) últimos exercícios sociais, comprovando;</w:t>
      </w:r>
    </w:p>
    <w:p w14:paraId="592B14AA" w14:textId="5C743765" w:rsidR="000C3CDC" w:rsidRPr="00AF2960" w:rsidRDefault="000C3CDC" w:rsidP="00FE16E6">
      <w:pPr>
        <w:pStyle w:val="Nivel3"/>
        <w:spacing w:before="240"/>
        <w:ind w:left="567"/>
      </w:pPr>
      <w:r w:rsidRPr="00AF2960">
        <w:rPr>
          <w:b w:val="0"/>
        </w:rPr>
        <w:t>b1)</w:t>
      </w:r>
      <w:r w:rsidRPr="00AF2960">
        <w:t xml:space="preserve"> comprovar índices de Liquidez Geral (LG), Liquidez Corrente (LC), e Solvência Geral (SG) superiores a 1 (um)</w:t>
      </w:r>
      <w:r w:rsidR="00B554CA" w:rsidRPr="00AF2960">
        <w:t>, devidamente assinada por profissional contábil.</w:t>
      </w:r>
    </w:p>
    <w:p w14:paraId="64C49FC3" w14:textId="57FAB5F5" w:rsidR="000C3CDC" w:rsidRPr="00AF2960" w:rsidRDefault="000C3CDC" w:rsidP="00FE16E6">
      <w:pPr>
        <w:pStyle w:val="Nivel3"/>
        <w:spacing w:before="240"/>
        <w:ind w:left="567"/>
      </w:pPr>
      <w:r w:rsidRPr="00AF2960">
        <w:rPr>
          <w:b w:val="0"/>
        </w:rPr>
        <w:t>b2)</w:t>
      </w:r>
      <w:r w:rsidRPr="00AF2960">
        <w:t xml:space="preserve"> As empresas criadas no exercício financeiro da licitação deverão atender a todas as exigências da habilitação e poderão substituir os demonstrativos contábeis pelo balanço de abertura.</w:t>
      </w:r>
    </w:p>
    <w:p w14:paraId="6631EC28" w14:textId="7FA2EB57" w:rsidR="000C3CDC" w:rsidRPr="00AF2960" w:rsidRDefault="000C3CDC" w:rsidP="00FE16E6">
      <w:pPr>
        <w:pStyle w:val="Nivel3"/>
        <w:spacing w:before="240"/>
        <w:ind w:left="567"/>
      </w:pPr>
      <w:r w:rsidRPr="00AF2960">
        <w:rPr>
          <w:b w:val="0"/>
        </w:rPr>
        <w:t>b3)</w:t>
      </w:r>
      <w:r w:rsidRPr="00AF2960">
        <w:t xml:space="preserve"> Os documentos referidos acima limitar-se-ão ao último exercício no caso de a pessoa jurídica ter sido constituída há menos de 2 (dois) anos;</w:t>
      </w:r>
    </w:p>
    <w:p w14:paraId="243D9F16" w14:textId="3DFFEC28" w:rsidR="000C3CDC" w:rsidRPr="00AF2960" w:rsidRDefault="000C3CDC" w:rsidP="00FE16E6">
      <w:pPr>
        <w:pStyle w:val="Nivel3"/>
        <w:spacing w:before="240"/>
        <w:ind w:left="567"/>
      </w:pPr>
      <w:r w:rsidRPr="00AF2960">
        <w:rPr>
          <w:b w:val="0"/>
        </w:rPr>
        <w:t>b4)</w:t>
      </w:r>
      <w:r w:rsidRPr="00AF2960">
        <w:t xml:space="preserve"> Os documentos referidos acima deverão ser exigidos com base no limite definido pela Receita Federal do Brasil para transmissão da Escrituração Contábil Digital - ECD ao </w:t>
      </w:r>
      <w:proofErr w:type="spellStart"/>
      <w:r w:rsidRPr="00AF2960">
        <w:t>Sped</w:t>
      </w:r>
      <w:proofErr w:type="spellEnd"/>
      <w:r w:rsidRPr="00AF2960">
        <w:t>.</w:t>
      </w:r>
    </w:p>
    <w:p w14:paraId="6B0CDFB0" w14:textId="031DAA63" w:rsidR="000C3CDC" w:rsidRPr="00AF2960" w:rsidRDefault="000C3CDC" w:rsidP="00FE16E6">
      <w:pPr>
        <w:pStyle w:val="Nivel2"/>
        <w:spacing w:line="360" w:lineRule="auto"/>
        <w:ind w:left="567"/>
      </w:pPr>
      <w:r w:rsidRPr="00AF2960">
        <w:t>c) Caso a empresa licitante apresente resultado inferior ou igual a 1 (um) em qualquer dos índices de Liquidez Geral (LG), Solvência Geral (SG) e Liquidez Corrente (LC), será exigido para fins de habilitação capital mínimo ou patrimônio líquido mínimo de 10%</w:t>
      </w:r>
      <w:r w:rsidRPr="00AF2960">
        <w:rPr>
          <w:color w:val="FF0000"/>
        </w:rPr>
        <w:t xml:space="preserve"> </w:t>
      </w:r>
      <w:r w:rsidRPr="00AF2960">
        <w:t xml:space="preserve">do </w:t>
      </w:r>
      <w:r w:rsidRPr="00AF2960">
        <w:rPr>
          <w:color w:val="000000" w:themeColor="text1"/>
        </w:rPr>
        <w:t>valor total estimado da contratação ou valor total estimado da parcela pertinente.</w:t>
      </w:r>
    </w:p>
    <w:p w14:paraId="67EE54D4" w14:textId="62CECA56" w:rsidR="000C3CDC" w:rsidRPr="00AF2960" w:rsidRDefault="000C3CDC" w:rsidP="00FE16E6">
      <w:pPr>
        <w:pStyle w:val="Nivel2"/>
        <w:spacing w:line="360" w:lineRule="auto"/>
        <w:ind w:left="567"/>
      </w:pPr>
      <w:r w:rsidRPr="00AF2960">
        <w:lastRenderedPageBreak/>
        <w:t>d) As empresas criadas no exercício financeiro da licitação deverão atender a todas as exigências da habilitação e poderão substituir os demonstrativos contábeis pelo balanço de abertura. (Lei nº 14.133, de 2021, art. 65, §1º).</w:t>
      </w:r>
    </w:p>
    <w:p w14:paraId="3D392674" w14:textId="0D2EBDDF" w:rsidR="000C3CDC" w:rsidRPr="00AF2960" w:rsidRDefault="000C3CDC" w:rsidP="00FE16E6">
      <w:pPr>
        <w:pStyle w:val="Nvel2-Red"/>
        <w:spacing w:line="360" w:lineRule="auto"/>
        <w:ind w:left="567"/>
        <w:rPr>
          <w:i w:val="0"/>
          <w:iCs w:val="0"/>
          <w:color w:val="auto"/>
        </w:rPr>
      </w:pPr>
      <w:r w:rsidRPr="00AF2960">
        <w:rPr>
          <w:i w:val="0"/>
          <w:iCs w:val="0"/>
          <w:color w:val="auto"/>
        </w:rPr>
        <w:t>e) O atendimento dos índices econômicos previstos neste item deverá ser atestado mediante declaração assinada por profissional habilitado da área contábil, apresentada pelo fornecedor.</w:t>
      </w:r>
    </w:p>
    <w:p w14:paraId="4D0BA934" w14:textId="77470EFF" w:rsidR="001B7866" w:rsidRPr="00AF2960" w:rsidRDefault="003C2453" w:rsidP="00FE16E6">
      <w:pPr>
        <w:widowControl w:val="0"/>
        <w:tabs>
          <w:tab w:val="left" w:pos="850"/>
          <w:tab w:val="left" w:pos="1211"/>
        </w:tabs>
        <w:spacing w:before="240" w:after="240" w:line="360" w:lineRule="auto"/>
        <w:ind w:firstLine="567"/>
        <w:jc w:val="both"/>
        <w:rPr>
          <w:rFonts w:ascii="Cambria" w:hAnsi="Cambria"/>
          <w:b/>
        </w:rPr>
      </w:pPr>
      <w:bookmarkStart w:id="8" w:name="_bookmark8"/>
      <w:bookmarkEnd w:id="8"/>
      <w:r w:rsidRPr="00AF2960">
        <w:rPr>
          <w:rFonts w:ascii="Cambria" w:hAnsi="Cambria"/>
          <w:b/>
        </w:rPr>
        <w:t>V</w:t>
      </w:r>
      <w:r w:rsidR="001B7866" w:rsidRPr="00AF2960">
        <w:rPr>
          <w:rFonts w:ascii="Cambria" w:hAnsi="Cambria"/>
          <w:b/>
        </w:rPr>
        <w:t>. MICROEMPRESA OU EMPRESA DE PEQUENO PORTE</w:t>
      </w:r>
      <w:r w:rsidRPr="00AF2960">
        <w:rPr>
          <w:rFonts w:ascii="Cambria" w:hAnsi="Cambria"/>
          <w:b/>
        </w:rPr>
        <w:t xml:space="preserve"> (PESSOA JURÍDICA)</w:t>
      </w:r>
    </w:p>
    <w:p w14:paraId="53671F75" w14:textId="664DD1EF" w:rsidR="001B7866" w:rsidRPr="00AF2960" w:rsidRDefault="001B7866" w:rsidP="00FE16E6">
      <w:pPr>
        <w:widowControl w:val="0"/>
        <w:tabs>
          <w:tab w:val="left" w:pos="850"/>
          <w:tab w:val="left" w:pos="1211"/>
        </w:tabs>
        <w:spacing w:before="240" w:after="240" w:line="360" w:lineRule="auto"/>
        <w:ind w:left="567" w:firstLine="567"/>
        <w:jc w:val="both"/>
        <w:rPr>
          <w:rFonts w:ascii="Cambria" w:hAnsi="Cambria"/>
        </w:rPr>
      </w:pPr>
      <w:r w:rsidRPr="00AF2960">
        <w:rPr>
          <w:rFonts w:ascii="Cambria" w:hAnsi="Cambria"/>
          <w:b/>
        </w:rPr>
        <w:t>a)</w:t>
      </w:r>
      <w:r w:rsidRPr="00AF2960">
        <w:rPr>
          <w:rFonts w:ascii="Cambria" w:hAnsi="Cambria"/>
        </w:rPr>
        <w:t xml:space="preserve"> As licitantes enquadradas como </w:t>
      </w:r>
      <w:r w:rsidRPr="00AF2960">
        <w:rPr>
          <w:rFonts w:ascii="Cambria" w:hAnsi="Cambria"/>
          <w:b/>
        </w:rPr>
        <w:t>MICROEMPRESA</w:t>
      </w:r>
      <w:r w:rsidRPr="00AF2960">
        <w:rPr>
          <w:rFonts w:ascii="Cambria" w:hAnsi="Cambria"/>
        </w:rPr>
        <w:t xml:space="preserve"> ou </w:t>
      </w:r>
      <w:r w:rsidRPr="00AF2960">
        <w:rPr>
          <w:rFonts w:ascii="Cambria" w:hAnsi="Cambria"/>
          <w:b/>
        </w:rPr>
        <w:t>EMPRESA DE PEQUENO PORTE</w:t>
      </w:r>
      <w:r w:rsidRPr="00AF2960">
        <w:rPr>
          <w:rFonts w:ascii="Cambria" w:hAnsi="Cambria"/>
        </w:rPr>
        <w:t xml:space="preserve"> além de declarar em campo próprio do sistema eletrônico, que atente aos requisitos do art. 3º da Lei Complementar nº 123, de 2006, deverão apresentar ainda </w:t>
      </w:r>
      <w:r w:rsidR="008E3BD0" w:rsidRPr="00AF2960">
        <w:rPr>
          <w:rFonts w:ascii="Cambria" w:hAnsi="Cambria"/>
        </w:rPr>
        <w:t>a</w:t>
      </w:r>
      <w:r w:rsidRPr="00AF2960">
        <w:rPr>
          <w:rFonts w:ascii="Cambria" w:hAnsi="Cambria"/>
        </w:rPr>
        <w:t xml:space="preserve"> seguinte document</w:t>
      </w:r>
      <w:r w:rsidR="008E3BD0" w:rsidRPr="00AF2960">
        <w:rPr>
          <w:rFonts w:ascii="Cambria" w:hAnsi="Cambria"/>
        </w:rPr>
        <w:t>ação</w:t>
      </w:r>
      <w:r w:rsidRPr="00AF2960">
        <w:rPr>
          <w:rFonts w:ascii="Cambria" w:hAnsi="Cambria"/>
        </w:rPr>
        <w:t>:</w:t>
      </w:r>
    </w:p>
    <w:p w14:paraId="362EB71A" w14:textId="77777777" w:rsidR="001B7866" w:rsidRPr="00AF2960" w:rsidRDefault="001B7866" w:rsidP="00FE16E6">
      <w:pPr>
        <w:pStyle w:val="SemEspaamento"/>
        <w:spacing w:before="240" w:after="240" w:line="360" w:lineRule="auto"/>
        <w:ind w:left="1134" w:firstLine="567"/>
        <w:jc w:val="both"/>
        <w:rPr>
          <w:rFonts w:ascii="Cambria" w:hAnsi="Cambria"/>
        </w:rPr>
      </w:pPr>
      <w:r w:rsidRPr="00AF2960">
        <w:rPr>
          <w:rFonts w:ascii="Cambria" w:hAnsi="Cambria"/>
          <w:b/>
        </w:rPr>
        <w:t>01.</w:t>
      </w:r>
      <w:r w:rsidRPr="00AF2960">
        <w:rPr>
          <w:rFonts w:ascii="Cambria" w:hAnsi="Cambria"/>
        </w:rPr>
        <w:t xml:space="preserve"> Certidão Simplificada emitida pela Junta Comercial de seu Estado, com data de expedição não superior a 60 (sessenta) dias.</w:t>
      </w:r>
    </w:p>
    <w:p w14:paraId="393333FE" w14:textId="3BA33235" w:rsidR="001B7866" w:rsidRPr="00AF2960" w:rsidRDefault="001B7866" w:rsidP="00FE16E6">
      <w:pPr>
        <w:pStyle w:val="SemEspaamento"/>
        <w:spacing w:before="240" w:after="240" w:line="360" w:lineRule="auto"/>
        <w:ind w:left="1134" w:firstLine="567"/>
        <w:jc w:val="both"/>
        <w:rPr>
          <w:rFonts w:ascii="Cambria" w:hAnsi="Cambria"/>
        </w:rPr>
      </w:pPr>
      <w:r w:rsidRPr="00AF2960">
        <w:rPr>
          <w:rFonts w:ascii="Cambria" w:hAnsi="Cambria"/>
          <w:b/>
          <w:bCs/>
        </w:rPr>
        <w:t>02.</w:t>
      </w:r>
      <w:r w:rsidRPr="00AF2960">
        <w:rPr>
          <w:rFonts w:ascii="Cambria" w:hAnsi="Cambria"/>
        </w:rPr>
        <w:t xml:space="preserve"> </w:t>
      </w:r>
      <w:r w:rsidRPr="00AF2960">
        <w:rPr>
          <w:rFonts w:ascii="Cambria" w:hAnsi="Cambria"/>
          <w:bCs/>
        </w:rPr>
        <w:t>Declaração que</w:t>
      </w:r>
      <w:r w:rsidRPr="00AF2960">
        <w:rPr>
          <w:rFonts w:ascii="Cambria" w:hAnsi="Cambria"/>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F7B464E" w:rsidR="001B7866" w:rsidRPr="00AF2960" w:rsidRDefault="001B7866" w:rsidP="00FE16E6">
      <w:pPr>
        <w:pStyle w:val="SemEspaamento"/>
        <w:spacing w:before="240" w:after="240" w:line="360" w:lineRule="auto"/>
        <w:ind w:firstLine="567"/>
        <w:jc w:val="both"/>
        <w:rPr>
          <w:rFonts w:ascii="Cambria" w:hAnsi="Cambria"/>
          <w:b/>
        </w:rPr>
      </w:pPr>
      <w:r w:rsidRPr="00AF2960">
        <w:rPr>
          <w:rFonts w:ascii="Cambria" w:hAnsi="Cambria"/>
          <w:b/>
        </w:rPr>
        <w:t>V</w:t>
      </w:r>
      <w:r w:rsidR="003C2453" w:rsidRPr="00AF2960">
        <w:rPr>
          <w:rFonts w:ascii="Cambria" w:hAnsi="Cambria"/>
          <w:b/>
        </w:rPr>
        <w:t>I</w:t>
      </w:r>
      <w:r w:rsidRPr="00AF2960">
        <w:rPr>
          <w:rFonts w:ascii="Cambria" w:hAnsi="Cambria"/>
          <w:b/>
        </w:rPr>
        <w:t>. MICRO EMPREENDEDOR INDIVIDUAL (MEI)</w:t>
      </w:r>
    </w:p>
    <w:p w14:paraId="4B717660" w14:textId="708AEA84" w:rsidR="001B7866" w:rsidRPr="00AF2960" w:rsidRDefault="001B7866" w:rsidP="00FE16E6">
      <w:pPr>
        <w:pStyle w:val="SemEspaamento"/>
        <w:spacing w:before="240" w:after="240" w:line="360" w:lineRule="auto"/>
        <w:ind w:left="567" w:firstLine="567"/>
        <w:jc w:val="both"/>
        <w:rPr>
          <w:rFonts w:ascii="Cambria" w:hAnsi="Cambria"/>
        </w:rPr>
      </w:pPr>
      <w:r w:rsidRPr="00AF2960">
        <w:rPr>
          <w:rFonts w:ascii="Cambria" w:hAnsi="Cambria"/>
          <w:b/>
        </w:rPr>
        <w:t>a)</w:t>
      </w:r>
      <w:r w:rsidRPr="00AF2960">
        <w:rPr>
          <w:rFonts w:ascii="Cambria" w:hAnsi="Cambria"/>
        </w:rPr>
        <w:t xml:space="preserve"> Caso a licitante seja </w:t>
      </w:r>
      <w:r w:rsidRPr="00AF2960">
        <w:rPr>
          <w:rFonts w:ascii="Cambria" w:hAnsi="Cambria"/>
          <w:b/>
        </w:rPr>
        <w:t>MICRO EMPREENDEDOR INDIVIDUAL (MEI)</w:t>
      </w:r>
      <w:r w:rsidRPr="00AF2960">
        <w:rPr>
          <w:rFonts w:ascii="Cambria" w:hAnsi="Cambria"/>
        </w:rPr>
        <w:t xml:space="preserve">, </w:t>
      </w:r>
      <w:r w:rsidR="008E3BD0" w:rsidRPr="00AF2960">
        <w:rPr>
          <w:rFonts w:ascii="Cambria" w:hAnsi="Cambria"/>
        </w:rPr>
        <w:t>deverá apresentar a seguinte documentação</w:t>
      </w:r>
      <w:r w:rsidRPr="00AF2960">
        <w:rPr>
          <w:rFonts w:ascii="Cambria" w:hAnsi="Cambria"/>
        </w:rPr>
        <w:t>:</w:t>
      </w:r>
    </w:p>
    <w:p w14:paraId="5AD71611" w14:textId="77777777" w:rsidR="001B7866" w:rsidRPr="00AF2960" w:rsidRDefault="001B7866" w:rsidP="00FE16E6">
      <w:pPr>
        <w:pStyle w:val="SemEspaamento"/>
        <w:spacing w:before="240" w:after="240" w:line="360" w:lineRule="auto"/>
        <w:ind w:left="1134" w:firstLine="567"/>
        <w:jc w:val="both"/>
        <w:rPr>
          <w:rFonts w:ascii="Cambria" w:hAnsi="Cambria"/>
        </w:rPr>
      </w:pPr>
      <w:r w:rsidRPr="00AF2960">
        <w:rPr>
          <w:rFonts w:ascii="Cambria" w:hAnsi="Cambria"/>
          <w:b/>
        </w:rPr>
        <w:t>01.</w:t>
      </w:r>
      <w:r w:rsidRPr="00AF2960">
        <w:rPr>
          <w:rFonts w:ascii="Cambria" w:hAnsi="Cambria"/>
        </w:rPr>
        <w:t xml:space="preserve"> Certificado de Condição de Micro empreendedor Individual.</w:t>
      </w:r>
    </w:p>
    <w:p w14:paraId="0876782D" w14:textId="5EAB2427" w:rsidR="001B7866" w:rsidRPr="00AF2960" w:rsidRDefault="001B7866" w:rsidP="00FE16E6">
      <w:pPr>
        <w:widowControl w:val="0"/>
        <w:tabs>
          <w:tab w:val="left" w:pos="850"/>
          <w:tab w:val="left" w:pos="1211"/>
        </w:tabs>
        <w:spacing w:before="240" w:after="240" w:line="360" w:lineRule="auto"/>
        <w:ind w:left="1134" w:firstLine="567"/>
        <w:jc w:val="both"/>
        <w:rPr>
          <w:rFonts w:ascii="Cambria" w:hAnsi="Cambria"/>
        </w:rPr>
      </w:pPr>
      <w:r w:rsidRPr="00AF2960">
        <w:rPr>
          <w:rFonts w:ascii="Cambria" w:hAnsi="Cambria"/>
          <w:b/>
        </w:rPr>
        <w:t>02.</w:t>
      </w:r>
      <w:r w:rsidRPr="00AF2960">
        <w:rPr>
          <w:rFonts w:ascii="Cambria" w:hAnsi="Cambria"/>
        </w:rPr>
        <w:t xml:space="preserve"> Documento que comprove a opção do Simples Nacional.</w:t>
      </w:r>
    </w:p>
    <w:p w14:paraId="43ECFC56" w14:textId="2C2AB7F6" w:rsidR="001B7866" w:rsidRPr="00AF2960" w:rsidRDefault="001B7866" w:rsidP="00FE16E6">
      <w:pPr>
        <w:widowControl w:val="0"/>
        <w:tabs>
          <w:tab w:val="left" w:pos="850"/>
          <w:tab w:val="left" w:pos="1211"/>
        </w:tabs>
        <w:spacing w:before="240" w:after="240" w:line="360" w:lineRule="auto"/>
        <w:ind w:firstLine="567"/>
        <w:jc w:val="both"/>
        <w:rPr>
          <w:rFonts w:ascii="Cambria" w:hAnsi="Cambria"/>
          <w:b/>
        </w:rPr>
      </w:pPr>
      <w:r w:rsidRPr="00AF2960">
        <w:rPr>
          <w:rFonts w:ascii="Cambria" w:hAnsi="Cambria"/>
          <w:b/>
        </w:rPr>
        <w:t>VI</w:t>
      </w:r>
      <w:r w:rsidR="003C2453" w:rsidRPr="00AF2960">
        <w:rPr>
          <w:rFonts w:ascii="Cambria" w:hAnsi="Cambria"/>
          <w:b/>
        </w:rPr>
        <w:t>I</w:t>
      </w:r>
      <w:r w:rsidRPr="00AF2960">
        <w:rPr>
          <w:rFonts w:ascii="Cambria" w:hAnsi="Cambria"/>
          <w:b/>
        </w:rPr>
        <w:t xml:space="preserve">. </w:t>
      </w:r>
      <w:r w:rsidR="005B4617" w:rsidRPr="00AF2960">
        <w:rPr>
          <w:rFonts w:ascii="Cambria" w:hAnsi="Cambria"/>
          <w:b/>
        </w:rPr>
        <w:t>DOCUMENTAÇÃO COMPLEMENTAR</w:t>
      </w:r>
      <w:r w:rsidR="003C2453" w:rsidRPr="00AF2960">
        <w:rPr>
          <w:rFonts w:ascii="Cambria" w:hAnsi="Cambria"/>
          <w:b/>
        </w:rPr>
        <w:t xml:space="preserve"> </w:t>
      </w:r>
    </w:p>
    <w:p w14:paraId="75994C9A" w14:textId="0857E234" w:rsidR="001B7866" w:rsidRPr="00AF2960" w:rsidRDefault="001B7866" w:rsidP="00FE16E6">
      <w:pPr>
        <w:spacing w:before="240" w:after="240" w:line="360" w:lineRule="auto"/>
        <w:ind w:left="567" w:firstLine="567"/>
        <w:jc w:val="both"/>
        <w:rPr>
          <w:rFonts w:ascii="Cambria" w:hAnsi="Cambria"/>
          <w:b/>
        </w:rPr>
      </w:pPr>
      <w:r w:rsidRPr="00AF2960">
        <w:rPr>
          <w:rFonts w:ascii="Cambria" w:hAnsi="Cambria"/>
          <w:b/>
        </w:rPr>
        <w:lastRenderedPageBreak/>
        <w:t>a)</w:t>
      </w:r>
      <w:r w:rsidRPr="00AF2960">
        <w:rPr>
          <w:rFonts w:ascii="Cambria" w:hAnsi="Cambria"/>
        </w:rPr>
        <w:t xml:space="preserve"> </w:t>
      </w:r>
      <w:r w:rsidR="00E63D23" w:rsidRPr="00AF2960">
        <w:rPr>
          <w:rFonts w:ascii="Cambria" w:hAnsi="Cambria"/>
          <w:b/>
        </w:rPr>
        <w:t>Declaração</w:t>
      </w:r>
      <w:r w:rsidRPr="00AF2960">
        <w:rPr>
          <w:rFonts w:ascii="Cambria" w:hAnsi="Cambria"/>
        </w:rPr>
        <w:t xml:space="preserve">, sob pena de inabilitação, </w:t>
      </w:r>
      <w:r w:rsidR="00E63D23" w:rsidRPr="00AF2960">
        <w:rPr>
          <w:rFonts w:ascii="Cambria" w:hAnsi="Cambria"/>
        </w:rPr>
        <w:t xml:space="preserve">que está ciente e concorda com </w:t>
      </w:r>
      <w:r w:rsidR="00CC4C97" w:rsidRPr="00AF2960">
        <w:rPr>
          <w:rFonts w:ascii="Cambria" w:hAnsi="Cambria"/>
        </w:rPr>
        <w:t>as condições contidas no edital e seus anexos, hem como que a proposta apresentada compreende a integralidade dos custos para atendimento</w:t>
      </w:r>
      <w:r w:rsidR="00D166AA" w:rsidRPr="00AF2960">
        <w:rPr>
          <w:rFonts w:ascii="Cambria" w:hAnsi="Cambria"/>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AF2960">
        <w:rPr>
          <w:rFonts w:ascii="Cambria" w:hAnsi="Cambria"/>
        </w:rPr>
        <w:t xml:space="preserve"> os requisitos de habilitação definidos neste instrumento convocatório</w:t>
      </w:r>
      <w:r w:rsidRPr="00AF2960">
        <w:rPr>
          <w:rFonts w:ascii="Cambria" w:hAnsi="Cambria"/>
        </w:rPr>
        <w:t>.</w:t>
      </w:r>
    </w:p>
    <w:p w14:paraId="151C963A" w14:textId="27B3AA6D" w:rsidR="001B7866" w:rsidRPr="00AF2960" w:rsidRDefault="001B7866" w:rsidP="00FE16E6">
      <w:pPr>
        <w:spacing w:before="240" w:after="240" w:line="360" w:lineRule="auto"/>
        <w:ind w:left="567" w:firstLine="567"/>
        <w:jc w:val="both"/>
        <w:rPr>
          <w:rFonts w:ascii="Cambria" w:hAnsi="Cambria"/>
        </w:rPr>
      </w:pPr>
      <w:r w:rsidRPr="00AF2960">
        <w:rPr>
          <w:rFonts w:ascii="Cambria" w:hAnsi="Cambria"/>
          <w:b/>
        </w:rPr>
        <w:t>b)</w:t>
      </w:r>
      <w:r w:rsidRPr="00AF2960">
        <w:rPr>
          <w:rFonts w:ascii="Cambria" w:hAnsi="Cambria"/>
        </w:rPr>
        <w:t xml:space="preserve"> </w:t>
      </w:r>
      <w:r w:rsidRPr="00AF2960">
        <w:rPr>
          <w:rFonts w:ascii="Cambria" w:hAnsi="Cambria"/>
          <w:b/>
        </w:rPr>
        <w:t>Declaração</w:t>
      </w:r>
      <w:r w:rsidRPr="00AF2960">
        <w:rPr>
          <w:rFonts w:ascii="Cambria" w:hAnsi="Cambria"/>
        </w:rPr>
        <w:t xml:space="preserve">, sob pena de inabilitação, que </w:t>
      </w:r>
      <w:r w:rsidRPr="00AF2960">
        <w:rPr>
          <w:rFonts w:ascii="Cambria" w:eastAsia="Helvetica" w:hAnsi="Cambria"/>
        </w:rPr>
        <w:t xml:space="preserve">atende ao disposto no </w:t>
      </w:r>
      <w:r w:rsidRPr="00AF2960">
        <w:rPr>
          <w:rFonts w:ascii="Cambria" w:hAnsi="Cambria"/>
        </w:rPr>
        <w:t xml:space="preserve">inciso </w:t>
      </w:r>
      <w:r w:rsidR="003E321D" w:rsidRPr="00AF2960">
        <w:rPr>
          <w:rFonts w:ascii="Cambria" w:hAnsi="Cambria"/>
        </w:rPr>
        <w:t>XXXIII</w:t>
      </w:r>
      <w:r w:rsidRPr="00AF2960">
        <w:rPr>
          <w:rFonts w:ascii="Cambria" w:hAnsi="Cambria"/>
        </w:rPr>
        <w:t xml:space="preserve">, do Art. </w:t>
      </w:r>
      <w:r w:rsidR="003E321D" w:rsidRPr="00AF2960">
        <w:rPr>
          <w:rFonts w:ascii="Cambria" w:hAnsi="Cambria"/>
        </w:rPr>
        <w:t>07º</w:t>
      </w:r>
      <w:r w:rsidRPr="00AF2960">
        <w:rPr>
          <w:rFonts w:ascii="Cambria" w:hAnsi="Cambria"/>
        </w:rPr>
        <w:t xml:space="preserve"> da </w:t>
      </w:r>
      <w:r w:rsidR="00805400" w:rsidRPr="00AF2960">
        <w:rPr>
          <w:rFonts w:ascii="Cambria" w:hAnsi="Cambria"/>
        </w:rPr>
        <w:t xml:space="preserve">Constituição da </w:t>
      </w:r>
      <w:r w:rsidR="00A143A5" w:rsidRPr="00AF2960">
        <w:rPr>
          <w:rFonts w:ascii="Cambria" w:hAnsi="Cambria"/>
        </w:rPr>
        <w:t>República</w:t>
      </w:r>
      <w:r w:rsidR="00805400" w:rsidRPr="00AF2960">
        <w:rPr>
          <w:rFonts w:ascii="Cambria" w:hAnsi="Cambria"/>
        </w:rPr>
        <w:t xml:space="preserve"> Federativa do Brasil de 1988</w:t>
      </w:r>
      <w:r w:rsidRPr="00AF2960">
        <w:rPr>
          <w:rFonts w:ascii="Cambria" w:eastAsia="Helvetica" w:hAnsi="Cambria"/>
        </w:rPr>
        <w:t xml:space="preserve">, referente </w:t>
      </w:r>
      <w:r w:rsidR="00805400" w:rsidRPr="00AF2960">
        <w:rPr>
          <w:rFonts w:ascii="Cambria" w:eastAsia="Helvetica" w:hAnsi="Cambria"/>
        </w:rPr>
        <w:t>à</w:t>
      </w:r>
      <w:r w:rsidR="003E321D" w:rsidRPr="00AF2960">
        <w:rPr>
          <w:rFonts w:ascii="Cambria" w:eastAsia="Helvetica" w:hAnsi="Cambria"/>
        </w:rPr>
        <w:t xml:space="preserve"> </w:t>
      </w:r>
      <w:r w:rsidR="003E321D" w:rsidRPr="00AF2960">
        <w:rPr>
          <w:rFonts w:ascii="Cambria" w:hAnsi="Cambria" w:cs="Arial"/>
          <w:shd w:val="clear" w:color="auto" w:fill="FFFFFF"/>
        </w:rPr>
        <w:t>proibição de trabalho noturno, perigoso ou insalubre a menores de dezoito e de qualquer trabalho a menores de dezesseis anos, salvo na condição de aprendiz, a partir de quatorze anos</w:t>
      </w:r>
      <w:r w:rsidRPr="00AF2960">
        <w:rPr>
          <w:rFonts w:ascii="Cambria" w:hAnsi="Cambria"/>
        </w:rPr>
        <w:t>.</w:t>
      </w:r>
    </w:p>
    <w:p w14:paraId="0AB793C7" w14:textId="6B3529B8" w:rsidR="00E805FC" w:rsidRPr="00AF2960" w:rsidRDefault="00E805FC" w:rsidP="00FE16E6">
      <w:pPr>
        <w:spacing w:before="240" w:after="240" w:line="360" w:lineRule="auto"/>
        <w:ind w:left="567" w:firstLine="567"/>
        <w:jc w:val="both"/>
        <w:rPr>
          <w:rFonts w:ascii="Cambria" w:hAnsi="Cambria"/>
        </w:rPr>
      </w:pPr>
      <w:r w:rsidRPr="00AF2960">
        <w:rPr>
          <w:rFonts w:ascii="Cambria" w:hAnsi="Cambria"/>
          <w:b/>
          <w:bCs/>
        </w:rPr>
        <w:t>c) Declaração</w:t>
      </w:r>
      <w:r w:rsidRPr="00AF2960">
        <w:rPr>
          <w:rFonts w:ascii="Cambria" w:hAnsi="Cambria"/>
        </w:rPr>
        <w:t xml:space="preserve">, </w:t>
      </w:r>
      <w:r w:rsidR="001F0AF8" w:rsidRPr="00AF2960">
        <w:rPr>
          <w:rFonts w:ascii="Cambria" w:hAnsi="Cambria"/>
        </w:rPr>
        <w:t xml:space="preserve">sob pena de inabilitação, </w:t>
      </w:r>
      <w:r w:rsidRPr="00AF2960">
        <w:rPr>
          <w:rFonts w:ascii="Cambria" w:hAnsi="Cambria"/>
        </w:rPr>
        <w:t>que os preços propostos se encontram incluídos todos os tributos, encargos sociais</w:t>
      </w:r>
      <w:r w:rsidR="001F0AF8" w:rsidRPr="00AF2960">
        <w:rPr>
          <w:rFonts w:ascii="Cambria" w:hAnsi="Cambria"/>
        </w:rPr>
        <w:t>, frete e quaisquer outros ônus que porventura possam recair sobre o fornecimento do objeto da presente licitação.</w:t>
      </w:r>
    </w:p>
    <w:p w14:paraId="718E78F1" w14:textId="22F3A8E7" w:rsidR="001F0AF8" w:rsidRPr="00AF2960" w:rsidRDefault="001F0AF8" w:rsidP="00FE16E6">
      <w:pPr>
        <w:spacing w:before="240" w:after="240" w:line="360" w:lineRule="auto"/>
        <w:ind w:left="567" w:firstLine="567"/>
        <w:jc w:val="both"/>
        <w:rPr>
          <w:rFonts w:ascii="Cambria" w:hAnsi="Cambria"/>
        </w:rPr>
      </w:pPr>
      <w:r w:rsidRPr="00AF2960">
        <w:rPr>
          <w:rFonts w:ascii="Cambria" w:hAnsi="Cambria"/>
          <w:b/>
          <w:bCs/>
        </w:rPr>
        <w:t>d) Declaração</w:t>
      </w:r>
      <w:r w:rsidRPr="00AF2960">
        <w:rPr>
          <w:rFonts w:ascii="Cambria" w:hAnsi="Cambria"/>
        </w:rPr>
        <w:t xml:space="preserve">, sob pena de inabilitação, </w:t>
      </w:r>
      <w:r w:rsidR="009D43BE" w:rsidRPr="00AF2960">
        <w:rPr>
          <w:rFonts w:ascii="Cambria" w:hAnsi="Cambria"/>
        </w:rPr>
        <w:t>que não foi declarada inidônea para licitar ou contratar com o Poder Público</w:t>
      </w:r>
      <w:r w:rsidR="0039759E" w:rsidRPr="00AF2960">
        <w:rPr>
          <w:rFonts w:ascii="Cambria" w:hAnsi="Cambria"/>
        </w:rPr>
        <w:t xml:space="preserve">, em qualquer de suas esferas e sob as penas da lei, que até a presente data inexistem fatos impeditivos </w:t>
      </w:r>
      <w:r w:rsidR="00CD4124" w:rsidRPr="00AF2960">
        <w:rPr>
          <w:rFonts w:ascii="Cambria" w:hAnsi="Cambria"/>
        </w:rPr>
        <w:t>à sua participação</w:t>
      </w:r>
      <w:r w:rsidR="0039759E" w:rsidRPr="00AF2960">
        <w:rPr>
          <w:rFonts w:ascii="Cambria" w:hAnsi="Cambria"/>
        </w:rPr>
        <w:t xml:space="preserve"> na presente licitação</w:t>
      </w:r>
      <w:r w:rsidR="004706D5" w:rsidRPr="00AF2960">
        <w:rPr>
          <w:rFonts w:ascii="Cambria" w:hAnsi="Cambria"/>
        </w:rPr>
        <w:t xml:space="preserve">, </w:t>
      </w:r>
      <w:r w:rsidR="0039759E" w:rsidRPr="00AF2960">
        <w:rPr>
          <w:rFonts w:ascii="Cambria" w:hAnsi="Cambria"/>
        </w:rPr>
        <w:t xml:space="preserve">ciente da obrigatoriedade </w:t>
      </w:r>
      <w:r w:rsidR="00CD4124" w:rsidRPr="00AF2960">
        <w:rPr>
          <w:rFonts w:ascii="Cambria" w:hAnsi="Cambria"/>
        </w:rPr>
        <w:t>de declarar ocorrências posteriores.</w:t>
      </w:r>
    </w:p>
    <w:p w14:paraId="78A35A71" w14:textId="0AA4A515" w:rsidR="007A6BCF" w:rsidRPr="00AF2960" w:rsidRDefault="00FA548C" w:rsidP="00FE16E6">
      <w:pPr>
        <w:spacing w:before="240" w:after="240" w:line="360" w:lineRule="auto"/>
        <w:ind w:left="567" w:firstLine="567"/>
        <w:jc w:val="both"/>
        <w:rPr>
          <w:rFonts w:ascii="Cambria" w:hAnsi="Cambria"/>
        </w:rPr>
      </w:pPr>
      <w:r w:rsidRPr="00AF2960">
        <w:rPr>
          <w:rFonts w:ascii="Cambria" w:hAnsi="Cambria"/>
          <w:b/>
          <w:bCs/>
        </w:rPr>
        <w:t>e</w:t>
      </w:r>
      <w:r w:rsidR="007A6BCF" w:rsidRPr="00AF2960">
        <w:rPr>
          <w:rFonts w:ascii="Cambria" w:hAnsi="Cambria"/>
          <w:b/>
          <w:bCs/>
        </w:rPr>
        <w:t>) Declaração</w:t>
      </w:r>
      <w:r w:rsidR="007A6BCF" w:rsidRPr="00AF2960">
        <w:rPr>
          <w:rFonts w:ascii="Cambria" w:hAnsi="Cambria"/>
        </w:rPr>
        <w:t xml:space="preserve">, sob pena de inabilitação, que não possui </w:t>
      </w:r>
      <w:r w:rsidRPr="00AF2960">
        <w:rPr>
          <w:rFonts w:ascii="Cambria" w:hAnsi="Cambria"/>
        </w:rPr>
        <w:t>vínculo de natureza técnica, comercial, econômica, financeira, trabalhista ou civil com dirigente do órgão ou entidade contratante ou com agente público que desempenhe função na licitação ou atue na fiscalização ou na</w:t>
      </w:r>
      <w:r w:rsidR="007C6A28" w:rsidRPr="00AF2960">
        <w:rPr>
          <w:rFonts w:ascii="Cambria" w:hAnsi="Cambria"/>
        </w:rPr>
        <w:t xml:space="preserve"> execução</w:t>
      </w:r>
      <w:r w:rsidRPr="00AF2960">
        <w:rPr>
          <w:rFonts w:ascii="Cambria" w:hAnsi="Cambria"/>
        </w:rPr>
        <w:t xml:space="preserve"> do contrato, ou que deles seja cônjuge, companheiro ou parente em linha reta, colateral ou por afinidade, até o terceiro grau.</w:t>
      </w:r>
    </w:p>
    <w:p w14:paraId="59D30562" w14:textId="71005D5F" w:rsidR="00FA548C" w:rsidRPr="00AF2960" w:rsidRDefault="00FA548C" w:rsidP="00FE16E6">
      <w:pPr>
        <w:spacing w:before="240" w:after="240" w:line="360" w:lineRule="auto"/>
        <w:ind w:left="567" w:firstLine="567"/>
        <w:jc w:val="both"/>
        <w:rPr>
          <w:rFonts w:ascii="Cambria" w:hAnsi="Cambria"/>
          <w:shd w:val="clear" w:color="auto" w:fill="FFFFFF"/>
        </w:rPr>
      </w:pPr>
      <w:r w:rsidRPr="00AF2960">
        <w:rPr>
          <w:rFonts w:ascii="Cambria" w:hAnsi="Cambria"/>
          <w:b/>
          <w:bCs/>
        </w:rPr>
        <w:t>f)</w:t>
      </w:r>
      <w:r w:rsidRPr="00AF2960">
        <w:rPr>
          <w:rFonts w:ascii="Cambria" w:hAnsi="Cambria"/>
        </w:rPr>
        <w:t xml:space="preserve"> </w:t>
      </w:r>
      <w:r w:rsidRPr="00AF2960">
        <w:rPr>
          <w:rFonts w:ascii="Cambria" w:hAnsi="Cambria"/>
          <w:b/>
          <w:bCs/>
        </w:rPr>
        <w:t>Declaração</w:t>
      </w:r>
      <w:r w:rsidRPr="00AF2960">
        <w:rPr>
          <w:rFonts w:ascii="Cambria" w:hAnsi="Cambria"/>
        </w:rPr>
        <w:t>, sob pena de inabilitação</w:t>
      </w:r>
      <w:r w:rsidR="00DC5E0B" w:rsidRPr="00AF2960">
        <w:rPr>
          <w:rFonts w:ascii="Cambria" w:hAnsi="Cambria"/>
        </w:rPr>
        <w:t>,</w:t>
      </w:r>
      <w:r w:rsidRPr="00AF2960">
        <w:rPr>
          <w:rFonts w:ascii="Cambria" w:hAnsi="Cambria"/>
        </w:rPr>
        <w:t xml:space="preserve"> </w:t>
      </w:r>
      <w:r w:rsidRPr="00AF2960">
        <w:rPr>
          <w:rFonts w:ascii="Cambria" w:hAnsi="Cambria"/>
          <w:shd w:val="clear" w:color="auto" w:fill="FFFFFF"/>
        </w:rPr>
        <w:t xml:space="preserve">que a proposta apresentada </w:t>
      </w:r>
      <w:r w:rsidRPr="00AF2960">
        <w:rPr>
          <w:rFonts w:ascii="Cambria" w:hAnsi="Cambria"/>
        </w:rPr>
        <w:t xml:space="preserve">para fins de participação </w:t>
      </w:r>
      <w:r w:rsidR="00DC5E0B" w:rsidRPr="00AF2960">
        <w:rPr>
          <w:rFonts w:ascii="Cambria" w:hAnsi="Cambria"/>
        </w:rPr>
        <w:t>nesta licitação</w:t>
      </w:r>
      <w:r w:rsidRPr="00AF2960">
        <w:rPr>
          <w:rFonts w:ascii="Cambria" w:hAnsi="Cambria"/>
        </w:rPr>
        <w:t xml:space="preserve"> </w:t>
      </w:r>
      <w:r w:rsidRPr="00AF2960">
        <w:rPr>
          <w:rFonts w:ascii="Cambria" w:hAnsi="Cambria"/>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w:t>
      </w:r>
      <w:r w:rsidRPr="00AF2960">
        <w:rPr>
          <w:rFonts w:ascii="Cambria" w:hAnsi="Cambria"/>
          <w:shd w:val="clear" w:color="auto" w:fill="FFFFFF"/>
        </w:rPr>
        <w:lastRenderedPageBreak/>
        <w:t>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3AB7EA24" w:rsidR="00FA548C" w:rsidRPr="00AF2960" w:rsidRDefault="00DC5E0B" w:rsidP="00FE16E6">
      <w:pPr>
        <w:spacing w:before="240" w:after="240" w:line="360" w:lineRule="auto"/>
        <w:ind w:left="567" w:firstLine="567"/>
        <w:jc w:val="both"/>
        <w:rPr>
          <w:rFonts w:ascii="Cambria" w:hAnsi="Cambria"/>
        </w:rPr>
      </w:pPr>
      <w:r w:rsidRPr="00AF2960">
        <w:rPr>
          <w:rFonts w:ascii="Cambria" w:hAnsi="Cambria"/>
          <w:b/>
          <w:bCs/>
        </w:rPr>
        <w:t>g)</w:t>
      </w:r>
      <w:r w:rsidRPr="00AF2960">
        <w:rPr>
          <w:rFonts w:ascii="Cambria" w:hAnsi="Cambria"/>
        </w:rPr>
        <w:t xml:space="preserve"> </w:t>
      </w:r>
      <w:r w:rsidRPr="00AF2960">
        <w:rPr>
          <w:rFonts w:ascii="Cambria" w:hAnsi="Cambria"/>
          <w:b/>
          <w:bCs/>
        </w:rPr>
        <w:t>Declaração</w:t>
      </w:r>
      <w:r w:rsidRPr="00AF2960">
        <w:rPr>
          <w:rFonts w:ascii="Cambria" w:hAnsi="Cambria"/>
        </w:rPr>
        <w:t>, sob pena de inabilitação</w:t>
      </w:r>
      <w:r w:rsidR="00FA548C" w:rsidRPr="00AF2960">
        <w:rPr>
          <w:rFonts w:ascii="Cambria" w:hAnsi="Cambria"/>
        </w:rPr>
        <w:t>, sob as penas da Lei, que se responsabiliza pela autenticidade e veracidade dos documentos e informações apresentadas</w:t>
      </w:r>
      <w:r w:rsidRPr="00AF2960">
        <w:rPr>
          <w:rFonts w:ascii="Cambria" w:hAnsi="Cambria"/>
        </w:rPr>
        <w:t xml:space="preserve"> para participação nesta licitação.</w:t>
      </w:r>
    </w:p>
    <w:p w14:paraId="5E433D1D" w14:textId="6D242B23" w:rsidR="003C2453" w:rsidRPr="00AF2960" w:rsidRDefault="003C2453" w:rsidP="00FE16E6">
      <w:pPr>
        <w:adjustRightInd w:val="0"/>
        <w:spacing w:before="240" w:after="240" w:line="360" w:lineRule="auto"/>
        <w:ind w:left="567" w:firstLine="567"/>
        <w:jc w:val="both"/>
        <w:rPr>
          <w:rFonts w:ascii="Cambria" w:hAnsi="Cambria" w:cs="Times New Roman"/>
          <w:lang w:eastAsia="pt-BR"/>
        </w:rPr>
      </w:pPr>
      <w:r w:rsidRPr="00AF2960">
        <w:rPr>
          <w:rFonts w:ascii="Cambria" w:hAnsi="Cambria" w:cs="Times New Roman"/>
          <w:b/>
          <w:lang w:eastAsia="pt-BR"/>
        </w:rPr>
        <w:t>h) Declaração</w:t>
      </w:r>
      <w:r w:rsidRPr="00AF2960">
        <w:rPr>
          <w:rFonts w:ascii="Cambria" w:hAnsi="Cambria" w:cs="Times New Roman"/>
          <w:lang w:eastAsia="pt-BR"/>
        </w:rPr>
        <w:t>, de que cumpre as exigências de reserva de cargos para pessoa com deficiência e para reabilitado da Previdência Social, previstas em lei e em outras normas específicas.</w:t>
      </w:r>
    </w:p>
    <w:p w14:paraId="1D48A241" w14:textId="39D76455" w:rsidR="001B7866" w:rsidRPr="00AF2960" w:rsidRDefault="00241940" w:rsidP="00FE16E6">
      <w:pPr>
        <w:pStyle w:val="SemEspaamento"/>
        <w:spacing w:before="240" w:after="240" w:line="360" w:lineRule="auto"/>
        <w:jc w:val="both"/>
        <w:rPr>
          <w:rFonts w:ascii="Cambria" w:hAnsi="Cambria"/>
        </w:rPr>
      </w:pPr>
      <w:r w:rsidRPr="00AF2960">
        <w:rPr>
          <w:rFonts w:ascii="Cambria" w:hAnsi="Cambria"/>
          <w:b/>
        </w:rPr>
        <w:t>9.8</w:t>
      </w:r>
      <w:r w:rsidR="001B7866" w:rsidRPr="00AF2960">
        <w:rPr>
          <w:rFonts w:ascii="Cambria" w:hAnsi="Cambria"/>
          <w:b/>
        </w:rPr>
        <w:t xml:space="preserve"> </w:t>
      </w:r>
      <w:r w:rsidR="001B7866" w:rsidRPr="00AF2960">
        <w:rPr>
          <w:rFonts w:ascii="Cambria" w:hAnsi="Cambria"/>
        </w:rPr>
        <w:t>A não apresentação dos documentos mencionados nos Incisos V e VI, indicará que a licitante optou por não utilizar os benefícios previstos na Lei Complementar nº 123, de 2006.</w:t>
      </w:r>
    </w:p>
    <w:p w14:paraId="068559EE" w14:textId="703606AA" w:rsidR="001B7866" w:rsidRPr="00AF2960" w:rsidRDefault="00241940" w:rsidP="00FE16E6">
      <w:pPr>
        <w:pStyle w:val="SemEspaamento"/>
        <w:shd w:val="clear" w:color="auto" w:fill="FFFFFF" w:themeFill="background1"/>
        <w:spacing w:before="240" w:after="240" w:line="360" w:lineRule="auto"/>
        <w:jc w:val="both"/>
        <w:rPr>
          <w:rFonts w:ascii="Cambria" w:hAnsi="Cambria"/>
        </w:rPr>
      </w:pPr>
      <w:r w:rsidRPr="00AF2960">
        <w:rPr>
          <w:rFonts w:ascii="Cambria" w:hAnsi="Cambria"/>
          <w:b/>
        </w:rPr>
        <w:t>9.9</w:t>
      </w:r>
      <w:r w:rsidR="001B7866" w:rsidRPr="00AF2960">
        <w:rPr>
          <w:rFonts w:ascii="Cambria" w:hAnsi="Cambria"/>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AF2960" w:rsidRDefault="00241940" w:rsidP="00FE16E6">
      <w:pPr>
        <w:tabs>
          <w:tab w:val="left" w:pos="1701"/>
        </w:tabs>
        <w:spacing w:before="240" w:after="240" w:line="360" w:lineRule="auto"/>
        <w:jc w:val="both"/>
        <w:rPr>
          <w:rFonts w:ascii="Cambria" w:hAnsi="Cambria"/>
        </w:rPr>
      </w:pPr>
      <w:r w:rsidRPr="00AF2960">
        <w:rPr>
          <w:rFonts w:ascii="Cambria" w:hAnsi="Cambria"/>
          <w:b/>
        </w:rPr>
        <w:t>9.10</w:t>
      </w:r>
      <w:r w:rsidR="001B7866" w:rsidRPr="00AF2960">
        <w:rPr>
          <w:rFonts w:ascii="Cambria" w:hAnsi="Cambria"/>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AF2960" w:rsidRDefault="00241940" w:rsidP="00FE16E6">
      <w:pPr>
        <w:tabs>
          <w:tab w:val="left" w:pos="1701"/>
        </w:tabs>
        <w:spacing w:before="240" w:after="240" w:line="360" w:lineRule="auto"/>
        <w:jc w:val="both"/>
        <w:rPr>
          <w:rFonts w:ascii="Cambria" w:hAnsi="Cambria"/>
          <w:b/>
        </w:rPr>
      </w:pPr>
      <w:r w:rsidRPr="00AF2960">
        <w:rPr>
          <w:rFonts w:ascii="Cambria" w:hAnsi="Cambria"/>
          <w:b/>
        </w:rPr>
        <w:t>9.11</w:t>
      </w:r>
      <w:r w:rsidR="001B7866" w:rsidRPr="00AF2960">
        <w:rPr>
          <w:rFonts w:ascii="Cambria" w:hAnsi="Cambria"/>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001B7866" w:rsidRPr="00AF2960">
        <w:rPr>
          <w:rFonts w:ascii="Cambria" w:hAnsi="Cambria"/>
          <w:b/>
        </w:rPr>
        <w:t xml:space="preserve"> </w:t>
      </w:r>
    </w:p>
    <w:p w14:paraId="1E6CB333" w14:textId="4711165C" w:rsidR="001B7866" w:rsidRPr="00AF2960" w:rsidRDefault="00241940" w:rsidP="00FE16E6">
      <w:pPr>
        <w:tabs>
          <w:tab w:val="left" w:pos="1701"/>
        </w:tabs>
        <w:spacing w:before="240" w:after="240" w:line="360" w:lineRule="auto"/>
        <w:jc w:val="both"/>
        <w:rPr>
          <w:rFonts w:ascii="Cambria" w:hAnsi="Cambria"/>
        </w:rPr>
      </w:pPr>
      <w:r w:rsidRPr="00AF2960">
        <w:rPr>
          <w:rFonts w:ascii="Cambria" w:hAnsi="Cambria"/>
          <w:b/>
        </w:rPr>
        <w:t>9.12</w:t>
      </w:r>
      <w:r w:rsidR="001B7866" w:rsidRPr="00AF2960">
        <w:rPr>
          <w:rFonts w:ascii="Cambria" w:hAnsi="Cambria"/>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AF2960" w:rsidRDefault="001B7866" w:rsidP="00FE16E6">
      <w:pPr>
        <w:tabs>
          <w:tab w:val="left" w:pos="1701"/>
        </w:tabs>
        <w:spacing w:before="240" w:after="240" w:line="360" w:lineRule="auto"/>
        <w:ind w:firstLine="567"/>
        <w:jc w:val="both"/>
        <w:rPr>
          <w:rFonts w:ascii="Cambria" w:hAnsi="Cambria"/>
        </w:rPr>
      </w:pPr>
      <w:r w:rsidRPr="00AF2960">
        <w:rPr>
          <w:rFonts w:ascii="Cambria" w:hAnsi="Cambria"/>
          <w:b/>
        </w:rPr>
        <w:lastRenderedPageBreak/>
        <w:t>I.</w:t>
      </w:r>
      <w:r w:rsidRPr="00AF2960">
        <w:rPr>
          <w:rFonts w:ascii="Cambria" w:hAnsi="Cambria"/>
        </w:rPr>
        <w:t xml:space="preserve"> A não-regularização da documentação, no prazo previsto no subitem </w:t>
      </w:r>
      <w:r w:rsidR="00241940" w:rsidRPr="00AF2960">
        <w:rPr>
          <w:rFonts w:ascii="Cambria" w:hAnsi="Cambria"/>
        </w:rPr>
        <w:t>9.12</w:t>
      </w:r>
      <w:r w:rsidRPr="00AF2960">
        <w:rPr>
          <w:rFonts w:ascii="Cambria" w:hAnsi="Cambria"/>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17FB6799" w:rsidR="001B7866" w:rsidRPr="00AF2960" w:rsidRDefault="00A418D2"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9.13</w:t>
      </w:r>
      <w:r w:rsidR="001B7866" w:rsidRPr="00AF2960">
        <w:rPr>
          <w:rFonts w:ascii="Cambria" w:hAnsi="Cambria"/>
        </w:rPr>
        <w:t xml:space="preserve"> Se o licitante não atender às exigências de habilitação, </w:t>
      </w:r>
      <w:r w:rsidR="00F231F6" w:rsidRPr="00AF2960">
        <w:rPr>
          <w:rFonts w:ascii="Cambria" w:hAnsi="Cambria"/>
        </w:rPr>
        <w:t>o</w:t>
      </w:r>
      <w:r w:rsidR="001B7866" w:rsidRPr="00AF2960">
        <w:rPr>
          <w:rFonts w:ascii="Cambria" w:hAnsi="Cambria"/>
        </w:rPr>
        <w:t xml:space="preserve"> </w:t>
      </w:r>
      <w:r w:rsidR="006244F8" w:rsidRPr="00AF2960">
        <w:rPr>
          <w:rFonts w:ascii="Cambria" w:hAnsi="Cambria"/>
        </w:rPr>
        <w:t>Pregoeiro</w:t>
      </w:r>
      <w:r w:rsidR="001B7866" w:rsidRPr="00AF2960">
        <w:rPr>
          <w:rFonts w:ascii="Cambria" w:hAnsi="Cambria"/>
        </w:rPr>
        <w:t xml:space="preserve"> examinará a proposta subsequente e assim sucessivamente na ordem de classificação, até a seleção da proposta que melhor atenda a este Edital.</w:t>
      </w:r>
    </w:p>
    <w:p w14:paraId="4DAB2E11" w14:textId="02F1A397" w:rsidR="001B7866" w:rsidRDefault="00F72CDD"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9.14</w:t>
      </w:r>
      <w:r w:rsidR="001B7866" w:rsidRPr="00AF2960">
        <w:rPr>
          <w:rFonts w:ascii="Cambria" w:hAnsi="Cambria"/>
        </w:rPr>
        <w:t xml:space="preserve"> Constatado o atendimento às exigências fixadas neste Edital o licitante será declarado vencedor.</w:t>
      </w:r>
    </w:p>
    <w:p w14:paraId="1F545CFF" w14:textId="05CF8B07" w:rsidR="00996904" w:rsidRPr="00AF2960" w:rsidRDefault="00F72CD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10</w:t>
      </w:r>
      <w:r w:rsidR="00996904" w:rsidRPr="00AF2960">
        <w:rPr>
          <w:rFonts w:ascii="Cambria" w:hAnsi="Cambria"/>
          <w:b/>
          <w:bCs/>
        </w:rPr>
        <w:t>. DO ENVIO DA PROPOSTA READEQUADA E DOCUMENTOS DE HABILITAÇÃO</w:t>
      </w:r>
    </w:p>
    <w:p w14:paraId="35958E11" w14:textId="0BB3F1D6" w:rsidR="003E0D80" w:rsidRPr="00AF2960" w:rsidRDefault="003E0D80" w:rsidP="00FE16E6">
      <w:pPr>
        <w:widowControl w:val="0"/>
        <w:tabs>
          <w:tab w:val="left" w:pos="850"/>
          <w:tab w:val="left" w:pos="1211"/>
          <w:tab w:val="left" w:pos="1985"/>
        </w:tabs>
        <w:spacing w:before="240" w:after="240" w:line="360" w:lineRule="auto"/>
        <w:jc w:val="both"/>
        <w:rPr>
          <w:rFonts w:ascii="Cambria" w:hAnsi="Cambria"/>
        </w:rPr>
      </w:pPr>
      <w:r w:rsidRPr="00AF2960">
        <w:rPr>
          <w:rFonts w:ascii="Cambria" w:hAnsi="Cambria"/>
          <w:b/>
        </w:rPr>
        <w:t>10.1</w:t>
      </w:r>
      <w:r w:rsidRPr="00AF2960">
        <w:rPr>
          <w:rFonts w:ascii="Cambria" w:hAnsi="Cambria"/>
        </w:rPr>
        <w:t xml:space="preserve"> </w:t>
      </w:r>
      <w:r w:rsidRPr="00AF2960">
        <w:rPr>
          <w:rFonts w:ascii="Cambria" w:hAnsi="Cambria"/>
          <w:b/>
        </w:rPr>
        <w:t>A licitante melhor classificada deverá encaminhar a proposta de preço adequada ao último lance</w:t>
      </w:r>
      <w:r w:rsidR="006352C3" w:rsidRPr="00AF2960">
        <w:rPr>
          <w:rFonts w:ascii="Cambria" w:hAnsi="Cambria"/>
          <w:b/>
        </w:rPr>
        <w:t>, bem como os documentos os documentos de habilitação</w:t>
      </w:r>
      <w:r w:rsidRPr="00AF2960">
        <w:rPr>
          <w:rFonts w:ascii="Cambria" w:hAnsi="Cambria"/>
          <w:b/>
        </w:rPr>
        <w:t>, no prazo de até 02 (duas) horas</w:t>
      </w:r>
      <w:r w:rsidRPr="00AF2960">
        <w:rPr>
          <w:rFonts w:ascii="Cambria" w:hAnsi="Cambria"/>
        </w:rPr>
        <w:t xml:space="preserve">, conforme disposto no art. </w:t>
      </w:r>
      <w:r w:rsidR="00AA49CB" w:rsidRPr="00AF2960">
        <w:rPr>
          <w:rFonts w:ascii="Cambria" w:hAnsi="Cambria"/>
        </w:rPr>
        <w:t>36</w:t>
      </w:r>
      <w:r w:rsidRPr="00AF2960">
        <w:rPr>
          <w:rFonts w:ascii="Cambria" w:hAnsi="Cambria"/>
        </w:rPr>
        <w:t>, §</w:t>
      </w:r>
      <w:r w:rsidR="002D75D6" w:rsidRPr="00AF2960">
        <w:rPr>
          <w:rFonts w:ascii="Cambria" w:hAnsi="Cambria"/>
        </w:rPr>
        <w:t>3</w:t>
      </w:r>
      <w:r w:rsidRPr="00AF2960">
        <w:rPr>
          <w:rFonts w:ascii="Cambria" w:hAnsi="Cambria"/>
        </w:rPr>
        <w:t xml:space="preserve">º do Decreto </w:t>
      </w:r>
      <w:r w:rsidR="002D75D6" w:rsidRPr="00AF2960">
        <w:rPr>
          <w:rFonts w:ascii="Cambria" w:hAnsi="Cambria"/>
        </w:rPr>
        <w:t xml:space="preserve">Municipal </w:t>
      </w:r>
      <w:r w:rsidRPr="00AF2960">
        <w:rPr>
          <w:rFonts w:ascii="Cambria" w:hAnsi="Cambria"/>
        </w:rPr>
        <w:t xml:space="preserve">nº </w:t>
      </w:r>
      <w:r w:rsidR="002D75D6" w:rsidRPr="00AF2960">
        <w:rPr>
          <w:rFonts w:ascii="Cambria" w:hAnsi="Cambria"/>
        </w:rPr>
        <w:t>21</w:t>
      </w:r>
      <w:r w:rsidRPr="00AF2960">
        <w:rPr>
          <w:rFonts w:ascii="Cambria" w:hAnsi="Cambria"/>
        </w:rPr>
        <w:t xml:space="preserve">, de </w:t>
      </w:r>
      <w:r w:rsidR="009E57A2" w:rsidRPr="00AF2960">
        <w:rPr>
          <w:rFonts w:ascii="Cambria" w:hAnsi="Cambria"/>
        </w:rPr>
        <w:t>2025</w:t>
      </w:r>
      <w:r w:rsidRPr="00AF2960">
        <w:rPr>
          <w:rFonts w:ascii="Cambria" w:hAnsi="Cambria"/>
        </w:rPr>
        <w:t>, contado da convocação efetuada pel</w:t>
      </w:r>
      <w:r w:rsidR="00F231F6" w:rsidRPr="00AF2960">
        <w:rPr>
          <w:rFonts w:ascii="Cambria" w:hAnsi="Cambria"/>
        </w:rPr>
        <w:t>o</w:t>
      </w:r>
      <w:r w:rsidRPr="00AF2960">
        <w:rPr>
          <w:rFonts w:ascii="Cambria" w:hAnsi="Cambria"/>
        </w:rPr>
        <w:t xml:space="preserve"> </w:t>
      </w:r>
      <w:r w:rsidR="006244F8" w:rsidRPr="00AF2960">
        <w:rPr>
          <w:rFonts w:ascii="Cambria" w:hAnsi="Cambria"/>
        </w:rPr>
        <w:t>Pregoeiro</w:t>
      </w:r>
      <w:r w:rsidRPr="00AF2960">
        <w:rPr>
          <w:rFonts w:ascii="Cambria" w:hAnsi="Cambria"/>
        </w:rPr>
        <w:t xml:space="preserve"> por meio da opção “</w:t>
      </w:r>
      <w:r w:rsidRPr="00AF2960">
        <w:rPr>
          <w:rFonts w:ascii="Cambria" w:hAnsi="Cambria"/>
          <w14:shadow w14:blurRad="50800" w14:dist="38100" w14:dir="2700000" w14:sx="100000" w14:sy="100000" w14:kx="0" w14:ky="0" w14:algn="tl">
            <w14:srgbClr w14:val="000000">
              <w14:alpha w14:val="60000"/>
            </w14:srgbClr>
          </w14:shadow>
        </w:rPr>
        <w:t>Documentos Complementares</w:t>
      </w:r>
      <w:r w:rsidRPr="00AF2960">
        <w:rPr>
          <w:rFonts w:ascii="Cambria" w:hAnsi="Cambria"/>
        </w:rPr>
        <w:t>” na Bolsa Nacional de Compras - BNC.</w:t>
      </w:r>
    </w:p>
    <w:p w14:paraId="4577DF64" w14:textId="13F69E6B" w:rsidR="003E0D80" w:rsidRPr="00AF2960" w:rsidRDefault="003E0D80" w:rsidP="00FE16E6">
      <w:pPr>
        <w:widowControl w:val="0"/>
        <w:tabs>
          <w:tab w:val="left" w:pos="850"/>
          <w:tab w:val="left" w:pos="1211"/>
          <w:tab w:val="left" w:pos="1985"/>
        </w:tabs>
        <w:spacing w:before="240" w:after="240" w:line="360" w:lineRule="auto"/>
        <w:ind w:firstLine="567"/>
        <w:jc w:val="both"/>
        <w:rPr>
          <w:rFonts w:ascii="Cambria" w:hAnsi="Cambria"/>
        </w:rPr>
      </w:pPr>
      <w:r w:rsidRPr="00AF2960">
        <w:rPr>
          <w:rFonts w:ascii="Cambria" w:hAnsi="Cambria"/>
          <w:b/>
        </w:rPr>
        <w:t>I.</w:t>
      </w:r>
      <w:r w:rsidRPr="00AF2960">
        <w:rPr>
          <w:rFonts w:ascii="Cambria" w:hAnsi="Cambria"/>
        </w:rPr>
        <w:t xml:space="preserve"> Caso a licitante não consiga fazer o envio via sistema eletrônico a mesma poderá encaminhar a proposta de preço adequada ao último lance</w:t>
      </w:r>
      <w:r w:rsidR="002D75D6" w:rsidRPr="00AF2960">
        <w:rPr>
          <w:rFonts w:ascii="Cambria" w:hAnsi="Cambria"/>
        </w:rPr>
        <w:t xml:space="preserve">, </w:t>
      </w:r>
      <w:r w:rsidR="002D75D6" w:rsidRPr="00AF2960">
        <w:rPr>
          <w:rFonts w:ascii="Cambria" w:hAnsi="Cambria"/>
          <w:bCs/>
        </w:rPr>
        <w:t>bem como os documentos os documentos de habilitação</w:t>
      </w:r>
      <w:r w:rsidRPr="00AF2960">
        <w:rPr>
          <w:rFonts w:ascii="Cambria" w:hAnsi="Cambria"/>
        </w:rPr>
        <w:t xml:space="preserve"> para o e-mail </w:t>
      </w:r>
      <w:r w:rsidR="00337F82" w:rsidRPr="00AF2960">
        <w:rPr>
          <w:rFonts w:ascii="Cambria" w:hAnsi="Cambria"/>
          <w14:shadow w14:blurRad="50800" w14:dist="38100" w14:dir="2700000" w14:sx="100000" w14:sy="100000" w14:kx="0" w14:ky="0" w14:algn="tl">
            <w14:srgbClr w14:val="000000">
              <w14:alpha w14:val="60000"/>
            </w14:srgbClr>
          </w14:shadow>
        </w:rPr>
        <w:t>licitacao.pjba2028@outlook.com</w:t>
      </w:r>
      <w:r w:rsidRPr="00AF2960">
        <w:rPr>
          <w:rFonts w:ascii="Cambria" w:hAnsi="Cambria"/>
          <w14:shadow w14:blurRad="50800" w14:dist="38100" w14:dir="2700000" w14:sx="100000" w14:sy="100000" w14:kx="0" w14:ky="0" w14:algn="tl">
            <w14:srgbClr w14:val="000000">
              <w14:alpha w14:val="60000"/>
            </w14:srgbClr>
          </w14:shadow>
        </w:rPr>
        <w:t xml:space="preserve"> </w:t>
      </w:r>
      <w:r w:rsidRPr="00AF2960">
        <w:rPr>
          <w:rFonts w:ascii="Cambria" w:hAnsi="Cambria"/>
        </w:rPr>
        <w:t xml:space="preserve">nos mesmos termos exigidos no subitem </w:t>
      </w:r>
      <w:r w:rsidR="002D75D6" w:rsidRPr="00AF2960">
        <w:rPr>
          <w:rFonts w:ascii="Cambria" w:hAnsi="Cambria"/>
        </w:rPr>
        <w:t>10.1.</w:t>
      </w:r>
    </w:p>
    <w:p w14:paraId="679EE6A6" w14:textId="0F0FDFAF" w:rsidR="007F0A73" w:rsidRDefault="007F0A73" w:rsidP="00FE16E6">
      <w:pPr>
        <w:widowControl w:val="0"/>
        <w:tabs>
          <w:tab w:val="left" w:pos="850"/>
          <w:tab w:val="left" w:pos="1211"/>
          <w:tab w:val="left" w:pos="1985"/>
        </w:tabs>
        <w:spacing w:before="240" w:after="240" w:line="360" w:lineRule="auto"/>
        <w:jc w:val="both"/>
        <w:rPr>
          <w:rFonts w:ascii="Cambria" w:hAnsi="Cambria"/>
        </w:rPr>
      </w:pPr>
      <w:r w:rsidRPr="00AF2960">
        <w:rPr>
          <w:rFonts w:ascii="Cambria" w:hAnsi="Cambria"/>
          <w:b/>
          <w:bCs/>
        </w:rPr>
        <w:t xml:space="preserve">10.2 </w:t>
      </w:r>
      <w:r w:rsidRPr="00AF2960">
        <w:rPr>
          <w:rFonts w:ascii="Cambria" w:hAnsi="Cambria"/>
        </w:rPr>
        <w:t>A licitante que abandonar o certame, deixando de enviar a proposta e documentos de habilitação</w:t>
      </w:r>
      <w:r w:rsidR="00A94218" w:rsidRPr="00AF2960">
        <w:rPr>
          <w:rFonts w:ascii="Cambria" w:hAnsi="Cambria"/>
        </w:rPr>
        <w:t xml:space="preserve"> será desclassificada/inabilitada e sujeitar-se-á às sanções previstas neste Edital.</w:t>
      </w:r>
    </w:p>
    <w:p w14:paraId="3B1321DC" w14:textId="67818105" w:rsidR="001B7866" w:rsidRPr="00AF2960" w:rsidRDefault="00871287"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11</w:t>
      </w:r>
      <w:r w:rsidR="001B7866" w:rsidRPr="00AF2960">
        <w:rPr>
          <w:rFonts w:ascii="Cambria" w:hAnsi="Cambria"/>
          <w:b/>
          <w:bCs/>
        </w:rPr>
        <w:t>. DO RECURSO</w:t>
      </w:r>
    </w:p>
    <w:p w14:paraId="6806CD09" w14:textId="79A64AAC" w:rsidR="001B7866" w:rsidRPr="00AF2960" w:rsidRDefault="00871287"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11</w:t>
      </w:r>
      <w:r w:rsidR="001B7866" w:rsidRPr="00AF2960">
        <w:rPr>
          <w:rFonts w:ascii="Cambria" w:hAnsi="Cambria"/>
          <w:b/>
        </w:rPr>
        <w:t>.1</w:t>
      </w:r>
      <w:r w:rsidR="001B7866" w:rsidRPr="00AF2960">
        <w:rPr>
          <w:rFonts w:ascii="Cambria" w:hAnsi="Cambria"/>
        </w:rPr>
        <w:t xml:space="preserve"> Declarada a vencedora </w:t>
      </w:r>
      <w:r w:rsidR="00F231F6" w:rsidRPr="00AF2960">
        <w:rPr>
          <w:rFonts w:ascii="Cambria" w:hAnsi="Cambria"/>
        </w:rPr>
        <w:t>o</w:t>
      </w:r>
      <w:r w:rsidR="001B7866" w:rsidRPr="00AF2960">
        <w:rPr>
          <w:rFonts w:ascii="Cambria" w:hAnsi="Cambria"/>
        </w:rPr>
        <w:t xml:space="preserve"> </w:t>
      </w:r>
      <w:r w:rsidR="006244F8" w:rsidRPr="00AF2960">
        <w:rPr>
          <w:rFonts w:ascii="Cambria" w:hAnsi="Cambria"/>
        </w:rPr>
        <w:t>Pregoeiro</w:t>
      </w:r>
      <w:r w:rsidR="001B7866" w:rsidRPr="00AF2960">
        <w:rPr>
          <w:rFonts w:ascii="Cambria" w:hAnsi="Cambria"/>
        </w:rPr>
        <w:t xml:space="preserve"> abrirá </w:t>
      </w:r>
      <w:r w:rsidR="001B7866" w:rsidRPr="00AF2960">
        <w:rPr>
          <w:rFonts w:ascii="Cambria" w:hAnsi="Cambria"/>
          <w:b/>
        </w:rPr>
        <w:t xml:space="preserve">prazo de </w:t>
      </w:r>
      <w:r w:rsidR="00A80616" w:rsidRPr="00AF2960">
        <w:rPr>
          <w:rFonts w:ascii="Cambria" w:hAnsi="Cambria"/>
          <w:b/>
        </w:rPr>
        <w:t>15</w:t>
      </w:r>
      <w:r w:rsidR="001B7866" w:rsidRPr="00AF2960">
        <w:rPr>
          <w:rFonts w:ascii="Cambria" w:hAnsi="Cambria"/>
          <w:b/>
        </w:rPr>
        <w:t xml:space="preserve"> (</w:t>
      </w:r>
      <w:r w:rsidR="00A80616" w:rsidRPr="00AF2960">
        <w:rPr>
          <w:rFonts w:ascii="Cambria" w:hAnsi="Cambria"/>
          <w:b/>
        </w:rPr>
        <w:t>quinze</w:t>
      </w:r>
      <w:r w:rsidR="001B7866" w:rsidRPr="00AF2960">
        <w:rPr>
          <w:rFonts w:ascii="Cambria" w:hAnsi="Cambria"/>
          <w:b/>
        </w:rPr>
        <w:t>) minutos</w:t>
      </w:r>
      <w:r w:rsidR="001B7866" w:rsidRPr="00AF2960">
        <w:rPr>
          <w:rFonts w:ascii="Cambria" w:hAnsi="Cambria"/>
        </w:rPr>
        <w:t xml:space="preserve"> durante o qual qualquer licitante poderá de forma imediata e motivada em campo próprio do sistema manifestar sua intenção de recurso.</w:t>
      </w:r>
    </w:p>
    <w:p w14:paraId="33FC577F" w14:textId="3957484D" w:rsidR="001B7866" w:rsidRPr="00AF2960" w:rsidRDefault="00871287"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11.2</w:t>
      </w:r>
      <w:r w:rsidR="001B7866" w:rsidRPr="00AF2960">
        <w:rPr>
          <w:rFonts w:ascii="Cambria" w:hAnsi="Cambria"/>
        </w:rPr>
        <w:t xml:space="preserve"> </w:t>
      </w:r>
      <w:r w:rsidR="00F231F6" w:rsidRPr="00AF2960">
        <w:rPr>
          <w:rFonts w:ascii="Cambria" w:hAnsi="Cambria"/>
        </w:rPr>
        <w:t>O</w:t>
      </w:r>
      <w:r w:rsidR="001B7866" w:rsidRPr="00AF2960">
        <w:rPr>
          <w:rFonts w:ascii="Cambria" w:hAnsi="Cambria"/>
        </w:rPr>
        <w:t xml:space="preserve"> </w:t>
      </w:r>
      <w:r w:rsidR="006244F8" w:rsidRPr="00AF2960">
        <w:rPr>
          <w:rFonts w:ascii="Cambria" w:hAnsi="Cambria"/>
        </w:rPr>
        <w:t>Pregoeiro</w:t>
      </w:r>
      <w:r w:rsidR="001B7866" w:rsidRPr="00AF2960">
        <w:rPr>
          <w:rFonts w:ascii="Cambria" w:hAnsi="Cambria"/>
        </w:rPr>
        <w:t xml:space="preserve"> examinará a intenção de recurso, aceitando-a ou, motivadamente, rejeitando-a, em campo próprio do sistema.</w:t>
      </w:r>
    </w:p>
    <w:p w14:paraId="72B568BE" w14:textId="1AB1CE83" w:rsidR="001B7866" w:rsidRPr="00AF2960" w:rsidRDefault="00871287"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lastRenderedPageBreak/>
        <w:t>11.3</w:t>
      </w:r>
      <w:r w:rsidR="001B7866" w:rsidRPr="00AF2960">
        <w:rPr>
          <w:rFonts w:ascii="Cambria" w:hAnsi="Cambria"/>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AF2960" w:rsidRDefault="0079406F"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bCs/>
        </w:rPr>
        <w:t>11.4</w:t>
      </w:r>
      <w:r w:rsidRPr="00AF2960">
        <w:rPr>
          <w:rFonts w:ascii="Cambria" w:hAnsi="Cambria"/>
        </w:rPr>
        <w:t xml:space="preserve"> Será assegurado ao licitante vista dos elementos indispensáveis </w:t>
      </w:r>
      <w:r w:rsidR="00A143A5" w:rsidRPr="00AF2960">
        <w:rPr>
          <w:rFonts w:ascii="Cambria" w:hAnsi="Cambria"/>
        </w:rPr>
        <w:t>à</w:t>
      </w:r>
      <w:r w:rsidRPr="00AF2960">
        <w:rPr>
          <w:rFonts w:ascii="Cambria" w:hAnsi="Cambria"/>
        </w:rPr>
        <w:t xml:space="preserve"> defesa de seus interesses.</w:t>
      </w:r>
    </w:p>
    <w:p w14:paraId="1CED65BD" w14:textId="06A8971D" w:rsidR="001B7866" w:rsidRPr="00AF2960" w:rsidRDefault="0079406F"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11.5</w:t>
      </w:r>
      <w:r w:rsidR="001B7866" w:rsidRPr="00AF2960">
        <w:rPr>
          <w:rFonts w:ascii="Cambria" w:hAnsi="Cambria"/>
        </w:rPr>
        <w:t xml:space="preserve"> O acolhimento do recurso implicará a invalidação apenas dos atos insuscetíveis de aproveitamento.</w:t>
      </w:r>
    </w:p>
    <w:p w14:paraId="0CB9F03B" w14:textId="259227F0" w:rsidR="0079406F" w:rsidRPr="00AF2960" w:rsidRDefault="0079406F"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bCs/>
        </w:rPr>
        <w:t>11.6</w:t>
      </w:r>
      <w:r w:rsidRPr="00AF2960">
        <w:rPr>
          <w:rFonts w:ascii="Cambria" w:hAnsi="Cambria"/>
        </w:rPr>
        <w:t xml:space="preserve"> Os recursos interpostos fora do prazo não serão reconhecidos.</w:t>
      </w:r>
    </w:p>
    <w:p w14:paraId="5A64C72B" w14:textId="54D5D3BA" w:rsidR="001B7866" w:rsidRPr="00AF2960" w:rsidRDefault="001069F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12</w:t>
      </w:r>
      <w:r w:rsidR="001B7866" w:rsidRPr="00AF2960">
        <w:rPr>
          <w:rFonts w:ascii="Cambria" w:hAnsi="Cambria"/>
          <w:b/>
          <w:bCs/>
        </w:rPr>
        <w:t>. DA ADJUDICAÇÃO</w:t>
      </w:r>
      <w:r w:rsidR="001E38C1" w:rsidRPr="00AF2960">
        <w:rPr>
          <w:rFonts w:ascii="Cambria" w:hAnsi="Cambria"/>
          <w:b/>
          <w:bCs/>
        </w:rPr>
        <w:t xml:space="preserve">, </w:t>
      </w:r>
      <w:r w:rsidR="001B7866" w:rsidRPr="00AF2960">
        <w:rPr>
          <w:rFonts w:ascii="Cambria" w:hAnsi="Cambria"/>
          <w:b/>
          <w:bCs/>
        </w:rPr>
        <w:t>HOMOLOGAÇÃO</w:t>
      </w:r>
      <w:r w:rsidR="001E38C1" w:rsidRPr="00AF2960">
        <w:rPr>
          <w:rFonts w:ascii="Cambria" w:hAnsi="Cambria"/>
          <w:b/>
          <w:bCs/>
        </w:rPr>
        <w:t xml:space="preserve"> E CONTRATAÇÃO</w:t>
      </w:r>
    </w:p>
    <w:p w14:paraId="6739AFB5" w14:textId="2560678F" w:rsidR="001B7866" w:rsidRPr="00AF2960" w:rsidRDefault="00794C96"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12</w:t>
      </w:r>
      <w:r w:rsidR="001B7866" w:rsidRPr="00AF2960">
        <w:rPr>
          <w:rFonts w:ascii="Cambria" w:hAnsi="Cambria"/>
          <w:b/>
        </w:rPr>
        <w:t>.1</w:t>
      </w:r>
      <w:r w:rsidR="001B7866" w:rsidRPr="00AF2960">
        <w:rPr>
          <w:rFonts w:ascii="Cambria" w:hAnsi="Cambria"/>
        </w:rPr>
        <w:t xml:space="preserve"> </w:t>
      </w:r>
      <w:r w:rsidR="002B4AAC" w:rsidRPr="00AF2960">
        <w:rPr>
          <w:rFonts w:ascii="Cambria" w:hAnsi="Cambria"/>
        </w:rPr>
        <w:t>Encerradas as fases de julgamento e habilitação e exauridos os recursos administrativos, o processo licitatório</w:t>
      </w:r>
      <w:r w:rsidR="00D80A54" w:rsidRPr="00AF2960">
        <w:rPr>
          <w:rFonts w:ascii="Cambria" w:hAnsi="Cambria"/>
        </w:rPr>
        <w:t xml:space="preserve"> será encaminhado à autoridade superior para adjudicar e homologar a licitação, observado o </w:t>
      </w:r>
      <w:r w:rsidR="00AB5A77" w:rsidRPr="00AF2960">
        <w:rPr>
          <w:rFonts w:ascii="Cambria" w:hAnsi="Cambria"/>
        </w:rPr>
        <w:t>disposto no art. 71, da Lei Federal nº 14.133, de 2021</w:t>
      </w:r>
      <w:r w:rsidR="001B7866" w:rsidRPr="00AF2960">
        <w:rPr>
          <w:rFonts w:ascii="Cambria" w:hAnsi="Cambria"/>
        </w:rPr>
        <w:t>.</w:t>
      </w:r>
    </w:p>
    <w:p w14:paraId="2B16B2F5" w14:textId="043A5934" w:rsidR="001B7866" w:rsidRPr="00AF2960" w:rsidRDefault="001B7866" w:rsidP="00FE16E6">
      <w:pPr>
        <w:widowControl w:val="0"/>
        <w:tabs>
          <w:tab w:val="left" w:pos="850"/>
          <w:tab w:val="left" w:pos="1211"/>
        </w:tabs>
        <w:spacing w:before="240" w:after="240" w:line="360" w:lineRule="auto"/>
        <w:jc w:val="both"/>
        <w:rPr>
          <w:rFonts w:ascii="Cambria" w:hAnsi="Cambria"/>
        </w:rPr>
      </w:pPr>
      <w:r w:rsidRPr="00AF2960">
        <w:rPr>
          <w:rFonts w:ascii="Cambria" w:hAnsi="Cambria"/>
          <w:b/>
        </w:rPr>
        <w:t>1</w:t>
      </w:r>
      <w:r w:rsidR="00AB5A77" w:rsidRPr="00AF2960">
        <w:rPr>
          <w:rFonts w:ascii="Cambria" w:hAnsi="Cambria"/>
          <w:b/>
        </w:rPr>
        <w:t>2</w:t>
      </w:r>
      <w:r w:rsidRPr="00AF2960">
        <w:rPr>
          <w:rFonts w:ascii="Cambria" w:hAnsi="Cambria"/>
          <w:b/>
        </w:rPr>
        <w:t>.2</w:t>
      </w:r>
      <w:r w:rsidRPr="00AF2960">
        <w:rPr>
          <w:rFonts w:ascii="Cambria" w:hAnsi="Cambria"/>
        </w:rPr>
        <w:t xml:space="preserve"> </w:t>
      </w:r>
      <w:r w:rsidR="00AB5A77" w:rsidRPr="00AF2960">
        <w:rPr>
          <w:rFonts w:ascii="Cambria" w:hAnsi="Cambria"/>
        </w:rPr>
        <w:t>Integra o presente Edital, sob forma de anexo</w:t>
      </w:r>
      <w:r w:rsidR="00B0511B" w:rsidRPr="00AF2960">
        <w:rPr>
          <w:rFonts w:ascii="Cambria" w:hAnsi="Cambria"/>
        </w:rPr>
        <w:t>, a Minuta do Contrato cujas disposições disciplinarão as relações entre contratante e contratada</w:t>
      </w:r>
      <w:r w:rsidRPr="00AF2960">
        <w:rPr>
          <w:rFonts w:ascii="Cambria" w:hAnsi="Cambria"/>
        </w:rPr>
        <w:t>.</w:t>
      </w:r>
    </w:p>
    <w:p w14:paraId="1564BD11" w14:textId="77777777" w:rsidR="00DF4D33" w:rsidRPr="00AF2960" w:rsidRDefault="00B0511B" w:rsidP="00FE16E6">
      <w:pPr>
        <w:tabs>
          <w:tab w:val="left" w:pos="1701"/>
        </w:tabs>
        <w:spacing w:before="240" w:after="240" w:line="360" w:lineRule="auto"/>
        <w:jc w:val="both"/>
        <w:rPr>
          <w:rFonts w:ascii="Cambria" w:hAnsi="Cambria"/>
        </w:rPr>
      </w:pPr>
      <w:r w:rsidRPr="00AF2960">
        <w:rPr>
          <w:rFonts w:ascii="Cambria" w:hAnsi="Cambria"/>
          <w:b/>
        </w:rPr>
        <w:t>12.3</w:t>
      </w:r>
      <w:r w:rsidR="001B7866" w:rsidRPr="00AF2960">
        <w:rPr>
          <w:rFonts w:ascii="Cambria" w:hAnsi="Cambria"/>
          <w:b/>
        </w:rPr>
        <w:t xml:space="preserve"> </w:t>
      </w:r>
      <w:r w:rsidRPr="00AF2960">
        <w:rPr>
          <w:rFonts w:ascii="Cambria" w:hAnsi="Cambria"/>
          <w:bCs/>
        </w:rPr>
        <w:t>Uma vez</w:t>
      </w:r>
      <w:r w:rsidRPr="00AF2960">
        <w:rPr>
          <w:rFonts w:ascii="Cambria" w:hAnsi="Cambria"/>
          <w:b/>
        </w:rPr>
        <w:t xml:space="preserve"> </w:t>
      </w:r>
      <w:r w:rsidRPr="00AF2960">
        <w:rPr>
          <w:rFonts w:ascii="Cambria" w:hAnsi="Cambria"/>
        </w:rPr>
        <w:t>homologado o resultado do certame</w:t>
      </w:r>
      <w:r w:rsidR="00D50DC9" w:rsidRPr="00AF2960">
        <w:rPr>
          <w:rFonts w:ascii="Cambria" w:hAnsi="Cambria"/>
        </w:rPr>
        <w:t xml:space="preserve"> pela Autoridade Superior, o</w:t>
      </w:r>
      <w:r w:rsidR="001B7866" w:rsidRPr="00AF2960">
        <w:rPr>
          <w:rFonts w:ascii="Cambria" w:hAnsi="Cambria"/>
        </w:rPr>
        <w:t xml:space="preserve"> prazo para assinatura do Contrato de </w:t>
      </w:r>
      <w:r w:rsidR="00DF4D33" w:rsidRPr="00AF2960">
        <w:rPr>
          <w:rFonts w:ascii="Cambria" w:hAnsi="Cambria"/>
        </w:rPr>
        <w:t>Prestação de Serviços</w:t>
      </w:r>
      <w:r w:rsidR="001B7866" w:rsidRPr="00AF2960">
        <w:rPr>
          <w:rFonts w:ascii="Cambria" w:hAnsi="Cambria"/>
        </w:rPr>
        <w:t xml:space="preserve"> será de até </w:t>
      </w:r>
      <w:r w:rsidR="00DF4D33" w:rsidRPr="00AF2960">
        <w:rPr>
          <w:rFonts w:ascii="Cambria" w:hAnsi="Cambria"/>
        </w:rPr>
        <w:t>05</w:t>
      </w:r>
      <w:r w:rsidR="001B7866" w:rsidRPr="00AF2960">
        <w:rPr>
          <w:rFonts w:ascii="Cambria" w:hAnsi="Cambria"/>
        </w:rPr>
        <w:t xml:space="preserve"> (</w:t>
      </w:r>
      <w:r w:rsidR="00DF4D33" w:rsidRPr="00AF2960">
        <w:rPr>
          <w:rFonts w:ascii="Cambria" w:hAnsi="Cambria"/>
        </w:rPr>
        <w:t>cinco</w:t>
      </w:r>
      <w:r w:rsidR="001B7866" w:rsidRPr="00AF2960">
        <w:rPr>
          <w:rFonts w:ascii="Cambria" w:hAnsi="Cambria"/>
        </w:rPr>
        <w:t xml:space="preserve">) dias úteis contados do envio da convocação, podendo ser prorrogado uma vez, desde que solicitado por escrito, antes do término do prazo previsto, e com exposição de motivo justo que poderá ou não ser aceito pela Administração. </w:t>
      </w:r>
    </w:p>
    <w:p w14:paraId="40FCFBB8" w14:textId="3A276BF1" w:rsidR="001B7866" w:rsidRPr="00AF2960" w:rsidRDefault="001B7866" w:rsidP="00FE16E6">
      <w:pPr>
        <w:tabs>
          <w:tab w:val="left" w:pos="1701"/>
        </w:tabs>
        <w:spacing w:before="240" w:after="240" w:line="360" w:lineRule="auto"/>
        <w:ind w:firstLine="567"/>
        <w:jc w:val="both"/>
        <w:rPr>
          <w:rFonts w:ascii="Cambria" w:hAnsi="Cambria"/>
        </w:rPr>
      </w:pPr>
      <w:r w:rsidRPr="00AF2960">
        <w:rPr>
          <w:rFonts w:ascii="Cambria" w:hAnsi="Cambria"/>
          <w:b/>
        </w:rPr>
        <w:t xml:space="preserve">I. </w:t>
      </w:r>
      <w:r w:rsidRPr="00AF2960">
        <w:rPr>
          <w:rFonts w:ascii="Cambria" w:hAnsi="Cambria"/>
        </w:rPr>
        <w:t>A convocação de que trata o subitem 1</w:t>
      </w:r>
      <w:r w:rsidR="00B06939" w:rsidRPr="00AF2960">
        <w:rPr>
          <w:rFonts w:ascii="Cambria" w:hAnsi="Cambria"/>
        </w:rPr>
        <w:t>2</w:t>
      </w:r>
      <w:r w:rsidRPr="00AF2960">
        <w:rPr>
          <w:rFonts w:ascii="Cambria" w:hAnsi="Cambria"/>
        </w:rPr>
        <w:t>.</w:t>
      </w:r>
      <w:r w:rsidR="00B06939" w:rsidRPr="00AF2960">
        <w:rPr>
          <w:rFonts w:ascii="Cambria" w:hAnsi="Cambria"/>
        </w:rPr>
        <w:t>3</w:t>
      </w:r>
      <w:r w:rsidRPr="00AF2960">
        <w:rPr>
          <w:rFonts w:ascii="Cambria" w:hAnsi="Cambria"/>
        </w:rPr>
        <w:t xml:space="preserve"> do se dará via e-mail </w:t>
      </w:r>
      <w:r w:rsidR="00B06939" w:rsidRPr="00AF2960">
        <w:rPr>
          <w:rFonts w:ascii="Cambria" w:hAnsi="Cambria"/>
        </w:rPr>
        <w:t>cadastrado no sistema eletrônico</w:t>
      </w:r>
      <w:r w:rsidRPr="00AF2960">
        <w:rPr>
          <w:rFonts w:ascii="Cambria" w:hAnsi="Cambria"/>
        </w:rPr>
        <w:t xml:space="preserve"> pela licitante.</w:t>
      </w:r>
    </w:p>
    <w:p w14:paraId="10782BD3" w14:textId="33EDFFA6" w:rsidR="00D528EF" w:rsidRPr="00AF2960" w:rsidRDefault="00F949E8" w:rsidP="00FE16E6">
      <w:pPr>
        <w:pStyle w:val="SemEspaamento"/>
        <w:spacing w:before="240" w:after="240" w:line="360" w:lineRule="auto"/>
        <w:jc w:val="both"/>
        <w:rPr>
          <w:rFonts w:ascii="Cambria" w:hAnsi="Cambria"/>
        </w:rPr>
      </w:pPr>
      <w:r w:rsidRPr="00AF2960">
        <w:rPr>
          <w:rFonts w:ascii="Cambria" w:hAnsi="Cambria"/>
          <w:b/>
        </w:rPr>
        <w:t>12.</w:t>
      </w:r>
      <w:r w:rsidR="00B554CA" w:rsidRPr="00AF2960">
        <w:rPr>
          <w:rFonts w:ascii="Cambria" w:hAnsi="Cambria"/>
          <w:b/>
        </w:rPr>
        <w:t>4</w:t>
      </w:r>
      <w:r w:rsidR="00D528EF" w:rsidRPr="00AF2960">
        <w:rPr>
          <w:rFonts w:ascii="Cambria" w:hAnsi="Cambria"/>
          <w:b/>
        </w:rPr>
        <w:t xml:space="preserve">. </w:t>
      </w:r>
      <w:r w:rsidR="00D528EF" w:rsidRPr="00AF2960">
        <w:rPr>
          <w:rFonts w:ascii="Cambria" w:hAnsi="Cambria"/>
        </w:rPr>
        <w:t xml:space="preserve">Caso a licitante convocada para assinar o Contrato de </w:t>
      </w:r>
      <w:r w:rsidR="00010395" w:rsidRPr="00AF2960">
        <w:rPr>
          <w:rFonts w:ascii="Cambria" w:hAnsi="Cambria"/>
        </w:rPr>
        <w:t>Prestação de Serviços</w:t>
      </w:r>
      <w:r w:rsidR="00D528EF" w:rsidRPr="00AF2960">
        <w:rPr>
          <w:rFonts w:ascii="Cambria" w:hAnsi="Cambria"/>
        </w:rPr>
        <w:t>, não formalize a assinatura no prazo estipulado neste Edital a mesma está sujeita as penalidades cabíveis em Lei.</w:t>
      </w:r>
    </w:p>
    <w:p w14:paraId="109C80ED" w14:textId="4A38EC01" w:rsidR="00F2231D" w:rsidRPr="00AF2960" w:rsidRDefault="00F2231D" w:rsidP="00FE16E6">
      <w:pPr>
        <w:pStyle w:val="SemEspaamento"/>
        <w:spacing w:before="240" w:after="240" w:line="360" w:lineRule="auto"/>
        <w:jc w:val="both"/>
        <w:rPr>
          <w:rFonts w:ascii="Cambria" w:hAnsi="Cambria"/>
          <w:bCs/>
        </w:rPr>
      </w:pPr>
      <w:r w:rsidRPr="00AF2960">
        <w:rPr>
          <w:rFonts w:ascii="Cambria" w:hAnsi="Cambria"/>
          <w:b/>
        </w:rPr>
        <w:t>12.</w:t>
      </w:r>
      <w:r w:rsidR="00B554CA" w:rsidRPr="00AF2960">
        <w:rPr>
          <w:rFonts w:ascii="Cambria" w:hAnsi="Cambria"/>
          <w:b/>
        </w:rPr>
        <w:t>5</w:t>
      </w:r>
      <w:r w:rsidRPr="00AF2960">
        <w:rPr>
          <w:rFonts w:ascii="Cambria" w:hAnsi="Cambria"/>
          <w:bCs/>
        </w:rPr>
        <w:t xml:space="preserve"> A recusa </w:t>
      </w:r>
      <w:r w:rsidR="00CE2A48" w:rsidRPr="00AF2960">
        <w:rPr>
          <w:rFonts w:ascii="Cambria" w:hAnsi="Cambria"/>
          <w:bCs/>
        </w:rPr>
        <w:t>injustificada do adjudicatário em assinar o contrato ou em aceitar ou retirar</w:t>
      </w:r>
      <w:r w:rsidR="00490461" w:rsidRPr="00AF2960">
        <w:rPr>
          <w:rFonts w:ascii="Cambria" w:hAnsi="Cambria"/>
          <w:bCs/>
        </w:rPr>
        <w:t xml:space="preserve"> o instrumento equivalente no prazo estabelecido pela Administração caracterizará </w:t>
      </w:r>
      <w:r w:rsidR="00F7657C" w:rsidRPr="00AF2960">
        <w:rPr>
          <w:rFonts w:ascii="Cambria" w:hAnsi="Cambria"/>
          <w:bCs/>
        </w:rPr>
        <w:t>o descumprimento total da obrigação assumida e o sujeitará às penalidades legalmente estabelecidas</w:t>
      </w:r>
      <w:r w:rsidR="00E003D8" w:rsidRPr="00AF2960">
        <w:rPr>
          <w:rFonts w:ascii="Cambria" w:hAnsi="Cambria"/>
          <w:bCs/>
        </w:rPr>
        <w:t>.</w:t>
      </w:r>
    </w:p>
    <w:p w14:paraId="44518DD2" w14:textId="406429EA" w:rsidR="001B7866" w:rsidRPr="00AF2960" w:rsidRDefault="00CD5197" w:rsidP="00FE16E6">
      <w:pPr>
        <w:pStyle w:val="SemEspaamento"/>
        <w:spacing w:before="240" w:after="240" w:line="360" w:lineRule="auto"/>
        <w:jc w:val="both"/>
        <w:rPr>
          <w:rFonts w:ascii="Cambria" w:hAnsi="Cambria"/>
          <w:bCs/>
        </w:rPr>
      </w:pPr>
      <w:r w:rsidRPr="00AF2960">
        <w:rPr>
          <w:rFonts w:ascii="Cambria" w:hAnsi="Cambria"/>
          <w:b/>
        </w:rPr>
        <w:lastRenderedPageBreak/>
        <w:t>12.</w:t>
      </w:r>
      <w:r w:rsidR="00B554CA" w:rsidRPr="00AF2960">
        <w:rPr>
          <w:rFonts w:ascii="Cambria" w:hAnsi="Cambria"/>
          <w:b/>
        </w:rPr>
        <w:t>6</w:t>
      </w:r>
      <w:r w:rsidRPr="00AF2960">
        <w:rPr>
          <w:rFonts w:ascii="Cambria" w:hAnsi="Cambria"/>
          <w:b/>
        </w:rPr>
        <w:t xml:space="preserve"> </w:t>
      </w:r>
      <w:r w:rsidR="00F520F7" w:rsidRPr="00AF2960">
        <w:rPr>
          <w:rFonts w:ascii="Cambria" w:hAnsi="Cambria"/>
          <w:bCs/>
        </w:rPr>
        <w:t xml:space="preserve">Será facultado a Administração, quando o convocado não assinar o termo de contrato ou não aceitar </w:t>
      </w:r>
      <w:r w:rsidR="002367BD" w:rsidRPr="00AF2960">
        <w:rPr>
          <w:rFonts w:ascii="Cambria" w:hAnsi="Cambria"/>
          <w:bCs/>
        </w:rPr>
        <w:t>ou não retirar o instrumento equivalente</w:t>
      </w:r>
      <w:r w:rsidR="00E52FC8" w:rsidRPr="00AF2960">
        <w:rPr>
          <w:rFonts w:ascii="Cambria" w:hAnsi="Cambria"/>
          <w:bCs/>
        </w:rPr>
        <w:t xml:space="preserve"> no prazo e nas condições estabelecidas, convocar os licitantes remanescentes, na ordem e classificação, para celebração do contrato </w:t>
      </w:r>
      <w:r w:rsidR="00E52FC8" w:rsidRPr="00AF2960">
        <w:rPr>
          <w:rFonts w:ascii="Cambria" w:hAnsi="Cambria"/>
          <w:b/>
        </w:rPr>
        <w:t>nas condições propostas pelo licitante vencedor</w:t>
      </w:r>
      <w:r w:rsidR="00E52FC8" w:rsidRPr="00AF2960">
        <w:rPr>
          <w:rFonts w:ascii="Cambria" w:hAnsi="Cambria"/>
          <w:bCs/>
        </w:rPr>
        <w:t>.</w:t>
      </w:r>
    </w:p>
    <w:p w14:paraId="07BA922D" w14:textId="2D85C8AC" w:rsidR="001B7866" w:rsidRPr="00AF2960" w:rsidRDefault="00213BA0" w:rsidP="00FE16E6">
      <w:pPr>
        <w:tabs>
          <w:tab w:val="left" w:pos="1701"/>
        </w:tabs>
        <w:spacing w:before="240" w:after="240" w:line="360" w:lineRule="auto"/>
        <w:jc w:val="both"/>
        <w:rPr>
          <w:rFonts w:ascii="Cambria" w:hAnsi="Cambria"/>
        </w:rPr>
      </w:pPr>
      <w:r w:rsidRPr="00AF2960">
        <w:rPr>
          <w:rFonts w:ascii="Cambria" w:hAnsi="Cambria"/>
          <w:b/>
        </w:rPr>
        <w:t>12.</w:t>
      </w:r>
      <w:r w:rsidR="00B554CA" w:rsidRPr="00AF2960">
        <w:rPr>
          <w:rFonts w:ascii="Cambria" w:hAnsi="Cambria"/>
          <w:b/>
        </w:rPr>
        <w:t>7</w:t>
      </w:r>
      <w:r w:rsidR="001B7866" w:rsidRPr="00AF2960">
        <w:rPr>
          <w:rFonts w:ascii="Cambria" w:hAnsi="Cambria"/>
          <w:b/>
        </w:rPr>
        <w:t xml:space="preserve"> </w:t>
      </w:r>
      <w:r w:rsidR="001B7866" w:rsidRPr="00AF2960">
        <w:rPr>
          <w:rFonts w:ascii="Cambria" w:hAnsi="Cambria"/>
        </w:rPr>
        <w:t>O Contrato referente ao presente Pregão Eletrônico terá seu extrato publicado no quadro de avisos (</w:t>
      </w:r>
      <w:proofErr w:type="spellStart"/>
      <w:r w:rsidR="001B7866" w:rsidRPr="00AF2960">
        <w:rPr>
          <w:rFonts w:ascii="Cambria" w:hAnsi="Cambria"/>
        </w:rPr>
        <w:t>Placar</w:t>
      </w:r>
      <w:r w:rsidR="008724F7" w:rsidRPr="00AF2960">
        <w:rPr>
          <w:rFonts w:ascii="Cambria" w:hAnsi="Cambria"/>
        </w:rPr>
        <w:t>d</w:t>
      </w:r>
      <w:proofErr w:type="spellEnd"/>
      <w:r w:rsidR="001B7866" w:rsidRPr="00AF2960">
        <w:rPr>
          <w:rFonts w:ascii="Cambria" w:hAnsi="Cambria"/>
        </w:rPr>
        <w:t xml:space="preserve">) da Prefeitura de Piracanjuba, </w:t>
      </w:r>
      <w:r w:rsidR="008724F7" w:rsidRPr="00AF2960">
        <w:rPr>
          <w:rFonts w:ascii="Cambria" w:hAnsi="Cambria"/>
        </w:rPr>
        <w:t xml:space="preserve">em </w:t>
      </w:r>
      <w:r w:rsidR="001B7866" w:rsidRPr="00AF2960">
        <w:rPr>
          <w:rFonts w:ascii="Cambria" w:hAnsi="Cambria"/>
        </w:rPr>
        <w:t>Jorna</w:t>
      </w:r>
      <w:r w:rsidR="008724F7" w:rsidRPr="00AF2960">
        <w:rPr>
          <w:rFonts w:ascii="Cambria" w:hAnsi="Cambria"/>
        </w:rPr>
        <w:t>is</w:t>
      </w:r>
      <w:r w:rsidR="001B7866" w:rsidRPr="00AF2960">
        <w:rPr>
          <w:rFonts w:ascii="Cambria" w:hAnsi="Cambria"/>
        </w:rPr>
        <w:t xml:space="preserve">, e sua integra no </w:t>
      </w:r>
      <w:r w:rsidRPr="00AF2960">
        <w:rPr>
          <w:rFonts w:ascii="Cambria" w:hAnsi="Cambria"/>
        </w:rPr>
        <w:t xml:space="preserve">Portal Nacional de Contratações Públicas (PNCP) e </w:t>
      </w:r>
      <w:r w:rsidR="00FC66D0" w:rsidRPr="00AF2960">
        <w:rPr>
          <w:rFonts w:ascii="Cambria" w:hAnsi="Cambria"/>
        </w:rPr>
        <w:t>S</w:t>
      </w:r>
      <w:r w:rsidR="001B7866" w:rsidRPr="00AF2960">
        <w:rPr>
          <w:rFonts w:ascii="Cambria" w:hAnsi="Cambria"/>
        </w:rPr>
        <w:t>ite Oficial da Prefeitura de Piracanjuba/GO.</w:t>
      </w:r>
    </w:p>
    <w:p w14:paraId="1B867682" w14:textId="40E6C95C" w:rsidR="001B7866" w:rsidRPr="00AF2960" w:rsidRDefault="00A33B3E" w:rsidP="00FE16E6">
      <w:pPr>
        <w:tabs>
          <w:tab w:val="left" w:pos="1701"/>
        </w:tabs>
        <w:spacing w:before="240" w:after="240" w:line="360" w:lineRule="auto"/>
        <w:jc w:val="both"/>
        <w:rPr>
          <w:rFonts w:ascii="Cambria" w:hAnsi="Cambria"/>
        </w:rPr>
      </w:pPr>
      <w:r w:rsidRPr="00AF2960">
        <w:rPr>
          <w:rFonts w:ascii="Cambria" w:hAnsi="Cambria"/>
          <w:b/>
        </w:rPr>
        <w:t>12.</w:t>
      </w:r>
      <w:r w:rsidR="00F949E8" w:rsidRPr="00AF2960">
        <w:rPr>
          <w:rFonts w:ascii="Cambria" w:hAnsi="Cambria"/>
          <w:b/>
        </w:rPr>
        <w:t>8</w:t>
      </w:r>
      <w:r w:rsidR="001B7866" w:rsidRPr="00AF2960">
        <w:rPr>
          <w:rFonts w:ascii="Cambria" w:hAnsi="Cambria"/>
        </w:rPr>
        <w:t xml:space="preserve"> O Contrato poderá ser revogado de pleno direito:</w:t>
      </w:r>
    </w:p>
    <w:p w14:paraId="107D0882" w14:textId="77777777" w:rsidR="001B7866" w:rsidRPr="00AF2960" w:rsidRDefault="001B7866" w:rsidP="00FE16E6">
      <w:pPr>
        <w:tabs>
          <w:tab w:val="left" w:pos="1701"/>
        </w:tabs>
        <w:spacing w:before="240" w:after="240" w:line="360" w:lineRule="auto"/>
        <w:ind w:firstLine="567"/>
        <w:jc w:val="both"/>
        <w:rPr>
          <w:rFonts w:ascii="Cambria" w:hAnsi="Cambria"/>
          <w:b/>
        </w:rPr>
      </w:pPr>
      <w:r w:rsidRPr="00AF2960">
        <w:rPr>
          <w:rFonts w:ascii="Cambria" w:hAnsi="Cambria"/>
          <w:b/>
        </w:rPr>
        <w:t xml:space="preserve">I. </w:t>
      </w:r>
      <w:r w:rsidRPr="00AF2960">
        <w:rPr>
          <w:rFonts w:ascii="Cambria" w:hAnsi="Cambria"/>
        </w:rPr>
        <w:t>Pela Administração independentemente de interpelação judicial, precedido de processo administrativo com ampla defesa, quando:</w:t>
      </w:r>
    </w:p>
    <w:p w14:paraId="27BC2E4E" w14:textId="4934698B" w:rsidR="001B7866" w:rsidRPr="00AF2960" w:rsidRDefault="001B7866" w:rsidP="00FE16E6">
      <w:pPr>
        <w:tabs>
          <w:tab w:val="left" w:pos="1701"/>
        </w:tabs>
        <w:spacing w:before="240" w:after="240" w:line="360" w:lineRule="auto"/>
        <w:ind w:left="567" w:firstLine="567"/>
        <w:jc w:val="both"/>
        <w:rPr>
          <w:rFonts w:ascii="Cambria" w:hAnsi="Cambria"/>
        </w:rPr>
      </w:pPr>
      <w:r w:rsidRPr="00AF2960">
        <w:rPr>
          <w:rFonts w:ascii="Cambria" w:hAnsi="Cambria"/>
          <w:b/>
        </w:rPr>
        <w:t>a)</w:t>
      </w:r>
      <w:r w:rsidRPr="00AF2960">
        <w:rPr>
          <w:rFonts w:ascii="Cambria" w:hAnsi="Cambria"/>
        </w:rPr>
        <w:t xml:space="preserve"> A Licitante não cumprir as obrigações constantes do Contrato;</w:t>
      </w:r>
    </w:p>
    <w:p w14:paraId="0A358FC4" w14:textId="123EDA03" w:rsidR="001B7866" w:rsidRPr="00AF2960" w:rsidRDefault="00746E21" w:rsidP="00FE16E6">
      <w:pPr>
        <w:tabs>
          <w:tab w:val="left" w:pos="1701"/>
        </w:tabs>
        <w:spacing w:before="240" w:after="240" w:line="360" w:lineRule="auto"/>
        <w:ind w:left="567" w:firstLine="567"/>
        <w:jc w:val="both"/>
        <w:rPr>
          <w:rFonts w:ascii="Cambria" w:hAnsi="Cambria"/>
        </w:rPr>
      </w:pPr>
      <w:r w:rsidRPr="00AF2960">
        <w:rPr>
          <w:rFonts w:ascii="Cambria" w:hAnsi="Cambria"/>
          <w:b/>
        </w:rPr>
        <w:t>b</w:t>
      </w:r>
      <w:r w:rsidR="001B7866" w:rsidRPr="00AF2960">
        <w:rPr>
          <w:rFonts w:ascii="Cambria" w:hAnsi="Cambria"/>
          <w:b/>
        </w:rPr>
        <w:t>)</w:t>
      </w:r>
      <w:r w:rsidR="001B7866" w:rsidRPr="00AF2960">
        <w:rPr>
          <w:rFonts w:ascii="Cambria" w:hAnsi="Cambria"/>
        </w:rPr>
        <w:t xml:space="preserve"> A Licitante der causa a revogação e/ou cancelamento administrativa do Contrato;</w:t>
      </w:r>
    </w:p>
    <w:p w14:paraId="43D8FCFD" w14:textId="3F043730" w:rsidR="001B7866" w:rsidRPr="00AF2960" w:rsidRDefault="00A33B3E" w:rsidP="00FE16E6">
      <w:pPr>
        <w:tabs>
          <w:tab w:val="left" w:pos="1701"/>
        </w:tabs>
        <w:spacing w:before="240" w:after="240" w:line="360" w:lineRule="auto"/>
        <w:ind w:left="567" w:firstLine="567"/>
        <w:jc w:val="both"/>
        <w:rPr>
          <w:rFonts w:ascii="Cambria" w:hAnsi="Cambria"/>
        </w:rPr>
      </w:pPr>
      <w:r w:rsidRPr="00AF2960">
        <w:rPr>
          <w:rFonts w:ascii="Cambria" w:hAnsi="Cambria"/>
          <w:b/>
        </w:rPr>
        <w:t>c</w:t>
      </w:r>
      <w:r w:rsidR="001B7866" w:rsidRPr="00AF2960">
        <w:rPr>
          <w:rFonts w:ascii="Cambria" w:hAnsi="Cambria"/>
          <w:b/>
        </w:rPr>
        <w:t>)</w:t>
      </w:r>
      <w:r w:rsidR="001B7866" w:rsidRPr="00AF2960">
        <w:rPr>
          <w:rFonts w:ascii="Cambria" w:hAnsi="Cambria"/>
        </w:rPr>
        <w:t xml:space="preserve"> Em qualquer das hipóteses de inexecução total ou parcial do Contrato;</w:t>
      </w:r>
    </w:p>
    <w:p w14:paraId="766E44E2" w14:textId="0BF6F771" w:rsidR="001B7866" w:rsidRPr="00AF2960" w:rsidRDefault="00A33B3E" w:rsidP="00FE16E6">
      <w:pPr>
        <w:tabs>
          <w:tab w:val="left" w:pos="1701"/>
        </w:tabs>
        <w:spacing w:before="240" w:after="240" w:line="360" w:lineRule="auto"/>
        <w:ind w:left="567" w:firstLine="567"/>
        <w:jc w:val="both"/>
        <w:rPr>
          <w:rFonts w:ascii="Cambria" w:hAnsi="Cambria"/>
        </w:rPr>
      </w:pPr>
      <w:r w:rsidRPr="00AF2960">
        <w:rPr>
          <w:rFonts w:ascii="Cambria" w:hAnsi="Cambria"/>
          <w:b/>
        </w:rPr>
        <w:t>d</w:t>
      </w:r>
      <w:r w:rsidR="001B7866" w:rsidRPr="00AF2960">
        <w:rPr>
          <w:rFonts w:ascii="Cambria" w:hAnsi="Cambria"/>
          <w:b/>
        </w:rPr>
        <w:t>)</w:t>
      </w:r>
      <w:r w:rsidR="001B7866" w:rsidRPr="00AF2960">
        <w:rPr>
          <w:rFonts w:ascii="Cambria" w:hAnsi="Cambria"/>
        </w:rPr>
        <w:t xml:space="preserve"> Por razões de interesse público, devidamente justificado pela administração; </w:t>
      </w:r>
    </w:p>
    <w:p w14:paraId="7F557D2C" w14:textId="3A543CFB" w:rsidR="001B7866" w:rsidRPr="00AF2960" w:rsidRDefault="00A33B3E" w:rsidP="00FE16E6">
      <w:pPr>
        <w:pStyle w:val="Cabealho"/>
        <w:tabs>
          <w:tab w:val="left" w:pos="708"/>
          <w:tab w:val="left" w:pos="1701"/>
        </w:tabs>
        <w:spacing w:before="240" w:after="240" w:line="360" w:lineRule="auto"/>
        <w:ind w:left="567" w:firstLine="567"/>
        <w:jc w:val="both"/>
        <w:rPr>
          <w:rFonts w:ascii="Cambria" w:hAnsi="Cambria"/>
        </w:rPr>
      </w:pPr>
      <w:r w:rsidRPr="00AF2960">
        <w:rPr>
          <w:rFonts w:ascii="Cambria" w:hAnsi="Cambria"/>
          <w:b/>
        </w:rPr>
        <w:t>e)</w:t>
      </w:r>
      <w:r w:rsidR="001B7866" w:rsidRPr="00AF2960">
        <w:rPr>
          <w:rFonts w:ascii="Cambria" w:hAnsi="Cambria"/>
          <w:b/>
        </w:rPr>
        <w:t xml:space="preserve"> </w:t>
      </w:r>
      <w:r w:rsidR="001B7866" w:rsidRPr="00AF2960">
        <w:rPr>
          <w:rFonts w:ascii="Cambria" w:hAnsi="Cambria"/>
        </w:rPr>
        <w:t>No caso de falência ou instauração de insolvência e dissolução da sociedade da empresa Fornecedora;</w:t>
      </w:r>
    </w:p>
    <w:p w14:paraId="0DAFF08E" w14:textId="4D085B1E" w:rsidR="001B7866" w:rsidRPr="00AF2960" w:rsidRDefault="00A33B3E" w:rsidP="00FE16E6">
      <w:pPr>
        <w:pStyle w:val="Cabealho"/>
        <w:tabs>
          <w:tab w:val="left" w:pos="708"/>
          <w:tab w:val="left" w:pos="1701"/>
        </w:tabs>
        <w:spacing w:before="240" w:after="240" w:line="360" w:lineRule="auto"/>
        <w:ind w:left="567" w:firstLine="567"/>
        <w:jc w:val="both"/>
        <w:rPr>
          <w:rFonts w:ascii="Cambria" w:hAnsi="Cambria"/>
        </w:rPr>
      </w:pPr>
      <w:r w:rsidRPr="00AF2960">
        <w:rPr>
          <w:rFonts w:ascii="Cambria" w:hAnsi="Cambria"/>
          <w:b/>
        </w:rPr>
        <w:t>f</w:t>
      </w:r>
      <w:r w:rsidR="001B7866" w:rsidRPr="00AF2960">
        <w:rPr>
          <w:rFonts w:ascii="Cambria" w:hAnsi="Cambria"/>
          <w:b/>
        </w:rPr>
        <w:t xml:space="preserve">) </w:t>
      </w:r>
      <w:r w:rsidR="001B7866" w:rsidRPr="00AF2960">
        <w:rPr>
          <w:rFonts w:ascii="Cambria" w:hAnsi="Cambria"/>
        </w:rPr>
        <w:t>Caso ocorra transferência a terceiros, ainda que em parte, das obrigações assumidas pela empresa detentora.</w:t>
      </w:r>
    </w:p>
    <w:p w14:paraId="31AC3CE5" w14:textId="77777777" w:rsidR="001B7866" w:rsidRPr="00AF2960" w:rsidRDefault="001B7866" w:rsidP="00FE16E6">
      <w:pPr>
        <w:tabs>
          <w:tab w:val="left" w:pos="1701"/>
        </w:tabs>
        <w:spacing w:before="240" w:after="240" w:line="360" w:lineRule="auto"/>
        <w:ind w:firstLine="567"/>
        <w:jc w:val="both"/>
        <w:rPr>
          <w:rFonts w:ascii="Cambria" w:hAnsi="Cambria"/>
          <w:b/>
        </w:rPr>
      </w:pPr>
      <w:r w:rsidRPr="00AF2960">
        <w:rPr>
          <w:rFonts w:ascii="Cambria" w:hAnsi="Cambria"/>
          <w:b/>
        </w:rPr>
        <w:t xml:space="preserve">II. </w:t>
      </w:r>
      <w:r w:rsidRPr="00AF2960">
        <w:rPr>
          <w:rFonts w:ascii="Cambria" w:hAnsi="Cambria"/>
        </w:rPr>
        <w:t>Pela Licitante quando:</w:t>
      </w:r>
    </w:p>
    <w:p w14:paraId="37A8F7B5" w14:textId="77777777" w:rsidR="001B7866" w:rsidRPr="00AF2960" w:rsidRDefault="001B7866" w:rsidP="00FE16E6">
      <w:pPr>
        <w:tabs>
          <w:tab w:val="left" w:pos="1701"/>
        </w:tabs>
        <w:spacing w:before="240" w:after="240" w:line="360" w:lineRule="auto"/>
        <w:ind w:left="567" w:firstLine="567"/>
        <w:jc w:val="both"/>
        <w:rPr>
          <w:rFonts w:ascii="Cambria" w:hAnsi="Cambria"/>
        </w:rPr>
      </w:pPr>
      <w:r w:rsidRPr="00AF2960">
        <w:rPr>
          <w:rFonts w:ascii="Cambria" w:hAnsi="Cambria"/>
          <w:b/>
        </w:rPr>
        <w:t>a)</w:t>
      </w:r>
      <w:r w:rsidRPr="00AF2960">
        <w:rPr>
          <w:rFonts w:ascii="Cambria" w:hAnsi="Cambria"/>
        </w:rPr>
        <w:t xml:space="preserve"> Mediante solicitação escrita, comprovar a ocorrência de caso fortuito ou força maior;</w:t>
      </w:r>
    </w:p>
    <w:p w14:paraId="68339E69" w14:textId="549C7333" w:rsidR="001B7866" w:rsidRPr="00AF2960" w:rsidRDefault="001B7866" w:rsidP="00FE16E6">
      <w:pPr>
        <w:pStyle w:val="Cabealho"/>
        <w:tabs>
          <w:tab w:val="left" w:pos="708"/>
          <w:tab w:val="left" w:pos="1701"/>
        </w:tabs>
        <w:spacing w:before="240" w:after="240" w:line="360" w:lineRule="auto"/>
        <w:ind w:left="567" w:firstLine="567"/>
        <w:jc w:val="both"/>
        <w:rPr>
          <w:rFonts w:ascii="Cambria" w:hAnsi="Cambria"/>
        </w:rPr>
      </w:pPr>
      <w:r w:rsidRPr="00AF2960">
        <w:rPr>
          <w:rFonts w:ascii="Cambria" w:hAnsi="Cambria"/>
          <w:b/>
        </w:rPr>
        <w:t>b)</w:t>
      </w:r>
      <w:r w:rsidRPr="00AF2960">
        <w:rPr>
          <w:rFonts w:ascii="Cambria" w:hAnsi="Cambria"/>
        </w:rPr>
        <w:t xml:space="preserve"> </w:t>
      </w:r>
      <w:r w:rsidRPr="00AF2960">
        <w:rPr>
          <w:rFonts w:ascii="Cambria" w:hAnsi="Cambria"/>
          <w:bCs/>
        </w:rPr>
        <w:t xml:space="preserve">A inexecução total ou parcial das obrigações pactuadas no </w:t>
      </w:r>
      <w:r w:rsidRPr="00AF2960">
        <w:rPr>
          <w:rFonts w:ascii="Cambria" w:hAnsi="Cambria"/>
        </w:rPr>
        <w:t xml:space="preserve">Contrato </w:t>
      </w:r>
      <w:r w:rsidRPr="00AF2960">
        <w:rPr>
          <w:rFonts w:ascii="Cambria" w:hAnsi="Cambria"/>
          <w:bCs/>
        </w:rPr>
        <w:t>enseja o cancelamento do objeto,</w:t>
      </w:r>
      <w:r w:rsidRPr="00AF2960">
        <w:rPr>
          <w:rFonts w:ascii="Cambria" w:hAnsi="Cambria"/>
        </w:rPr>
        <w:t xml:space="preserve"> unilateralmente pela Administração, ou bilateralmente, </w:t>
      </w:r>
      <w:r w:rsidRPr="00AF2960">
        <w:rPr>
          <w:rFonts w:ascii="Cambria" w:hAnsi="Cambria"/>
          <w:bCs/>
        </w:rPr>
        <w:t>com as consequências previstas em lei ou no Ato Convocatório, mediante formalização e assegurados a contraditória e ampla defesa.</w:t>
      </w:r>
    </w:p>
    <w:p w14:paraId="1F51232C" w14:textId="35A60E7D" w:rsidR="001B7866" w:rsidRPr="00AF2960" w:rsidRDefault="00A33B3E" w:rsidP="00FE16E6">
      <w:pPr>
        <w:tabs>
          <w:tab w:val="left" w:pos="1701"/>
        </w:tabs>
        <w:spacing w:before="240" w:after="240" w:line="360" w:lineRule="auto"/>
        <w:jc w:val="both"/>
        <w:rPr>
          <w:rFonts w:ascii="Cambria" w:hAnsi="Cambria"/>
        </w:rPr>
      </w:pPr>
      <w:r w:rsidRPr="00AF2960">
        <w:rPr>
          <w:rFonts w:ascii="Cambria" w:hAnsi="Cambria"/>
          <w:b/>
        </w:rPr>
        <w:t>12.</w:t>
      </w:r>
      <w:r w:rsidR="00F949E8" w:rsidRPr="00AF2960">
        <w:rPr>
          <w:rFonts w:ascii="Cambria" w:hAnsi="Cambria"/>
          <w:b/>
        </w:rPr>
        <w:t>9</w:t>
      </w:r>
      <w:r w:rsidR="001B7866" w:rsidRPr="00AF2960">
        <w:rPr>
          <w:rFonts w:ascii="Cambria" w:hAnsi="Cambria"/>
          <w:b/>
        </w:rPr>
        <w:t xml:space="preserve"> </w:t>
      </w:r>
      <w:r w:rsidR="001B7866" w:rsidRPr="00AF2960">
        <w:rPr>
          <w:rFonts w:ascii="Cambria" w:hAnsi="Cambria"/>
        </w:rPr>
        <w:t>A Licitante não poderá ceder ou transferir o contrato total ou parcialmente a terceiros.</w:t>
      </w:r>
    </w:p>
    <w:p w14:paraId="06BF2096" w14:textId="4F49E766" w:rsidR="001B7866" w:rsidRPr="00AF2960" w:rsidRDefault="00A32D9C" w:rsidP="00FE16E6">
      <w:pPr>
        <w:tabs>
          <w:tab w:val="left" w:pos="1701"/>
        </w:tabs>
        <w:spacing w:before="240" w:after="240" w:line="360" w:lineRule="auto"/>
        <w:jc w:val="both"/>
        <w:rPr>
          <w:rFonts w:ascii="Cambria" w:hAnsi="Cambria"/>
        </w:rPr>
      </w:pPr>
      <w:r w:rsidRPr="00AF2960">
        <w:rPr>
          <w:rFonts w:ascii="Cambria" w:hAnsi="Cambria"/>
          <w:b/>
        </w:rPr>
        <w:lastRenderedPageBreak/>
        <w:t>12.</w:t>
      </w:r>
      <w:r w:rsidR="00F949E8" w:rsidRPr="00AF2960">
        <w:rPr>
          <w:rFonts w:ascii="Cambria" w:hAnsi="Cambria"/>
          <w:b/>
        </w:rPr>
        <w:t>10</w:t>
      </w:r>
      <w:r w:rsidR="001B7866" w:rsidRPr="00AF2960">
        <w:rPr>
          <w:rFonts w:ascii="Cambria" w:hAnsi="Cambria"/>
          <w:b/>
        </w:rPr>
        <w:t xml:space="preserve"> </w:t>
      </w:r>
      <w:r w:rsidR="001B7866" w:rsidRPr="00AF2960">
        <w:rPr>
          <w:rFonts w:ascii="Cambria" w:hAnsi="Cambria"/>
        </w:rPr>
        <w:t>Todos os contatos, reclamações e penalidades serão feitos ou aplicados diretamente à empresa que participar da Licitação. Em nenhum caso a Administração negociará com entidades representadas pelas licitantes.</w:t>
      </w:r>
    </w:p>
    <w:p w14:paraId="6D51C68C" w14:textId="4BE7F1A5" w:rsidR="001B7866" w:rsidRPr="00AF2960" w:rsidRDefault="00A32D9C" w:rsidP="00FE16E6">
      <w:pPr>
        <w:tabs>
          <w:tab w:val="left" w:pos="1701"/>
        </w:tabs>
        <w:spacing w:before="240" w:after="240" w:line="360" w:lineRule="auto"/>
        <w:jc w:val="both"/>
        <w:rPr>
          <w:rFonts w:ascii="Cambria" w:hAnsi="Cambria"/>
        </w:rPr>
      </w:pPr>
      <w:r w:rsidRPr="00AF2960">
        <w:rPr>
          <w:rFonts w:ascii="Cambria" w:hAnsi="Cambria"/>
          <w:b/>
        </w:rPr>
        <w:t>12.1</w:t>
      </w:r>
      <w:r w:rsidR="00F949E8" w:rsidRPr="00AF2960">
        <w:rPr>
          <w:rFonts w:ascii="Cambria" w:hAnsi="Cambria"/>
          <w:b/>
        </w:rPr>
        <w:t>1</w:t>
      </w:r>
      <w:r w:rsidR="001B7866" w:rsidRPr="00AF2960">
        <w:rPr>
          <w:rFonts w:ascii="Cambria" w:hAnsi="Cambria"/>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AF2960">
        <w:rPr>
          <w:rFonts w:ascii="Cambria" w:hAnsi="Cambria"/>
        </w:rPr>
        <w:t>.</w:t>
      </w:r>
    </w:p>
    <w:p w14:paraId="753AE191" w14:textId="751639CA" w:rsidR="001B7866" w:rsidRPr="00AF2960" w:rsidRDefault="0078587E"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rPr>
      </w:pPr>
      <w:r w:rsidRPr="00AF2960">
        <w:rPr>
          <w:rFonts w:ascii="Cambria" w:hAnsi="Cambria"/>
          <w:b/>
        </w:rPr>
        <w:t>13</w:t>
      </w:r>
      <w:r w:rsidR="001B7866" w:rsidRPr="00AF2960">
        <w:rPr>
          <w:rFonts w:ascii="Cambria" w:hAnsi="Cambria"/>
          <w:b/>
        </w:rPr>
        <w:t xml:space="preserve">. DA </w:t>
      </w:r>
      <w:r w:rsidR="001B7866" w:rsidRPr="00AF2960">
        <w:rPr>
          <w:rFonts w:ascii="Cambria" w:hAnsi="Cambria"/>
          <w:b/>
          <w:bCs/>
        </w:rPr>
        <w:t>DOTAÇÃO E RECURSOS</w:t>
      </w:r>
    </w:p>
    <w:p w14:paraId="6EEC697D" w14:textId="0B9A6B1D" w:rsidR="001B7866" w:rsidRPr="00AF2960" w:rsidRDefault="001B7866" w:rsidP="00FE16E6">
      <w:pPr>
        <w:tabs>
          <w:tab w:val="left" w:pos="1701"/>
        </w:tabs>
        <w:spacing w:before="240" w:after="240" w:line="360" w:lineRule="auto"/>
        <w:jc w:val="both"/>
        <w:rPr>
          <w:rFonts w:ascii="Cambria" w:hAnsi="Cambria"/>
        </w:rPr>
      </w:pPr>
      <w:r w:rsidRPr="00AF2960">
        <w:rPr>
          <w:rFonts w:ascii="Cambria" w:hAnsi="Cambria"/>
          <w:b/>
        </w:rPr>
        <w:t>1</w:t>
      </w:r>
      <w:r w:rsidR="0078587E" w:rsidRPr="00AF2960">
        <w:rPr>
          <w:rFonts w:ascii="Cambria" w:hAnsi="Cambria"/>
          <w:b/>
        </w:rPr>
        <w:t>3</w:t>
      </w:r>
      <w:r w:rsidRPr="00AF2960">
        <w:rPr>
          <w:rFonts w:ascii="Cambria" w:hAnsi="Cambria"/>
          <w:b/>
        </w:rPr>
        <w:t>.1</w:t>
      </w:r>
      <w:r w:rsidRPr="00AF2960">
        <w:rPr>
          <w:rFonts w:ascii="Cambria" w:hAnsi="Cambria"/>
        </w:rPr>
        <w:t xml:space="preserve"> </w:t>
      </w:r>
      <w:bookmarkStart w:id="9" w:name="OLE_LINK1"/>
      <w:r w:rsidRPr="00AF2960">
        <w:rPr>
          <w:rFonts w:ascii="Cambria" w:hAnsi="Cambria"/>
        </w:rPr>
        <w:t>As despesas decorrentes da aquisição do objeto desta Licitação correrão à conta dos recursos da</w:t>
      </w:r>
      <w:r w:rsidR="00653A29" w:rsidRPr="00AF2960">
        <w:rPr>
          <w:rFonts w:ascii="Cambria" w:hAnsi="Cambria"/>
        </w:rPr>
        <w:t>s</w:t>
      </w:r>
      <w:r w:rsidRPr="00AF2960">
        <w:rPr>
          <w:rFonts w:ascii="Cambria" w:hAnsi="Cambria"/>
        </w:rPr>
        <w:t xml:space="preserve"> dotaç</w:t>
      </w:r>
      <w:r w:rsidR="00653A29" w:rsidRPr="00AF2960">
        <w:rPr>
          <w:rFonts w:ascii="Cambria" w:hAnsi="Cambria"/>
        </w:rPr>
        <w:t>ões</w:t>
      </w:r>
      <w:r w:rsidRPr="00AF2960">
        <w:rPr>
          <w:rFonts w:ascii="Cambria" w:hAnsi="Cambria"/>
        </w:rPr>
        <w:t xml:space="preserve"> orçamentária</w:t>
      </w:r>
      <w:r w:rsidR="00653A29" w:rsidRPr="00AF2960">
        <w:rPr>
          <w:rFonts w:ascii="Cambria" w:hAnsi="Cambria"/>
        </w:rPr>
        <w:t>s</w:t>
      </w:r>
      <w:r w:rsidRPr="00AF2960">
        <w:rPr>
          <w:rFonts w:ascii="Cambria" w:hAnsi="Cambria"/>
        </w:rPr>
        <w:t xml:space="preserve"> afeta aos órgãos do</w:t>
      </w:r>
      <w:r w:rsidR="00F949E8" w:rsidRPr="00AF2960">
        <w:rPr>
          <w:rFonts w:ascii="Cambria" w:hAnsi="Cambria"/>
        </w:rPr>
        <w:t xml:space="preserve"> Poder Executivo do Município</w:t>
      </w:r>
      <w:r w:rsidRPr="00AF2960">
        <w:rPr>
          <w:rFonts w:ascii="Cambria" w:hAnsi="Cambria"/>
        </w:rPr>
        <w:t xml:space="preserve"> Piracanjuba/GO, a saber:</w:t>
      </w:r>
    </w:p>
    <w:p w14:paraId="13ACFE77" w14:textId="3230FAF4" w:rsidR="00DC0258" w:rsidRPr="00AF2960" w:rsidRDefault="00B554CA" w:rsidP="00FE16E6">
      <w:pPr>
        <w:tabs>
          <w:tab w:val="left" w:pos="1701"/>
        </w:tabs>
        <w:spacing w:before="240" w:after="240" w:line="360" w:lineRule="auto"/>
        <w:jc w:val="both"/>
        <w:rPr>
          <w:rFonts w:ascii="Cambria" w:hAnsi="Cambria"/>
        </w:rPr>
      </w:pPr>
      <w:r w:rsidRPr="00AF2960">
        <w:rPr>
          <w:rFonts w:ascii="Cambria" w:hAnsi="Cambria"/>
          <w:noProof/>
        </w:rPr>
        <w:drawing>
          <wp:inline distT="0" distB="0" distL="0" distR="0" wp14:anchorId="1C18330B" wp14:editId="56AD59DF">
            <wp:extent cx="5849620" cy="9906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49620" cy="990600"/>
                    </a:xfrm>
                    <a:prstGeom prst="rect">
                      <a:avLst/>
                    </a:prstGeom>
                  </pic:spPr>
                </pic:pic>
              </a:graphicData>
            </a:graphic>
          </wp:inline>
        </w:drawing>
      </w:r>
    </w:p>
    <w:p w14:paraId="642E9B0E" w14:textId="36EA7E5C" w:rsidR="001B7866" w:rsidRPr="00AF2960" w:rsidRDefault="00352F9B"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rPr>
      </w:pPr>
      <w:r w:rsidRPr="00AF2960">
        <w:rPr>
          <w:rFonts w:ascii="Cambria" w:hAnsi="Cambria"/>
          <w:b/>
        </w:rPr>
        <w:t>14</w:t>
      </w:r>
      <w:r w:rsidR="001B7866" w:rsidRPr="00AF2960">
        <w:rPr>
          <w:rFonts w:ascii="Cambria" w:hAnsi="Cambria"/>
          <w:b/>
        </w:rPr>
        <w:t xml:space="preserve">. DA </w:t>
      </w:r>
      <w:r w:rsidR="001B7866" w:rsidRPr="00AF2960">
        <w:rPr>
          <w:rFonts w:ascii="Cambria" w:hAnsi="Cambria"/>
          <w:b/>
          <w:bCs/>
        </w:rPr>
        <w:t>VIGÊNCIA</w:t>
      </w:r>
    </w:p>
    <w:p w14:paraId="6AFF57BA" w14:textId="7033A5DC" w:rsidR="001B7866" w:rsidRPr="00AF2960" w:rsidRDefault="00352F9B" w:rsidP="00FE16E6">
      <w:pPr>
        <w:tabs>
          <w:tab w:val="left" w:pos="1701"/>
        </w:tabs>
        <w:spacing w:before="240" w:after="240" w:line="360" w:lineRule="auto"/>
        <w:jc w:val="both"/>
        <w:rPr>
          <w:rFonts w:ascii="Cambria" w:hAnsi="Cambria"/>
        </w:rPr>
      </w:pPr>
      <w:r w:rsidRPr="00AF2960">
        <w:rPr>
          <w:rFonts w:ascii="Cambria" w:hAnsi="Cambria"/>
          <w:b/>
        </w:rPr>
        <w:t>14</w:t>
      </w:r>
      <w:r w:rsidR="001B7866" w:rsidRPr="00AF2960">
        <w:rPr>
          <w:rFonts w:ascii="Cambria" w:hAnsi="Cambria"/>
          <w:b/>
        </w:rPr>
        <w:t>.1</w:t>
      </w:r>
      <w:r w:rsidR="001B7866" w:rsidRPr="00AF2960">
        <w:rPr>
          <w:rFonts w:ascii="Cambria" w:hAnsi="Cambria"/>
        </w:rPr>
        <w:t xml:space="preserve"> O Contrato terá vigência </w:t>
      </w:r>
      <w:r w:rsidR="00A114AC" w:rsidRPr="00AF2960">
        <w:rPr>
          <w:rFonts w:ascii="Cambria" w:hAnsi="Cambria"/>
        </w:rPr>
        <w:t xml:space="preserve">a partir de sua </w:t>
      </w:r>
      <w:r w:rsidR="00EB5C51" w:rsidRPr="00AF2960">
        <w:rPr>
          <w:rFonts w:ascii="Cambria" w:hAnsi="Cambria"/>
        </w:rPr>
        <w:t>publicação no Portal Nacional de Contratações Públicas (PNCP)</w:t>
      </w:r>
      <w:r w:rsidR="00A114AC" w:rsidRPr="00AF2960">
        <w:rPr>
          <w:rFonts w:ascii="Cambria" w:hAnsi="Cambria"/>
        </w:rPr>
        <w:t xml:space="preserve"> e termino em 31/12/2025, </w:t>
      </w:r>
      <w:r w:rsidR="001B7866" w:rsidRPr="00AF2960">
        <w:rPr>
          <w:rFonts w:ascii="Cambria" w:hAnsi="Cambria"/>
        </w:rPr>
        <w:t xml:space="preserve">podendo ser aditivado nos moldes </w:t>
      </w:r>
      <w:r w:rsidR="006668A3" w:rsidRPr="00AF2960">
        <w:rPr>
          <w:rFonts w:ascii="Cambria" w:hAnsi="Cambria"/>
        </w:rPr>
        <w:t>da Lei Federal nº 14.133, de 2021.</w:t>
      </w:r>
    </w:p>
    <w:bookmarkEnd w:id="9"/>
    <w:p w14:paraId="60D56D22" w14:textId="03153946" w:rsidR="001B7866" w:rsidRPr="00AF2960" w:rsidRDefault="005A54A5"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outlineLvl w:val="0"/>
        <w:rPr>
          <w:rFonts w:ascii="Cambria" w:hAnsi="Cambria"/>
          <w:b/>
        </w:rPr>
      </w:pPr>
      <w:r w:rsidRPr="00AF2960">
        <w:rPr>
          <w:rFonts w:ascii="Cambria" w:hAnsi="Cambria"/>
          <w:b/>
        </w:rPr>
        <w:t>15</w:t>
      </w:r>
      <w:r w:rsidR="001B7866" w:rsidRPr="00AF2960">
        <w:rPr>
          <w:rFonts w:ascii="Cambria" w:hAnsi="Cambria"/>
          <w:b/>
        </w:rPr>
        <w:t>. D</w:t>
      </w:r>
      <w:r w:rsidR="00A51696" w:rsidRPr="00AF2960">
        <w:rPr>
          <w:rFonts w:ascii="Cambria" w:hAnsi="Cambria"/>
          <w:b/>
        </w:rPr>
        <w:t>A</w:t>
      </w:r>
      <w:r w:rsidR="001B7866" w:rsidRPr="00AF2960">
        <w:rPr>
          <w:rFonts w:ascii="Cambria" w:hAnsi="Cambria"/>
          <w:b/>
        </w:rPr>
        <w:t xml:space="preserve"> </w:t>
      </w:r>
      <w:r w:rsidR="00A51696" w:rsidRPr="00AF2960">
        <w:rPr>
          <w:rFonts w:ascii="Cambria" w:hAnsi="Cambria"/>
          <w:b/>
        </w:rPr>
        <w:t>EXECUÇÃO</w:t>
      </w:r>
      <w:r w:rsidR="001B7866" w:rsidRPr="00AF2960">
        <w:rPr>
          <w:rFonts w:ascii="Cambria" w:hAnsi="Cambria"/>
          <w:b/>
        </w:rPr>
        <w:t xml:space="preserve">, </w:t>
      </w:r>
      <w:r w:rsidRPr="00AF2960">
        <w:rPr>
          <w:rFonts w:ascii="Cambria" w:hAnsi="Cambria"/>
          <w:b/>
        </w:rPr>
        <w:t xml:space="preserve">RECEBIMENTO E </w:t>
      </w:r>
      <w:r w:rsidR="001B7866" w:rsidRPr="00AF2960">
        <w:rPr>
          <w:rFonts w:ascii="Cambria" w:hAnsi="Cambria"/>
          <w:b/>
        </w:rPr>
        <w:t>PAGAMENTO</w:t>
      </w:r>
    </w:p>
    <w:p w14:paraId="76C8A736" w14:textId="2D7C90CC" w:rsidR="001B7866" w:rsidRPr="00AF2960" w:rsidRDefault="005A54A5" w:rsidP="00FE16E6">
      <w:pPr>
        <w:pStyle w:val="SemEspaamento"/>
        <w:spacing w:before="240" w:after="240" w:line="360" w:lineRule="auto"/>
        <w:jc w:val="both"/>
        <w:rPr>
          <w:rFonts w:ascii="Cambria" w:hAnsi="Cambria"/>
        </w:rPr>
      </w:pPr>
      <w:r w:rsidRPr="00AF2960">
        <w:rPr>
          <w:rFonts w:ascii="Cambria" w:hAnsi="Cambria"/>
          <w:b/>
        </w:rPr>
        <w:t>15</w:t>
      </w:r>
      <w:r w:rsidR="001B7866" w:rsidRPr="00AF2960">
        <w:rPr>
          <w:rFonts w:ascii="Cambria" w:hAnsi="Cambria"/>
          <w:b/>
        </w:rPr>
        <w:t>.1</w:t>
      </w:r>
      <w:r w:rsidR="001B7866" w:rsidRPr="00AF2960">
        <w:rPr>
          <w:rFonts w:ascii="Cambria" w:hAnsi="Cambria"/>
        </w:rPr>
        <w:t xml:space="preserve"> </w:t>
      </w:r>
      <w:r w:rsidR="00A51696" w:rsidRPr="00AF2960">
        <w:rPr>
          <w:rFonts w:ascii="Cambria" w:hAnsi="Cambria"/>
        </w:rPr>
        <w:t>A forma de execução contratual</w:t>
      </w:r>
      <w:r w:rsidR="001B7866" w:rsidRPr="00AF2960">
        <w:rPr>
          <w:rFonts w:ascii="Cambria" w:hAnsi="Cambria"/>
        </w:rPr>
        <w:t xml:space="preserve"> fornecimento, prazo</w:t>
      </w:r>
      <w:r w:rsidRPr="00AF2960">
        <w:rPr>
          <w:rFonts w:ascii="Cambria" w:hAnsi="Cambria"/>
        </w:rPr>
        <w:t>s</w:t>
      </w:r>
      <w:r w:rsidR="001B7866" w:rsidRPr="00AF2960">
        <w:rPr>
          <w:rFonts w:ascii="Cambria" w:hAnsi="Cambria"/>
        </w:rPr>
        <w:t>, loca</w:t>
      </w:r>
      <w:r w:rsidRPr="00AF2960">
        <w:rPr>
          <w:rFonts w:ascii="Cambria" w:hAnsi="Cambria"/>
        </w:rPr>
        <w:t>is</w:t>
      </w:r>
      <w:r w:rsidR="001B7866" w:rsidRPr="00AF2960">
        <w:rPr>
          <w:rFonts w:ascii="Cambria" w:hAnsi="Cambria"/>
        </w:rPr>
        <w:t>, recebimento, pagamento e demais informações estão contidas no</w:t>
      </w:r>
      <w:r w:rsidR="00B3161C" w:rsidRPr="00AF2960">
        <w:rPr>
          <w:rFonts w:ascii="Cambria" w:hAnsi="Cambria"/>
        </w:rPr>
        <w:t xml:space="preserve"> Estudo Técnico Preliminar e</w:t>
      </w:r>
      <w:r w:rsidR="001B7866" w:rsidRPr="00AF2960">
        <w:rPr>
          <w:rFonts w:ascii="Cambria" w:hAnsi="Cambria"/>
        </w:rPr>
        <w:t xml:space="preserve"> Termo de Referência Anexo</w:t>
      </w:r>
      <w:r w:rsidR="00B3161C" w:rsidRPr="00AF2960">
        <w:rPr>
          <w:rFonts w:ascii="Cambria" w:hAnsi="Cambria"/>
        </w:rPr>
        <w:t>s</w:t>
      </w:r>
      <w:r w:rsidR="001B7866" w:rsidRPr="00AF2960">
        <w:rPr>
          <w:rFonts w:ascii="Cambria" w:hAnsi="Cambria"/>
        </w:rPr>
        <w:t xml:space="preserve"> deste Edital.</w:t>
      </w:r>
    </w:p>
    <w:p w14:paraId="117AB675" w14:textId="22495F95" w:rsidR="001B7866" w:rsidRPr="00AF2960" w:rsidRDefault="00E50A32"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rPr>
          <w:rFonts w:ascii="Cambria" w:hAnsi="Cambria"/>
          <w:b/>
          <w:bCs/>
        </w:rPr>
      </w:pPr>
      <w:r w:rsidRPr="00AF2960">
        <w:rPr>
          <w:rFonts w:ascii="Cambria" w:hAnsi="Cambria"/>
          <w:b/>
          <w:bCs/>
        </w:rPr>
        <w:t>16</w:t>
      </w:r>
      <w:r w:rsidR="001B7866" w:rsidRPr="00AF2960">
        <w:rPr>
          <w:rFonts w:ascii="Cambria" w:hAnsi="Cambria"/>
          <w:b/>
          <w:bCs/>
        </w:rPr>
        <w:t>. DAS PENALIDADES</w:t>
      </w:r>
    </w:p>
    <w:p w14:paraId="2D675910" w14:textId="5E495C5F" w:rsidR="002A6DD7" w:rsidRPr="00AF2960" w:rsidRDefault="002A6DD7" w:rsidP="00FE16E6">
      <w:pPr>
        <w:spacing w:before="240" w:after="240" w:line="360" w:lineRule="auto"/>
        <w:jc w:val="both"/>
        <w:rPr>
          <w:rFonts w:ascii="Cambria" w:eastAsia="Times New Roman" w:hAnsi="Cambria" w:cs="Times New Roman"/>
          <w:lang w:eastAsia="pt-BR"/>
        </w:rPr>
      </w:pPr>
      <w:r w:rsidRPr="00AF2960">
        <w:rPr>
          <w:rFonts w:ascii="Cambria" w:eastAsia="Times New Roman" w:hAnsi="Cambria" w:cs="Arial"/>
          <w:b/>
          <w:bCs/>
          <w:lang w:eastAsia="pt-BR"/>
        </w:rPr>
        <w:t>16.1</w:t>
      </w:r>
      <w:r w:rsidRPr="00AF2960">
        <w:rPr>
          <w:rFonts w:ascii="Cambria" w:eastAsia="Times New Roman" w:hAnsi="Cambria" w:cs="Arial"/>
          <w:lang w:eastAsia="pt-BR"/>
        </w:rPr>
        <w:t xml:space="preserve"> O licitante ou o contratado será responsabilizado administrativamente pelas seguintes infrações:</w:t>
      </w:r>
    </w:p>
    <w:p w14:paraId="70D093E6" w14:textId="06146F6E"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0" w:name="art155i"/>
      <w:bookmarkEnd w:id="10"/>
      <w:r w:rsidRPr="00AF2960">
        <w:rPr>
          <w:rFonts w:ascii="Cambria" w:eastAsia="Times New Roman" w:hAnsi="Cambria" w:cs="Arial"/>
          <w:b/>
          <w:bCs/>
          <w:lang w:eastAsia="pt-BR"/>
        </w:rPr>
        <w:lastRenderedPageBreak/>
        <w:t>I.</w:t>
      </w:r>
      <w:r w:rsidRPr="00AF2960">
        <w:rPr>
          <w:rFonts w:ascii="Cambria" w:eastAsia="Times New Roman" w:hAnsi="Cambria" w:cs="Arial"/>
          <w:lang w:eastAsia="pt-BR"/>
        </w:rPr>
        <w:t xml:space="preserve"> Dar causa à inexecução parcial do contrato</w:t>
      </w:r>
      <w:r w:rsidR="00BF2AF2" w:rsidRPr="00AF2960">
        <w:rPr>
          <w:rFonts w:ascii="Cambria" w:eastAsia="Times New Roman" w:hAnsi="Cambria" w:cs="Arial"/>
          <w:lang w:eastAsia="pt-BR"/>
        </w:rPr>
        <w:t>.</w:t>
      </w:r>
    </w:p>
    <w:p w14:paraId="0CC6DDA3" w14:textId="73E134B0" w:rsidR="002A6DD7" w:rsidRPr="00AF2960" w:rsidRDefault="00BF2AF2" w:rsidP="00FE16E6">
      <w:pPr>
        <w:spacing w:before="240" w:after="240" w:line="360" w:lineRule="auto"/>
        <w:ind w:firstLine="570"/>
        <w:jc w:val="both"/>
        <w:rPr>
          <w:rFonts w:ascii="Cambria" w:eastAsia="Times New Roman" w:hAnsi="Cambria" w:cs="Times New Roman"/>
          <w:lang w:eastAsia="pt-BR"/>
        </w:rPr>
      </w:pPr>
      <w:bookmarkStart w:id="11" w:name="art155ii"/>
      <w:bookmarkEnd w:id="11"/>
      <w:r w:rsidRPr="00AF2960">
        <w:rPr>
          <w:rFonts w:ascii="Cambria" w:eastAsia="Times New Roman" w:hAnsi="Cambria" w:cs="Arial"/>
          <w:b/>
          <w:bCs/>
          <w:lang w:eastAsia="pt-BR"/>
        </w:rPr>
        <w:t>II.</w:t>
      </w:r>
      <w:r w:rsidR="002A6DD7" w:rsidRPr="00AF2960">
        <w:rPr>
          <w:rFonts w:ascii="Cambria" w:eastAsia="Times New Roman" w:hAnsi="Cambria" w:cs="Arial"/>
          <w:lang w:eastAsia="pt-BR"/>
        </w:rPr>
        <w:t xml:space="preserve"> </w:t>
      </w:r>
      <w:r w:rsidRPr="00AF2960">
        <w:rPr>
          <w:rFonts w:ascii="Cambria" w:eastAsia="Times New Roman" w:hAnsi="Cambria" w:cs="Arial"/>
          <w:lang w:eastAsia="pt-BR"/>
        </w:rPr>
        <w:t>D</w:t>
      </w:r>
      <w:r w:rsidR="002A6DD7" w:rsidRPr="00AF2960">
        <w:rPr>
          <w:rFonts w:ascii="Cambria" w:eastAsia="Times New Roman" w:hAnsi="Cambria" w:cs="Arial"/>
          <w:lang w:eastAsia="pt-BR"/>
        </w:rPr>
        <w:t>ar causa à inexecução parcial do contrato que cause grave dano à Administração, ao funcionamento dos serviços públicos ou ao interesse coletivo</w:t>
      </w:r>
      <w:r w:rsidRPr="00AF2960">
        <w:rPr>
          <w:rFonts w:ascii="Cambria" w:eastAsia="Times New Roman" w:hAnsi="Cambria" w:cs="Arial"/>
          <w:lang w:eastAsia="pt-BR"/>
        </w:rPr>
        <w:t>.</w:t>
      </w:r>
    </w:p>
    <w:p w14:paraId="44316C17" w14:textId="5AEFF52B"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2" w:name="art155iii"/>
      <w:bookmarkEnd w:id="12"/>
      <w:r w:rsidRPr="00AF2960">
        <w:rPr>
          <w:rFonts w:ascii="Cambria" w:eastAsia="Times New Roman" w:hAnsi="Cambria" w:cs="Arial"/>
          <w:b/>
          <w:bCs/>
          <w:lang w:eastAsia="pt-BR"/>
        </w:rPr>
        <w:t>III</w:t>
      </w:r>
      <w:r w:rsidR="00BF2AF2" w:rsidRPr="00AF2960">
        <w:rPr>
          <w:rFonts w:ascii="Cambria" w:eastAsia="Times New Roman" w:hAnsi="Cambria" w:cs="Arial"/>
          <w:b/>
          <w:bCs/>
          <w:lang w:eastAsia="pt-BR"/>
        </w:rPr>
        <w:t>.</w:t>
      </w:r>
      <w:r w:rsidRPr="00AF2960">
        <w:rPr>
          <w:rFonts w:ascii="Cambria" w:eastAsia="Times New Roman" w:hAnsi="Cambria" w:cs="Arial"/>
          <w:lang w:eastAsia="pt-BR"/>
        </w:rPr>
        <w:t xml:space="preserve"> </w:t>
      </w:r>
      <w:r w:rsidR="00BF2AF2" w:rsidRPr="00AF2960">
        <w:rPr>
          <w:rFonts w:ascii="Cambria" w:eastAsia="Times New Roman" w:hAnsi="Cambria" w:cs="Arial"/>
          <w:lang w:eastAsia="pt-BR"/>
        </w:rPr>
        <w:t>D</w:t>
      </w:r>
      <w:r w:rsidRPr="00AF2960">
        <w:rPr>
          <w:rFonts w:ascii="Cambria" w:eastAsia="Times New Roman" w:hAnsi="Cambria" w:cs="Arial"/>
          <w:lang w:eastAsia="pt-BR"/>
        </w:rPr>
        <w:t>ar causa à inexecução total do contrato</w:t>
      </w:r>
      <w:r w:rsidR="00BF2AF2" w:rsidRPr="00AF2960">
        <w:rPr>
          <w:rFonts w:ascii="Cambria" w:eastAsia="Times New Roman" w:hAnsi="Cambria" w:cs="Arial"/>
          <w:lang w:eastAsia="pt-BR"/>
        </w:rPr>
        <w:t>.</w:t>
      </w:r>
    </w:p>
    <w:p w14:paraId="370C78D6" w14:textId="1A00A1F0"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3" w:name="art155iv"/>
      <w:bookmarkEnd w:id="13"/>
      <w:r w:rsidRPr="00AF2960">
        <w:rPr>
          <w:rFonts w:ascii="Cambria" w:eastAsia="Times New Roman" w:hAnsi="Cambria" w:cs="Arial"/>
          <w:b/>
          <w:bCs/>
          <w:lang w:eastAsia="pt-BR"/>
        </w:rPr>
        <w:t>IV</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D</w:t>
      </w:r>
      <w:r w:rsidRPr="00AF2960">
        <w:rPr>
          <w:rFonts w:ascii="Cambria" w:eastAsia="Times New Roman" w:hAnsi="Cambria" w:cs="Arial"/>
          <w:lang w:eastAsia="pt-BR"/>
        </w:rPr>
        <w:t>eixar de entregar a documentação exigida para o certame</w:t>
      </w:r>
      <w:r w:rsidR="00BF2AF2" w:rsidRPr="00AF2960">
        <w:rPr>
          <w:rFonts w:ascii="Cambria" w:eastAsia="Times New Roman" w:hAnsi="Cambria" w:cs="Arial"/>
          <w:lang w:eastAsia="pt-BR"/>
        </w:rPr>
        <w:t>.</w:t>
      </w:r>
    </w:p>
    <w:p w14:paraId="74847258" w14:textId="1DCC6930"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4" w:name="art155v"/>
      <w:bookmarkEnd w:id="14"/>
      <w:r w:rsidRPr="00AF2960">
        <w:rPr>
          <w:rFonts w:ascii="Cambria" w:eastAsia="Times New Roman" w:hAnsi="Cambria" w:cs="Arial"/>
          <w:b/>
          <w:bCs/>
          <w:lang w:eastAsia="pt-BR"/>
        </w:rPr>
        <w:t>V</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N</w:t>
      </w:r>
      <w:r w:rsidRPr="00AF2960">
        <w:rPr>
          <w:rFonts w:ascii="Cambria" w:eastAsia="Times New Roman" w:hAnsi="Cambria" w:cs="Arial"/>
          <w:lang w:eastAsia="pt-BR"/>
        </w:rPr>
        <w:t>ão manter a proposta, salvo em decorrência de fato superveniente devidamente justificado</w:t>
      </w:r>
      <w:r w:rsidR="00BF2AF2" w:rsidRPr="00AF2960">
        <w:rPr>
          <w:rFonts w:ascii="Cambria" w:eastAsia="Times New Roman" w:hAnsi="Cambria" w:cs="Arial"/>
          <w:lang w:eastAsia="pt-BR"/>
        </w:rPr>
        <w:t>.</w:t>
      </w:r>
    </w:p>
    <w:p w14:paraId="18239A8C" w14:textId="0F8696AB"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5" w:name="art155vi"/>
      <w:bookmarkEnd w:id="15"/>
      <w:r w:rsidRPr="00AF2960">
        <w:rPr>
          <w:rFonts w:ascii="Cambria" w:eastAsia="Times New Roman" w:hAnsi="Cambria" w:cs="Arial"/>
          <w:b/>
          <w:bCs/>
          <w:lang w:eastAsia="pt-BR"/>
        </w:rPr>
        <w:t>VI</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N</w:t>
      </w:r>
      <w:r w:rsidRPr="00AF2960">
        <w:rPr>
          <w:rFonts w:ascii="Cambria" w:eastAsia="Times New Roman" w:hAnsi="Cambria" w:cs="Arial"/>
          <w:lang w:eastAsia="pt-BR"/>
        </w:rPr>
        <w:t>ão celebrar o contrato ou não entregar a documentação exigida para a contratação, quando convocado dentro do prazo de validade de sua proposta</w:t>
      </w:r>
      <w:r w:rsidR="00BF2AF2" w:rsidRPr="00AF2960">
        <w:rPr>
          <w:rFonts w:ascii="Cambria" w:eastAsia="Times New Roman" w:hAnsi="Cambria" w:cs="Arial"/>
          <w:lang w:eastAsia="pt-BR"/>
        </w:rPr>
        <w:t>.</w:t>
      </w:r>
    </w:p>
    <w:p w14:paraId="28ECBB03" w14:textId="2160FA05"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6" w:name="art155vii"/>
      <w:bookmarkEnd w:id="16"/>
      <w:r w:rsidRPr="00AF2960">
        <w:rPr>
          <w:rFonts w:ascii="Cambria" w:eastAsia="Times New Roman" w:hAnsi="Cambria" w:cs="Arial"/>
          <w:b/>
          <w:bCs/>
          <w:lang w:eastAsia="pt-BR"/>
        </w:rPr>
        <w:t>VII</w:t>
      </w:r>
      <w:r w:rsidR="00BF2AF2" w:rsidRPr="00AF2960">
        <w:rPr>
          <w:rFonts w:ascii="Cambria" w:eastAsia="Times New Roman" w:hAnsi="Cambria" w:cs="Arial"/>
          <w:b/>
          <w:bCs/>
          <w:lang w:eastAsia="pt-BR"/>
        </w:rPr>
        <w:t>.</w:t>
      </w:r>
      <w:r w:rsidRPr="00AF2960">
        <w:rPr>
          <w:rFonts w:ascii="Cambria" w:eastAsia="Times New Roman" w:hAnsi="Cambria" w:cs="Arial"/>
          <w:lang w:eastAsia="pt-BR"/>
        </w:rPr>
        <w:t xml:space="preserve"> </w:t>
      </w:r>
      <w:r w:rsidR="00BF2AF2" w:rsidRPr="00AF2960">
        <w:rPr>
          <w:rFonts w:ascii="Cambria" w:eastAsia="Times New Roman" w:hAnsi="Cambria" w:cs="Arial"/>
          <w:lang w:eastAsia="pt-BR"/>
        </w:rPr>
        <w:t>E</w:t>
      </w:r>
      <w:r w:rsidRPr="00AF2960">
        <w:rPr>
          <w:rFonts w:ascii="Cambria" w:eastAsia="Times New Roman" w:hAnsi="Cambria" w:cs="Arial"/>
          <w:lang w:eastAsia="pt-BR"/>
        </w:rPr>
        <w:t>nsejar o retardamento da execução ou da entrega do objeto da licitação sem motivo justificado</w:t>
      </w:r>
      <w:r w:rsidR="00BF2AF2" w:rsidRPr="00AF2960">
        <w:rPr>
          <w:rFonts w:ascii="Cambria" w:eastAsia="Times New Roman" w:hAnsi="Cambria" w:cs="Arial"/>
          <w:lang w:eastAsia="pt-BR"/>
        </w:rPr>
        <w:t>.</w:t>
      </w:r>
    </w:p>
    <w:p w14:paraId="1CCF26E0" w14:textId="469A082E"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7" w:name="art155viii"/>
      <w:bookmarkEnd w:id="17"/>
      <w:r w:rsidRPr="00AF2960">
        <w:rPr>
          <w:rFonts w:ascii="Cambria" w:eastAsia="Times New Roman" w:hAnsi="Cambria" w:cs="Arial"/>
          <w:b/>
          <w:bCs/>
          <w:lang w:eastAsia="pt-BR"/>
        </w:rPr>
        <w:t>VIII</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A</w:t>
      </w:r>
      <w:r w:rsidRPr="00AF2960">
        <w:rPr>
          <w:rFonts w:ascii="Cambria" w:eastAsia="Times New Roman" w:hAnsi="Cambria" w:cs="Arial"/>
          <w:lang w:eastAsia="pt-BR"/>
        </w:rPr>
        <w:t>presentar declaração ou documentação falsa exigida para o certame ou prestar declaração falsa durante a licitação ou a execução do contrato</w:t>
      </w:r>
      <w:r w:rsidR="00BF2AF2" w:rsidRPr="00AF2960">
        <w:rPr>
          <w:rFonts w:ascii="Cambria" w:eastAsia="Times New Roman" w:hAnsi="Cambria" w:cs="Arial"/>
          <w:lang w:eastAsia="pt-BR"/>
        </w:rPr>
        <w:t>.</w:t>
      </w:r>
    </w:p>
    <w:p w14:paraId="52132F79" w14:textId="7C913574"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8" w:name="art155ix"/>
      <w:bookmarkEnd w:id="18"/>
      <w:r w:rsidRPr="00AF2960">
        <w:rPr>
          <w:rFonts w:ascii="Cambria" w:eastAsia="Times New Roman" w:hAnsi="Cambria" w:cs="Arial"/>
          <w:b/>
          <w:bCs/>
          <w:lang w:eastAsia="pt-BR"/>
        </w:rPr>
        <w:t>IX</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F</w:t>
      </w:r>
      <w:r w:rsidRPr="00AF2960">
        <w:rPr>
          <w:rFonts w:ascii="Cambria" w:eastAsia="Times New Roman" w:hAnsi="Cambria" w:cs="Arial"/>
          <w:lang w:eastAsia="pt-BR"/>
        </w:rPr>
        <w:t>raudar a licitação ou praticar ato fraudulento na execução do contrato</w:t>
      </w:r>
      <w:r w:rsidR="00BF2AF2" w:rsidRPr="00AF2960">
        <w:rPr>
          <w:rFonts w:ascii="Cambria" w:eastAsia="Times New Roman" w:hAnsi="Cambria" w:cs="Arial"/>
          <w:lang w:eastAsia="pt-BR"/>
        </w:rPr>
        <w:t>.</w:t>
      </w:r>
    </w:p>
    <w:p w14:paraId="45111577" w14:textId="0537D445"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19" w:name="art155x"/>
      <w:bookmarkEnd w:id="19"/>
      <w:r w:rsidRPr="00AF2960">
        <w:rPr>
          <w:rFonts w:ascii="Cambria" w:eastAsia="Times New Roman" w:hAnsi="Cambria" w:cs="Arial"/>
          <w:b/>
          <w:bCs/>
          <w:lang w:eastAsia="pt-BR"/>
        </w:rPr>
        <w:t>X</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C</w:t>
      </w:r>
      <w:r w:rsidRPr="00AF2960">
        <w:rPr>
          <w:rFonts w:ascii="Cambria" w:eastAsia="Times New Roman" w:hAnsi="Cambria" w:cs="Arial"/>
          <w:lang w:eastAsia="pt-BR"/>
        </w:rPr>
        <w:t>omportar-se de modo inidôneo ou cometer fraude de qualquer natureza</w:t>
      </w:r>
      <w:r w:rsidR="00BF2AF2" w:rsidRPr="00AF2960">
        <w:rPr>
          <w:rFonts w:ascii="Cambria" w:eastAsia="Times New Roman" w:hAnsi="Cambria" w:cs="Arial"/>
          <w:lang w:eastAsia="pt-BR"/>
        </w:rPr>
        <w:t>.</w:t>
      </w:r>
    </w:p>
    <w:p w14:paraId="3B714E46" w14:textId="57FCF732"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0" w:name="art155xi"/>
      <w:bookmarkEnd w:id="20"/>
      <w:r w:rsidRPr="00AF2960">
        <w:rPr>
          <w:rFonts w:ascii="Cambria" w:eastAsia="Times New Roman" w:hAnsi="Cambria" w:cs="Arial"/>
          <w:b/>
          <w:bCs/>
          <w:lang w:eastAsia="pt-BR"/>
        </w:rPr>
        <w:t>XI</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P</w:t>
      </w:r>
      <w:r w:rsidRPr="00AF2960">
        <w:rPr>
          <w:rFonts w:ascii="Cambria" w:eastAsia="Times New Roman" w:hAnsi="Cambria" w:cs="Arial"/>
          <w:lang w:eastAsia="pt-BR"/>
        </w:rPr>
        <w:t>raticar atos ilícitos com vistas a frustrar os objetivos da licitação</w:t>
      </w:r>
      <w:r w:rsidR="00BF2AF2" w:rsidRPr="00AF2960">
        <w:rPr>
          <w:rFonts w:ascii="Cambria" w:eastAsia="Times New Roman" w:hAnsi="Cambria" w:cs="Arial"/>
          <w:lang w:eastAsia="pt-BR"/>
        </w:rPr>
        <w:t>.</w:t>
      </w:r>
    </w:p>
    <w:p w14:paraId="04D49752" w14:textId="73D0E1F0"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1" w:name="art155xii"/>
      <w:bookmarkEnd w:id="21"/>
      <w:r w:rsidRPr="00AF2960">
        <w:rPr>
          <w:rFonts w:ascii="Cambria" w:eastAsia="Times New Roman" w:hAnsi="Cambria" w:cs="Arial"/>
          <w:b/>
          <w:bCs/>
          <w:lang w:eastAsia="pt-BR"/>
        </w:rPr>
        <w:t>XII</w:t>
      </w:r>
      <w:r w:rsidR="00BF2AF2" w:rsidRPr="00AF2960">
        <w:rPr>
          <w:rFonts w:ascii="Cambria" w:eastAsia="Times New Roman" w:hAnsi="Cambria" w:cs="Arial"/>
          <w:b/>
          <w:bCs/>
          <w:lang w:eastAsia="pt-BR"/>
        </w:rPr>
        <w:t>.</w:t>
      </w:r>
      <w:r w:rsidRPr="00AF2960">
        <w:rPr>
          <w:rFonts w:ascii="Cambria" w:eastAsia="Times New Roman" w:hAnsi="Cambria" w:cs="Arial"/>
          <w:lang w:eastAsia="pt-BR"/>
        </w:rPr>
        <w:t xml:space="preserve"> </w:t>
      </w:r>
      <w:r w:rsidR="00BF2AF2" w:rsidRPr="00AF2960">
        <w:rPr>
          <w:rFonts w:ascii="Cambria" w:eastAsia="Times New Roman" w:hAnsi="Cambria" w:cs="Arial"/>
          <w:lang w:eastAsia="pt-BR"/>
        </w:rPr>
        <w:t>P</w:t>
      </w:r>
      <w:r w:rsidRPr="00AF2960">
        <w:rPr>
          <w:rFonts w:ascii="Cambria" w:eastAsia="Times New Roman" w:hAnsi="Cambria" w:cs="Arial"/>
          <w:lang w:eastAsia="pt-BR"/>
        </w:rPr>
        <w:t>raticar ato lesivo previsto no</w:t>
      </w:r>
      <w:r w:rsidR="00BF2AF2" w:rsidRPr="00AF2960">
        <w:rPr>
          <w:rFonts w:ascii="Cambria" w:eastAsia="Times New Roman" w:hAnsi="Cambria" w:cs="Arial"/>
          <w:lang w:eastAsia="pt-BR"/>
        </w:rPr>
        <w:t xml:space="preserve"> </w:t>
      </w:r>
      <w:hyperlink r:id="rId25" w:anchor="art5" w:history="1">
        <w:r w:rsidRPr="00AF2960">
          <w:rPr>
            <w:rFonts w:ascii="Cambria" w:eastAsia="Times New Roman" w:hAnsi="Cambria" w:cs="Arial"/>
            <w:lang w:eastAsia="pt-BR"/>
          </w:rPr>
          <w:t>art. 5º da Lei</w:t>
        </w:r>
        <w:r w:rsidR="00BF2AF2" w:rsidRPr="00AF2960">
          <w:rPr>
            <w:rFonts w:ascii="Cambria" w:eastAsia="Times New Roman" w:hAnsi="Cambria" w:cs="Arial"/>
            <w:lang w:eastAsia="pt-BR"/>
          </w:rPr>
          <w:t xml:space="preserve"> Federal</w:t>
        </w:r>
        <w:r w:rsidRPr="00AF2960">
          <w:rPr>
            <w:rFonts w:ascii="Cambria" w:eastAsia="Times New Roman" w:hAnsi="Cambria" w:cs="Arial"/>
            <w:lang w:eastAsia="pt-BR"/>
          </w:rPr>
          <w:t xml:space="preserve"> nº 12.846, de 1º de agosto de 2013.</w:t>
        </w:r>
      </w:hyperlink>
    </w:p>
    <w:p w14:paraId="6ABDC7A1" w14:textId="02342308" w:rsidR="002A6DD7" w:rsidRPr="00AF2960" w:rsidRDefault="00BF2AF2" w:rsidP="00FE16E6">
      <w:pPr>
        <w:spacing w:before="240" w:after="240" w:line="360" w:lineRule="auto"/>
        <w:jc w:val="both"/>
        <w:rPr>
          <w:rFonts w:ascii="Cambria" w:eastAsia="Times New Roman" w:hAnsi="Cambria" w:cs="Times New Roman"/>
          <w:lang w:eastAsia="pt-BR"/>
        </w:rPr>
      </w:pPr>
      <w:bookmarkStart w:id="22" w:name="art156"/>
      <w:bookmarkEnd w:id="22"/>
      <w:r w:rsidRPr="00AF2960">
        <w:rPr>
          <w:rFonts w:ascii="Cambria" w:eastAsia="Times New Roman" w:hAnsi="Cambria" w:cs="Arial"/>
          <w:b/>
          <w:bCs/>
          <w:lang w:eastAsia="pt-BR"/>
        </w:rPr>
        <w:t>16.2</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Serão aplicadas ao responsável pelas infrações administrativas previstas nesta Lei as seguintes sanções:</w:t>
      </w:r>
    </w:p>
    <w:p w14:paraId="0DA05717" w14:textId="28841B90"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3" w:name="art156i"/>
      <w:bookmarkEnd w:id="23"/>
      <w:r w:rsidRPr="00AF2960">
        <w:rPr>
          <w:rFonts w:ascii="Cambria" w:eastAsia="Times New Roman" w:hAnsi="Cambria" w:cs="Arial"/>
          <w:b/>
          <w:bCs/>
          <w:lang w:eastAsia="pt-BR"/>
        </w:rPr>
        <w:t>I</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A</w:t>
      </w:r>
      <w:r w:rsidRPr="00AF2960">
        <w:rPr>
          <w:rFonts w:ascii="Cambria" w:eastAsia="Times New Roman" w:hAnsi="Cambria" w:cs="Arial"/>
          <w:lang w:eastAsia="pt-BR"/>
        </w:rPr>
        <w:t>dvertência</w:t>
      </w:r>
      <w:r w:rsidR="00F546D5" w:rsidRPr="00AF2960">
        <w:rPr>
          <w:rFonts w:ascii="Cambria" w:eastAsia="Times New Roman" w:hAnsi="Cambria" w:cs="Arial"/>
          <w:lang w:eastAsia="pt-BR"/>
        </w:rPr>
        <w:t>.</w:t>
      </w:r>
    </w:p>
    <w:p w14:paraId="5B39BA89" w14:textId="0E2F42C0"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4" w:name="art156ii"/>
      <w:bookmarkEnd w:id="24"/>
      <w:r w:rsidRPr="00AF2960">
        <w:rPr>
          <w:rFonts w:ascii="Cambria" w:eastAsia="Times New Roman" w:hAnsi="Cambria" w:cs="Arial"/>
          <w:b/>
          <w:bCs/>
          <w:lang w:eastAsia="pt-BR"/>
        </w:rPr>
        <w:t>II</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M</w:t>
      </w:r>
      <w:r w:rsidRPr="00AF2960">
        <w:rPr>
          <w:rFonts w:ascii="Cambria" w:eastAsia="Times New Roman" w:hAnsi="Cambria" w:cs="Arial"/>
          <w:lang w:eastAsia="pt-BR"/>
        </w:rPr>
        <w:t>ulta</w:t>
      </w:r>
      <w:r w:rsidR="00F546D5" w:rsidRPr="00AF2960">
        <w:rPr>
          <w:rFonts w:ascii="Cambria" w:eastAsia="Times New Roman" w:hAnsi="Cambria" w:cs="Arial"/>
          <w:lang w:eastAsia="pt-BR"/>
        </w:rPr>
        <w:t>.</w:t>
      </w:r>
    </w:p>
    <w:p w14:paraId="50B607EA" w14:textId="671C3C4A"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5" w:name="art156iii"/>
      <w:bookmarkEnd w:id="25"/>
      <w:r w:rsidRPr="00AF2960">
        <w:rPr>
          <w:rFonts w:ascii="Cambria" w:eastAsia="Times New Roman" w:hAnsi="Cambria" w:cs="Arial"/>
          <w:b/>
          <w:bCs/>
          <w:lang w:eastAsia="pt-BR"/>
        </w:rPr>
        <w:t>III</w:t>
      </w:r>
      <w:r w:rsidR="00BF2AF2" w:rsidRPr="00AF2960">
        <w:rPr>
          <w:rFonts w:ascii="Cambria" w:eastAsia="Times New Roman" w:hAnsi="Cambria" w:cs="Arial"/>
          <w:b/>
          <w:bCs/>
          <w:lang w:eastAsia="pt-BR"/>
        </w:rPr>
        <w:t>.</w:t>
      </w:r>
      <w:r w:rsidR="00BF2AF2" w:rsidRPr="00AF2960">
        <w:rPr>
          <w:rFonts w:ascii="Cambria" w:eastAsia="Times New Roman" w:hAnsi="Cambria" w:cs="Arial"/>
          <w:lang w:eastAsia="pt-BR"/>
        </w:rPr>
        <w:t xml:space="preserve"> I</w:t>
      </w:r>
      <w:r w:rsidRPr="00AF2960">
        <w:rPr>
          <w:rFonts w:ascii="Cambria" w:eastAsia="Times New Roman" w:hAnsi="Cambria" w:cs="Arial"/>
          <w:lang w:eastAsia="pt-BR"/>
        </w:rPr>
        <w:t>mpedimento de licitar e contratar</w:t>
      </w:r>
      <w:r w:rsidR="00F546D5" w:rsidRPr="00AF2960">
        <w:rPr>
          <w:rFonts w:ascii="Cambria" w:eastAsia="Times New Roman" w:hAnsi="Cambria" w:cs="Arial"/>
          <w:lang w:eastAsia="pt-BR"/>
        </w:rPr>
        <w:t>.</w:t>
      </w:r>
    </w:p>
    <w:p w14:paraId="725A764B" w14:textId="2671916A"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6" w:name="art156iv"/>
      <w:bookmarkEnd w:id="26"/>
      <w:r w:rsidRPr="00AF2960">
        <w:rPr>
          <w:rFonts w:ascii="Cambria" w:eastAsia="Times New Roman" w:hAnsi="Cambria" w:cs="Arial"/>
          <w:b/>
          <w:bCs/>
          <w:lang w:eastAsia="pt-BR"/>
        </w:rPr>
        <w:t>IV</w:t>
      </w:r>
      <w:r w:rsidR="00BF2AF2" w:rsidRPr="00AF2960">
        <w:rPr>
          <w:rFonts w:ascii="Cambria" w:eastAsia="Times New Roman" w:hAnsi="Cambria" w:cs="Arial"/>
          <w:b/>
          <w:bCs/>
          <w:lang w:eastAsia="pt-BR"/>
        </w:rPr>
        <w:t>.</w:t>
      </w:r>
      <w:r w:rsidRPr="00AF2960">
        <w:rPr>
          <w:rFonts w:ascii="Cambria" w:eastAsia="Times New Roman" w:hAnsi="Cambria" w:cs="Arial"/>
          <w:lang w:eastAsia="pt-BR"/>
        </w:rPr>
        <w:t xml:space="preserve"> </w:t>
      </w:r>
      <w:r w:rsidR="00BF2AF2" w:rsidRPr="00AF2960">
        <w:rPr>
          <w:rFonts w:ascii="Cambria" w:eastAsia="Times New Roman" w:hAnsi="Cambria" w:cs="Arial"/>
          <w:lang w:eastAsia="pt-BR"/>
        </w:rPr>
        <w:t>D</w:t>
      </w:r>
      <w:r w:rsidRPr="00AF2960">
        <w:rPr>
          <w:rFonts w:ascii="Cambria" w:eastAsia="Times New Roman" w:hAnsi="Cambria" w:cs="Arial"/>
          <w:lang w:eastAsia="pt-BR"/>
        </w:rPr>
        <w:t>eclaração de inidoneidade para licitar ou contratar.</w:t>
      </w:r>
    </w:p>
    <w:p w14:paraId="137916BB" w14:textId="77DC31BA" w:rsidR="002A6DD7" w:rsidRPr="00AF2960" w:rsidRDefault="00F546D5" w:rsidP="00FE16E6">
      <w:pPr>
        <w:spacing w:before="240" w:after="240" w:line="360" w:lineRule="auto"/>
        <w:jc w:val="both"/>
        <w:rPr>
          <w:rFonts w:ascii="Cambria" w:eastAsia="Times New Roman" w:hAnsi="Cambria" w:cs="Times New Roman"/>
          <w:lang w:eastAsia="pt-BR"/>
        </w:rPr>
      </w:pPr>
      <w:bookmarkStart w:id="27" w:name="art156§1"/>
      <w:bookmarkEnd w:id="27"/>
      <w:r w:rsidRPr="00AF2960">
        <w:rPr>
          <w:rFonts w:ascii="Cambria" w:eastAsia="Times New Roman" w:hAnsi="Cambria" w:cs="Arial"/>
          <w:b/>
          <w:bCs/>
          <w:lang w:eastAsia="pt-BR"/>
        </w:rPr>
        <w:lastRenderedPageBreak/>
        <w:t>16.3</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Na aplicação das sanções serão considerados:</w:t>
      </w:r>
    </w:p>
    <w:p w14:paraId="2769C499" w14:textId="6FCCD31A"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8" w:name="art156§1i"/>
      <w:bookmarkEnd w:id="28"/>
      <w:r w:rsidRPr="00AF2960">
        <w:rPr>
          <w:rFonts w:ascii="Cambria" w:eastAsia="Times New Roman" w:hAnsi="Cambria" w:cs="Arial"/>
          <w:b/>
          <w:bCs/>
          <w:lang w:eastAsia="pt-BR"/>
        </w:rPr>
        <w:t>I</w:t>
      </w:r>
      <w:r w:rsidR="003829FD" w:rsidRPr="00AF2960">
        <w:rPr>
          <w:rFonts w:ascii="Cambria" w:eastAsia="Times New Roman" w:hAnsi="Cambria" w:cs="Arial"/>
          <w:b/>
          <w:bCs/>
          <w:lang w:eastAsia="pt-BR"/>
        </w:rPr>
        <w:t>.</w:t>
      </w:r>
      <w:r w:rsidR="003829FD" w:rsidRPr="00AF2960">
        <w:rPr>
          <w:rFonts w:ascii="Cambria" w:eastAsia="Times New Roman" w:hAnsi="Cambria" w:cs="Arial"/>
          <w:lang w:eastAsia="pt-BR"/>
        </w:rPr>
        <w:t xml:space="preserve"> A </w:t>
      </w:r>
      <w:r w:rsidRPr="00AF2960">
        <w:rPr>
          <w:rFonts w:ascii="Cambria" w:eastAsia="Times New Roman" w:hAnsi="Cambria" w:cs="Arial"/>
          <w:lang w:eastAsia="pt-BR"/>
        </w:rPr>
        <w:t>natureza e a gravidade da infração cometida</w:t>
      </w:r>
      <w:r w:rsidR="003829FD" w:rsidRPr="00AF2960">
        <w:rPr>
          <w:rFonts w:ascii="Cambria" w:eastAsia="Times New Roman" w:hAnsi="Cambria" w:cs="Arial"/>
          <w:lang w:eastAsia="pt-BR"/>
        </w:rPr>
        <w:t>.</w:t>
      </w:r>
    </w:p>
    <w:p w14:paraId="1FA7F20F" w14:textId="5BC9118A"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29" w:name="art156§1ii"/>
      <w:bookmarkEnd w:id="29"/>
      <w:r w:rsidRPr="00AF2960">
        <w:rPr>
          <w:rFonts w:ascii="Cambria" w:eastAsia="Times New Roman" w:hAnsi="Cambria" w:cs="Arial"/>
          <w:b/>
          <w:bCs/>
          <w:lang w:eastAsia="pt-BR"/>
        </w:rPr>
        <w:t>II</w:t>
      </w:r>
      <w:r w:rsidR="003829FD" w:rsidRPr="00AF2960">
        <w:rPr>
          <w:rFonts w:ascii="Cambria" w:eastAsia="Times New Roman" w:hAnsi="Cambria" w:cs="Arial"/>
          <w:b/>
          <w:bCs/>
          <w:lang w:eastAsia="pt-BR"/>
        </w:rPr>
        <w:t>.</w:t>
      </w:r>
      <w:r w:rsidR="003829FD" w:rsidRPr="00AF2960">
        <w:rPr>
          <w:rFonts w:ascii="Cambria" w:eastAsia="Times New Roman" w:hAnsi="Cambria" w:cs="Arial"/>
          <w:lang w:eastAsia="pt-BR"/>
        </w:rPr>
        <w:t xml:space="preserve"> A</w:t>
      </w:r>
      <w:r w:rsidRPr="00AF2960">
        <w:rPr>
          <w:rFonts w:ascii="Cambria" w:eastAsia="Times New Roman" w:hAnsi="Cambria" w:cs="Arial"/>
          <w:lang w:eastAsia="pt-BR"/>
        </w:rPr>
        <w:t>s peculiaridades do caso concreto</w:t>
      </w:r>
      <w:r w:rsidR="003829FD" w:rsidRPr="00AF2960">
        <w:rPr>
          <w:rFonts w:ascii="Cambria" w:eastAsia="Times New Roman" w:hAnsi="Cambria" w:cs="Arial"/>
          <w:lang w:eastAsia="pt-BR"/>
        </w:rPr>
        <w:t>.</w:t>
      </w:r>
    </w:p>
    <w:p w14:paraId="08FDE013" w14:textId="24E08315"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30" w:name="art156§1iii"/>
      <w:bookmarkEnd w:id="30"/>
      <w:r w:rsidRPr="00AF2960">
        <w:rPr>
          <w:rFonts w:ascii="Cambria" w:eastAsia="Times New Roman" w:hAnsi="Cambria" w:cs="Arial"/>
          <w:b/>
          <w:bCs/>
          <w:lang w:eastAsia="pt-BR"/>
        </w:rPr>
        <w:t>III</w:t>
      </w:r>
      <w:r w:rsidR="003829FD" w:rsidRPr="00AF2960">
        <w:rPr>
          <w:rFonts w:ascii="Cambria" w:eastAsia="Times New Roman" w:hAnsi="Cambria" w:cs="Arial"/>
          <w:b/>
          <w:bCs/>
          <w:lang w:eastAsia="pt-BR"/>
        </w:rPr>
        <w:t>.</w:t>
      </w:r>
      <w:r w:rsidR="003829FD" w:rsidRPr="00AF2960">
        <w:rPr>
          <w:rFonts w:ascii="Cambria" w:eastAsia="Times New Roman" w:hAnsi="Cambria" w:cs="Arial"/>
          <w:lang w:eastAsia="pt-BR"/>
        </w:rPr>
        <w:t xml:space="preserve"> A</w:t>
      </w:r>
      <w:r w:rsidRPr="00AF2960">
        <w:rPr>
          <w:rFonts w:ascii="Cambria" w:eastAsia="Times New Roman" w:hAnsi="Cambria" w:cs="Arial"/>
          <w:lang w:eastAsia="pt-BR"/>
        </w:rPr>
        <w:t>s circunstâncias agravantes ou atenuantes</w:t>
      </w:r>
      <w:r w:rsidR="003829FD" w:rsidRPr="00AF2960">
        <w:rPr>
          <w:rFonts w:ascii="Cambria" w:eastAsia="Times New Roman" w:hAnsi="Cambria" w:cs="Arial"/>
          <w:lang w:eastAsia="pt-BR"/>
        </w:rPr>
        <w:t>.</w:t>
      </w:r>
    </w:p>
    <w:p w14:paraId="0E89FC57" w14:textId="4111336A"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31" w:name="art156§1iv"/>
      <w:bookmarkEnd w:id="31"/>
      <w:r w:rsidRPr="00AF2960">
        <w:rPr>
          <w:rFonts w:ascii="Cambria" w:eastAsia="Times New Roman" w:hAnsi="Cambria" w:cs="Arial"/>
          <w:b/>
          <w:bCs/>
          <w:lang w:eastAsia="pt-BR"/>
        </w:rPr>
        <w:t>IV</w:t>
      </w:r>
      <w:r w:rsidR="003829FD" w:rsidRPr="00AF2960">
        <w:rPr>
          <w:rFonts w:ascii="Cambria" w:eastAsia="Times New Roman" w:hAnsi="Cambria" w:cs="Arial"/>
          <w:b/>
          <w:bCs/>
          <w:lang w:eastAsia="pt-BR"/>
        </w:rPr>
        <w:t>.</w:t>
      </w:r>
      <w:r w:rsidR="003829FD" w:rsidRPr="00AF2960">
        <w:rPr>
          <w:rFonts w:ascii="Cambria" w:eastAsia="Times New Roman" w:hAnsi="Cambria" w:cs="Arial"/>
          <w:lang w:eastAsia="pt-BR"/>
        </w:rPr>
        <w:t xml:space="preserve"> O</w:t>
      </w:r>
      <w:r w:rsidRPr="00AF2960">
        <w:rPr>
          <w:rFonts w:ascii="Cambria" w:eastAsia="Times New Roman" w:hAnsi="Cambria" w:cs="Arial"/>
          <w:lang w:eastAsia="pt-BR"/>
        </w:rPr>
        <w:t>s danos que dela provierem para a Administração Pública</w:t>
      </w:r>
      <w:r w:rsidR="003829FD" w:rsidRPr="00AF2960">
        <w:rPr>
          <w:rFonts w:ascii="Cambria" w:eastAsia="Times New Roman" w:hAnsi="Cambria" w:cs="Arial"/>
          <w:lang w:eastAsia="pt-BR"/>
        </w:rPr>
        <w:t>.</w:t>
      </w:r>
    </w:p>
    <w:p w14:paraId="5EA25B5D" w14:textId="376B4677"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32" w:name="art156§1v"/>
      <w:bookmarkEnd w:id="32"/>
      <w:r w:rsidRPr="00AF2960">
        <w:rPr>
          <w:rFonts w:ascii="Cambria" w:eastAsia="Times New Roman" w:hAnsi="Cambria" w:cs="Arial"/>
          <w:b/>
          <w:bCs/>
          <w:lang w:eastAsia="pt-BR"/>
        </w:rPr>
        <w:t>V</w:t>
      </w:r>
      <w:r w:rsidR="003829FD" w:rsidRPr="00AF2960">
        <w:rPr>
          <w:rFonts w:ascii="Cambria" w:eastAsia="Times New Roman" w:hAnsi="Cambria" w:cs="Arial"/>
          <w:b/>
          <w:bCs/>
          <w:lang w:eastAsia="pt-BR"/>
        </w:rPr>
        <w:t>.</w:t>
      </w:r>
      <w:r w:rsidR="003829FD" w:rsidRPr="00AF2960">
        <w:rPr>
          <w:rFonts w:ascii="Cambria" w:eastAsia="Times New Roman" w:hAnsi="Cambria" w:cs="Arial"/>
          <w:lang w:eastAsia="pt-BR"/>
        </w:rPr>
        <w:t xml:space="preserve"> A</w:t>
      </w:r>
      <w:r w:rsidRPr="00AF2960">
        <w:rPr>
          <w:rFonts w:ascii="Cambria" w:eastAsia="Times New Roman" w:hAnsi="Cambria" w:cs="Arial"/>
          <w:lang w:eastAsia="pt-BR"/>
        </w:rPr>
        <w:t xml:space="preserve"> implantação ou o aperfeiçoamento de programa de integridade, conforme normas e orientações dos órgãos de controle.</w:t>
      </w:r>
    </w:p>
    <w:p w14:paraId="1DD632AD" w14:textId="302883E0" w:rsidR="005F39EE" w:rsidRPr="00AF2960" w:rsidRDefault="003829FD" w:rsidP="00FE16E6">
      <w:pPr>
        <w:spacing w:before="240" w:after="240" w:line="360" w:lineRule="auto"/>
        <w:jc w:val="both"/>
        <w:rPr>
          <w:rFonts w:ascii="Cambria" w:eastAsia="Times New Roman" w:hAnsi="Cambria" w:cs="Times New Roman"/>
          <w:lang w:eastAsia="pt-BR"/>
        </w:rPr>
      </w:pPr>
      <w:bookmarkStart w:id="33" w:name="art156§2"/>
      <w:bookmarkEnd w:id="33"/>
      <w:r w:rsidRPr="00AF2960">
        <w:rPr>
          <w:rFonts w:ascii="Cambria" w:eastAsia="Times New Roman" w:hAnsi="Cambria" w:cs="Arial"/>
          <w:b/>
          <w:bCs/>
          <w:lang w:eastAsia="pt-BR"/>
        </w:rPr>
        <w:t>16.3</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 xml:space="preserve">A sanção prevista no inciso I </w:t>
      </w:r>
      <w:r w:rsidRPr="00AF2960">
        <w:rPr>
          <w:rFonts w:ascii="Cambria" w:eastAsia="Times New Roman" w:hAnsi="Cambria" w:cs="Arial"/>
          <w:lang w:eastAsia="pt-BR"/>
        </w:rPr>
        <w:t>do subitem 16.</w:t>
      </w:r>
      <w:r w:rsidR="00EB2147" w:rsidRPr="00AF2960">
        <w:rPr>
          <w:rFonts w:ascii="Cambria" w:eastAsia="Times New Roman" w:hAnsi="Cambria" w:cs="Arial"/>
          <w:lang w:eastAsia="pt-BR"/>
        </w:rPr>
        <w:t>2</w:t>
      </w:r>
      <w:r w:rsidR="002A6DD7" w:rsidRPr="00AF2960">
        <w:rPr>
          <w:rFonts w:ascii="Cambria" w:eastAsia="Times New Roman" w:hAnsi="Cambria" w:cs="Arial"/>
          <w:lang w:eastAsia="pt-BR"/>
        </w:rPr>
        <w:t xml:space="preserve"> será aplicada exclusivamente pela infração administrativa prevista no</w:t>
      </w:r>
      <w:r w:rsidRPr="00AF2960">
        <w:rPr>
          <w:rFonts w:ascii="Cambria" w:eastAsia="Times New Roman" w:hAnsi="Cambria" w:cs="Arial"/>
          <w:lang w:eastAsia="pt-BR"/>
        </w:rPr>
        <w:t xml:space="preserve"> </w:t>
      </w:r>
      <w:hyperlink r:id="rId26" w:anchor="art155i" w:history="1">
        <w:r w:rsidR="002A6DD7" w:rsidRPr="00AF2960">
          <w:rPr>
            <w:rFonts w:ascii="Cambria" w:eastAsia="Times New Roman" w:hAnsi="Cambria" w:cs="Arial"/>
            <w:lang w:eastAsia="pt-BR"/>
          </w:rPr>
          <w:t>inciso I do </w:t>
        </w:r>
        <w:r w:rsidR="002A6DD7" w:rsidRPr="00AF2960">
          <w:rPr>
            <w:rFonts w:ascii="Cambria" w:eastAsia="Times New Roman" w:hAnsi="Cambria" w:cs="Arial"/>
            <w:b/>
            <w:bCs/>
            <w:lang w:eastAsia="pt-BR"/>
          </w:rPr>
          <w:t>caput</w:t>
        </w:r>
        <w:r w:rsidR="002A6DD7" w:rsidRPr="00AF2960">
          <w:rPr>
            <w:rFonts w:ascii="Cambria" w:eastAsia="Times New Roman" w:hAnsi="Cambria" w:cs="Arial"/>
            <w:lang w:eastAsia="pt-BR"/>
          </w:rPr>
          <w:t xml:space="preserve"> do art. 155 </w:t>
        </w:r>
        <w:r w:rsidRPr="00AF2960">
          <w:rPr>
            <w:rFonts w:ascii="Cambria" w:eastAsia="Times New Roman" w:hAnsi="Cambria" w:cs="Arial"/>
            <w:lang w:eastAsia="pt-BR"/>
          </w:rPr>
          <w:t>da</w:t>
        </w:r>
      </w:hyperlink>
      <w:r w:rsidRPr="00AF2960">
        <w:rPr>
          <w:rFonts w:ascii="Cambria" w:eastAsia="Times New Roman" w:hAnsi="Cambria" w:cs="Arial"/>
          <w:lang w:eastAsia="pt-BR"/>
        </w:rPr>
        <w:t xml:space="preserve"> Lei Federal nº 14.133, de 2021</w:t>
      </w:r>
      <w:r w:rsidR="002A6DD7" w:rsidRPr="00AF2960">
        <w:rPr>
          <w:rFonts w:ascii="Cambria" w:eastAsia="Times New Roman" w:hAnsi="Cambria" w:cs="Arial"/>
          <w:lang w:eastAsia="pt-BR"/>
        </w:rPr>
        <w:t>, quando não se justificar a imposição de penalidade mais grave.</w:t>
      </w:r>
      <w:bookmarkStart w:id="34" w:name="art156§3"/>
      <w:bookmarkEnd w:id="34"/>
    </w:p>
    <w:p w14:paraId="7DFC5CAE" w14:textId="419B02B5" w:rsidR="002A6DD7" w:rsidRPr="00AF2960" w:rsidRDefault="005F39EE" w:rsidP="00FE16E6">
      <w:pPr>
        <w:spacing w:before="240" w:after="240" w:line="360" w:lineRule="auto"/>
        <w:jc w:val="both"/>
        <w:rPr>
          <w:rFonts w:ascii="Cambria" w:eastAsia="Times New Roman" w:hAnsi="Cambria" w:cs="Times New Roman"/>
          <w:lang w:eastAsia="pt-BR"/>
        </w:rPr>
      </w:pPr>
      <w:r w:rsidRPr="00AF2960">
        <w:rPr>
          <w:rFonts w:ascii="Cambria" w:eastAsia="Times New Roman" w:hAnsi="Cambria" w:cs="Arial"/>
          <w:b/>
          <w:bCs/>
          <w:lang w:eastAsia="pt-BR"/>
        </w:rPr>
        <w:t>16.4</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 xml:space="preserve">A sanção prevista no inciso II </w:t>
      </w:r>
      <w:r w:rsidR="003829FD" w:rsidRPr="00AF2960">
        <w:rPr>
          <w:rFonts w:ascii="Cambria" w:eastAsia="Times New Roman" w:hAnsi="Cambria" w:cs="Arial"/>
          <w:lang w:eastAsia="pt-BR"/>
        </w:rPr>
        <w:t>do subitem 16.</w:t>
      </w:r>
      <w:r w:rsidR="00724359" w:rsidRPr="00AF2960">
        <w:rPr>
          <w:rFonts w:ascii="Cambria" w:eastAsia="Times New Roman" w:hAnsi="Cambria" w:cs="Arial"/>
          <w:lang w:eastAsia="pt-BR"/>
        </w:rPr>
        <w:t>2</w:t>
      </w:r>
      <w:r w:rsidR="002A6DD7" w:rsidRPr="00AF2960">
        <w:rPr>
          <w:rFonts w:ascii="Cambria" w:eastAsia="Times New Roman" w:hAnsi="Cambria" w:cs="Arial"/>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7" w:anchor="art155i" w:history="1">
        <w:r w:rsidRPr="00AF2960">
          <w:rPr>
            <w:rFonts w:ascii="Cambria" w:eastAsia="Times New Roman" w:hAnsi="Cambria" w:cs="Arial"/>
            <w:lang w:eastAsia="pt-BR"/>
          </w:rPr>
          <w:t>no art. 155 da</w:t>
        </w:r>
      </w:hyperlink>
      <w:r w:rsidRPr="00AF2960">
        <w:rPr>
          <w:rFonts w:ascii="Cambria" w:eastAsia="Times New Roman" w:hAnsi="Cambria" w:cs="Arial"/>
          <w:lang w:eastAsia="pt-BR"/>
        </w:rPr>
        <w:t xml:space="preserve"> Lei Federal nº 14.133, de 2021</w:t>
      </w:r>
      <w:r w:rsidR="002A6DD7" w:rsidRPr="00AF2960">
        <w:rPr>
          <w:rFonts w:ascii="Cambria" w:eastAsia="Times New Roman" w:hAnsi="Cambria" w:cs="Arial"/>
          <w:lang w:eastAsia="pt-BR"/>
        </w:rPr>
        <w:t>.</w:t>
      </w:r>
    </w:p>
    <w:p w14:paraId="557C827C" w14:textId="4BEE70AD" w:rsidR="002A6DD7" w:rsidRPr="00AF2960" w:rsidRDefault="005F39EE" w:rsidP="00FE16E6">
      <w:pPr>
        <w:spacing w:before="240" w:after="240" w:line="360" w:lineRule="auto"/>
        <w:jc w:val="both"/>
        <w:rPr>
          <w:rFonts w:ascii="Cambria" w:eastAsia="Times New Roman" w:hAnsi="Cambria" w:cs="Times New Roman"/>
          <w:lang w:eastAsia="pt-BR"/>
        </w:rPr>
      </w:pPr>
      <w:bookmarkStart w:id="35" w:name="art156§4"/>
      <w:bookmarkEnd w:id="35"/>
      <w:r w:rsidRPr="00AF2960">
        <w:rPr>
          <w:rFonts w:ascii="Cambria" w:eastAsia="Times New Roman" w:hAnsi="Cambria" w:cs="Arial"/>
          <w:b/>
          <w:bCs/>
          <w:lang w:eastAsia="pt-BR"/>
        </w:rPr>
        <w:t>16.5</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 xml:space="preserve">A sanção prevista no inciso III </w:t>
      </w:r>
      <w:r w:rsidRPr="00AF2960">
        <w:rPr>
          <w:rFonts w:ascii="Cambria" w:eastAsia="Times New Roman" w:hAnsi="Cambria" w:cs="Arial"/>
          <w:lang w:eastAsia="pt-BR"/>
        </w:rPr>
        <w:t>do subitem 16.</w:t>
      </w:r>
      <w:r w:rsidR="00724359" w:rsidRPr="00AF2960">
        <w:rPr>
          <w:rFonts w:ascii="Cambria" w:eastAsia="Times New Roman" w:hAnsi="Cambria" w:cs="Arial"/>
          <w:lang w:eastAsia="pt-BR"/>
        </w:rPr>
        <w:t>2</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será aplicada ao responsável pelas infrações administrativas previstas nos </w:t>
      </w:r>
      <w:hyperlink r:id="rId28" w:anchor="art155ii" w:history="1">
        <w:r w:rsidR="002A6DD7" w:rsidRPr="00AF2960">
          <w:rPr>
            <w:rFonts w:ascii="Cambria" w:eastAsia="Times New Roman" w:hAnsi="Cambria" w:cs="Arial"/>
            <w:lang w:eastAsia="pt-BR"/>
          </w:rPr>
          <w:t>incisos II, III, IV, V, VI e VII do </w:t>
        </w:r>
        <w:r w:rsidR="002A6DD7" w:rsidRPr="00AF2960">
          <w:rPr>
            <w:rFonts w:ascii="Cambria" w:eastAsia="Times New Roman" w:hAnsi="Cambria" w:cs="Arial"/>
            <w:b/>
            <w:bCs/>
            <w:lang w:eastAsia="pt-BR"/>
          </w:rPr>
          <w:t>caput</w:t>
        </w:r>
        <w:r w:rsidR="002A6DD7" w:rsidRPr="00AF2960">
          <w:rPr>
            <w:rFonts w:ascii="Cambria" w:eastAsia="Times New Roman" w:hAnsi="Cambria" w:cs="Arial"/>
            <w:lang w:eastAsia="pt-BR"/>
          </w:rPr>
          <w:t> do art. 155 d</w:t>
        </w:r>
        <w:r w:rsidR="00376190" w:rsidRPr="00AF2960">
          <w:rPr>
            <w:rFonts w:ascii="Cambria" w:eastAsia="Times New Roman" w:hAnsi="Cambria" w:cs="Arial"/>
            <w:lang w:eastAsia="pt-BR"/>
          </w:rPr>
          <w:t>a Lei Federal nº 14.133, de 2021</w:t>
        </w:r>
        <w:r w:rsidR="002A6DD7" w:rsidRPr="00AF2960">
          <w:rPr>
            <w:rFonts w:ascii="Cambria" w:eastAsia="Times New Roman" w:hAnsi="Cambria" w:cs="Arial"/>
            <w:lang w:eastAsia="pt-BR"/>
          </w:rPr>
          <w:t>,</w:t>
        </w:r>
      </w:hyperlink>
      <w:r w:rsidR="002A6DD7" w:rsidRPr="00AF2960">
        <w:rPr>
          <w:rFonts w:ascii="Cambria" w:eastAsia="Times New Roman" w:hAnsi="Cambria" w:cs="Arial"/>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AF2960" w:rsidRDefault="005F39EE" w:rsidP="00FE16E6">
      <w:pPr>
        <w:spacing w:before="240" w:after="240" w:line="360" w:lineRule="auto"/>
        <w:jc w:val="both"/>
        <w:rPr>
          <w:rFonts w:ascii="Cambria" w:eastAsia="Times New Roman" w:hAnsi="Cambria" w:cs="Times New Roman"/>
          <w:lang w:eastAsia="pt-BR"/>
        </w:rPr>
      </w:pPr>
      <w:bookmarkStart w:id="36" w:name="art156§5"/>
      <w:bookmarkEnd w:id="36"/>
      <w:r w:rsidRPr="00AF2960">
        <w:rPr>
          <w:rFonts w:ascii="Cambria" w:eastAsia="Times New Roman" w:hAnsi="Cambria" w:cs="Arial"/>
          <w:b/>
          <w:bCs/>
          <w:lang w:eastAsia="pt-BR"/>
        </w:rPr>
        <w:t>16.6</w:t>
      </w:r>
      <w:r w:rsidR="002A6DD7" w:rsidRPr="00AF2960">
        <w:rPr>
          <w:rFonts w:ascii="Cambria" w:eastAsia="Times New Roman" w:hAnsi="Cambria" w:cs="Arial"/>
          <w:lang w:eastAsia="pt-BR"/>
        </w:rPr>
        <w:t xml:space="preserve"> A sanção prevista no inciso IV </w:t>
      </w:r>
      <w:r w:rsidRPr="00AF2960">
        <w:rPr>
          <w:rFonts w:ascii="Cambria" w:eastAsia="Times New Roman" w:hAnsi="Cambria" w:cs="Arial"/>
          <w:lang w:eastAsia="pt-BR"/>
        </w:rPr>
        <w:t>do subitem 16.</w:t>
      </w:r>
      <w:r w:rsidR="00724359" w:rsidRPr="00AF2960">
        <w:rPr>
          <w:rFonts w:ascii="Cambria" w:eastAsia="Times New Roman" w:hAnsi="Cambria" w:cs="Arial"/>
          <w:lang w:eastAsia="pt-BR"/>
        </w:rPr>
        <w:t>2</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será aplicada ao responsável pelas infrações administrativas previstas nos </w:t>
      </w:r>
      <w:hyperlink r:id="rId29" w:anchor="art155viii" w:history="1">
        <w:r w:rsidR="002A6DD7" w:rsidRPr="00AF2960">
          <w:rPr>
            <w:rFonts w:ascii="Cambria" w:eastAsia="Times New Roman" w:hAnsi="Cambria" w:cs="Arial"/>
            <w:lang w:eastAsia="pt-BR"/>
          </w:rPr>
          <w:t>incisos VIII, IX, X, XI e XII do </w:t>
        </w:r>
        <w:r w:rsidR="002A6DD7" w:rsidRPr="00AF2960">
          <w:rPr>
            <w:rFonts w:ascii="Cambria" w:eastAsia="Times New Roman" w:hAnsi="Cambria" w:cs="Arial"/>
            <w:b/>
            <w:bCs/>
            <w:lang w:eastAsia="pt-BR"/>
          </w:rPr>
          <w:t>caput</w:t>
        </w:r>
        <w:r w:rsidR="002A6DD7" w:rsidRPr="00AF2960">
          <w:rPr>
            <w:rFonts w:ascii="Cambria" w:eastAsia="Times New Roman" w:hAnsi="Cambria" w:cs="Arial"/>
            <w:lang w:eastAsia="pt-BR"/>
          </w:rPr>
          <w:t xml:space="preserve"> do art. 155 </w:t>
        </w:r>
        <w:r w:rsidR="00724359" w:rsidRPr="00AF2960">
          <w:rPr>
            <w:rFonts w:ascii="Cambria" w:eastAsia="Times New Roman" w:hAnsi="Cambria" w:cs="Arial"/>
            <w:lang w:eastAsia="pt-BR"/>
          </w:rPr>
          <w:t>da Lei Federal nº 14.1333, de 2021</w:t>
        </w:r>
      </w:hyperlink>
      <w:r w:rsidR="002A6DD7" w:rsidRPr="00AF2960">
        <w:rPr>
          <w:rFonts w:ascii="Cambria" w:eastAsia="Times New Roman" w:hAnsi="Cambria" w:cs="Arial"/>
          <w:lang w:eastAsia="pt-BR"/>
        </w:rPr>
        <w:t>, bem como pelas infrações administrativas previstas nos incisos II, III, IV, V, VI e VII do </w:t>
      </w:r>
      <w:r w:rsidR="002A6DD7" w:rsidRPr="00AF2960">
        <w:rPr>
          <w:rFonts w:ascii="Cambria" w:eastAsia="Times New Roman" w:hAnsi="Cambria" w:cs="Arial"/>
          <w:b/>
          <w:bCs/>
          <w:lang w:eastAsia="pt-BR"/>
        </w:rPr>
        <w:t>caput</w:t>
      </w:r>
      <w:r w:rsidR="002A6DD7" w:rsidRPr="00AF2960">
        <w:rPr>
          <w:rFonts w:ascii="Cambria" w:eastAsia="Times New Roman" w:hAnsi="Cambria" w:cs="Arial"/>
          <w:lang w:eastAsia="pt-BR"/>
        </w:rPr>
        <w:t xml:space="preserve"> do referido artigo que justifiquem a imposição de penalidade mais grave que a sanção referida </w:t>
      </w:r>
      <w:r w:rsidR="008E5A5C" w:rsidRPr="00AF2960">
        <w:rPr>
          <w:rFonts w:ascii="Cambria" w:eastAsia="Times New Roman" w:hAnsi="Cambria" w:cs="Arial"/>
          <w:lang w:eastAsia="pt-BR"/>
        </w:rPr>
        <w:t>subitem 16.5</w:t>
      </w:r>
      <w:r w:rsidR="002A6DD7" w:rsidRPr="00AF2960">
        <w:rPr>
          <w:rFonts w:ascii="Cambria" w:eastAsia="Times New Roman" w:hAnsi="Cambria" w:cs="Arial"/>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AF2960" w:rsidRDefault="00971F58" w:rsidP="00FE16E6">
      <w:pPr>
        <w:spacing w:before="240" w:after="240" w:line="360" w:lineRule="auto"/>
        <w:jc w:val="both"/>
        <w:rPr>
          <w:rFonts w:ascii="Cambria" w:eastAsia="Times New Roman" w:hAnsi="Cambria" w:cs="Times New Roman"/>
          <w:lang w:eastAsia="pt-BR"/>
        </w:rPr>
      </w:pPr>
      <w:r w:rsidRPr="00AF2960">
        <w:rPr>
          <w:rFonts w:ascii="Cambria" w:eastAsia="Times New Roman" w:hAnsi="Cambria" w:cs="Arial"/>
          <w:b/>
          <w:bCs/>
          <w:lang w:eastAsia="pt-BR"/>
        </w:rPr>
        <w:lastRenderedPageBreak/>
        <w:t>16.7</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A sanção estabelecida no inciso IV do</w:t>
      </w:r>
      <w:r w:rsidR="005F39EE" w:rsidRPr="00AF2960">
        <w:rPr>
          <w:rFonts w:ascii="Cambria" w:eastAsia="Times New Roman" w:hAnsi="Cambria" w:cs="Arial"/>
          <w:lang w:eastAsia="pt-BR"/>
        </w:rPr>
        <w:t xml:space="preserve"> subitem 16.</w:t>
      </w:r>
      <w:r w:rsidR="008E5A5C" w:rsidRPr="00AF2960">
        <w:rPr>
          <w:rFonts w:ascii="Cambria" w:eastAsia="Times New Roman" w:hAnsi="Cambria" w:cs="Arial"/>
          <w:lang w:eastAsia="pt-BR"/>
        </w:rPr>
        <w:t>2</w:t>
      </w:r>
      <w:r w:rsidR="005F39EE"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será precedida de análise jurídica e observará as seguintes regras:</w:t>
      </w:r>
    </w:p>
    <w:p w14:paraId="48BD60FC" w14:textId="6C5855E1"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37" w:name="art156§6i"/>
      <w:bookmarkEnd w:id="37"/>
      <w:r w:rsidRPr="00AF2960">
        <w:rPr>
          <w:rFonts w:ascii="Cambria" w:eastAsia="Times New Roman" w:hAnsi="Cambria" w:cs="Arial"/>
          <w:b/>
          <w:bCs/>
          <w:lang w:eastAsia="pt-BR"/>
        </w:rPr>
        <w:t>I</w:t>
      </w:r>
      <w:r w:rsidR="00D43EC1" w:rsidRPr="00AF2960">
        <w:rPr>
          <w:rFonts w:ascii="Cambria" w:eastAsia="Times New Roman" w:hAnsi="Cambria" w:cs="Arial"/>
          <w:b/>
          <w:bCs/>
          <w:lang w:eastAsia="pt-BR"/>
        </w:rPr>
        <w:t>.</w:t>
      </w:r>
      <w:r w:rsidR="00D43EC1" w:rsidRPr="00AF2960">
        <w:rPr>
          <w:rFonts w:ascii="Cambria" w:eastAsia="Times New Roman" w:hAnsi="Cambria" w:cs="Arial"/>
          <w:lang w:eastAsia="pt-BR"/>
        </w:rPr>
        <w:t xml:space="preserve"> Q</w:t>
      </w:r>
      <w:r w:rsidRPr="00AF2960">
        <w:rPr>
          <w:rFonts w:ascii="Cambria" w:eastAsia="Times New Roman" w:hAnsi="Cambria" w:cs="Arial"/>
          <w:lang w:eastAsia="pt-BR"/>
        </w:rPr>
        <w:t xml:space="preserve">uando aplicada por órgão do Poder Executivo, será de competência exclusiva </w:t>
      </w:r>
      <w:r w:rsidR="00A62792" w:rsidRPr="00AF2960">
        <w:rPr>
          <w:rFonts w:ascii="Cambria" w:eastAsia="Times New Roman" w:hAnsi="Cambria" w:cs="Arial"/>
          <w:lang w:eastAsia="pt-BR"/>
        </w:rPr>
        <w:t>da Prefeita</w:t>
      </w:r>
      <w:r w:rsidR="00767346" w:rsidRPr="00AF2960">
        <w:rPr>
          <w:rFonts w:ascii="Cambria" w:eastAsia="Times New Roman" w:hAnsi="Cambria" w:cs="Arial"/>
          <w:lang w:eastAsia="pt-BR"/>
        </w:rPr>
        <w:t xml:space="preserve"> de Piracanjuba</w:t>
      </w:r>
      <w:r w:rsidR="00EC1267" w:rsidRPr="00AF2960">
        <w:rPr>
          <w:rFonts w:ascii="Cambria" w:eastAsia="Times New Roman" w:hAnsi="Cambria" w:cs="Arial"/>
          <w:lang w:eastAsia="pt-BR"/>
        </w:rPr>
        <w:t xml:space="preserve"> </w:t>
      </w:r>
      <w:r w:rsidRPr="00AF2960">
        <w:rPr>
          <w:rFonts w:ascii="Cambria" w:eastAsia="Times New Roman" w:hAnsi="Cambria" w:cs="Arial"/>
          <w:lang w:eastAsia="pt-BR"/>
        </w:rPr>
        <w:t>e, quando aplicada por autarquia ou fundação, será de competência exclusiva da autoridade máxima da entidade</w:t>
      </w:r>
      <w:r w:rsidR="00EC1267" w:rsidRPr="00AF2960">
        <w:rPr>
          <w:rFonts w:ascii="Cambria" w:eastAsia="Times New Roman" w:hAnsi="Cambria" w:cs="Arial"/>
          <w:lang w:eastAsia="pt-BR"/>
        </w:rPr>
        <w:t>.</w:t>
      </w:r>
    </w:p>
    <w:p w14:paraId="0B9C794E" w14:textId="7497AF70" w:rsidR="002A6DD7" w:rsidRPr="00AF2960" w:rsidRDefault="008E5A5C" w:rsidP="00FE16E6">
      <w:pPr>
        <w:spacing w:before="240" w:after="240" w:line="360" w:lineRule="auto"/>
        <w:jc w:val="both"/>
        <w:rPr>
          <w:rFonts w:ascii="Cambria" w:eastAsia="Times New Roman" w:hAnsi="Cambria" w:cs="Times New Roman"/>
          <w:lang w:eastAsia="pt-BR"/>
        </w:rPr>
      </w:pPr>
      <w:bookmarkStart w:id="38" w:name="art156§6ii"/>
      <w:bookmarkStart w:id="39" w:name="art156§7"/>
      <w:bookmarkEnd w:id="38"/>
      <w:bookmarkEnd w:id="39"/>
      <w:r w:rsidRPr="00AF2960">
        <w:rPr>
          <w:rFonts w:ascii="Cambria" w:eastAsia="Times New Roman" w:hAnsi="Cambria" w:cs="Arial"/>
          <w:b/>
          <w:bCs/>
          <w:lang w:eastAsia="pt-BR"/>
        </w:rPr>
        <w:t>16.8</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 xml:space="preserve">As sanções previstas nos incisos I, III e IV </w:t>
      </w:r>
      <w:r w:rsidRPr="00AF2960">
        <w:rPr>
          <w:rFonts w:ascii="Cambria" w:eastAsia="Times New Roman" w:hAnsi="Cambria" w:cs="Arial"/>
          <w:lang w:eastAsia="pt-BR"/>
        </w:rPr>
        <w:t>do subitem 16.2</w:t>
      </w:r>
      <w:r w:rsidR="002A6DD7" w:rsidRPr="00AF2960">
        <w:rPr>
          <w:rFonts w:ascii="Cambria" w:eastAsia="Times New Roman" w:hAnsi="Cambria" w:cs="Arial"/>
          <w:lang w:eastAsia="pt-BR"/>
        </w:rPr>
        <w:t xml:space="preserve"> poderão ser aplicadas cumulativamente com a prevista no inciso II </w:t>
      </w:r>
      <w:r w:rsidR="00CC1BEE" w:rsidRPr="00AF2960">
        <w:rPr>
          <w:rFonts w:ascii="Cambria" w:eastAsia="Times New Roman" w:hAnsi="Cambria" w:cs="Arial"/>
          <w:lang w:eastAsia="pt-BR"/>
        </w:rPr>
        <w:t>do subitem 16.2</w:t>
      </w:r>
      <w:r w:rsidR="002A6DD7" w:rsidRPr="00AF2960">
        <w:rPr>
          <w:rFonts w:ascii="Cambria" w:eastAsia="Times New Roman" w:hAnsi="Cambria" w:cs="Arial"/>
          <w:lang w:eastAsia="pt-BR"/>
        </w:rPr>
        <w:t>.</w:t>
      </w:r>
    </w:p>
    <w:p w14:paraId="0CE65FEF" w14:textId="2908FCEC" w:rsidR="002A6DD7" w:rsidRPr="00AF2960" w:rsidRDefault="00CC1BEE" w:rsidP="00FE16E6">
      <w:pPr>
        <w:spacing w:before="240" w:after="240" w:line="360" w:lineRule="auto"/>
        <w:jc w:val="both"/>
        <w:rPr>
          <w:rFonts w:ascii="Cambria" w:eastAsia="Times New Roman" w:hAnsi="Cambria" w:cs="Times New Roman"/>
          <w:lang w:eastAsia="pt-BR"/>
        </w:rPr>
      </w:pPr>
      <w:bookmarkStart w:id="40" w:name="art156§8"/>
      <w:bookmarkEnd w:id="40"/>
      <w:r w:rsidRPr="00AF2960">
        <w:rPr>
          <w:rFonts w:ascii="Cambria" w:eastAsia="Times New Roman" w:hAnsi="Cambria" w:cs="Arial"/>
          <w:b/>
          <w:bCs/>
          <w:lang w:eastAsia="pt-BR"/>
        </w:rPr>
        <w:t>16.9</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AF2960" w:rsidRDefault="00CC1BEE" w:rsidP="00FE16E6">
      <w:pPr>
        <w:spacing w:before="240" w:after="240" w:line="360" w:lineRule="auto"/>
        <w:jc w:val="both"/>
        <w:rPr>
          <w:rFonts w:ascii="Cambria" w:eastAsia="Times New Roman" w:hAnsi="Cambria" w:cs="Times New Roman"/>
          <w:lang w:eastAsia="pt-BR"/>
        </w:rPr>
      </w:pPr>
      <w:bookmarkStart w:id="41" w:name="art156§9"/>
      <w:bookmarkEnd w:id="41"/>
      <w:r w:rsidRPr="00AF2960">
        <w:rPr>
          <w:rFonts w:ascii="Cambria" w:eastAsia="Times New Roman" w:hAnsi="Cambria" w:cs="Arial"/>
          <w:b/>
          <w:bCs/>
          <w:lang w:eastAsia="pt-BR"/>
        </w:rPr>
        <w:t>16.10</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 xml:space="preserve">A aplicação das sanções previstas </w:t>
      </w:r>
      <w:r w:rsidRPr="00AF2960">
        <w:rPr>
          <w:rFonts w:ascii="Cambria" w:eastAsia="Times New Roman" w:hAnsi="Cambria" w:cs="Arial"/>
          <w:lang w:eastAsia="pt-BR"/>
        </w:rPr>
        <w:t>neste item</w:t>
      </w:r>
      <w:r w:rsidR="002A6DD7" w:rsidRPr="00AF2960">
        <w:rPr>
          <w:rFonts w:ascii="Cambria" w:eastAsia="Times New Roman" w:hAnsi="Cambria" w:cs="Arial"/>
          <w:lang w:eastAsia="pt-BR"/>
        </w:rPr>
        <w:t xml:space="preserve"> não exclui, em hipótese alguma, a obrigação de reparação integral do dano causado à Administração Pública.</w:t>
      </w:r>
    </w:p>
    <w:p w14:paraId="459323CD" w14:textId="54604630" w:rsidR="002A6DD7" w:rsidRPr="00AF2960" w:rsidRDefault="00CC1BEE" w:rsidP="00FE16E6">
      <w:pPr>
        <w:spacing w:before="240" w:after="240" w:line="360" w:lineRule="auto"/>
        <w:jc w:val="both"/>
        <w:rPr>
          <w:rFonts w:ascii="Cambria" w:eastAsia="Times New Roman" w:hAnsi="Cambria" w:cs="Times New Roman"/>
          <w:lang w:eastAsia="pt-BR"/>
        </w:rPr>
      </w:pPr>
      <w:bookmarkStart w:id="42" w:name="art157"/>
      <w:bookmarkEnd w:id="42"/>
      <w:r w:rsidRPr="00AF2960">
        <w:rPr>
          <w:rFonts w:ascii="Cambria" w:eastAsia="Times New Roman" w:hAnsi="Cambria" w:cs="Arial"/>
          <w:b/>
          <w:bCs/>
          <w:lang w:eastAsia="pt-BR"/>
        </w:rPr>
        <w:t>16.11</w:t>
      </w:r>
      <w:r w:rsidR="002A6DD7" w:rsidRPr="00AF2960">
        <w:rPr>
          <w:rFonts w:ascii="Cambria" w:eastAsia="Times New Roman" w:hAnsi="Cambria" w:cs="Arial"/>
          <w:lang w:eastAsia="pt-BR"/>
        </w:rPr>
        <w:t xml:space="preserve"> Na aplicação da sanção prevista no</w:t>
      </w:r>
      <w:r w:rsidR="00294814" w:rsidRPr="00AF2960">
        <w:rPr>
          <w:rFonts w:ascii="Cambria" w:eastAsia="Times New Roman" w:hAnsi="Cambria" w:cs="Arial"/>
          <w:lang w:eastAsia="pt-BR"/>
        </w:rPr>
        <w:t xml:space="preserve"> inciso II, do s</w:t>
      </w:r>
      <w:r w:rsidRPr="00AF2960">
        <w:rPr>
          <w:rFonts w:ascii="Cambria" w:eastAsia="Times New Roman" w:hAnsi="Cambria" w:cs="Arial"/>
          <w:lang w:eastAsia="pt-BR"/>
        </w:rPr>
        <w:t>ubitem 16.2</w:t>
      </w:r>
      <w:r w:rsidR="002A6DD7" w:rsidRPr="00AF2960">
        <w:rPr>
          <w:rFonts w:ascii="Cambria" w:eastAsia="Times New Roman" w:hAnsi="Cambria" w:cs="Arial"/>
          <w:lang w:eastAsia="pt-BR"/>
        </w:rPr>
        <w:t>, será facultada a defesa do interessado no prazo de 15 (quinze) dias úteis, contado da data de sua intimação.</w:t>
      </w:r>
    </w:p>
    <w:p w14:paraId="38D13AED" w14:textId="257F1AA1" w:rsidR="002A6DD7" w:rsidRPr="00AF2960" w:rsidRDefault="00CC1BEE" w:rsidP="00FE16E6">
      <w:pPr>
        <w:spacing w:before="240" w:after="240" w:line="360" w:lineRule="auto"/>
        <w:jc w:val="both"/>
        <w:rPr>
          <w:rFonts w:ascii="Cambria" w:eastAsia="Times New Roman" w:hAnsi="Cambria" w:cs="Times New Roman"/>
          <w:lang w:eastAsia="pt-BR"/>
        </w:rPr>
      </w:pPr>
      <w:bookmarkStart w:id="43" w:name="art158"/>
      <w:bookmarkEnd w:id="43"/>
      <w:r w:rsidRPr="00AF2960">
        <w:rPr>
          <w:rFonts w:ascii="Cambria" w:eastAsia="Times New Roman" w:hAnsi="Cambria" w:cs="Arial"/>
          <w:b/>
          <w:bCs/>
          <w:lang w:eastAsia="pt-BR"/>
        </w:rPr>
        <w:t>16.12</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A aplicação das sanções previstas nos</w:t>
      </w:r>
      <w:r w:rsidR="006653C8" w:rsidRPr="00AF2960">
        <w:rPr>
          <w:rFonts w:ascii="Cambria" w:eastAsia="Times New Roman" w:hAnsi="Cambria" w:cs="Arial"/>
          <w:lang w:eastAsia="pt-BR"/>
        </w:rPr>
        <w:t xml:space="preserve"> </w:t>
      </w:r>
      <w:hyperlink r:id="rId30" w:anchor="art156iii" w:history="1">
        <w:r w:rsidR="002A6DD7" w:rsidRPr="00AF2960">
          <w:rPr>
            <w:rFonts w:ascii="Cambria" w:eastAsia="Times New Roman" w:hAnsi="Cambria" w:cs="Arial"/>
            <w:lang w:eastAsia="pt-BR"/>
          </w:rPr>
          <w:t>incisos III e IV do</w:t>
        </w:r>
        <w:r w:rsidRPr="00AF2960">
          <w:rPr>
            <w:rFonts w:ascii="Cambria" w:eastAsia="Times New Roman" w:hAnsi="Cambria" w:cs="Arial"/>
            <w:lang w:eastAsia="pt-BR"/>
          </w:rPr>
          <w:t xml:space="preserve"> subitem 16.2</w:t>
        </w:r>
      </w:hyperlink>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AF2960" w:rsidRDefault="00BD4C0D" w:rsidP="00FE16E6">
      <w:pPr>
        <w:spacing w:before="240" w:after="240" w:line="360" w:lineRule="auto"/>
        <w:ind w:firstLine="570"/>
        <w:jc w:val="both"/>
        <w:rPr>
          <w:rFonts w:ascii="Cambria" w:eastAsia="Times New Roman" w:hAnsi="Cambria" w:cs="Times New Roman"/>
          <w:lang w:eastAsia="pt-BR"/>
        </w:rPr>
      </w:pPr>
      <w:bookmarkStart w:id="44" w:name="art158§1"/>
      <w:bookmarkEnd w:id="44"/>
      <w:r w:rsidRPr="00AF2960">
        <w:rPr>
          <w:rFonts w:ascii="Cambria" w:eastAsia="Times New Roman" w:hAnsi="Cambria" w:cs="Arial"/>
          <w:b/>
          <w:bCs/>
          <w:lang w:eastAsia="pt-BR"/>
        </w:rPr>
        <w:t>I.</w:t>
      </w:r>
      <w:r w:rsidR="002A6DD7" w:rsidRPr="00AF2960">
        <w:rPr>
          <w:rFonts w:ascii="Cambria" w:eastAsia="Times New Roman" w:hAnsi="Cambria" w:cs="Arial"/>
          <w:lang w:eastAsia="pt-BR"/>
        </w:rPr>
        <w:t xml:space="preserve"> Em órgão ou entidade da Administração Pública cujo quadro funcional não seja formado de servidores estatutários, a comissão a que se refere </w:t>
      </w:r>
      <w:r w:rsidR="00906B0B" w:rsidRPr="00AF2960">
        <w:rPr>
          <w:rFonts w:ascii="Cambria" w:eastAsia="Times New Roman" w:hAnsi="Cambria" w:cs="Arial"/>
          <w:lang w:eastAsia="pt-BR"/>
        </w:rPr>
        <w:t>o subitem</w:t>
      </w:r>
      <w:r w:rsidR="002A6DD7" w:rsidRPr="00AF2960">
        <w:rPr>
          <w:rFonts w:ascii="Cambria" w:eastAsia="Times New Roman" w:hAnsi="Cambria" w:cs="Arial"/>
          <w:lang w:eastAsia="pt-BR"/>
        </w:rPr>
        <w:t xml:space="preserve"> </w:t>
      </w:r>
      <w:r w:rsidR="00906B0B" w:rsidRPr="00AF2960">
        <w:rPr>
          <w:rFonts w:ascii="Cambria" w:eastAsia="Times New Roman" w:hAnsi="Cambria" w:cs="Arial"/>
          <w:lang w:eastAsia="pt-BR"/>
        </w:rPr>
        <w:t xml:space="preserve">16.12 </w:t>
      </w:r>
      <w:r w:rsidR="002A6DD7" w:rsidRPr="00AF2960">
        <w:rPr>
          <w:rFonts w:ascii="Cambria" w:eastAsia="Times New Roman" w:hAnsi="Cambria" w:cs="Arial"/>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AF2960" w:rsidRDefault="00BD4C0D" w:rsidP="00FE16E6">
      <w:pPr>
        <w:spacing w:before="240" w:after="240" w:line="360" w:lineRule="auto"/>
        <w:ind w:firstLine="570"/>
        <w:jc w:val="both"/>
        <w:rPr>
          <w:rFonts w:ascii="Cambria" w:eastAsia="Times New Roman" w:hAnsi="Cambria" w:cs="Times New Roman"/>
          <w:lang w:eastAsia="pt-BR"/>
        </w:rPr>
      </w:pPr>
      <w:bookmarkStart w:id="45" w:name="art158§2"/>
      <w:bookmarkEnd w:id="45"/>
      <w:r w:rsidRPr="00AF2960">
        <w:rPr>
          <w:rFonts w:ascii="Cambria" w:eastAsia="Times New Roman" w:hAnsi="Cambria" w:cs="Arial"/>
          <w:b/>
          <w:bCs/>
          <w:lang w:eastAsia="pt-BR"/>
        </w:rPr>
        <w:t>II.</w:t>
      </w:r>
      <w:r w:rsidR="002A6DD7" w:rsidRPr="00AF2960">
        <w:rPr>
          <w:rFonts w:ascii="Cambria" w:eastAsia="Times New Roman" w:hAnsi="Cambria" w:cs="Arial"/>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AF2960" w:rsidRDefault="00BD4C0D" w:rsidP="00FE16E6">
      <w:pPr>
        <w:spacing w:before="240" w:after="240" w:line="360" w:lineRule="auto"/>
        <w:ind w:firstLine="570"/>
        <w:jc w:val="both"/>
        <w:rPr>
          <w:rFonts w:ascii="Cambria" w:eastAsia="Times New Roman" w:hAnsi="Cambria" w:cs="Times New Roman"/>
          <w:lang w:eastAsia="pt-BR"/>
        </w:rPr>
      </w:pPr>
      <w:bookmarkStart w:id="46" w:name="art158§3"/>
      <w:bookmarkEnd w:id="46"/>
      <w:r w:rsidRPr="00AF2960">
        <w:rPr>
          <w:rFonts w:ascii="Cambria" w:eastAsia="Times New Roman" w:hAnsi="Cambria" w:cs="Arial"/>
          <w:b/>
          <w:bCs/>
          <w:lang w:eastAsia="pt-BR"/>
        </w:rPr>
        <w:t>III.</w:t>
      </w:r>
      <w:r w:rsidR="002A6DD7" w:rsidRPr="00AF2960">
        <w:rPr>
          <w:rFonts w:ascii="Cambria" w:eastAsia="Times New Roman" w:hAnsi="Cambria" w:cs="Arial"/>
          <w:lang w:eastAsia="pt-BR"/>
        </w:rPr>
        <w:t xml:space="preserve"> Serão indeferidas pela comissão, mediante decisão fundamentada, provas ilícitas, impertinentes, desnecessárias, protelatórias ou intempestivas.</w:t>
      </w:r>
    </w:p>
    <w:p w14:paraId="110ED22B" w14:textId="760E0AA0" w:rsidR="002A6DD7" w:rsidRPr="00AF2960" w:rsidRDefault="00BD4C0D" w:rsidP="00FE16E6">
      <w:pPr>
        <w:spacing w:before="240" w:after="240" w:line="360" w:lineRule="auto"/>
        <w:jc w:val="both"/>
        <w:rPr>
          <w:rFonts w:ascii="Cambria" w:eastAsia="Times New Roman" w:hAnsi="Cambria" w:cs="Times New Roman"/>
          <w:lang w:eastAsia="pt-BR"/>
        </w:rPr>
      </w:pPr>
      <w:bookmarkStart w:id="47" w:name="art158§4"/>
      <w:bookmarkEnd w:id="47"/>
      <w:r w:rsidRPr="00AF2960">
        <w:rPr>
          <w:rFonts w:ascii="Cambria" w:eastAsia="Times New Roman" w:hAnsi="Cambria" w:cs="Arial"/>
          <w:b/>
          <w:bCs/>
          <w:lang w:eastAsia="pt-BR"/>
        </w:rPr>
        <w:lastRenderedPageBreak/>
        <w:t>16.</w:t>
      </w:r>
      <w:r w:rsidR="00274BF2" w:rsidRPr="00AF2960">
        <w:rPr>
          <w:rFonts w:ascii="Cambria" w:eastAsia="Times New Roman" w:hAnsi="Cambria" w:cs="Arial"/>
          <w:b/>
          <w:bCs/>
          <w:lang w:eastAsia="pt-BR"/>
        </w:rPr>
        <w:t>1</w:t>
      </w:r>
      <w:r w:rsidRPr="00AF2960">
        <w:rPr>
          <w:rFonts w:ascii="Cambria" w:eastAsia="Times New Roman" w:hAnsi="Cambria" w:cs="Arial"/>
          <w:b/>
          <w:bCs/>
          <w:lang w:eastAsia="pt-BR"/>
        </w:rPr>
        <w:t>3</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A prescrição ocorrerá em 5 (cinco) anos, contados da ciência da infração pela Administração, e será:</w:t>
      </w:r>
    </w:p>
    <w:p w14:paraId="00A17D0A" w14:textId="715ED9B5"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48" w:name="art158§4i"/>
      <w:bookmarkEnd w:id="48"/>
      <w:r w:rsidRPr="00AF2960">
        <w:rPr>
          <w:rFonts w:ascii="Cambria" w:eastAsia="Times New Roman" w:hAnsi="Cambria" w:cs="Arial"/>
          <w:b/>
          <w:bCs/>
          <w:lang w:eastAsia="pt-BR"/>
        </w:rPr>
        <w:t>I</w:t>
      </w:r>
      <w:r w:rsidR="004D7C73" w:rsidRPr="00AF2960">
        <w:rPr>
          <w:rFonts w:ascii="Cambria" w:eastAsia="Times New Roman" w:hAnsi="Cambria" w:cs="Arial"/>
          <w:b/>
          <w:bCs/>
          <w:lang w:eastAsia="pt-BR"/>
        </w:rPr>
        <w:t>.</w:t>
      </w:r>
      <w:r w:rsidR="004D7C73" w:rsidRPr="00AF2960">
        <w:rPr>
          <w:rFonts w:ascii="Cambria" w:eastAsia="Times New Roman" w:hAnsi="Cambria" w:cs="Arial"/>
          <w:lang w:eastAsia="pt-BR"/>
        </w:rPr>
        <w:t xml:space="preserve"> I</w:t>
      </w:r>
      <w:r w:rsidRPr="00AF2960">
        <w:rPr>
          <w:rFonts w:ascii="Cambria" w:eastAsia="Times New Roman" w:hAnsi="Cambria" w:cs="Arial"/>
          <w:lang w:eastAsia="pt-BR"/>
        </w:rPr>
        <w:t xml:space="preserve">nterrompida pela instauração do processo de responsabilização a que se refere </w:t>
      </w:r>
      <w:r w:rsidR="00274BF2" w:rsidRPr="00AF2960">
        <w:rPr>
          <w:rFonts w:ascii="Cambria" w:eastAsia="Times New Roman" w:hAnsi="Cambria" w:cs="Arial"/>
          <w:lang w:eastAsia="pt-BR"/>
        </w:rPr>
        <w:t>o subitem 16.12</w:t>
      </w:r>
      <w:r w:rsidR="004D7C73" w:rsidRPr="00AF2960">
        <w:rPr>
          <w:rFonts w:ascii="Cambria" w:eastAsia="Times New Roman" w:hAnsi="Cambria" w:cs="Arial"/>
          <w:lang w:eastAsia="pt-BR"/>
        </w:rPr>
        <w:t>.</w:t>
      </w:r>
    </w:p>
    <w:p w14:paraId="4E468BB3" w14:textId="0E7CC98C"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49" w:name="art158§4ii"/>
      <w:bookmarkEnd w:id="49"/>
      <w:r w:rsidRPr="00AF2960">
        <w:rPr>
          <w:rFonts w:ascii="Cambria" w:eastAsia="Times New Roman" w:hAnsi="Cambria" w:cs="Arial"/>
          <w:b/>
          <w:bCs/>
          <w:lang w:eastAsia="pt-BR"/>
        </w:rPr>
        <w:t>II</w:t>
      </w:r>
      <w:r w:rsidR="004D7C73" w:rsidRPr="00AF2960">
        <w:rPr>
          <w:rFonts w:ascii="Cambria" w:eastAsia="Times New Roman" w:hAnsi="Cambria" w:cs="Arial"/>
          <w:b/>
          <w:bCs/>
          <w:lang w:eastAsia="pt-BR"/>
        </w:rPr>
        <w:t>.</w:t>
      </w:r>
      <w:r w:rsidRPr="00AF2960">
        <w:rPr>
          <w:rFonts w:ascii="Cambria" w:eastAsia="Times New Roman" w:hAnsi="Cambria" w:cs="Arial"/>
          <w:lang w:eastAsia="pt-BR"/>
        </w:rPr>
        <w:t xml:space="preserve"> </w:t>
      </w:r>
      <w:r w:rsidR="004D7C73" w:rsidRPr="00AF2960">
        <w:rPr>
          <w:rFonts w:ascii="Cambria" w:eastAsia="Times New Roman" w:hAnsi="Cambria" w:cs="Arial"/>
          <w:lang w:eastAsia="pt-BR"/>
        </w:rPr>
        <w:t>S</w:t>
      </w:r>
      <w:r w:rsidRPr="00AF2960">
        <w:rPr>
          <w:rFonts w:ascii="Cambria" w:eastAsia="Times New Roman" w:hAnsi="Cambria" w:cs="Arial"/>
          <w:lang w:eastAsia="pt-BR"/>
        </w:rPr>
        <w:t>uspensa pela celebração de acordo de leniência previsto na </w:t>
      </w:r>
      <w:hyperlink r:id="rId31" w:history="1">
        <w:r w:rsidRPr="00AF2960">
          <w:rPr>
            <w:rFonts w:ascii="Cambria" w:eastAsia="Times New Roman" w:hAnsi="Cambria" w:cs="Arial"/>
            <w:lang w:eastAsia="pt-BR"/>
          </w:rPr>
          <w:t xml:space="preserve">Lei </w:t>
        </w:r>
        <w:r w:rsidR="00973165" w:rsidRPr="00AF2960">
          <w:rPr>
            <w:rFonts w:ascii="Cambria" w:eastAsia="Times New Roman" w:hAnsi="Cambria" w:cs="Arial"/>
            <w:lang w:eastAsia="pt-BR"/>
          </w:rPr>
          <w:t xml:space="preserve">Federal </w:t>
        </w:r>
        <w:r w:rsidRPr="00AF2960">
          <w:rPr>
            <w:rFonts w:ascii="Cambria" w:eastAsia="Times New Roman" w:hAnsi="Cambria" w:cs="Arial"/>
            <w:lang w:eastAsia="pt-BR"/>
          </w:rPr>
          <w:t>nº 12.846, de 2013</w:t>
        </w:r>
      </w:hyperlink>
      <w:r w:rsidR="00973165" w:rsidRPr="00AF2960">
        <w:rPr>
          <w:rFonts w:ascii="Cambria" w:eastAsia="Times New Roman" w:hAnsi="Cambria" w:cs="Arial"/>
          <w:lang w:eastAsia="pt-BR"/>
        </w:rPr>
        <w:t>.</w:t>
      </w:r>
    </w:p>
    <w:p w14:paraId="036A2C2C" w14:textId="3A902FEE"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50" w:name="art158§4iii"/>
      <w:bookmarkEnd w:id="50"/>
      <w:r w:rsidRPr="00AF2960">
        <w:rPr>
          <w:rFonts w:ascii="Cambria" w:eastAsia="Times New Roman" w:hAnsi="Cambria" w:cs="Arial"/>
          <w:b/>
          <w:bCs/>
          <w:lang w:eastAsia="pt-BR"/>
        </w:rPr>
        <w:t>III</w:t>
      </w:r>
      <w:r w:rsidR="00973165" w:rsidRPr="00AF2960">
        <w:rPr>
          <w:rFonts w:ascii="Cambria" w:eastAsia="Times New Roman" w:hAnsi="Cambria" w:cs="Arial"/>
          <w:b/>
          <w:bCs/>
          <w:lang w:eastAsia="pt-BR"/>
        </w:rPr>
        <w:t>.</w:t>
      </w:r>
      <w:r w:rsidR="00973165" w:rsidRPr="00AF2960">
        <w:rPr>
          <w:rFonts w:ascii="Cambria" w:eastAsia="Times New Roman" w:hAnsi="Cambria" w:cs="Arial"/>
          <w:lang w:eastAsia="pt-BR"/>
        </w:rPr>
        <w:t xml:space="preserve"> S</w:t>
      </w:r>
      <w:r w:rsidRPr="00AF2960">
        <w:rPr>
          <w:rFonts w:ascii="Cambria" w:eastAsia="Times New Roman" w:hAnsi="Cambria" w:cs="Arial"/>
          <w:lang w:eastAsia="pt-BR"/>
        </w:rPr>
        <w:t>uspensa por decisão judicial que inviabilize a conclusão da apuração administrativa.</w:t>
      </w:r>
    </w:p>
    <w:p w14:paraId="1B2D4045" w14:textId="2418B0FE" w:rsidR="002A6DD7" w:rsidRPr="00AF2960" w:rsidRDefault="00274BF2" w:rsidP="00FE16E6">
      <w:pPr>
        <w:spacing w:before="240" w:after="240" w:line="360" w:lineRule="auto"/>
        <w:jc w:val="both"/>
        <w:rPr>
          <w:rFonts w:ascii="Cambria" w:eastAsia="Times New Roman" w:hAnsi="Cambria" w:cs="Times New Roman"/>
          <w:lang w:eastAsia="pt-BR"/>
        </w:rPr>
      </w:pPr>
      <w:bookmarkStart w:id="51" w:name="art159"/>
      <w:bookmarkEnd w:id="51"/>
      <w:r w:rsidRPr="00AF2960">
        <w:rPr>
          <w:rFonts w:ascii="Cambria" w:eastAsia="Times New Roman" w:hAnsi="Cambria" w:cs="Arial"/>
          <w:b/>
          <w:bCs/>
          <w:lang w:eastAsia="pt-BR"/>
        </w:rPr>
        <w:t>16.14</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 xml:space="preserve">Os atos previstos como infrações administrativas </w:t>
      </w:r>
      <w:r w:rsidR="00973165" w:rsidRPr="00AF2960">
        <w:rPr>
          <w:rFonts w:ascii="Cambria" w:eastAsia="Times New Roman" w:hAnsi="Cambria" w:cs="Arial"/>
          <w:lang w:eastAsia="pt-BR"/>
        </w:rPr>
        <w:t>neste edital, bem como os previstos na Lei Federal nº 14.133, de 202</w:t>
      </w:r>
      <w:r w:rsidR="00100BF3" w:rsidRPr="00AF2960">
        <w:rPr>
          <w:rFonts w:ascii="Cambria" w:eastAsia="Times New Roman" w:hAnsi="Cambria" w:cs="Arial"/>
          <w:lang w:eastAsia="pt-BR"/>
        </w:rPr>
        <w:t xml:space="preserve">1 ou em outras leis de licitações e contratos da Administração Pública </w:t>
      </w:r>
      <w:r w:rsidR="002A6DD7" w:rsidRPr="00AF2960">
        <w:rPr>
          <w:rFonts w:ascii="Cambria" w:eastAsia="Times New Roman" w:hAnsi="Cambria" w:cs="Arial"/>
          <w:lang w:eastAsia="pt-BR"/>
        </w:rPr>
        <w:t>que também sejam tipificados como atos lesivos na</w:t>
      </w:r>
      <w:r w:rsidR="00100BF3" w:rsidRPr="00AF2960">
        <w:rPr>
          <w:rFonts w:ascii="Cambria" w:eastAsia="Times New Roman" w:hAnsi="Cambria" w:cs="Arial"/>
          <w:lang w:eastAsia="pt-BR"/>
        </w:rPr>
        <w:t xml:space="preserve"> </w:t>
      </w:r>
      <w:hyperlink r:id="rId32" w:history="1">
        <w:r w:rsidR="002A6DD7" w:rsidRPr="00AF2960">
          <w:rPr>
            <w:rFonts w:ascii="Cambria" w:eastAsia="Times New Roman" w:hAnsi="Cambria" w:cs="Arial"/>
            <w:lang w:eastAsia="pt-BR"/>
          </w:rPr>
          <w:t>Lei</w:t>
        </w:r>
        <w:r w:rsidR="00100BF3" w:rsidRPr="00AF2960">
          <w:rPr>
            <w:rFonts w:ascii="Cambria" w:eastAsia="Times New Roman" w:hAnsi="Cambria" w:cs="Arial"/>
            <w:lang w:eastAsia="pt-BR"/>
          </w:rPr>
          <w:t xml:space="preserve"> Federal</w:t>
        </w:r>
        <w:r w:rsidR="002A6DD7" w:rsidRPr="00AF2960">
          <w:rPr>
            <w:rFonts w:ascii="Cambria" w:eastAsia="Times New Roman" w:hAnsi="Cambria" w:cs="Arial"/>
            <w:lang w:eastAsia="pt-BR"/>
          </w:rPr>
          <w:t xml:space="preserve"> nº 12.846, de </w:t>
        </w:r>
        <w:r w:rsidR="00100BF3" w:rsidRPr="00AF2960">
          <w:rPr>
            <w:rFonts w:ascii="Cambria" w:eastAsia="Times New Roman" w:hAnsi="Cambria" w:cs="Arial"/>
            <w:lang w:eastAsia="pt-BR"/>
          </w:rPr>
          <w:t>20</w:t>
        </w:r>
        <w:r w:rsidR="002A6DD7" w:rsidRPr="00AF2960">
          <w:rPr>
            <w:rFonts w:ascii="Cambria" w:eastAsia="Times New Roman" w:hAnsi="Cambria" w:cs="Arial"/>
            <w:lang w:eastAsia="pt-BR"/>
          </w:rPr>
          <w:t>13</w:t>
        </w:r>
      </w:hyperlink>
      <w:r w:rsidR="002A6DD7" w:rsidRPr="00AF2960">
        <w:rPr>
          <w:rFonts w:ascii="Cambria" w:eastAsia="Times New Roman" w:hAnsi="Cambria" w:cs="Arial"/>
          <w:lang w:eastAsia="pt-BR"/>
        </w:rPr>
        <w:t>, serão apurados e julgados conjuntamente, nos mesmos autos, observados o rito procedimental e a autoridade competente definidos na referida Lei.</w:t>
      </w:r>
    </w:p>
    <w:p w14:paraId="5EC61104" w14:textId="0C4D19A7" w:rsidR="002A6DD7" w:rsidRPr="00AF2960" w:rsidRDefault="00274BF2" w:rsidP="00FE16E6">
      <w:pPr>
        <w:spacing w:before="240" w:after="240" w:line="360" w:lineRule="auto"/>
        <w:jc w:val="both"/>
        <w:rPr>
          <w:rFonts w:ascii="Cambria" w:eastAsia="Times New Roman" w:hAnsi="Cambria" w:cs="Times New Roman"/>
          <w:lang w:eastAsia="pt-BR"/>
        </w:rPr>
      </w:pPr>
      <w:bookmarkStart w:id="52" w:name="art159p"/>
      <w:bookmarkStart w:id="53" w:name="art160"/>
      <w:bookmarkEnd w:id="52"/>
      <w:bookmarkEnd w:id="53"/>
      <w:r w:rsidRPr="00AF2960">
        <w:rPr>
          <w:rFonts w:ascii="Cambria" w:eastAsia="Times New Roman" w:hAnsi="Cambria" w:cs="Arial"/>
          <w:b/>
          <w:bCs/>
          <w:lang w:eastAsia="pt-BR"/>
        </w:rPr>
        <w:t>16.15</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 xml:space="preserve">A personalidade jurídica poderá ser desconsiderada sempre que utilizada com abuso do direito para facilitar, encobrir ou dissimular a prática dos atos ilícitos previstos </w:t>
      </w:r>
      <w:r w:rsidR="00A35893" w:rsidRPr="00AF2960">
        <w:rPr>
          <w:rFonts w:ascii="Cambria" w:eastAsia="Times New Roman" w:hAnsi="Cambria" w:cs="Arial"/>
          <w:lang w:eastAsia="pt-BR"/>
        </w:rPr>
        <w:t>na Lei Federal nº 14.133, de 2021</w:t>
      </w:r>
      <w:r w:rsidR="002A6DD7" w:rsidRPr="00AF2960">
        <w:rPr>
          <w:rFonts w:ascii="Cambria" w:eastAsia="Times New Roman" w:hAnsi="Cambria" w:cs="Arial"/>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AF2960" w:rsidRDefault="00274BF2" w:rsidP="00FE16E6">
      <w:pPr>
        <w:spacing w:before="240" w:after="240" w:line="360" w:lineRule="auto"/>
        <w:jc w:val="both"/>
        <w:rPr>
          <w:rFonts w:ascii="Cambria" w:eastAsia="Times New Roman" w:hAnsi="Cambria" w:cs="Times New Roman"/>
          <w:lang w:eastAsia="pt-BR"/>
        </w:rPr>
      </w:pPr>
      <w:bookmarkStart w:id="54" w:name="art161"/>
      <w:bookmarkEnd w:id="54"/>
      <w:r w:rsidRPr="00AF2960">
        <w:rPr>
          <w:rFonts w:ascii="Cambria" w:eastAsia="Times New Roman" w:hAnsi="Cambria" w:cs="Arial"/>
          <w:b/>
          <w:bCs/>
          <w:lang w:eastAsia="pt-BR"/>
        </w:rPr>
        <w:t>16.16</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Os órgãos e entidades dos Poderes Executivo</w:t>
      </w:r>
      <w:r w:rsidR="00A35893"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AF2960">
        <w:rPr>
          <w:rFonts w:ascii="Cambria" w:eastAsia="Times New Roman" w:hAnsi="Cambria" w:cs="Arial"/>
          <w:lang w:eastAsia="pt-BR"/>
        </w:rPr>
        <w:t>CEIS</w:t>
      </w:r>
      <w:r w:rsidR="002A6DD7" w:rsidRPr="00AF2960">
        <w:rPr>
          <w:rFonts w:ascii="Cambria" w:eastAsia="Times New Roman" w:hAnsi="Cambria" w:cs="Arial"/>
          <w:lang w:eastAsia="pt-BR"/>
        </w:rPr>
        <w:t>) e no Cadastro Nacional de Empresas Punidas (</w:t>
      </w:r>
      <w:r w:rsidR="00B272A8" w:rsidRPr="00AF2960">
        <w:rPr>
          <w:rFonts w:ascii="Cambria" w:eastAsia="Times New Roman" w:hAnsi="Cambria" w:cs="Arial"/>
          <w:lang w:eastAsia="pt-BR"/>
        </w:rPr>
        <w:t>CNEP</w:t>
      </w:r>
      <w:r w:rsidR="002A6DD7" w:rsidRPr="00AF2960">
        <w:rPr>
          <w:rFonts w:ascii="Cambria" w:eastAsia="Times New Roman" w:hAnsi="Cambria" w:cs="Arial"/>
          <w:lang w:eastAsia="pt-BR"/>
        </w:rPr>
        <w:t xml:space="preserve">), instituídos no âmbito do Poder Executivo </w:t>
      </w:r>
      <w:r w:rsidR="00A35893" w:rsidRPr="00AF2960">
        <w:rPr>
          <w:rFonts w:ascii="Cambria" w:eastAsia="Times New Roman" w:hAnsi="Cambria" w:cs="Arial"/>
          <w:lang w:eastAsia="pt-BR"/>
        </w:rPr>
        <w:t>Federal</w:t>
      </w:r>
      <w:r w:rsidR="002A6DD7" w:rsidRPr="00AF2960">
        <w:rPr>
          <w:rFonts w:ascii="Cambria" w:eastAsia="Times New Roman" w:hAnsi="Cambria" w:cs="Arial"/>
          <w:lang w:eastAsia="pt-BR"/>
        </w:rPr>
        <w:t>.</w:t>
      </w:r>
    </w:p>
    <w:p w14:paraId="457B5C9C" w14:textId="018F2844" w:rsidR="002A6DD7" w:rsidRPr="00AF2960" w:rsidRDefault="00274BF2" w:rsidP="00FE16E6">
      <w:pPr>
        <w:spacing w:before="240" w:after="240" w:line="360" w:lineRule="auto"/>
        <w:ind w:firstLine="570"/>
        <w:jc w:val="both"/>
        <w:rPr>
          <w:rFonts w:ascii="Cambria" w:eastAsia="Times New Roman" w:hAnsi="Cambria" w:cs="Times New Roman"/>
          <w:lang w:eastAsia="pt-BR"/>
        </w:rPr>
      </w:pPr>
      <w:bookmarkStart w:id="55" w:name="art161p"/>
      <w:bookmarkEnd w:id="55"/>
      <w:r w:rsidRPr="00AF2960">
        <w:rPr>
          <w:rFonts w:ascii="Cambria" w:eastAsia="Times New Roman" w:hAnsi="Cambria" w:cs="Arial"/>
          <w:b/>
          <w:bCs/>
          <w:lang w:eastAsia="pt-BR"/>
        </w:rPr>
        <w:t>I.</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Para fins de aplicação das sanções previstas no</w:t>
      </w:r>
      <w:r w:rsidR="00B272A8" w:rsidRPr="00AF2960">
        <w:rPr>
          <w:rFonts w:ascii="Cambria" w:eastAsia="Times New Roman" w:hAnsi="Cambria" w:cs="Arial"/>
          <w:lang w:eastAsia="pt-BR"/>
        </w:rPr>
        <w:t xml:space="preserve"> subitem 16.2</w:t>
      </w:r>
      <w:r w:rsidR="002A6DD7" w:rsidRPr="00AF2960">
        <w:rPr>
          <w:rFonts w:ascii="Cambria" w:eastAsia="Times New Roman" w:hAnsi="Cambria" w:cs="Arial"/>
          <w:lang w:eastAsia="pt-BR"/>
        </w:rPr>
        <w:t>, o Poder Executivo regulamentará a forma de cômputo e as consequências da soma de diversas sanções aplicadas a uma mesma empresa e derivadas de contratos distintos.</w:t>
      </w:r>
    </w:p>
    <w:p w14:paraId="289CAE4E" w14:textId="401CF3E7" w:rsidR="002A6DD7" w:rsidRPr="00AF2960" w:rsidRDefault="00274BF2" w:rsidP="00FE16E6">
      <w:pPr>
        <w:spacing w:before="240" w:after="240" w:line="360" w:lineRule="auto"/>
        <w:jc w:val="both"/>
        <w:rPr>
          <w:rFonts w:ascii="Cambria" w:eastAsia="Times New Roman" w:hAnsi="Cambria" w:cs="Times New Roman"/>
          <w:lang w:eastAsia="pt-BR"/>
        </w:rPr>
      </w:pPr>
      <w:bookmarkStart w:id="56" w:name="art162"/>
      <w:bookmarkEnd w:id="56"/>
      <w:r w:rsidRPr="00AF2960">
        <w:rPr>
          <w:rFonts w:ascii="Cambria" w:eastAsia="Times New Roman" w:hAnsi="Cambria" w:cs="Arial"/>
          <w:b/>
          <w:bCs/>
          <w:lang w:eastAsia="pt-BR"/>
        </w:rPr>
        <w:lastRenderedPageBreak/>
        <w:t>16.17</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O atraso injustificado na execução do contrato sujeitará o contratado a multa de mora, na forma prevista em edital ou em contrato.</w:t>
      </w:r>
    </w:p>
    <w:p w14:paraId="1DD7B3D0" w14:textId="0BAFA973" w:rsidR="002A6DD7" w:rsidRPr="00AF2960" w:rsidRDefault="00274BF2" w:rsidP="00FE16E6">
      <w:pPr>
        <w:spacing w:before="240" w:after="240" w:line="360" w:lineRule="auto"/>
        <w:ind w:firstLine="570"/>
        <w:jc w:val="both"/>
        <w:rPr>
          <w:rFonts w:ascii="Cambria" w:eastAsia="Times New Roman" w:hAnsi="Cambria" w:cs="Times New Roman"/>
          <w:lang w:eastAsia="pt-BR"/>
        </w:rPr>
      </w:pPr>
      <w:bookmarkStart w:id="57" w:name="art162p"/>
      <w:bookmarkEnd w:id="57"/>
      <w:r w:rsidRPr="00AF2960">
        <w:rPr>
          <w:rFonts w:ascii="Cambria" w:eastAsia="Times New Roman" w:hAnsi="Cambria" w:cs="Arial"/>
          <w:b/>
          <w:bCs/>
          <w:lang w:eastAsia="pt-BR"/>
        </w:rPr>
        <w:t>I.</w:t>
      </w:r>
      <w:r w:rsidR="002A6DD7" w:rsidRPr="00AF2960">
        <w:rPr>
          <w:rFonts w:ascii="Cambria" w:eastAsia="Times New Roman" w:hAnsi="Cambria" w:cs="Arial"/>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AF2960" w:rsidRDefault="00E2018D" w:rsidP="00FE16E6">
      <w:pPr>
        <w:spacing w:before="240" w:after="240" w:line="360" w:lineRule="auto"/>
        <w:jc w:val="both"/>
        <w:rPr>
          <w:rFonts w:ascii="Cambria" w:eastAsia="Times New Roman" w:hAnsi="Cambria" w:cs="Times New Roman"/>
          <w:lang w:eastAsia="pt-BR"/>
        </w:rPr>
      </w:pPr>
      <w:bookmarkStart w:id="58" w:name="art163"/>
      <w:bookmarkEnd w:id="58"/>
      <w:r w:rsidRPr="00AF2960">
        <w:rPr>
          <w:rFonts w:ascii="Cambria" w:eastAsia="Times New Roman" w:hAnsi="Cambria" w:cs="Arial"/>
          <w:b/>
          <w:bCs/>
          <w:lang w:eastAsia="pt-BR"/>
        </w:rPr>
        <w:t>16.18</w:t>
      </w:r>
      <w:r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É admitida a reabilitação do licitante ou contratado perante a própria autoridade que aplicou a penalidade, exigidos, cumulativamente:</w:t>
      </w:r>
    </w:p>
    <w:p w14:paraId="3C4C693F" w14:textId="0BC84D9F"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59" w:name="art163i"/>
      <w:bookmarkEnd w:id="59"/>
      <w:r w:rsidRPr="00AF2960">
        <w:rPr>
          <w:rFonts w:ascii="Cambria" w:eastAsia="Times New Roman" w:hAnsi="Cambria" w:cs="Arial"/>
          <w:b/>
          <w:bCs/>
          <w:lang w:eastAsia="pt-BR"/>
        </w:rPr>
        <w:t>I</w:t>
      </w:r>
      <w:r w:rsidR="00A47F27" w:rsidRPr="00AF2960">
        <w:rPr>
          <w:rFonts w:ascii="Cambria" w:eastAsia="Times New Roman" w:hAnsi="Cambria" w:cs="Arial"/>
          <w:b/>
          <w:bCs/>
          <w:lang w:eastAsia="pt-BR"/>
        </w:rPr>
        <w:t>.</w:t>
      </w:r>
      <w:r w:rsidR="00A47F27" w:rsidRPr="00AF2960">
        <w:rPr>
          <w:rFonts w:ascii="Cambria" w:eastAsia="Times New Roman" w:hAnsi="Cambria" w:cs="Arial"/>
          <w:lang w:eastAsia="pt-BR"/>
        </w:rPr>
        <w:t xml:space="preserve"> R</w:t>
      </w:r>
      <w:r w:rsidRPr="00AF2960">
        <w:rPr>
          <w:rFonts w:ascii="Cambria" w:eastAsia="Times New Roman" w:hAnsi="Cambria" w:cs="Arial"/>
          <w:lang w:eastAsia="pt-BR"/>
        </w:rPr>
        <w:t>eparação integral do dano causado à Administração Pública</w:t>
      </w:r>
      <w:r w:rsidR="00A47F27" w:rsidRPr="00AF2960">
        <w:rPr>
          <w:rFonts w:ascii="Cambria" w:eastAsia="Times New Roman" w:hAnsi="Cambria" w:cs="Arial"/>
          <w:lang w:eastAsia="pt-BR"/>
        </w:rPr>
        <w:t>.</w:t>
      </w:r>
    </w:p>
    <w:p w14:paraId="5A6E7305" w14:textId="7765B71F"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60" w:name="art163ii"/>
      <w:bookmarkEnd w:id="60"/>
      <w:r w:rsidRPr="00AF2960">
        <w:rPr>
          <w:rFonts w:ascii="Cambria" w:eastAsia="Times New Roman" w:hAnsi="Cambria" w:cs="Arial"/>
          <w:b/>
          <w:bCs/>
          <w:lang w:eastAsia="pt-BR"/>
        </w:rPr>
        <w:t>II</w:t>
      </w:r>
      <w:r w:rsidR="00A47F27" w:rsidRPr="00AF2960">
        <w:rPr>
          <w:rFonts w:ascii="Cambria" w:eastAsia="Times New Roman" w:hAnsi="Cambria" w:cs="Arial"/>
          <w:b/>
          <w:bCs/>
          <w:lang w:eastAsia="pt-BR"/>
        </w:rPr>
        <w:t>.</w:t>
      </w:r>
      <w:r w:rsidR="00A47F27" w:rsidRPr="00AF2960">
        <w:rPr>
          <w:rFonts w:ascii="Cambria" w:eastAsia="Times New Roman" w:hAnsi="Cambria" w:cs="Arial"/>
          <w:lang w:eastAsia="pt-BR"/>
        </w:rPr>
        <w:t xml:space="preserve"> P</w:t>
      </w:r>
      <w:r w:rsidRPr="00AF2960">
        <w:rPr>
          <w:rFonts w:ascii="Cambria" w:eastAsia="Times New Roman" w:hAnsi="Cambria" w:cs="Arial"/>
          <w:lang w:eastAsia="pt-BR"/>
        </w:rPr>
        <w:t>agamento da multa</w:t>
      </w:r>
      <w:r w:rsidR="00A47F27" w:rsidRPr="00AF2960">
        <w:rPr>
          <w:rFonts w:ascii="Cambria" w:eastAsia="Times New Roman" w:hAnsi="Cambria" w:cs="Arial"/>
          <w:lang w:eastAsia="pt-BR"/>
        </w:rPr>
        <w:t>.</w:t>
      </w:r>
    </w:p>
    <w:p w14:paraId="5A3F7E8D" w14:textId="5237CC1F"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61" w:name="art163iii"/>
      <w:bookmarkEnd w:id="61"/>
      <w:r w:rsidRPr="00AF2960">
        <w:rPr>
          <w:rFonts w:ascii="Cambria" w:eastAsia="Times New Roman" w:hAnsi="Cambria" w:cs="Arial"/>
          <w:b/>
          <w:bCs/>
          <w:lang w:eastAsia="pt-BR"/>
        </w:rPr>
        <w:t>III</w:t>
      </w:r>
      <w:r w:rsidR="00A47F27" w:rsidRPr="00AF2960">
        <w:rPr>
          <w:rFonts w:ascii="Cambria" w:eastAsia="Times New Roman" w:hAnsi="Cambria" w:cs="Arial"/>
          <w:b/>
          <w:bCs/>
          <w:lang w:eastAsia="pt-BR"/>
        </w:rPr>
        <w:t>.</w:t>
      </w:r>
      <w:r w:rsidR="00A47F27" w:rsidRPr="00AF2960">
        <w:rPr>
          <w:rFonts w:ascii="Cambria" w:eastAsia="Times New Roman" w:hAnsi="Cambria" w:cs="Arial"/>
          <w:lang w:eastAsia="pt-BR"/>
        </w:rPr>
        <w:t xml:space="preserve"> T</w:t>
      </w:r>
      <w:r w:rsidRPr="00AF2960">
        <w:rPr>
          <w:rFonts w:ascii="Cambria" w:eastAsia="Times New Roman" w:hAnsi="Cambria" w:cs="Arial"/>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AF2960" w:rsidRDefault="002A6DD7" w:rsidP="00FE16E6">
      <w:pPr>
        <w:spacing w:before="240" w:after="240" w:line="360" w:lineRule="auto"/>
        <w:ind w:firstLine="570"/>
        <w:jc w:val="both"/>
        <w:rPr>
          <w:rFonts w:ascii="Cambria" w:eastAsia="Times New Roman" w:hAnsi="Cambria" w:cs="Times New Roman"/>
          <w:lang w:eastAsia="pt-BR"/>
        </w:rPr>
      </w:pPr>
      <w:bookmarkStart w:id="62" w:name="art163iv"/>
      <w:bookmarkEnd w:id="62"/>
      <w:r w:rsidRPr="00AF2960">
        <w:rPr>
          <w:rFonts w:ascii="Cambria" w:eastAsia="Times New Roman" w:hAnsi="Cambria" w:cs="Arial"/>
          <w:b/>
          <w:bCs/>
          <w:lang w:eastAsia="pt-BR"/>
        </w:rPr>
        <w:t>IV</w:t>
      </w:r>
      <w:r w:rsidR="00A47F27" w:rsidRPr="00AF2960">
        <w:rPr>
          <w:rFonts w:ascii="Cambria" w:eastAsia="Times New Roman" w:hAnsi="Cambria" w:cs="Arial"/>
          <w:b/>
          <w:bCs/>
          <w:lang w:eastAsia="pt-BR"/>
        </w:rPr>
        <w:t>.</w:t>
      </w:r>
      <w:r w:rsidR="00A47F27" w:rsidRPr="00AF2960">
        <w:rPr>
          <w:rFonts w:ascii="Cambria" w:eastAsia="Times New Roman" w:hAnsi="Cambria" w:cs="Arial"/>
          <w:lang w:eastAsia="pt-BR"/>
        </w:rPr>
        <w:t xml:space="preserve"> Cu</w:t>
      </w:r>
      <w:r w:rsidRPr="00AF2960">
        <w:rPr>
          <w:rFonts w:ascii="Cambria" w:eastAsia="Times New Roman" w:hAnsi="Cambria" w:cs="Arial"/>
          <w:lang w:eastAsia="pt-BR"/>
        </w:rPr>
        <w:t>mprimento das condições de reabilitação definidas no ato punitivo</w:t>
      </w:r>
      <w:r w:rsidR="00A47F27" w:rsidRPr="00AF2960">
        <w:rPr>
          <w:rFonts w:ascii="Cambria" w:eastAsia="Times New Roman" w:hAnsi="Cambria" w:cs="Arial"/>
          <w:lang w:eastAsia="pt-BR"/>
        </w:rPr>
        <w:t>.</w:t>
      </w:r>
    </w:p>
    <w:p w14:paraId="410A8328" w14:textId="0CC384D8" w:rsidR="002A6DD7" w:rsidRPr="00AF2960" w:rsidRDefault="00A47F27" w:rsidP="00FE16E6">
      <w:pPr>
        <w:spacing w:before="240" w:after="240" w:line="360" w:lineRule="auto"/>
        <w:ind w:firstLine="570"/>
        <w:jc w:val="both"/>
        <w:rPr>
          <w:rFonts w:ascii="Cambria" w:eastAsia="Times New Roman" w:hAnsi="Cambria" w:cs="Times New Roman"/>
          <w:lang w:eastAsia="pt-BR"/>
        </w:rPr>
      </w:pPr>
      <w:bookmarkStart w:id="63" w:name="art163v"/>
      <w:bookmarkEnd w:id="63"/>
      <w:r w:rsidRPr="00AF2960">
        <w:rPr>
          <w:rFonts w:ascii="Cambria" w:eastAsia="Times New Roman" w:hAnsi="Cambria" w:cs="Arial"/>
          <w:b/>
          <w:bCs/>
          <w:lang w:eastAsia="pt-BR"/>
        </w:rPr>
        <w:t>V.</w:t>
      </w:r>
      <w:r w:rsidRPr="00AF2960">
        <w:rPr>
          <w:rFonts w:ascii="Cambria" w:eastAsia="Times New Roman" w:hAnsi="Cambria" w:cs="Arial"/>
          <w:lang w:eastAsia="pt-BR"/>
        </w:rPr>
        <w:t xml:space="preserve"> A</w:t>
      </w:r>
      <w:r w:rsidR="002A6DD7" w:rsidRPr="00AF2960">
        <w:rPr>
          <w:rFonts w:ascii="Cambria" w:eastAsia="Times New Roman" w:hAnsi="Cambria" w:cs="Arial"/>
          <w:lang w:eastAsia="pt-BR"/>
        </w:rPr>
        <w:t xml:space="preserve">nálise jurídica prévia, com posicionamento conclusivo quanto ao cumprimento dos requisitos definidos neste </w:t>
      </w:r>
      <w:r w:rsidRPr="00AF2960">
        <w:rPr>
          <w:rFonts w:ascii="Cambria" w:eastAsia="Times New Roman" w:hAnsi="Cambria" w:cs="Arial"/>
          <w:lang w:eastAsia="pt-BR"/>
        </w:rPr>
        <w:t>subitem</w:t>
      </w:r>
      <w:r w:rsidR="002A6DD7" w:rsidRPr="00AF2960">
        <w:rPr>
          <w:rFonts w:ascii="Cambria" w:eastAsia="Times New Roman" w:hAnsi="Cambria" w:cs="Arial"/>
          <w:lang w:eastAsia="pt-BR"/>
        </w:rPr>
        <w:t>.</w:t>
      </w:r>
    </w:p>
    <w:p w14:paraId="4B565FC9" w14:textId="74A15E2C" w:rsidR="002A6DD7" w:rsidRPr="00AF2960" w:rsidRDefault="00E2018D" w:rsidP="00FE16E6">
      <w:pPr>
        <w:spacing w:before="240" w:after="240" w:line="360" w:lineRule="auto"/>
        <w:ind w:left="567" w:firstLine="570"/>
        <w:jc w:val="both"/>
        <w:rPr>
          <w:rFonts w:ascii="Cambria" w:eastAsia="Times New Roman" w:hAnsi="Cambria" w:cs="Times New Roman"/>
          <w:lang w:eastAsia="pt-BR"/>
        </w:rPr>
      </w:pPr>
      <w:bookmarkStart w:id="64" w:name="art163p"/>
      <w:bookmarkEnd w:id="64"/>
      <w:r w:rsidRPr="00AF2960">
        <w:rPr>
          <w:rFonts w:ascii="Cambria" w:eastAsia="Times New Roman" w:hAnsi="Cambria" w:cs="Arial"/>
          <w:b/>
          <w:bCs/>
          <w:lang w:eastAsia="pt-BR"/>
        </w:rPr>
        <w:t>a)</w:t>
      </w:r>
      <w:r w:rsidR="002A6DD7" w:rsidRPr="00AF2960">
        <w:rPr>
          <w:rFonts w:ascii="Cambria" w:eastAsia="Times New Roman" w:hAnsi="Cambria" w:cs="Arial"/>
          <w:lang w:eastAsia="pt-BR"/>
        </w:rPr>
        <w:t xml:space="preserve"> A sanção pelas infrações previstas nos </w:t>
      </w:r>
      <w:hyperlink r:id="rId33" w:anchor="art155viii" w:history="1">
        <w:r w:rsidR="002A6DD7" w:rsidRPr="00AF2960">
          <w:rPr>
            <w:rFonts w:ascii="Cambria" w:eastAsia="Times New Roman" w:hAnsi="Cambria" w:cs="Arial"/>
            <w:lang w:eastAsia="pt-BR"/>
          </w:rPr>
          <w:t>incisos VIII</w:t>
        </w:r>
      </w:hyperlink>
      <w:r w:rsidR="002A6DD7" w:rsidRPr="00AF2960">
        <w:rPr>
          <w:rFonts w:ascii="Cambria" w:eastAsia="Times New Roman" w:hAnsi="Cambria" w:cs="Arial"/>
          <w:lang w:eastAsia="pt-BR"/>
        </w:rPr>
        <w:t> e </w:t>
      </w:r>
      <w:hyperlink r:id="rId34" w:anchor="art155xii" w:history="1">
        <w:r w:rsidR="002A6DD7" w:rsidRPr="00AF2960">
          <w:rPr>
            <w:rFonts w:ascii="Cambria" w:eastAsia="Times New Roman" w:hAnsi="Cambria" w:cs="Arial"/>
            <w:lang w:eastAsia="pt-BR"/>
          </w:rPr>
          <w:t>XII do</w:t>
        </w:r>
        <w:r w:rsidR="008A7150" w:rsidRPr="00AF2960">
          <w:rPr>
            <w:rFonts w:ascii="Cambria" w:eastAsia="Times New Roman" w:hAnsi="Cambria" w:cs="Arial"/>
            <w:lang w:eastAsia="pt-BR"/>
          </w:rPr>
          <w:t xml:space="preserve"> subitem 16.1</w:t>
        </w:r>
      </w:hyperlink>
      <w:r w:rsidR="008A7150" w:rsidRPr="00AF2960">
        <w:rPr>
          <w:rFonts w:ascii="Cambria" w:eastAsia="Times New Roman" w:hAnsi="Cambria" w:cs="Arial"/>
          <w:lang w:eastAsia="pt-BR"/>
        </w:rPr>
        <w:t xml:space="preserve"> </w:t>
      </w:r>
      <w:r w:rsidR="002A6DD7" w:rsidRPr="00AF2960">
        <w:rPr>
          <w:rFonts w:ascii="Cambria" w:eastAsia="Times New Roman" w:hAnsi="Cambria" w:cs="Arial"/>
          <w:lang w:eastAsia="pt-BR"/>
        </w:rPr>
        <w:t>exigirá, como condição de reabilitação do licitante ou contratado, a implantação ou aperfeiçoamento de programa de integridade pelo responsável.</w:t>
      </w:r>
    </w:p>
    <w:p w14:paraId="1FDB700B" w14:textId="2E9373BB" w:rsidR="001B7866" w:rsidRPr="00AF2960" w:rsidRDefault="008403B9"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rPr>
      </w:pPr>
      <w:r w:rsidRPr="00AF2960">
        <w:rPr>
          <w:rFonts w:ascii="Cambria" w:hAnsi="Cambria"/>
          <w:b/>
          <w:bCs/>
        </w:rPr>
        <w:t>17</w:t>
      </w:r>
      <w:r w:rsidR="001B7866" w:rsidRPr="00AF2960">
        <w:rPr>
          <w:rFonts w:ascii="Cambria" w:hAnsi="Cambria"/>
          <w:b/>
          <w:bCs/>
        </w:rPr>
        <w:t>. DO ÓRGÃO GERENCIADOR</w:t>
      </w:r>
      <w:r w:rsidR="0001705D" w:rsidRPr="00AF2960">
        <w:rPr>
          <w:rFonts w:ascii="Cambria" w:hAnsi="Cambria"/>
          <w:b/>
          <w:bCs/>
        </w:rPr>
        <w:t xml:space="preserve"> E FISCALIZAÇÃO</w:t>
      </w:r>
    </w:p>
    <w:p w14:paraId="40660E58" w14:textId="6DDCF494" w:rsidR="001B7866" w:rsidRPr="00AF2960" w:rsidRDefault="008403B9" w:rsidP="00FE16E6">
      <w:pPr>
        <w:tabs>
          <w:tab w:val="left" w:pos="1701"/>
        </w:tabs>
        <w:spacing w:before="240" w:after="240" w:line="360" w:lineRule="auto"/>
        <w:jc w:val="both"/>
        <w:rPr>
          <w:rFonts w:ascii="Cambria" w:hAnsi="Cambria"/>
          <w:bCs/>
        </w:rPr>
      </w:pPr>
      <w:r w:rsidRPr="00AF2960">
        <w:rPr>
          <w:rFonts w:ascii="Cambria" w:hAnsi="Cambria"/>
          <w:b/>
          <w:bCs/>
        </w:rPr>
        <w:t>17</w:t>
      </w:r>
      <w:r w:rsidR="001B7866" w:rsidRPr="00AF2960">
        <w:rPr>
          <w:rFonts w:ascii="Cambria" w:hAnsi="Cambria"/>
          <w:b/>
          <w:bCs/>
        </w:rPr>
        <w:t xml:space="preserve">.1 </w:t>
      </w:r>
      <w:r w:rsidR="001B7866" w:rsidRPr="00AF2960">
        <w:rPr>
          <w:rFonts w:ascii="Cambria" w:hAnsi="Cambria"/>
          <w:bCs/>
        </w:rPr>
        <w:t xml:space="preserve">O Órgão Gerenciador </w:t>
      </w:r>
      <w:r w:rsidRPr="00AF2960">
        <w:rPr>
          <w:rFonts w:ascii="Cambria" w:hAnsi="Cambria"/>
          <w:bCs/>
        </w:rPr>
        <w:t xml:space="preserve">do Contrato </w:t>
      </w:r>
      <w:r w:rsidR="001B7866" w:rsidRPr="00AF2960">
        <w:rPr>
          <w:rFonts w:ascii="Cambria" w:hAnsi="Cambria"/>
          <w:bCs/>
        </w:rPr>
        <w:t xml:space="preserve">a ser firmado mediante a realização do presente Pregão Eletrônico será a Secretaria Municipal de </w:t>
      </w:r>
      <w:r w:rsidR="00445DDE" w:rsidRPr="00AF2960">
        <w:rPr>
          <w:rFonts w:ascii="Cambria" w:hAnsi="Cambria"/>
          <w:bCs/>
        </w:rPr>
        <w:t>Saúde</w:t>
      </w:r>
      <w:r w:rsidR="00565CA7" w:rsidRPr="00AF2960">
        <w:rPr>
          <w:rFonts w:ascii="Cambria" w:hAnsi="Cambria"/>
          <w:bCs/>
        </w:rPr>
        <w:t xml:space="preserve"> </w:t>
      </w:r>
      <w:r w:rsidR="001B7866" w:rsidRPr="00AF2960">
        <w:rPr>
          <w:rFonts w:ascii="Cambria" w:hAnsi="Cambria"/>
          <w:bCs/>
        </w:rPr>
        <w:t>de Piracanjuba/GO.</w:t>
      </w:r>
    </w:p>
    <w:p w14:paraId="2616145D" w14:textId="5EB20FD5" w:rsidR="00841EBD" w:rsidRPr="00AF2960" w:rsidRDefault="00841EBD" w:rsidP="00FE16E6">
      <w:pPr>
        <w:tabs>
          <w:tab w:val="left" w:pos="1701"/>
        </w:tabs>
        <w:spacing w:before="240" w:after="240" w:line="360" w:lineRule="auto"/>
        <w:jc w:val="both"/>
        <w:rPr>
          <w:rFonts w:ascii="Cambria" w:hAnsi="Cambria"/>
          <w:bCs/>
        </w:rPr>
      </w:pPr>
      <w:r w:rsidRPr="00AF2960">
        <w:rPr>
          <w:rFonts w:ascii="Cambria" w:hAnsi="Cambria"/>
          <w:b/>
        </w:rPr>
        <w:t>17.2</w:t>
      </w:r>
      <w:r w:rsidRPr="00AF2960">
        <w:rPr>
          <w:rFonts w:ascii="Cambria" w:hAnsi="Cambria"/>
          <w:bCs/>
        </w:rPr>
        <w:t xml:space="preserve"> O Órgão Gerenciador </w:t>
      </w:r>
      <w:r w:rsidR="0001705D" w:rsidRPr="00AF2960">
        <w:rPr>
          <w:rFonts w:ascii="Cambria" w:hAnsi="Cambria"/>
          <w:bCs/>
        </w:rPr>
        <w:t>designará representante da Administração Pública para acompanhamento, fiscalização da execução do contrato e sus respectivas atribuições</w:t>
      </w:r>
      <w:r w:rsidR="00FC02E0" w:rsidRPr="00AF2960">
        <w:rPr>
          <w:rFonts w:ascii="Cambria" w:hAnsi="Cambria"/>
          <w:bCs/>
        </w:rPr>
        <w:t xml:space="preserve"> nos moldes </w:t>
      </w:r>
      <w:r w:rsidR="00FC02E0" w:rsidRPr="00AF2960">
        <w:rPr>
          <w:rFonts w:ascii="Cambria" w:hAnsi="Cambria"/>
        </w:rPr>
        <w:t xml:space="preserve">do art. 117, da Lei Federal nº 14.133, de 01 de abril de 2021 e art. 13, da Instrução Normativa nº </w:t>
      </w:r>
      <w:r w:rsidR="00096072" w:rsidRPr="00AF2960">
        <w:rPr>
          <w:rFonts w:ascii="Cambria" w:hAnsi="Cambria"/>
        </w:rPr>
        <w:t xml:space="preserve">010/2015 e </w:t>
      </w:r>
      <w:r w:rsidR="00FC02E0" w:rsidRPr="00AF2960">
        <w:rPr>
          <w:rFonts w:ascii="Cambria" w:hAnsi="Cambria"/>
        </w:rPr>
        <w:t>0</w:t>
      </w:r>
      <w:r w:rsidR="00096072" w:rsidRPr="00AF2960">
        <w:rPr>
          <w:rFonts w:ascii="Cambria" w:hAnsi="Cambria"/>
        </w:rPr>
        <w:t>0</w:t>
      </w:r>
      <w:r w:rsidR="00FC02E0" w:rsidRPr="00AF2960">
        <w:rPr>
          <w:rFonts w:ascii="Cambria" w:hAnsi="Cambria"/>
        </w:rPr>
        <w:t>9</w:t>
      </w:r>
      <w:r w:rsidR="00096072" w:rsidRPr="00AF2960">
        <w:rPr>
          <w:rFonts w:ascii="Cambria" w:hAnsi="Cambria"/>
        </w:rPr>
        <w:t>/2023</w:t>
      </w:r>
      <w:r w:rsidR="00FC02E0" w:rsidRPr="00AF2960">
        <w:rPr>
          <w:rFonts w:ascii="Cambria" w:hAnsi="Cambria"/>
        </w:rPr>
        <w:t>, de 01 de junho de 2023 do Tribunal de Contas dos Municípios do Estado de Goiás.</w:t>
      </w:r>
    </w:p>
    <w:p w14:paraId="26411039" w14:textId="1556818E" w:rsidR="001B7866" w:rsidRPr="00AF2960" w:rsidRDefault="00FC02E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rPr>
      </w:pPr>
      <w:r w:rsidRPr="00AF2960">
        <w:rPr>
          <w:rFonts w:ascii="Cambria" w:hAnsi="Cambria"/>
          <w:b/>
        </w:rPr>
        <w:lastRenderedPageBreak/>
        <w:t>18</w:t>
      </w:r>
      <w:r w:rsidR="001B7866" w:rsidRPr="00AF2960">
        <w:rPr>
          <w:rFonts w:ascii="Cambria" w:hAnsi="Cambria"/>
          <w:b/>
        </w:rPr>
        <w:t>. DAS DISPOSIÇÕES FINAIS</w:t>
      </w:r>
    </w:p>
    <w:p w14:paraId="291834C6" w14:textId="3E8F0610" w:rsidR="001B7866" w:rsidRPr="00AF2960" w:rsidRDefault="00D17AB2" w:rsidP="00FE16E6">
      <w:pPr>
        <w:tabs>
          <w:tab w:val="left" w:pos="1701"/>
        </w:tabs>
        <w:spacing w:before="240" w:after="240" w:line="360" w:lineRule="auto"/>
        <w:jc w:val="both"/>
        <w:rPr>
          <w:rFonts w:ascii="Cambria" w:hAnsi="Cambria"/>
        </w:rPr>
      </w:pPr>
      <w:r w:rsidRPr="00AF2960">
        <w:rPr>
          <w:rFonts w:ascii="Cambria" w:hAnsi="Cambria"/>
          <w:b/>
        </w:rPr>
        <w:t>18</w:t>
      </w:r>
      <w:r w:rsidR="001B7866" w:rsidRPr="00AF2960">
        <w:rPr>
          <w:rFonts w:ascii="Cambria" w:hAnsi="Cambria"/>
          <w:b/>
        </w:rPr>
        <w:t>.1</w:t>
      </w:r>
      <w:r w:rsidR="001B7866" w:rsidRPr="00AF2960">
        <w:rPr>
          <w:rFonts w:ascii="Cambria" w:hAnsi="Cambria"/>
        </w:rPr>
        <w:t xml:space="preserve"> </w:t>
      </w:r>
      <w:r w:rsidR="004716DB" w:rsidRPr="00AF2960">
        <w:rPr>
          <w:rFonts w:ascii="Cambria" w:hAnsi="Cambria"/>
        </w:rPr>
        <w:t xml:space="preserve">É facultado </w:t>
      </w:r>
      <w:r w:rsidR="00F231F6" w:rsidRPr="00AF2960">
        <w:rPr>
          <w:rFonts w:ascii="Cambria" w:hAnsi="Cambria"/>
        </w:rPr>
        <w:t>o</w:t>
      </w:r>
      <w:r w:rsidR="004716DB" w:rsidRPr="00AF2960">
        <w:rPr>
          <w:rFonts w:ascii="Cambria" w:hAnsi="Cambria"/>
        </w:rPr>
        <w:t xml:space="preserve"> </w:t>
      </w:r>
      <w:r w:rsidR="006244F8" w:rsidRPr="00AF2960">
        <w:rPr>
          <w:rFonts w:ascii="Cambria" w:hAnsi="Cambria"/>
        </w:rPr>
        <w:t>Pregoeiro</w:t>
      </w:r>
      <w:r w:rsidR="004716DB" w:rsidRPr="00AF2960">
        <w:rPr>
          <w:rFonts w:ascii="Cambria" w:hAnsi="Cambria"/>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FDA7CAE" w:rsidR="001B7866" w:rsidRPr="00AF2960" w:rsidRDefault="004716DB" w:rsidP="00FE16E6">
      <w:pPr>
        <w:tabs>
          <w:tab w:val="left" w:pos="1701"/>
        </w:tabs>
        <w:spacing w:before="240" w:after="240" w:line="360" w:lineRule="auto"/>
        <w:jc w:val="both"/>
        <w:rPr>
          <w:rFonts w:ascii="Cambria" w:hAnsi="Cambria"/>
        </w:rPr>
      </w:pPr>
      <w:r w:rsidRPr="00AF2960">
        <w:rPr>
          <w:rFonts w:ascii="Cambria" w:hAnsi="Cambria"/>
          <w:b/>
        </w:rPr>
        <w:t xml:space="preserve">18.2 </w:t>
      </w:r>
      <w:r w:rsidRPr="00AF2960">
        <w:rPr>
          <w:rFonts w:ascii="Cambria" w:hAnsi="Cambria"/>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AF2960">
        <w:rPr>
          <w:rFonts w:ascii="Cambria" w:hAnsi="Cambria"/>
        </w:rPr>
        <w:t xml:space="preserve"> pela mesma forma que se deu o texto original, fiando novo prazo inicialmente estabelecido, exceto quando, a alteração não afetar a formulação das propostas, nos termos do </w:t>
      </w:r>
      <w:r w:rsidR="00322419" w:rsidRPr="00AF2960">
        <w:rPr>
          <w:rFonts w:ascii="Cambria" w:hAnsi="Cambria" w:cs="Arial"/>
        </w:rPr>
        <w:t>§</w:t>
      </w:r>
      <w:r w:rsidR="00322419" w:rsidRPr="00AF2960">
        <w:rPr>
          <w:rFonts w:ascii="Cambria" w:hAnsi="Cambria"/>
        </w:rPr>
        <w:t xml:space="preserve"> </w:t>
      </w:r>
      <w:r w:rsidR="00641758" w:rsidRPr="00AF2960">
        <w:rPr>
          <w:rFonts w:ascii="Cambria" w:hAnsi="Cambria"/>
        </w:rPr>
        <w:t>1º, art. 155, de Lei Federal nº 14.133, de 2021</w:t>
      </w:r>
      <w:r w:rsidR="001B7866" w:rsidRPr="00AF2960">
        <w:rPr>
          <w:rFonts w:ascii="Cambria" w:hAnsi="Cambria"/>
        </w:rPr>
        <w:t>.</w:t>
      </w:r>
    </w:p>
    <w:p w14:paraId="33E86878" w14:textId="75851A97" w:rsidR="001B7866" w:rsidRPr="00AF2960" w:rsidRDefault="00641758" w:rsidP="00FE16E6">
      <w:pPr>
        <w:tabs>
          <w:tab w:val="left" w:pos="1701"/>
        </w:tabs>
        <w:spacing w:before="240" w:after="240" w:line="360" w:lineRule="auto"/>
        <w:jc w:val="both"/>
        <w:rPr>
          <w:rFonts w:ascii="Cambria" w:hAnsi="Cambria"/>
        </w:rPr>
      </w:pPr>
      <w:r w:rsidRPr="00AF2960">
        <w:rPr>
          <w:rFonts w:ascii="Cambria" w:hAnsi="Cambria"/>
          <w:b/>
        </w:rPr>
        <w:t>18.3</w:t>
      </w:r>
      <w:r w:rsidR="001B7866" w:rsidRPr="00AF2960">
        <w:rPr>
          <w:rFonts w:ascii="Cambria" w:hAnsi="Cambria"/>
        </w:rPr>
        <w:t xml:space="preserve"> </w:t>
      </w:r>
      <w:r w:rsidRPr="00AF2960">
        <w:rPr>
          <w:rFonts w:ascii="Cambria" w:hAnsi="Cambria"/>
        </w:rPr>
        <w:t>Os proponentes são responsáveis pela fidelidade e legitimidade das informações e dos documentos apresentados em qualquer da fase de licitação</w:t>
      </w:r>
      <w:r w:rsidR="001B7866" w:rsidRPr="00AF2960">
        <w:rPr>
          <w:rFonts w:ascii="Cambria" w:hAnsi="Cambria"/>
        </w:rPr>
        <w:t>.</w:t>
      </w:r>
    </w:p>
    <w:p w14:paraId="75FC92F1" w14:textId="6E553F1F" w:rsidR="001B7866" w:rsidRPr="00AF2960" w:rsidRDefault="00641758" w:rsidP="00FE16E6">
      <w:pPr>
        <w:tabs>
          <w:tab w:val="left" w:pos="1701"/>
        </w:tabs>
        <w:spacing w:before="240" w:after="240" w:line="360" w:lineRule="auto"/>
        <w:jc w:val="both"/>
        <w:rPr>
          <w:rFonts w:ascii="Cambria" w:hAnsi="Cambria"/>
        </w:rPr>
      </w:pPr>
      <w:r w:rsidRPr="00AF2960">
        <w:rPr>
          <w:rFonts w:ascii="Cambria" w:hAnsi="Cambria"/>
          <w:b/>
        </w:rPr>
        <w:t>18.4</w:t>
      </w:r>
      <w:r w:rsidR="001B7866" w:rsidRPr="00AF2960">
        <w:rPr>
          <w:rFonts w:ascii="Cambria" w:hAnsi="Cambria"/>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63A3A740" w:rsidR="001B7866" w:rsidRPr="00AF2960" w:rsidRDefault="00F21E0F" w:rsidP="00FE16E6">
      <w:pPr>
        <w:pStyle w:val="SemEspaamento"/>
        <w:spacing w:before="240" w:after="240" w:line="360" w:lineRule="auto"/>
        <w:jc w:val="both"/>
        <w:rPr>
          <w:rFonts w:ascii="Cambria" w:hAnsi="Cambria"/>
        </w:rPr>
      </w:pPr>
      <w:r w:rsidRPr="00AF2960">
        <w:rPr>
          <w:rFonts w:ascii="Cambria" w:hAnsi="Cambria"/>
          <w:b/>
        </w:rPr>
        <w:t>18</w:t>
      </w:r>
      <w:r w:rsidR="001B7866" w:rsidRPr="00AF2960">
        <w:rPr>
          <w:rFonts w:ascii="Cambria" w:hAnsi="Cambria"/>
          <w:b/>
        </w:rPr>
        <w:t>.5</w:t>
      </w:r>
      <w:r w:rsidR="001B7866" w:rsidRPr="00AF2960">
        <w:rPr>
          <w:rFonts w:ascii="Cambria" w:hAnsi="Cambria"/>
        </w:rPr>
        <w:t xml:space="preserve"> Os casos omissos do presente Pregão serão solucionados </w:t>
      </w:r>
      <w:r w:rsidR="001B7866" w:rsidRPr="00AF2960">
        <w:rPr>
          <w:rFonts w:ascii="Cambria" w:hAnsi="Cambria"/>
          <w:bCs/>
        </w:rPr>
        <w:t>pel</w:t>
      </w:r>
      <w:r w:rsidR="00F231F6" w:rsidRPr="00AF2960">
        <w:rPr>
          <w:rFonts w:ascii="Cambria" w:hAnsi="Cambria"/>
          <w:bCs/>
        </w:rPr>
        <w:t>o</w:t>
      </w:r>
      <w:r w:rsidR="001B7866" w:rsidRPr="00AF2960">
        <w:rPr>
          <w:rFonts w:ascii="Cambria" w:hAnsi="Cambria"/>
          <w:bCs/>
        </w:rPr>
        <w:t xml:space="preserve"> </w:t>
      </w:r>
      <w:r w:rsidR="006244F8" w:rsidRPr="00AF2960">
        <w:rPr>
          <w:rFonts w:ascii="Cambria" w:hAnsi="Cambria"/>
          <w:bCs/>
        </w:rPr>
        <w:t>Pregoeiro</w:t>
      </w:r>
      <w:r w:rsidR="001B7866" w:rsidRPr="00AF2960">
        <w:rPr>
          <w:rFonts w:ascii="Cambria" w:hAnsi="Cambria"/>
        </w:rPr>
        <w:t xml:space="preserve"> ou Autoridade Superior que decidirá com base na legislação em vigor.</w:t>
      </w:r>
    </w:p>
    <w:p w14:paraId="27E1EA33" w14:textId="519A812C" w:rsidR="001B7866" w:rsidRPr="00AF2960" w:rsidRDefault="00F21E0F" w:rsidP="00FE16E6">
      <w:pPr>
        <w:tabs>
          <w:tab w:val="left" w:pos="1701"/>
        </w:tabs>
        <w:spacing w:before="240" w:after="240" w:line="360" w:lineRule="auto"/>
        <w:jc w:val="both"/>
        <w:rPr>
          <w:rFonts w:ascii="Cambria" w:hAnsi="Cambria"/>
        </w:rPr>
      </w:pPr>
      <w:r w:rsidRPr="00AF2960">
        <w:rPr>
          <w:rFonts w:ascii="Cambria" w:hAnsi="Cambria"/>
          <w:b/>
        </w:rPr>
        <w:t>18</w:t>
      </w:r>
      <w:r w:rsidR="001B7866" w:rsidRPr="00AF2960">
        <w:rPr>
          <w:rFonts w:ascii="Cambria" w:hAnsi="Cambria"/>
          <w:b/>
        </w:rPr>
        <w:t>.</w:t>
      </w:r>
      <w:r w:rsidRPr="00AF2960">
        <w:rPr>
          <w:rFonts w:ascii="Cambria" w:hAnsi="Cambria"/>
          <w:b/>
        </w:rPr>
        <w:t>6</w:t>
      </w:r>
      <w:r w:rsidR="001B7866" w:rsidRPr="00AF2960">
        <w:rPr>
          <w:rFonts w:ascii="Cambria" w:hAnsi="Cambria"/>
          <w:b/>
        </w:rPr>
        <w:t xml:space="preserve"> </w:t>
      </w:r>
      <w:r w:rsidR="001B7866" w:rsidRPr="00AF2960">
        <w:rPr>
          <w:rFonts w:ascii="Cambria" w:hAnsi="Cambria"/>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AF2960" w:rsidRDefault="00F21E0F" w:rsidP="00FE16E6">
      <w:pPr>
        <w:tabs>
          <w:tab w:val="left" w:pos="1701"/>
        </w:tabs>
        <w:spacing w:before="240" w:after="240" w:line="360" w:lineRule="auto"/>
        <w:jc w:val="both"/>
        <w:rPr>
          <w:rFonts w:ascii="Cambria" w:hAnsi="Cambria"/>
        </w:rPr>
      </w:pPr>
      <w:r w:rsidRPr="00AF2960">
        <w:rPr>
          <w:rFonts w:ascii="Cambria" w:hAnsi="Cambria"/>
          <w:b/>
          <w:bCs/>
        </w:rPr>
        <w:t>18.7</w:t>
      </w:r>
      <w:r w:rsidRPr="00AF2960">
        <w:rPr>
          <w:rFonts w:ascii="Cambria" w:hAnsi="Cambria"/>
        </w:rPr>
        <w:t xml:space="preserve"> </w:t>
      </w:r>
      <w:r w:rsidR="001F6262" w:rsidRPr="00AF2960">
        <w:rPr>
          <w:rFonts w:ascii="Cambria" w:hAnsi="Cambria"/>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AF2960" w:rsidRDefault="001F6262" w:rsidP="00FE16E6">
      <w:pPr>
        <w:tabs>
          <w:tab w:val="left" w:pos="1701"/>
        </w:tabs>
        <w:spacing w:before="240" w:after="240" w:line="360" w:lineRule="auto"/>
        <w:jc w:val="both"/>
        <w:rPr>
          <w:rFonts w:ascii="Cambria" w:hAnsi="Cambria"/>
        </w:rPr>
      </w:pPr>
      <w:r w:rsidRPr="00AF2960">
        <w:rPr>
          <w:rFonts w:ascii="Cambria" w:hAnsi="Cambria"/>
          <w:b/>
        </w:rPr>
        <w:t>18.8</w:t>
      </w:r>
      <w:r w:rsidR="001B7866" w:rsidRPr="00AF2960">
        <w:rPr>
          <w:rFonts w:ascii="Cambria" w:hAnsi="Cambria"/>
          <w:b/>
        </w:rPr>
        <w:t xml:space="preserve"> </w:t>
      </w:r>
      <w:r w:rsidR="001B7866" w:rsidRPr="00AF2960">
        <w:rPr>
          <w:rFonts w:ascii="Cambria" w:hAnsi="Cambria"/>
        </w:rPr>
        <w:t>Fica eleito o Foro da Comarca de Piracanjuba/GO, por mais privilegiado que outro seja para serem dirimidas eventuais dúvidas decorrentes desta Licitação, não resolvidas na esfera Administrativa.</w:t>
      </w:r>
    </w:p>
    <w:p w14:paraId="48451322" w14:textId="3AE1A975" w:rsidR="000144D0" w:rsidRPr="00AF2960" w:rsidRDefault="000144D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rPr>
      </w:pPr>
      <w:r w:rsidRPr="00AF2960">
        <w:rPr>
          <w:rFonts w:ascii="Cambria" w:hAnsi="Cambria"/>
          <w:b/>
        </w:rPr>
        <w:t xml:space="preserve">19. </w:t>
      </w:r>
      <w:r w:rsidR="0020178A" w:rsidRPr="00AF2960">
        <w:rPr>
          <w:rFonts w:ascii="Cambria" w:hAnsi="Cambria"/>
          <w:b/>
        </w:rPr>
        <w:t>DOS ANEXOS</w:t>
      </w:r>
    </w:p>
    <w:p w14:paraId="72D416DE" w14:textId="6D6BAEBE" w:rsidR="00D17AB2" w:rsidRPr="00AF2960" w:rsidRDefault="000144D0" w:rsidP="00FE16E6">
      <w:pPr>
        <w:pStyle w:val="SemEspaamento"/>
        <w:spacing w:before="240" w:after="240" w:line="360" w:lineRule="auto"/>
        <w:jc w:val="both"/>
        <w:rPr>
          <w:rFonts w:ascii="Cambria" w:hAnsi="Cambria"/>
        </w:rPr>
      </w:pPr>
      <w:r w:rsidRPr="00AF2960">
        <w:rPr>
          <w:rFonts w:ascii="Cambria" w:hAnsi="Cambria"/>
          <w:b/>
          <w:bCs/>
        </w:rPr>
        <w:lastRenderedPageBreak/>
        <w:t>19.1</w:t>
      </w:r>
      <w:r w:rsidR="00D17AB2" w:rsidRPr="00AF2960">
        <w:rPr>
          <w:rFonts w:ascii="Cambria" w:hAnsi="Cambria"/>
        </w:rPr>
        <w:t xml:space="preserve"> Constituem como parte integrante e complementar do presente Edital, os seguintes elementos:</w:t>
      </w:r>
    </w:p>
    <w:p w14:paraId="4D7E3E5B" w14:textId="571B9A05" w:rsidR="00D17AB2" w:rsidRPr="00AF2960" w:rsidRDefault="00D17AB2" w:rsidP="00FE16E6">
      <w:pPr>
        <w:pStyle w:val="SemEspaamento"/>
        <w:spacing w:before="240" w:after="240" w:line="360" w:lineRule="auto"/>
        <w:ind w:firstLine="567"/>
        <w:jc w:val="both"/>
        <w:rPr>
          <w:rFonts w:ascii="Cambria" w:hAnsi="Cambria"/>
        </w:rPr>
      </w:pPr>
      <w:r w:rsidRPr="00AF2960">
        <w:rPr>
          <w:rFonts w:ascii="Cambria" w:hAnsi="Cambria"/>
          <w:b/>
        </w:rPr>
        <w:t>ANEXO I –</w:t>
      </w:r>
      <w:r w:rsidRPr="00AF2960">
        <w:rPr>
          <w:rFonts w:ascii="Cambria" w:hAnsi="Cambria"/>
        </w:rPr>
        <w:t xml:space="preserve"> Termo de Referência;</w:t>
      </w:r>
    </w:p>
    <w:p w14:paraId="58F09A57" w14:textId="773F5CE8" w:rsidR="000144D0" w:rsidRPr="00AF2960" w:rsidRDefault="000144D0" w:rsidP="00FE16E6">
      <w:pPr>
        <w:pStyle w:val="SemEspaamento"/>
        <w:spacing w:before="240" w:after="240" w:line="360" w:lineRule="auto"/>
        <w:ind w:firstLine="567"/>
        <w:jc w:val="both"/>
        <w:rPr>
          <w:rFonts w:ascii="Cambria" w:hAnsi="Cambria"/>
        </w:rPr>
      </w:pPr>
      <w:r w:rsidRPr="00AF2960">
        <w:rPr>
          <w:rFonts w:ascii="Cambria" w:hAnsi="Cambria"/>
          <w:b/>
          <w:bCs/>
        </w:rPr>
        <w:t>ANEXO II –</w:t>
      </w:r>
      <w:r w:rsidRPr="00AF2960">
        <w:rPr>
          <w:rFonts w:ascii="Cambria" w:hAnsi="Cambria"/>
        </w:rPr>
        <w:t xml:space="preserve"> Estudo Técnico Preliminar</w:t>
      </w:r>
    </w:p>
    <w:p w14:paraId="7F2AFEB3" w14:textId="54DC18A8" w:rsidR="00D17AB2" w:rsidRPr="00AF2960" w:rsidRDefault="00D17AB2" w:rsidP="00FE16E6">
      <w:pPr>
        <w:pStyle w:val="SemEspaamento"/>
        <w:spacing w:before="240" w:after="240" w:line="360" w:lineRule="auto"/>
        <w:ind w:firstLine="567"/>
        <w:jc w:val="both"/>
        <w:rPr>
          <w:rFonts w:ascii="Cambria" w:hAnsi="Cambria"/>
        </w:rPr>
      </w:pPr>
      <w:r w:rsidRPr="00AF2960">
        <w:rPr>
          <w:rFonts w:ascii="Cambria" w:hAnsi="Cambria"/>
          <w:b/>
        </w:rPr>
        <w:t>ANEXO I</w:t>
      </w:r>
      <w:r w:rsidR="000144D0" w:rsidRPr="00AF2960">
        <w:rPr>
          <w:rFonts w:ascii="Cambria" w:hAnsi="Cambria"/>
          <w:b/>
        </w:rPr>
        <w:t>I</w:t>
      </w:r>
      <w:r w:rsidRPr="00AF2960">
        <w:rPr>
          <w:rFonts w:ascii="Cambria" w:hAnsi="Cambria"/>
          <w:b/>
        </w:rPr>
        <w:t>I -</w:t>
      </w:r>
      <w:r w:rsidRPr="00AF2960">
        <w:rPr>
          <w:rFonts w:ascii="Cambria" w:hAnsi="Cambria"/>
        </w:rPr>
        <w:t xml:space="preserve"> Modelo de Proposta Comercial;</w:t>
      </w:r>
    </w:p>
    <w:p w14:paraId="2F7A0A78" w14:textId="2009D76F" w:rsidR="00D17AB2" w:rsidRPr="00AF2960" w:rsidRDefault="00D17AB2" w:rsidP="00FE16E6">
      <w:pPr>
        <w:pStyle w:val="SemEspaamento"/>
        <w:spacing w:before="240" w:after="240" w:line="360" w:lineRule="auto"/>
        <w:ind w:firstLine="567"/>
        <w:jc w:val="both"/>
        <w:rPr>
          <w:rFonts w:ascii="Cambria" w:hAnsi="Cambria"/>
        </w:rPr>
      </w:pPr>
      <w:r w:rsidRPr="00AF2960">
        <w:rPr>
          <w:rFonts w:ascii="Cambria" w:hAnsi="Cambria"/>
          <w:b/>
          <w:bCs/>
        </w:rPr>
        <w:t xml:space="preserve">ANEXO </w:t>
      </w:r>
      <w:r w:rsidR="000144D0" w:rsidRPr="00AF2960">
        <w:rPr>
          <w:rFonts w:ascii="Cambria" w:hAnsi="Cambria"/>
          <w:b/>
          <w:bCs/>
        </w:rPr>
        <w:t>IV</w:t>
      </w:r>
      <w:r w:rsidRPr="00AF2960">
        <w:rPr>
          <w:rFonts w:ascii="Cambria" w:hAnsi="Cambria"/>
          <w:b/>
          <w:bCs/>
        </w:rPr>
        <w:t xml:space="preserve"> –</w:t>
      </w:r>
      <w:r w:rsidRPr="00AF2960">
        <w:rPr>
          <w:rFonts w:ascii="Cambria" w:hAnsi="Cambria"/>
        </w:rPr>
        <w:t xml:space="preserve"> Modelo Declaração Conjunta;</w:t>
      </w:r>
    </w:p>
    <w:p w14:paraId="77F077BB" w14:textId="74458DA4" w:rsidR="00D17AB2" w:rsidRPr="00AF2960" w:rsidRDefault="00D17AB2" w:rsidP="00FE16E6">
      <w:pPr>
        <w:pStyle w:val="SemEspaamento"/>
        <w:spacing w:before="240" w:after="240" w:line="360" w:lineRule="auto"/>
        <w:ind w:firstLine="567"/>
        <w:jc w:val="both"/>
        <w:rPr>
          <w:rFonts w:ascii="Cambria" w:hAnsi="Cambria"/>
        </w:rPr>
      </w:pPr>
      <w:r w:rsidRPr="00AF2960">
        <w:rPr>
          <w:rFonts w:ascii="Cambria" w:hAnsi="Cambria"/>
          <w:b/>
        </w:rPr>
        <w:t>ANEXO V –</w:t>
      </w:r>
      <w:r w:rsidRPr="00AF2960">
        <w:rPr>
          <w:rFonts w:ascii="Cambria" w:hAnsi="Cambria"/>
        </w:rPr>
        <w:t xml:space="preserve"> Minuta do Contrato de </w:t>
      </w:r>
      <w:r w:rsidR="0020178A" w:rsidRPr="00AF2960">
        <w:rPr>
          <w:rFonts w:ascii="Cambria" w:hAnsi="Cambria"/>
        </w:rPr>
        <w:t>Prestação de Serviços</w:t>
      </w:r>
      <w:r w:rsidRPr="00AF2960">
        <w:rPr>
          <w:rFonts w:ascii="Cambria" w:hAnsi="Cambria"/>
        </w:rPr>
        <w:t>.</w:t>
      </w:r>
    </w:p>
    <w:p w14:paraId="2B57CAAF" w14:textId="02280A16" w:rsidR="008348CF" w:rsidRPr="00AF2960" w:rsidRDefault="008348CF" w:rsidP="00FE16E6">
      <w:pPr>
        <w:pStyle w:val="SemEspaamento"/>
        <w:spacing w:before="240" w:after="240" w:line="360" w:lineRule="auto"/>
        <w:ind w:firstLine="567"/>
        <w:jc w:val="both"/>
        <w:rPr>
          <w:rFonts w:ascii="Cambria" w:hAnsi="Cambria"/>
        </w:rPr>
      </w:pPr>
      <w:r w:rsidRPr="00AF2960">
        <w:rPr>
          <w:rFonts w:ascii="Cambria" w:hAnsi="Cambria"/>
          <w:b/>
          <w:bCs/>
        </w:rPr>
        <w:t>ANEXO VI</w:t>
      </w:r>
      <w:r w:rsidRPr="00AF2960">
        <w:rPr>
          <w:rFonts w:ascii="Cambria" w:hAnsi="Cambria"/>
        </w:rPr>
        <w:t xml:space="preserve"> – Matriz de riscos</w:t>
      </w:r>
    </w:p>
    <w:p w14:paraId="5D385180" w14:textId="6C9169DC" w:rsidR="001B7866" w:rsidRPr="00AF2960" w:rsidRDefault="000144D0" w:rsidP="00FE16E6">
      <w:pPr>
        <w:pStyle w:val="NormalWeb"/>
        <w:spacing w:before="240" w:beforeAutospacing="0" w:after="240" w:afterAutospacing="0" w:line="360" w:lineRule="auto"/>
        <w:jc w:val="right"/>
        <w:rPr>
          <w:rFonts w:ascii="Cambria" w:hAnsi="Cambria"/>
          <w:sz w:val="22"/>
          <w:szCs w:val="22"/>
        </w:rPr>
      </w:pPr>
      <w:r w:rsidRPr="00AF2960">
        <w:rPr>
          <w:rFonts w:ascii="Cambria" w:hAnsi="Cambria"/>
          <w:sz w:val="22"/>
          <w:szCs w:val="22"/>
        </w:rPr>
        <w:t>Piracanjuba/GO, aos</w:t>
      </w:r>
      <w:r w:rsidR="00760B4A" w:rsidRPr="00AF2960">
        <w:rPr>
          <w:rFonts w:ascii="Cambria" w:hAnsi="Cambria"/>
          <w:sz w:val="22"/>
          <w:szCs w:val="22"/>
        </w:rPr>
        <w:t xml:space="preserve"> </w:t>
      </w:r>
      <w:r w:rsidR="00BF5A51">
        <w:rPr>
          <w:rFonts w:ascii="Cambria" w:hAnsi="Cambria"/>
          <w:sz w:val="22"/>
          <w:szCs w:val="22"/>
        </w:rPr>
        <w:t>23</w:t>
      </w:r>
      <w:r w:rsidR="00760B4A" w:rsidRPr="00AF2960">
        <w:rPr>
          <w:rFonts w:ascii="Cambria" w:hAnsi="Cambria"/>
          <w:sz w:val="22"/>
          <w:szCs w:val="22"/>
        </w:rPr>
        <w:t xml:space="preserve"> (vinte e três)</w:t>
      </w:r>
      <w:r w:rsidRPr="00AF2960">
        <w:rPr>
          <w:rFonts w:ascii="Cambria" w:hAnsi="Cambria"/>
          <w:sz w:val="22"/>
          <w:szCs w:val="22"/>
        </w:rPr>
        <w:t xml:space="preserve"> dias do mês de </w:t>
      </w:r>
      <w:r w:rsidR="00BF5A51">
        <w:rPr>
          <w:rFonts w:ascii="Cambria" w:hAnsi="Cambria"/>
          <w:sz w:val="22"/>
          <w:szCs w:val="22"/>
        </w:rPr>
        <w:t>maio</w:t>
      </w:r>
      <w:r w:rsidRPr="00AF2960">
        <w:rPr>
          <w:rFonts w:ascii="Cambria" w:hAnsi="Cambria"/>
          <w:sz w:val="22"/>
          <w:szCs w:val="22"/>
        </w:rPr>
        <w:t xml:space="preserve"> do ano de </w:t>
      </w:r>
      <w:r w:rsidR="009E57A2" w:rsidRPr="00AF2960">
        <w:rPr>
          <w:rFonts w:ascii="Cambria" w:hAnsi="Cambria"/>
          <w:sz w:val="22"/>
          <w:szCs w:val="22"/>
        </w:rPr>
        <w:t>2025</w:t>
      </w:r>
    </w:p>
    <w:p w14:paraId="26FBCA31" w14:textId="77777777" w:rsidR="00CA147A" w:rsidRDefault="00CA147A" w:rsidP="00FE16E6">
      <w:pPr>
        <w:pStyle w:val="NormalWeb"/>
        <w:spacing w:before="240" w:beforeAutospacing="0" w:after="240" w:afterAutospacing="0" w:line="360" w:lineRule="auto"/>
        <w:jc w:val="center"/>
        <w:rPr>
          <w:rFonts w:ascii="Cambria" w:hAnsi="Cambria"/>
          <w:b/>
          <w:bCs/>
          <w:sz w:val="22"/>
          <w:szCs w:val="22"/>
        </w:rPr>
      </w:pPr>
    </w:p>
    <w:p w14:paraId="1D03EFC3" w14:textId="77777777" w:rsidR="00FB278F" w:rsidRPr="00AF2960" w:rsidRDefault="00FB278F" w:rsidP="00FE16E6">
      <w:pPr>
        <w:pStyle w:val="NormalWeb"/>
        <w:spacing w:before="240" w:beforeAutospacing="0" w:after="240" w:afterAutospacing="0" w:line="360" w:lineRule="auto"/>
        <w:jc w:val="center"/>
        <w:rPr>
          <w:rFonts w:ascii="Cambria" w:hAnsi="Cambria"/>
          <w:b/>
          <w:bCs/>
          <w:sz w:val="22"/>
          <w:szCs w:val="22"/>
        </w:rPr>
      </w:pPr>
    </w:p>
    <w:p w14:paraId="51A0C449" w14:textId="36C82D2B" w:rsidR="000144D0" w:rsidRPr="00AF2960" w:rsidRDefault="008348CF" w:rsidP="00FE16E6">
      <w:pPr>
        <w:pStyle w:val="NormalWeb"/>
        <w:spacing w:before="80" w:beforeAutospacing="0" w:after="80" w:afterAutospacing="0" w:line="360" w:lineRule="auto"/>
        <w:jc w:val="center"/>
        <w:rPr>
          <w:rFonts w:ascii="Cambria" w:hAnsi="Cambria"/>
          <w:b/>
          <w:bCs/>
          <w:sz w:val="22"/>
          <w:szCs w:val="22"/>
        </w:rPr>
      </w:pPr>
      <w:r w:rsidRPr="00AF2960">
        <w:rPr>
          <w:rFonts w:ascii="Cambria" w:hAnsi="Cambria"/>
          <w:b/>
          <w:bCs/>
          <w:sz w:val="22"/>
          <w:szCs w:val="22"/>
        </w:rPr>
        <w:t>S</w:t>
      </w:r>
      <w:r w:rsidR="00CE0CD0" w:rsidRPr="00AF2960">
        <w:rPr>
          <w:rFonts w:ascii="Cambria" w:hAnsi="Cambria"/>
          <w:b/>
          <w:bCs/>
          <w:sz w:val="22"/>
          <w:szCs w:val="22"/>
        </w:rPr>
        <w:t>A</w:t>
      </w:r>
      <w:r w:rsidRPr="00AF2960">
        <w:rPr>
          <w:rFonts w:ascii="Cambria" w:hAnsi="Cambria"/>
          <w:b/>
          <w:bCs/>
          <w:sz w:val="22"/>
          <w:szCs w:val="22"/>
        </w:rPr>
        <w:t>VIO VIANA DA SILVA</w:t>
      </w:r>
    </w:p>
    <w:p w14:paraId="15974BCB" w14:textId="009A2A58" w:rsidR="000144D0" w:rsidRPr="00AF2960" w:rsidRDefault="000144D0" w:rsidP="00FE16E6">
      <w:pPr>
        <w:pStyle w:val="NormalWeb"/>
        <w:spacing w:before="80" w:beforeAutospacing="0" w:after="80" w:afterAutospacing="0" w:line="360" w:lineRule="auto"/>
        <w:jc w:val="center"/>
        <w:rPr>
          <w:rFonts w:ascii="Cambria" w:hAnsi="Cambria"/>
          <w:sz w:val="22"/>
          <w:szCs w:val="22"/>
        </w:rPr>
      </w:pPr>
      <w:r w:rsidRPr="00AF2960">
        <w:rPr>
          <w:rFonts w:ascii="Cambria" w:hAnsi="Cambria"/>
          <w:sz w:val="22"/>
          <w:szCs w:val="22"/>
        </w:rPr>
        <w:t>Agente de Contrataç</w:t>
      </w:r>
      <w:r w:rsidR="006244F8" w:rsidRPr="00AF2960">
        <w:rPr>
          <w:rFonts w:ascii="Cambria" w:hAnsi="Cambria"/>
          <w:sz w:val="22"/>
          <w:szCs w:val="22"/>
        </w:rPr>
        <w:t>ões</w:t>
      </w:r>
    </w:p>
    <w:p w14:paraId="1593A142" w14:textId="6D160322" w:rsidR="00A143A5" w:rsidRPr="00AF2960" w:rsidRDefault="000144D0" w:rsidP="00FE16E6">
      <w:pPr>
        <w:pStyle w:val="NormalWeb"/>
        <w:spacing w:before="80" w:beforeAutospacing="0" w:after="80" w:afterAutospacing="0" w:line="360" w:lineRule="auto"/>
        <w:jc w:val="center"/>
        <w:rPr>
          <w:rFonts w:ascii="Cambria" w:hAnsi="Cambria"/>
          <w:sz w:val="22"/>
          <w:szCs w:val="22"/>
        </w:rPr>
      </w:pPr>
      <w:r w:rsidRPr="00AF2960">
        <w:rPr>
          <w:rFonts w:ascii="Cambria" w:hAnsi="Cambria"/>
          <w:sz w:val="22"/>
          <w:szCs w:val="22"/>
        </w:rPr>
        <w:t>Pregoeir</w:t>
      </w:r>
      <w:r w:rsidR="006244F8" w:rsidRPr="00AF2960">
        <w:rPr>
          <w:rFonts w:ascii="Cambria" w:hAnsi="Cambria"/>
          <w:sz w:val="22"/>
          <w:szCs w:val="22"/>
        </w:rPr>
        <w:t>o</w:t>
      </w:r>
      <w:r w:rsidR="00AF6B79" w:rsidRPr="00AF2960">
        <w:rPr>
          <w:rFonts w:ascii="Cambria" w:hAnsi="Cambria"/>
          <w:sz w:val="22"/>
          <w:szCs w:val="22"/>
        </w:rPr>
        <w:t xml:space="preserve"> Oficial</w:t>
      </w:r>
    </w:p>
    <w:p w14:paraId="289FD162" w14:textId="17918841" w:rsidR="007E7D17" w:rsidRPr="00703AFC" w:rsidRDefault="00A143A5" w:rsidP="00703AFC">
      <w:pPr>
        <w:spacing w:before="240" w:after="240" w:line="360" w:lineRule="auto"/>
        <w:rPr>
          <w:rFonts w:ascii="Cambria" w:eastAsia="Times New Roman" w:hAnsi="Cambria" w:cs="Times New Roman"/>
          <w:lang w:eastAsia="pt-BR"/>
        </w:rPr>
      </w:pPr>
      <w:r w:rsidRPr="00AF2960">
        <w:rPr>
          <w:rFonts w:ascii="Cambria" w:hAnsi="Cambria"/>
        </w:rPr>
        <w:br w:type="page"/>
      </w:r>
    </w:p>
    <w:p w14:paraId="35D29A52" w14:textId="44666E3C" w:rsidR="00547073" w:rsidRPr="00AF2960" w:rsidRDefault="00547073" w:rsidP="00FE16E6">
      <w:pPr>
        <w:tabs>
          <w:tab w:val="left" w:pos="1701"/>
        </w:tabs>
        <w:spacing w:before="240" w:after="240" w:line="360" w:lineRule="auto"/>
        <w:jc w:val="center"/>
        <w:rPr>
          <w:rFonts w:ascii="Cambria" w:hAnsi="Cambria"/>
          <w:b/>
        </w:rPr>
      </w:pPr>
      <w:r w:rsidRPr="00AF2960">
        <w:rPr>
          <w:rFonts w:ascii="Cambria" w:hAnsi="Cambria"/>
          <w:b/>
        </w:rPr>
        <w:lastRenderedPageBreak/>
        <w:t xml:space="preserve">PREGÃO ELETRÔNICO Nº </w:t>
      </w:r>
      <w:r w:rsidR="00720E10" w:rsidRPr="00AF2960">
        <w:rPr>
          <w:rFonts w:ascii="Cambria" w:hAnsi="Cambria"/>
          <w:b/>
        </w:rPr>
        <w:t>011/2025</w:t>
      </w:r>
    </w:p>
    <w:p w14:paraId="3BE64DDB" w14:textId="04C23246" w:rsidR="00566BD4" w:rsidRPr="00AF2960" w:rsidRDefault="00566BD4" w:rsidP="00FE16E6">
      <w:pPr>
        <w:tabs>
          <w:tab w:val="left" w:pos="1701"/>
        </w:tabs>
        <w:spacing w:before="240" w:after="240" w:line="360" w:lineRule="auto"/>
        <w:jc w:val="center"/>
        <w:rPr>
          <w:rFonts w:ascii="Cambria" w:hAnsi="Cambria"/>
          <w:b/>
        </w:rPr>
      </w:pPr>
      <w:r w:rsidRPr="00AF2960">
        <w:rPr>
          <w:rFonts w:ascii="Cambria" w:hAnsi="Cambria"/>
          <w:b/>
        </w:rPr>
        <w:t>TERMO DE REFERÊNCIA</w:t>
      </w:r>
    </w:p>
    <w:p w14:paraId="10DF334D" w14:textId="715BE18B" w:rsidR="00D97D94" w:rsidRPr="00AF2960" w:rsidRDefault="00D97D94" w:rsidP="00FE16E6">
      <w:pPr>
        <w:tabs>
          <w:tab w:val="left" w:pos="1701"/>
        </w:tabs>
        <w:spacing w:before="240" w:after="240" w:line="360" w:lineRule="auto"/>
        <w:jc w:val="center"/>
        <w:rPr>
          <w:rFonts w:ascii="Cambria" w:hAnsi="Cambria"/>
          <w:b/>
        </w:rPr>
      </w:pPr>
      <w:r w:rsidRPr="00AF2960">
        <w:rPr>
          <w:rFonts w:ascii="Cambria" w:hAnsi="Cambria"/>
          <w:b/>
        </w:rPr>
        <w:t>ANEXO I</w:t>
      </w:r>
    </w:p>
    <w:tbl>
      <w:tblPr>
        <w:tblW w:w="0" w:type="auto"/>
        <w:tblLook w:val="04A0" w:firstRow="1" w:lastRow="0" w:firstColumn="1" w:lastColumn="0" w:noHBand="0" w:noVBand="1"/>
      </w:tblPr>
      <w:tblGrid>
        <w:gridCol w:w="9182"/>
      </w:tblGrid>
      <w:tr w:rsidR="00566BD4" w:rsidRPr="00AF2960" w14:paraId="5288617A"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F866B1" w14:textId="77777777" w:rsidR="00566BD4" w:rsidRPr="00AF2960" w:rsidRDefault="00566BD4" w:rsidP="00885AE1">
            <w:pPr>
              <w:spacing w:before="60" w:after="60"/>
              <w:jc w:val="both"/>
              <w:rPr>
                <w:rFonts w:ascii="Cambria" w:hAnsi="Cambria" w:cs="Times New Roman"/>
                <w:b/>
                <w:bCs/>
              </w:rPr>
            </w:pPr>
            <w:r w:rsidRPr="00AF2960">
              <w:rPr>
                <w:rFonts w:ascii="Cambria" w:hAnsi="Cambria" w:cs="Times New Roman"/>
                <w:b/>
                <w:bCs/>
              </w:rPr>
              <w:t>1. CONDIÇÕES GERAIS DA CONTRATAÇÃO</w:t>
            </w:r>
          </w:p>
        </w:tc>
      </w:tr>
    </w:tbl>
    <w:p w14:paraId="5510629B" w14:textId="77777777" w:rsidR="00566BD4" w:rsidRPr="00AF2960" w:rsidRDefault="00566BD4" w:rsidP="005D2696">
      <w:pPr>
        <w:pStyle w:val="Nivel2"/>
        <w:numPr>
          <w:ilvl w:val="1"/>
          <w:numId w:val="18"/>
        </w:numPr>
        <w:spacing w:line="360" w:lineRule="auto"/>
        <w:ind w:left="391" w:hanging="391"/>
      </w:pPr>
      <w:r w:rsidRPr="00AF2960">
        <w:t>O presente termo de referência tem como objeto a contratação de empresa para prestação de serviços de Planejamento Estratégico com Aconselhamento e Orientação ao Gestor Público Municipal, atendendo as necessidades da Secretaria Municipal de Saúde de Piracanjuba - GO, será pago com Fundo Municipal de Saúde (FMS)</w:t>
      </w:r>
      <w:r w:rsidRPr="00AF2960">
        <w:rPr>
          <w:color w:val="000000" w:themeColor="text1"/>
        </w:rPr>
        <w:t xml:space="preserve">, </w:t>
      </w:r>
      <w:r w:rsidRPr="00AF2960">
        <w:t>nos termos da tabela abaixo e, conforme condições e exigências estabelecidas neste instrumento.</w:t>
      </w:r>
    </w:p>
    <w:tbl>
      <w:tblPr>
        <w:tblStyle w:val="Tabelacomgrade"/>
        <w:tblW w:w="9498" w:type="dxa"/>
        <w:tblInd w:w="-431" w:type="dxa"/>
        <w:tblLook w:val="04A0" w:firstRow="1" w:lastRow="0" w:firstColumn="1" w:lastColumn="0" w:noHBand="0" w:noVBand="1"/>
      </w:tblPr>
      <w:tblGrid>
        <w:gridCol w:w="750"/>
        <w:gridCol w:w="7563"/>
        <w:gridCol w:w="520"/>
        <w:gridCol w:w="665"/>
      </w:tblGrid>
      <w:tr w:rsidR="00566BD4" w:rsidRPr="00AF2960" w14:paraId="2AEA998D" w14:textId="77777777" w:rsidTr="00885AE1">
        <w:trPr>
          <w:trHeight w:val="287"/>
        </w:trPr>
        <w:tc>
          <w:tcPr>
            <w:tcW w:w="750" w:type="dxa"/>
          </w:tcPr>
          <w:p w14:paraId="70A3B39D" w14:textId="77777777" w:rsidR="00566BD4" w:rsidRPr="00AF2960" w:rsidRDefault="00566BD4" w:rsidP="005D2696">
            <w:pPr>
              <w:pStyle w:val="Nivel2"/>
              <w:spacing w:line="360" w:lineRule="auto"/>
              <w:jc w:val="center"/>
              <w:rPr>
                <w:b/>
                <w:bCs/>
                <w:sz w:val="22"/>
                <w:szCs w:val="22"/>
              </w:rPr>
            </w:pPr>
            <w:r w:rsidRPr="00AF2960">
              <w:rPr>
                <w:b/>
                <w:bCs/>
                <w:sz w:val="22"/>
                <w:szCs w:val="22"/>
              </w:rPr>
              <w:t>ITEM</w:t>
            </w:r>
          </w:p>
        </w:tc>
        <w:tc>
          <w:tcPr>
            <w:tcW w:w="7578" w:type="dxa"/>
          </w:tcPr>
          <w:p w14:paraId="532E9009" w14:textId="77777777" w:rsidR="00566BD4" w:rsidRPr="00AF2960" w:rsidRDefault="00566BD4" w:rsidP="005D2696">
            <w:pPr>
              <w:pStyle w:val="Nivel2"/>
              <w:spacing w:line="360" w:lineRule="auto"/>
              <w:jc w:val="center"/>
              <w:rPr>
                <w:b/>
                <w:bCs/>
                <w:sz w:val="22"/>
                <w:szCs w:val="22"/>
              </w:rPr>
            </w:pPr>
            <w:r w:rsidRPr="00AF2960">
              <w:rPr>
                <w:b/>
                <w:bCs/>
                <w:sz w:val="22"/>
                <w:szCs w:val="22"/>
              </w:rPr>
              <w:t>DESCRIÇÃO DO SERVIÇOS</w:t>
            </w:r>
          </w:p>
        </w:tc>
        <w:tc>
          <w:tcPr>
            <w:tcW w:w="520" w:type="dxa"/>
          </w:tcPr>
          <w:p w14:paraId="3C5888CE" w14:textId="77777777" w:rsidR="00566BD4" w:rsidRPr="00AF2960" w:rsidRDefault="00566BD4" w:rsidP="005D2696">
            <w:pPr>
              <w:pStyle w:val="Nivel2"/>
              <w:spacing w:line="360" w:lineRule="auto"/>
              <w:jc w:val="center"/>
              <w:rPr>
                <w:b/>
                <w:bCs/>
                <w:sz w:val="22"/>
                <w:szCs w:val="22"/>
              </w:rPr>
            </w:pPr>
            <w:r w:rsidRPr="00AF2960">
              <w:rPr>
                <w:b/>
                <w:bCs/>
                <w:sz w:val="22"/>
                <w:szCs w:val="22"/>
              </w:rPr>
              <w:t>UN</w:t>
            </w:r>
          </w:p>
        </w:tc>
        <w:tc>
          <w:tcPr>
            <w:tcW w:w="650" w:type="dxa"/>
          </w:tcPr>
          <w:p w14:paraId="2B851104" w14:textId="77777777" w:rsidR="00566BD4" w:rsidRPr="00AF2960" w:rsidRDefault="00566BD4" w:rsidP="005D2696">
            <w:pPr>
              <w:pStyle w:val="Nivel2"/>
              <w:spacing w:line="360" w:lineRule="auto"/>
              <w:jc w:val="center"/>
              <w:rPr>
                <w:b/>
                <w:bCs/>
                <w:sz w:val="22"/>
                <w:szCs w:val="22"/>
              </w:rPr>
            </w:pPr>
            <w:r w:rsidRPr="00AF2960">
              <w:rPr>
                <w:b/>
                <w:bCs/>
                <w:sz w:val="22"/>
                <w:szCs w:val="22"/>
              </w:rPr>
              <w:t>QTD</w:t>
            </w:r>
          </w:p>
        </w:tc>
      </w:tr>
      <w:tr w:rsidR="00566BD4" w:rsidRPr="00AF2960" w14:paraId="59D6DD0B" w14:textId="77777777" w:rsidTr="00885AE1">
        <w:tc>
          <w:tcPr>
            <w:tcW w:w="750" w:type="dxa"/>
          </w:tcPr>
          <w:p w14:paraId="05117A90" w14:textId="77777777" w:rsidR="00566BD4" w:rsidRPr="00AF2960" w:rsidRDefault="00566BD4" w:rsidP="005D2696">
            <w:pPr>
              <w:pStyle w:val="Nivel2"/>
              <w:spacing w:line="360" w:lineRule="auto"/>
              <w:rPr>
                <w:sz w:val="22"/>
                <w:szCs w:val="22"/>
              </w:rPr>
            </w:pPr>
            <w:r w:rsidRPr="00AF2960">
              <w:rPr>
                <w:sz w:val="22"/>
                <w:szCs w:val="22"/>
              </w:rPr>
              <w:t xml:space="preserve">   01</w:t>
            </w:r>
          </w:p>
        </w:tc>
        <w:tc>
          <w:tcPr>
            <w:tcW w:w="7578" w:type="dxa"/>
          </w:tcPr>
          <w:p w14:paraId="0A978C9B" w14:textId="77777777" w:rsidR="00566BD4" w:rsidRPr="00AF2960" w:rsidRDefault="00566BD4" w:rsidP="005D2696">
            <w:pPr>
              <w:pStyle w:val="Nivel2"/>
              <w:spacing w:line="360" w:lineRule="auto"/>
              <w:rPr>
                <w:sz w:val="22"/>
                <w:szCs w:val="22"/>
              </w:rPr>
            </w:pPr>
            <w:r w:rsidRPr="00AF2960">
              <w:rPr>
                <w:sz w:val="22"/>
                <w:szCs w:val="22"/>
              </w:rPr>
              <w:t xml:space="preserve">SERVIÇO DE PLANEJAMENTO ESTRATÉGICO COM ACONSELHAMENTO E ORIENTAÇÃO AO GESTOR PÚBLICO MUNICIPAL, INCLUINDO: </w:t>
            </w:r>
          </w:p>
          <w:p w14:paraId="72F9C2D0" w14:textId="77777777" w:rsidR="00566BD4" w:rsidRPr="00AF2960" w:rsidRDefault="00566BD4" w:rsidP="005D2696">
            <w:pPr>
              <w:pStyle w:val="Nivel2"/>
              <w:spacing w:line="360" w:lineRule="auto"/>
              <w:rPr>
                <w:sz w:val="22"/>
                <w:szCs w:val="22"/>
              </w:rPr>
            </w:pPr>
            <w:r w:rsidRPr="00AF2960">
              <w:rPr>
                <w:b/>
                <w:bCs/>
                <w:sz w:val="22"/>
                <w:szCs w:val="22"/>
              </w:rPr>
              <w:t>Consultoria em Gestão de Saúde:</w:t>
            </w:r>
          </w:p>
          <w:p w14:paraId="72B3A1B7" w14:textId="77777777" w:rsidR="00566BD4" w:rsidRPr="00AF2960" w:rsidRDefault="00566BD4" w:rsidP="005D2696">
            <w:pPr>
              <w:pStyle w:val="Nivel2"/>
              <w:spacing w:line="360" w:lineRule="auto"/>
              <w:rPr>
                <w:sz w:val="22"/>
                <w:szCs w:val="22"/>
              </w:rPr>
            </w:pPr>
            <w:r w:rsidRPr="00AF2960">
              <w:rPr>
                <w:sz w:val="22"/>
                <w:szCs w:val="22"/>
              </w:rPr>
              <w:t>- Desenvolvimento de planos de ação personalizados conforme as necessidades identificadas;</w:t>
            </w:r>
          </w:p>
          <w:p w14:paraId="704FE8EE"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Realização de diagnóstico situacional do sistema de saúde do município;</w:t>
            </w:r>
          </w:p>
          <w:p w14:paraId="44A7F19D"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Desenvolvimento de planos de ação personalizados conforme as necessidades identificadas;</w:t>
            </w:r>
          </w:p>
          <w:p w14:paraId="79ECF750"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Elaboração, revisão e monitoramento do Plano Municipal de Saúde (PMS);</w:t>
            </w:r>
          </w:p>
          <w:p w14:paraId="12D8ABC1"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Assessoria na formulação de Política Municipal de Saúde;</w:t>
            </w:r>
          </w:p>
          <w:p w14:paraId="1D41CFFA"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Apoio na gestão de indicadores de saúde e elaboração de relatórios de desempenho;</w:t>
            </w:r>
          </w:p>
          <w:p w14:paraId="00D45A87"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Acompanhamento e execução do Relatório de Gestão (RAG);</w:t>
            </w:r>
          </w:p>
          <w:p w14:paraId="6DA1A310"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Implementação de metodologias para monitoramento e avaliação de políticas públicas de saúde;</w:t>
            </w:r>
          </w:p>
          <w:p w14:paraId="6CF99B97"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lastRenderedPageBreak/>
              <w:t xml:space="preserve"> - Assessoria na elaboração e submissão de projetos para captação de recursos federais e estaduais;</w:t>
            </w:r>
          </w:p>
          <w:p w14:paraId="3ED2E21F"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Análise e orientação sobre fontes de financiamento e convênios;</w:t>
            </w:r>
          </w:p>
          <w:p w14:paraId="3B399940" w14:textId="1CF0D828"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Desenvolvimento de programas de </w:t>
            </w:r>
            <w:r w:rsidR="00445DDE" w:rsidRPr="00AF2960">
              <w:rPr>
                <w:rFonts w:ascii="Cambria" w:hAnsi="Cambria"/>
                <w:sz w:val="22"/>
                <w:szCs w:val="22"/>
              </w:rPr>
              <w:t>Saúde</w:t>
            </w:r>
            <w:r w:rsidRPr="00AF2960">
              <w:rPr>
                <w:rFonts w:ascii="Cambria" w:hAnsi="Cambria"/>
                <w:sz w:val="22"/>
                <w:szCs w:val="22"/>
              </w:rPr>
              <w:t xml:space="preserve"> permanente para os profissionais da saúde;</w:t>
            </w:r>
          </w:p>
          <w:p w14:paraId="2BB90BDC"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Capacitação em gestão e planejamento estratégico;</w:t>
            </w:r>
          </w:p>
          <w:p w14:paraId="7508C811"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Elaboração, revisão e monitoramento da Programação Anual de Saúde (PAS);</w:t>
            </w:r>
          </w:p>
          <w:p w14:paraId="6CF02983"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Acompanhamento e execução dos Relatório Detalhados do Quadrimestre Anterior (RDQA);</w:t>
            </w:r>
          </w:p>
          <w:p w14:paraId="547571D0"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Implementação de protocolos clínicos e diretrizes terapêuticas;</w:t>
            </w:r>
          </w:p>
          <w:p w14:paraId="389C0FB4"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Fortalecimento da Atenção Primária à Saúde (APS).</w:t>
            </w:r>
          </w:p>
          <w:p w14:paraId="56134FBF"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Desenvolvimento de estratégias de controle interno e auditoria;</w:t>
            </w:r>
          </w:p>
          <w:p w14:paraId="3DE726AE"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Apoio na implementação de sistemas de informatização e gestão da saúde;</w:t>
            </w:r>
          </w:p>
          <w:p w14:paraId="67C3C84F"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Monitoramento da execução financeira e orçamentária da saúde municipal;</w:t>
            </w:r>
          </w:p>
          <w:p w14:paraId="5CE87C81"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Orientação sobre normativas federais, estaduais e municipais relacionadas à saúde;</w:t>
            </w:r>
          </w:p>
          <w:p w14:paraId="5DFD39BA"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Suporte na elaboração e revisão de contratos e convênios;</w:t>
            </w:r>
          </w:p>
          <w:p w14:paraId="569C7EBE"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Adequação dos serviços de saúde à legislação vigente;</w:t>
            </w:r>
          </w:p>
          <w:p w14:paraId="4CB7279F"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Apresentação de relatórios periódicos de acompanhamento e avaliação de resultados; </w:t>
            </w:r>
          </w:p>
          <w:p w14:paraId="2977EE7B"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Relatório de diagnóstico situacional da saúde municipal;</w:t>
            </w:r>
          </w:p>
          <w:p w14:paraId="7904B7DA"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Plano de ação estratégico com metas e indicadores;</w:t>
            </w:r>
          </w:p>
          <w:p w14:paraId="450E17DD"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Relatórios trimestrais de monitoramento das ações implementadas;</w:t>
            </w:r>
          </w:p>
          <w:p w14:paraId="48B641E4"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Reuniões periódicas com gestores e equipes técnicas para alinhamento e monitoramento;</w:t>
            </w:r>
          </w:p>
          <w:p w14:paraId="130AA20B"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Relatório final de avaliação de impacto das ações realizadas</w:t>
            </w:r>
          </w:p>
          <w:p w14:paraId="19F74E26"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Conferência de saúde.</w:t>
            </w:r>
          </w:p>
          <w:p w14:paraId="3F7DCC97" w14:textId="77777777" w:rsidR="00566BD4" w:rsidRPr="00AF2960" w:rsidRDefault="00566BD4" w:rsidP="005D2696">
            <w:pPr>
              <w:spacing w:line="360" w:lineRule="auto"/>
              <w:jc w:val="both"/>
              <w:rPr>
                <w:rFonts w:ascii="Cambria" w:hAnsi="Cambria"/>
                <w:b/>
                <w:sz w:val="22"/>
                <w:szCs w:val="22"/>
              </w:rPr>
            </w:pPr>
            <w:r w:rsidRPr="00AF2960">
              <w:rPr>
                <w:rFonts w:ascii="Cambria" w:hAnsi="Cambria"/>
                <w:b/>
                <w:bCs/>
                <w:sz w:val="22"/>
                <w:szCs w:val="22"/>
              </w:rPr>
              <w:t>Faturamento:</w:t>
            </w:r>
          </w:p>
          <w:p w14:paraId="581E8CF4" w14:textId="77777777" w:rsidR="00566BD4" w:rsidRPr="00AF2960" w:rsidRDefault="00566BD4" w:rsidP="005D2696">
            <w:pPr>
              <w:spacing w:line="360" w:lineRule="auto"/>
              <w:jc w:val="both"/>
              <w:rPr>
                <w:rFonts w:ascii="Cambria" w:hAnsi="Cambria"/>
                <w:sz w:val="22"/>
                <w:szCs w:val="22"/>
              </w:rPr>
            </w:pPr>
            <w:r w:rsidRPr="00AF2960">
              <w:rPr>
                <w:rFonts w:ascii="Cambria" w:hAnsi="Cambria" w:cs="Arial"/>
                <w:sz w:val="22"/>
                <w:szCs w:val="22"/>
              </w:rPr>
              <w:t xml:space="preserve"> </w:t>
            </w:r>
            <w:r w:rsidRPr="00AF2960">
              <w:rPr>
                <w:rFonts w:ascii="Cambria" w:hAnsi="Cambria"/>
                <w:sz w:val="22"/>
                <w:szCs w:val="22"/>
              </w:rPr>
              <w:t>- Análise, conferência e validação dos procedimentos e serviços realizados nas unidades de saúde;</w:t>
            </w:r>
          </w:p>
          <w:p w14:paraId="27124D26"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Auditoria interna para detecção e correção de inconformidades no faturamento; Processamento e elaboração das faturas conforme as normativas do SUS;</w:t>
            </w:r>
          </w:p>
          <w:p w14:paraId="042682D9"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lastRenderedPageBreak/>
              <w:t xml:space="preserve"> - Envio das produções ambulatoriais e hospitalares ao sistema de faturamento do SUS;</w:t>
            </w:r>
          </w:p>
          <w:p w14:paraId="547682B7"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Acompanhamento sistemático e correção de eventuais glosas;</w:t>
            </w:r>
          </w:p>
          <w:p w14:paraId="6181960C"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Elaboração de relatórios gerenciais sobre o faturamento, incluindo indicadores de desempenho e propostas de melhoria;</w:t>
            </w:r>
          </w:p>
          <w:p w14:paraId="436635F5" w14:textId="77777777" w:rsidR="00566BD4" w:rsidRPr="00AF2960" w:rsidRDefault="00566BD4" w:rsidP="005D2696">
            <w:pPr>
              <w:spacing w:line="360" w:lineRule="auto"/>
              <w:jc w:val="both"/>
              <w:rPr>
                <w:rFonts w:ascii="Cambria" w:hAnsi="Cambria"/>
                <w:sz w:val="22"/>
                <w:szCs w:val="22"/>
              </w:rPr>
            </w:pPr>
            <w:r w:rsidRPr="00AF2960">
              <w:rPr>
                <w:rFonts w:ascii="Cambria" w:hAnsi="Cambria"/>
                <w:sz w:val="22"/>
                <w:szCs w:val="22"/>
              </w:rPr>
              <w:t xml:space="preserve"> - Capacitação contínua da equipe municipal sobre os processos de faturamento, auditoria e normativas vigentes.</w:t>
            </w:r>
          </w:p>
          <w:p w14:paraId="4330CB8D" w14:textId="77777777" w:rsidR="00566BD4" w:rsidRPr="00AF2960" w:rsidRDefault="00566BD4" w:rsidP="005D2696">
            <w:pPr>
              <w:spacing w:line="360" w:lineRule="auto"/>
              <w:jc w:val="both"/>
              <w:rPr>
                <w:rFonts w:ascii="Cambria" w:hAnsi="Cambria"/>
                <w:sz w:val="22"/>
                <w:szCs w:val="22"/>
              </w:rPr>
            </w:pPr>
            <w:r w:rsidRPr="00AF2960">
              <w:rPr>
                <w:rFonts w:ascii="Cambria" w:hAnsi="Cambria"/>
                <w:b/>
                <w:bCs/>
                <w:sz w:val="22"/>
                <w:szCs w:val="22"/>
              </w:rPr>
              <w:t>OBS</w:t>
            </w:r>
            <w:r w:rsidRPr="00AF2960">
              <w:rPr>
                <w:rFonts w:ascii="Cambria" w:hAnsi="Cambria"/>
                <w:sz w:val="22"/>
                <w:szCs w:val="22"/>
              </w:rPr>
              <w:t xml:space="preserve">: </w:t>
            </w:r>
            <w:r w:rsidRPr="00AF2960">
              <w:rPr>
                <w:rFonts w:ascii="Cambria" w:hAnsi="Cambria"/>
                <w:b/>
                <w:bCs/>
                <w:sz w:val="22"/>
                <w:szCs w:val="22"/>
              </w:rPr>
              <w:t>O RUMO DE ATIVIDADE DA EMPRESA DEVERÁ SER COMPATÍVEL COM O OBJETO LICITADO, E, NOS TERMOS DA LC 123/2006 C/C INSTRUÇÃO NORMATIVA 008/2006 DO TRIBUNAL DE CONTAS DOS MUNICÍPIOS DO ESTADO DE GOIÁS – TCM, SOMENTE PODERÁ PARTICIPAR DO CERTAME EMPRESA DENTRO DA LIMITAÇÃO GEOGRÁFICA DE ATÉ 100 KM DA SEDE DO MUNICÍPIO DE PIRACANJUBA, ESTADO DE GOIÁS</w:t>
            </w:r>
            <w:r w:rsidRPr="00AF2960">
              <w:rPr>
                <w:rFonts w:ascii="Cambria" w:hAnsi="Cambria"/>
                <w:sz w:val="22"/>
                <w:szCs w:val="22"/>
              </w:rPr>
              <w:t>.</w:t>
            </w:r>
          </w:p>
          <w:p w14:paraId="41FDA801" w14:textId="77777777" w:rsidR="00566BD4" w:rsidRPr="00AF2960" w:rsidRDefault="00566BD4" w:rsidP="005D2696">
            <w:pPr>
              <w:spacing w:line="360" w:lineRule="auto"/>
              <w:jc w:val="both"/>
              <w:rPr>
                <w:rFonts w:ascii="Cambria" w:hAnsi="Cambria"/>
                <w:sz w:val="22"/>
                <w:szCs w:val="22"/>
              </w:rPr>
            </w:pPr>
            <w:r w:rsidRPr="00AF2960">
              <w:rPr>
                <w:rFonts w:ascii="Cambria" w:eastAsia="Times New Roman" w:hAnsi="Cambria"/>
                <w:sz w:val="22"/>
                <w:szCs w:val="22"/>
              </w:rPr>
              <w:t>A EMPRESA VENCEDORA DEVE MANTER DURANTE TODA A VIGÊNCIA DA ATA DE REGISTRO DE PREÇO, PROFISSIONAL DISPONÍVEL 40 HORAS SEMANAIS, IN LOCO, PARA ATENDIMENTO DAS DEMANDAS DA SECRETARIA MUNICIPAL DE SAÚDE.</w:t>
            </w:r>
          </w:p>
        </w:tc>
        <w:tc>
          <w:tcPr>
            <w:tcW w:w="520" w:type="dxa"/>
          </w:tcPr>
          <w:p w14:paraId="3B2308A7" w14:textId="77777777" w:rsidR="00566BD4" w:rsidRPr="00AF2960" w:rsidRDefault="00566BD4" w:rsidP="005D2696">
            <w:pPr>
              <w:pStyle w:val="Nivel2"/>
              <w:spacing w:line="360" w:lineRule="auto"/>
              <w:rPr>
                <w:sz w:val="22"/>
                <w:szCs w:val="22"/>
              </w:rPr>
            </w:pPr>
            <w:r w:rsidRPr="00AF2960">
              <w:rPr>
                <w:sz w:val="22"/>
                <w:szCs w:val="22"/>
              </w:rPr>
              <w:lastRenderedPageBreak/>
              <w:t>SV</w:t>
            </w:r>
          </w:p>
        </w:tc>
        <w:tc>
          <w:tcPr>
            <w:tcW w:w="650" w:type="dxa"/>
          </w:tcPr>
          <w:p w14:paraId="4A0FC3C9" w14:textId="20141A3B" w:rsidR="00566BD4" w:rsidRPr="00AF2960" w:rsidRDefault="00566BD4" w:rsidP="005D2696">
            <w:pPr>
              <w:pStyle w:val="Nivel2"/>
              <w:spacing w:line="360" w:lineRule="auto"/>
              <w:rPr>
                <w:sz w:val="22"/>
                <w:szCs w:val="22"/>
              </w:rPr>
            </w:pPr>
            <w:r w:rsidRPr="00AF2960">
              <w:rPr>
                <w:sz w:val="22"/>
                <w:szCs w:val="22"/>
              </w:rPr>
              <w:t xml:space="preserve"> </w:t>
            </w:r>
            <w:r w:rsidR="007E7D17" w:rsidRPr="00AF2960">
              <w:rPr>
                <w:sz w:val="22"/>
                <w:szCs w:val="22"/>
              </w:rPr>
              <w:t>08</w:t>
            </w:r>
          </w:p>
        </w:tc>
      </w:tr>
    </w:tbl>
    <w:p w14:paraId="287FF95E" w14:textId="77777777" w:rsidR="00566BD4" w:rsidRPr="00AF2960" w:rsidRDefault="00566BD4" w:rsidP="005D2696">
      <w:pPr>
        <w:pStyle w:val="Nivel2"/>
        <w:spacing w:line="360" w:lineRule="auto"/>
      </w:pPr>
      <w:r w:rsidRPr="00AF2960">
        <w:rPr>
          <w:b/>
        </w:rPr>
        <w:lastRenderedPageBreak/>
        <w:t>1.2</w:t>
      </w:r>
      <w:r w:rsidRPr="00AF2960">
        <w:t xml:space="preserve"> Os serviços desta contratação são caracterizados como comuns, conforme justificativa constante do Estudo Técnico Preliminar.</w:t>
      </w:r>
    </w:p>
    <w:p w14:paraId="508E4E95" w14:textId="77777777" w:rsidR="00566BD4" w:rsidRPr="00AF2960" w:rsidRDefault="00566BD4" w:rsidP="005D2696">
      <w:pPr>
        <w:pStyle w:val="Nivel2"/>
        <w:spacing w:line="360" w:lineRule="auto"/>
      </w:pPr>
      <w:r w:rsidRPr="00AF2960">
        <w:rPr>
          <w:b/>
        </w:rPr>
        <w:t>1.3</w:t>
      </w:r>
      <w:r w:rsidRPr="00AF2960">
        <w:t xml:space="preserve"> O serviço desta contratação não se enquadra como sendo de bem de luxo, conforme Decreto Federal nº 10.818, de 27 de setembro de 2021.</w:t>
      </w:r>
    </w:p>
    <w:p w14:paraId="7E69963F" w14:textId="77777777" w:rsidR="00566BD4" w:rsidRPr="00AF2960" w:rsidRDefault="00566BD4" w:rsidP="005D2696">
      <w:pPr>
        <w:pStyle w:val="Nvel2-Red"/>
        <w:spacing w:line="360" w:lineRule="auto"/>
        <w:rPr>
          <w:color w:val="auto"/>
        </w:rPr>
      </w:pPr>
      <w:r w:rsidRPr="00AF2960">
        <w:rPr>
          <w:b/>
          <w:color w:val="auto"/>
        </w:rPr>
        <w:t>1.</w:t>
      </w:r>
      <w:r w:rsidRPr="00AF2960">
        <w:rPr>
          <w:b/>
          <w:i w:val="0"/>
          <w:iCs w:val="0"/>
          <w:color w:val="auto"/>
        </w:rPr>
        <w:t>4</w:t>
      </w:r>
      <w:r w:rsidRPr="00AF2960">
        <w:rPr>
          <w:i w:val="0"/>
          <w:iCs w:val="0"/>
          <w:color w:val="auto"/>
        </w:rPr>
        <w:t xml:space="preserve"> O prazo de vigência da contratação é de 12 meses a contar da assinatura da ata de registro de preço, na forma do artigo 94 da Lei n° 14.133, de 2021, prorrogável por até 10 anos, na forma dos artigos 106 e 107 da Lei n° 14.133, de 2021.</w:t>
      </w:r>
    </w:p>
    <w:p w14:paraId="33B5F336" w14:textId="77777777" w:rsidR="00566BD4" w:rsidRPr="00AF2960" w:rsidRDefault="00566BD4" w:rsidP="005D2696">
      <w:pPr>
        <w:pStyle w:val="Nivel2"/>
        <w:spacing w:line="360" w:lineRule="auto"/>
      </w:pPr>
      <w:r w:rsidRPr="00AF2960">
        <w:rPr>
          <w:b/>
        </w:rPr>
        <w:t>1.5</w:t>
      </w:r>
      <w:r w:rsidRPr="00AF2960">
        <w:t xml:space="preserve"> A minuta contratual conterá o detalhamento das regras que serão aplicadas em relação à vigência da contratação, nos termos da legislação vigente.</w:t>
      </w:r>
    </w:p>
    <w:tbl>
      <w:tblPr>
        <w:tblW w:w="0" w:type="auto"/>
        <w:tblLook w:val="04A0" w:firstRow="1" w:lastRow="0" w:firstColumn="1" w:lastColumn="0" w:noHBand="0" w:noVBand="1"/>
      </w:tblPr>
      <w:tblGrid>
        <w:gridCol w:w="9182"/>
      </w:tblGrid>
      <w:tr w:rsidR="00566BD4" w:rsidRPr="00AF2960" w14:paraId="4780C0A9"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6403010"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2. FUNDAMENTAÇÃO E DESCRIÇÃO DA NECESSIDADE DA CONTRATAÇÃO</w:t>
            </w:r>
          </w:p>
        </w:tc>
      </w:tr>
    </w:tbl>
    <w:p w14:paraId="316BEDFC" w14:textId="77777777" w:rsidR="00566BD4" w:rsidRPr="00AF2960" w:rsidRDefault="00566BD4" w:rsidP="005D2696">
      <w:pPr>
        <w:pStyle w:val="Nivel2"/>
        <w:spacing w:line="360" w:lineRule="auto"/>
      </w:pPr>
      <w:r w:rsidRPr="00AF2960">
        <w:rPr>
          <w:b/>
        </w:rPr>
        <w:lastRenderedPageBreak/>
        <w:t>2.1</w:t>
      </w:r>
      <w:r w:rsidRPr="00AF2960">
        <w:t xml:space="preserve"> A Fundamentação da Contratação com seus quantitativos encontra-se pormenorizada em Tópico específico do Estudo Técnico Preliminar, apêndice deste Termo de Referência.</w:t>
      </w:r>
    </w:p>
    <w:tbl>
      <w:tblPr>
        <w:tblW w:w="0" w:type="auto"/>
        <w:tblLook w:val="04A0" w:firstRow="1" w:lastRow="0" w:firstColumn="1" w:lastColumn="0" w:noHBand="0" w:noVBand="1"/>
      </w:tblPr>
      <w:tblGrid>
        <w:gridCol w:w="9182"/>
      </w:tblGrid>
      <w:tr w:rsidR="00566BD4" w:rsidRPr="00AF2960" w14:paraId="4C3B3FE4"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495A72E"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3. DESCRIÇÃO DA SOLUÇÃO COMO UM TODO CONSIDERANDO O CICLO DE VIDA DO OBJETO E ESPECIFICAÇÃO DO PRODUTO</w:t>
            </w:r>
          </w:p>
        </w:tc>
      </w:tr>
    </w:tbl>
    <w:p w14:paraId="180EDFCD" w14:textId="77777777" w:rsidR="00566BD4" w:rsidRPr="00AF2960" w:rsidRDefault="00566BD4" w:rsidP="005D2696">
      <w:pPr>
        <w:pStyle w:val="Nvel2-Red"/>
        <w:spacing w:line="360" w:lineRule="auto"/>
        <w:rPr>
          <w:color w:val="auto"/>
        </w:rPr>
      </w:pPr>
      <w:r w:rsidRPr="00AF2960">
        <w:rPr>
          <w:b/>
          <w:color w:val="auto"/>
        </w:rPr>
        <w:t>3.1</w:t>
      </w:r>
      <w:r w:rsidRPr="00AF2960">
        <w:rPr>
          <w:color w:val="auto"/>
        </w:rPr>
        <w:t xml:space="preserve"> </w:t>
      </w:r>
      <w:r w:rsidRPr="00AF2960">
        <w:rPr>
          <w:i w:val="0"/>
          <w:iCs w:val="0"/>
          <w:color w:val="auto"/>
        </w:rPr>
        <w:t>A descrição da solução como um todo encontra-se pormenorizada em tópico específico do Estudo Técnico Preliminar, apêndice deste Termo de Referência.</w:t>
      </w:r>
    </w:p>
    <w:tbl>
      <w:tblPr>
        <w:tblW w:w="0" w:type="auto"/>
        <w:tblLook w:val="04A0" w:firstRow="1" w:lastRow="0" w:firstColumn="1" w:lastColumn="0" w:noHBand="0" w:noVBand="1"/>
      </w:tblPr>
      <w:tblGrid>
        <w:gridCol w:w="9182"/>
      </w:tblGrid>
      <w:tr w:rsidR="00566BD4" w:rsidRPr="00AF2960" w14:paraId="2F45429E"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DAC8A60"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4. REQUISITOS DA CONTRATAÇÃO</w:t>
            </w:r>
          </w:p>
        </w:tc>
      </w:tr>
    </w:tbl>
    <w:p w14:paraId="0F1974A7" w14:textId="77777777" w:rsidR="00566BD4" w:rsidRPr="00AF2960" w:rsidRDefault="00566BD4" w:rsidP="005D2696">
      <w:pPr>
        <w:pStyle w:val="Nivel2"/>
        <w:spacing w:line="360" w:lineRule="auto"/>
        <w:rPr>
          <w:b/>
          <w:bCs/>
        </w:rPr>
      </w:pPr>
      <w:r w:rsidRPr="00AF2960">
        <w:rPr>
          <w:b/>
        </w:rPr>
        <w:t xml:space="preserve">4.1 </w:t>
      </w:r>
      <w:r w:rsidRPr="00AF2960">
        <w:t>A descrição dos requisitos da contratação como um todo encontra-se pormenorizada em tópico específico do Estudo Técnico Preliminar, apêndice deste Termo de Referência.</w:t>
      </w:r>
    </w:p>
    <w:p w14:paraId="5E9CE88F" w14:textId="77777777" w:rsidR="00566BD4" w:rsidRPr="00AF2960" w:rsidRDefault="00566BD4" w:rsidP="005D2696">
      <w:pPr>
        <w:pStyle w:val="Nivel2"/>
        <w:spacing w:line="360" w:lineRule="auto"/>
        <w:rPr>
          <w:shd w:val="clear" w:color="auto" w:fill="FFFFFF"/>
        </w:rPr>
      </w:pPr>
      <w:r w:rsidRPr="00AF2960">
        <w:rPr>
          <w:b/>
        </w:rPr>
        <w:t>4.2</w:t>
      </w:r>
      <w:r w:rsidRPr="00AF2960">
        <w:t xml:space="preserve"> Além dos critérios de sustentabilidade eventualmente inseridos na descrição do objeto, devem ser atendidos os seguintes requisitos, que se baseiam no Guia Nacional de Contratações Sustentáveis:</w:t>
      </w:r>
    </w:p>
    <w:p w14:paraId="44929123" w14:textId="77777777" w:rsidR="00566BD4" w:rsidRPr="00AF2960" w:rsidRDefault="00566BD4" w:rsidP="005D2696">
      <w:pPr>
        <w:pStyle w:val="Nvel3-R"/>
        <w:rPr>
          <w:rFonts w:cs="Times New Roman"/>
          <w:color w:val="000000" w:themeColor="text1"/>
          <w:shd w:val="clear" w:color="auto" w:fill="FFFFFF"/>
        </w:rPr>
      </w:pPr>
      <w:r w:rsidRPr="00AF2960">
        <w:rPr>
          <w:rFonts w:cs="Times New Roman"/>
          <w:color w:val="000000" w:themeColor="text1"/>
        </w:rPr>
        <w:t>4.2.1 Os riscos de impactos ocasionados devido a produção nas indústrias, as empresas deverão atentar para as práticas de mitigação dos impactos na produção, em como as lei e Resoluções que orientam a produção sustentável dessas atividades.</w:t>
      </w:r>
    </w:p>
    <w:p w14:paraId="45D6C7BA" w14:textId="77777777" w:rsidR="00566BD4" w:rsidRPr="00AF2960" w:rsidRDefault="00566BD4" w:rsidP="005D2696">
      <w:pPr>
        <w:pStyle w:val="Nvel3-R"/>
        <w:rPr>
          <w:rFonts w:cs="Times New Roman"/>
          <w:color w:val="000000" w:themeColor="text1"/>
          <w:shd w:val="clear" w:color="auto" w:fill="FFFFFF"/>
        </w:rPr>
      </w:pPr>
      <w:r w:rsidRPr="00AF2960">
        <w:rPr>
          <w:rFonts w:cs="Times New Roman"/>
          <w:color w:val="000000" w:themeColor="text1"/>
        </w:rPr>
        <w:t>4.2.2 Que sejam observados os requisitos ambientais para a obtenção de certificação do Instituto Nacional de Metrologia, Normalização e Qualidade Industrial – INMETRO como produtos sustentáveis ou de menor impacto ambiental em relação aos seus similares.</w:t>
      </w:r>
    </w:p>
    <w:p w14:paraId="5BB90682" w14:textId="42B62E1F" w:rsidR="00566BD4" w:rsidRPr="00AF2960" w:rsidRDefault="00566BD4" w:rsidP="005D2696">
      <w:pPr>
        <w:pStyle w:val="Nvel3-R"/>
        <w:rPr>
          <w:rFonts w:cs="Times New Roman"/>
          <w:color w:val="auto"/>
        </w:rPr>
      </w:pPr>
      <w:r w:rsidRPr="00AF2960">
        <w:rPr>
          <w:rFonts w:cs="Times New Roman"/>
          <w:color w:val="auto"/>
        </w:rPr>
        <w:t>4.2.3 Que os bens devam ser preferencialmente, acondicionados em embalagem individual adequada, com o menor volume possível, que utilize materiais recicláveis, de forma a garantir a máxima proteção durante o transporte e o armazenamento</w:t>
      </w:r>
      <w:r w:rsidR="001E0F51" w:rsidRPr="00AF2960">
        <w:rPr>
          <w:rFonts w:cs="Times New Roman"/>
          <w:color w:val="auto"/>
        </w:rPr>
        <w:t xml:space="preserve"> (se for o caso).</w:t>
      </w:r>
    </w:p>
    <w:p w14:paraId="643B7E32" w14:textId="77777777" w:rsidR="00566BD4" w:rsidRPr="00AF2960" w:rsidRDefault="00566BD4" w:rsidP="005D2696">
      <w:pPr>
        <w:pStyle w:val="Nvel3-R"/>
        <w:rPr>
          <w:rFonts w:cs="Times New Roman"/>
          <w:color w:val="auto"/>
        </w:rPr>
      </w:pPr>
      <w:r w:rsidRPr="00AF2960">
        <w:rPr>
          <w:rFonts w:cs="Times New Roman"/>
          <w:color w:val="auto"/>
        </w:rPr>
        <w:t>4.3 Indicação de marcas ou modelos (Art. 41, inciso I, da Lei n.º 14.133, de 2021).</w:t>
      </w:r>
    </w:p>
    <w:p w14:paraId="59651D41" w14:textId="77777777" w:rsidR="00566BD4" w:rsidRPr="00AF2960" w:rsidRDefault="00566BD4" w:rsidP="005D2696">
      <w:pPr>
        <w:pStyle w:val="Nvel3-R"/>
        <w:rPr>
          <w:rFonts w:cs="Times New Roman"/>
          <w:color w:val="auto"/>
        </w:rPr>
      </w:pPr>
      <w:r w:rsidRPr="00AF2960">
        <w:rPr>
          <w:rFonts w:cs="Times New Roman"/>
          <w:color w:val="auto"/>
        </w:rPr>
        <w:t>4.3.1 Na presente contratação não se aplica a indicação de marcas ou modelos.</w:t>
      </w:r>
    </w:p>
    <w:p w14:paraId="17201F55" w14:textId="77777777" w:rsidR="00566BD4" w:rsidRPr="00AF2960" w:rsidRDefault="00566BD4" w:rsidP="005D2696">
      <w:pPr>
        <w:pStyle w:val="Nvel3-R"/>
        <w:rPr>
          <w:rFonts w:cs="Times New Roman"/>
          <w:color w:val="auto"/>
        </w:rPr>
      </w:pPr>
      <w:r w:rsidRPr="00AF2960">
        <w:rPr>
          <w:rFonts w:cs="Times New Roman"/>
          <w:color w:val="auto"/>
        </w:rPr>
        <w:t>4.4 Na presente contratação não se aplica a solicitação de amostra.</w:t>
      </w:r>
    </w:p>
    <w:p w14:paraId="465EB5C1" w14:textId="77777777" w:rsidR="00566BD4" w:rsidRPr="00AF2960" w:rsidRDefault="00566BD4" w:rsidP="005D2696">
      <w:pPr>
        <w:pStyle w:val="Nivel2"/>
        <w:spacing w:line="360" w:lineRule="auto"/>
      </w:pPr>
      <w:r w:rsidRPr="00AF2960">
        <w:rPr>
          <w:b/>
        </w:rPr>
        <w:t>4.5</w:t>
      </w:r>
      <w:r w:rsidRPr="00AF2960">
        <w:t xml:space="preserve"> Não será admitida a subcontratação do objeto contratual.</w:t>
      </w:r>
    </w:p>
    <w:p w14:paraId="3A6F7798" w14:textId="77777777" w:rsidR="00566BD4" w:rsidRPr="00AF2960" w:rsidRDefault="00566BD4" w:rsidP="005D2696">
      <w:pPr>
        <w:pStyle w:val="Nvel2-Red"/>
        <w:spacing w:line="360" w:lineRule="auto"/>
        <w:rPr>
          <w:color w:val="auto"/>
        </w:rPr>
      </w:pPr>
      <w:r w:rsidRPr="00AF2960">
        <w:rPr>
          <w:b/>
          <w:color w:val="auto"/>
        </w:rPr>
        <w:lastRenderedPageBreak/>
        <w:t>4.6</w:t>
      </w:r>
      <w:r w:rsidRPr="00AF2960">
        <w:rPr>
          <w:color w:val="auto"/>
        </w:rPr>
        <w:t xml:space="preserve"> </w:t>
      </w:r>
      <w:r w:rsidRPr="00AF2960">
        <w:rPr>
          <w:i w:val="0"/>
          <w:iCs w:val="0"/>
          <w:color w:val="auto"/>
        </w:rPr>
        <w:t xml:space="preserve">Não haverá exigência da garantia da contratação dos </w:t>
      </w:r>
      <w:hyperlink r:id="rId35" w:anchor="art96">
        <w:r w:rsidRPr="00AF2960">
          <w:rPr>
            <w:rStyle w:val="Hyperlink"/>
            <w:i w:val="0"/>
            <w:iCs w:val="0"/>
            <w:color w:val="auto"/>
          </w:rPr>
          <w:t>artigos 96 e seguintes da Lei nº 14.133, de 2021</w:t>
        </w:r>
      </w:hyperlink>
      <w:r w:rsidRPr="00AF2960">
        <w:rPr>
          <w:i w:val="0"/>
          <w:iCs w:val="0"/>
          <w:color w:val="auto"/>
        </w:rPr>
        <w:t>, pelas razões constantes do Estudo Técnico Preliminar.</w:t>
      </w:r>
    </w:p>
    <w:tbl>
      <w:tblPr>
        <w:tblW w:w="0" w:type="auto"/>
        <w:tblLook w:val="04A0" w:firstRow="1" w:lastRow="0" w:firstColumn="1" w:lastColumn="0" w:noHBand="0" w:noVBand="1"/>
      </w:tblPr>
      <w:tblGrid>
        <w:gridCol w:w="9182"/>
      </w:tblGrid>
      <w:tr w:rsidR="00566BD4" w:rsidRPr="00AF2960" w14:paraId="33B0DADE"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14BCAD3"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5. DA EXECUÇÃO DO OBJETO</w:t>
            </w:r>
          </w:p>
        </w:tc>
      </w:tr>
    </w:tbl>
    <w:p w14:paraId="22C944CD" w14:textId="2E9AF538" w:rsidR="00566BD4" w:rsidRPr="00AF2960" w:rsidRDefault="00566BD4" w:rsidP="005D2696">
      <w:pPr>
        <w:spacing w:before="240" w:line="360" w:lineRule="auto"/>
        <w:jc w:val="both"/>
        <w:rPr>
          <w:rFonts w:ascii="Cambria" w:hAnsi="Cambria" w:cs="Times New Roman"/>
          <w:iCs/>
        </w:rPr>
      </w:pPr>
      <w:r w:rsidRPr="00AF2960">
        <w:rPr>
          <w:rFonts w:ascii="Cambria" w:hAnsi="Cambria" w:cs="Times New Roman"/>
          <w:b/>
          <w:bCs/>
          <w:iCs/>
        </w:rPr>
        <w:t>5.1</w:t>
      </w:r>
      <w:r w:rsidRPr="00AF2960">
        <w:rPr>
          <w:rFonts w:ascii="Cambria" w:hAnsi="Cambria" w:cs="Times New Roman"/>
        </w:rPr>
        <w:t xml:space="preserve"> Os serviços deverão ser entregues na sede da Secretaria Municipal de Saúde de Piracanjuba - GO situada na perimetral </w:t>
      </w:r>
      <w:proofErr w:type="spellStart"/>
      <w:r w:rsidRPr="00AF2960">
        <w:rPr>
          <w:rFonts w:ascii="Cambria" w:hAnsi="Cambria" w:cs="Times New Roman"/>
        </w:rPr>
        <w:t>esq</w:t>
      </w:r>
      <w:proofErr w:type="spellEnd"/>
      <w:r w:rsidRPr="00AF2960">
        <w:rPr>
          <w:rFonts w:ascii="Cambria" w:hAnsi="Cambria" w:cs="Times New Roman"/>
        </w:rPr>
        <w:t xml:space="preserve"> com Av. Antônio Batista Arantes, Setor Norte, centro Piracanjuba - Go, </w:t>
      </w:r>
      <w:r w:rsidRPr="00AF2960">
        <w:rPr>
          <w:rFonts w:ascii="Cambria" w:hAnsi="Cambria" w:cs="Times New Roman"/>
          <w:lang w:eastAsia="pt-BR"/>
        </w:rPr>
        <w:t>em até 05 (cinco) dias úteis</w:t>
      </w:r>
      <w:r w:rsidR="00C73683" w:rsidRPr="00AF2960">
        <w:rPr>
          <w:rFonts w:ascii="Cambria" w:hAnsi="Cambria" w:cs="Times New Roman"/>
          <w:lang w:eastAsia="pt-BR"/>
        </w:rPr>
        <w:t xml:space="preserve"> presencialmente</w:t>
      </w:r>
      <w:r w:rsidRPr="00AF2960">
        <w:rPr>
          <w:rFonts w:ascii="Cambria" w:hAnsi="Cambria" w:cs="Times New Roman"/>
          <w:lang w:eastAsia="pt-BR"/>
        </w:rPr>
        <w:t>,</w:t>
      </w:r>
      <w:r w:rsidRPr="00AF2960">
        <w:rPr>
          <w:rFonts w:ascii="Cambria" w:hAnsi="Cambria" w:cs="Times New Roman"/>
        </w:rPr>
        <w:t xml:space="preserve"> nos horários das 07 horas às 11 horas e das 13 horas às 17 horas conforme determinação dada através de Requisição/Solicitação/ Ordem de Fornecimento pela requisitante, sem ônus adicionais, tais como: transporte, alimentação, etc.</w:t>
      </w:r>
    </w:p>
    <w:p w14:paraId="1E613142" w14:textId="77777777" w:rsidR="00566BD4" w:rsidRPr="00AF2960" w:rsidRDefault="00566BD4" w:rsidP="005D2696">
      <w:pPr>
        <w:pStyle w:val="Nvel2-Red"/>
        <w:spacing w:line="360" w:lineRule="auto"/>
        <w:rPr>
          <w:color w:val="auto"/>
        </w:rPr>
      </w:pPr>
      <w:r w:rsidRPr="00AF2960">
        <w:rPr>
          <w:b/>
          <w:color w:val="auto"/>
        </w:rPr>
        <w:t>5.2</w:t>
      </w:r>
      <w:r w:rsidRPr="00AF2960">
        <w:rPr>
          <w:color w:val="auto"/>
        </w:rPr>
        <w:t xml:space="preserve"> </w:t>
      </w:r>
      <w:r w:rsidRPr="00AF2960">
        <w:rPr>
          <w:i w:val="0"/>
          <w:iCs w:val="0"/>
          <w:color w:val="auto"/>
        </w:rPr>
        <w:t>Caso não seja possível a realização do serviço na data assinada a empresa deverá comunicar as razões respectivas com pelo menos 02 (dois) dias de antecedência para que qualquer pleito de prorrogação de prazo seja analisado, ressalvadas situações de caso fortuito e força maior.</w:t>
      </w:r>
    </w:p>
    <w:p w14:paraId="11AB8114" w14:textId="77777777" w:rsidR="00566BD4" w:rsidRPr="00AF2960" w:rsidRDefault="00566BD4" w:rsidP="005D2696">
      <w:pPr>
        <w:pStyle w:val="Nvel2-Red"/>
        <w:spacing w:line="360" w:lineRule="auto"/>
        <w:rPr>
          <w:i w:val="0"/>
          <w:iCs w:val="0"/>
          <w:color w:val="auto"/>
        </w:rPr>
      </w:pPr>
      <w:r w:rsidRPr="00AF2960">
        <w:rPr>
          <w:b/>
          <w:i w:val="0"/>
          <w:iCs w:val="0"/>
          <w:color w:val="auto"/>
        </w:rPr>
        <w:t>5.4</w:t>
      </w:r>
      <w:r w:rsidRPr="00AF2960">
        <w:rPr>
          <w:i w:val="0"/>
          <w:iCs w:val="0"/>
          <w:color w:val="auto"/>
        </w:rPr>
        <w:t xml:space="preserve"> O prazo de garantia é aquele estabelecido na Lei nº 8.078, de 11 de setembro de 1990 (Código de Defesa do Consumidor), se superior, contado a partir do primeiro dia útil subsequente à data do recebimento definitivo do objeto. </w:t>
      </w:r>
    </w:p>
    <w:p w14:paraId="7B839668" w14:textId="77777777" w:rsidR="00566BD4" w:rsidRPr="00AF2960" w:rsidRDefault="00566BD4" w:rsidP="005D2696">
      <w:pPr>
        <w:pStyle w:val="Nvel2-Red"/>
        <w:spacing w:line="360" w:lineRule="auto"/>
        <w:rPr>
          <w:i w:val="0"/>
          <w:iCs w:val="0"/>
          <w:color w:val="auto"/>
        </w:rPr>
      </w:pPr>
      <w:r w:rsidRPr="00AF2960">
        <w:rPr>
          <w:b/>
          <w:i w:val="0"/>
          <w:iCs w:val="0"/>
          <w:color w:val="auto"/>
        </w:rPr>
        <w:t>5.5</w:t>
      </w:r>
      <w:r w:rsidRPr="00AF2960">
        <w:rPr>
          <w:i w:val="0"/>
          <w:iCs w:val="0"/>
          <w:color w:val="auto"/>
        </w:rPr>
        <w:t xml:space="preserve"> A garantia será prestada com vistas a manter os itens fornecidos em perfeitas condições de uso, sem qualquer ônus ou custo adicional para a Contratante. </w:t>
      </w:r>
    </w:p>
    <w:p w14:paraId="022E1230" w14:textId="77777777" w:rsidR="00566BD4" w:rsidRPr="00AF2960" w:rsidRDefault="00566BD4" w:rsidP="005D2696">
      <w:pPr>
        <w:pStyle w:val="Nvel2-Red"/>
        <w:spacing w:line="360" w:lineRule="auto"/>
        <w:rPr>
          <w:i w:val="0"/>
          <w:iCs w:val="0"/>
          <w:color w:val="auto"/>
        </w:rPr>
      </w:pPr>
      <w:r w:rsidRPr="00AF2960">
        <w:rPr>
          <w:b/>
          <w:i w:val="0"/>
          <w:iCs w:val="0"/>
          <w:color w:val="auto"/>
        </w:rPr>
        <w:t>5.6</w:t>
      </w:r>
      <w:r w:rsidRPr="00AF2960">
        <w:rPr>
          <w:i w:val="0"/>
          <w:iCs w:val="0"/>
          <w:color w:val="auto"/>
        </w:rPr>
        <w:t xml:space="preserve"> A garantia abrange a realização dos serviços pelo próprio Contratado, ou, se for o caso, por meio de assistência técnica autorizada, de acordo com as normas técnicas específicas. </w:t>
      </w:r>
    </w:p>
    <w:p w14:paraId="3C7C7F66" w14:textId="77777777" w:rsidR="00566BD4" w:rsidRPr="00AF2960" w:rsidRDefault="00566BD4" w:rsidP="005D2696">
      <w:pPr>
        <w:pStyle w:val="Nvel2-Red"/>
        <w:spacing w:line="360" w:lineRule="auto"/>
        <w:rPr>
          <w:i w:val="0"/>
          <w:iCs w:val="0"/>
          <w:color w:val="auto"/>
        </w:rPr>
      </w:pPr>
      <w:r w:rsidRPr="00AF2960">
        <w:rPr>
          <w:i w:val="0"/>
          <w:iCs w:val="0"/>
          <w:color w:val="auto"/>
        </w:rPr>
        <w:t xml:space="preserve"> </w:t>
      </w:r>
      <w:r w:rsidRPr="00AF2960">
        <w:rPr>
          <w:b/>
          <w:i w:val="0"/>
          <w:iCs w:val="0"/>
          <w:color w:val="auto"/>
        </w:rPr>
        <w:t>5.7</w:t>
      </w:r>
      <w:r w:rsidRPr="00AF2960">
        <w:rPr>
          <w:i w:val="0"/>
          <w:iCs w:val="0"/>
          <w:color w:val="auto"/>
        </w:rPr>
        <w:t xml:space="preserve"> Uma vez notificado, o Contratado realizará a reparação ou substituição dos serviços que não estiver conforme solicitado no prazo de até 02 (dois) dias, contados a partir da data da notificação.</w:t>
      </w:r>
    </w:p>
    <w:p w14:paraId="0F303C3C" w14:textId="77777777" w:rsidR="00566BD4" w:rsidRPr="00AF2960" w:rsidRDefault="00566BD4" w:rsidP="005D2696">
      <w:pPr>
        <w:pStyle w:val="Nvel2-Red"/>
        <w:spacing w:line="360" w:lineRule="auto"/>
        <w:rPr>
          <w:i w:val="0"/>
          <w:iCs w:val="0"/>
          <w:color w:val="auto"/>
        </w:rPr>
      </w:pPr>
      <w:r w:rsidRPr="00AF2960">
        <w:rPr>
          <w:b/>
          <w:i w:val="0"/>
          <w:iCs w:val="0"/>
          <w:color w:val="auto"/>
        </w:rPr>
        <w:t>5.8</w:t>
      </w:r>
      <w:r w:rsidRPr="00AF2960">
        <w:rPr>
          <w:i w:val="0"/>
          <w:iCs w:val="0"/>
          <w:color w:val="auto"/>
        </w:rPr>
        <w:t xml:space="preserve"> O prazo indicado no subitem anterior, durante seu transcurso, poderá ser prorrogado uma única vez, por igual período, mediante solicitação escrita e justificada do Contratado, aceita pelo Contratante. </w:t>
      </w:r>
    </w:p>
    <w:p w14:paraId="48837B8D" w14:textId="77777777" w:rsidR="00566BD4" w:rsidRPr="00AF2960" w:rsidRDefault="00566BD4" w:rsidP="005D2696">
      <w:pPr>
        <w:pStyle w:val="Nvel2-Red"/>
        <w:spacing w:line="360" w:lineRule="auto"/>
        <w:rPr>
          <w:i w:val="0"/>
          <w:iCs w:val="0"/>
          <w:color w:val="auto"/>
        </w:rPr>
      </w:pPr>
      <w:r w:rsidRPr="00AF2960">
        <w:rPr>
          <w:b/>
          <w:i w:val="0"/>
          <w:iCs w:val="0"/>
          <w:color w:val="auto"/>
        </w:rPr>
        <w:t>5.9</w:t>
      </w:r>
      <w:r w:rsidRPr="00AF2960">
        <w:rPr>
          <w:i w:val="0"/>
          <w:iCs w:val="0"/>
          <w:color w:val="auto"/>
        </w:rPr>
        <w:t xml:space="preserve"> Na hipótese do subitem acima, o Contratado deverá disponibilizar os materiais equivalente, de especificação igual ou superior ao anteriormente fornecido, para utilização em caráter provisório pelo Contratante, de modo a garantir a continuidade dos trabalhos administrativos durante a execução dos reparos. </w:t>
      </w:r>
    </w:p>
    <w:p w14:paraId="77279B13" w14:textId="77777777" w:rsidR="00566BD4" w:rsidRPr="00AF2960" w:rsidRDefault="00566BD4" w:rsidP="005D2696">
      <w:pPr>
        <w:pStyle w:val="Nvel2-Red"/>
        <w:spacing w:line="360" w:lineRule="auto"/>
        <w:rPr>
          <w:i w:val="0"/>
          <w:iCs w:val="0"/>
          <w:color w:val="auto"/>
        </w:rPr>
      </w:pPr>
      <w:r w:rsidRPr="00AF2960">
        <w:rPr>
          <w:b/>
          <w:i w:val="0"/>
          <w:iCs w:val="0"/>
          <w:color w:val="auto"/>
        </w:rPr>
        <w:lastRenderedPageBreak/>
        <w:t>5.10</w:t>
      </w:r>
      <w:r w:rsidRPr="00AF2960">
        <w:rPr>
          <w:i w:val="0"/>
          <w:iCs w:val="0"/>
          <w:color w:val="auto"/>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37742974" w14:textId="0B453FD4" w:rsidR="00566BD4" w:rsidRPr="00AF2960" w:rsidRDefault="00566BD4" w:rsidP="005D2696">
      <w:pPr>
        <w:pStyle w:val="Nvel2-Red"/>
        <w:spacing w:line="360" w:lineRule="auto"/>
      </w:pPr>
      <w:r w:rsidRPr="00AF2960">
        <w:rPr>
          <w:b/>
          <w:i w:val="0"/>
          <w:iCs w:val="0"/>
          <w:color w:val="auto"/>
        </w:rPr>
        <w:t>5.1</w:t>
      </w:r>
      <w:r w:rsidR="001E0F51" w:rsidRPr="00AF2960">
        <w:rPr>
          <w:b/>
          <w:i w:val="0"/>
          <w:iCs w:val="0"/>
          <w:color w:val="auto"/>
        </w:rPr>
        <w:t>1</w:t>
      </w:r>
      <w:r w:rsidRPr="00AF2960">
        <w:rPr>
          <w:i w:val="0"/>
          <w:iCs w:val="0"/>
          <w:color w:val="auto"/>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r w:rsidRPr="00AF2960">
        <w:t>.</w:t>
      </w:r>
    </w:p>
    <w:tbl>
      <w:tblPr>
        <w:tblW w:w="0" w:type="auto"/>
        <w:tblLook w:val="04A0" w:firstRow="1" w:lastRow="0" w:firstColumn="1" w:lastColumn="0" w:noHBand="0" w:noVBand="1"/>
      </w:tblPr>
      <w:tblGrid>
        <w:gridCol w:w="9182"/>
      </w:tblGrid>
      <w:tr w:rsidR="00566BD4" w:rsidRPr="00AF2960" w14:paraId="560727BE"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E672519"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6. DA EXECUÇÃO CONTRATUAL</w:t>
            </w:r>
          </w:p>
        </w:tc>
      </w:tr>
    </w:tbl>
    <w:p w14:paraId="6B8C8102" w14:textId="77777777" w:rsidR="00566BD4" w:rsidRPr="00AF2960" w:rsidRDefault="00566BD4" w:rsidP="005D2696">
      <w:pPr>
        <w:pStyle w:val="Nivel2"/>
        <w:spacing w:line="360" w:lineRule="auto"/>
      </w:pPr>
      <w:r w:rsidRPr="00AF2960">
        <w:rPr>
          <w:b/>
        </w:rPr>
        <w:t>6.1</w:t>
      </w:r>
      <w:r w:rsidRPr="00AF2960">
        <w:t xml:space="preserve"> O contrato deverá ser executado fielmente pelas partes, de acordo com as cláusulas avençadas e as normas da Lei nº 14.133, de 2021, e cada parte responderá pelas consequências de sua inexecução total ou parcial.</w:t>
      </w:r>
    </w:p>
    <w:p w14:paraId="083E1387" w14:textId="77777777" w:rsidR="00566BD4" w:rsidRPr="00AF2960" w:rsidRDefault="00566BD4" w:rsidP="005D2696">
      <w:pPr>
        <w:pStyle w:val="Nivel2"/>
        <w:spacing w:line="360" w:lineRule="auto"/>
      </w:pPr>
      <w:r w:rsidRPr="00AF2960">
        <w:rPr>
          <w:b/>
        </w:rPr>
        <w:t>6.2</w:t>
      </w:r>
      <w:r w:rsidRPr="00AF2960">
        <w:t xml:space="preserve"> Em caso de impedimento, ordem de paralisação ou suspensão do contrato, o cronograma de execução será prorrogado automaticamente pelo tempo correspondente, anotadas tais circunstâncias mediante simples apostila.</w:t>
      </w:r>
    </w:p>
    <w:p w14:paraId="507FE7CD" w14:textId="77777777" w:rsidR="00566BD4" w:rsidRPr="00AF2960" w:rsidRDefault="00566BD4" w:rsidP="005D2696">
      <w:pPr>
        <w:pStyle w:val="Nivel2"/>
        <w:spacing w:line="360" w:lineRule="auto"/>
      </w:pPr>
      <w:r w:rsidRPr="00AF2960">
        <w:rPr>
          <w:b/>
        </w:rPr>
        <w:t>6.3</w:t>
      </w:r>
      <w:r w:rsidRPr="00AF2960">
        <w:t xml:space="preserve"> As comunicações entre o órgão ou entidade e a contratada devem ser realizadas por escrito sempre que o ato exigir tal formalidade, admitindo-se o uso de mensagem eletrônica para esse fim.</w:t>
      </w:r>
    </w:p>
    <w:p w14:paraId="55EC816F" w14:textId="77777777" w:rsidR="00566BD4" w:rsidRPr="00AF2960" w:rsidRDefault="00566BD4" w:rsidP="005D2696">
      <w:pPr>
        <w:pStyle w:val="Nivel2"/>
        <w:spacing w:line="360" w:lineRule="auto"/>
      </w:pPr>
      <w:r w:rsidRPr="00AF2960">
        <w:rPr>
          <w:b/>
        </w:rPr>
        <w:t>6.4</w:t>
      </w:r>
      <w:r w:rsidRPr="00AF2960">
        <w:t xml:space="preserve"> O órgão ou entidade poderá convocar representante da empresa para adoção de providências que devam ser cumpridas de imediato.</w:t>
      </w:r>
    </w:p>
    <w:p w14:paraId="6D2E509E" w14:textId="77777777" w:rsidR="00566BD4" w:rsidRPr="00AF2960" w:rsidRDefault="00566BD4" w:rsidP="005D2696">
      <w:pPr>
        <w:pStyle w:val="Nivel2"/>
        <w:spacing w:line="360" w:lineRule="auto"/>
      </w:pPr>
      <w:r w:rsidRPr="00AF2960">
        <w:rPr>
          <w:b/>
        </w:rPr>
        <w:t>6.5</w:t>
      </w:r>
      <w:r w:rsidRPr="00AF2960">
        <w:t xml:space="preserve"> Após a assinatura do contrato ou instrumento equivalente</w:t>
      </w:r>
      <w:r w:rsidRPr="00AF2960">
        <w:rPr>
          <w:strike/>
        </w:rPr>
        <w:t>,</w:t>
      </w:r>
      <w:r w:rsidRPr="00AF2960">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4D7C0AD" w14:textId="77777777" w:rsidR="00566BD4" w:rsidRPr="00AF2960" w:rsidRDefault="00566BD4" w:rsidP="005D2696">
      <w:pPr>
        <w:pStyle w:val="Nivel2"/>
        <w:spacing w:line="360" w:lineRule="auto"/>
      </w:pPr>
      <w:r w:rsidRPr="00AF2960">
        <w:rPr>
          <w:b/>
        </w:rPr>
        <w:t>6.6</w:t>
      </w:r>
      <w:r w:rsidRPr="00AF2960">
        <w:t xml:space="preserve"> A execução do contrato deverá ser acompanhada e fiscalizada pelo(s) fiscal(</w:t>
      </w:r>
      <w:proofErr w:type="spellStart"/>
      <w:r w:rsidRPr="00AF2960">
        <w:t>is</w:t>
      </w:r>
      <w:proofErr w:type="spellEnd"/>
      <w:r w:rsidRPr="00AF2960">
        <w:t>) do contrato, ou pelos respectivos substitutos.</w:t>
      </w:r>
    </w:p>
    <w:p w14:paraId="04076952" w14:textId="77777777" w:rsidR="00566BD4" w:rsidRPr="00AF2960" w:rsidRDefault="00566BD4" w:rsidP="005D2696">
      <w:pPr>
        <w:pStyle w:val="Nivel2"/>
        <w:spacing w:line="360" w:lineRule="auto"/>
      </w:pPr>
      <w:r w:rsidRPr="00AF2960">
        <w:rPr>
          <w:b/>
        </w:rPr>
        <w:lastRenderedPageBreak/>
        <w:t>6.7</w:t>
      </w:r>
      <w:r w:rsidRPr="00AF2960">
        <w:t xml:space="preserve"> O fiscal do contrato acompanhará a execução do contrato, para que sejam cumpridas todas as condições estabelecidas no contrato, de modo a assegurar os melhores resultados para a requisitante. (Decreto nº 11.246, de 2022, art. 22, VI).</w:t>
      </w:r>
    </w:p>
    <w:p w14:paraId="2B60124F" w14:textId="77777777" w:rsidR="00566BD4" w:rsidRPr="00AF2960" w:rsidRDefault="00566BD4" w:rsidP="005D2696">
      <w:pPr>
        <w:pStyle w:val="Nivel3"/>
        <w:rPr>
          <w:rFonts w:cs="Times New Roman"/>
        </w:rPr>
      </w:pPr>
      <w:r w:rsidRPr="00AF2960">
        <w:rPr>
          <w:rFonts w:cs="Times New Roman"/>
        </w:rPr>
        <w:t xml:space="preserve">6.8 O fiscal do contrato anotará no histórico de gerenciamento do contrato todas as ocorrências relacionadas à execução do contrato, com a descrição do que for necessário para a regularização das faltas ou dos defeitos observados. </w:t>
      </w:r>
    </w:p>
    <w:p w14:paraId="1FAB17EC" w14:textId="77777777" w:rsidR="00566BD4" w:rsidRPr="00AF2960" w:rsidRDefault="00566BD4" w:rsidP="005D2696">
      <w:pPr>
        <w:pStyle w:val="Nivel3"/>
        <w:rPr>
          <w:rFonts w:cs="Times New Roman"/>
        </w:rPr>
      </w:pPr>
      <w:r w:rsidRPr="00AF2960">
        <w:rPr>
          <w:rFonts w:cs="Times New Roman"/>
        </w:rPr>
        <w:t xml:space="preserve">      6.8.1 Identificada qualquer inexatidão ou irregularidade, o fiscal do contrato emitirá notificações para a correção da execução do contrato, determinando prazo para a correção. </w:t>
      </w:r>
    </w:p>
    <w:p w14:paraId="01C18D8F" w14:textId="77777777" w:rsidR="00566BD4" w:rsidRPr="00AF2960" w:rsidRDefault="00566BD4" w:rsidP="005D2696">
      <w:pPr>
        <w:pStyle w:val="Nivel3"/>
        <w:rPr>
          <w:rFonts w:cs="Times New Roman"/>
        </w:rPr>
      </w:pPr>
      <w:r w:rsidRPr="00AF2960">
        <w:rPr>
          <w:rFonts w:cs="Times New Roman"/>
        </w:rPr>
        <w:t xml:space="preserve">      6.8.2 O fiscal do contrato informará ao gestor do contato, em tempo hábil, a situação que demandar decisão ou adoção de medidas que ultrapassem sua competência, para que adote as medidas necessárias e saneadoras, se for o caso. </w:t>
      </w:r>
    </w:p>
    <w:p w14:paraId="79604BBC" w14:textId="77777777" w:rsidR="00566BD4" w:rsidRPr="00AF2960" w:rsidRDefault="00566BD4" w:rsidP="005D2696">
      <w:pPr>
        <w:pStyle w:val="Nivel3"/>
        <w:rPr>
          <w:rFonts w:cs="Times New Roman"/>
        </w:rPr>
      </w:pPr>
      <w:r w:rsidRPr="00AF2960">
        <w:rPr>
          <w:rFonts w:cs="Times New Roman"/>
        </w:rPr>
        <w:t xml:space="preserve">     6.8.3 No caso de ocorrências que possam inviabilizar a execução do contrato nas datas aprazadas, o fiscal do contrato comunicará o fato imediatamente ao gestor do contrato.</w:t>
      </w:r>
    </w:p>
    <w:p w14:paraId="7E46729E" w14:textId="77777777" w:rsidR="00566BD4" w:rsidRPr="00AF2960" w:rsidRDefault="00566BD4" w:rsidP="005D2696">
      <w:pPr>
        <w:pStyle w:val="Nivel3"/>
        <w:rPr>
          <w:rFonts w:cs="Times New Roman"/>
        </w:rPr>
      </w:pPr>
      <w:r w:rsidRPr="00AF2960">
        <w:rPr>
          <w:rFonts w:cs="Times New Roman"/>
        </w:rPr>
        <w:t xml:space="preserve">     6.8.4 O fiscal do contrato comunicará ao gestor do contrato, em tempo hábil, o término do contrato sob sua responsabilidade, com vistas à renovação tempestiva ou à prorrogação contratual.</w:t>
      </w:r>
    </w:p>
    <w:p w14:paraId="6FA809F6" w14:textId="77777777" w:rsidR="00566BD4" w:rsidRPr="00AF2960" w:rsidRDefault="00566BD4" w:rsidP="005D2696">
      <w:pPr>
        <w:pStyle w:val="Nivel2"/>
        <w:spacing w:line="360" w:lineRule="auto"/>
      </w:pPr>
      <w:r w:rsidRPr="00AF2960">
        <w:rPr>
          <w:b/>
        </w:rPr>
        <w:t>6.9</w:t>
      </w:r>
      <w:r w:rsidRPr="00AF2960">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1C93183B" w14:textId="77777777" w:rsidR="00566BD4" w:rsidRPr="00AF2960" w:rsidRDefault="00566BD4" w:rsidP="005D2696">
      <w:pPr>
        <w:pStyle w:val="Nivel3"/>
        <w:rPr>
          <w:rFonts w:cs="Times New Roman"/>
        </w:rPr>
      </w:pPr>
      <w:r w:rsidRPr="00AF2960">
        <w:rPr>
          <w:rFonts w:cs="Times New Roman"/>
        </w:rPr>
        <w:t>6.10 Caso ocorra descumprimento das obrigações contratuais, o fiscal do contrato atuará tempestivamente na solução do problema, reportando ao gestor do contrato para que tome as providências cabíveis, quando ultrapassar a sua competência.</w:t>
      </w:r>
    </w:p>
    <w:tbl>
      <w:tblPr>
        <w:tblW w:w="0" w:type="auto"/>
        <w:tblLook w:val="04A0" w:firstRow="1" w:lastRow="0" w:firstColumn="1" w:lastColumn="0" w:noHBand="0" w:noVBand="1"/>
      </w:tblPr>
      <w:tblGrid>
        <w:gridCol w:w="9182"/>
      </w:tblGrid>
      <w:tr w:rsidR="00566BD4" w:rsidRPr="00AF2960" w14:paraId="18DC4678"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2155EA2"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7. DOS CRITÉRIOS DE MEDIÇÃO E DE PAGAMENTO</w:t>
            </w:r>
          </w:p>
        </w:tc>
      </w:tr>
    </w:tbl>
    <w:p w14:paraId="5588265C" w14:textId="77777777" w:rsidR="00566BD4" w:rsidRPr="00AF2960" w:rsidRDefault="00566BD4" w:rsidP="005D2696">
      <w:pPr>
        <w:pStyle w:val="Nivel2"/>
        <w:spacing w:line="360" w:lineRule="auto"/>
      </w:pPr>
      <w:r w:rsidRPr="00AF2960">
        <w:rPr>
          <w:b/>
        </w:rPr>
        <w:t>7.1</w:t>
      </w:r>
      <w:r w:rsidRPr="00AF2960">
        <w:t xml:space="preserve"> Os serviços deverão ser realizados de forma parcelada, devendo ser feita mensalmente, juntamente com a </w:t>
      </w:r>
      <w:r w:rsidRPr="00AF2960">
        <w:rPr>
          <w:rFonts w:eastAsia="Calibri"/>
        </w:rPr>
        <w:t>nota</w:t>
      </w:r>
      <w:r w:rsidRPr="00AF2960">
        <w:t xml:space="preserve"> fiscal ou instrumento de cobrança equivalente, pelo(a) responsável pelo acompanhamento e fiscalização do contrato, para efeito de posterior verificação de sua conformidade com as especificações constantes no Termo de Referência</w:t>
      </w:r>
      <w:r w:rsidRPr="00AF2960">
        <w:rPr>
          <w:color w:val="FF0000"/>
        </w:rPr>
        <w:t xml:space="preserve"> </w:t>
      </w:r>
      <w:r w:rsidRPr="00AF2960">
        <w:t>e na proposta.</w:t>
      </w:r>
    </w:p>
    <w:p w14:paraId="63347D2C" w14:textId="77777777" w:rsidR="00566BD4" w:rsidRPr="00AF2960" w:rsidRDefault="00566BD4" w:rsidP="005D2696">
      <w:pPr>
        <w:pStyle w:val="Nivel2"/>
        <w:spacing w:line="360" w:lineRule="auto"/>
      </w:pPr>
      <w:r w:rsidRPr="00AF2960">
        <w:rPr>
          <w:b/>
        </w:rPr>
        <w:lastRenderedPageBreak/>
        <w:t>7.2</w:t>
      </w:r>
      <w:r w:rsidRPr="00AF2960">
        <w:t xml:space="preserve"> Os serviços poderão ser rejeitados, no todo ou em parte, inclusive antes do recebimento provisório, quando em desacordo com as especificações constantes no Termo de Referência</w:t>
      </w:r>
      <w:r w:rsidRPr="00AF2960">
        <w:rPr>
          <w:color w:val="FF0000"/>
        </w:rPr>
        <w:t xml:space="preserve"> </w:t>
      </w:r>
      <w:r w:rsidRPr="00AF2960">
        <w:t xml:space="preserve">e na proposta, devendo ser substituídos no prazo de </w:t>
      </w:r>
      <w:r w:rsidRPr="00AF2960">
        <w:rPr>
          <w:color w:val="000000" w:themeColor="text1"/>
        </w:rPr>
        <w:t>02 (dois)</w:t>
      </w:r>
      <w:r w:rsidRPr="00AF2960">
        <w:rPr>
          <w:color w:val="FF0000"/>
        </w:rPr>
        <w:t xml:space="preserve"> </w:t>
      </w:r>
      <w:r w:rsidRPr="00AF2960">
        <w:t>dias, a contar da notificação da contratada, às suas custas, sem prejuízo da aplicação das penalidades.</w:t>
      </w:r>
    </w:p>
    <w:p w14:paraId="6FB2F472" w14:textId="77777777" w:rsidR="00566BD4" w:rsidRPr="00AF2960" w:rsidRDefault="00566BD4" w:rsidP="005D2696">
      <w:pPr>
        <w:pStyle w:val="Nivel2"/>
        <w:spacing w:line="360" w:lineRule="auto"/>
      </w:pPr>
      <w:r w:rsidRPr="00AF2960">
        <w:rPr>
          <w:b/>
        </w:rPr>
        <w:t>7.3</w:t>
      </w:r>
      <w:r w:rsidRPr="00AF2960">
        <w:t xml:space="preserve"> O recebimento definitivo ocorrerá no prazo de </w:t>
      </w:r>
      <w:r w:rsidRPr="00AF2960">
        <w:rPr>
          <w:color w:val="000000" w:themeColor="text1"/>
        </w:rPr>
        <w:t>2 (dois) dias,</w:t>
      </w:r>
      <w:r w:rsidRPr="00AF2960">
        <w:rPr>
          <w:color w:val="FF0000"/>
        </w:rPr>
        <w:t xml:space="preserve"> </w:t>
      </w:r>
      <w:r w:rsidRPr="00AF2960">
        <w:t>a contar do recebimento da nota fiscal ou instrumento de cobrança equivalente pela requisitante, após a verificação da prestação do serviço e consequente aceitação mediante termo detalhado.</w:t>
      </w:r>
    </w:p>
    <w:p w14:paraId="3F58B618" w14:textId="77777777" w:rsidR="00566BD4" w:rsidRPr="00AF2960" w:rsidRDefault="00566BD4" w:rsidP="005D2696">
      <w:pPr>
        <w:pStyle w:val="Nivel2"/>
        <w:spacing w:line="360" w:lineRule="auto"/>
      </w:pPr>
      <w:r w:rsidRPr="00AF2960">
        <w:rPr>
          <w:b/>
        </w:rPr>
        <w:t>7.4</w:t>
      </w:r>
      <w:r w:rsidRPr="00AF2960">
        <w:t xml:space="preserve"> O prazo para recebimento definitivo poderá ser excepcionalmente prorrogado, de forma justificada, por igual período, quando houver necessidade de diligências para a aferição do atendimento das exigências contratuais.</w:t>
      </w:r>
    </w:p>
    <w:p w14:paraId="494E9A26" w14:textId="77777777" w:rsidR="00566BD4" w:rsidRPr="00AF2960" w:rsidRDefault="00566BD4" w:rsidP="005D2696">
      <w:pPr>
        <w:pStyle w:val="Nivel2"/>
        <w:spacing w:line="360" w:lineRule="auto"/>
      </w:pPr>
      <w:r w:rsidRPr="00AF2960">
        <w:rPr>
          <w:b/>
        </w:rPr>
        <w:t>7.5</w:t>
      </w:r>
      <w:r w:rsidRPr="00AF2960">
        <w:t xml:space="preserve"> No caso de controvérsia sobre a execução do objeto, quanto à dimensão, qualidade e quantidade, deverá ser observado o teor do </w:t>
      </w:r>
      <w:hyperlink r:id="rId36" w:anchor="art143">
        <w:r w:rsidRPr="00AF2960">
          <w:rPr>
            <w:rStyle w:val="Hyperlink"/>
            <w:color w:val="000000" w:themeColor="text1"/>
            <w:lang w:eastAsia="en-US"/>
          </w:rPr>
          <w:t>art. 143 da Lei nº 14.133, de 2021</w:t>
        </w:r>
      </w:hyperlink>
      <w:r w:rsidRPr="00AF2960">
        <w:t>, comunicando-se à empresa para emissão de Nota Fiscal no que pertence à parcela incontroversa da execução do objeto, para efeito de liquidação e pagamento.</w:t>
      </w:r>
    </w:p>
    <w:p w14:paraId="677C7F11" w14:textId="77777777" w:rsidR="00566BD4" w:rsidRPr="00AF2960" w:rsidRDefault="00566BD4" w:rsidP="005D2696">
      <w:pPr>
        <w:pStyle w:val="Nivel2"/>
        <w:spacing w:line="360" w:lineRule="auto"/>
      </w:pPr>
      <w:r w:rsidRPr="00AF2960">
        <w:rPr>
          <w:b/>
        </w:rPr>
        <w:t>7.6</w:t>
      </w:r>
      <w:r w:rsidRPr="00AF2960">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2E239228" w14:textId="77777777" w:rsidR="00566BD4" w:rsidRPr="00AF2960" w:rsidRDefault="00566BD4" w:rsidP="005D2696">
      <w:pPr>
        <w:pStyle w:val="Nivel2"/>
        <w:spacing w:line="360" w:lineRule="auto"/>
      </w:pPr>
      <w:r w:rsidRPr="00AF2960">
        <w:rPr>
          <w:b/>
        </w:rPr>
        <w:t>7.7</w:t>
      </w:r>
      <w:r w:rsidRPr="00AF2960">
        <w:t xml:space="preserve"> O recebimento provisório ou definitivo não excluirá a responsabilidade civil pela solidez e pela segurança dos bens nem a responsabilidade ético-profissional pela perfeita execução do contrato.</w:t>
      </w:r>
    </w:p>
    <w:p w14:paraId="25AAE059" w14:textId="77777777" w:rsidR="00566BD4" w:rsidRPr="00AF2960" w:rsidRDefault="00566BD4" w:rsidP="005D2696">
      <w:pPr>
        <w:pStyle w:val="Nivel2"/>
        <w:spacing w:line="360" w:lineRule="auto"/>
        <w:rPr>
          <w:color w:val="000000" w:themeColor="text1"/>
        </w:rPr>
      </w:pPr>
      <w:r w:rsidRPr="00AF2960">
        <w:rPr>
          <w:b/>
        </w:rPr>
        <w:t>7.8</w:t>
      </w:r>
      <w:r w:rsidRPr="00AF2960">
        <w:t xml:space="preserve"> Recebida a Nota Fiscal ou documento de cobrança equivalente</w:t>
      </w:r>
      <w:r w:rsidRPr="00AF2960">
        <w:rPr>
          <w:color w:val="000000" w:themeColor="text1"/>
        </w:rPr>
        <w:t xml:space="preserve">, ocorrerá o prazo de 10 (dez) dias úteis </w:t>
      </w:r>
      <w:r w:rsidRPr="00AF2960">
        <w:t>para fins de liquidação, na forma desta seção, prorrogáveis por igual período.</w:t>
      </w:r>
    </w:p>
    <w:p w14:paraId="276D8BAD" w14:textId="77777777" w:rsidR="00566BD4" w:rsidRPr="00AF2960" w:rsidRDefault="00566BD4" w:rsidP="005D2696">
      <w:pPr>
        <w:pStyle w:val="Nivel2"/>
        <w:spacing w:line="360" w:lineRule="auto"/>
      </w:pPr>
      <w:r w:rsidRPr="00AF2960">
        <w:rPr>
          <w:b/>
        </w:rPr>
        <w:t>7.9</w:t>
      </w:r>
      <w:r w:rsidRPr="00AF2960">
        <w:t xml:space="preserve"> Para fins de liquidação, o setor competente deverá verificar se a nota fiscal ou instrumento de cobrança equivalente apresentado expressa os elementos necessários e essenciais do documento, tais como: </w:t>
      </w:r>
    </w:p>
    <w:p w14:paraId="3094416B" w14:textId="77777777" w:rsidR="00566BD4" w:rsidRPr="00AF2960" w:rsidRDefault="00566BD4" w:rsidP="005D2696">
      <w:pPr>
        <w:pStyle w:val="Nivel3"/>
        <w:rPr>
          <w:rFonts w:cs="Times New Roman"/>
        </w:rPr>
      </w:pPr>
      <w:r w:rsidRPr="00AF2960">
        <w:rPr>
          <w:rFonts w:cs="Times New Roman"/>
        </w:rPr>
        <w:t>7.9.1 o prazo de validade;</w:t>
      </w:r>
    </w:p>
    <w:p w14:paraId="429E69FB" w14:textId="77777777" w:rsidR="00566BD4" w:rsidRPr="00AF2960" w:rsidRDefault="00566BD4" w:rsidP="005D2696">
      <w:pPr>
        <w:pStyle w:val="Nivel3"/>
        <w:rPr>
          <w:rFonts w:cs="Times New Roman"/>
        </w:rPr>
      </w:pPr>
      <w:r w:rsidRPr="00AF2960">
        <w:rPr>
          <w:rFonts w:cs="Times New Roman"/>
        </w:rPr>
        <w:t xml:space="preserve">7.9.2 a data da emissão; </w:t>
      </w:r>
    </w:p>
    <w:p w14:paraId="5254A04B" w14:textId="77777777" w:rsidR="00566BD4" w:rsidRPr="00AF2960" w:rsidRDefault="00566BD4" w:rsidP="005D2696">
      <w:pPr>
        <w:pStyle w:val="Nivel3"/>
        <w:rPr>
          <w:rFonts w:cs="Times New Roman"/>
        </w:rPr>
      </w:pPr>
      <w:r w:rsidRPr="00AF2960">
        <w:rPr>
          <w:rFonts w:cs="Times New Roman"/>
        </w:rPr>
        <w:lastRenderedPageBreak/>
        <w:t xml:space="preserve">7.9.3 os dados do contrato e do órgão contratante; </w:t>
      </w:r>
    </w:p>
    <w:p w14:paraId="13963C7C" w14:textId="77777777" w:rsidR="00566BD4" w:rsidRPr="00AF2960" w:rsidRDefault="00566BD4" w:rsidP="005D2696">
      <w:pPr>
        <w:pStyle w:val="Nivel3"/>
        <w:rPr>
          <w:rFonts w:cs="Times New Roman"/>
        </w:rPr>
      </w:pPr>
      <w:r w:rsidRPr="00AF2960">
        <w:rPr>
          <w:rFonts w:cs="Times New Roman"/>
        </w:rPr>
        <w:t xml:space="preserve">7.9.4 o período respectivo de execução do contrato; </w:t>
      </w:r>
    </w:p>
    <w:p w14:paraId="059B0F5B" w14:textId="77777777" w:rsidR="00566BD4" w:rsidRPr="00AF2960" w:rsidRDefault="00566BD4" w:rsidP="005D2696">
      <w:pPr>
        <w:pStyle w:val="Nivel3"/>
        <w:rPr>
          <w:rFonts w:cs="Times New Roman"/>
        </w:rPr>
      </w:pPr>
      <w:r w:rsidRPr="00AF2960">
        <w:rPr>
          <w:rFonts w:cs="Times New Roman"/>
        </w:rPr>
        <w:t xml:space="preserve">7.9.5 o valor a pagar; e </w:t>
      </w:r>
    </w:p>
    <w:p w14:paraId="28A8D347" w14:textId="77777777" w:rsidR="00566BD4" w:rsidRPr="00AF2960" w:rsidRDefault="00566BD4" w:rsidP="005D2696">
      <w:pPr>
        <w:pStyle w:val="Nivel3"/>
        <w:rPr>
          <w:rFonts w:cs="Times New Roman"/>
        </w:rPr>
      </w:pPr>
      <w:r w:rsidRPr="00AF2960">
        <w:rPr>
          <w:rFonts w:cs="Times New Roman"/>
        </w:rPr>
        <w:t>7.9.6 eventual destaque do valor de retenções tributárias cabíveis.</w:t>
      </w:r>
    </w:p>
    <w:p w14:paraId="6FBE0DA0" w14:textId="77777777" w:rsidR="00566BD4" w:rsidRPr="00AF2960" w:rsidRDefault="00566BD4" w:rsidP="005D2696">
      <w:pPr>
        <w:pStyle w:val="Nivel2"/>
        <w:spacing w:line="360" w:lineRule="auto"/>
      </w:pPr>
      <w:r w:rsidRPr="00AF2960">
        <w:rPr>
          <w:rFonts w:eastAsia="Calibri"/>
          <w:b/>
        </w:rPr>
        <w:t>7.10</w:t>
      </w:r>
      <w:r w:rsidRPr="00AF2960">
        <w:rPr>
          <w:rFonts w:eastAsia="Calibri"/>
        </w:rPr>
        <w:t xml:space="preserve"> Havendo erro na apresentação da nota fiscal ou instrumento de cobrança equivalente, ou circunstância que impeça a </w:t>
      </w:r>
      <w:r w:rsidRPr="00AF2960">
        <w:t>liquidação da despesa, esta ficará sobrestada até que o contratado providencie as medidas saneadoras, reiniciando-se o prazo após a comprovação da regularização da situação, sem ônus ao contratante;</w:t>
      </w:r>
    </w:p>
    <w:p w14:paraId="691DB439" w14:textId="77777777" w:rsidR="00566BD4" w:rsidRPr="00AF2960" w:rsidRDefault="00566BD4" w:rsidP="005D2696">
      <w:pPr>
        <w:pStyle w:val="Nivel2"/>
        <w:spacing w:line="360" w:lineRule="auto"/>
        <w:rPr>
          <w:u w:val="single"/>
        </w:rPr>
      </w:pPr>
      <w:r w:rsidRPr="00AF2960">
        <w:rPr>
          <w:b/>
        </w:rPr>
        <w:t>7.11</w:t>
      </w:r>
      <w:r w:rsidRPr="00AF2960">
        <w:t xml:space="preserve"> A nota fiscal ou instrumento de cobrança equivalente deverá ser obrigatoriamente acompanhado da comprovação da regularidade fiscal, constatada por meio de consulta </w:t>
      </w:r>
      <w:r w:rsidRPr="00AF2960">
        <w:rPr>
          <w:i/>
          <w:iCs/>
        </w:rPr>
        <w:t>on-line</w:t>
      </w:r>
      <w:r w:rsidRPr="00AF2960">
        <w:t xml:space="preserve"> ao SICAF ou, na impossibilidade de acesso ao referido Sistema, mediante consulta aos sítios eletrônicos oficiais ou à documentação mencionada no </w:t>
      </w:r>
      <w:hyperlink r:id="rId37" w:anchor="art68">
        <w:r w:rsidRPr="00AF2960">
          <w:rPr>
            <w:rStyle w:val="Hyperlink"/>
            <w:color w:val="000000" w:themeColor="text1"/>
            <w:lang w:eastAsia="en-US"/>
          </w:rPr>
          <w:t xml:space="preserve">art. 68 da Lei nº 14.133, de 2021.  </w:t>
        </w:r>
      </w:hyperlink>
    </w:p>
    <w:p w14:paraId="3397EDB6" w14:textId="77777777" w:rsidR="00566BD4" w:rsidRPr="00AF2960" w:rsidRDefault="00566BD4" w:rsidP="005D2696">
      <w:pPr>
        <w:pStyle w:val="Nivel2"/>
        <w:spacing w:line="360" w:lineRule="auto"/>
      </w:pPr>
      <w:r w:rsidRPr="00AF2960">
        <w:rPr>
          <w:b/>
        </w:rPr>
        <w:t>7.12</w:t>
      </w:r>
      <w:r w:rsidRPr="00AF2960">
        <w:t xml:space="preserve"> A requisitante deverá realizar consulta ao SICAF para: </w:t>
      </w:r>
    </w:p>
    <w:p w14:paraId="66873462" w14:textId="77777777" w:rsidR="00566BD4" w:rsidRPr="00AF2960" w:rsidRDefault="00566BD4" w:rsidP="005D2696">
      <w:pPr>
        <w:pStyle w:val="Nivel2"/>
        <w:spacing w:line="360" w:lineRule="auto"/>
      </w:pPr>
      <w:r w:rsidRPr="00AF2960">
        <w:rPr>
          <w:b/>
        </w:rPr>
        <w:t>7.12.1</w:t>
      </w:r>
      <w:r w:rsidRPr="00AF2960">
        <w:t xml:space="preserve"> verificar a manutenção das condições de habilitação exigidas no edital; </w:t>
      </w:r>
    </w:p>
    <w:p w14:paraId="6BF18890" w14:textId="77777777" w:rsidR="00566BD4" w:rsidRPr="00AF2960" w:rsidRDefault="00566BD4" w:rsidP="005D2696">
      <w:pPr>
        <w:pStyle w:val="Nivel2"/>
        <w:spacing w:line="360" w:lineRule="auto"/>
      </w:pPr>
      <w:r w:rsidRPr="00AF2960">
        <w:rPr>
          <w:b/>
        </w:rPr>
        <w:t>7.12.2</w:t>
      </w:r>
      <w:r w:rsidRPr="00AF2960">
        <w:t xml:space="preserve"> identificar possível razão que impeça a participação em licitação, no âmbito do órgão ou entidade, proibição de contratar com o Poder Público, bem como ocorrências impeditivas indiretas.</w:t>
      </w:r>
    </w:p>
    <w:p w14:paraId="2C10EAE8" w14:textId="77777777" w:rsidR="00566BD4" w:rsidRPr="00AF2960" w:rsidRDefault="00566BD4" w:rsidP="005D2696">
      <w:pPr>
        <w:pStyle w:val="Nivel2"/>
        <w:spacing w:line="360" w:lineRule="auto"/>
      </w:pPr>
      <w:r w:rsidRPr="00AF2960">
        <w:rPr>
          <w:b/>
        </w:rPr>
        <w:t>7.13</w:t>
      </w:r>
      <w:r w:rsidRPr="00AF2960">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2010A405" w14:textId="77777777" w:rsidR="00566BD4" w:rsidRPr="00AF2960" w:rsidRDefault="00566BD4" w:rsidP="005D2696">
      <w:pPr>
        <w:pStyle w:val="Nivel2"/>
        <w:spacing w:line="360" w:lineRule="auto"/>
      </w:pPr>
      <w:r w:rsidRPr="00AF2960">
        <w:rPr>
          <w:b/>
        </w:rPr>
        <w:t>7.14</w:t>
      </w:r>
      <w:r w:rsidRPr="00AF2960">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9711036" w14:textId="77777777" w:rsidR="00566BD4" w:rsidRPr="00AF2960" w:rsidRDefault="00566BD4" w:rsidP="005D2696">
      <w:pPr>
        <w:pStyle w:val="Nivel2"/>
        <w:spacing w:line="360" w:lineRule="auto"/>
      </w:pPr>
      <w:r w:rsidRPr="00AF2960">
        <w:rPr>
          <w:b/>
        </w:rPr>
        <w:lastRenderedPageBreak/>
        <w:t>7.15</w:t>
      </w:r>
      <w:r w:rsidRPr="00AF2960">
        <w:t xml:space="preserve"> Persistindo a irregularidade, o contratante deverá adotar as medidas necessárias à rescisão contratual nos autos do processo administrativo correspondente, assegurada ao contratado a ampla defesa. </w:t>
      </w:r>
    </w:p>
    <w:p w14:paraId="4187AA87" w14:textId="77777777" w:rsidR="00566BD4" w:rsidRPr="00AF2960" w:rsidRDefault="00566BD4" w:rsidP="005D2696">
      <w:pPr>
        <w:pStyle w:val="Nivel2"/>
        <w:spacing w:line="360" w:lineRule="auto"/>
      </w:pPr>
      <w:r w:rsidRPr="00AF2960">
        <w:rPr>
          <w:b/>
        </w:rPr>
        <w:t>7.16</w:t>
      </w:r>
      <w:r w:rsidRPr="00AF2960">
        <w:t xml:space="preserve"> Havendo a efetiva execução do objeto, os pagamentos serão realizados normalmente, até que se decida pela rescisão do contrato, caso o contratado não regularize sua situação junto ao SICAF.  </w:t>
      </w:r>
    </w:p>
    <w:p w14:paraId="0CA5DEC1" w14:textId="77777777" w:rsidR="00566BD4" w:rsidRPr="00AF2960" w:rsidRDefault="00566BD4" w:rsidP="005D2696">
      <w:pPr>
        <w:pStyle w:val="Nivel2"/>
        <w:spacing w:line="360" w:lineRule="auto"/>
      </w:pPr>
      <w:r w:rsidRPr="00AF2960">
        <w:rPr>
          <w:b/>
        </w:rPr>
        <w:t>7.17</w:t>
      </w:r>
      <w:r w:rsidRPr="00AF2960">
        <w:t xml:space="preserve"> O pagamento será efetuado no prazo de </w:t>
      </w:r>
      <w:r w:rsidRPr="00AF2960">
        <w:rPr>
          <w:color w:val="000000" w:themeColor="text1"/>
        </w:rPr>
        <w:t>até</w:t>
      </w:r>
      <w:r w:rsidRPr="00AF2960">
        <w:rPr>
          <w:color w:val="FF0000"/>
        </w:rPr>
        <w:t xml:space="preserve"> </w:t>
      </w:r>
      <w:r w:rsidRPr="00AF2960">
        <w:rPr>
          <w:color w:val="000000" w:themeColor="text1"/>
        </w:rPr>
        <w:t>30 (trinta) dias</w:t>
      </w:r>
      <w:r w:rsidRPr="00AF2960">
        <w:rPr>
          <w:color w:val="FF0000"/>
        </w:rPr>
        <w:t xml:space="preserve"> </w:t>
      </w:r>
      <w:r w:rsidRPr="00AF2960">
        <w:t>contados da finalização da liquidação da despesa.</w:t>
      </w:r>
    </w:p>
    <w:p w14:paraId="525F4032" w14:textId="77777777" w:rsidR="00566BD4" w:rsidRPr="00AF2960" w:rsidRDefault="00566BD4" w:rsidP="005D2696">
      <w:pPr>
        <w:pStyle w:val="Nivel2"/>
        <w:spacing w:line="360" w:lineRule="auto"/>
      </w:pPr>
      <w:r w:rsidRPr="00AF2960">
        <w:rPr>
          <w:b/>
        </w:rPr>
        <w:t>7.18</w:t>
      </w:r>
      <w:r w:rsidRPr="00AF2960">
        <w:t xml:space="preserve"> No caso de atraso pelo Contratante, os valores devidos ao contratado serão atualizados monetariamente entre o termo final do prazo de pagamento até a data de sua efetiva realização, mediante aplicação do índice </w:t>
      </w:r>
      <w:r w:rsidRPr="00AF2960">
        <w:rPr>
          <w:i/>
          <w:iCs/>
          <w:color w:val="000000" w:themeColor="text1"/>
        </w:rPr>
        <w:t>IPCA</w:t>
      </w:r>
      <w:r w:rsidRPr="00AF2960">
        <w:t xml:space="preserve"> de correção monetária.</w:t>
      </w:r>
    </w:p>
    <w:p w14:paraId="2B2E8CD7" w14:textId="77777777" w:rsidR="00566BD4" w:rsidRPr="00AF2960" w:rsidRDefault="00566BD4" w:rsidP="005D2696">
      <w:pPr>
        <w:pStyle w:val="Nivel2"/>
        <w:spacing w:line="360" w:lineRule="auto"/>
      </w:pPr>
      <w:r w:rsidRPr="00AF2960">
        <w:rPr>
          <w:b/>
        </w:rPr>
        <w:t>7.19</w:t>
      </w:r>
      <w:r w:rsidRPr="00AF2960">
        <w:t xml:space="preserve"> O pagamento será realizado por meio de ordem bancária, para crédito em banco, agência e conta corrente indicados pelo contratado.</w:t>
      </w:r>
    </w:p>
    <w:p w14:paraId="33DDE34E" w14:textId="77777777" w:rsidR="00566BD4" w:rsidRPr="00AF2960" w:rsidRDefault="00566BD4" w:rsidP="005D2696">
      <w:pPr>
        <w:pStyle w:val="Nivel2"/>
        <w:spacing w:line="360" w:lineRule="auto"/>
      </w:pPr>
      <w:r w:rsidRPr="00AF2960">
        <w:rPr>
          <w:b/>
        </w:rPr>
        <w:t>7.20</w:t>
      </w:r>
      <w:r w:rsidRPr="00AF2960">
        <w:t xml:space="preserve"> Será considerada data do pagamento o dia em que constar como emitida a ordem bancária para pagamento.</w:t>
      </w:r>
    </w:p>
    <w:p w14:paraId="626600F3" w14:textId="77777777" w:rsidR="00566BD4" w:rsidRPr="00AF2960" w:rsidRDefault="00566BD4" w:rsidP="005D2696">
      <w:pPr>
        <w:pStyle w:val="Nivel2"/>
        <w:spacing w:line="360" w:lineRule="auto"/>
      </w:pPr>
      <w:r w:rsidRPr="00AF2960">
        <w:rPr>
          <w:b/>
        </w:rPr>
        <w:t>7.21</w:t>
      </w:r>
      <w:r w:rsidRPr="00AF2960">
        <w:t xml:space="preserve"> Quando do pagamento, será efetuada a retenção tributária prevista na legislação aplicável.</w:t>
      </w:r>
    </w:p>
    <w:p w14:paraId="7E3F4D67" w14:textId="77777777" w:rsidR="00566BD4" w:rsidRPr="00AF2960" w:rsidRDefault="00566BD4" w:rsidP="005D2696">
      <w:pPr>
        <w:pStyle w:val="Nivel3"/>
        <w:rPr>
          <w:rFonts w:cs="Times New Roman"/>
        </w:rPr>
      </w:pPr>
      <w:r w:rsidRPr="00AF2960">
        <w:rPr>
          <w:rFonts w:cs="Times New Roman"/>
        </w:rPr>
        <w:t>7.21.1 Independentemente do percentual de tributo inserido na planilha, quando houver, serão retidos na fonte, quando da realização do pagamento, os percentuais estabelecidos na legislação vigente.</w:t>
      </w:r>
    </w:p>
    <w:p w14:paraId="5D897488" w14:textId="77777777" w:rsidR="00566BD4" w:rsidRPr="00AF2960" w:rsidRDefault="00566BD4" w:rsidP="005D2696">
      <w:pPr>
        <w:pStyle w:val="Nivel2"/>
        <w:spacing w:line="360" w:lineRule="auto"/>
      </w:pPr>
      <w:r w:rsidRPr="00AF2960">
        <w:rPr>
          <w:b/>
        </w:rPr>
        <w:t>7.22</w:t>
      </w:r>
      <w:r w:rsidRPr="00AF2960">
        <w:t xml:space="preserve"> O contratado regularmente optante pelo Simples Nacional, nos termos da </w:t>
      </w:r>
      <w:hyperlink r:id="rId38">
        <w:r w:rsidRPr="00AF2960">
          <w:rPr>
            <w:rStyle w:val="Hyperlink"/>
            <w:color w:val="000000" w:themeColor="text1"/>
            <w:lang w:eastAsia="en-US"/>
          </w:rPr>
          <w:t>Lei Complementar nº 123, de 2006</w:t>
        </w:r>
      </w:hyperlink>
      <w:r w:rsidRPr="00AF2960">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W w:w="0" w:type="auto"/>
        <w:tblLook w:val="04A0" w:firstRow="1" w:lastRow="0" w:firstColumn="1" w:lastColumn="0" w:noHBand="0" w:noVBand="1"/>
      </w:tblPr>
      <w:tblGrid>
        <w:gridCol w:w="9182"/>
      </w:tblGrid>
      <w:tr w:rsidR="00566BD4" w:rsidRPr="00AF2960" w14:paraId="60579912"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D487904"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8. DOS CRITÉRIOS DE SELEÇÃO DO FORNECEDOR E DA FORMA DE FORNECIMENTO</w:t>
            </w:r>
          </w:p>
        </w:tc>
      </w:tr>
    </w:tbl>
    <w:p w14:paraId="1B9822E1" w14:textId="77777777" w:rsidR="00566BD4" w:rsidRPr="00AF2960" w:rsidRDefault="00566BD4" w:rsidP="005D2696">
      <w:pPr>
        <w:pStyle w:val="Nivel2"/>
        <w:spacing w:line="360" w:lineRule="auto"/>
        <w:rPr>
          <w:b/>
        </w:rPr>
      </w:pPr>
      <w:r w:rsidRPr="00AF2960">
        <w:rPr>
          <w:b/>
        </w:rPr>
        <w:t xml:space="preserve">8.1 </w:t>
      </w:r>
      <w:r w:rsidRPr="00AF2960">
        <w:t xml:space="preserve">O RUMO DE ATIVIDADE DA EMPRESA DEVERÁ SER COMPATÍVEL COM O OBJETO LICITADO, E, NOS TERMOS DA LC 123/2006 C/C INSTRUÇÃO NORMATIVA 008/2006 DO TRIBUNAL DE CONTAS DOS MUNICÍPIOS DO ESTADO DE GOIÁS – TCM, SOMENTE PODERÁ PARTICIPAR DO CERTAME </w:t>
      </w:r>
      <w:r w:rsidRPr="00AF2960">
        <w:lastRenderedPageBreak/>
        <w:t>EMPRESA DENTRO DA LIMITAÇÃO GEOGRÁFICA DE ATÉ 100 KM DA SEDE DO MUNICÍPIO DE PIRACANJUBA, ESTADO DE GOIÁS.</w:t>
      </w:r>
    </w:p>
    <w:p w14:paraId="367ED553" w14:textId="77777777" w:rsidR="00566BD4" w:rsidRPr="00AF2960" w:rsidRDefault="00566BD4" w:rsidP="005D2696">
      <w:pPr>
        <w:pStyle w:val="Nivel2"/>
        <w:spacing w:line="360" w:lineRule="auto"/>
      </w:pPr>
      <w:r w:rsidRPr="00AF2960">
        <w:rPr>
          <w:b/>
        </w:rPr>
        <w:t>8.2</w:t>
      </w:r>
      <w:r w:rsidRPr="00AF2960">
        <w:t xml:space="preserve"> O fornecedor será selecionado por meio da realização de procedimento de licitação, na modalidade pregão, sob a forma eletrônica, com adoção do critério de julgamento pelo menor preço ou maior desconto.</w:t>
      </w:r>
    </w:p>
    <w:p w14:paraId="3ACAA4D9" w14:textId="77777777" w:rsidR="00566BD4" w:rsidRPr="00AF2960" w:rsidRDefault="00566BD4" w:rsidP="005D2696">
      <w:pPr>
        <w:pStyle w:val="Nivel2"/>
        <w:spacing w:line="360" w:lineRule="auto"/>
      </w:pPr>
      <w:r w:rsidRPr="00AF2960">
        <w:rPr>
          <w:rStyle w:val="normaltextrun"/>
          <w:b/>
          <w:bCs/>
          <w:shd w:val="clear" w:color="auto" w:fill="FFFFFF"/>
        </w:rPr>
        <w:t>8.3</w:t>
      </w:r>
      <w:r w:rsidRPr="00AF2960">
        <w:rPr>
          <w:rStyle w:val="normaltextrun"/>
          <w:shd w:val="clear" w:color="auto" w:fill="FFFFFF"/>
        </w:rPr>
        <w:t xml:space="preserve"> O </w:t>
      </w:r>
      <w:r w:rsidRPr="00AF2960">
        <w:rPr>
          <w:rStyle w:val="findhit"/>
          <w:shd w:val="clear" w:color="auto" w:fill="FFFFFF"/>
        </w:rPr>
        <w:t>fornecimento do objeto será adquirido conforme a necessidade da Secretaria Municipal de Saúde de Piracanjuba - GO, pelo período de vigência do Instrumento Contratual.</w:t>
      </w:r>
    </w:p>
    <w:p w14:paraId="0B22EE8E" w14:textId="77777777" w:rsidR="00566BD4" w:rsidRPr="00AF2960" w:rsidRDefault="00566BD4" w:rsidP="005D2696">
      <w:pPr>
        <w:pStyle w:val="Nivel2"/>
        <w:spacing w:line="360" w:lineRule="auto"/>
      </w:pPr>
      <w:r w:rsidRPr="00AF2960">
        <w:rPr>
          <w:b/>
        </w:rPr>
        <w:t>8.4</w:t>
      </w:r>
      <w:r w:rsidRPr="00AF2960">
        <w:t xml:space="preserve"> Para fins de habilitação, deverá o licitante comprovar os seguintes requisitos:</w:t>
      </w:r>
    </w:p>
    <w:p w14:paraId="56266945" w14:textId="77777777" w:rsidR="00566BD4" w:rsidRPr="00AF2960" w:rsidRDefault="00566BD4" w:rsidP="005D2696">
      <w:pPr>
        <w:pStyle w:val="Nvel1-SemNumPreto"/>
        <w:spacing w:line="360" w:lineRule="auto"/>
        <w:rPr>
          <w:rFonts w:ascii="Cambria" w:hAnsi="Cambria" w:cs="Times New Roman"/>
          <w:b/>
          <w:bCs/>
          <w:sz w:val="22"/>
          <w:szCs w:val="22"/>
          <w:u w:val="single"/>
        </w:rPr>
      </w:pPr>
      <w:r w:rsidRPr="00AF2960">
        <w:rPr>
          <w:rFonts w:ascii="Cambria" w:hAnsi="Cambria" w:cs="Times New Roman"/>
          <w:b/>
          <w:bCs/>
          <w:sz w:val="22"/>
          <w:szCs w:val="22"/>
          <w:u w:val="single"/>
        </w:rPr>
        <w:t>Habilitação jurídica</w:t>
      </w:r>
    </w:p>
    <w:p w14:paraId="1AA151F0" w14:textId="77777777" w:rsidR="00566BD4" w:rsidRPr="00AF2960" w:rsidRDefault="00566BD4" w:rsidP="005D2696">
      <w:pPr>
        <w:pStyle w:val="Nivel2"/>
        <w:spacing w:line="360" w:lineRule="auto"/>
      </w:pPr>
      <w:r w:rsidRPr="00AF2960">
        <w:rPr>
          <w:b/>
        </w:rPr>
        <w:t>8.5 Microempreendedor Individual - MEI:</w:t>
      </w:r>
      <w:r w:rsidRPr="00AF2960">
        <w:t xml:space="preserve"> Certificado da Condição de Microempreendedor Individual - CCMEI, cuja aceitação ficará condicionada à verificação da autenticidade no sítio </w:t>
      </w:r>
      <w:hyperlink r:id="rId39">
        <w:r w:rsidRPr="00AF2960">
          <w:rPr>
            <w:rStyle w:val="Hyperlink"/>
          </w:rPr>
          <w:t>https://www.gov.br/empresas-e-negocios/pt-br/empreendedor</w:t>
        </w:r>
      </w:hyperlink>
      <w:r w:rsidRPr="00AF2960">
        <w:t xml:space="preserve">; </w:t>
      </w:r>
    </w:p>
    <w:p w14:paraId="39D11DCF" w14:textId="77777777" w:rsidR="00566BD4" w:rsidRPr="00AF2960" w:rsidRDefault="00566BD4" w:rsidP="005D2696">
      <w:pPr>
        <w:pStyle w:val="Nivel2"/>
        <w:spacing w:line="360" w:lineRule="auto"/>
      </w:pPr>
      <w:r w:rsidRPr="00AF2960">
        <w:t>8.6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26715BD4" w14:textId="77777777" w:rsidR="00566BD4" w:rsidRPr="00AF2960" w:rsidRDefault="00566BD4" w:rsidP="005D2696">
      <w:pPr>
        <w:pStyle w:val="Nivel2"/>
        <w:spacing w:line="360" w:lineRule="auto"/>
      </w:pPr>
      <w:r w:rsidRPr="00AF2960">
        <w:rPr>
          <w:b/>
        </w:rPr>
        <w:t xml:space="preserve">8.7 Sociedade simples: </w:t>
      </w:r>
      <w:r w:rsidRPr="00AF2960">
        <w:t>inscrição do ato constitutivo no Registro Civil de Pessoas Jurídicas do local de sua sede, acompanhada de documento comprobatório de seus administradores;</w:t>
      </w:r>
    </w:p>
    <w:p w14:paraId="65DC8E62" w14:textId="77777777" w:rsidR="00566BD4" w:rsidRPr="00AF2960" w:rsidRDefault="00566BD4" w:rsidP="005D2696">
      <w:pPr>
        <w:pStyle w:val="Nivel2"/>
        <w:spacing w:line="360" w:lineRule="auto"/>
      </w:pPr>
      <w:r w:rsidRPr="00AF2960">
        <w:rPr>
          <w:b/>
        </w:rPr>
        <w:t>8.8 Filial, sucursal ou agência de sociedade simples ou empresária:</w:t>
      </w:r>
      <w:r w:rsidRPr="00AF2960">
        <w:t xml:space="preserve"> inscrição do ato constitutivo da filial, sucursal ou agência da sociedade simples ou empresária, respectivamente, no Registro Civil das Pessoas Jurídicas ou no Registro Público de Empresas </w:t>
      </w:r>
      <w:bookmarkStart w:id="65" w:name="_Int_ySfCXwr4"/>
      <w:r w:rsidRPr="00AF2960">
        <w:t>Mercantis onde</w:t>
      </w:r>
      <w:bookmarkEnd w:id="65"/>
      <w:r w:rsidRPr="00AF2960">
        <w:t xml:space="preserve"> opera, com averbação no Registro onde tem sede a matriz</w:t>
      </w:r>
    </w:p>
    <w:p w14:paraId="594F328C" w14:textId="77777777" w:rsidR="00566BD4" w:rsidRPr="00AF2960" w:rsidRDefault="00566BD4" w:rsidP="005D2696">
      <w:pPr>
        <w:pStyle w:val="Nivel2"/>
        <w:spacing w:line="360" w:lineRule="auto"/>
      </w:pPr>
      <w:r w:rsidRPr="00AF2960">
        <w:rPr>
          <w:b/>
        </w:rPr>
        <w:t>8.9 Sociedade cooperativa:</w:t>
      </w:r>
      <w:r w:rsidRPr="00AF2960">
        <w:t xml:space="preserve"> ata de fundação e estatuto social, com a ata da assembleia que o aprovou, devidamente arquivado na Junta Comercial ou inscrito no Registro Civil das Pessoas Jurídicas da respectiva sede, além do registro de que trata o </w:t>
      </w:r>
      <w:hyperlink r:id="rId40" w:anchor="art107">
        <w:r w:rsidRPr="00AF2960">
          <w:rPr>
            <w:rStyle w:val="Hyperlink"/>
          </w:rPr>
          <w:t>art. 107 da Lei nº 5.764, de 16 de dezembro 1971</w:t>
        </w:r>
      </w:hyperlink>
      <w:r w:rsidRPr="00AF2960">
        <w:t>.</w:t>
      </w:r>
    </w:p>
    <w:p w14:paraId="4E5302BE" w14:textId="77777777" w:rsidR="00566BD4" w:rsidRPr="00AF2960" w:rsidRDefault="00566BD4" w:rsidP="005D2696">
      <w:pPr>
        <w:pStyle w:val="Nivel2"/>
        <w:spacing w:line="360" w:lineRule="auto"/>
      </w:pPr>
      <w:r w:rsidRPr="00AF2960">
        <w:rPr>
          <w:b/>
        </w:rPr>
        <w:lastRenderedPageBreak/>
        <w:t>8.10</w:t>
      </w:r>
      <w:r w:rsidRPr="00AF2960">
        <w:t xml:space="preserve"> Os documentos apresentados deverão estar acompanhados de todas as alterações ou da consolidação respectiva.</w:t>
      </w:r>
    </w:p>
    <w:p w14:paraId="619D23B7" w14:textId="77777777" w:rsidR="00566BD4" w:rsidRPr="00AF2960" w:rsidRDefault="00566BD4" w:rsidP="005D2696">
      <w:pPr>
        <w:pStyle w:val="Nvel1-SemNumPreto"/>
        <w:spacing w:line="360" w:lineRule="auto"/>
        <w:rPr>
          <w:rFonts w:ascii="Cambria" w:hAnsi="Cambria" w:cs="Times New Roman"/>
          <w:b/>
          <w:bCs/>
          <w:sz w:val="22"/>
          <w:szCs w:val="22"/>
          <w:u w:val="single"/>
        </w:rPr>
      </w:pPr>
      <w:r w:rsidRPr="00AF2960">
        <w:rPr>
          <w:rFonts w:ascii="Cambria" w:hAnsi="Cambria" w:cs="Times New Roman"/>
          <w:b/>
          <w:bCs/>
          <w:sz w:val="22"/>
          <w:szCs w:val="22"/>
          <w:u w:val="single"/>
        </w:rPr>
        <w:t>Habilitação Fiscal, Social e Trabalhista</w:t>
      </w:r>
    </w:p>
    <w:p w14:paraId="64700483" w14:textId="77777777" w:rsidR="00566BD4" w:rsidRPr="00AF2960" w:rsidRDefault="00566BD4" w:rsidP="005D2696">
      <w:pPr>
        <w:pStyle w:val="Nivel2"/>
        <w:spacing w:line="360" w:lineRule="auto"/>
      </w:pPr>
      <w:r w:rsidRPr="00AF2960">
        <w:t>8.11 Prova de inscrição no Cadastro Nacional de Pessoas Jurídicas.</w:t>
      </w:r>
    </w:p>
    <w:p w14:paraId="3869F80C" w14:textId="77777777" w:rsidR="00566BD4" w:rsidRPr="00AF2960" w:rsidRDefault="00566BD4" w:rsidP="005D2696">
      <w:pPr>
        <w:pStyle w:val="Nivel2"/>
        <w:spacing w:line="360" w:lineRule="auto"/>
      </w:pPr>
      <w:r w:rsidRPr="00AF2960">
        <w:rPr>
          <w:b/>
        </w:rPr>
        <w:t>8.12</w:t>
      </w:r>
      <w:r w:rsidRPr="00AF2960">
        <w:t xml:space="preserve"> </w:t>
      </w:r>
      <w:r w:rsidRPr="00AF2960">
        <w:rPr>
          <w:b/>
        </w:rPr>
        <w:t>Prova de regularidade fiscal perante a Fazenda Nacional</w:t>
      </w:r>
      <w:r w:rsidRPr="00AF2960">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45DB1C2" w14:textId="77777777" w:rsidR="00566BD4" w:rsidRPr="00AF2960" w:rsidRDefault="00566BD4" w:rsidP="005D2696">
      <w:pPr>
        <w:pStyle w:val="Nivel2"/>
        <w:spacing w:line="360" w:lineRule="auto"/>
      </w:pPr>
      <w:r w:rsidRPr="00AF2960">
        <w:t>8.13 Prova de regularidade com o Fundo de Garantia do Tempo de Serviço (FGTS);</w:t>
      </w:r>
    </w:p>
    <w:p w14:paraId="297951AB" w14:textId="77777777" w:rsidR="00566BD4" w:rsidRPr="00AF2960" w:rsidRDefault="00566BD4" w:rsidP="005D2696">
      <w:pPr>
        <w:pStyle w:val="Nivel2"/>
        <w:spacing w:line="360" w:lineRule="auto"/>
      </w:pPr>
      <w:r w:rsidRPr="00AF2960">
        <w:rPr>
          <w:b/>
        </w:rPr>
        <w:t>8.14</w:t>
      </w:r>
      <w:r w:rsidRPr="00AF2960">
        <w:t xml:space="preserve"> </w:t>
      </w:r>
      <w:r w:rsidRPr="00AF2960">
        <w:rPr>
          <w:b/>
        </w:rPr>
        <w:t>Prova de inexistência de débitos inadimplidos perante a Justiça do Trabalho</w:t>
      </w:r>
      <w:r w:rsidRPr="00AF2960">
        <w:t>, mediante a apresentação de certidão negativa ou positiva com efeito de negativa, nos termos do Título VII-A da Consolidação das Leis do Trabalho, aprovada pelo Decreto-Lei nº 5.452, de 1º de maio de 1943;</w:t>
      </w:r>
    </w:p>
    <w:p w14:paraId="2E3EE011" w14:textId="77777777" w:rsidR="00566BD4" w:rsidRPr="00AF2960" w:rsidRDefault="00566BD4" w:rsidP="005D2696">
      <w:pPr>
        <w:pStyle w:val="Nivel2"/>
        <w:spacing w:line="360" w:lineRule="auto"/>
      </w:pPr>
      <w:r w:rsidRPr="00AF2960">
        <w:rPr>
          <w:b/>
        </w:rPr>
        <w:t>8.15</w:t>
      </w:r>
      <w:r w:rsidRPr="00AF2960">
        <w:t xml:space="preserve"> </w:t>
      </w:r>
      <w:r w:rsidRPr="00AF2960">
        <w:rPr>
          <w:b/>
        </w:rPr>
        <w:t>Prova de inscrição no cadastro de contribuintes</w:t>
      </w:r>
      <w:r w:rsidRPr="00AF2960">
        <w:t xml:space="preserve"> [Estadual/Distrital] ou [Municipal/Distrital] relativo ao domicílio ou sede do fornecedor, pertinente ao seu ramo de atividade e compatível com o objeto contratual; </w:t>
      </w:r>
    </w:p>
    <w:p w14:paraId="3D26C8F0" w14:textId="77777777" w:rsidR="00566BD4" w:rsidRPr="00AF2960" w:rsidRDefault="00566BD4" w:rsidP="005D2696">
      <w:pPr>
        <w:pStyle w:val="Nivel2"/>
        <w:spacing w:line="360" w:lineRule="auto"/>
      </w:pPr>
      <w:r w:rsidRPr="00AF2960">
        <w:rPr>
          <w:b/>
        </w:rPr>
        <w:t>8.16</w:t>
      </w:r>
      <w:r w:rsidRPr="00AF2960">
        <w:t xml:space="preserve"> </w:t>
      </w:r>
      <w:r w:rsidRPr="00AF2960">
        <w:rPr>
          <w:b/>
        </w:rPr>
        <w:t xml:space="preserve">Prova de regularidade com a Fazenda </w:t>
      </w:r>
      <w:r w:rsidRPr="00AF2960">
        <w:t>[Estadual/Distrital] ou [Municipal/Distrital] do domicílio ou sede do fornecedor, relativa à atividade em cujo exercício contrata ou concorre;</w:t>
      </w:r>
    </w:p>
    <w:p w14:paraId="13F77416" w14:textId="77777777" w:rsidR="00566BD4" w:rsidRPr="00AF2960" w:rsidRDefault="00566BD4" w:rsidP="005D2696">
      <w:pPr>
        <w:pStyle w:val="Nivel2"/>
        <w:spacing w:line="360" w:lineRule="auto"/>
      </w:pPr>
      <w:r w:rsidRPr="00AF2960">
        <w:rPr>
          <w:b/>
        </w:rPr>
        <w:t>8.17</w:t>
      </w:r>
      <w:r w:rsidRPr="00AF2960">
        <w:t xml:space="preserve"> </w:t>
      </w:r>
      <w:r w:rsidRPr="00AF2960">
        <w:rPr>
          <w:b/>
        </w:rPr>
        <w:t>Caso o fornecedor seja considerado isento dos tributos</w:t>
      </w:r>
      <w:r w:rsidRPr="00AF2960">
        <w:t xml:space="preserve"> [Estadual/Distrital] ou [Municipal/Distrital] relacionados ao objeto contratual, deverá comprovar tal condição mediante a apresentação de Declaração da Fazenda respectiva do seu domicílio ou sede, ou outra equivalente, na forma da lei.</w:t>
      </w:r>
    </w:p>
    <w:p w14:paraId="172D1BC1" w14:textId="77777777" w:rsidR="00566BD4" w:rsidRPr="00AF2960" w:rsidRDefault="00566BD4" w:rsidP="005D2696">
      <w:pPr>
        <w:pStyle w:val="Nivel2"/>
        <w:spacing w:line="360" w:lineRule="auto"/>
      </w:pPr>
      <w:r w:rsidRPr="00AF2960">
        <w:rPr>
          <w:b/>
        </w:rPr>
        <w:t>8.18</w:t>
      </w:r>
      <w:r w:rsidRPr="00AF2960">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388E7196" w14:textId="2CE19EA1" w:rsidR="00566BD4" w:rsidRPr="00AF2960" w:rsidRDefault="0077125E" w:rsidP="005D2696">
      <w:pPr>
        <w:pStyle w:val="Nvel1-SemNumPreto"/>
        <w:spacing w:line="360" w:lineRule="auto"/>
        <w:rPr>
          <w:rFonts w:ascii="Cambria" w:hAnsi="Cambria" w:cs="Times New Roman"/>
          <w:b/>
          <w:bCs/>
          <w:sz w:val="22"/>
          <w:szCs w:val="22"/>
          <w:u w:val="single"/>
        </w:rPr>
      </w:pPr>
      <w:r w:rsidRPr="00AF2960">
        <w:rPr>
          <w:rFonts w:ascii="Cambria" w:hAnsi="Cambria" w:cs="Times New Roman"/>
          <w:b/>
          <w:bCs/>
          <w:sz w:val="22"/>
          <w:szCs w:val="22"/>
          <w:u w:val="single"/>
        </w:rPr>
        <w:lastRenderedPageBreak/>
        <w:t xml:space="preserve">8,19 </w:t>
      </w:r>
      <w:r w:rsidR="00566BD4" w:rsidRPr="00AF2960">
        <w:rPr>
          <w:rFonts w:ascii="Cambria" w:hAnsi="Cambria" w:cs="Times New Roman"/>
          <w:b/>
          <w:bCs/>
          <w:sz w:val="22"/>
          <w:szCs w:val="22"/>
          <w:u w:val="single"/>
        </w:rPr>
        <w:t>Qualificação Econômico-Financeira</w:t>
      </w:r>
    </w:p>
    <w:p w14:paraId="15F86810" w14:textId="77777777" w:rsidR="00566BD4" w:rsidRPr="00AF2960" w:rsidRDefault="00566BD4" w:rsidP="005D2696">
      <w:pPr>
        <w:pStyle w:val="Nivel2"/>
        <w:spacing w:line="360" w:lineRule="auto"/>
      </w:pPr>
      <w:r w:rsidRPr="00AF2960">
        <w:rPr>
          <w:b/>
        </w:rPr>
        <w:t>8.20</w:t>
      </w:r>
      <w:r w:rsidRPr="00AF2960">
        <w:t xml:space="preserve"> Certidão negativa de falência expedida pelo distribuidor da sede do fornecedor, nos termos do inciso II, do artigo 69, da Lei nº 14.133, de 2021;</w:t>
      </w:r>
    </w:p>
    <w:p w14:paraId="75BCE4A8" w14:textId="77777777" w:rsidR="00566BD4" w:rsidRPr="00AF2960" w:rsidRDefault="00566BD4" w:rsidP="005D2696">
      <w:pPr>
        <w:pStyle w:val="Nivel2"/>
        <w:spacing w:line="360" w:lineRule="auto"/>
      </w:pPr>
      <w:r w:rsidRPr="00AF2960">
        <w:rPr>
          <w:b/>
        </w:rPr>
        <w:t>8.21</w:t>
      </w:r>
      <w:r w:rsidRPr="00AF2960">
        <w:t xml:space="preserve"> Balanço patrimonial, demonstração de resultado de exercício e demais demonstrações contábeis dos 2 (dois) últimos exercícios sociais, comprovando;</w:t>
      </w:r>
    </w:p>
    <w:p w14:paraId="6A9CFFBC" w14:textId="77777777" w:rsidR="00566BD4" w:rsidRPr="00AF2960" w:rsidRDefault="00566BD4" w:rsidP="005D2696">
      <w:pPr>
        <w:pStyle w:val="Nivel3"/>
        <w:rPr>
          <w:rFonts w:cs="Times New Roman"/>
        </w:rPr>
      </w:pPr>
      <w:r w:rsidRPr="00AF2960">
        <w:rPr>
          <w:rFonts w:cs="Times New Roman"/>
        </w:rPr>
        <w:t>8.21.1 índices de Liquidez Geral (LG), Liquidez Corrente (LC), e Solvência Geral (SG) superiores a 1 (um);</w:t>
      </w:r>
    </w:p>
    <w:p w14:paraId="240BAF22" w14:textId="77777777" w:rsidR="00566BD4" w:rsidRPr="00AF2960" w:rsidRDefault="00566BD4" w:rsidP="005D2696">
      <w:pPr>
        <w:pStyle w:val="Nivel3"/>
        <w:rPr>
          <w:rFonts w:cs="Times New Roman"/>
        </w:rPr>
      </w:pPr>
      <w:r w:rsidRPr="00AF2960">
        <w:rPr>
          <w:rFonts w:cs="Times New Roman"/>
        </w:rPr>
        <w:t>8.21.2 As empresas criadas no exercício financeiro da licitação deverão atender a todas as exigências da habilitação e poderão substituir os demonstrativos contábeis pelo balanço de abertura.</w:t>
      </w:r>
    </w:p>
    <w:p w14:paraId="6F4A6B0A" w14:textId="77777777" w:rsidR="00566BD4" w:rsidRPr="00AF2960" w:rsidRDefault="00566BD4" w:rsidP="005D2696">
      <w:pPr>
        <w:pStyle w:val="Nivel3"/>
        <w:rPr>
          <w:rFonts w:cs="Times New Roman"/>
        </w:rPr>
      </w:pPr>
      <w:r w:rsidRPr="00AF2960">
        <w:rPr>
          <w:rFonts w:cs="Times New Roman"/>
        </w:rPr>
        <w:t>8.21.3 Os documentos referidos acima limitar-se-ão ao último exercício no caso de a pessoa jurídica ter sido constituída há menos de 2 (dois) anos;</w:t>
      </w:r>
    </w:p>
    <w:p w14:paraId="14F9479C" w14:textId="77777777" w:rsidR="00566BD4" w:rsidRPr="00AF2960" w:rsidRDefault="00566BD4" w:rsidP="005D2696">
      <w:pPr>
        <w:pStyle w:val="Nivel3"/>
        <w:rPr>
          <w:rFonts w:cs="Times New Roman"/>
        </w:rPr>
      </w:pPr>
      <w:r w:rsidRPr="00AF2960">
        <w:rPr>
          <w:rFonts w:cs="Times New Roman"/>
        </w:rPr>
        <w:t xml:space="preserve">8.21.4 Os documentos referidos acima deverão ser exigidos com base no limite definido pela Receita Federal do Brasil para transmissão da Escrituração Contábil Digital - ECD ao </w:t>
      </w:r>
      <w:proofErr w:type="spellStart"/>
      <w:r w:rsidRPr="00AF2960">
        <w:rPr>
          <w:rFonts w:cs="Times New Roman"/>
        </w:rPr>
        <w:t>Sped</w:t>
      </w:r>
      <w:proofErr w:type="spellEnd"/>
      <w:r w:rsidRPr="00AF2960">
        <w:rPr>
          <w:rFonts w:cs="Times New Roman"/>
        </w:rPr>
        <w:t>.</w:t>
      </w:r>
    </w:p>
    <w:p w14:paraId="3A3CF195" w14:textId="77777777" w:rsidR="00566BD4" w:rsidRPr="00AF2960" w:rsidRDefault="00566BD4" w:rsidP="005D2696">
      <w:pPr>
        <w:pStyle w:val="Nivel2"/>
        <w:spacing w:line="360" w:lineRule="auto"/>
      </w:pPr>
      <w:r w:rsidRPr="00AF2960">
        <w:rPr>
          <w:b/>
        </w:rPr>
        <w:t>8.22</w:t>
      </w:r>
      <w:r w:rsidRPr="00AF2960">
        <w:t xml:space="preserve"> Caso a empresa licitante apresente resultado inferior ou igual a 1 (um) em qualquer dos índices de Liquidez Geral (LG), Solvência Geral (SG) e Liquidez Corrente (LC), será exigido para fins de habilitação capital mínimo ou patrimônio líquido mínimo de 10% do valor total estimado da contratação ou valor total estimado da parcela pertinente.</w:t>
      </w:r>
    </w:p>
    <w:p w14:paraId="4F0CA6A9" w14:textId="77777777" w:rsidR="00566BD4" w:rsidRPr="00AF2960" w:rsidRDefault="00566BD4" w:rsidP="005D2696">
      <w:pPr>
        <w:pStyle w:val="Nivel2"/>
        <w:spacing w:line="360" w:lineRule="auto"/>
      </w:pPr>
      <w:r w:rsidRPr="00AF2960">
        <w:rPr>
          <w:b/>
        </w:rPr>
        <w:t>8.23</w:t>
      </w:r>
      <w:r w:rsidRPr="00AF2960">
        <w:t xml:space="preserve"> As empresas criadas no exercício financeiro da licitação deverão atender a todas as exigências da habilitação e poderão substituir os demonstrativos contábeis pelo balanço de abertura. (Lei nº 14.133, de 2021, art. 65, §1º).</w:t>
      </w:r>
    </w:p>
    <w:p w14:paraId="336290D0" w14:textId="77777777" w:rsidR="00566BD4" w:rsidRPr="00AF2960" w:rsidRDefault="00566BD4" w:rsidP="005D2696">
      <w:pPr>
        <w:pStyle w:val="Nvel2-Red"/>
        <w:spacing w:line="360" w:lineRule="auto"/>
        <w:rPr>
          <w:i w:val="0"/>
          <w:iCs w:val="0"/>
          <w:color w:val="auto"/>
        </w:rPr>
      </w:pPr>
      <w:r w:rsidRPr="00AF2960">
        <w:rPr>
          <w:b/>
          <w:color w:val="auto"/>
        </w:rPr>
        <w:t>8.</w:t>
      </w:r>
      <w:r w:rsidRPr="00AF2960">
        <w:rPr>
          <w:b/>
          <w:i w:val="0"/>
          <w:iCs w:val="0"/>
          <w:color w:val="auto"/>
        </w:rPr>
        <w:t>24</w:t>
      </w:r>
      <w:r w:rsidRPr="00AF2960">
        <w:rPr>
          <w:i w:val="0"/>
          <w:iCs w:val="0"/>
          <w:color w:val="auto"/>
        </w:rPr>
        <w:t xml:space="preserve"> O atendimento dos índices econômicos previstos neste item deverá ser atestado mediante declaração assinada por profissional habilitado da área contábil, apresentada pelo fornecedor.</w:t>
      </w:r>
    </w:p>
    <w:p w14:paraId="675A5939" w14:textId="77777777" w:rsidR="00566BD4" w:rsidRPr="00AF2960" w:rsidRDefault="00566BD4" w:rsidP="005D2696">
      <w:pPr>
        <w:pStyle w:val="Nvel1-SemNumPreto"/>
        <w:spacing w:line="360" w:lineRule="auto"/>
        <w:rPr>
          <w:rFonts w:ascii="Cambria" w:hAnsi="Cambria" w:cs="Times New Roman"/>
          <w:b/>
          <w:bCs/>
          <w:sz w:val="22"/>
          <w:szCs w:val="22"/>
          <w:u w:val="single"/>
        </w:rPr>
      </w:pPr>
      <w:r w:rsidRPr="00AF2960">
        <w:rPr>
          <w:rFonts w:ascii="Cambria" w:hAnsi="Cambria" w:cs="Times New Roman"/>
          <w:b/>
          <w:bCs/>
          <w:sz w:val="22"/>
          <w:szCs w:val="22"/>
          <w:u w:val="single"/>
        </w:rPr>
        <w:t>Qualificação Técnica</w:t>
      </w:r>
    </w:p>
    <w:p w14:paraId="101DBB7F" w14:textId="77777777" w:rsidR="00566BD4" w:rsidRPr="00AF2960" w:rsidRDefault="00566BD4" w:rsidP="005D2696">
      <w:pPr>
        <w:pStyle w:val="Nvel2-Red"/>
        <w:spacing w:line="360" w:lineRule="auto"/>
        <w:rPr>
          <w:i w:val="0"/>
          <w:iCs w:val="0"/>
          <w:color w:val="auto"/>
        </w:rPr>
      </w:pPr>
      <w:r w:rsidRPr="00AF2960">
        <w:rPr>
          <w:b/>
          <w:i w:val="0"/>
          <w:iCs w:val="0"/>
          <w:color w:val="auto"/>
        </w:rPr>
        <w:t>8.25</w:t>
      </w:r>
      <w:r w:rsidRPr="00AF2960">
        <w:rPr>
          <w:i w:val="0"/>
          <w:iCs w:val="0"/>
          <w:color w:val="auto"/>
        </w:rPr>
        <w:t xml:space="preserve"> Comprovação de aptidão para o fornecimento de bens similares de complexidade tecnológica e operacional equivalente ou superior com o objeto desta contratação, ou com o item pertinente, </w:t>
      </w:r>
      <w:r w:rsidRPr="00AF2960">
        <w:rPr>
          <w:i w:val="0"/>
          <w:iCs w:val="0"/>
          <w:color w:val="auto"/>
        </w:rPr>
        <w:lastRenderedPageBreak/>
        <w:t>por meio da apresentação de certidões ou atestados, por pessoas jurídicas de direito público ou privado, ou regularmente emitido(s) pelo conselho profissional competente, quando for o caso.</w:t>
      </w:r>
    </w:p>
    <w:p w14:paraId="5FAEBE2B" w14:textId="77777777" w:rsidR="00566BD4" w:rsidRPr="00AF2960" w:rsidRDefault="00566BD4" w:rsidP="005D2696">
      <w:pPr>
        <w:pStyle w:val="Nvel3-R"/>
        <w:rPr>
          <w:rFonts w:cs="Times New Roman"/>
          <w:color w:val="auto"/>
        </w:rPr>
      </w:pPr>
      <w:r w:rsidRPr="00AF2960">
        <w:rPr>
          <w:rFonts w:cs="Times New Roman"/>
          <w:color w:val="auto"/>
        </w:rPr>
        <w:t xml:space="preserve">8.25.1 Para fins da comprovação de que trata este subitem, os atestados deverão dizer respeito a contratos executados com as seguintes características mínimas: </w:t>
      </w:r>
    </w:p>
    <w:p w14:paraId="4DC258F4" w14:textId="77777777" w:rsidR="00566BD4" w:rsidRPr="00AF2960" w:rsidRDefault="00566BD4" w:rsidP="005D2696">
      <w:pPr>
        <w:pStyle w:val="Nvel3-R"/>
        <w:rPr>
          <w:rFonts w:cs="Times New Roman"/>
          <w:color w:val="auto"/>
        </w:rPr>
      </w:pPr>
      <w:r w:rsidRPr="00AF2960">
        <w:rPr>
          <w:rFonts w:cs="Times New Roman"/>
          <w:color w:val="auto"/>
        </w:rPr>
        <w:t>8.25.1.1 Será admitida, para fins de comprovação de quantitativo mínimo, a apresentação e o somatório de diferentes atestados executados de forma concomitante.</w:t>
      </w:r>
    </w:p>
    <w:p w14:paraId="33DB609C" w14:textId="77777777" w:rsidR="00566BD4" w:rsidRPr="00AF2960" w:rsidRDefault="00566BD4" w:rsidP="005D2696">
      <w:pPr>
        <w:pStyle w:val="Nvel3-R"/>
        <w:rPr>
          <w:rFonts w:cs="Times New Roman"/>
          <w:color w:val="auto"/>
          <w:shd w:val="clear" w:color="auto" w:fill="FFFF00"/>
        </w:rPr>
      </w:pPr>
      <w:r w:rsidRPr="00AF2960">
        <w:rPr>
          <w:rFonts w:cs="Times New Roman"/>
          <w:color w:val="auto"/>
        </w:rPr>
        <w:t>8.25.1.2 Os atestados de capacidade técnica poderão ser apresentados em nome da matriz ou da filial do fornecedor.</w:t>
      </w:r>
    </w:p>
    <w:p w14:paraId="0215FD98" w14:textId="77777777" w:rsidR="00566BD4" w:rsidRPr="00AF2960" w:rsidRDefault="00566BD4" w:rsidP="005D2696">
      <w:pPr>
        <w:pStyle w:val="Nvel3-R"/>
        <w:rPr>
          <w:rFonts w:cs="Times New Roman"/>
          <w:color w:val="auto"/>
        </w:rPr>
      </w:pPr>
      <w:r w:rsidRPr="00AF2960">
        <w:rPr>
          <w:rFonts w:cs="Times New Roman"/>
          <w:color w:val="auto"/>
        </w:rPr>
        <w:t>8.25.1.3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0AE572F" w14:textId="77777777" w:rsidR="00566BD4" w:rsidRPr="00AF2960" w:rsidRDefault="00566BD4" w:rsidP="005D2696">
      <w:pPr>
        <w:pStyle w:val="Nivel2"/>
        <w:spacing w:line="360" w:lineRule="auto"/>
      </w:pPr>
      <w:r w:rsidRPr="00AF2960">
        <w:rPr>
          <w:b/>
        </w:rPr>
        <w:t>8.26</w:t>
      </w:r>
      <w:r w:rsidRPr="00AF2960">
        <w:t xml:space="preserve"> Caso admitida a participação de cooperativas, será exigida a seguinte documentação complementar:</w:t>
      </w:r>
    </w:p>
    <w:p w14:paraId="5B536AEF" w14:textId="77777777" w:rsidR="00566BD4" w:rsidRPr="00AF2960" w:rsidRDefault="00566BD4" w:rsidP="005D2696">
      <w:pPr>
        <w:pStyle w:val="Nivel3"/>
        <w:rPr>
          <w:rFonts w:cs="Times New Roman"/>
        </w:rPr>
      </w:pPr>
      <w:r w:rsidRPr="00AF2960">
        <w:rPr>
          <w:rFonts w:cs="Times New Roman"/>
        </w:rPr>
        <w:t xml:space="preserve">8.26.1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41" w:anchor="art4">
        <w:r w:rsidRPr="00AF2960">
          <w:rPr>
            <w:rStyle w:val="Hyperlink"/>
            <w:rFonts w:cs="Times New Roman"/>
          </w:rPr>
          <w:t>artigos 4º, inciso XI, 21, inciso I</w:t>
        </w:r>
      </w:hyperlink>
      <w:r w:rsidRPr="00AF2960">
        <w:rPr>
          <w:rFonts w:cs="Times New Roman"/>
        </w:rPr>
        <w:t xml:space="preserve"> e </w:t>
      </w:r>
      <w:hyperlink r:id="rId42" w:anchor="art42">
        <w:r w:rsidRPr="00AF2960">
          <w:rPr>
            <w:rStyle w:val="Hyperlink"/>
            <w:rFonts w:cs="Times New Roman"/>
          </w:rPr>
          <w:t>42, §§2º a 6º da Lei n. 5.764, de 1971</w:t>
        </w:r>
      </w:hyperlink>
      <w:r w:rsidRPr="00AF2960">
        <w:rPr>
          <w:rFonts w:cs="Times New Roman"/>
        </w:rPr>
        <w:t>;</w:t>
      </w:r>
    </w:p>
    <w:p w14:paraId="2A3A40E5" w14:textId="77777777" w:rsidR="00566BD4" w:rsidRPr="00AF2960" w:rsidRDefault="00566BD4" w:rsidP="005D2696">
      <w:pPr>
        <w:pStyle w:val="Nivel3"/>
        <w:rPr>
          <w:rFonts w:cs="Times New Roman"/>
        </w:rPr>
      </w:pPr>
      <w:r w:rsidRPr="00AF2960">
        <w:rPr>
          <w:rFonts w:cs="Times New Roman"/>
        </w:rPr>
        <w:t>8.26.2 A declaração de regularidade de situação do contribuinte individual – DRSCI, para cada um dos cooperados indicados;</w:t>
      </w:r>
    </w:p>
    <w:p w14:paraId="17D86484" w14:textId="77777777" w:rsidR="00566BD4" w:rsidRPr="00AF2960" w:rsidRDefault="00566BD4" w:rsidP="005D2696">
      <w:pPr>
        <w:pStyle w:val="Nivel3"/>
        <w:rPr>
          <w:rFonts w:cs="Times New Roman"/>
        </w:rPr>
      </w:pPr>
      <w:r w:rsidRPr="00AF2960">
        <w:rPr>
          <w:rFonts w:cs="Times New Roman"/>
        </w:rPr>
        <w:t xml:space="preserve">8.26.3 A comprovação do capital social proporcional ao número de cooperados necessários à execução contratual; </w:t>
      </w:r>
    </w:p>
    <w:p w14:paraId="6394CED4" w14:textId="77777777" w:rsidR="00566BD4" w:rsidRPr="00AF2960" w:rsidRDefault="00566BD4" w:rsidP="005D2696">
      <w:pPr>
        <w:pStyle w:val="Nivel3"/>
        <w:rPr>
          <w:rFonts w:cs="Times New Roman"/>
        </w:rPr>
      </w:pPr>
      <w:r w:rsidRPr="00AF2960">
        <w:rPr>
          <w:rFonts w:cs="Times New Roman"/>
        </w:rPr>
        <w:t xml:space="preserve">8.26.4 O registro previsto na </w:t>
      </w:r>
      <w:hyperlink r:id="rId43" w:anchor="art107">
        <w:r w:rsidRPr="00AF2960">
          <w:rPr>
            <w:rStyle w:val="Hyperlink"/>
            <w:rFonts w:cs="Times New Roman"/>
          </w:rPr>
          <w:t>Lei n. 5.764, de 1971, art. 107</w:t>
        </w:r>
      </w:hyperlink>
      <w:r w:rsidRPr="00AF2960">
        <w:rPr>
          <w:rFonts w:cs="Times New Roman"/>
        </w:rPr>
        <w:t>;</w:t>
      </w:r>
    </w:p>
    <w:p w14:paraId="5ECF81AA" w14:textId="77777777" w:rsidR="00566BD4" w:rsidRPr="00AF2960" w:rsidRDefault="00566BD4" w:rsidP="005D2696">
      <w:pPr>
        <w:pStyle w:val="Nivel3"/>
        <w:rPr>
          <w:rFonts w:cs="Times New Roman"/>
        </w:rPr>
      </w:pPr>
      <w:r w:rsidRPr="00AF2960">
        <w:rPr>
          <w:rFonts w:cs="Times New Roman"/>
        </w:rPr>
        <w:t>8.26.5 A comprovação de integração das respectivas quotas-partes por parte dos cooperados que executarão o contrato; e</w:t>
      </w:r>
    </w:p>
    <w:p w14:paraId="59AE511D" w14:textId="77777777" w:rsidR="00566BD4" w:rsidRPr="00AF2960" w:rsidRDefault="00566BD4" w:rsidP="005D2696">
      <w:pPr>
        <w:pStyle w:val="Nivel3"/>
        <w:rPr>
          <w:rFonts w:cs="Times New Roman"/>
        </w:rPr>
      </w:pPr>
      <w:r w:rsidRPr="00AF2960">
        <w:rPr>
          <w:rFonts w:cs="Times New Roman"/>
        </w:rPr>
        <w:lastRenderedPageBreak/>
        <w:t>8.26.6 Os seguintes documentos para a comprovação da regularidade jurídica da cooperativa:</w:t>
      </w:r>
    </w:p>
    <w:p w14:paraId="0F6AB721" w14:textId="77777777" w:rsidR="00566BD4" w:rsidRPr="00AF2960" w:rsidRDefault="00566BD4" w:rsidP="005D2696">
      <w:pPr>
        <w:pStyle w:val="Nivel3"/>
        <w:rPr>
          <w:rFonts w:cs="Times New Roman"/>
        </w:rPr>
      </w:pPr>
      <w:r w:rsidRPr="00AF2960">
        <w:rPr>
          <w:rFonts w:cs="Times New Roman"/>
        </w:rPr>
        <w:t xml:space="preserve">8.26.6.1 ata de fundação; </w:t>
      </w:r>
    </w:p>
    <w:p w14:paraId="0C002E8E" w14:textId="77777777" w:rsidR="00566BD4" w:rsidRPr="00AF2960" w:rsidRDefault="00566BD4" w:rsidP="005D2696">
      <w:pPr>
        <w:pStyle w:val="Nivel3"/>
        <w:rPr>
          <w:rFonts w:cs="Times New Roman"/>
        </w:rPr>
      </w:pPr>
      <w:r w:rsidRPr="00AF2960">
        <w:rPr>
          <w:rFonts w:cs="Times New Roman"/>
        </w:rPr>
        <w:t xml:space="preserve">8.26.6.2 estatuto social com a ata da assembleia que o aprovou; </w:t>
      </w:r>
    </w:p>
    <w:p w14:paraId="7E06AE96" w14:textId="77777777" w:rsidR="00566BD4" w:rsidRPr="00AF2960" w:rsidRDefault="00566BD4" w:rsidP="005D2696">
      <w:pPr>
        <w:pStyle w:val="Nivel3"/>
        <w:rPr>
          <w:rFonts w:cs="Times New Roman"/>
        </w:rPr>
      </w:pPr>
      <w:r w:rsidRPr="00AF2960">
        <w:rPr>
          <w:rFonts w:cs="Times New Roman"/>
        </w:rPr>
        <w:t xml:space="preserve">         8.26.6.3 regimento dos fundos instituídos pelos cooperados, com a ata da assembleia; </w:t>
      </w:r>
    </w:p>
    <w:p w14:paraId="6164A8C0" w14:textId="77777777" w:rsidR="00566BD4" w:rsidRPr="00AF2960" w:rsidRDefault="00566BD4" w:rsidP="005D2696">
      <w:pPr>
        <w:pStyle w:val="Nivel3"/>
        <w:rPr>
          <w:rFonts w:cs="Times New Roman"/>
        </w:rPr>
      </w:pPr>
      <w:r w:rsidRPr="00AF2960">
        <w:rPr>
          <w:rFonts w:cs="Times New Roman"/>
        </w:rPr>
        <w:t xml:space="preserve">          8.26.6.4 editais de convocação das três últimas assembleias gerais extraordinárias; </w:t>
      </w:r>
    </w:p>
    <w:p w14:paraId="6DAABC1E" w14:textId="77777777" w:rsidR="00566BD4" w:rsidRPr="00AF2960" w:rsidRDefault="00566BD4" w:rsidP="005D2696">
      <w:pPr>
        <w:pStyle w:val="Nivel3"/>
        <w:rPr>
          <w:rFonts w:cs="Times New Roman"/>
        </w:rPr>
      </w:pPr>
      <w:r w:rsidRPr="00AF2960">
        <w:rPr>
          <w:rFonts w:cs="Times New Roman"/>
        </w:rPr>
        <w:t xml:space="preserve">         8.26.6.5 três registros de presença dos cooperados que executarão o contrato em assembleias gerais ou nas reuniões seccionais; e </w:t>
      </w:r>
    </w:p>
    <w:p w14:paraId="49FFBA17" w14:textId="77777777" w:rsidR="00566BD4" w:rsidRPr="00AF2960" w:rsidRDefault="00566BD4" w:rsidP="005D2696">
      <w:pPr>
        <w:pStyle w:val="Nivel3"/>
        <w:rPr>
          <w:rFonts w:cs="Times New Roman"/>
        </w:rPr>
      </w:pPr>
      <w:r w:rsidRPr="00AF2960">
        <w:rPr>
          <w:rFonts w:cs="Times New Roman"/>
        </w:rPr>
        <w:t xml:space="preserve">          8.26.6.6 ata da sessão que os cooperados autorizaram a cooperativa a contratar o objeto da licitação;</w:t>
      </w:r>
    </w:p>
    <w:p w14:paraId="7292F379" w14:textId="77777777" w:rsidR="00566BD4" w:rsidRPr="00AF2960" w:rsidRDefault="00566BD4" w:rsidP="005D2696">
      <w:pPr>
        <w:pStyle w:val="Nivel3"/>
        <w:rPr>
          <w:rFonts w:cs="Times New Roman"/>
        </w:rPr>
      </w:pPr>
      <w:r w:rsidRPr="00AF2960">
        <w:rPr>
          <w:rFonts w:cs="Times New Roman"/>
        </w:rPr>
        <w:t xml:space="preserve">8.26.7 A última auditoria contábil-financeira da cooperativa, conforme dispõe o </w:t>
      </w:r>
      <w:hyperlink r:id="rId44" w:anchor="art112">
        <w:r w:rsidRPr="00AF2960">
          <w:rPr>
            <w:rStyle w:val="Hyperlink"/>
            <w:rFonts w:cs="Times New Roman"/>
          </w:rPr>
          <w:t>art. 112 da Lei n. 5.764, de 1971</w:t>
        </w:r>
      </w:hyperlink>
      <w:r w:rsidRPr="00AF2960">
        <w:rPr>
          <w:rFonts w:cs="Times New Roman"/>
        </w:rPr>
        <w:t>, ou uma declaração, sob as penas da lei, de que tal auditoria não foi exigida pelo órgão fiscalizador.</w:t>
      </w:r>
    </w:p>
    <w:tbl>
      <w:tblPr>
        <w:tblW w:w="0" w:type="auto"/>
        <w:tblLook w:val="04A0" w:firstRow="1" w:lastRow="0" w:firstColumn="1" w:lastColumn="0" w:noHBand="0" w:noVBand="1"/>
      </w:tblPr>
      <w:tblGrid>
        <w:gridCol w:w="9182"/>
      </w:tblGrid>
      <w:tr w:rsidR="00566BD4" w:rsidRPr="00AF2960" w14:paraId="509B653B"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A93511C"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9. DA ESTIMATIVA DO VALOR DA CONTRATAÇÃO</w:t>
            </w:r>
          </w:p>
        </w:tc>
      </w:tr>
    </w:tbl>
    <w:p w14:paraId="74875BE7" w14:textId="77777777" w:rsidR="00566BD4" w:rsidRPr="00AF2960" w:rsidRDefault="00566BD4" w:rsidP="005D2696">
      <w:pPr>
        <w:pStyle w:val="Nvel2-Red"/>
        <w:spacing w:line="360" w:lineRule="auto"/>
        <w:rPr>
          <w:b/>
          <w:bCs/>
          <w:i w:val="0"/>
          <w:iCs w:val="0"/>
          <w:color w:val="auto"/>
        </w:rPr>
      </w:pPr>
      <w:r w:rsidRPr="00AF2960">
        <w:rPr>
          <w:b/>
          <w:i w:val="0"/>
          <w:iCs w:val="0"/>
          <w:color w:val="auto"/>
        </w:rPr>
        <w:t>9.1</w:t>
      </w:r>
      <w:r w:rsidRPr="00AF2960">
        <w:rPr>
          <w:i w:val="0"/>
          <w:iCs w:val="0"/>
          <w:color w:val="auto"/>
        </w:rPr>
        <w:t xml:space="preserve"> O custo estimado total da contratação será dado através de orçamentos a serem realizados pelo Departamento de Compras da Prefeitura de Piracanjuba - GO, e devidamente anexado aos autos.</w:t>
      </w:r>
    </w:p>
    <w:p w14:paraId="07DD9419" w14:textId="77777777" w:rsidR="00566BD4" w:rsidRPr="00AF2960" w:rsidRDefault="00566BD4" w:rsidP="005D2696">
      <w:pPr>
        <w:pStyle w:val="Nvel2-Red"/>
        <w:spacing w:line="360" w:lineRule="auto"/>
        <w:rPr>
          <w:i w:val="0"/>
          <w:iCs w:val="0"/>
          <w:color w:val="auto"/>
        </w:rPr>
      </w:pPr>
      <w:r w:rsidRPr="00AF2960">
        <w:rPr>
          <w:b/>
          <w:i w:val="0"/>
          <w:iCs w:val="0"/>
          <w:color w:val="auto"/>
        </w:rPr>
        <w:t>9.2</w:t>
      </w:r>
      <w:r w:rsidRPr="00AF2960">
        <w:rPr>
          <w:i w:val="0"/>
          <w:iCs w:val="0"/>
          <w:color w:val="auto"/>
        </w:rPr>
        <w:t xml:space="preserve"> A estimativa de custo levará em consideração o risco envolvido na contratação e sua alocação entre Contratante e Contratado, conforme especificado na matriz de risco constante do Contrato.</w:t>
      </w:r>
    </w:p>
    <w:p w14:paraId="5A873B34" w14:textId="77777777" w:rsidR="00566BD4" w:rsidRPr="00AF2960" w:rsidRDefault="00566BD4" w:rsidP="005D2696">
      <w:pPr>
        <w:pStyle w:val="Nvel2-Red"/>
        <w:spacing w:line="360" w:lineRule="auto"/>
        <w:rPr>
          <w:i w:val="0"/>
          <w:iCs w:val="0"/>
          <w:color w:val="auto"/>
        </w:rPr>
      </w:pPr>
      <w:r w:rsidRPr="00AF2960">
        <w:rPr>
          <w:rFonts w:eastAsia="MS Mincho"/>
          <w:b/>
          <w:i w:val="0"/>
          <w:iCs w:val="0"/>
          <w:color w:val="auto"/>
        </w:rPr>
        <w:t>9.3</w:t>
      </w:r>
      <w:r w:rsidRPr="00AF2960">
        <w:rPr>
          <w:rFonts w:eastAsia="MS Mincho"/>
          <w:i w:val="0"/>
          <w:iCs w:val="0"/>
          <w:color w:val="auto"/>
        </w:rPr>
        <w:t xml:space="preserve"> Em caso de licitação para Registro de Preços, os preços </w:t>
      </w:r>
      <w:r w:rsidRPr="00AF2960">
        <w:rPr>
          <w:i w:val="0"/>
          <w:iCs w:val="0"/>
          <w:color w:val="auto"/>
        </w:rPr>
        <w:t>registrados poderão ser alterados ou atualizados em decorrência de eventual redução dos preços praticados no mercado ou de fato que eleve o custo dos bens, das obras ou dos serviços registrados.</w:t>
      </w:r>
    </w:p>
    <w:p w14:paraId="10F7159B" w14:textId="77777777" w:rsidR="00566BD4" w:rsidRPr="00AF2960" w:rsidRDefault="00566BD4" w:rsidP="005D2696">
      <w:pPr>
        <w:pStyle w:val="Nvel3-R"/>
        <w:ind w:firstLine="851"/>
        <w:rPr>
          <w:rStyle w:val="Hyperlink"/>
          <w:rFonts w:eastAsia="MS Mincho" w:cs="Times New Roman"/>
          <w:color w:val="auto"/>
        </w:rPr>
      </w:pPr>
      <w:r w:rsidRPr="00AF2960">
        <w:rPr>
          <w:rFonts w:cs="Times New Roman"/>
          <w:color w:val="auto"/>
        </w:rPr>
        <w:t xml:space="preserve">9.3.1 em caso de força maior, caso fortuito ou fato do príncipe ou em decorrência de fatos imprevisíveis ou previsíveis de consequências incalculáveis, que inviabilizem a execução da ata tal como pactuada, nos termos do disposto na </w:t>
      </w:r>
      <w:r w:rsidRPr="00AF2960">
        <w:rPr>
          <w:rFonts w:cs="Times New Roman"/>
          <w:color w:val="auto"/>
          <w:u w:val="single"/>
        </w:rPr>
        <w:t>a</w:t>
      </w:r>
      <w:hyperlink r:id="rId45" w:anchor="art124iid">
        <w:r w:rsidRPr="00AF2960">
          <w:rPr>
            <w:rStyle w:val="Hyperlink"/>
            <w:rFonts w:eastAsia="Arial" w:cs="Times New Roman"/>
            <w:color w:val="auto"/>
          </w:rPr>
          <w:t>línea “d” do inciso II do caput do art. 124 da Lei nº 14.133, de 2021;</w:t>
        </w:r>
      </w:hyperlink>
    </w:p>
    <w:p w14:paraId="72049B5F" w14:textId="77777777" w:rsidR="00566BD4" w:rsidRPr="00AF2960" w:rsidRDefault="00566BD4" w:rsidP="005D2696">
      <w:pPr>
        <w:pStyle w:val="Nvel3-R"/>
        <w:ind w:firstLine="851"/>
        <w:rPr>
          <w:rFonts w:eastAsia="MS Mincho" w:cs="Times New Roman"/>
          <w:iCs/>
          <w:color w:val="auto"/>
          <w:u w:val="single"/>
        </w:rPr>
      </w:pPr>
      <w:r w:rsidRPr="00AF2960">
        <w:rPr>
          <w:rFonts w:cs="Times New Roman"/>
          <w:color w:val="auto"/>
        </w:rPr>
        <w:lastRenderedPageBreak/>
        <w:t>9.3.2 em caso de criação, alteração ou extinção de quaisquer tributos ou encargos legais ou superveniência de disposições legais, com comprovada repercussão sobre os preços registrados;</w:t>
      </w:r>
    </w:p>
    <w:p w14:paraId="35C970F7" w14:textId="77777777" w:rsidR="00566BD4" w:rsidRPr="00AF2960" w:rsidRDefault="00566BD4" w:rsidP="005D2696">
      <w:pPr>
        <w:pStyle w:val="Nvel3-R"/>
        <w:ind w:firstLine="851"/>
        <w:rPr>
          <w:rFonts w:eastAsia="MS Mincho" w:cs="Times New Roman"/>
          <w:iCs/>
          <w:color w:val="auto"/>
          <w:u w:val="single"/>
        </w:rPr>
      </w:pPr>
      <w:r w:rsidRPr="00AF2960">
        <w:rPr>
          <w:rFonts w:cs="Times New Roman"/>
          <w:color w:val="auto"/>
        </w:rPr>
        <w:t>9.3.3 serão reajustados os preços registrados, respeitada a contagem da anualidade e o índice previsto para a contratação; ou</w:t>
      </w:r>
    </w:p>
    <w:p w14:paraId="0BFF8B7A" w14:textId="77777777" w:rsidR="00566BD4" w:rsidRPr="00AF2960" w:rsidRDefault="00566BD4" w:rsidP="005D2696">
      <w:pPr>
        <w:pStyle w:val="Nvel3-R"/>
        <w:ind w:firstLine="851"/>
        <w:rPr>
          <w:rFonts w:cs="Times New Roman"/>
          <w:color w:val="auto"/>
        </w:rPr>
      </w:pPr>
      <w:r w:rsidRPr="00AF2960">
        <w:rPr>
          <w:rFonts w:cs="Times New Roman"/>
          <w:color w:val="auto"/>
        </w:rPr>
        <w:t>9.3.4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8720"/>
      </w:tblGrid>
      <w:tr w:rsidR="00566BD4" w:rsidRPr="00AF2960" w14:paraId="5739E991" w14:textId="77777777" w:rsidTr="00885AE1">
        <w:tc>
          <w:tcPr>
            <w:tcW w:w="8720" w:type="dxa"/>
            <w:shd w:val="clear" w:color="auto" w:fill="D9D9D9" w:themeFill="background1" w:themeFillShade="D9"/>
          </w:tcPr>
          <w:p w14:paraId="65966F54" w14:textId="77777777" w:rsidR="00566BD4" w:rsidRPr="00AF2960" w:rsidRDefault="00566BD4" w:rsidP="005D2696">
            <w:pPr>
              <w:tabs>
                <w:tab w:val="left" w:pos="5340"/>
              </w:tabs>
              <w:spacing w:line="360" w:lineRule="auto"/>
              <w:jc w:val="both"/>
              <w:rPr>
                <w:rFonts w:ascii="Cambria" w:eastAsia="Times New Roman" w:hAnsi="Cambria"/>
                <w:b/>
                <w:bCs/>
                <w:sz w:val="22"/>
                <w:szCs w:val="22"/>
              </w:rPr>
            </w:pPr>
            <w:r w:rsidRPr="00AF2960">
              <w:rPr>
                <w:rFonts w:ascii="Cambria" w:eastAsia="Times New Roman" w:hAnsi="Cambria"/>
                <w:b/>
                <w:bCs/>
                <w:sz w:val="22"/>
                <w:szCs w:val="22"/>
              </w:rPr>
              <w:t>10. OBRIGAÇÕES DA CONTRATADA</w:t>
            </w:r>
            <w:r w:rsidRPr="00AF2960">
              <w:rPr>
                <w:rFonts w:ascii="Cambria" w:eastAsia="Times New Roman" w:hAnsi="Cambria"/>
                <w:b/>
                <w:bCs/>
                <w:sz w:val="22"/>
                <w:szCs w:val="22"/>
              </w:rPr>
              <w:tab/>
            </w:r>
          </w:p>
        </w:tc>
      </w:tr>
    </w:tbl>
    <w:p w14:paraId="63C249C6" w14:textId="77777777" w:rsidR="00566BD4" w:rsidRPr="00AF2960" w:rsidRDefault="00566BD4" w:rsidP="005D2696">
      <w:pPr>
        <w:spacing w:line="360" w:lineRule="auto"/>
        <w:jc w:val="both"/>
        <w:rPr>
          <w:rFonts w:ascii="Cambria" w:eastAsia="Times New Roman" w:hAnsi="Cambria" w:cs="Times New Roman"/>
          <w:b/>
          <w:bCs/>
          <w:lang w:eastAsia="pt-BR"/>
        </w:rPr>
      </w:pPr>
    </w:p>
    <w:p w14:paraId="2F951290" w14:textId="77777777"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10.1</w:t>
      </w:r>
      <w:r w:rsidRPr="00AF2960">
        <w:rPr>
          <w:rFonts w:ascii="Cambria" w:eastAsia="Times New Roman" w:hAnsi="Cambria" w:cs="Times New Roman"/>
          <w:lang w:eastAsia="pt-BR"/>
        </w:rPr>
        <w:t xml:space="preserve"> Os serviços deverão ser entregues conforme especificações deste Termo de Referência, do contrato, de sua proposta, e demais recursos necessários ao perfeito cumprimento das cláusulas contratuais;</w:t>
      </w:r>
    </w:p>
    <w:p w14:paraId="27DFEE8A" w14:textId="204D01BE"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10.2</w:t>
      </w:r>
      <w:r w:rsidRPr="00AF2960">
        <w:rPr>
          <w:rFonts w:ascii="Cambria" w:eastAsia="Times New Roman" w:hAnsi="Cambria" w:cs="Times New Roman"/>
          <w:lang w:eastAsia="pt-BR"/>
        </w:rPr>
        <w:t xml:space="preserve"> Responsabilizar-se pela execução do serviço, de forma que seja garantido o cumprimento de todas as condições estabelecidas neste Termo de Referência e da ata de registro de preço;</w:t>
      </w:r>
    </w:p>
    <w:p w14:paraId="1EB0C7A8" w14:textId="7DB4E89E"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10.3</w:t>
      </w:r>
      <w:r w:rsidRPr="00AF2960">
        <w:rPr>
          <w:rFonts w:ascii="Cambria" w:eastAsia="Times New Roman" w:hAnsi="Cambria" w:cs="Times New Roman"/>
          <w:lang w:eastAsia="pt-BR"/>
        </w:rPr>
        <w:t xml:space="preserve"> Relatar ao CONTRATANTE toda e qualquer irregularidade verificada no decorrer da execução dos serviços;</w:t>
      </w:r>
    </w:p>
    <w:p w14:paraId="2D5B1A92" w14:textId="6B9CE974"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10.4</w:t>
      </w:r>
      <w:r w:rsidRPr="00AF2960">
        <w:rPr>
          <w:rFonts w:ascii="Cambria" w:eastAsia="Times New Roman" w:hAnsi="Cambria" w:cs="Times New Roman"/>
          <w:lang w:eastAsia="pt-BR"/>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14:paraId="1B171D4C" w14:textId="77777777"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10.5</w:t>
      </w:r>
      <w:r w:rsidRPr="00AF2960">
        <w:rPr>
          <w:rFonts w:ascii="Cambria" w:eastAsia="Times New Roman" w:hAnsi="Cambria" w:cs="Times New Roman"/>
          <w:lang w:eastAsia="pt-BR"/>
        </w:rPr>
        <w:t xml:space="preserve"> Manter durante toda a vigência da ata de registro de preço, em compatibilidade com as obrigações assumidas, todas as condições de habilitação e qualificação exigidas na licitação;</w:t>
      </w:r>
    </w:p>
    <w:p w14:paraId="60CBA04F" w14:textId="77777777" w:rsidR="00566BD4" w:rsidRPr="00AF2960" w:rsidRDefault="00566BD4" w:rsidP="005D2696">
      <w:pPr>
        <w:spacing w:line="360" w:lineRule="auto"/>
        <w:jc w:val="both"/>
        <w:rPr>
          <w:rFonts w:ascii="Cambria" w:eastAsia="Times New Roman" w:hAnsi="Cambria" w:cs="Times New Roman"/>
          <w:lang w:eastAsia="pt-BR"/>
        </w:rPr>
      </w:pPr>
    </w:p>
    <w:p w14:paraId="5422B9D1" w14:textId="6FBE1E4A"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10.6</w:t>
      </w:r>
      <w:r w:rsidRPr="00AF2960">
        <w:rPr>
          <w:rFonts w:ascii="Cambria" w:eastAsia="Times New Roman" w:hAnsi="Cambria" w:cs="Times New Roman"/>
          <w:lang w:eastAsia="pt-BR"/>
        </w:rPr>
        <w:t xml:space="preserve"> Prestar esclarecimentos ao CONTRATANTE sobre eventuais atos ou fatos noticiados que envolvam interesse do CONTRATADO, independentemente de solicitação;</w:t>
      </w:r>
    </w:p>
    <w:p w14:paraId="459D60C4" w14:textId="57A1A830"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10.7</w:t>
      </w:r>
      <w:r w:rsidRPr="00AF2960">
        <w:rPr>
          <w:rFonts w:ascii="Cambria" w:eastAsia="Times New Roman" w:hAnsi="Cambria" w:cs="Times New Roman"/>
          <w:lang w:eastAsia="pt-BR"/>
        </w:rPr>
        <w:t xml:space="preserve"> Responsabilizar-se, inclusive civil e criminalmente, por eventuais danos causados ao CONTRATANTE, aos seus servidores e empregados ou a terceiros, independentemente de culpa ou dolo, inclusive respondendo pelos danos causados pelos empregados ou prestadores na execução dos serviços;</w:t>
      </w:r>
    </w:p>
    <w:p w14:paraId="3673CADC" w14:textId="4F3DD492"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lastRenderedPageBreak/>
        <w:t>10.8</w:t>
      </w:r>
      <w:r w:rsidRPr="00AF2960">
        <w:rPr>
          <w:rFonts w:ascii="Cambria" w:eastAsia="Times New Roman" w:hAnsi="Cambria" w:cs="Times New Roman"/>
          <w:lang w:eastAsia="pt-BR"/>
        </w:rPr>
        <w:t xml:space="preserve"> Comparecer, sempre que convocada, ao local designado pelo CONTRATANTE, no prazo máximo de 72 (setenta e duas) horas, para esclarecimentos de quaisquer problemas relacionados aos serviços contratados;</w:t>
      </w:r>
    </w:p>
    <w:p w14:paraId="37E9B3A8" w14:textId="1F8F15A3"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10.9</w:t>
      </w:r>
      <w:r w:rsidRPr="00AF2960">
        <w:rPr>
          <w:rFonts w:ascii="Cambria" w:eastAsia="Times New Roman" w:hAnsi="Cambria" w:cs="Times New Roman"/>
          <w:lang w:eastAsia="pt-BR"/>
        </w:rPr>
        <w:t xml:space="preserve"> Manter o CONTRATANTE informado de todos os detalhes dos serviços, de acordo com as conveniências desta, no prazo máximo de 2 (dois) dias úteis;</w:t>
      </w:r>
    </w:p>
    <w:p w14:paraId="15C6E0E2" w14:textId="1210D463" w:rsidR="00566BD4" w:rsidRPr="005D2696" w:rsidRDefault="00566BD4" w:rsidP="005D2696">
      <w:pPr>
        <w:spacing w:line="360" w:lineRule="auto"/>
        <w:jc w:val="both"/>
        <w:rPr>
          <w:rFonts w:ascii="Cambria" w:eastAsia="Times New Roman" w:hAnsi="Cambria" w:cs="Times New Roman"/>
          <w:b/>
          <w:bCs/>
          <w:lang w:eastAsia="pt-BR"/>
        </w:rPr>
      </w:pPr>
      <w:r w:rsidRPr="00AF2960">
        <w:rPr>
          <w:rFonts w:ascii="Cambria" w:eastAsia="Times New Roman" w:hAnsi="Cambria" w:cs="Times New Roman"/>
          <w:b/>
          <w:bCs/>
          <w:lang w:eastAsia="pt-BR"/>
        </w:rPr>
        <w:t>10.10</w:t>
      </w:r>
      <w:r w:rsidRPr="00AF2960">
        <w:rPr>
          <w:rFonts w:ascii="Cambria" w:eastAsia="Times New Roman" w:hAnsi="Cambria" w:cs="Times New Roman"/>
          <w:lang w:eastAsia="pt-BR"/>
        </w:rPr>
        <w:t xml:space="preserve"> </w:t>
      </w:r>
      <w:r w:rsidRPr="00AF2960">
        <w:rPr>
          <w:rFonts w:ascii="Cambria" w:eastAsia="Times New Roman" w:hAnsi="Cambria" w:cs="Times New Roman"/>
          <w:b/>
          <w:bCs/>
          <w:lang w:eastAsia="pt-BR"/>
        </w:rPr>
        <w:t>Manter durante toda a vigência Da ata de registro de preço, profissional disponível 40 horas semanais, in loco, para atendimento das demandas da secretaria municipal de saúde;</w:t>
      </w:r>
    </w:p>
    <w:p w14:paraId="7056153B" w14:textId="51B63F27" w:rsidR="00566BD4" w:rsidRPr="00AF2960" w:rsidRDefault="00566BD4" w:rsidP="005D2696">
      <w:pPr>
        <w:spacing w:line="360" w:lineRule="auto"/>
        <w:jc w:val="both"/>
        <w:rPr>
          <w:rFonts w:ascii="Cambria" w:eastAsia="Times New Roman" w:hAnsi="Cambria" w:cs="Times New Roman"/>
          <w:lang w:eastAsia="pt-BR"/>
        </w:rPr>
      </w:pPr>
      <w:r w:rsidRPr="00AF2960">
        <w:rPr>
          <w:rFonts w:ascii="Cambria" w:eastAsia="Times New Roman" w:hAnsi="Cambria" w:cs="Times New Roman"/>
          <w:b/>
          <w:bCs/>
          <w:lang w:eastAsia="pt-BR"/>
        </w:rPr>
        <w:t>10.11</w:t>
      </w:r>
      <w:r w:rsidRPr="00AF2960">
        <w:rPr>
          <w:rFonts w:ascii="Cambria" w:eastAsia="Times New Roman" w:hAnsi="Cambria" w:cs="Times New Roman"/>
          <w:lang w:eastAsia="pt-BR"/>
        </w:rPr>
        <w:t xml:space="preserve"> A empresa deverá dispor de profissional especializado em Gestão em Saúde Pública, com a devida e referida comprovação, para a prestação de serviços ora contratada.</w:t>
      </w:r>
    </w:p>
    <w:tbl>
      <w:tblPr>
        <w:tblW w:w="0" w:type="auto"/>
        <w:tblLook w:val="04A0" w:firstRow="1" w:lastRow="0" w:firstColumn="1" w:lastColumn="0" w:noHBand="0" w:noVBand="1"/>
      </w:tblPr>
      <w:tblGrid>
        <w:gridCol w:w="9182"/>
      </w:tblGrid>
      <w:tr w:rsidR="00566BD4" w:rsidRPr="00AF2960" w14:paraId="180545C8"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1795D83" w14:textId="77777777" w:rsidR="00566BD4" w:rsidRPr="00AF2960" w:rsidRDefault="00566BD4" w:rsidP="005D2696">
            <w:pPr>
              <w:spacing w:before="60" w:after="60" w:line="360" w:lineRule="auto"/>
              <w:jc w:val="both"/>
              <w:rPr>
                <w:rFonts w:ascii="Cambria" w:hAnsi="Cambria" w:cs="Times New Roman"/>
                <w:b/>
                <w:bCs/>
              </w:rPr>
            </w:pPr>
            <w:r w:rsidRPr="00AF2960">
              <w:rPr>
                <w:rFonts w:ascii="Cambria" w:hAnsi="Cambria" w:cs="Times New Roman"/>
                <w:b/>
                <w:bCs/>
              </w:rPr>
              <w:t>11. DA ADEQUAÇÃO ORÇAMENTÁRIA</w:t>
            </w:r>
          </w:p>
        </w:tc>
      </w:tr>
    </w:tbl>
    <w:p w14:paraId="1D52BF4F" w14:textId="77777777" w:rsidR="00566BD4" w:rsidRPr="00AF2960" w:rsidRDefault="00566BD4" w:rsidP="005D2696">
      <w:pPr>
        <w:pStyle w:val="Nivel2"/>
        <w:spacing w:line="360" w:lineRule="auto"/>
      </w:pPr>
      <w:r w:rsidRPr="00AF2960">
        <w:rPr>
          <w:b/>
        </w:rPr>
        <w:t>11.1</w:t>
      </w:r>
      <w:r w:rsidRPr="00AF2960">
        <w:t xml:space="preserve"> As despesas decorrentes da presente contratação correrão à conta de recursos específicos consignados na Lei Orçamentária Anual.</w:t>
      </w:r>
    </w:p>
    <w:p w14:paraId="0A81EF47" w14:textId="77777777" w:rsidR="00566BD4" w:rsidRPr="00AF2960" w:rsidRDefault="00566BD4" w:rsidP="005D2696">
      <w:pPr>
        <w:tabs>
          <w:tab w:val="left" w:pos="5865"/>
        </w:tabs>
        <w:spacing w:before="240" w:line="360" w:lineRule="auto"/>
        <w:ind w:hanging="2"/>
        <w:rPr>
          <w:rFonts w:ascii="Cambria" w:hAnsi="Cambria" w:cs="Times New Roman"/>
        </w:rPr>
      </w:pPr>
    </w:p>
    <w:p w14:paraId="0E96E50D" w14:textId="77777777" w:rsidR="00566BD4" w:rsidRPr="00AF2960" w:rsidRDefault="00566BD4" w:rsidP="005D2696">
      <w:pPr>
        <w:spacing w:line="360" w:lineRule="auto"/>
        <w:jc w:val="center"/>
        <w:rPr>
          <w:rFonts w:ascii="Cambria" w:hAnsi="Cambria" w:cs="Times New Roman"/>
          <w:b/>
        </w:rPr>
      </w:pPr>
    </w:p>
    <w:p w14:paraId="4DDDD177" w14:textId="77777777" w:rsidR="00566BD4" w:rsidRPr="00AF2960" w:rsidRDefault="00566BD4" w:rsidP="005D2696">
      <w:pPr>
        <w:spacing w:line="360" w:lineRule="auto"/>
        <w:jc w:val="center"/>
        <w:rPr>
          <w:rFonts w:ascii="Cambria" w:hAnsi="Cambria" w:cs="Times New Roman"/>
          <w:b/>
        </w:rPr>
      </w:pPr>
      <w:r w:rsidRPr="00AF2960">
        <w:rPr>
          <w:rFonts w:ascii="Cambria" w:hAnsi="Cambria" w:cs="Times New Roman"/>
          <w:b/>
        </w:rPr>
        <w:t>Marcella Marques Cavalcante</w:t>
      </w:r>
    </w:p>
    <w:p w14:paraId="51B9AB18" w14:textId="77777777" w:rsidR="00566BD4" w:rsidRPr="00AF2960" w:rsidRDefault="00566BD4" w:rsidP="005D2696">
      <w:pPr>
        <w:spacing w:line="360" w:lineRule="auto"/>
        <w:jc w:val="center"/>
        <w:rPr>
          <w:rFonts w:ascii="Cambria" w:hAnsi="Cambria" w:cs="Times New Roman"/>
        </w:rPr>
      </w:pPr>
      <w:r w:rsidRPr="00AF2960">
        <w:rPr>
          <w:rFonts w:ascii="Cambria" w:hAnsi="Cambria" w:cs="Times New Roman"/>
        </w:rPr>
        <w:t>Secretária Municipal de Saúde</w:t>
      </w:r>
    </w:p>
    <w:p w14:paraId="5AE5863E" w14:textId="77777777" w:rsidR="00566BD4" w:rsidRPr="00AF2960" w:rsidRDefault="00566BD4" w:rsidP="005D2696">
      <w:pPr>
        <w:spacing w:line="360" w:lineRule="auto"/>
        <w:jc w:val="center"/>
        <w:rPr>
          <w:rFonts w:ascii="Cambria" w:hAnsi="Cambria" w:cs="Times New Roman"/>
        </w:rPr>
      </w:pPr>
      <w:r w:rsidRPr="00AF2960">
        <w:rPr>
          <w:rFonts w:ascii="Cambria" w:hAnsi="Cambria" w:cs="Times New Roman"/>
        </w:rPr>
        <w:t>Gestora do Fundo Municipal de Saúde</w:t>
      </w:r>
    </w:p>
    <w:p w14:paraId="325BE027" w14:textId="77777777" w:rsidR="00566BD4" w:rsidRPr="00AF2960" w:rsidRDefault="00566BD4" w:rsidP="005D2696">
      <w:pPr>
        <w:spacing w:line="360" w:lineRule="auto"/>
        <w:jc w:val="center"/>
        <w:rPr>
          <w:rFonts w:ascii="Cambria" w:hAnsi="Cambria" w:cs="Times New Roman"/>
        </w:rPr>
      </w:pPr>
      <w:r w:rsidRPr="00AF2960">
        <w:rPr>
          <w:rFonts w:ascii="Cambria" w:hAnsi="Cambria" w:cs="Times New Roman"/>
        </w:rPr>
        <w:t>Responsável pela Demanda</w:t>
      </w:r>
    </w:p>
    <w:p w14:paraId="09B2F3AA" w14:textId="397952B9" w:rsidR="00566BD4" w:rsidRPr="00AF2960" w:rsidRDefault="00566BD4" w:rsidP="005D2696">
      <w:pPr>
        <w:spacing w:line="360" w:lineRule="auto"/>
        <w:jc w:val="center"/>
        <w:rPr>
          <w:rFonts w:ascii="Cambria" w:eastAsia="Times New Roman" w:hAnsi="Cambria" w:cs="Times New Roman"/>
        </w:rPr>
      </w:pPr>
      <w:r w:rsidRPr="00AF2960">
        <w:rPr>
          <w:rFonts w:ascii="Cambria" w:eastAsia="Times New Roman" w:hAnsi="Cambria" w:cs="Times New Roman"/>
        </w:rPr>
        <w:t>Matrícula 51496257</w:t>
      </w:r>
    </w:p>
    <w:p w14:paraId="313A7CC7" w14:textId="77777777" w:rsidR="00566BD4" w:rsidRPr="00AF2960" w:rsidRDefault="00566BD4" w:rsidP="00566BD4">
      <w:pPr>
        <w:jc w:val="center"/>
        <w:rPr>
          <w:rFonts w:ascii="Cambria" w:eastAsia="Times New Roman" w:hAnsi="Cambria" w:cs="Times New Roman"/>
        </w:rPr>
      </w:pPr>
    </w:p>
    <w:p w14:paraId="1FB8368F" w14:textId="7911BE39" w:rsidR="00566BD4" w:rsidRDefault="00566BD4" w:rsidP="00FE16E6">
      <w:pPr>
        <w:tabs>
          <w:tab w:val="left" w:pos="1701"/>
        </w:tabs>
        <w:spacing w:before="240" w:after="240" w:line="360" w:lineRule="auto"/>
        <w:jc w:val="center"/>
        <w:rPr>
          <w:rFonts w:ascii="Cambria" w:hAnsi="Cambria"/>
          <w:b/>
        </w:rPr>
      </w:pPr>
    </w:p>
    <w:p w14:paraId="5BA4EC7C" w14:textId="77777777" w:rsidR="00E56DDB" w:rsidRDefault="00E56DDB" w:rsidP="00FE16E6">
      <w:pPr>
        <w:tabs>
          <w:tab w:val="left" w:pos="1701"/>
        </w:tabs>
        <w:spacing w:before="240" w:after="240" w:line="360" w:lineRule="auto"/>
        <w:jc w:val="center"/>
        <w:rPr>
          <w:rFonts w:ascii="Cambria" w:hAnsi="Cambria"/>
          <w:b/>
        </w:rPr>
      </w:pPr>
    </w:p>
    <w:p w14:paraId="6C9861C3" w14:textId="77777777" w:rsidR="00E56DDB" w:rsidRPr="00AF2960" w:rsidRDefault="00E56DDB" w:rsidP="00FE16E6">
      <w:pPr>
        <w:tabs>
          <w:tab w:val="left" w:pos="1701"/>
        </w:tabs>
        <w:spacing w:before="240" w:after="240" w:line="360" w:lineRule="auto"/>
        <w:jc w:val="center"/>
        <w:rPr>
          <w:rFonts w:ascii="Cambria" w:hAnsi="Cambria"/>
          <w:b/>
        </w:rPr>
      </w:pPr>
    </w:p>
    <w:p w14:paraId="5CCE9B75" w14:textId="77777777" w:rsidR="00566BD4" w:rsidRPr="00AF2960" w:rsidRDefault="00566BD4" w:rsidP="00F816B1">
      <w:pPr>
        <w:tabs>
          <w:tab w:val="left" w:pos="1701"/>
        </w:tabs>
        <w:spacing w:before="240" w:after="240" w:line="360" w:lineRule="auto"/>
        <w:rPr>
          <w:rFonts w:ascii="Cambria" w:hAnsi="Cambria"/>
          <w:b/>
        </w:rPr>
      </w:pPr>
    </w:p>
    <w:p w14:paraId="5CD2F492" w14:textId="7214BD36" w:rsidR="00D97D94" w:rsidRPr="00AF2960" w:rsidRDefault="00D97D94" w:rsidP="00FE16E6">
      <w:pPr>
        <w:tabs>
          <w:tab w:val="left" w:pos="1701"/>
        </w:tabs>
        <w:spacing w:before="240" w:after="240" w:line="360" w:lineRule="auto"/>
        <w:jc w:val="center"/>
        <w:rPr>
          <w:rFonts w:ascii="Cambria" w:hAnsi="Cambria"/>
          <w:b/>
        </w:rPr>
      </w:pPr>
      <w:r w:rsidRPr="00AF2960">
        <w:rPr>
          <w:rFonts w:ascii="Cambria" w:hAnsi="Cambria"/>
          <w:b/>
        </w:rPr>
        <w:lastRenderedPageBreak/>
        <w:t xml:space="preserve">PREGÃO ELETRÔNICO Nº </w:t>
      </w:r>
      <w:r w:rsidR="00720E10" w:rsidRPr="00AF2960">
        <w:rPr>
          <w:rFonts w:ascii="Cambria" w:hAnsi="Cambria"/>
          <w:b/>
        </w:rPr>
        <w:t>011/2025</w:t>
      </w:r>
    </w:p>
    <w:p w14:paraId="23FD6686" w14:textId="3E217A51" w:rsidR="00D97D94" w:rsidRPr="00AF2960" w:rsidRDefault="00D97D94" w:rsidP="00763B32">
      <w:pPr>
        <w:tabs>
          <w:tab w:val="left" w:pos="1701"/>
        </w:tabs>
        <w:spacing w:before="240" w:after="240" w:line="360" w:lineRule="auto"/>
        <w:jc w:val="center"/>
        <w:rPr>
          <w:rFonts w:ascii="Cambria" w:hAnsi="Cambria"/>
          <w:b/>
        </w:rPr>
      </w:pPr>
      <w:r w:rsidRPr="00AF2960">
        <w:rPr>
          <w:rFonts w:ascii="Cambria" w:hAnsi="Cambria"/>
          <w:b/>
        </w:rPr>
        <w:t>ANEXO II</w:t>
      </w:r>
    </w:p>
    <w:p w14:paraId="3CEC6140" w14:textId="77777777" w:rsidR="0077125E" w:rsidRPr="00AF2960" w:rsidRDefault="0077125E" w:rsidP="00763B32">
      <w:pPr>
        <w:spacing w:line="360" w:lineRule="auto"/>
        <w:jc w:val="center"/>
        <w:rPr>
          <w:rFonts w:ascii="Cambria" w:hAnsi="Cambria" w:cs="Times New Roman"/>
          <w:b/>
          <w:bCs/>
          <w:u w:val="single"/>
        </w:rPr>
      </w:pPr>
      <w:r w:rsidRPr="00AF2960">
        <w:rPr>
          <w:rFonts w:ascii="Cambria" w:hAnsi="Cambria" w:cs="Times New Roman"/>
          <w:b/>
          <w:bCs/>
          <w:u w:val="single"/>
        </w:rPr>
        <w:t>ESTUDO TÉCNICO PRELIMINAR</w:t>
      </w:r>
    </w:p>
    <w:p w14:paraId="535BB0EF" w14:textId="77777777" w:rsidR="0077125E" w:rsidRPr="00AF2960" w:rsidRDefault="0077125E" w:rsidP="00763B32">
      <w:pPr>
        <w:spacing w:line="360" w:lineRule="auto"/>
        <w:jc w:val="center"/>
        <w:rPr>
          <w:rFonts w:ascii="Cambria" w:hAnsi="Cambria" w:cs="Times New Roman"/>
          <w:b/>
          <w:bCs/>
          <w:u w:val="single"/>
        </w:rPr>
      </w:pPr>
    </w:p>
    <w:tbl>
      <w:tblPr>
        <w:tblW w:w="0" w:type="auto"/>
        <w:tblLook w:val="04A0" w:firstRow="1" w:lastRow="0" w:firstColumn="1" w:lastColumn="0" w:noHBand="0" w:noVBand="1"/>
      </w:tblPr>
      <w:tblGrid>
        <w:gridCol w:w="9182"/>
      </w:tblGrid>
      <w:tr w:rsidR="0077125E" w:rsidRPr="00AF2960" w14:paraId="2CF3EFC7"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F9FB51C"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 INFORMAÇÕES BÁSICAS</w:t>
            </w:r>
          </w:p>
        </w:tc>
      </w:tr>
    </w:tbl>
    <w:p w14:paraId="254281D5" w14:textId="3A2AF09B" w:rsidR="0077125E" w:rsidRPr="00AF2960" w:rsidRDefault="0077125E" w:rsidP="00763B32">
      <w:pPr>
        <w:spacing w:before="240" w:after="120" w:line="360" w:lineRule="auto"/>
        <w:rPr>
          <w:rFonts w:ascii="Cambria" w:hAnsi="Cambria" w:cs="Times New Roman"/>
        </w:rPr>
      </w:pPr>
      <w:r w:rsidRPr="00AF2960">
        <w:rPr>
          <w:rFonts w:ascii="Cambria" w:hAnsi="Cambria" w:cs="Times New Roman"/>
          <w:b/>
        </w:rPr>
        <w:t>Processo Administrativo n°     159415/2025</w:t>
      </w:r>
    </w:p>
    <w:p w14:paraId="037B885F" w14:textId="77777777" w:rsidR="0077125E" w:rsidRPr="00AF2960" w:rsidRDefault="0077125E" w:rsidP="00763B32">
      <w:pPr>
        <w:spacing w:after="120" w:line="360" w:lineRule="auto"/>
        <w:rPr>
          <w:rFonts w:ascii="Cambria" w:hAnsi="Cambria" w:cs="Times New Roman"/>
        </w:rPr>
      </w:pPr>
      <w:r w:rsidRPr="00AF2960">
        <w:rPr>
          <w:rFonts w:ascii="Cambria" w:hAnsi="Cambria" w:cs="Times New Roman"/>
          <w:b/>
        </w:rPr>
        <w:t>Área Requisitante:</w:t>
      </w:r>
      <w:r w:rsidRPr="00AF2960">
        <w:rPr>
          <w:rFonts w:ascii="Cambria" w:hAnsi="Cambria" w:cs="Times New Roman"/>
        </w:rPr>
        <w:t xml:space="preserve"> Secretaria Municipal de Saúde de Piracanjuba - GO.</w:t>
      </w:r>
    </w:p>
    <w:p w14:paraId="352B5CA2" w14:textId="77777777" w:rsidR="0077125E" w:rsidRPr="00AF2960" w:rsidRDefault="0077125E" w:rsidP="00763B32">
      <w:pPr>
        <w:spacing w:after="120" w:line="360" w:lineRule="auto"/>
        <w:jc w:val="both"/>
        <w:rPr>
          <w:rFonts w:ascii="Cambria" w:hAnsi="Cambria" w:cs="Times New Roman"/>
        </w:rPr>
      </w:pPr>
      <w:r w:rsidRPr="00AF2960">
        <w:rPr>
          <w:rFonts w:ascii="Cambria" w:hAnsi="Cambria" w:cs="Times New Roman"/>
          <w:b/>
        </w:rPr>
        <w:t>Objeto da Contratação</w:t>
      </w:r>
      <w:r w:rsidRPr="00AF2960">
        <w:rPr>
          <w:rFonts w:ascii="Cambria" w:hAnsi="Cambria" w:cs="Times New Roman"/>
        </w:rPr>
        <w:t>: contratação de empresa para prestação de serviços de Planejamento Estratégico com Aconselhamento e Orientação ao Gestor Público Municipal, atendendo as necessidades da Secretaria Municipal de Saúde de Piracanjuba - GO, será pago com Fundo Municipal de Saúde (FMS).</w:t>
      </w:r>
    </w:p>
    <w:p w14:paraId="5B8D8E90" w14:textId="28A77C6B" w:rsidR="0077125E" w:rsidRPr="00AF2960" w:rsidRDefault="0077125E" w:rsidP="00763B32">
      <w:pPr>
        <w:spacing w:after="240" w:line="360" w:lineRule="auto"/>
        <w:rPr>
          <w:rFonts w:ascii="Cambria" w:hAnsi="Cambria" w:cs="Times New Roman"/>
        </w:rPr>
      </w:pPr>
      <w:r w:rsidRPr="00AF2960">
        <w:rPr>
          <w:rFonts w:ascii="Cambria" w:hAnsi="Cambria" w:cs="Times New Roman"/>
          <w:b/>
        </w:rPr>
        <w:t>Vigência da Contratação</w:t>
      </w:r>
      <w:r w:rsidRPr="00AF2960">
        <w:rPr>
          <w:rFonts w:ascii="Cambria" w:hAnsi="Cambria" w:cs="Times New Roman"/>
        </w:rPr>
        <w:t xml:space="preserve">: </w:t>
      </w:r>
      <w:r w:rsidR="00B82486" w:rsidRPr="00AF2960">
        <w:rPr>
          <w:rFonts w:ascii="Cambria" w:hAnsi="Cambria" w:cs="Times New Roman"/>
        </w:rPr>
        <w:t>A partir da publicação do Termo de Contrato e término em 31/12/2025, podendo ser prorrogado, nos termos do artigo 107 da LCC 14133/2021 e suas alteraçõ</w:t>
      </w:r>
      <w:r w:rsidR="00335DFE">
        <w:rPr>
          <w:rFonts w:ascii="Cambria" w:hAnsi="Cambria" w:cs="Times New Roman"/>
        </w:rPr>
        <w:t>e</w:t>
      </w:r>
      <w:r w:rsidR="00B82486" w:rsidRPr="00AF2960">
        <w:rPr>
          <w:rFonts w:ascii="Cambria" w:hAnsi="Cambria" w:cs="Times New Roman"/>
        </w:rPr>
        <w:t>s.</w:t>
      </w:r>
    </w:p>
    <w:tbl>
      <w:tblPr>
        <w:tblW w:w="9199" w:type="dxa"/>
        <w:tblLook w:val="04A0" w:firstRow="1" w:lastRow="0" w:firstColumn="1" w:lastColumn="0" w:noHBand="0" w:noVBand="1"/>
      </w:tblPr>
      <w:tblGrid>
        <w:gridCol w:w="9199"/>
      </w:tblGrid>
      <w:tr w:rsidR="0077125E" w:rsidRPr="00AF2960" w14:paraId="6AC6081C" w14:textId="77777777" w:rsidTr="00993691">
        <w:tc>
          <w:tcPr>
            <w:tcW w:w="91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0A310BD"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2. ALINHAMENTO ENTRE A CONTRATAÇÃO E O PLANEJAMENTO</w:t>
            </w:r>
          </w:p>
        </w:tc>
      </w:tr>
    </w:tbl>
    <w:p w14:paraId="4A321820" w14:textId="77777777" w:rsidR="0077125E" w:rsidRPr="00AF2960" w:rsidRDefault="0077125E" w:rsidP="00763B32">
      <w:pPr>
        <w:spacing w:after="240" w:line="360" w:lineRule="auto"/>
        <w:ind w:firstLine="851"/>
        <w:jc w:val="both"/>
        <w:rPr>
          <w:rFonts w:ascii="Cambria" w:eastAsia="Times New Roman" w:hAnsi="Cambria" w:cs="Times New Roman"/>
          <w:lang w:eastAsia="pt-BR"/>
        </w:rPr>
      </w:pPr>
    </w:p>
    <w:p w14:paraId="7ED46A7F" w14:textId="77777777" w:rsidR="0077125E" w:rsidRPr="00AF2960" w:rsidRDefault="0077125E" w:rsidP="00763B32">
      <w:pPr>
        <w:spacing w:after="240" w:line="360" w:lineRule="auto"/>
        <w:ind w:firstLine="851"/>
        <w:jc w:val="both"/>
        <w:rPr>
          <w:rFonts w:ascii="Cambria" w:eastAsia="Times New Roman" w:hAnsi="Cambria" w:cs="Times New Roman"/>
          <w:lang w:eastAsia="pt-BR"/>
        </w:rPr>
      </w:pPr>
      <w:r w:rsidRPr="00AF2960">
        <w:rPr>
          <w:rFonts w:ascii="Cambria" w:eastAsia="Times New Roman" w:hAnsi="Cambria" w:cs="Times New Roman"/>
          <w:lang w:eastAsia="pt-BR"/>
        </w:rPr>
        <w:t>A contratação pretendida encontra amparo no planejamento de contratações do órgão, já que ocorrem todos os anos, sendo a quantificação vinculada a média utilizada nos últimos anos, assim como a qualificação dos itens a serem adquiridos.</w:t>
      </w:r>
    </w:p>
    <w:p w14:paraId="36069967" w14:textId="77777777" w:rsidR="0077125E" w:rsidRPr="00AF2960" w:rsidRDefault="0077125E" w:rsidP="00763B32">
      <w:pPr>
        <w:spacing w:after="240" w:line="360" w:lineRule="auto"/>
        <w:ind w:firstLine="851"/>
        <w:jc w:val="both"/>
        <w:rPr>
          <w:rFonts w:ascii="Cambria" w:hAnsi="Cambria" w:cs="Times New Roman"/>
          <w:color w:val="000000" w:themeColor="text1"/>
        </w:rPr>
      </w:pPr>
      <w:r w:rsidRPr="00AF2960">
        <w:rPr>
          <w:rFonts w:ascii="Cambria" w:eastAsia="Times New Roman" w:hAnsi="Cambria" w:cs="Times New Roman"/>
          <w:lang w:eastAsia="pt-BR"/>
        </w:rPr>
        <w:t>Nesse contexto, como o Plano Anual de Contratações ainda não foi formalizado, será utilizado o histórico das aquisições dos últimos três anos. Caso necessário, poderá haver um aumento de demanda de até 20%, com o objetivo de garantir a reserva e uma melhor adaptação aos objetos contratados.</w:t>
      </w:r>
    </w:p>
    <w:tbl>
      <w:tblPr>
        <w:tblW w:w="0" w:type="auto"/>
        <w:tblLook w:val="04A0" w:firstRow="1" w:lastRow="0" w:firstColumn="1" w:lastColumn="0" w:noHBand="0" w:noVBand="1"/>
      </w:tblPr>
      <w:tblGrid>
        <w:gridCol w:w="9182"/>
      </w:tblGrid>
      <w:tr w:rsidR="0077125E" w:rsidRPr="00AF2960" w14:paraId="144B8A35"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37C349"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3. DESCRIÇÃO DA NECESSIDADE</w:t>
            </w:r>
          </w:p>
        </w:tc>
      </w:tr>
    </w:tbl>
    <w:p w14:paraId="3101E00F" w14:textId="77777777" w:rsidR="0077125E" w:rsidRPr="00AF2960" w:rsidRDefault="0077125E" w:rsidP="00763B32">
      <w:pPr>
        <w:spacing w:before="240" w:after="240" w:line="360" w:lineRule="auto"/>
        <w:jc w:val="both"/>
        <w:rPr>
          <w:rFonts w:ascii="Cambria" w:hAnsi="Cambria" w:cs="Times New Roman"/>
        </w:rPr>
      </w:pPr>
      <w:r w:rsidRPr="00AF2960">
        <w:rPr>
          <w:rFonts w:ascii="Cambria" w:hAnsi="Cambria" w:cs="Times New Roman"/>
        </w:rPr>
        <w:t>A contratação desejada pretende solucionar as necessidades seguintes:</w:t>
      </w:r>
    </w:p>
    <w:p w14:paraId="2FFD59E5" w14:textId="049EEBEA" w:rsidR="0077125E" w:rsidRPr="00AF2960" w:rsidRDefault="0077125E" w:rsidP="00763B32">
      <w:pPr>
        <w:spacing w:before="240" w:after="60" w:line="360" w:lineRule="auto"/>
        <w:ind w:firstLine="720"/>
        <w:jc w:val="both"/>
        <w:rPr>
          <w:rFonts w:ascii="Cambria" w:hAnsi="Cambria" w:cs="Times New Roman"/>
        </w:rPr>
      </w:pPr>
      <w:r w:rsidRPr="00AF2960">
        <w:rPr>
          <w:rFonts w:ascii="Cambria" w:hAnsi="Cambria" w:cs="Times New Roman"/>
        </w:rPr>
        <w:lastRenderedPageBreak/>
        <w:t xml:space="preserve">A Secretaria Municipal de Saúde necessita do serviço contratado para atender e suprir as necessidades das atividades cotidianas e rotineiras dos departamentos e programas desenvolvidos </w:t>
      </w:r>
      <w:r w:rsidR="0088380F" w:rsidRPr="00AF2960">
        <w:rPr>
          <w:rFonts w:ascii="Cambria" w:hAnsi="Cambria" w:cs="Times New Roman"/>
        </w:rPr>
        <w:t>pela</w:t>
      </w:r>
      <w:r w:rsidRPr="00AF2960">
        <w:rPr>
          <w:rFonts w:ascii="Cambria" w:hAnsi="Cambria" w:cs="Times New Roman"/>
        </w:rPr>
        <w:t xml:space="preserve"> Secretaria de Saúde de Piracanjuba - GO, visto que o município não dispõe, em seu quadro de servidores, pessoas com tal expertise, para manter todos os seguimentos funcionando e executando tarefas diárias a qual estão submetidos e são de essencial manutenção para que a saúde pública municipal continue chegando a população com a devida eficiência.</w:t>
      </w:r>
    </w:p>
    <w:p w14:paraId="256E73BE" w14:textId="77777777" w:rsidR="0077125E" w:rsidRPr="00AF2960" w:rsidRDefault="0077125E" w:rsidP="00763B32">
      <w:pPr>
        <w:pStyle w:val="SemEspaamento"/>
        <w:tabs>
          <w:tab w:val="left" w:pos="993"/>
        </w:tabs>
        <w:spacing w:after="240" w:line="360" w:lineRule="auto"/>
        <w:jc w:val="both"/>
        <w:rPr>
          <w:rFonts w:ascii="Cambria" w:hAnsi="Cambria"/>
        </w:rPr>
      </w:pPr>
    </w:p>
    <w:tbl>
      <w:tblPr>
        <w:tblW w:w="0" w:type="auto"/>
        <w:tblLook w:val="04A0" w:firstRow="1" w:lastRow="0" w:firstColumn="1" w:lastColumn="0" w:noHBand="0" w:noVBand="1"/>
      </w:tblPr>
      <w:tblGrid>
        <w:gridCol w:w="9182"/>
      </w:tblGrid>
      <w:tr w:rsidR="0077125E" w:rsidRPr="00AF2960" w14:paraId="56F92516"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95B19CA"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4. DESCRIÇÃO DOS REQUISITOS DA CONTRATAÇÃO</w:t>
            </w:r>
          </w:p>
        </w:tc>
      </w:tr>
    </w:tbl>
    <w:p w14:paraId="2F109A81" w14:textId="77777777" w:rsidR="0077125E" w:rsidRPr="00AF2960" w:rsidRDefault="0077125E" w:rsidP="00763B32">
      <w:pPr>
        <w:spacing w:before="240" w:after="240" w:line="360" w:lineRule="auto"/>
        <w:ind w:firstLine="851"/>
        <w:jc w:val="both"/>
        <w:rPr>
          <w:rFonts w:ascii="Cambria" w:hAnsi="Cambria" w:cs="Times New Roman"/>
        </w:rPr>
      </w:pPr>
      <w:r w:rsidRPr="00AF2960">
        <w:rPr>
          <w:rFonts w:ascii="Cambria" w:hAnsi="Cambria" w:cs="Times New Roman"/>
        </w:rPr>
        <w:t>Para a necessidade indicado acima ser solucionado, entende-se necessário que a contratação apresente os seguintes requisitos:</w:t>
      </w:r>
    </w:p>
    <w:p w14:paraId="2B0414B7" w14:textId="77777777" w:rsidR="0077125E" w:rsidRPr="00AF2960" w:rsidRDefault="0077125E" w:rsidP="00763B32">
      <w:pPr>
        <w:pStyle w:val="PargrafodaLista"/>
        <w:numPr>
          <w:ilvl w:val="0"/>
          <w:numId w:val="19"/>
        </w:numPr>
        <w:spacing w:after="240" w:line="360" w:lineRule="auto"/>
        <w:ind w:left="850" w:hanging="425"/>
        <w:contextualSpacing w:val="0"/>
        <w:jc w:val="both"/>
        <w:rPr>
          <w:rFonts w:ascii="Cambria" w:hAnsi="Cambria"/>
        </w:rPr>
      </w:pPr>
      <w:r w:rsidRPr="00AF2960">
        <w:rPr>
          <w:rFonts w:ascii="Cambria" w:hAnsi="Cambria"/>
        </w:rPr>
        <w:t>Os serviços deverão estar de acordo com as descrições contidas na coluna ´´Descrição/Especificação``, da tabela contida no tópico ´´7. ESTIMATIVA DAS QUANTIDADES A SEREM CONTRATADAS``, deste Estudo Técnico Preliminar.</w:t>
      </w:r>
    </w:p>
    <w:p w14:paraId="569B7FC1" w14:textId="77777777" w:rsidR="0077125E" w:rsidRPr="00AF2960" w:rsidRDefault="0077125E" w:rsidP="00763B32">
      <w:pPr>
        <w:pStyle w:val="PargrafodaLista"/>
        <w:numPr>
          <w:ilvl w:val="0"/>
          <w:numId w:val="19"/>
        </w:numPr>
        <w:spacing w:after="240" w:line="360" w:lineRule="auto"/>
        <w:ind w:left="850" w:hanging="425"/>
        <w:contextualSpacing w:val="0"/>
        <w:jc w:val="both"/>
        <w:rPr>
          <w:rFonts w:ascii="Cambria" w:hAnsi="Cambria"/>
        </w:rPr>
      </w:pPr>
      <w:r w:rsidRPr="00AF2960">
        <w:rPr>
          <w:rFonts w:ascii="Cambria" w:hAnsi="Cambria"/>
        </w:rPr>
        <w:t xml:space="preserve">A CONTRATADA deverá prestar todos os esclarecimentos técnicos que lhe forem solicitados, relacionados com as características e composições dos objetos </w:t>
      </w:r>
      <w:proofErr w:type="gramStart"/>
      <w:r w:rsidRPr="00AF2960">
        <w:rPr>
          <w:rFonts w:ascii="Cambria" w:hAnsi="Cambria"/>
        </w:rPr>
        <w:t>à</w:t>
      </w:r>
      <w:proofErr w:type="gramEnd"/>
      <w:r w:rsidRPr="00AF2960">
        <w:rPr>
          <w:rFonts w:ascii="Cambria" w:hAnsi="Cambria"/>
        </w:rPr>
        <w:t xml:space="preserve"> serem adquiridos. </w:t>
      </w:r>
    </w:p>
    <w:p w14:paraId="2680EFB3" w14:textId="77777777" w:rsidR="0077125E" w:rsidRPr="00AF2960" w:rsidRDefault="0077125E" w:rsidP="00763B32">
      <w:pPr>
        <w:pStyle w:val="PargrafodaLista"/>
        <w:numPr>
          <w:ilvl w:val="0"/>
          <w:numId w:val="19"/>
        </w:numPr>
        <w:spacing w:after="240" w:line="360" w:lineRule="auto"/>
        <w:ind w:left="850" w:hanging="425"/>
        <w:contextualSpacing w:val="0"/>
        <w:jc w:val="both"/>
        <w:rPr>
          <w:rFonts w:ascii="Cambria" w:hAnsi="Cambria"/>
        </w:rPr>
      </w:pPr>
      <w:r w:rsidRPr="00AF2960">
        <w:rPr>
          <w:rFonts w:ascii="Cambria" w:hAnsi="Cambria"/>
        </w:rPr>
        <w:t>A CONTRATADA deverá arcar com todas as despesas, diretas ou indiretas, decorrentes do fornecimento dos objetos, sem qualquer ônus para a municipalidade.</w:t>
      </w:r>
    </w:p>
    <w:p w14:paraId="3B785EAC" w14:textId="77777777" w:rsidR="0077125E" w:rsidRPr="00AF2960" w:rsidRDefault="0077125E" w:rsidP="00763B32">
      <w:pPr>
        <w:pStyle w:val="PargrafodaLista"/>
        <w:numPr>
          <w:ilvl w:val="0"/>
          <w:numId w:val="19"/>
        </w:numPr>
        <w:spacing w:after="240" w:line="360" w:lineRule="auto"/>
        <w:ind w:left="850" w:hanging="425"/>
        <w:contextualSpacing w:val="0"/>
        <w:jc w:val="both"/>
        <w:rPr>
          <w:rFonts w:ascii="Cambria" w:hAnsi="Cambria"/>
        </w:rPr>
      </w:pPr>
      <w:r w:rsidRPr="00AF2960">
        <w:rPr>
          <w:rFonts w:ascii="Cambria" w:hAnsi="Cambria"/>
        </w:rPr>
        <w:t>A CONTRATADA deverá repetir procedimentos as suas próprias custas para correção de falhas verificadas, principalmente na hipótese de aquisição dos objetos em desacordo com as condições pactuadas.</w:t>
      </w:r>
    </w:p>
    <w:p w14:paraId="13D4D29D" w14:textId="77777777" w:rsidR="0077125E" w:rsidRPr="00AF2960" w:rsidRDefault="0077125E" w:rsidP="00763B32">
      <w:pPr>
        <w:pStyle w:val="PargrafodaLista"/>
        <w:numPr>
          <w:ilvl w:val="0"/>
          <w:numId w:val="19"/>
        </w:numPr>
        <w:spacing w:after="240" w:line="360" w:lineRule="auto"/>
        <w:ind w:left="850" w:hanging="425"/>
        <w:contextualSpacing w:val="0"/>
        <w:jc w:val="both"/>
        <w:rPr>
          <w:rFonts w:ascii="Cambria" w:hAnsi="Cambria"/>
        </w:rPr>
      </w:pPr>
      <w:r w:rsidRPr="00AF2960">
        <w:rPr>
          <w:rFonts w:ascii="Cambria" w:hAnsi="Cambria"/>
        </w:rPr>
        <w:t>A CONTRATADA deverá atentar para as práticas de mitigação dos impactos na produção, em como as lei e Resoluções que orientam a produção sustentável dessas atividades.</w:t>
      </w:r>
    </w:p>
    <w:p w14:paraId="66A09A9D" w14:textId="7DA27C22" w:rsidR="0077125E" w:rsidRPr="00AF2960" w:rsidRDefault="0077125E" w:rsidP="00763B32">
      <w:pPr>
        <w:pStyle w:val="PargrafodaLista"/>
        <w:numPr>
          <w:ilvl w:val="0"/>
          <w:numId w:val="19"/>
        </w:numPr>
        <w:spacing w:after="240" w:line="360" w:lineRule="auto"/>
        <w:ind w:left="850" w:hanging="425"/>
        <w:contextualSpacing w:val="0"/>
        <w:jc w:val="both"/>
        <w:rPr>
          <w:rFonts w:ascii="Cambria" w:hAnsi="Cambria"/>
          <w:b/>
        </w:rPr>
      </w:pPr>
      <w:r w:rsidRPr="00AF2960">
        <w:rPr>
          <w:rFonts w:ascii="Cambria" w:hAnsi="Cambria"/>
        </w:rPr>
        <w:t>Os produtos</w:t>
      </w:r>
      <w:r w:rsidR="00B82486" w:rsidRPr="00AF2960">
        <w:rPr>
          <w:rFonts w:ascii="Cambria" w:hAnsi="Cambria"/>
        </w:rPr>
        <w:t>/serviços</w:t>
      </w:r>
      <w:r w:rsidRPr="00AF2960">
        <w:rPr>
          <w:rFonts w:ascii="Cambria" w:hAnsi="Cambria"/>
        </w:rPr>
        <w:t xml:space="preserve"> deverão ser entregues na sede da Secretaria Municipal de Saúde de Piracanjuba-GO, </w:t>
      </w:r>
      <w:proofErr w:type="gramStart"/>
      <w:r w:rsidRPr="00AF2960">
        <w:rPr>
          <w:rFonts w:ascii="Cambria" w:hAnsi="Cambria"/>
        </w:rPr>
        <w:t>situada Os</w:t>
      </w:r>
      <w:proofErr w:type="gramEnd"/>
      <w:r w:rsidRPr="00AF2960">
        <w:rPr>
          <w:rFonts w:ascii="Cambria" w:hAnsi="Cambria"/>
        </w:rPr>
        <w:t xml:space="preserve"> produtos serão entregues na sede da Secretaria Municipal de Saúde de Piracanjuba/GO situada na Rua Perimetral </w:t>
      </w:r>
      <w:proofErr w:type="spellStart"/>
      <w:r w:rsidRPr="00AF2960">
        <w:rPr>
          <w:rFonts w:ascii="Cambria" w:hAnsi="Cambria"/>
        </w:rPr>
        <w:t>esq</w:t>
      </w:r>
      <w:proofErr w:type="spellEnd"/>
      <w:r w:rsidRPr="00AF2960">
        <w:rPr>
          <w:rFonts w:ascii="Cambria" w:hAnsi="Cambria"/>
        </w:rPr>
        <w:t xml:space="preserve"> com Av. Antônio Batista Arantes </w:t>
      </w:r>
      <w:r w:rsidRPr="00AF2960">
        <w:rPr>
          <w:rFonts w:ascii="Cambria" w:hAnsi="Cambria"/>
          <w:lang w:eastAsia="pt-BR"/>
        </w:rPr>
        <w:t>em até 10 (dez) dias úteis,</w:t>
      </w:r>
      <w:r w:rsidRPr="00AF2960">
        <w:rPr>
          <w:rFonts w:ascii="Cambria" w:hAnsi="Cambria"/>
        </w:rPr>
        <w:t xml:space="preserve"> nos horários das 7</w:t>
      </w:r>
      <w:proofErr w:type="gramStart"/>
      <w:r w:rsidRPr="00AF2960">
        <w:rPr>
          <w:rFonts w:ascii="Cambria" w:hAnsi="Cambria"/>
        </w:rPr>
        <w:t>h  às</w:t>
      </w:r>
      <w:proofErr w:type="gramEnd"/>
      <w:r w:rsidRPr="00AF2960">
        <w:rPr>
          <w:rFonts w:ascii="Cambria" w:hAnsi="Cambria"/>
        </w:rPr>
        <w:t xml:space="preserve"> 11 h (horário de Brasília-DF) e/ou das </w:t>
      </w:r>
      <w:r w:rsidRPr="00AF2960">
        <w:rPr>
          <w:rFonts w:ascii="Cambria" w:hAnsi="Cambria"/>
        </w:rPr>
        <w:lastRenderedPageBreak/>
        <w:t>13 h às 17 h (horário de Brasília-DF), conforme determinação dada através de Requisição/Solicitação/Ordem de Fornecimento</w:t>
      </w:r>
      <w:r w:rsidRPr="00AF2960">
        <w:rPr>
          <w:rFonts w:ascii="Cambria" w:hAnsi="Cambria"/>
          <w:color w:val="000000" w:themeColor="text1"/>
        </w:rPr>
        <w:t>.</w:t>
      </w:r>
    </w:p>
    <w:p w14:paraId="3A58611C" w14:textId="77777777" w:rsidR="0077125E" w:rsidRPr="00AF2960" w:rsidRDefault="0077125E" w:rsidP="00763B32">
      <w:pPr>
        <w:spacing w:after="240" w:line="360" w:lineRule="auto"/>
        <w:ind w:firstLine="851"/>
        <w:jc w:val="both"/>
        <w:rPr>
          <w:rFonts w:ascii="Cambria" w:hAnsi="Cambria" w:cs="Times New Roman"/>
        </w:rPr>
      </w:pPr>
      <w:r w:rsidRPr="00AF2960">
        <w:rPr>
          <w:rFonts w:ascii="Cambria" w:hAnsi="Cambria" w:cs="Times New Roman"/>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0" w:type="auto"/>
        <w:tblLook w:val="04A0" w:firstRow="1" w:lastRow="0" w:firstColumn="1" w:lastColumn="0" w:noHBand="0" w:noVBand="1"/>
      </w:tblPr>
      <w:tblGrid>
        <w:gridCol w:w="9182"/>
      </w:tblGrid>
      <w:tr w:rsidR="0077125E" w:rsidRPr="00AF2960" w14:paraId="67BF95F9"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B925479"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5. LEVANTAMENTO DO MERCADO</w:t>
            </w:r>
          </w:p>
        </w:tc>
      </w:tr>
    </w:tbl>
    <w:p w14:paraId="3BE96094" w14:textId="77777777" w:rsidR="0077125E" w:rsidRPr="00AF2960" w:rsidRDefault="0077125E" w:rsidP="00763B32">
      <w:pPr>
        <w:spacing w:before="240" w:after="240" w:line="360" w:lineRule="auto"/>
        <w:ind w:firstLine="851"/>
        <w:jc w:val="both"/>
        <w:rPr>
          <w:rFonts w:ascii="Cambria" w:hAnsi="Cambria" w:cs="Times New Roman"/>
        </w:rPr>
      </w:pPr>
      <w:r w:rsidRPr="00AF2960">
        <w:rPr>
          <w:rFonts w:ascii="Cambria" w:hAnsi="Cambria" w:cs="Times New Roman"/>
        </w:rPr>
        <w:t>Analisando o mercado, entendem-se viáveis as seguintes alternativas abaixo indicadas com os seus pós e contras:</w:t>
      </w:r>
    </w:p>
    <w:p w14:paraId="032ACF8F" w14:textId="786C2B32" w:rsidR="0077125E" w:rsidRPr="00AF2960" w:rsidRDefault="0077125E" w:rsidP="00763B32">
      <w:pPr>
        <w:pStyle w:val="PargrafodaLista"/>
        <w:numPr>
          <w:ilvl w:val="0"/>
          <w:numId w:val="12"/>
        </w:numPr>
        <w:spacing w:before="240" w:after="240" w:line="360" w:lineRule="auto"/>
        <w:ind w:left="850" w:hanging="425"/>
        <w:contextualSpacing w:val="0"/>
        <w:jc w:val="both"/>
        <w:rPr>
          <w:rFonts w:ascii="Cambria" w:hAnsi="Cambria"/>
        </w:rPr>
      </w:pPr>
      <w:r w:rsidRPr="00AF2960">
        <w:rPr>
          <w:rFonts w:ascii="Cambria" w:hAnsi="Cambria"/>
        </w:rPr>
        <w:t xml:space="preserve">A CONTRATADA deverá </w:t>
      </w:r>
      <w:r w:rsidR="001E0F51" w:rsidRPr="00AF2960">
        <w:rPr>
          <w:rFonts w:ascii="Cambria" w:hAnsi="Cambria"/>
        </w:rPr>
        <w:t>prestar os serviços</w:t>
      </w:r>
      <w:r w:rsidRPr="00AF2960">
        <w:rPr>
          <w:rFonts w:ascii="Cambria" w:hAnsi="Cambria"/>
        </w:rPr>
        <w:t>, não podendo transferir a responsabilidade pelo fornecimento demandado para nenhuma outra empresa ou instituição de qualquer natureza;</w:t>
      </w:r>
    </w:p>
    <w:p w14:paraId="1C69407F" w14:textId="51F0D1B9" w:rsidR="0077125E" w:rsidRPr="00AF2960" w:rsidRDefault="0077125E" w:rsidP="00763B32">
      <w:pPr>
        <w:pStyle w:val="PargrafodaLista"/>
        <w:numPr>
          <w:ilvl w:val="0"/>
          <w:numId w:val="12"/>
        </w:numPr>
        <w:spacing w:before="240" w:after="240" w:line="360" w:lineRule="auto"/>
        <w:ind w:left="850" w:hanging="425"/>
        <w:contextualSpacing w:val="0"/>
        <w:jc w:val="both"/>
        <w:rPr>
          <w:rFonts w:ascii="Cambria" w:hAnsi="Cambria"/>
        </w:rPr>
      </w:pPr>
      <w:r w:rsidRPr="00AF2960">
        <w:rPr>
          <w:rFonts w:ascii="Cambria" w:hAnsi="Cambria"/>
        </w:rPr>
        <w:t xml:space="preserve">Os </w:t>
      </w:r>
      <w:r w:rsidR="00B82486" w:rsidRPr="00AF2960">
        <w:rPr>
          <w:rFonts w:ascii="Cambria" w:hAnsi="Cambria"/>
        </w:rPr>
        <w:t>serviços</w:t>
      </w:r>
      <w:r w:rsidRPr="00AF2960">
        <w:rPr>
          <w:rFonts w:ascii="Cambria" w:hAnsi="Cambria"/>
        </w:rPr>
        <w:t xml:space="preserve"> deverão estar de acordo com as descrições contidas na coluna ´´Descrição/Especificação``, da tabela contida no tópico ´´7. ESTIMATIVA DAS QUANTIDADES A SEREM CONTRATADAS``, deste Estudo Técnico Preliminar.</w:t>
      </w:r>
    </w:p>
    <w:p w14:paraId="0CDC0DAD" w14:textId="77777777" w:rsidR="0077125E" w:rsidRPr="00AF2960" w:rsidRDefault="0077125E" w:rsidP="00763B32">
      <w:pPr>
        <w:spacing w:line="360" w:lineRule="auto"/>
        <w:ind w:firstLine="851"/>
        <w:jc w:val="both"/>
        <w:rPr>
          <w:rFonts w:ascii="Cambria" w:hAnsi="Cambria" w:cs="Times New Roman"/>
        </w:rPr>
      </w:pPr>
      <w:r w:rsidRPr="00AF2960">
        <w:rPr>
          <w:rFonts w:ascii="Cambria" w:hAnsi="Cambria" w:cs="Times New Roman"/>
        </w:rPr>
        <w:t>Diante das necessidades apontadas neste estudo, o atendimento à solução exige a contratação de empresa especializada cujo o ramo de atividade seja compatível com o objeto pretendido.</w:t>
      </w:r>
    </w:p>
    <w:p w14:paraId="71055F8A" w14:textId="77777777" w:rsidR="0077125E" w:rsidRPr="00AF2960" w:rsidRDefault="0077125E" w:rsidP="00763B32">
      <w:pPr>
        <w:spacing w:after="240" w:line="360" w:lineRule="auto"/>
        <w:ind w:firstLine="851"/>
        <w:jc w:val="both"/>
        <w:rPr>
          <w:rFonts w:ascii="Cambria" w:hAnsi="Cambria" w:cs="Times New Roman"/>
        </w:rPr>
      </w:pPr>
      <w:r w:rsidRPr="00AF2960">
        <w:rPr>
          <w:rFonts w:ascii="Cambria" w:hAnsi="Cambria" w:cs="Times New Roman"/>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0" w:type="auto"/>
        <w:tblLook w:val="04A0" w:firstRow="1" w:lastRow="0" w:firstColumn="1" w:lastColumn="0" w:noHBand="0" w:noVBand="1"/>
      </w:tblPr>
      <w:tblGrid>
        <w:gridCol w:w="9182"/>
      </w:tblGrid>
      <w:tr w:rsidR="0077125E" w:rsidRPr="00AF2960" w14:paraId="0ABB4B0C"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62F2C16"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6. DESCRIÇÃO DA SOLUÇÃO COMO UM TODO</w:t>
            </w:r>
          </w:p>
        </w:tc>
      </w:tr>
    </w:tbl>
    <w:p w14:paraId="4E3AB2FF" w14:textId="77777777" w:rsidR="0077125E" w:rsidRPr="00AF2960" w:rsidRDefault="0077125E" w:rsidP="00763B32">
      <w:pPr>
        <w:spacing w:before="240" w:line="360" w:lineRule="auto"/>
        <w:ind w:firstLine="851"/>
        <w:jc w:val="both"/>
        <w:rPr>
          <w:rFonts w:ascii="Cambria" w:hAnsi="Cambria" w:cs="Times New Roman"/>
        </w:rPr>
      </w:pPr>
      <w:r w:rsidRPr="00AF2960">
        <w:rPr>
          <w:rFonts w:ascii="Cambria" w:hAnsi="Cambria" w:cs="Times New Roman"/>
        </w:rPr>
        <w:lastRenderedPageBreak/>
        <w:t>Diante das alternativas apresentadas pelo mercado, sopesando-se os pós e contras de cada uma delas, entende-se que a melhor solução para a satisfação do interesse público é a contratação de empresa para prestação de serviços de Planejamento Estratégico com Aconselhamento e Orientação ao Gestor Público Municipal, atendendo as necessidades da Secretaria Municipal de Saúde de Piracanjuba – GO.</w:t>
      </w:r>
    </w:p>
    <w:p w14:paraId="3CF1BDD9" w14:textId="77777777" w:rsidR="0077125E" w:rsidRPr="00AF2960" w:rsidRDefault="0077125E" w:rsidP="00763B32">
      <w:pPr>
        <w:spacing w:after="240" w:line="360" w:lineRule="auto"/>
        <w:ind w:firstLine="851"/>
        <w:jc w:val="both"/>
        <w:rPr>
          <w:rFonts w:ascii="Cambria" w:hAnsi="Cambria" w:cs="Times New Roman"/>
        </w:rPr>
      </w:pPr>
      <w:r w:rsidRPr="00AF2960">
        <w:rPr>
          <w:rFonts w:ascii="Cambria" w:hAnsi="Cambria" w:cs="Times New Roman"/>
        </w:rPr>
        <w:t>Todos os demais elementos necessários ao atendimento à demanda da Administração estarão dispostos no Termo de Referência, entre eles as obrigações e responsabilidades da CONTRATADA e demais especificidades do objeto.</w:t>
      </w:r>
    </w:p>
    <w:p w14:paraId="210D062D" w14:textId="77777777" w:rsidR="0077125E" w:rsidRPr="00AF2960" w:rsidRDefault="0077125E" w:rsidP="00763B32">
      <w:pPr>
        <w:spacing w:after="240" w:line="360" w:lineRule="auto"/>
        <w:ind w:firstLine="851"/>
        <w:jc w:val="both"/>
        <w:rPr>
          <w:rFonts w:ascii="Cambria" w:hAnsi="Cambria" w:cs="Times New Roman"/>
        </w:rPr>
      </w:pPr>
    </w:p>
    <w:tbl>
      <w:tblPr>
        <w:tblW w:w="0" w:type="auto"/>
        <w:tblLook w:val="04A0" w:firstRow="1" w:lastRow="0" w:firstColumn="1" w:lastColumn="0" w:noHBand="0" w:noVBand="1"/>
      </w:tblPr>
      <w:tblGrid>
        <w:gridCol w:w="9182"/>
      </w:tblGrid>
      <w:tr w:rsidR="0077125E" w:rsidRPr="00AF2960" w14:paraId="5F8D491B"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BB2A5BF"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7. ESTIMATIVA DAS QUANTIDADES A SEREM CONTRATADAS</w:t>
            </w:r>
          </w:p>
        </w:tc>
      </w:tr>
    </w:tbl>
    <w:p w14:paraId="4A3A7DE7" w14:textId="77777777" w:rsidR="0077125E" w:rsidRPr="00AF2960" w:rsidRDefault="0077125E" w:rsidP="00763B32">
      <w:pPr>
        <w:spacing w:before="240" w:after="240" w:line="360" w:lineRule="auto"/>
        <w:jc w:val="both"/>
        <w:rPr>
          <w:rFonts w:ascii="Cambria" w:hAnsi="Cambria" w:cs="Times New Roman"/>
        </w:rPr>
      </w:pPr>
      <w:r w:rsidRPr="00AF2960">
        <w:rPr>
          <w:rFonts w:ascii="Cambria" w:hAnsi="Cambria" w:cs="Times New Roman"/>
        </w:rPr>
        <w:t>Entende-se necessária a contratação dos seguintes itens e quantitativos:</w:t>
      </w:r>
    </w:p>
    <w:tbl>
      <w:tblPr>
        <w:tblStyle w:val="Tabelacomgrade"/>
        <w:tblW w:w="9498" w:type="dxa"/>
        <w:tblLook w:val="04A0" w:firstRow="1" w:lastRow="0" w:firstColumn="1" w:lastColumn="0" w:noHBand="0" w:noVBand="1"/>
      </w:tblPr>
      <w:tblGrid>
        <w:gridCol w:w="919"/>
        <w:gridCol w:w="7230"/>
        <w:gridCol w:w="567"/>
        <w:gridCol w:w="782"/>
      </w:tblGrid>
      <w:tr w:rsidR="0077125E" w:rsidRPr="00AF2960" w14:paraId="4D3FC3A4" w14:textId="77777777" w:rsidTr="00885AE1">
        <w:trPr>
          <w:trHeight w:val="287"/>
        </w:trPr>
        <w:tc>
          <w:tcPr>
            <w:tcW w:w="919" w:type="dxa"/>
          </w:tcPr>
          <w:p w14:paraId="40FCF2BD" w14:textId="77777777" w:rsidR="0077125E" w:rsidRPr="00AF2960" w:rsidRDefault="0077125E" w:rsidP="00763B32">
            <w:pPr>
              <w:pStyle w:val="Nivel2"/>
              <w:spacing w:line="360" w:lineRule="auto"/>
              <w:jc w:val="center"/>
              <w:rPr>
                <w:b/>
                <w:bCs/>
                <w:sz w:val="22"/>
                <w:szCs w:val="22"/>
              </w:rPr>
            </w:pPr>
            <w:r w:rsidRPr="00AF2960">
              <w:rPr>
                <w:b/>
                <w:sz w:val="22"/>
                <w:szCs w:val="22"/>
              </w:rPr>
              <w:t>ITEM</w:t>
            </w:r>
          </w:p>
        </w:tc>
        <w:tc>
          <w:tcPr>
            <w:tcW w:w="7230" w:type="dxa"/>
          </w:tcPr>
          <w:p w14:paraId="42F9251C" w14:textId="77777777" w:rsidR="0077125E" w:rsidRPr="00AF2960" w:rsidRDefault="0077125E" w:rsidP="00763B32">
            <w:pPr>
              <w:pStyle w:val="Nivel2"/>
              <w:spacing w:line="360" w:lineRule="auto"/>
              <w:jc w:val="center"/>
              <w:rPr>
                <w:b/>
                <w:bCs/>
                <w:sz w:val="22"/>
                <w:szCs w:val="22"/>
              </w:rPr>
            </w:pPr>
            <w:r w:rsidRPr="00AF2960">
              <w:rPr>
                <w:b/>
                <w:sz w:val="22"/>
                <w:szCs w:val="22"/>
              </w:rPr>
              <w:t>DESCRIÇÃO DO SERVIÇOS</w:t>
            </w:r>
          </w:p>
        </w:tc>
        <w:tc>
          <w:tcPr>
            <w:tcW w:w="567" w:type="dxa"/>
          </w:tcPr>
          <w:p w14:paraId="6B1184F3" w14:textId="77777777" w:rsidR="0077125E" w:rsidRPr="00AF2960" w:rsidRDefault="0077125E" w:rsidP="00763B32">
            <w:pPr>
              <w:pStyle w:val="Nivel2"/>
              <w:spacing w:line="360" w:lineRule="auto"/>
              <w:jc w:val="center"/>
              <w:rPr>
                <w:b/>
                <w:bCs/>
                <w:sz w:val="22"/>
                <w:szCs w:val="22"/>
              </w:rPr>
            </w:pPr>
            <w:r w:rsidRPr="00AF2960">
              <w:rPr>
                <w:b/>
                <w:sz w:val="22"/>
                <w:szCs w:val="22"/>
              </w:rPr>
              <w:t>UN</w:t>
            </w:r>
          </w:p>
        </w:tc>
        <w:tc>
          <w:tcPr>
            <w:tcW w:w="782" w:type="dxa"/>
          </w:tcPr>
          <w:p w14:paraId="1A26600E" w14:textId="77777777" w:rsidR="0077125E" w:rsidRPr="00AF2960" w:rsidRDefault="0077125E" w:rsidP="00763B32">
            <w:pPr>
              <w:pStyle w:val="Nivel2"/>
              <w:spacing w:line="360" w:lineRule="auto"/>
              <w:jc w:val="center"/>
              <w:rPr>
                <w:b/>
                <w:bCs/>
                <w:sz w:val="22"/>
                <w:szCs w:val="22"/>
              </w:rPr>
            </w:pPr>
            <w:r w:rsidRPr="00AF2960">
              <w:rPr>
                <w:b/>
                <w:sz w:val="22"/>
                <w:szCs w:val="22"/>
              </w:rPr>
              <w:t>QTD</w:t>
            </w:r>
          </w:p>
        </w:tc>
      </w:tr>
      <w:tr w:rsidR="0077125E" w:rsidRPr="00AF2960" w14:paraId="3E917F24" w14:textId="77777777" w:rsidTr="00885AE1">
        <w:tc>
          <w:tcPr>
            <w:tcW w:w="919" w:type="dxa"/>
          </w:tcPr>
          <w:p w14:paraId="22413A27" w14:textId="77777777" w:rsidR="0077125E" w:rsidRPr="00AF2960" w:rsidRDefault="0077125E" w:rsidP="00763B32">
            <w:pPr>
              <w:pStyle w:val="Nivel2"/>
              <w:spacing w:line="360" w:lineRule="auto"/>
              <w:rPr>
                <w:sz w:val="22"/>
                <w:szCs w:val="22"/>
              </w:rPr>
            </w:pPr>
            <w:r w:rsidRPr="00AF2960">
              <w:rPr>
                <w:sz w:val="22"/>
                <w:szCs w:val="22"/>
              </w:rPr>
              <w:t xml:space="preserve">   01</w:t>
            </w:r>
          </w:p>
        </w:tc>
        <w:tc>
          <w:tcPr>
            <w:tcW w:w="7230" w:type="dxa"/>
          </w:tcPr>
          <w:p w14:paraId="3B60C043" w14:textId="77777777" w:rsidR="0077125E" w:rsidRPr="00AF2960" w:rsidRDefault="0077125E" w:rsidP="00763B32">
            <w:pPr>
              <w:pStyle w:val="Nivel2"/>
              <w:spacing w:line="360" w:lineRule="auto"/>
              <w:rPr>
                <w:sz w:val="22"/>
                <w:szCs w:val="22"/>
              </w:rPr>
            </w:pPr>
            <w:r w:rsidRPr="00AF2960">
              <w:rPr>
                <w:sz w:val="22"/>
                <w:szCs w:val="22"/>
              </w:rPr>
              <w:t xml:space="preserve">SERVIÇO DE PLANEJAMENTO ESTRATÉGICO COM ACONSELHAMENTO E ORIENTAÇÃO AO GESTOR PÚBLICO MUNICIPAL, INCLUINDO: </w:t>
            </w:r>
          </w:p>
          <w:p w14:paraId="09BC98DE" w14:textId="77777777" w:rsidR="0077125E" w:rsidRPr="00AF2960" w:rsidRDefault="0077125E" w:rsidP="00763B32">
            <w:pPr>
              <w:pStyle w:val="Nivel2"/>
              <w:spacing w:line="360" w:lineRule="auto"/>
              <w:rPr>
                <w:b/>
                <w:bCs/>
                <w:sz w:val="22"/>
                <w:szCs w:val="22"/>
              </w:rPr>
            </w:pPr>
            <w:r w:rsidRPr="00AF2960">
              <w:rPr>
                <w:b/>
                <w:sz w:val="22"/>
                <w:szCs w:val="22"/>
              </w:rPr>
              <w:t>Consultoria em Gestão de Saúde:</w:t>
            </w:r>
          </w:p>
          <w:p w14:paraId="23413DEA" w14:textId="77777777" w:rsidR="0077125E" w:rsidRPr="00AF2960" w:rsidRDefault="0077125E" w:rsidP="00763B32">
            <w:pPr>
              <w:pStyle w:val="Nivel2"/>
              <w:spacing w:line="360" w:lineRule="auto"/>
              <w:rPr>
                <w:sz w:val="22"/>
                <w:szCs w:val="22"/>
              </w:rPr>
            </w:pPr>
            <w:r w:rsidRPr="00AF2960">
              <w:rPr>
                <w:sz w:val="22"/>
                <w:szCs w:val="22"/>
              </w:rPr>
              <w:t>- Desenvolvimento de planos de ação personalizados conforme as necessidades identificadas;</w:t>
            </w:r>
          </w:p>
          <w:p w14:paraId="18F0F581"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Realização de diagnóstico situacional do sistema de saúde do município;</w:t>
            </w:r>
          </w:p>
          <w:p w14:paraId="6F0711E1"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Desenvolvimento de planos de ação personalizados conforme as necessidades identificadas;</w:t>
            </w:r>
          </w:p>
          <w:p w14:paraId="7D45D188"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Elaboração, revisão e monitoramento do Plano Municipal de Saúde (PMS);</w:t>
            </w:r>
          </w:p>
          <w:p w14:paraId="7A8444B7"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Assessoria na formulação de Política Municipal de Saúde;</w:t>
            </w:r>
          </w:p>
          <w:p w14:paraId="3F4D197D"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Apoio na gestão de indicadores de saúde e elaboração de relatórios de desempenho;</w:t>
            </w:r>
          </w:p>
          <w:p w14:paraId="0BD7B7BD"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Acompanhamento e execução do Relatório de Gestão (RAG);</w:t>
            </w:r>
          </w:p>
          <w:p w14:paraId="6DB093A4"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lastRenderedPageBreak/>
              <w:t>Implementação de metodologias para monitoramento e avaliação de políticas públicas de saúde;</w:t>
            </w:r>
          </w:p>
          <w:p w14:paraId="2A1CED72"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Assessoria na elaboração e submissão de projetos para captação de recursos federais e estaduais;</w:t>
            </w:r>
          </w:p>
          <w:p w14:paraId="32CDF36D"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Análise e orientação sobre fontes de financiamento e convênios;</w:t>
            </w:r>
          </w:p>
          <w:p w14:paraId="22005B3D" w14:textId="6C44CD50"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Desenvolvimento de programas de </w:t>
            </w:r>
            <w:r w:rsidR="00445DDE" w:rsidRPr="00AF2960">
              <w:rPr>
                <w:rFonts w:ascii="Cambria" w:hAnsi="Cambria"/>
                <w:sz w:val="22"/>
                <w:szCs w:val="22"/>
              </w:rPr>
              <w:t>Saúde</w:t>
            </w:r>
            <w:r w:rsidRPr="00AF2960">
              <w:rPr>
                <w:rFonts w:ascii="Cambria" w:hAnsi="Cambria"/>
                <w:sz w:val="22"/>
                <w:szCs w:val="22"/>
              </w:rPr>
              <w:t xml:space="preserve"> permanente para os profissionais da saúde;</w:t>
            </w:r>
          </w:p>
          <w:p w14:paraId="02B9074F"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Capacitação em gestão e planejamento estratégico;</w:t>
            </w:r>
          </w:p>
          <w:p w14:paraId="0F5A1481"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Elaboração, revisão e monitoramento da Programação Anual de Saúde (PAS);</w:t>
            </w:r>
          </w:p>
          <w:p w14:paraId="0DD15230"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Acompanhamento e execução dos Relatório Detalhados do Quadrimestre Anterior (RDQA);</w:t>
            </w:r>
          </w:p>
          <w:p w14:paraId="324AC432"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Implementação de protocolos clínicos e diretrizes terapêuticas;</w:t>
            </w:r>
          </w:p>
          <w:p w14:paraId="795573F3"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Fortalecimento da Atenção Primária à Saúde (APS).</w:t>
            </w:r>
          </w:p>
          <w:p w14:paraId="5E4E1D8C"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Desenvolvimento de estratégias de controle interno e auditoria;</w:t>
            </w:r>
          </w:p>
          <w:p w14:paraId="75D06FD4"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Apoio na implementação de sistemas de informatização e gestão da saúde;</w:t>
            </w:r>
          </w:p>
          <w:p w14:paraId="585F0E67"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Monitoramento da execução financeira e orçamentária da saúde municipal;</w:t>
            </w:r>
          </w:p>
          <w:p w14:paraId="51B85EF5"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Orientação sobre normativas federais, estaduais e municipais relacionadas à saúde;</w:t>
            </w:r>
          </w:p>
          <w:p w14:paraId="291FB92B"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Suporte na elaboração e revisão de contratos e convênios;</w:t>
            </w:r>
          </w:p>
          <w:p w14:paraId="410F6A22"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Adequação dos serviços de saúde à legislação vigente;</w:t>
            </w:r>
          </w:p>
          <w:p w14:paraId="07676715"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Apresentação de relatórios periódicos de acompanhamento e avaliação de resultados; </w:t>
            </w:r>
          </w:p>
          <w:p w14:paraId="24EA441B"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Relatório de diagnóstico situacional da saúde municipal;</w:t>
            </w:r>
          </w:p>
          <w:p w14:paraId="4A43917B"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Plano de ação estratégico com metas e indicadores;</w:t>
            </w:r>
          </w:p>
          <w:p w14:paraId="1D30F513"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Relatórios trimestrais de monitoramento das ações implementadas;</w:t>
            </w:r>
          </w:p>
          <w:p w14:paraId="7A36A820"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Reuniões periódicas com gestores e equipes técnicas para alinhamento e monitoramento;</w:t>
            </w:r>
          </w:p>
          <w:p w14:paraId="1DDCC5BE"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Relatório final de avaliação de impacto das ações realizadas</w:t>
            </w:r>
          </w:p>
          <w:p w14:paraId="399AD614"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Conferência de saúde.</w:t>
            </w:r>
          </w:p>
          <w:p w14:paraId="04137EC2" w14:textId="77777777" w:rsidR="0077125E" w:rsidRPr="00AF2960" w:rsidRDefault="0077125E" w:rsidP="00763B32">
            <w:pPr>
              <w:spacing w:line="360" w:lineRule="auto"/>
              <w:jc w:val="both"/>
              <w:rPr>
                <w:rFonts w:ascii="Cambria" w:hAnsi="Cambria"/>
                <w:b/>
                <w:sz w:val="22"/>
                <w:szCs w:val="22"/>
              </w:rPr>
            </w:pPr>
            <w:r w:rsidRPr="00AF2960">
              <w:rPr>
                <w:rFonts w:ascii="Cambria" w:hAnsi="Cambria"/>
                <w:b/>
                <w:bCs/>
                <w:sz w:val="22"/>
                <w:szCs w:val="22"/>
              </w:rPr>
              <w:t>Faturamento:</w:t>
            </w:r>
          </w:p>
          <w:p w14:paraId="7AF28282" w14:textId="77777777" w:rsidR="0077125E" w:rsidRPr="00AF2960" w:rsidRDefault="0077125E" w:rsidP="00763B32">
            <w:pPr>
              <w:spacing w:line="360" w:lineRule="auto"/>
              <w:jc w:val="both"/>
              <w:rPr>
                <w:rFonts w:ascii="Cambria" w:hAnsi="Cambria"/>
                <w:sz w:val="22"/>
                <w:szCs w:val="22"/>
              </w:rPr>
            </w:pPr>
            <w:r w:rsidRPr="00AF2960">
              <w:rPr>
                <w:rFonts w:ascii="Cambria" w:hAnsi="Cambria" w:cs="Arial"/>
                <w:sz w:val="22"/>
                <w:szCs w:val="22"/>
              </w:rPr>
              <w:lastRenderedPageBreak/>
              <w:t xml:space="preserve"> </w:t>
            </w:r>
            <w:r w:rsidRPr="00AF2960">
              <w:rPr>
                <w:rFonts w:ascii="Cambria" w:hAnsi="Cambria"/>
                <w:sz w:val="22"/>
                <w:szCs w:val="22"/>
              </w:rPr>
              <w:t>- Análise, conferência e validação dos procedimentos e serviços realizados nas unidades de saúde;</w:t>
            </w:r>
          </w:p>
          <w:p w14:paraId="4485B19C"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Auditoria interna para detecção e correção de inconformidades no faturamento; Processamento e elaboração das faturas conforme as normativas do SUS;</w:t>
            </w:r>
          </w:p>
          <w:p w14:paraId="57FB753A"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Envio das produções ambulatoriais e hospitalares ao sistema de faturamento do SUS;</w:t>
            </w:r>
          </w:p>
          <w:p w14:paraId="64CD1DD1"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Acompanhamento sistemático e correção de eventuais glosas;</w:t>
            </w:r>
          </w:p>
          <w:p w14:paraId="2BFDBC69"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Elaboração de relatórios gerenciais sobre o faturamento, incluindo indicadores de desempenho e propostas de melhoria;</w:t>
            </w:r>
          </w:p>
          <w:p w14:paraId="4031C7AF"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 xml:space="preserve"> - Capacitação contínua da equipe municipal sobre os processos de faturamento, auditoria e normativas vigentes.</w:t>
            </w:r>
          </w:p>
          <w:p w14:paraId="50C65F9D" w14:textId="77777777" w:rsidR="0077125E" w:rsidRPr="00AF2960" w:rsidRDefault="0077125E" w:rsidP="00763B32">
            <w:pPr>
              <w:spacing w:line="360" w:lineRule="auto"/>
              <w:jc w:val="both"/>
              <w:rPr>
                <w:rFonts w:ascii="Cambria" w:hAnsi="Cambria"/>
                <w:sz w:val="22"/>
                <w:szCs w:val="22"/>
              </w:rPr>
            </w:pPr>
            <w:r w:rsidRPr="00AF2960">
              <w:rPr>
                <w:rFonts w:ascii="Cambria" w:hAnsi="Cambria"/>
                <w:b/>
                <w:bCs/>
                <w:sz w:val="22"/>
                <w:szCs w:val="22"/>
              </w:rPr>
              <w:t>OBS</w:t>
            </w:r>
            <w:r w:rsidRPr="00AF2960">
              <w:rPr>
                <w:rFonts w:ascii="Cambria" w:hAnsi="Cambria"/>
                <w:sz w:val="22"/>
                <w:szCs w:val="22"/>
              </w:rPr>
              <w:t>: O RUMO DE ATIVIDADE DA EMPRESA DEVERÁ SER COMPATÍVEL COM O OBJETO LICITADO, E, NOS TERMOS DA LC 123/2006 C/C INSTRUÇÃO NORMATIVA 008/2006 DO TRIBUNAL DE CONTAS DOS MUNICÍPIOS DO ESTADO DE GOIÁS – TCM, SOMENTE PODERÁ PARTICIPAR DO CERTAME EMPRESA DENTRO DA LIMITAÇÃO GEOGRÁFICA DE ATÉ 100 KM DA SEDE DO MUNICÍPIO DE PIRACANJUBA, ESTADO DE GOIÁS.</w:t>
            </w:r>
          </w:p>
          <w:p w14:paraId="654ED81C" w14:textId="77777777" w:rsidR="0077125E" w:rsidRPr="00AF2960" w:rsidRDefault="0077125E" w:rsidP="00763B32">
            <w:pPr>
              <w:spacing w:line="360" w:lineRule="auto"/>
              <w:jc w:val="both"/>
              <w:rPr>
                <w:rFonts w:ascii="Cambria" w:hAnsi="Cambria"/>
                <w:sz w:val="22"/>
                <w:szCs w:val="22"/>
              </w:rPr>
            </w:pPr>
            <w:r w:rsidRPr="00AF2960">
              <w:rPr>
                <w:rFonts w:ascii="Cambria" w:hAnsi="Cambria"/>
                <w:sz w:val="22"/>
                <w:szCs w:val="22"/>
              </w:rPr>
              <w:t>A EMPRESA VENCEDORA DEVE MANTER DURANTE TODA A VIGÊNCIA DA ATA DE REGISTRO DE PREÇO, PROFISSIONAL DISPONÍVEL 40 HORAS SEMANAIS, IN LOCO, PARA ATENDIMENTO DAS DEMANDAS DA SECRETARIA MUNICIPAL DE SAÚDE.</w:t>
            </w:r>
          </w:p>
        </w:tc>
        <w:tc>
          <w:tcPr>
            <w:tcW w:w="567" w:type="dxa"/>
          </w:tcPr>
          <w:p w14:paraId="1CC58E5A" w14:textId="77777777" w:rsidR="0077125E" w:rsidRPr="00AF2960" w:rsidRDefault="0077125E" w:rsidP="00763B32">
            <w:pPr>
              <w:pStyle w:val="Nivel2"/>
              <w:spacing w:line="360" w:lineRule="auto"/>
              <w:rPr>
                <w:sz w:val="22"/>
                <w:szCs w:val="22"/>
              </w:rPr>
            </w:pPr>
            <w:r w:rsidRPr="00AF2960">
              <w:rPr>
                <w:sz w:val="22"/>
                <w:szCs w:val="22"/>
              </w:rPr>
              <w:lastRenderedPageBreak/>
              <w:t>SV</w:t>
            </w:r>
          </w:p>
        </w:tc>
        <w:tc>
          <w:tcPr>
            <w:tcW w:w="782" w:type="dxa"/>
          </w:tcPr>
          <w:p w14:paraId="61F2E6EA" w14:textId="426D7509" w:rsidR="0077125E" w:rsidRPr="00AF2960" w:rsidRDefault="0077125E" w:rsidP="00763B32">
            <w:pPr>
              <w:pStyle w:val="Nivel2"/>
              <w:spacing w:line="360" w:lineRule="auto"/>
              <w:rPr>
                <w:sz w:val="22"/>
                <w:szCs w:val="22"/>
              </w:rPr>
            </w:pPr>
            <w:r w:rsidRPr="00AF2960">
              <w:rPr>
                <w:sz w:val="22"/>
                <w:szCs w:val="22"/>
              </w:rPr>
              <w:t xml:space="preserve">  </w:t>
            </w:r>
            <w:r w:rsidR="007E7D17" w:rsidRPr="00AF2960">
              <w:rPr>
                <w:sz w:val="22"/>
                <w:szCs w:val="22"/>
              </w:rPr>
              <w:t>08</w:t>
            </w:r>
          </w:p>
        </w:tc>
      </w:tr>
    </w:tbl>
    <w:p w14:paraId="6EC763A3" w14:textId="77777777" w:rsidR="0077125E" w:rsidRPr="00AF2960" w:rsidRDefault="0077125E" w:rsidP="00763B32">
      <w:pPr>
        <w:spacing w:before="240" w:line="360" w:lineRule="auto"/>
        <w:ind w:firstLine="851"/>
        <w:jc w:val="both"/>
        <w:rPr>
          <w:rFonts w:ascii="Cambria" w:eastAsia="Times New Roman" w:hAnsi="Cambria" w:cs="Times New Roman"/>
          <w:color w:val="000000" w:themeColor="text1"/>
        </w:rPr>
      </w:pPr>
    </w:p>
    <w:tbl>
      <w:tblPr>
        <w:tblW w:w="0" w:type="auto"/>
        <w:tblLook w:val="04A0" w:firstRow="1" w:lastRow="0" w:firstColumn="1" w:lastColumn="0" w:noHBand="0" w:noVBand="1"/>
      </w:tblPr>
      <w:tblGrid>
        <w:gridCol w:w="8700"/>
      </w:tblGrid>
      <w:tr w:rsidR="0077125E" w:rsidRPr="00AF2960" w14:paraId="115370F3" w14:textId="77777777" w:rsidTr="00885AE1">
        <w:tc>
          <w:tcPr>
            <w:tcW w:w="870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466311"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8. ESTIMATIVA DE VALORES</w:t>
            </w:r>
          </w:p>
        </w:tc>
      </w:tr>
    </w:tbl>
    <w:p w14:paraId="4920D1CD" w14:textId="77777777" w:rsidR="0077125E" w:rsidRPr="00AF2960" w:rsidRDefault="0077125E" w:rsidP="00763B32">
      <w:pPr>
        <w:spacing w:before="240" w:after="240" w:line="360" w:lineRule="auto"/>
        <w:ind w:firstLine="709"/>
        <w:jc w:val="both"/>
        <w:rPr>
          <w:rFonts w:ascii="Cambria" w:hAnsi="Cambria" w:cs="Times New Roman"/>
        </w:rPr>
      </w:pPr>
      <w:r w:rsidRPr="00AF2960">
        <w:rPr>
          <w:rFonts w:ascii="Cambria" w:hAnsi="Cambria" w:cs="Times New Roman"/>
        </w:rPr>
        <w:t>A estimativa dos valores unitários e globais da contratação, será realizada nos moldes estipulados no art. 23, da Lei Federal nº 14.133, de 01 de abril de 2021 pelo Departamento de Compras da Prefeitura Municipal de Piracanjuba - GO.</w:t>
      </w:r>
    </w:p>
    <w:tbl>
      <w:tblPr>
        <w:tblW w:w="0" w:type="auto"/>
        <w:tblLook w:val="04A0" w:firstRow="1" w:lastRow="0" w:firstColumn="1" w:lastColumn="0" w:noHBand="0" w:noVBand="1"/>
      </w:tblPr>
      <w:tblGrid>
        <w:gridCol w:w="9182"/>
      </w:tblGrid>
      <w:tr w:rsidR="0077125E" w:rsidRPr="00AF2960" w14:paraId="0356EC82"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B1D6FCE"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9. JUSTIFICATIVA PARA O PARCELAMENTO OU NÃO DA CONTRATAÇÃO</w:t>
            </w:r>
          </w:p>
        </w:tc>
      </w:tr>
    </w:tbl>
    <w:p w14:paraId="38BBF352" w14:textId="77777777" w:rsidR="0077125E" w:rsidRPr="00AF2960" w:rsidRDefault="0077125E" w:rsidP="00763B32">
      <w:pPr>
        <w:spacing w:before="240" w:after="240" w:line="360" w:lineRule="auto"/>
        <w:ind w:firstLine="851"/>
        <w:jc w:val="both"/>
        <w:rPr>
          <w:rFonts w:ascii="Cambria" w:hAnsi="Cambria" w:cs="Times New Roman"/>
        </w:rPr>
      </w:pPr>
      <w:r w:rsidRPr="00AF2960">
        <w:rPr>
          <w:rFonts w:ascii="Cambria" w:hAnsi="Cambria" w:cs="Times New Roman"/>
        </w:rPr>
        <w:lastRenderedPageBreak/>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0" w:type="auto"/>
        <w:tblLook w:val="04A0" w:firstRow="1" w:lastRow="0" w:firstColumn="1" w:lastColumn="0" w:noHBand="0" w:noVBand="1"/>
      </w:tblPr>
      <w:tblGrid>
        <w:gridCol w:w="9182"/>
      </w:tblGrid>
      <w:tr w:rsidR="0077125E" w:rsidRPr="00AF2960" w14:paraId="479449A1"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725E31"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10. CONTRATAÇÕES CORRELATADAS E/OU INTERDEPEDENTES</w:t>
            </w:r>
          </w:p>
        </w:tc>
      </w:tr>
    </w:tbl>
    <w:p w14:paraId="1ED97870" w14:textId="60AF89E2" w:rsidR="0077125E" w:rsidRPr="00AF2960" w:rsidRDefault="0077125E" w:rsidP="00763B32">
      <w:pPr>
        <w:spacing w:before="240" w:after="240" w:line="360" w:lineRule="auto"/>
        <w:ind w:firstLine="720"/>
        <w:jc w:val="both"/>
        <w:rPr>
          <w:rFonts w:ascii="Cambria" w:hAnsi="Cambria" w:cs="Times New Roman"/>
        </w:rPr>
      </w:pPr>
      <w:r w:rsidRPr="00AF2960">
        <w:rPr>
          <w:rFonts w:ascii="Cambria" w:hAnsi="Cambria" w:cs="Times New Roman"/>
        </w:rPr>
        <w:t>Importante a continuação dos trabalhos prestados para melhor andamento das atividades da Secretaria Municipal de Saúde de Piracanjuba - GO, a viabilidade da futura contratação de empresas aptas n</w:t>
      </w:r>
      <w:r w:rsidR="001E0F51" w:rsidRPr="00AF2960">
        <w:rPr>
          <w:rFonts w:ascii="Cambria" w:hAnsi="Cambria" w:cs="Times New Roman"/>
        </w:rPr>
        <w:t>a prestação dos serviços</w:t>
      </w:r>
      <w:r w:rsidRPr="00AF2960">
        <w:rPr>
          <w:rFonts w:ascii="Cambria" w:hAnsi="Cambria" w:cs="Times New Roman"/>
        </w:rPr>
        <w:t xml:space="preserve">, não apresenta outras contratações interdependentes que afete a sua execução.  </w:t>
      </w:r>
    </w:p>
    <w:tbl>
      <w:tblPr>
        <w:tblW w:w="0" w:type="auto"/>
        <w:tblLook w:val="04A0" w:firstRow="1" w:lastRow="0" w:firstColumn="1" w:lastColumn="0" w:noHBand="0" w:noVBand="1"/>
      </w:tblPr>
      <w:tblGrid>
        <w:gridCol w:w="9182"/>
      </w:tblGrid>
      <w:tr w:rsidR="0077125E" w:rsidRPr="00AF2960" w14:paraId="23F87BE3"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EE1717"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11. RESULTADOS PRETENDIDOS</w:t>
            </w:r>
          </w:p>
        </w:tc>
      </w:tr>
    </w:tbl>
    <w:p w14:paraId="0EB58597" w14:textId="77777777" w:rsidR="0077125E" w:rsidRPr="00AF2960" w:rsidRDefault="0077125E" w:rsidP="00763B32">
      <w:pPr>
        <w:spacing w:before="240" w:after="240" w:line="360" w:lineRule="auto"/>
        <w:ind w:firstLine="851"/>
        <w:jc w:val="both"/>
        <w:rPr>
          <w:rFonts w:ascii="Cambria" w:hAnsi="Cambria" w:cs="Times New Roman"/>
        </w:rPr>
      </w:pPr>
      <w:r w:rsidRPr="00AF2960">
        <w:rPr>
          <w:rFonts w:ascii="Cambria" w:hAnsi="Cambria" w:cs="Times New Roman"/>
        </w:rPr>
        <w:t>Pretende-se com a Contratação os seguintes resultados:</w:t>
      </w:r>
    </w:p>
    <w:p w14:paraId="64D2A854" w14:textId="77777777" w:rsidR="0077125E" w:rsidRPr="00AF2960" w:rsidRDefault="0077125E" w:rsidP="00763B32">
      <w:pPr>
        <w:pStyle w:val="PargrafodaLista"/>
        <w:numPr>
          <w:ilvl w:val="0"/>
          <w:numId w:val="2"/>
        </w:numPr>
        <w:spacing w:after="240" w:line="360" w:lineRule="auto"/>
        <w:ind w:left="850" w:hanging="425"/>
        <w:contextualSpacing w:val="0"/>
        <w:jc w:val="both"/>
        <w:rPr>
          <w:rFonts w:ascii="Cambria" w:hAnsi="Cambria"/>
        </w:rPr>
      </w:pPr>
      <w:r w:rsidRPr="00AF2960">
        <w:rPr>
          <w:rFonts w:ascii="Cambria" w:hAnsi="Cambria"/>
        </w:rPr>
        <w:t>Em relação à eficácia: a contratação de empresa para prestação de serviços de Planejamento Estratégico com Aconselhamento e Orientação ao Gestor Público Municipal, atendendo as necessidades da Secretaria Municipal de Saúde de Piracanjuba - GO.</w:t>
      </w:r>
    </w:p>
    <w:p w14:paraId="00907A62" w14:textId="77777777" w:rsidR="0077125E" w:rsidRPr="00AF2960" w:rsidRDefault="0077125E" w:rsidP="00763B32">
      <w:pPr>
        <w:pStyle w:val="PargrafodaLista"/>
        <w:numPr>
          <w:ilvl w:val="0"/>
          <w:numId w:val="2"/>
        </w:numPr>
        <w:spacing w:after="240" w:line="360" w:lineRule="auto"/>
        <w:ind w:left="850" w:hanging="425"/>
        <w:jc w:val="both"/>
        <w:rPr>
          <w:rFonts w:ascii="Cambria" w:hAnsi="Cambria"/>
        </w:rPr>
      </w:pPr>
      <w:r w:rsidRPr="00AF2960">
        <w:rPr>
          <w:rFonts w:ascii="Cambria" w:hAnsi="Cambria"/>
        </w:rPr>
        <w:t xml:space="preserve">Quanto à eficiência: </w:t>
      </w:r>
      <w:r w:rsidRPr="00AF2960">
        <w:rPr>
          <w:rFonts w:ascii="Cambria" w:hAnsi="Cambria"/>
          <w:color w:val="000000" w:themeColor="text1"/>
        </w:rPr>
        <w:t xml:space="preserve">o atendimento diário das demandas administrativas da Secretaria Municipal de Saúde de Piracanjuba - GO e </w:t>
      </w:r>
      <w:r w:rsidRPr="00AF2960">
        <w:rPr>
          <w:rFonts w:ascii="Cambria" w:hAnsi="Cambria"/>
        </w:rPr>
        <w:t>o desenvolvimento de projetos educacionais, capacitações, programas e eventos voltados para a secretaria municipal de saúde e as unidades</w:t>
      </w:r>
      <w:r w:rsidRPr="00AF2960">
        <w:rPr>
          <w:rFonts w:ascii="Cambria" w:hAnsi="Cambria"/>
          <w:color w:val="000000" w:themeColor="text1"/>
        </w:rPr>
        <w:t>.</w:t>
      </w:r>
    </w:p>
    <w:p w14:paraId="41B3A93D" w14:textId="77777777" w:rsidR="0077125E" w:rsidRPr="00AF2960" w:rsidRDefault="0077125E" w:rsidP="00763B32">
      <w:pPr>
        <w:spacing w:after="240" w:line="360" w:lineRule="auto"/>
        <w:ind w:firstLine="851"/>
        <w:jc w:val="both"/>
        <w:rPr>
          <w:rFonts w:ascii="Cambria" w:hAnsi="Cambria" w:cs="Times New Roman"/>
        </w:rPr>
      </w:pPr>
      <w:r w:rsidRPr="00AF2960">
        <w:rPr>
          <w:rFonts w:ascii="Cambria" w:hAnsi="Cambria" w:cs="Times New Roman"/>
        </w:rPr>
        <w:t>Com a contratação de empresa para prestação de serviços de Planejamento Estratégico com Aconselhamento e Orientação ao Gestor Público Municipal, busca-se também atender ao princípio da economicidade, cuja a meta é a obtenção da melhor relação custo benéfico, em recursos financeiros, econômicos e administrativos, permitindo assim que a contratação seja realizada de forma rápida, econômica e sustentável.</w:t>
      </w:r>
    </w:p>
    <w:tbl>
      <w:tblPr>
        <w:tblW w:w="0" w:type="auto"/>
        <w:tblLook w:val="04A0" w:firstRow="1" w:lastRow="0" w:firstColumn="1" w:lastColumn="0" w:noHBand="0" w:noVBand="1"/>
      </w:tblPr>
      <w:tblGrid>
        <w:gridCol w:w="9182"/>
      </w:tblGrid>
      <w:tr w:rsidR="0077125E" w:rsidRPr="00AF2960" w14:paraId="07142E52"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4706660"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12. PROVIDÊNCIAS PREVIAMENTE À CELEBRAÇÃO DO CONTRATO</w:t>
            </w:r>
          </w:p>
        </w:tc>
      </w:tr>
    </w:tbl>
    <w:p w14:paraId="2C41B12B" w14:textId="77777777" w:rsidR="0077125E" w:rsidRPr="00AF2960" w:rsidRDefault="0077125E" w:rsidP="00763B32">
      <w:pPr>
        <w:spacing w:before="240" w:after="240" w:line="360" w:lineRule="auto"/>
        <w:jc w:val="both"/>
        <w:rPr>
          <w:rFonts w:ascii="Cambria" w:hAnsi="Cambria" w:cs="Times New Roman"/>
        </w:rPr>
      </w:pPr>
      <w:r w:rsidRPr="00AF2960">
        <w:rPr>
          <w:rFonts w:ascii="Cambria" w:hAnsi="Cambria" w:cs="Times New Roman"/>
        </w:rPr>
        <w:lastRenderedPageBreak/>
        <w:t>Não serão necessárias providências previamente à celebração do contrato.</w:t>
      </w:r>
    </w:p>
    <w:tbl>
      <w:tblPr>
        <w:tblW w:w="0" w:type="auto"/>
        <w:tblLook w:val="04A0" w:firstRow="1" w:lastRow="0" w:firstColumn="1" w:lastColumn="0" w:noHBand="0" w:noVBand="1"/>
      </w:tblPr>
      <w:tblGrid>
        <w:gridCol w:w="8700"/>
      </w:tblGrid>
      <w:tr w:rsidR="0077125E" w:rsidRPr="00AF2960" w14:paraId="1ACBEC54" w14:textId="77777777" w:rsidTr="00885AE1">
        <w:tc>
          <w:tcPr>
            <w:tcW w:w="870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F368CFE"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13. POSSÍVEIS IMPACTOS AMBIENTAIS E TRATAMENTOS</w:t>
            </w:r>
          </w:p>
        </w:tc>
      </w:tr>
    </w:tbl>
    <w:p w14:paraId="1C361654" w14:textId="2BBA077A" w:rsidR="0077125E" w:rsidRPr="00AF2960" w:rsidRDefault="0077125E" w:rsidP="00763B32">
      <w:pPr>
        <w:pStyle w:val="SemEspaamento"/>
        <w:spacing w:before="240" w:line="360" w:lineRule="auto"/>
        <w:ind w:firstLine="851"/>
        <w:jc w:val="both"/>
        <w:rPr>
          <w:rFonts w:ascii="Cambria" w:hAnsi="Cambria"/>
        </w:rPr>
      </w:pPr>
      <w:r w:rsidRPr="00AF2960">
        <w:rPr>
          <w:rFonts w:ascii="Cambria" w:hAnsi="Cambria"/>
        </w:rPr>
        <w:t>Os impactos ambientais ligados a</w:t>
      </w:r>
      <w:r w:rsidR="001E0F51" w:rsidRPr="00AF2960">
        <w:rPr>
          <w:rFonts w:ascii="Cambria" w:hAnsi="Cambria"/>
        </w:rPr>
        <w:t xml:space="preserve"> prestação dos serviços</w:t>
      </w:r>
      <w:r w:rsidRPr="00AF2960">
        <w:rPr>
          <w:rFonts w:ascii="Cambria" w:hAnsi="Cambria"/>
        </w:rPr>
        <w:t xml:space="preserve"> podem estar associados tanto ao processo de fabricação quanto à geração de resíduos de embalagem pós-consumo, ao uso dos produtos e à produção de efluentes. </w:t>
      </w:r>
    </w:p>
    <w:p w14:paraId="620356C0" w14:textId="77777777" w:rsidR="0077125E" w:rsidRPr="00AF2960" w:rsidRDefault="0077125E" w:rsidP="00763B32">
      <w:pPr>
        <w:pStyle w:val="SemEspaamento"/>
        <w:spacing w:line="360" w:lineRule="auto"/>
        <w:ind w:firstLine="851"/>
        <w:jc w:val="both"/>
        <w:rPr>
          <w:rFonts w:ascii="Cambria" w:hAnsi="Cambria"/>
        </w:rPr>
      </w:pPr>
      <w:r w:rsidRPr="00AF2960">
        <w:rPr>
          <w:rFonts w:ascii="Cambria" w:hAnsi="Cambria"/>
        </w:rPr>
        <w:t xml:space="preserve">A produção de itens como papel, canetas e lápis demanda intensamente recursos naturais, incluindo a extração de madeira para papel, a mineração de metais para componentes de canetas, e o uso de derivados do petróleo para plásticos e tintas. Esses processos contribuem para a degradação dos ecossistemas, o desmatamento e o esgotamento de recursos não renováveis. </w:t>
      </w:r>
    </w:p>
    <w:p w14:paraId="3523F378" w14:textId="77777777" w:rsidR="0077125E" w:rsidRPr="00AF2960" w:rsidRDefault="0077125E" w:rsidP="00763B32">
      <w:pPr>
        <w:pStyle w:val="SemEspaamento"/>
        <w:spacing w:line="360" w:lineRule="auto"/>
        <w:ind w:firstLine="851"/>
        <w:jc w:val="both"/>
        <w:rPr>
          <w:rFonts w:ascii="Cambria" w:hAnsi="Cambria"/>
        </w:rPr>
      </w:pPr>
      <w:r w:rsidRPr="00AF2960">
        <w:rPr>
          <w:rFonts w:ascii="Cambria" w:hAnsi="Cambria"/>
        </w:rPr>
        <w:t xml:space="preserve">As empresas devem estar atentas às práticas de mitigação dos impactos na produção e às leis e resoluções que orientam a fabricação sustentável dessas atividades. </w:t>
      </w:r>
    </w:p>
    <w:p w14:paraId="3F4015C4" w14:textId="4A9071F3" w:rsidR="0077125E" w:rsidRPr="00AF2960" w:rsidRDefault="0077125E" w:rsidP="00763B32">
      <w:pPr>
        <w:pStyle w:val="SemEspaamento"/>
        <w:spacing w:after="240" w:line="360" w:lineRule="auto"/>
        <w:ind w:firstLine="851"/>
        <w:jc w:val="both"/>
        <w:rPr>
          <w:rFonts w:ascii="Cambria" w:hAnsi="Cambria"/>
        </w:rPr>
      </w:pPr>
      <w:r w:rsidRPr="00AF2960">
        <w:rPr>
          <w:rFonts w:ascii="Cambria" w:hAnsi="Cambria"/>
        </w:rPr>
        <w:t>É fundamental que sejam observados os requisitos ambientais para a obtenção da certificação do Instituto Nacional de Metrologia, Normalização e Qualidade Industrial (INMETRO), como produtos sustentáveis ou de menor impacto ambiental em comparação com seus equivalentes. Além disso, os produtos devem ser preferencialmente acondicionados em embalagens adequadas, com o menor volume possível, utilizando materiais recicláveis, de forma a garantir a máxima proteção durante o transporte e o armazenamento.</w:t>
      </w:r>
      <w:r w:rsidR="001E0F51" w:rsidRPr="00AF2960">
        <w:rPr>
          <w:rFonts w:ascii="Cambria" w:hAnsi="Cambria"/>
        </w:rPr>
        <w:t xml:space="preserve"> (se for o caso).</w:t>
      </w:r>
    </w:p>
    <w:tbl>
      <w:tblPr>
        <w:tblW w:w="0" w:type="auto"/>
        <w:tblLook w:val="04A0" w:firstRow="1" w:lastRow="0" w:firstColumn="1" w:lastColumn="0" w:noHBand="0" w:noVBand="1"/>
      </w:tblPr>
      <w:tblGrid>
        <w:gridCol w:w="9182"/>
      </w:tblGrid>
      <w:tr w:rsidR="0077125E" w:rsidRPr="00AF2960" w14:paraId="5F7F02C1" w14:textId="77777777" w:rsidTr="00885AE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88FCB82"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14. DECLARAÇÃO DE VIABILIDADE</w:t>
            </w:r>
          </w:p>
        </w:tc>
      </w:tr>
    </w:tbl>
    <w:p w14:paraId="26999FB9" w14:textId="77777777" w:rsidR="0077125E" w:rsidRPr="00AF2960" w:rsidRDefault="0077125E" w:rsidP="00763B32">
      <w:pPr>
        <w:spacing w:before="240" w:after="240" w:line="360" w:lineRule="auto"/>
        <w:ind w:firstLine="851"/>
        <w:jc w:val="both"/>
        <w:rPr>
          <w:rFonts w:ascii="Cambria" w:hAnsi="Cambria" w:cs="Times New Roman"/>
        </w:rPr>
      </w:pPr>
      <w:r w:rsidRPr="00AF2960">
        <w:rPr>
          <w:rFonts w:ascii="Cambria" w:hAnsi="Cambria" w:cs="Times New Roman"/>
        </w:rPr>
        <w:t>Em face da necessidade da contratação de empresa para prestação de serviços de Planejamento Estratégico com Aconselhamento e Orientação ao Gestor Público Municipal,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W w:w="0" w:type="auto"/>
        <w:tblLook w:val="04A0" w:firstRow="1" w:lastRow="0" w:firstColumn="1" w:lastColumn="0" w:noHBand="0" w:noVBand="1"/>
      </w:tblPr>
      <w:tblGrid>
        <w:gridCol w:w="8700"/>
      </w:tblGrid>
      <w:tr w:rsidR="0077125E" w:rsidRPr="00AF2960" w14:paraId="577C8918" w14:textId="77777777" w:rsidTr="00885AE1">
        <w:tc>
          <w:tcPr>
            <w:tcW w:w="870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914E7A"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15. ANEXOS</w:t>
            </w:r>
          </w:p>
        </w:tc>
      </w:tr>
    </w:tbl>
    <w:p w14:paraId="5FA43169" w14:textId="400572B3" w:rsidR="0077125E" w:rsidRPr="00AF2960" w:rsidRDefault="0077125E" w:rsidP="00763B32">
      <w:pPr>
        <w:spacing w:before="240" w:after="240" w:line="360" w:lineRule="auto"/>
        <w:contextualSpacing/>
        <w:jc w:val="both"/>
        <w:rPr>
          <w:rFonts w:ascii="Cambria" w:hAnsi="Cambria" w:cs="Times New Roman"/>
          <w:bCs/>
        </w:rPr>
      </w:pPr>
    </w:p>
    <w:p w14:paraId="18F9253F" w14:textId="77777777" w:rsidR="00B82486" w:rsidRPr="00AF2960" w:rsidRDefault="00B82486" w:rsidP="00763B32">
      <w:pPr>
        <w:pStyle w:val="SemEspaamento"/>
        <w:spacing w:before="240" w:after="240" w:line="360" w:lineRule="auto"/>
        <w:ind w:firstLine="567"/>
        <w:jc w:val="both"/>
        <w:rPr>
          <w:rFonts w:ascii="Cambria" w:hAnsi="Cambria"/>
        </w:rPr>
      </w:pPr>
      <w:r w:rsidRPr="00AF2960">
        <w:rPr>
          <w:rFonts w:ascii="Cambria" w:hAnsi="Cambria"/>
          <w:b/>
        </w:rPr>
        <w:t>ANEXO I –</w:t>
      </w:r>
      <w:r w:rsidRPr="00AF2960">
        <w:rPr>
          <w:rFonts w:ascii="Cambria" w:hAnsi="Cambria"/>
        </w:rPr>
        <w:t xml:space="preserve"> Termo de Referência;</w:t>
      </w:r>
    </w:p>
    <w:p w14:paraId="2916A001" w14:textId="77777777" w:rsidR="00B82486" w:rsidRPr="00AF2960" w:rsidRDefault="00B82486" w:rsidP="00763B32">
      <w:pPr>
        <w:pStyle w:val="SemEspaamento"/>
        <w:spacing w:before="240" w:after="240" w:line="360" w:lineRule="auto"/>
        <w:ind w:firstLine="567"/>
        <w:jc w:val="both"/>
        <w:rPr>
          <w:rFonts w:ascii="Cambria" w:hAnsi="Cambria"/>
        </w:rPr>
      </w:pPr>
      <w:r w:rsidRPr="00AF2960">
        <w:rPr>
          <w:rFonts w:ascii="Cambria" w:hAnsi="Cambria"/>
          <w:b/>
          <w:bCs/>
        </w:rPr>
        <w:t>ANEXO II –</w:t>
      </w:r>
      <w:r w:rsidRPr="00AF2960">
        <w:rPr>
          <w:rFonts w:ascii="Cambria" w:hAnsi="Cambria"/>
        </w:rPr>
        <w:t xml:space="preserve"> Estudo Técnico Preliminar</w:t>
      </w:r>
    </w:p>
    <w:p w14:paraId="64051017" w14:textId="77777777" w:rsidR="00B82486" w:rsidRPr="00AF2960" w:rsidRDefault="00B82486" w:rsidP="00763B32">
      <w:pPr>
        <w:pStyle w:val="SemEspaamento"/>
        <w:spacing w:before="240" w:after="240" w:line="360" w:lineRule="auto"/>
        <w:ind w:firstLine="567"/>
        <w:jc w:val="both"/>
        <w:rPr>
          <w:rFonts w:ascii="Cambria" w:hAnsi="Cambria"/>
        </w:rPr>
      </w:pPr>
      <w:r w:rsidRPr="00AF2960">
        <w:rPr>
          <w:rFonts w:ascii="Cambria" w:hAnsi="Cambria"/>
          <w:b/>
        </w:rPr>
        <w:lastRenderedPageBreak/>
        <w:t>ANEXO III -</w:t>
      </w:r>
      <w:r w:rsidRPr="00AF2960">
        <w:rPr>
          <w:rFonts w:ascii="Cambria" w:hAnsi="Cambria"/>
        </w:rPr>
        <w:t xml:space="preserve"> Modelo de Proposta Comercial;</w:t>
      </w:r>
    </w:p>
    <w:p w14:paraId="3147385E" w14:textId="77777777" w:rsidR="00B82486" w:rsidRPr="00AF2960" w:rsidRDefault="00B82486" w:rsidP="00763B32">
      <w:pPr>
        <w:pStyle w:val="SemEspaamento"/>
        <w:spacing w:before="240" w:after="240" w:line="360" w:lineRule="auto"/>
        <w:ind w:firstLine="567"/>
        <w:jc w:val="both"/>
        <w:rPr>
          <w:rFonts w:ascii="Cambria" w:hAnsi="Cambria"/>
        </w:rPr>
      </w:pPr>
      <w:r w:rsidRPr="00AF2960">
        <w:rPr>
          <w:rFonts w:ascii="Cambria" w:hAnsi="Cambria"/>
          <w:b/>
          <w:bCs/>
        </w:rPr>
        <w:t>ANEXO IV –</w:t>
      </w:r>
      <w:r w:rsidRPr="00AF2960">
        <w:rPr>
          <w:rFonts w:ascii="Cambria" w:hAnsi="Cambria"/>
        </w:rPr>
        <w:t xml:space="preserve"> Modelo Declaração Conjunta;</w:t>
      </w:r>
    </w:p>
    <w:p w14:paraId="144A4B36" w14:textId="77777777" w:rsidR="00B82486" w:rsidRPr="00AF2960" w:rsidRDefault="00B82486" w:rsidP="00763B32">
      <w:pPr>
        <w:pStyle w:val="SemEspaamento"/>
        <w:spacing w:before="240" w:after="240" w:line="360" w:lineRule="auto"/>
        <w:ind w:firstLine="567"/>
        <w:jc w:val="both"/>
        <w:rPr>
          <w:rFonts w:ascii="Cambria" w:hAnsi="Cambria"/>
        </w:rPr>
      </w:pPr>
      <w:r w:rsidRPr="00AF2960">
        <w:rPr>
          <w:rFonts w:ascii="Cambria" w:hAnsi="Cambria"/>
          <w:b/>
        </w:rPr>
        <w:t>ANEXO V –</w:t>
      </w:r>
      <w:r w:rsidRPr="00AF2960">
        <w:rPr>
          <w:rFonts w:ascii="Cambria" w:hAnsi="Cambria"/>
        </w:rPr>
        <w:t xml:space="preserve"> Minuta do Contrato de Prestação de Serviços.</w:t>
      </w:r>
    </w:p>
    <w:p w14:paraId="2C0E01E3" w14:textId="3126CE4E" w:rsidR="00B82486" w:rsidRPr="0088752B" w:rsidRDefault="00B82486" w:rsidP="0088752B">
      <w:pPr>
        <w:pStyle w:val="SemEspaamento"/>
        <w:spacing w:before="240" w:after="240" w:line="360" w:lineRule="auto"/>
        <w:ind w:firstLine="567"/>
        <w:jc w:val="both"/>
        <w:rPr>
          <w:rFonts w:ascii="Cambria" w:hAnsi="Cambria"/>
        </w:rPr>
      </w:pPr>
      <w:r w:rsidRPr="00AF2960">
        <w:rPr>
          <w:rFonts w:ascii="Cambria" w:hAnsi="Cambria"/>
          <w:b/>
          <w:bCs/>
        </w:rPr>
        <w:t>ANEXO VI</w:t>
      </w:r>
      <w:r w:rsidRPr="00AF2960">
        <w:rPr>
          <w:rFonts w:ascii="Cambria" w:hAnsi="Cambria"/>
        </w:rPr>
        <w:t xml:space="preserve"> – Matriz de riscos</w:t>
      </w:r>
    </w:p>
    <w:p w14:paraId="3908853A" w14:textId="77777777" w:rsidR="0077125E" w:rsidRPr="00AF2960" w:rsidRDefault="0077125E" w:rsidP="00763B32">
      <w:pPr>
        <w:spacing w:before="240" w:after="240" w:line="360" w:lineRule="auto"/>
        <w:contextualSpacing/>
        <w:jc w:val="both"/>
        <w:rPr>
          <w:rFonts w:ascii="Cambria" w:hAnsi="Cambria" w:cs="Times New Roman"/>
          <w:bCs/>
        </w:rPr>
      </w:pPr>
    </w:p>
    <w:tbl>
      <w:tblPr>
        <w:tblW w:w="0" w:type="auto"/>
        <w:tblLook w:val="04A0" w:firstRow="1" w:lastRow="0" w:firstColumn="1" w:lastColumn="0" w:noHBand="0" w:noVBand="1"/>
      </w:tblPr>
      <w:tblGrid>
        <w:gridCol w:w="8700"/>
      </w:tblGrid>
      <w:tr w:rsidR="0077125E" w:rsidRPr="00AF2960" w14:paraId="703558C3" w14:textId="77777777" w:rsidTr="00885AE1">
        <w:tc>
          <w:tcPr>
            <w:tcW w:w="870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EBD41F" w14:textId="77777777" w:rsidR="0077125E" w:rsidRPr="00AF2960" w:rsidRDefault="0077125E" w:rsidP="00763B32">
            <w:pPr>
              <w:spacing w:before="60" w:after="60" w:line="360" w:lineRule="auto"/>
              <w:jc w:val="both"/>
              <w:rPr>
                <w:rFonts w:ascii="Cambria" w:hAnsi="Cambria" w:cs="Times New Roman"/>
                <w:b/>
                <w:bCs/>
              </w:rPr>
            </w:pPr>
            <w:r w:rsidRPr="00AF2960">
              <w:rPr>
                <w:rFonts w:ascii="Cambria" w:hAnsi="Cambria" w:cs="Times New Roman"/>
                <w:b/>
                <w:bCs/>
              </w:rPr>
              <w:t>16. RESPONSÁVEL PELA ELABORAÇÃO DO ESTUDO TÉCNICO PRELIMINAR</w:t>
            </w:r>
          </w:p>
        </w:tc>
      </w:tr>
    </w:tbl>
    <w:p w14:paraId="499B3730" w14:textId="77777777" w:rsidR="0077125E" w:rsidRPr="00AF2960" w:rsidRDefault="0077125E" w:rsidP="00763B32">
      <w:pPr>
        <w:tabs>
          <w:tab w:val="left" w:pos="1701"/>
        </w:tabs>
        <w:spacing w:line="360" w:lineRule="auto"/>
        <w:ind w:right="-1"/>
        <w:jc w:val="center"/>
        <w:rPr>
          <w:rFonts w:ascii="Cambria" w:hAnsi="Cambria" w:cs="Times New Roman"/>
        </w:rPr>
      </w:pPr>
    </w:p>
    <w:p w14:paraId="51E8B609" w14:textId="1FE2D41A" w:rsidR="0077125E" w:rsidRPr="00AF2960" w:rsidRDefault="0077125E" w:rsidP="00763B32">
      <w:pPr>
        <w:tabs>
          <w:tab w:val="left" w:pos="1701"/>
        </w:tabs>
        <w:spacing w:line="360" w:lineRule="auto"/>
        <w:ind w:right="-1"/>
        <w:rPr>
          <w:rFonts w:ascii="Cambria" w:hAnsi="Cambria" w:cs="Times New Roman"/>
        </w:rPr>
      </w:pPr>
    </w:p>
    <w:p w14:paraId="5BEFAFA7" w14:textId="15327B14" w:rsidR="00B003A6" w:rsidRPr="00AF2960" w:rsidRDefault="00B003A6" w:rsidP="00763B32">
      <w:pPr>
        <w:tabs>
          <w:tab w:val="left" w:pos="1701"/>
        </w:tabs>
        <w:spacing w:line="360" w:lineRule="auto"/>
        <w:ind w:right="-1"/>
        <w:rPr>
          <w:rFonts w:ascii="Cambria" w:hAnsi="Cambria" w:cs="Times New Roman"/>
        </w:rPr>
      </w:pPr>
    </w:p>
    <w:p w14:paraId="4CA866D6" w14:textId="77777777" w:rsidR="00B003A6" w:rsidRPr="00AF2960" w:rsidRDefault="00B003A6" w:rsidP="00763B32">
      <w:pPr>
        <w:tabs>
          <w:tab w:val="left" w:pos="1701"/>
        </w:tabs>
        <w:spacing w:line="360" w:lineRule="auto"/>
        <w:ind w:right="-1"/>
        <w:rPr>
          <w:rFonts w:ascii="Cambria" w:hAnsi="Cambria" w:cs="Times New Roman"/>
        </w:rPr>
      </w:pPr>
    </w:p>
    <w:p w14:paraId="679C51B5" w14:textId="77777777" w:rsidR="0077125E" w:rsidRPr="00AF2960" w:rsidRDefault="0077125E" w:rsidP="00763B32">
      <w:pPr>
        <w:spacing w:line="360" w:lineRule="auto"/>
        <w:jc w:val="center"/>
        <w:rPr>
          <w:rFonts w:ascii="Cambria" w:hAnsi="Cambria" w:cs="Times New Roman"/>
          <w:b/>
        </w:rPr>
      </w:pPr>
      <w:r w:rsidRPr="00AF2960">
        <w:rPr>
          <w:rFonts w:ascii="Cambria" w:hAnsi="Cambria" w:cs="Times New Roman"/>
          <w:b/>
        </w:rPr>
        <w:t>Marcella Marques Cavalcante</w:t>
      </w:r>
    </w:p>
    <w:p w14:paraId="72F76FCE" w14:textId="77777777" w:rsidR="0077125E" w:rsidRPr="00AF2960" w:rsidRDefault="0077125E" w:rsidP="00763B32">
      <w:pPr>
        <w:spacing w:line="360" w:lineRule="auto"/>
        <w:jc w:val="center"/>
        <w:rPr>
          <w:rFonts w:ascii="Cambria" w:hAnsi="Cambria" w:cs="Times New Roman"/>
        </w:rPr>
      </w:pPr>
      <w:r w:rsidRPr="00AF2960">
        <w:rPr>
          <w:rFonts w:ascii="Cambria" w:hAnsi="Cambria" w:cs="Times New Roman"/>
        </w:rPr>
        <w:t>Secretária Municipal de Saúde</w:t>
      </w:r>
    </w:p>
    <w:p w14:paraId="198936FC" w14:textId="77777777" w:rsidR="0077125E" w:rsidRPr="00AF2960" w:rsidRDefault="0077125E" w:rsidP="00763B32">
      <w:pPr>
        <w:spacing w:line="360" w:lineRule="auto"/>
        <w:jc w:val="center"/>
        <w:rPr>
          <w:rFonts w:ascii="Cambria" w:hAnsi="Cambria" w:cs="Times New Roman"/>
        </w:rPr>
      </w:pPr>
      <w:r w:rsidRPr="00AF2960">
        <w:rPr>
          <w:rFonts w:ascii="Cambria" w:hAnsi="Cambria" w:cs="Times New Roman"/>
        </w:rPr>
        <w:t>Gestora do Fundo Municipal de Saúde</w:t>
      </w:r>
    </w:p>
    <w:p w14:paraId="400F32D8" w14:textId="77777777" w:rsidR="0077125E" w:rsidRPr="00AF2960" w:rsidRDefault="0077125E" w:rsidP="00763B32">
      <w:pPr>
        <w:spacing w:line="360" w:lineRule="auto"/>
        <w:jc w:val="center"/>
        <w:rPr>
          <w:rFonts w:ascii="Cambria" w:hAnsi="Cambria" w:cs="Times New Roman"/>
        </w:rPr>
      </w:pPr>
      <w:r w:rsidRPr="00AF2960">
        <w:rPr>
          <w:rFonts w:ascii="Cambria" w:hAnsi="Cambria" w:cs="Times New Roman"/>
        </w:rPr>
        <w:t>Responsável pela Demanda</w:t>
      </w:r>
    </w:p>
    <w:p w14:paraId="221E6562" w14:textId="7E674C7C" w:rsidR="0077125E" w:rsidRPr="00AF2960" w:rsidRDefault="0077125E" w:rsidP="00763B32">
      <w:pPr>
        <w:spacing w:line="360" w:lineRule="auto"/>
        <w:jc w:val="center"/>
        <w:rPr>
          <w:rFonts w:ascii="Cambria" w:hAnsi="Cambria" w:cs="Times New Roman"/>
        </w:rPr>
      </w:pPr>
      <w:r w:rsidRPr="00AF2960">
        <w:rPr>
          <w:rFonts w:ascii="Cambria" w:eastAsia="Times New Roman" w:hAnsi="Cambria" w:cs="Times New Roman"/>
          <w:color w:val="000000" w:themeColor="text1"/>
        </w:rPr>
        <w:t>Matrícula 51496257</w:t>
      </w:r>
    </w:p>
    <w:p w14:paraId="393E9CF2" w14:textId="47E24ACD" w:rsidR="0077125E" w:rsidRPr="00AF2960" w:rsidRDefault="0077125E" w:rsidP="00FE16E6">
      <w:pPr>
        <w:tabs>
          <w:tab w:val="left" w:pos="1701"/>
        </w:tabs>
        <w:spacing w:before="240" w:after="240" w:line="360" w:lineRule="auto"/>
        <w:jc w:val="center"/>
        <w:rPr>
          <w:rFonts w:ascii="Cambria" w:hAnsi="Cambria"/>
          <w:b/>
        </w:rPr>
      </w:pPr>
    </w:p>
    <w:p w14:paraId="4F5C63FA" w14:textId="26744EEE" w:rsidR="0077125E" w:rsidRPr="00AF2960" w:rsidRDefault="0077125E" w:rsidP="00FE16E6">
      <w:pPr>
        <w:tabs>
          <w:tab w:val="left" w:pos="1701"/>
        </w:tabs>
        <w:spacing w:before="240" w:after="240" w:line="360" w:lineRule="auto"/>
        <w:jc w:val="center"/>
        <w:rPr>
          <w:rFonts w:ascii="Cambria" w:hAnsi="Cambria"/>
          <w:b/>
        </w:rPr>
      </w:pPr>
    </w:p>
    <w:p w14:paraId="5704C385" w14:textId="6CCDB4F5" w:rsidR="0077125E" w:rsidRPr="00AF2960" w:rsidRDefault="0077125E" w:rsidP="00FE16E6">
      <w:pPr>
        <w:tabs>
          <w:tab w:val="left" w:pos="1701"/>
        </w:tabs>
        <w:spacing w:before="240" w:after="240" w:line="360" w:lineRule="auto"/>
        <w:jc w:val="center"/>
        <w:rPr>
          <w:rFonts w:ascii="Cambria" w:hAnsi="Cambria"/>
          <w:b/>
        </w:rPr>
      </w:pPr>
    </w:p>
    <w:p w14:paraId="2AA40D92" w14:textId="72A96989" w:rsidR="0077125E" w:rsidRPr="00AF2960" w:rsidRDefault="0077125E" w:rsidP="00FE16E6">
      <w:pPr>
        <w:tabs>
          <w:tab w:val="left" w:pos="1701"/>
        </w:tabs>
        <w:spacing w:before="240" w:after="240" w:line="360" w:lineRule="auto"/>
        <w:jc w:val="center"/>
        <w:rPr>
          <w:rFonts w:ascii="Cambria" w:hAnsi="Cambria"/>
          <w:b/>
        </w:rPr>
      </w:pPr>
    </w:p>
    <w:p w14:paraId="6842A241" w14:textId="5F57909F" w:rsidR="0077125E" w:rsidRPr="00AF2960" w:rsidRDefault="0077125E" w:rsidP="00FE16E6">
      <w:pPr>
        <w:tabs>
          <w:tab w:val="left" w:pos="1701"/>
        </w:tabs>
        <w:spacing w:before="240" w:after="240" w:line="360" w:lineRule="auto"/>
        <w:jc w:val="center"/>
        <w:rPr>
          <w:rFonts w:ascii="Cambria" w:hAnsi="Cambria"/>
          <w:b/>
        </w:rPr>
      </w:pPr>
    </w:p>
    <w:p w14:paraId="3D540B03" w14:textId="5C375777" w:rsidR="0077125E" w:rsidRPr="00AF2960" w:rsidRDefault="0077125E" w:rsidP="00FE16E6">
      <w:pPr>
        <w:tabs>
          <w:tab w:val="left" w:pos="1701"/>
        </w:tabs>
        <w:spacing w:before="240" w:after="240" w:line="360" w:lineRule="auto"/>
        <w:jc w:val="center"/>
        <w:rPr>
          <w:rFonts w:ascii="Cambria" w:hAnsi="Cambria"/>
          <w:b/>
        </w:rPr>
      </w:pPr>
    </w:p>
    <w:p w14:paraId="4B432C1A" w14:textId="77777777" w:rsidR="00B83992" w:rsidRPr="00AF2960" w:rsidRDefault="00B83992" w:rsidP="00454D17">
      <w:pPr>
        <w:tabs>
          <w:tab w:val="left" w:pos="1701"/>
        </w:tabs>
        <w:spacing w:before="240" w:after="240" w:line="360" w:lineRule="auto"/>
        <w:rPr>
          <w:rFonts w:ascii="Cambria" w:hAnsi="Cambria"/>
          <w:b/>
        </w:rPr>
      </w:pPr>
    </w:p>
    <w:p w14:paraId="0EC83E30" w14:textId="45939EE2" w:rsidR="00286CC8" w:rsidRPr="00AF2960" w:rsidRDefault="00286CC8" w:rsidP="00FE16E6">
      <w:pPr>
        <w:tabs>
          <w:tab w:val="left" w:pos="1701"/>
        </w:tabs>
        <w:spacing w:before="240" w:after="240" w:line="360" w:lineRule="auto"/>
        <w:jc w:val="center"/>
        <w:rPr>
          <w:rFonts w:ascii="Cambria" w:hAnsi="Cambria"/>
          <w:b/>
        </w:rPr>
      </w:pPr>
      <w:r w:rsidRPr="00AF2960">
        <w:rPr>
          <w:rFonts w:ascii="Cambria" w:hAnsi="Cambria"/>
          <w:b/>
        </w:rPr>
        <w:lastRenderedPageBreak/>
        <w:t xml:space="preserve">PREGÃO ELETRÔNICO Nº </w:t>
      </w:r>
      <w:r w:rsidR="00720E10" w:rsidRPr="00AF2960">
        <w:rPr>
          <w:rFonts w:ascii="Cambria" w:hAnsi="Cambria"/>
          <w:b/>
        </w:rPr>
        <w:t>011/2025</w:t>
      </w:r>
    </w:p>
    <w:p w14:paraId="33066C1D" w14:textId="14495516" w:rsidR="00286CC8" w:rsidRPr="00AF2960" w:rsidRDefault="00286CC8" w:rsidP="00FE16E6">
      <w:pPr>
        <w:tabs>
          <w:tab w:val="left" w:pos="1701"/>
        </w:tabs>
        <w:spacing w:before="240" w:after="240" w:line="360" w:lineRule="auto"/>
        <w:jc w:val="center"/>
        <w:rPr>
          <w:rFonts w:ascii="Cambria" w:hAnsi="Cambria"/>
          <w:b/>
        </w:rPr>
      </w:pPr>
      <w:r w:rsidRPr="00AF2960">
        <w:rPr>
          <w:rFonts w:ascii="Cambria" w:hAnsi="Cambria"/>
          <w:b/>
        </w:rPr>
        <w:t>ANEXO III</w:t>
      </w:r>
    </w:p>
    <w:p w14:paraId="35245A74" w14:textId="2C3ECEBB" w:rsidR="00862F8B" w:rsidRPr="00AF2960" w:rsidRDefault="00286CC8" w:rsidP="00FE16E6">
      <w:pPr>
        <w:pStyle w:val="NormalWeb"/>
        <w:spacing w:before="240" w:beforeAutospacing="0" w:after="240" w:afterAutospacing="0" w:line="360" w:lineRule="auto"/>
        <w:jc w:val="center"/>
        <w:rPr>
          <w:rFonts w:ascii="Cambria" w:hAnsi="Cambria"/>
          <w:b/>
          <w:sz w:val="22"/>
          <w:szCs w:val="22"/>
          <w:u w:val="single"/>
        </w:rPr>
      </w:pPr>
      <w:r w:rsidRPr="00AF2960">
        <w:rPr>
          <w:rFonts w:ascii="Cambria" w:hAnsi="Cambria"/>
          <w:b/>
          <w:sz w:val="22"/>
          <w:szCs w:val="22"/>
          <w:u w:val="single"/>
        </w:rPr>
        <w:t>MODELO DE PROPOSTA COMERCIAL</w:t>
      </w:r>
    </w:p>
    <w:p w14:paraId="56A4D4CA" w14:textId="61F8FC9B" w:rsidR="00286CC8" w:rsidRPr="00AF2960" w:rsidRDefault="00286CC8" w:rsidP="00FE16E6">
      <w:pPr>
        <w:tabs>
          <w:tab w:val="left" w:pos="1701"/>
        </w:tabs>
        <w:spacing w:before="240" w:after="240" w:line="360" w:lineRule="auto"/>
        <w:jc w:val="both"/>
        <w:rPr>
          <w:rFonts w:ascii="Cambria" w:hAnsi="Cambria"/>
        </w:rPr>
      </w:pPr>
      <w:r w:rsidRPr="00AF2960">
        <w:rPr>
          <w:rFonts w:ascii="Cambria" w:hAnsi="Cambria"/>
          <w:b/>
        </w:rPr>
        <w:t>TIPO:</w:t>
      </w:r>
      <w:r w:rsidRPr="00AF2960">
        <w:rPr>
          <w:rFonts w:ascii="Cambria" w:hAnsi="Cambria"/>
        </w:rPr>
        <w:t xml:space="preserve"> Menor Preço </w:t>
      </w:r>
      <w:r w:rsidR="009264AC" w:rsidRPr="00AF2960">
        <w:rPr>
          <w:rFonts w:ascii="Cambria" w:hAnsi="Cambria"/>
        </w:rPr>
        <w:t xml:space="preserve">por item </w:t>
      </w:r>
    </w:p>
    <w:p w14:paraId="48AE0072" w14:textId="77777777" w:rsidR="00B82486" w:rsidRPr="00AF2960" w:rsidRDefault="00286CC8" w:rsidP="00B82486">
      <w:pPr>
        <w:pStyle w:val="NormalWeb"/>
        <w:spacing w:before="240" w:beforeAutospacing="0" w:after="240" w:afterAutospacing="0" w:line="360" w:lineRule="auto"/>
        <w:jc w:val="both"/>
        <w:rPr>
          <w:rFonts w:ascii="Cambria" w:hAnsi="Cambria"/>
          <w:bCs/>
          <w:sz w:val="22"/>
          <w:szCs w:val="22"/>
        </w:rPr>
      </w:pPr>
      <w:r w:rsidRPr="00AF2960">
        <w:rPr>
          <w:rFonts w:ascii="Cambria" w:hAnsi="Cambria"/>
          <w:b/>
          <w:bCs/>
          <w:sz w:val="22"/>
          <w:szCs w:val="22"/>
        </w:rPr>
        <w:t>OBJETO:</w:t>
      </w:r>
      <w:r w:rsidRPr="00AF2960">
        <w:rPr>
          <w:rFonts w:ascii="Cambria" w:hAnsi="Cambria"/>
          <w:bCs/>
          <w:sz w:val="22"/>
          <w:szCs w:val="22"/>
        </w:rPr>
        <w:t xml:space="preserve"> A presente licitação tem por </w:t>
      </w:r>
      <w:r w:rsidRPr="00AF2960">
        <w:rPr>
          <w:rFonts w:ascii="Cambria" w:hAnsi="Cambria"/>
          <w:sz w:val="22"/>
          <w:szCs w:val="22"/>
        </w:rPr>
        <w:t xml:space="preserve">objetivo a </w:t>
      </w:r>
      <w:r w:rsidR="00B82486" w:rsidRPr="00AF2960">
        <w:rPr>
          <w:rFonts w:ascii="Cambria" w:hAnsi="Cambria" w:cstheme="minorHAnsi"/>
          <w:sz w:val="22"/>
          <w:szCs w:val="22"/>
        </w:rPr>
        <w:t>Contratação de empresa especializada em prestação de serviços de Planejamento Estratégico com Aconselhamento e Orientação ao Gestor Público Municipal, atendendo as necessidades da Secretaria Municipal de Saúde de Piracanjuba – GO, de acordo com a Lei Federal 14.133/2021 e suas alterações c/c Decretos Municipal de regulamentação, juntamente com o ETP, TR e demais anexos do Edital.</w:t>
      </w:r>
      <w:r w:rsidR="00B82486" w:rsidRPr="00AF2960">
        <w:rPr>
          <w:rFonts w:ascii="Cambria" w:hAnsi="Cambria"/>
          <w:sz w:val="22"/>
          <w:szCs w:val="22"/>
        </w:rPr>
        <w:t xml:space="preserve"> Pagamento será realizado por meio do Fundo Municipal de SAÚDE-FMS. A EMPRESA VENCEDORA DEVE MANTER DURANTE TODA A VIGÊNCIA DA CONTRATAÇÃO, PROFISSIONAL DISPONÍVEL 40 HORAS SEMANAIS, IN LOCO, PARA ATENDIMENTO DAS DEMANDAS DA SECRETARIA MUNICIPAL DE SAÚDE.</w:t>
      </w:r>
    </w:p>
    <w:p w14:paraId="45A3E3BB" w14:textId="71A6B296" w:rsidR="00286CC8" w:rsidRPr="00AF2960" w:rsidRDefault="00286CC8"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Dados a constar na proposta Preenchimento pelo proponente:</w:t>
      </w:r>
    </w:p>
    <w:tbl>
      <w:tblPr>
        <w:tblStyle w:val="Tabelacomgrade"/>
        <w:tblW w:w="0" w:type="auto"/>
        <w:tblLook w:val="04A0" w:firstRow="1" w:lastRow="0" w:firstColumn="1" w:lastColumn="0" w:noHBand="0" w:noVBand="1"/>
      </w:tblPr>
      <w:tblGrid>
        <w:gridCol w:w="4390"/>
        <w:gridCol w:w="567"/>
        <w:gridCol w:w="1134"/>
        <w:gridCol w:w="3111"/>
      </w:tblGrid>
      <w:tr w:rsidR="00DB3C77" w:rsidRPr="00AF2960" w14:paraId="156CCE96" w14:textId="77777777" w:rsidTr="004F6557">
        <w:tc>
          <w:tcPr>
            <w:tcW w:w="6091" w:type="dxa"/>
            <w:gridSpan w:val="3"/>
          </w:tcPr>
          <w:p w14:paraId="6E6DCB18" w14:textId="514F31DE" w:rsidR="004F6557" w:rsidRPr="00AF2960" w:rsidRDefault="004F6557"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Razão Social:</w:t>
            </w:r>
          </w:p>
        </w:tc>
        <w:tc>
          <w:tcPr>
            <w:tcW w:w="3111" w:type="dxa"/>
          </w:tcPr>
          <w:p w14:paraId="1EE36A2C" w14:textId="377D15AC" w:rsidR="004F6557" w:rsidRPr="00AF2960" w:rsidRDefault="004F6557"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CNPJ:</w:t>
            </w:r>
          </w:p>
        </w:tc>
      </w:tr>
      <w:tr w:rsidR="00DB3C77" w:rsidRPr="00AF2960" w14:paraId="742ABED7" w14:textId="77777777" w:rsidTr="0021716A">
        <w:tc>
          <w:tcPr>
            <w:tcW w:w="9202" w:type="dxa"/>
            <w:gridSpan w:val="4"/>
          </w:tcPr>
          <w:p w14:paraId="41FF2492" w14:textId="159B0BFF" w:rsidR="004F6557" w:rsidRPr="00AF2960" w:rsidRDefault="004F6557"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Endereço:</w:t>
            </w:r>
          </w:p>
        </w:tc>
      </w:tr>
      <w:tr w:rsidR="00DB3C77" w:rsidRPr="00AF2960" w14:paraId="115CC955" w14:textId="77777777" w:rsidTr="00EA7CEE">
        <w:tc>
          <w:tcPr>
            <w:tcW w:w="4390" w:type="dxa"/>
          </w:tcPr>
          <w:p w14:paraId="26E83B16" w14:textId="7555537A" w:rsidR="004F6557" w:rsidRPr="00AF2960" w:rsidRDefault="004F6557"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Telefone:</w:t>
            </w:r>
          </w:p>
        </w:tc>
        <w:tc>
          <w:tcPr>
            <w:tcW w:w="4812" w:type="dxa"/>
            <w:gridSpan w:val="3"/>
          </w:tcPr>
          <w:p w14:paraId="0AAFB26D" w14:textId="300EEC54" w:rsidR="004F6557" w:rsidRPr="00AF2960" w:rsidRDefault="004F6557"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E-mail:</w:t>
            </w:r>
          </w:p>
        </w:tc>
      </w:tr>
      <w:tr w:rsidR="00DB3C77" w:rsidRPr="00AF2960" w14:paraId="1801E1F2" w14:textId="77777777" w:rsidTr="00EA7CEE">
        <w:tc>
          <w:tcPr>
            <w:tcW w:w="4957" w:type="dxa"/>
            <w:gridSpan w:val="2"/>
          </w:tcPr>
          <w:p w14:paraId="2C306DC9" w14:textId="51C90FDB" w:rsidR="00EA7CEE" w:rsidRPr="00AF2960" w:rsidRDefault="00EA7CEE"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Representante Legal:</w:t>
            </w:r>
          </w:p>
        </w:tc>
        <w:tc>
          <w:tcPr>
            <w:tcW w:w="4245" w:type="dxa"/>
            <w:gridSpan w:val="2"/>
          </w:tcPr>
          <w:p w14:paraId="23EEB77C" w14:textId="51DFF9B7" w:rsidR="00EA7CEE" w:rsidRPr="00AF2960" w:rsidRDefault="00EA7CEE"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sz w:val="22"/>
                <w:szCs w:val="22"/>
              </w:rPr>
              <w:t>CPF do Representante:</w:t>
            </w:r>
          </w:p>
        </w:tc>
      </w:tr>
    </w:tbl>
    <w:p w14:paraId="74A2EEEF" w14:textId="77FA3B75" w:rsidR="00286CC8" w:rsidRPr="00AF2960" w:rsidRDefault="00286CC8" w:rsidP="00FE16E6">
      <w:pPr>
        <w:tabs>
          <w:tab w:val="left" w:pos="1701"/>
        </w:tabs>
        <w:spacing w:before="240" w:after="240" w:line="360" w:lineRule="auto"/>
        <w:jc w:val="both"/>
        <w:rPr>
          <w:rFonts w:ascii="Cambria" w:hAnsi="Cambria"/>
        </w:rPr>
      </w:pPr>
      <w:r w:rsidRPr="00AF2960">
        <w:rPr>
          <w:rFonts w:ascii="Cambria" w:hAnsi="Cambria"/>
          <w:b/>
        </w:rPr>
        <w:t>a)</w:t>
      </w:r>
      <w:r w:rsidRPr="00AF2960">
        <w:rPr>
          <w:rFonts w:ascii="Cambria" w:hAnsi="Cambria"/>
        </w:rPr>
        <w:t xml:space="preserve"> Declaro que nos preços propostos encontram-se incluídos todos os tributos, encargos sociais, frete e quaisquer outros ônus que porventura possam recair sobre o fornecimento do objeto da presente licitação</w:t>
      </w:r>
      <w:r w:rsidR="009E1857" w:rsidRPr="00AF2960">
        <w:rPr>
          <w:rFonts w:ascii="Cambria" w:hAnsi="Cambria"/>
        </w:rPr>
        <w:t>, inclusive retenção do INSS, ISSQN, IR entre outros.</w:t>
      </w:r>
    </w:p>
    <w:p w14:paraId="29B211E2" w14:textId="6F775A8A" w:rsidR="00286CC8" w:rsidRPr="00AF2960" w:rsidRDefault="00090FE4" w:rsidP="00FE16E6">
      <w:pPr>
        <w:tabs>
          <w:tab w:val="left" w:pos="1701"/>
        </w:tabs>
        <w:spacing w:before="240" w:after="240" w:line="360" w:lineRule="auto"/>
        <w:jc w:val="both"/>
        <w:rPr>
          <w:rFonts w:ascii="Cambria" w:hAnsi="Cambria"/>
        </w:rPr>
      </w:pPr>
      <w:r w:rsidRPr="00AF2960">
        <w:rPr>
          <w:rFonts w:ascii="Cambria" w:hAnsi="Cambria"/>
          <w:b/>
        </w:rPr>
        <w:t>b</w:t>
      </w:r>
      <w:r w:rsidR="00286CC8" w:rsidRPr="00AF2960">
        <w:rPr>
          <w:rFonts w:ascii="Cambria" w:hAnsi="Cambria"/>
          <w:b/>
        </w:rPr>
        <w:t>)</w:t>
      </w:r>
      <w:r w:rsidR="00286CC8" w:rsidRPr="00AF2960">
        <w:rPr>
          <w:rFonts w:ascii="Cambria" w:hAnsi="Cambria"/>
        </w:rPr>
        <w:t xml:space="preserve"> Declaramos, ainda, que estamos cientes de todas as condições que possam, de qualquer forma, influir nos custos, assumindo total responsabilidade por erros ou omissões existentes nesta proposta, bem como qualquer despesa relativa à realização integral do seu objeto.</w:t>
      </w:r>
    </w:p>
    <w:tbl>
      <w:tblPr>
        <w:tblStyle w:val="Tabelacomgrade"/>
        <w:tblW w:w="9249" w:type="dxa"/>
        <w:tblLook w:val="04A0" w:firstRow="1" w:lastRow="0" w:firstColumn="1" w:lastColumn="0" w:noHBand="0" w:noVBand="1"/>
      </w:tblPr>
      <w:tblGrid>
        <w:gridCol w:w="987"/>
        <w:gridCol w:w="3294"/>
        <w:gridCol w:w="674"/>
        <w:gridCol w:w="969"/>
        <w:gridCol w:w="698"/>
        <w:gridCol w:w="1309"/>
        <w:gridCol w:w="1318"/>
      </w:tblGrid>
      <w:tr w:rsidR="00DB3C77" w:rsidRPr="00AF2960" w14:paraId="4DCA6703" w14:textId="77777777" w:rsidTr="00457B58">
        <w:tc>
          <w:tcPr>
            <w:tcW w:w="987" w:type="dxa"/>
            <w:tcBorders>
              <w:top w:val="single" w:sz="4" w:space="0" w:color="000000"/>
              <w:left w:val="single" w:sz="4" w:space="0" w:color="000000"/>
              <w:bottom w:val="single" w:sz="4" w:space="0" w:color="000000"/>
              <w:right w:val="single" w:sz="4" w:space="0" w:color="000000"/>
            </w:tcBorders>
            <w:hideMark/>
          </w:tcPr>
          <w:p w14:paraId="2F64C5B2" w14:textId="19DD1B6D" w:rsidR="00286CC8" w:rsidRPr="00AF2960" w:rsidRDefault="00090FE4" w:rsidP="00FE16E6">
            <w:pPr>
              <w:spacing w:before="240" w:after="240" w:line="360" w:lineRule="auto"/>
              <w:jc w:val="center"/>
              <w:rPr>
                <w:rFonts w:ascii="Cambria" w:hAnsi="Cambria" w:cs="Arial"/>
                <w:b/>
                <w:sz w:val="22"/>
                <w:szCs w:val="22"/>
              </w:rPr>
            </w:pPr>
            <w:r w:rsidRPr="00AF2960">
              <w:rPr>
                <w:rFonts w:ascii="Cambria" w:hAnsi="Cambria" w:cs="Arial"/>
                <w:b/>
                <w:sz w:val="22"/>
                <w:szCs w:val="22"/>
              </w:rPr>
              <w:lastRenderedPageBreak/>
              <w:t>Item</w:t>
            </w:r>
          </w:p>
        </w:tc>
        <w:tc>
          <w:tcPr>
            <w:tcW w:w="3294" w:type="dxa"/>
            <w:tcBorders>
              <w:top w:val="single" w:sz="4" w:space="0" w:color="000000"/>
              <w:left w:val="single" w:sz="4" w:space="0" w:color="000000"/>
              <w:bottom w:val="single" w:sz="4" w:space="0" w:color="000000"/>
              <w:right w:val="single" w:sz="4" w:space="0" w:color="000000"/>
            </w:tcBorders>
            <w:hideMark/>
          </w:tcPr>
          <w:p w14:paraId="48011927" w14:textId="77777777" w:rsidR="00286CC8" w:rsidRPr="00AF2960" w:rsidRDefault="00286CC8" w:rsidP="00FE16E6">
            <w:pPr>
              <w:spacing w:before="240" w:after="240" w:line="360" w:lineRule="auto"/>
              <w:jc w:val="center"/>
              <w:rPr>
                <w:rFonts w:ascii="Cambria" w:hAnsi="Cambria" w:cs="Arial"/>
                <w:b/>
                <w:sz w:val="22"/>
                <w:szCs w:val="22"/>
              </w:rPr>
            </w:pPr>
            <w:r w:rsidRPr="00AF2960">
              <w:rPr>
                <w:rFonts w:ascii="Cambria" w:hAnsi="Cambria" w:cs="Arial"/>
                <w:b/>
                <w:sz w:val="22"/>
                <w:szCs w:val="22"/>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6D2EBEB0" w14:textId="77777777" w:rsidR="00286CC8" w:rsidRPr="00AF2960" w:rsidRDefault="00286CC8" w:rsidP="00FE16E6">
            <w:pPr>
              <w:spacing w:before="240" w:after="240" w:line="360" w:lineRule="auto"/>
              <w:jc w:val="center"/>
              <w:rPr>
                <w:rFonts w:ascii="Cambria" w:hAnsi="Cambria" w:cs="Arial"/>
                <w:b/>
                <w:sz w:val="22"/>
                <w:szCs w:val="22"/>
              </w:rPr>
            </w:pPr>
            <w:proofErr w:type="spellStart"/>
            <w:r w:rsidRPr="00AF2960">
              <w:rPr>
                <w:rFonts w:ascii="Cambria" w:hAnsi="Cambria" w:cs="Arial"/>
                <w:b/>
                <w:sz w:val="22"/>
                <w:szCs w:val="22"/>
              </w:rPr>
              <w:t>Qtd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355657C1" w14:textId="77777777" w:rsidR="00286CC8" w:rsidRPr="00AF2960" w:rsidRDefault="00286CC8" w:rsidP="00FE16E6">
            <w:pPr>
              <w:spacing w:before="240" w:after="240" w:line="360" w:lineRule="auto"/>
              <w:jc w:val="center"/>
              <w:rPr>
                <w:rFonts w:ascii="Cambria" w:hAnsi="Cambria" w:cs="Arial"/>
                <w:b/>
                <w:sz w:val="22"/>
                <w:szCs w:val="22"/>
              </w:rPr>
            </w:pPr>
            <w:r w:rsidRPr="00AF2960">
              <w:rPr>
                <w:rFonts w:ascii="Cambria" w:hAnsi="Cambria" w:cs="Arial"/>
                <w:b/>
                <w:sz w:val="22"/>
                <w:szCs w:val="22"/>
              </w:rPr>
              <w:t>Marca/</w:t>
            </w:r>
          </w:p>
          <w:p w14:paraId="4C715DA8" w14:textId="77777777" w:rsidR="00286CC8" w:rsidRPr="00AF2960" w:rsidRDefault="00286CC8" w:rsidP="00FE16E6">
            <w:pPr>
              <w:spacing w:before="240" w:after="240" w:line="360" w:lineRule="auto"/>
              <w:jc w:val="center"/>
              <w:rPr>
                <w:rFonts w:ascii="Cambria" w:hAnsi="Cambria" w:cs="Arial"/>
                <w:b/>
                <w:sz w:val="22"/>
                <w:szCs w:val="22"/>
              </w:rPr>
            </w:pPr>
            <w:r w:rsidRPr="00AF2960">
              <w:rPr>
                <w:rFonts w:ascii="Cambria" w:hAnsi="Cambria" w:cs="Arial"/>
                <w:b/>
                <w:sz w:val="22"/>
                <w:szCs w:val="22"/>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3422C801" w14:textId="77777777" w:rsidR="00286CC8" w:rsidRPr="00AF2960" w:rsidRDefault="00286CC8" w:rsidP="00FE16E6">
            <w:pPr>
              <w:spacing w:before="240" w:after="240" w:line="360" w:lineRule="auto"/>
              <w:jc w:val="center"/>
              <w:rPr>
                <w:rFonts w:ascii="Cambria" w:hAnsi="Cambria" w:cs="Arial"/>
                <w:b/>
                <w:sz w:val="22"/>
                <w:szCs w:val="22"/>
              </w:rPr>
            </w:pPr>
            <w:proofErr w:type="spellStart"/>
            <w:r w:rsidRPr="00AF2960">
              <w:rPr>
                <w:rFonts w:ascii="Cambria" w:hAnsi="Cambria" w:cs="Arial"/>
                <w:b/>
                <w:sz w:val="22"/>
                <w:szCs w:val="22"/>
              </w:rPr>
              <w:t>Und</w:t>
            </w:r>
            <w:proofErr w:type="spellEnd"/>
          </w:p>
        </w:tc>
        <w:tc>
          <w:tcPr>
            <w:tcW w:w="1309" w:type="dxa"/>
            <w:tcBorders>
              <w:top w:val="single" w:sz="4" w:space="0" w:color="000000"/>
              <w:left w:val="single" w:sz="4" w:space="0" w:color="000000"/>
              <w:bottom w:val="single" w:sz="4" w:space="0" w:color="000000"/>
              <w:right w:val="single" w:sz="4" w:space="0" w:color="000000"/>
            </w:tcBorders>
            <w:hideMark/>
          </w:tcPr>
          <w:p w14:paraId="355F9D44" w14:textId="77777777" w:rsidR="00286CC8" w:rsidRPr="00AF2960" w:rsidRDefault="00286CC8" w:rsidP="00FE16E6">
            <w:pPr>
              <w:spacing w:before="240" w:after="240" w:line="360" w:lineRule="auto"/>
              <w:ind w:firstLine="33"/>
              <w:jc w:val="center"/>
              <w:rPr>
                <w:rFonts w:ascii="Cambria" w:hAnsi="Cambria" w:cs="Arial"/>
                <w:b/>
                <w:sz w:val="22"/>
                <w:szCs w:val="22"/>
              </w:rPr>
            </w:pPr>
            <w:r w:rsidRPr="00AF2960">
              <w:rPr>
                <w:rFonts w:ascii="Cambria" w:hAnsi="Cambria" w:cs="Arial"/>
                <w:b/>
                <w:sz w:val="22"/>
                <w:szCs w:val="22"/>
              </w:rPr>
              <w:t xml:space="preserve">Valor </w:t>
            </w:r>
          </w:p>
          <w:p w14:paraId="3020F772" w14:textId="77777777" w:rsidR="00286CC8" w:rsidRPr="00AF2960" w:rsidRDefault="00286CC8" w:rsidP="00FE16E6">
            <w:pPr>
              <w:spacing w:before="240" w:after="240" w:line="360" w:lineRule="auto"/>
              <w:ind w:firstLine="33"/>
              <w:jc w:val="center"/>
              <w:rPr>
                <w:rFonts w:ascii="Cambria" w:hAnsi="Cambria" w:cs="Arial"/>
                <w:b/>
                <w:sz w:val="22"/>
                <w:szCs w:val="22"/>
              </w:rPr>
            </w:pPr>
            <w:r w:rsidRPr="00AF2960">
              <w:rPr>
                <w:rFonts w:ascii="Cambria" w:hAnsi="Cambria" w:cs="Arial"/>
                <w:b/>
                <w:sz w:val="22"/>
                <w:szCs w:val="22"/>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7BC19DA9" w14:textId="77777777" w:rsidR="00286CC8" w:rsidRPr="00AF2960" w:rsidRDefault="00286CC8" w:rsidP="00FE16E6">
            <w:pPr>
              <w:spacing w:before="240" w:after="240" w:line="360" w:lineRule="auto"/>
              <w:jc w:val="center"/>
              <w:rPr>
                <w:rFonts w:ascii="Cambria" w:hAnsi="Cambria" w:cs="Arial"/>
                <w:b/>
                <w:sz w:val="22"/>
                <w:szCs w:val="22"/>
              </w:rPr>
            </w:pPr>
            <w:r w:rsidRPr="00AF2960">
              <w:rPr>
                <w:rFonts w:ascii="Cambria" w:hAnsi="Cambria" w:cs="Arial"/>
                <w:b/>
                <w:sz w:val="22"/>
                <w:szCs w:val="22"/>
              </w:rPr>
              <w:t>Valor Total</w:t>
            </w:r>
          </w:p>
        </w:tc>
      </w:tr>
      <w:tr w:rsidR="00DB3C77" w:rsidRPr="00AF2960" w14:paraId="21313865" w14:textId="77777777" w:rsidTr="00457B58">
        <w:tc>
          <w:tcPr>
            <w:tcW w:w="987" w:type="dxa"/>
            <w:tcBorders>
              <w:top w:val="single" w:sz="4" w:space="0" w:color="000000"/>
              <w:left w:val="single" w:sz="4" w:space="0" w:color="000000"/>
              <w:bottom w:val="single" w:sz="4" w:space="0" w:color="000000"/>
              <w:right w:val="single" w:sz="4" w:space="0" w:color="000000"/>
            </w:tcBorders>
          </w:tcPr>
          <w:p w14:paraId="68DEB96D" w14:textId="77777777" w:rsidR="00286CC8" w:rsidRPr="00AF2960" w:rsidRDefault="00286CC8" w:rsidP="00FE16E6">
            <w:pPr>
              <w:spacing w:before="240" w:after="240" w:line="360" w:lineRule="auto"/>
              <w:jc w:val="center"/>
              <w:rPr>
                <w:rFonts w:ascii="Cambria" w:hAnsi="Cambria" w:cs="Arial"/>
                <w:sz w:val="22"/>
                <w:szCs w:val="22"/>
              </w:rPr>
            </w:pPr>
          </w:p>
        </w:tc>
        <w:tc>
          <w:tcPr>
            <w:tcW w:w="3294" w:type="dxa"/>
            <w:tcBorders>
              <w:top w:val="single" w:sz="4" w:space="0" w:color="000000"/>
              <w:left w:val="single" w:sz="4" w:space="0" w:color="000000"/>
              <w:bottom w:val="single" w:sz="4" w:space="0" w:color="000000"/>
              <w:right w:val="single" w:sz="4" w:space="0" w:color="000000"/>
            </w:tcBorders>
          </w:tcPr>
          <w:p w14:paraId="437C748C" w14:textId="77777777" w:rsidR="00286CC8" w:rsidRPr="00AF2960" w:rsidRDefault="00286CC8" w:rsidP="00FE16E6">
            <w:pPr>
              <w:spacing w:before="240" w:after="240" w:line="360" w:lineRule="auto"/>
              <w:jc w:val="center"/>
              <w:rPr>
                <w:rFonts w:ascii="Cambria" w:hAnsi="Cambria" w:cs="Arial"/>
                <w:b/>
                <w:sz w:val="22"/>
                <w:szCs w:val="22"/>
              </w:rPr>
            </w:pPr>
          </w:p>
        </w:tc>
        <w:tc>
          <w:tcPr>
            <w:tcW w:w="674" w:type="dxa"/>
            <w:tcBorders>
              <w:top w:val="single" w:sz="4" w:space="0" w:color="000000"/>
              <w:left w:val="single" w:sz="4" w:space="0" w:color="000000"/>
              <w:bottom w:val="single" w:sz="4" w:space="0" w:color="000000"/>
              <w:right w:val="single" w:sz="4" w:space="0" w:color="000000"/>
            </w:tcBorders>
          </w:tcPr>
          <w:p w14:paraId="188FF28F" w14:textId="77777777" w:rsidR="00286CC8" w:rsidRPr="00AF2960" w:rsidRDefault="00286CC8" w:rsidP="00FE16E6">
            <w:pPr>
              <w:spacing w:before="240" w:after="240" w:line="360" w:lineRule="auto"/>
              <w:jc w:val="center"/>
              <w:rPr>
                <w:rFonts w:ascii="Cambria" w:hAnsi="Cambria" w:cs="Arial"/>
                <w:b/>
                <w:sz w:val="22"/>
                <w:szCs w:val="22"/>
              </w:rPr>
            </w:pPr>
          </w:p>
        </w:tc>
        <w:tc>
          <w:tcPr>
            <w:tcW w:w="969" w:type="dxa"/>
            <w:tcBorders>
              <w:top w:val="single" w:sz="4" w:space="0" w:color="000000"/>
              <w:left w:val="single" w:sz="4" w:space="0" w:color="000000"/>
              <w:bottom w:val="single" w:sz="4" w:space="0" w:color="000000"/>
              <w:right w:val="single" w:sz="4" w:space="0" w:color="000000"/>
            </w:tcBorders>
          </w:tcPr>
          <w:p w14:paraId="6559074D" w14:textId="77777777" w:rsidR="00286CC8" w:rsidRPr="00AF2960" w:rsidRDefault="00286CC8" w:rsidP="00FE16E6">
            <w:pPr>
              <w:spacing w:before="240" w:after="240" w:line="360" w:lineRule="auto"/>
              <w:jc w:val="center"/>
              <w:rPr>
                <w:rFonts w:ascii="Cambria" w:hAnsi="Cambria" w:cs="Arial"/>
                <w:b/>
                <w:sz w:val="22"/>
                <w:szCs w:val="22"/>
              </w:rPr>
            </w:pPr>
          </w:p>
        </w:tc>
        <w:tc>
          <w:tcPr>
            <w:tcW w:w="698" w:type="dxa"/>
            <w:tcBorders>
              <w:top w:val="single" w:sz="4" w:space="0" w:color="000000"/>
              <w:left w:val="single" w:sz="4" w:space="0" w:color="000000"/>
              <w:bottom w:val="single" w:sz="4" w:space="0" w:color="000000"/>
              <w:right w:val="single" w:sz="4" w:space="0" w:color="000000"/>
            </w:tcBorders>
          </w:tcPr>
          <w:p w14:paraId="237A0D62" w14:textId="77777777" w:rsidR="00286CC8" w:rsidRPr="00AF2960" w:rsidRDefault="00286CC8" w:rsidP="00FE16E6">
            <w:pPr>
              <w:spacing w:before="240" w:after="240" w:line="360" w:lineRule="auto"/>
              <w:jc w:val="center"/>
              <w:rPr>
                <w:rFonts w:ascii="Cambria" w:hAnsi="Cambria" w:cs="Arial"/>
                <w:b/>
                <w:sz w:val="22"/>
                <w:szCs w:val="22"/>
              </w:rPr>
            </w:pPr>
          </w:p>
        </w:tc>
        <w:tc>
          <w:tcPr>
            <w:tcW w:w="1309" w:type="dxa"/>
            <w:tcBorders>
              <w:top w:val="single" w:sz="4" w:space="0" w:color="000000"/>
              <w:left w:val="single" w:sz="4" w:space="0" w:color="000000"/>
              <w:bottom w:val="single" w:sz="4" w:space="0" w:color="000000"/>
              <w:right w:val="single" w:sz="4" w:space="0" w:color="000000"/>
            </w:tcBorders>
          </w:tcPr>
          <w:p w14:paraId="1C603E79" w14:textId="77777777" w:rsidR="00286CC8" w:rsidRPr="00AF2960" w:rsidRDefault="00286CC8" w:rsidP="00FE16E6">
            <w:pPr>
              <w:spacing w:before="240" w:after="240" w:line="360" w:lineRule="auto"/>
              <w:ind w:firstLine="33"/>
              <w:jc w:val="center"/>
              <w:rPr>
                <w:rFonts w:ascii="Cambria" w:hAnsi="Cambria" w:cs="Arial"/>
                <w:b/>
                <w:sz w:val="22"/>
                <w:szCs w:val="22"/>
              </w:rPr>
            </w:pPr>
          </w:p>
        </w:tc>
        <w:tc>
          <w:tcPr>
            <w:tcW w:w="1318" w:type="dxa"/>
            <w:tcBorders>
              <w:top w:val="single" w:sz="4" w:space="0" w:color="000000"/>
              <w:left w:val="single" w:sz="4" w:space="0" w:color="000000"/>
              <w:bottom w:val="single" w:sz="4" w:space="0" w:color="000000"/>
              <w:right w:val="single" w:sz="4" w:space="0" w:color="000000"/>
            </w:tcBorders>
          </w:tcPr>
          <w:p w14:paraId="33496194" w14:textId="77777777" w:rsidR="00286CC8" w:rsidRPr="00AF2960" w:rsidRDefault="00286CC8" w:rsidP="00FE16E6">
            <w:pPr>
              <w:spacing w:before="240" w:after="240" w:line="360" w:lineRule="auto"/>
              <w:jc w:val="center"/>
              <w:rPr>
                <w:rFonts w:ascii="Cambria" w:hAnsi="Cambria" w:cs="Arial"/>
                <w:b/>
                <w:sz w:val="22"/>
                <w:szCs w:val="22"/>
              </w:rPr>
            </w:pPr>
          </w:p>
        </w:tc>
      </w:tr>
      <w:tr w:rsidR="00DB3C77" w:rsidRPr="00AF2960"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AF2960" w:rsidRDefault="00286CC8" w:rsidP="00FE16E6">
            <w:pPr>
              <w:spacing w:before="240" w:after="240" w:line="360" w:lineRule="auto"/>
              <w:ind w:firstLine="42"/>
              <w:jc w:val="center"/>
              <w:rPr>
                <w:rFonts w:ascii="Cambria" w:hAnsi="Cambria" w:cs="Calibri"/>
                <w:b/>
                <w:sz w:val="22"/>
                <w:szCs w:val="22"/>
              </w:rPr>
            </w:pPr>
            <w:r w:rsidRPr="00AF2960">
              <w:rPr>
                <w:rFonts w:ascii="Cambria" w:hAnsi="Cambria" w:cs="Calibri"/>
                <w:b/>
                <w:sz w:val="22"/>
                <w:szCs w:val="22"/>
              </w:rPr>
              <w:t>VALOR TOTAL DA PROPOSTA ----------------- R$</w:t>
            </w:r>
          </w:p>
        </w:tc>
      </w:tr>
    </w:tbl>
    <w:p w14:paraId="5DB8197E" w14:textId="157D2C8A" w:rsidR="00EA7CEE" w:rsidRPr="00AF2960" w:rsidRDefault="00EA7CEE" w:rsidP="00FE16E6">
      <w:pPr>
        <w:tabs>
          <w:tab w:val="left" w:pos="1701"/>
        </w:tabs>
        <w:spacing w:before="240" w:after="240" w:line="360" w:lineRule="auto"/>
        <w:jc w:val="both"/>
        <w:rPr>
          <w:rFonts w:ascii="Cambria" w:hAnsi="Cambria"/>
        </w:rPr>
      </w:pPr>
      <w:r w:rsidRPr="00AF2960">
        <w:rPr>
          <w:rFonts w:ascii="Cambria" w:hAnsi="Cambria"/>
        </w:rPr>
        <w:t>Validade da Proposta:</w:t>
      </w:r>
    </w:p>
    <w:p w14:paraId="7E22688B" w14:textId="6A557F69" w:rsidR="009E1857" w:rsidRPr="00AF2960" w:rsidRDefault="009E1857" w:rsidP="00FE16E6">
      <w:pPr>
        <w:tabs>
          <w:tab w:val="left" w:pos="1701"/>
        </w:tabs>
        <w:spacing w:before="240" w:after="240" w:line="360" w:lineRule="auto"/>
        <w:jc w:val="both"/>
        <w:rPr>
          <w:rFonts w:ascii="Cambria" w:hAnsi="Cambria"/>
        </w:rPr>
      </w:pPr>
      <w:r w:rsidRPr="00AF2960">
        <w:rPr>
          <w:rFonts w:ascii="Cambria" w:hAnsi="Cambria"/>
        </w:rPr>
        <w:t>Condições de pagamento:</w:t>
      </w:r>
    </w:p>
    <w:p w14:paraId="06248689" w14:textId="714E2396" w:rsidR="00286CC8" w:rsidRPr="00AF2960" w:rsidRDefault="00286CC8" w:rsidP="00FE16E6">
      <w:pPr>
        <w:tabs>
          <w:tab w:val="left" w:pos="1701"/>
        </w:tabs>
        <w:spacing w:before="240" w:after="240" w:line="360" w:lineRule="auto"/>
        <w:jc w:val="right"/>
        <w:rPr>
          <w:rFonts w:ascii="Cambria" w:hAnsi="Cambria"/>
        </w:rPr>
      </w:pPr>
      <w:r w:rsidRPr="00AF2960">
        <w:rPr>
          <w:rFonts w:ascii="Cambria" w:hAnsi="Cambria"/>
        </w:rPr>
        <w:t>Data: __________/________________/_____________________</w:t>
      </w:r>
    </w:p>
    <w:p w14:paraId="4DCCB2DB" w14:textId="77777777" w:rsidR="00312D07" w:rsidRPr="00AF2960" w:rsidRDefault="00312D07" w:rsidP="00FE16E6">
      <w:pPr>
        <w:tabs>
          <w:tab w:val="left" w:pos="1701"/>
        </w:tabs>
        <w:spacing w:before="240" w:after="240" w:line="360" w:lineRule="auto"/>
        <w:jc w:val="center"/>
        <w:rPr>
          <w:rFonts w:ascii="Cambria" w:hAnsi="Cambria"/>
          <w:b/>
        </w:rPr>
      </w:pPr>
    </w:p>
    <w:p w14:paraId="0C72E6AD" w14:textId="6564242D" w:rsidR="00286CC8" w:rsidRPr="00AF2960" w:rsidRDefault="00286CC8" w:rsidP="00FE16E6">
      <w:pPr>
        <w:tabs>
          <w:tab w:val="left" w:pos="1701"/>
        </w:tabs>
        <w:spacing w:before="240" w:after="240" w:line="360" w:lineRule="auto"/>
        <w:jc w:val="center"/>
        <w:rPr>
          <w:rFonts w:ascii="Cambria" w:hAnsi="Cambria"/>
          <w:b/>
        </w:rPr>
      </w:pPr>
      <w:r w:rsidRPr="00AF2960">
        <w:rPr>
          <w:rFonts w:ascii="Cambria" w:hAnsi="Cambria"/>
          <w:b/>
        </w:rPr>
        <w:t>Assinatura do representante legal da empresa, sobre carimbo, nome e número da identidade do responsável.</w:t>
      </w:r>
    </w:p>
    <w:p w14:paraId="64D3D3A2" w14:textId="77777777" w:rsidR="00286CC8" w:rsidRPr="00AF2960" w:rsidRDefault="00286CC8" w:rsidP="00FE16E6">
      <w:pPr>
        <w:spacing w:before="240" w:after="240" w:line="360" w:lineRule="auto"/>
        <w:jc w:val="center"/>
        <w:rPr>
          <w:rFonts w:ascii="Cambria" w:hAnsi="Cambria"/>
          <w:b/>
        </w:rPr>
      </w:pPr>
      <w:r w:rsidRPr="00AF2960">
        <w:rPr>
          <w:rFonts w:ascii="Cambria" w:hAnsi="Cambria"/>
          <w:b/>
        </w:rPr>
        <w:t>Obs.: Este documento é meramente exemplificativo devendo ser apresentado em papel timbrado da empresa licitante</w:t>
      </w:r>
    </w:p>
    <w:p w14:paraId="008DAF8F" w14:textId="7629476D" w:rsidR="00286CC8" w:rsidRPr="00AF2960" w:rsidRDefault="00286CC8" w:rsidP="00FE16E6">
      <w:pPr>
        <w:spacing w:before="240" w:after="240" w:line="360" w:lineRule="auto"/>
        <w:rPr>
          <w:rFonts w:ascii="Cambria" w:eastAsia="Times New Roman" w:hAnsi="Cambria" w:cs="Times New Roman"/>
          <w:lang w:eastAsia="pt-BR"/>
        </w:rPr>
      </w:pPr>
      <w:r w:rsidRPr="00AF2960">
        <w:rPr>
          <w:rFonts w:ascii="Cambria" w:hAnsi="Cambria"/>
        </w:rPr>
        <w:br w:type="page"/>
      </w:r>
    </w:p>
    <w:p w14:paraId="26903A09" w14:textId="77777777" w:rsidR="002809C7" w:rsidRPr="00AF2960" w:rsidRDefault="002809C7" w:rsidP="00FE16E6">
      <w:pPr>
        <w:tabs>
          <w:tab w:val="left" w:pos="1701"/>
        </w:tabs>
        <w:spacing w:before="240" w:after="240" w:line="360" w:lineRule="auto"/>
        <w:jc w:val="center"/>
        <w:rPr>
          <w:rFonts w:ascii="Cambria" w:hAnsi="Cambria"/>
          <w:b/>
        </w:rPr>
      </w:pPr>
    </w:p>
    <w:p w14:paraId="78271EF9" w14:textId="45C80C64" w:rsidR="00286CC8" w:rsidRPr="00AF2960" w:rsidRDefault="00286CC8" w:rsidP="00FE16E6">
      <w:pPr>
        <w:tabs>
          <w:tab w:val="left" w:pos="1701"/>
        </w:tabs>
        <w:spacing w:before="240" w:after="240" w:line="360" w:lineRule="auto"/>
        <w:jc w:val="center"/>
        <w:rPr>
          <w:rFonts w:ascii="Cambria" w:hAnsi="Cambria"/>
          <w:b/>
        </w:rPr>
      </w:pPr>
      <w:r w:rsidRPr="00AF2960">
        <w:rPr>
          <w:rFonts w:ascii="Cambria" w:hAnsi="Cambria"/>
          <w:b/>
        </w:rPr>
        <w:t xml:space="preserve">PREGÃO ELETRÔNICO Nº </w:t>
      </w:r>
      <w:r w:rsidR="00720E10" w:rsidRPr="00AF2960">
        <w:rPr>
          <w:rFonts w:ascii="Cambria" w:hAnsi="Cambria"/>
          <w:b/>
        </w:rPr>
        <w:t>011/2025</w:t>
      </w:r>
    </w:p>
    <w:p w14:paraId="0FDC24E8" w14:textId="02655CE7" w:rsidR="00286CC8" w:rsidRPr="00AF2960" w:rsidRDefault="00286CC8" w:rsidP="00FE16E6">
      <w:pPr>
        <w:tabs>
          <w:tab w:val="left" w:pos="1701"/>
        </w:tabs>
        <w:spacing w:before="240" w:after="240" w:line="360" w:lineRule="auto"/>
        <w:jc w:val="center"/>
        <w:rPr>
          <w:rFonts w:ascii="Cambria" w:hAnsi="Cambria"/>
          <w:b/>
        </w:rPr>
      </w:pPr>
      <w:r w:rsidRPr="00AF2960">
        <w:rPr>
          <w:rFonts w:ascii="Cambria" w:hAnsi="Cambria"/>
          <w:b/>
        </w:rPr>
        <w:t>ANEXO IV</w:t>
      </w:r>
    </w:p>
    <w:p w14:paraId="0B8081DF" w14:textId="77777777" w:rsidR="00286CC8" w:rsidRPr="00AF2960" w:rsidRDefault="00286CC8" w:rsidP="00FE16E6">
      <w:pPr>
        <w:spacing w:before="240" w:after="240" w:line="360" w:lineRule="auto"/>
        <w:jc w:val="center"/>
        <w:rPr>
          <w:rFonts w:ascii="Cambria" w:hAnsi="Cambria"/>
          <w:b/>
          <w:u w:val="single"/>
        </w:rPr>
      </w:pPr>
      <w:r w:rsidRPr="00AF2960">
        <w:rPr>
          <w:rFonts w:ascii="Cambria" w:hAnsi="Cambria"/>
          <w:b/>
          <w:u w:val="single"/>
        </w:rPr>
        <w:t>MODELO DE DECLARAÇÃO CONJUNTA</w:t>
      </w:r>
    </w:p>
    <w:p w14:paraId="5C02F438" w14:textId="4E0017EB" w:rsidR="00286CC8" w:rsidRPr="00AF2960" w:rsidRDefault="0073320A" w:rsidP="00FE16E6">
      <w:pPr>
        <w:tabs>
          <w:tab w:val="left" w:pos="1701"/>
        </w:tabs>
        <w:spacing w:before="240" w:after="240" w:line="360" w:lineRule="auto"/>
        <w:jc w:val="both"/>
        <w:rPr>
          <w:rFonts w:ascii="Cambria" w:hAnsi="Cambria"/>
          <w:b/>
          <w:bCs/>
          <w:snapToGrid w:val="0"/>
        </w:rPr>
      </w:pPr>
      <w:r w:rsidRPr="00AF2960">
        <w:rPr>
          <w:rFonts w:ascii="Cambria" w:hAnsi="Cambria"/>
          <w:b/>
          <w:bCs/>
          <w:snapToGrid w:val="0"/>
        </w:rPr>
        <w:t>O</w:t>
      </w:r>
      <w:r w:rsidR="00286CC8" w:rsidRPr="00AF2960">
        <w:rPr>
          <w:rFonts w:ascii="Cambria" w:hAnsi="Cambria"/>
          <w:b/>
          <w:bCs/>
          <w:snapToGrid w:val="0"/>
        </w:rPr>
        <w:t xml:space="preserve"> </w:t>
      </w:r>
      <w:r w:rsidR="006244F8" w:rsidRPr="00AF2960">
        <w:rPr>
          <w:rFonts w:ascii="Cambria" w:hAnsi="Cambria"/>
          <w:b/>
          <w:bCs/>
          <w:snapToGrid w:val="0"/>
        </w:rPr>
        <w:t>Pregoeiro</w:t>
      </w:r>
      <w:r w:rsidR="00286CC8" w:rsidRPr="00AF2960">
        <w:rPr>
          <w:rFonts w:ascii="Cambria" w:hAnsi="Cambria"/>
          <w:b/>
          <w:bCs/>
          <w:snapToGrid w:val="0"/>
        </w:rPr>
        <w:t xml:space="preserve"> Oficial do Município de Piracanjuba</w:t>
      </w:r>
    </w:p>
    <w:p w14:paraId="785FE8A0" w14:textId="138C426C" w:rsidR="00286CC8" w:rsidRPr="00AF2960" w:rsidRDefault="00286CC8" w:rsidP="00FE16E6">
      <w:pPr>
        <w:tabs>
          <w:tab w:val="left" w:pos="1701"/>
        </w:tabs>
        <w:spacing w:before="240" w:after="240" w:line="360" w:lineRule="auto"/>
        <w:jc w:val="both"/>
        <w:rPr>
          <w:rFonts w:ascii="Cambria" w:hAnsi="Cambria"/>
          <w:b/>
          <w:bCs/>
          <w:snapToGrid w:val="0"/>
        </w:rPr>
      </w:pPr>
      <w:r w:rsidRPr="00AF2960">
        <w:rPr>
          <w:rFonts w:ascii="Cambria" w:hAnsi="Cambria"/>
          <w:b/>
          <w:bCs/>
          <w:snapToGrid w:val="0"/>
        </w:rPr>
        <w:t>Pregão Eletrônico nº ____/</w:t>
      </w:r>
      <w:r w:rsidR="009E57A2" w:rsidRPr="00AF2960">
        <w:rPr>
          <w:rFonts w:ascii="Cambria" w:hAnsi="Cambria"/>
          <w:b/>
          <w:bCs/>
          <w:snapToGrid w:val="0"/>
        </w:rPr>
        <w:t>2025</w:t>
      </w:r>
    </w:p>
    <w:p w14:paraId="126C2BA1" w14:textId="74A27BCB" w:rsidR="00286CC8" w:rsidRPr="00AF2960" w:rsidRDefault="00286CC8" w:rsidP="00FE16E6">
      <w:pPr>
        <w:tabs>
          <w:tab w:val="left" w:pos="1701"/>
        </w:tabs>
        <w:spacing w:before="240" w:after="240" w:line="360" w:lineRule="auto"/>
        <w:jc w:val="both"/>
        <w:rPr>
          <w:rFonts w:ascii="Cambria" w:hAnsi="Cambria"/>
          <w:snapToGrid w:val="0"/>
        </w:rPr>
      </w:pPr>
      <w:r w:rsidRPr="00AF2960">
        <w:rPr>
          <w:rFonts w:ascii="Cambria" w:hAnsi="Cambria"/>
          <w:snapToGrid w:val="0"/>
        </w:rPr>
        <w:t xml:space="preserve">Senhor </w:t>
      </w:r>
      <w:r w:rsidR="006244F8" w:rsidRPr="00AF2960">
        <w:rPr>
          <w:rFonts w:ascii="Cambria" w:hAnsi="Cambria"/>
          <w:snapToGrid w:val="0"/>
        </w:rPr>
        <w:t>Pregoeiro</w:t>
      </w:r>
      <w:r w:rsidRPr="00AF2960">
        <w:rPr>
          <w:rFonts w:ascii="Cambria" w:hAnsi="Cambria"/>
          <w:snapToGrid w:val="0"/>
        </w:rPr>
        <w:t xml:space="preserve">, </w:t>
      </w:r>
    </w:p>
    <w:p w14:paraId="5AD2695F" w14:textId="77777777" w:rsidR="00286CC8" w:rsidRPr="00AF2960" w:rsidRDefault="00286CC8" w:rsidP="00FE16E6">
      <w:pPr>
        <w:tabs>
          <w:tab w:val="left" w:pos="1701"/>
        </w:tabs>
        <w:spacing w:before="240" w:after="240" w:line="360" w:lineRule="auto"/>
        <w:jc w:val="both"/>
        <w:rPr>
          <w:rFonts w:ascii="Cambria" w:hAnsi="Cambria"/>
          <w:snapToGrid w:val="0"/>
        </w:rPr>
      </w:pPr>
    </w:p>
    <w:p w14:paraId="55214FF4" w14:textId="060F3FB8" w:rsidR="00286CC8" w:rsidRPr="00AF2960" w:rsidRDefault="00286CC8" w:rsidP="00FE16E6">
      <w:pPr>
        <w:pStyle w:val="SemEspaamento"/>
        <w:spacing w:before="240" w:after="240" w:line="360" w:lineRule="auto"/>
        <w:jc w:val="both"/>
        <w:rPr>
          <w:rFonts w:ascii="Cambria" w:hAnsi="Cambria"/>
        </w:rPr>
      </w:pPr>
      <w:r w:rsidRPr="00AF2960">
        <w:rPr>
          <w:rFonts w:ascii="Cambria" w:hAnsi="Cambria"/>
        </w:rPr>
        <w:t xml:space="preserve">A Empresa </w:t>
      </w:r>
      <w:r w:rsidRPr="00AF2960">
        <w:rPr>
          <w:rFonts w:ascii="Cambria" w:hAnsi="Cambria"/>
          <w:b/>
          <w:snapToGrid w:val="0"/>
        </w:rPr>
        <w:t>________</w:t>
      </w:r>
      <w:r w:rsidRPr="00AF2960">
        <w:rPr>
          <w:rFonts w:ascii="Cambria" w:hAnsi="Cambria"/>
        </w:rPr>
        <w:t xml:space="preserve">, inscrita no CNPJ sob nº </w:t>
      </w:r>
      <w:r w:rsidRPr="00AF2960">
        <w:rPr>
          <w:rFonts w:ascii="Cambria" w:hAnsi="Cambria"/>
          <w:b/>
          <w:snapToGrid w:val="0"/>
        </w:rPr>
        <w:t>________</w:t>
      </w:r>
      <w:r w:rsidRPr="00AF2960">
        <w:rPr>
          <w:rFonts w:ascii="Cambria" w:hAnsi="Cambria"/>
        </w:rPr>
        <w:t xml:space="preserve">, </w:t>
      </w:r>
      <w:r w:rsidRPr="00AF2960">
        <w:rPr>
          <w:rFonts w:ascii="Cambria" w:eastAsia="Helvetica" w:hAnsi="Cambria"/>
        </w:rPr>
        <w:t>com sede</w:t>
      </w:r>
      <w:r w:rsidRPr="00AF2960">
        <w:rPr>
          <w:rFonts w:ascii="Cambria" w:hAnsi="Cambria"/>
        </w:rPr>
        <w:t xml:space="preserve"> na </w:t>
      </w:r>
      <w:r w:rsidRPr="00AF2960">
        <w:rPr>
          <w:rFonts w:ascii="Cambria" w:hAnsi="Cambria"/>
          <w:b/>
          <w:snapToGrid w:val="0"/>
        </w:rPr>
        <w:t>________</w:t>
      </w:r>
      <w:r w:rsidRPr="00AF2960">
        <w:rPr>
          <w:rFonts w:ascii="Cambria" w:hAnsi="Cambria"/>
        </w:rPr>
        <w:t xml:space="preserve">, por intermédio do seu Representante Legal/ Procurador </w:t>
      </w:r>
      <w:r w:rsidRPr="00AF2960">
        <w:rPr>
          <w:rFonts w:ascii="Cambria" w:hAnsi="Cambria"/>
          <w:b/>
        </w:rPr>
        <w:t xml:space="preserve">Sr. </w:t>
      </w:r>
      <w:r w:rsidRPr="00AF2960">
        <w:rPr>
          <w:rFonts w:ascii="Cambria" w:hAnsi="Cambria"/>
          <w:b/>
          <w:snapToGrid w:val="0"/>
        </w:rPr>
        <w:t>________</w:t>
      </w:r>
      <w:r w:rsidRPr="00AF2960">
        <w:rPr>
          <w:rFonts w:ascii="Cambria" w:hAnsi="Cambria"/>
          <w:b/>
        </w:rPr>
        <w:t xml:space="preserve">, </w:t>
      </w:r>
      <w:r w:rsidRPr="00AF2960">
        <w:rPr>
          <w:rFonts w:ascii="Cambria" w:hAnsi="Cambria"/>
        </w:rPr>
        <w:t xml:space="preserve">inscrito no CPF sob o nº </w:t>
      </w:r>
      <w:r w:rsidRPr="00AF2960">
        <w:rPr>
          <w:rFonts w:ascii="Cambria" w:hAnsi="Cambria"/>
          <w:b/>
          <w:snapToGrid w:val="0"/>
        </w:rPr>
        <w:t>________</w:t>
      </w:r>
      <w:r w:rsidRPr="00AF2960">
        <w:rPr>
          <w:rFonts w:ascii="Cambria" w:hAnsi="Cambria"/>
        </w:rPr>
        <w:t xml:space="preserve"> infra-assinado, para os fins de participação no </w:t>
      </w:r>
      <w:r w:rsidRPr="00AF2960">
        <w:rPr>
          <w:rFonts w:ascii="Cambria" w:hAnsi="Cambria"/>
          <w:b/>
        </w:rPr>
        <w:t xml:space="preserve">Pregão Eletrônico nº </w:t>
      </w:r>
      <w:r w:rsidRPr="00AF2960">
        <w:rPr>
          <w:rFonts w:ascii="Cambria" w:hAnsi="Cambria"/>
          <w:b/>
          <w:snapToGrid w:val="0"/>
        </w:rPr>
        <w:t>___</w:t>
      </w:r>
      <w:r w:rsidRPr="00AF2960">
        <w:rPr>
          <w:rFonts w:ascii="Cambria" w:hAnsi="Cambria"/>
          <w:b/>
        </w:rPr>
        <w:t>/</w:t>
      </w:r>
      <w:r w:rsidRPr="00AF2960">
        <w:rPr>
          <w:rFonts w:ascii="Cambria" w:hAnsi="Cambria"/>
          <w:b/>
          <w:snapToGrid w:val="0"/>
        </w:rPr>
        <w:t>________</w:t>
      </w:r>
    </w:p>
    <w:p w14:paraId="091530F6" w14:textId="4551C398" w:rsidR="00CF54D2" w:rsidRPr="00AF2960" w:rsidRDefault="00CF54D2" w:rsidP="00FE16E6">
      <w:pPr>
        <w:spacing w:before="240" w:after="240" w:line="360" w:lineRule="auto"/>
        <w:ind w:left="567" w:firstLine="567"/>
        <w:jc w:val="both"/>
        <w:rPr>
          <w:rFonts w:ascii="Cambria" w:hAnsi="Cambria"/>
          <w:b/>
        </w:rPr>
      </w:pPr>
      <w:r w:rsidRPr="00AF2960">
        <w:rPr>
          <w:rFonts w:ascii="Cambria" w:hAnsi="Cambria"/>
          <w:b/>
        </w:rPr>
        <w:t>a)</w:t>
      </w:r>
      <w:r w:rsidRPr="00AF2960">
        <w:rPr>
          <w:rFonts w:ascii="Cambria" w:hAnsi="Cambria"/>
        </w:rPr>
        <w:t xml:space="preserve"> </w:t>
      </w:r>
      <w:r w:rsidR="00351D65" w:rsidRPr="00AF2960">
        <w:rPr>
          <w:rFonts w:ascii="Cambria" w:hAnsi="Cambria"/>
          <w:b/>
        </w:rPr>
        <w:t>Declara</w:t>
      </w:r>
      <w:r w:rsidRPr="00AF2960">
        <w:rPr>
          <w:rFonts w:ascii="Cambria" w:hAnsi="Cambria"/>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AF2960" w:rsidRDefault="00CF54D2" w:rsidP="00FE16E6">
      <w:pPr>
        <w:spacing w:before="240" w:after="240" w:line="360" w:lineRule="auto"/>
        <w:ind w:left="567" w:firstLine="567"/>
        <w:jc w:val="both"/>
        <w:rPr>
          <w:rFonts w:ascii="Cambria" w:hAnsi="Cambria"/>
        </w:rPr>
      </w:pPr>
      <w:r w:rsidRPr="00AF2960">
        <w:rPr>
          <w:rFonts w:ascii="Cambria" w:hAnsi="Cambria"/>
          <w:b/>
        </w:rPr>
        <w:t>b)</w:t>
      </w:r>
      <w:r w:rsidRPr="00AF2960">
        <w:rPr>
          <w:rFonts w:ascii="Cambria" w:hAnsi="Cambria"/>
        </w:rPr>
        <w:t xml:space="preserve"> </w:t>
      </w:r>
      <w:r w:rsidR="00351D65" w:rsidRPr="00AF2960">
        <w:rPr>
          <w:rFonts w:ascii="Cambria" w:hAnsi="Cambria"/>
          <w:b/>
        </w:rPr>
        <w:t>Declara</w:t>
      </w:r>
      <w:r w:rsidRPr="00AF2960">
        <w:rPr>
          <w:rFonts w:ascii="Cambria" w:hAnsi="Cambria"/>
        </w:rPr>
        <w:t xml:space="preserve">, sob pena de inabilitação, que </w:t>
      </w:r>
      <w:r w:rsidRPr="00AF2960">
        <w:rPr>
          <w:rFonts w:ascii="Cambria" w:eastAsia="Helvetica" w:hAnsi="Cambria"/>
        </w:rPr>
        <w:t xml:space="preserve">atende ao disposto no </w:t>
      </w:r>
      <w:r w:rsidRPr="00AF2960">
        <w:rPr>
          <w:rFonts w:ascii="Cambria" w:hAnsi="Cambria"/>
        </w:rPr>
        <w:t>inciso XXXIII, do Art. 07º da Constituição da República Federativa do Brasil de 1988</w:t>
      </w:r>
      <w:r w:rsidRPr="00AF2960">
        <w:rPr>
          <w:rFonts w:ascii="Cambria" w:eastAsia="Helvetica" w:hAnsi="Cambria"/>
        </w:rPr>
        <w:t xml:space="preserve">, referente à </w:t>
      </w:r>
      <w:r w:rsidRPr="00AF2960">
        <w:rPr>
          <w:rFonts w:ascii="Cambria" w:hAnsi="Cambria" w:cs="Arial"/>
          <w:shd w:val="clear" w:color="auto" w:fill="FFFFFF"/>
        </w:rPr>
        <w:t>proibição de trabalho noturno, perigoso ou insalubre a menores de dezoito e de qualquer trabalho a menores de dezesseis anos, salvo na condição de aprendiz, a partir de quatorze anos</w:t>
      </w:r>
      <w:r w:rsidRPr="00AF2960">
        <w:rPr>
          <w:rFonts w:ascii="Cambria" w:hAnsi="Cambria"/>
        </w:rPr>
        <w:t>.</w:t>
      </w:r>
    </w:p>
    <w:p w14:paraId="6B1A6D3D" w14:textId="2BE7AF02" w:rsidR="00CF54D2" w:rsidRPr="00AF2960" w:rsidRDefault="00CF54D2" w:rsidP="00FE16E6">
      <w:pPr>
        <w:spacing w:before="240" w:after="240" w:line="360" w:lineRule="auto"/>
        <w:ind w:left="567" w:firstLine="567"/>
        <w:jc w:val="both"/>
        <w:rPr>
          <w:rFonts w:ascii="Cambria" w:hAnsi="Cambria"/>
        </w:rPr>
      </w:pPr>
      <w:r w:rsidRPr="00AF2960">
        <w:rPr>
          <w:rFonts w:ascii="Cambria" w:hAnsi="Cambria"/>
          <w:b/>
          <w:bCs/>
        </w:rPr>
        <w:t xml:space="preserve">c) </w:t>
      </w:r>
      <w:r w:rsidR="00351D65" w:rsidRPr="00AF2960">
        <w:rPr>
          <w:rFonts w:ascii="Cambria" w:hAnsi="Cambria"/>
          <w:b/>
          <w:bCs/>
        </w:rPr>
        <w:t>Declara</w:t>
      </w:r>
      <w:r w:rsidRPr="00AF2960">
        <w:rPr>
          <w:rFonts w:ascii="Cambria" w:hAnsi="Cambria"/>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AF2960" w:rsidRDefault="00CF54D2" w:rsidP="00FE16E6">
      <w:pPr>
        <w:spacing w:before="240" w:after="240" w:line="360" w:lineRule="auto"/>
        <w:ind w:left="567" w:firstLine="567"/>
        <w:jc w:val="both"/>
        <w:rPr>
          <w:rFonts w:ascii="Cambria" w:hAnsi="Cambria"/>
        </w:rPr>
      </w:pPr>
      <w:r w:rsidRPr="00AF2960">
        <w:rPr>
          <w:rFonts w:ascii="Cambria" w:hAnsi="Cambria"/>
          <w:b/>
          <w:bCs/>
        </w:rPr>
        <w:lastRenderedPageBreak/>
        <w:t>d) Declara</w:t>
      </w:r>
      <w:r w:rsidRPr="00AF2960">
        <w:rPr>
          <w:rFonts w:ascii="Cambria" w:hAnsi="Cambria"/>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589122F8" w:rsidR="00CF54D2" w:rsidRPr="00AF2960" w:rsidRDefault="00CF54D2" w:rsidP="00FE16E6">
      <w:pPr>
        <w:spacing w:before="240" w:after="240" w:line="360" w:lineRule="auto"/>
        <w:ind w:left="567" w:firstLine="567"/>
        <w:jc w:val="both"/>
        <w:rPr>
          <w:rFonts w:ascii="Cambria" w:hAnsi="Cambria"/>
        </w:rPr>
      </w:pPr>
      <w:r w:rsidRPr="00AF2960">
        <w:rPr>
          <w:rFonts w:ascii="Cambria" w:hAnsi="Cambria"/>
          <w:b/>
          <w:bCs/>
        </w:rPr>
        <w:t>e) Declara</w:t>
      </w:r>
      <w:r w:rsidRPr="00AF2960">
        <w:rPr>
          <w:rFonts w:ascii="Cambria" w:hAnsi="Cambria"/>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73320A" w:rsidRPr="00AF2960">
        <w:rPr>
          <w:rFonts w:ascii="Cambria" w:hAnsi="Cambria"/>
        </w:rPr>
        <w:t>execuç</w:t>
      </w:r>
      <w:r w:rsidR="00E0331A" w:rsidRPr="00AF2960">
        <w:rPr>
          <w:rFonts w:ascii="Cambria" w:hAnsi="Cambria"/>
        </w:rPr>
        <w:t>ã</w:t>
      </w:r>
      <w:r w:rsidR="0073320A" w:rsidRPr="00AF2960">
        <w:rPr>
          <w:rFonts w:ascii="Cambria" w:hAnsi="Cambria"/>
        </w:rPr>
        <w:t>o</w:t>
      </w:r>
      <w:r w:rsidRPr="00AF2960">
        <w:rPr>
          <w:rFonts w:ascii="Cambria" w:hAnsi="Cambria"/>
        </w:rPr>
        <w:t xml:space="preserve"> do contrato, ou que deles seja cônjuge, companheiro ou parente em linha reta, colateral ou por afinidade, até o terceiro grau.</w:t>
      </w:r>
    </w:p>
    <w:p w14:paraId="50929D17" w14:textId="52FA92DE" w:rsidR="00CF54D2" w:rsidRPr="00AF2960" w:rsidRDefault="00CF54D2" w:rsidP="00FE16E6">
      <w:pPr>
        <w:spacing w:before="240" w:after="240" w:line="360" w:lineRule="auto"/>
        <w:ind w:left="567" w:firstLine="567"/>
        <w:jc w:val="both"/>
        <w:rPr>
          <w:rFonts w:ascii="Cambria" w:hAnsi="Cambria"/>
          <w:shd w:val="clear" w:color="auto" w:fill="FFFFFF"/>
        </w:rPr>
      </w:pPr>
      <w:r w:rsidRPr="00AF2960">
        <w:rPr>
          <w:rFonts w:ascii="Cambria" w:hAnsi="Cambria"/>
          <w:b/>
          <w:bCs/>
        </w:rPr>
        <w:t>f)</w:t>
      </w:r>
      <w:r w:rsidRPr="00AF2960">
        <w:rPr>
          <w:rFonts w:ascii="Cambria" w:hAnsi="Cambria"/>
        </w:rPr>
        <w:t xml:space="preserve"> </w:t>
      </w:r>
      <w:r w:rsidRPr="00AF2960">
        <w:rPr>
          <w:rFonts w:ascii="Cambria" w:hAnsi="Cambria"/>
          <w:b/>
          <w:bCs/>
        </w:rPr>
        <w:t>Declara</w:t>
      </w:r>
      <w:r w:rsidRPr="00AF2960">
        <w:rPr>
          <w:rFonts w:ascii="Cambria" w:hAnsi="Cambria"/>
        </w:rPr>
        <w:t xml:space="preserve">, sob pena de inabilitação, </w:t>
      </w:r>
      <w:r w:rsidRPr="00AF2960">
        <w:rPr>
          <w:rFonts w:ascii="Cambria" w:hAnsi="Cambria"/>
          <w:shd w:val="clear" w:color="auto" w:fill="FFFFFF"/>
        </w:rPr>
        <w:t xml:space="preserve">que a proposta apresentada </w:t>
      </w:r>
      <w:r w:rsidRPr="00AF2960">
        <w:rPr>
          <w:rFonts w:ascii="Cambria" w:hAnsi="Cambria"/>
        </w:rPr>
        <w:t xml:space="preserve">para fins de participação nesta licitação </w:t>
      </w:r>
      <w:r w:rsidRPr="00AF2960">
        <w:rPr>
          <w:rFonts w:ascii="Cambria" w:hAnsi="Cambria"/>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3AF7FC09" w:rsidR="00CF54D2" w:rsidRPr="00AF2960" w:rsidRDefault="00CF54D2" w:rsidP="00FE16E6">
      <w:pPr>
        <w:spacing w:before="240" w:after="240" w:line="360" w:lineRule="auto"/>
        <w:ind w:left="567" w:firstLine="567"/>
        <w:jc w:val="both"/>
        <w:rPr>
          <w:rFonts w:ascii="Cambria" w:hAnsi="Cambria" w:cstheme="minorHAnsi"/>
        </w:rPr>
      </w:pPr>
      <w:r w:rsidRPr="00AF2960">
        <w:rPr>
          <w:rFonts w:ascii="Cambria" w:hAnsi="Cambria"/>
          <w:b/>
          <w:bCs/>
        </w:rPr>
        <w:t>g)</w:t>
      </w:r>
      <w:r w:rsidRPr="00AF2960">
        <w:rPr>
          <w:rFonts w:ascii="Cambria" w:hAnsi="Cambria"/>
        </w:rPr>
        <w:t xml:space="preserve"> </w:t>
      </w:r>
      <w:r w:rsidRPr="00AF2960">
        <w:rPr>
          <w:rFonts w:ascii="Cambria" w:hAnsi="Cambria"/>
          <w:b/>
          <w:bCs/>
        </w:rPr>
        <w:t>Declara</w:t>
      </w:r>
      <w:r w:rsidRPr="00AF2960">
        <w:rPr>
          <w:rFonts w:ascii="Cambria" w:hAnsi="Cambria"/>
        </w:rPr>
        <w:t xml:space="preserve">, sob pena de inabilitação, sob as penas da Lei, que se responsabiliza pela </w:t>
      </w:r>
      <w:r w:rsidRPr="00AF2960">
        <w:rPr>
          <w:rFonts w:ascii="Cambria" w:hAnsi="Cambria" w:cstheme="minorHAnsi"/>
        </w:rPr>
        <w:t>autenticidade e veracidade dos documentos e informações apresentadas para participação nesta licitação</w:t>
      </w:r>
      <w:r w:rsidR="006877B5" w:rsidRPr="00AF2960">
        <w:rPr>
          <w:rFonts w:ascii="Cambria" w:hAnsi="Cambria" w:cstheme="minorHAnsi"/>
        </w:rPr>
        <w:t>, bem como, não integra nosso corpo social, nem nosso quadro funcional empregado público ou membro comissionado de órgão direto ou indireto da Administração Municipal</w:t>
      </w:r>
    </w:p>
    <w:p w14:paraId="0E4FF6C9" w14:textId="75B56269" w:rsidR="00F406F5" w:rsidRPr="00AF2960" w:rsidRDefault="00F406F5" w:rsidP="00FE16E6">
      <w:pPr>
        <w:pStyle w:val="SemEspaamento"/>
        <w:spacing w:before="240" w:after="240" w:line="360" w:lineRule="auto"/>
        <w:ind w:left="567" w:firstLine="567"/>
        <w:jc w:val="both"/>
        <w:rPr>
          <w:rFonts w:ascii="Cambria" w:hAnsi="Cambria" w:cstheme="minorHAnsi"/>
        </w:rPr>
      </w:pPr>
      <w:r w:rsidRPr="00AF2960">
        <w:rPr>
          <w:rFonts w:ascii="Cambria" w:hAnsi="Cambria" w:cstheme="minorHAnsi"/>
          <w:b/>
          <w:bCs/>
        </w:rPr>
        <w:t>h)</w:t>
      </w:r>
      <w:r w:rsidRPr="00AF2960">
        <w:rPr>
          <w:rFonts w:ascii="Cambria" w:hAnsi="Cambria" w:cstheme="minorHAnsi"/>
        </w:rPr>
        <w:t xml:space="preserve"> </w:t>
      </w:r>
      <w:r w:rsidRPr="00AF2960">
        <w:rPr>
          <w:rFonts w:ascii="Cambria" w:hAnsi="Cambria" w:cstheme="minorHAnsi"/>
          <w:b/>
          <w:bCs/>
        </w:rPr>
        <w:t>Declara</w:t>
      </w:r>
      <w:r w:rsidRPr="00AF2960">
        <w:rPr>
          <w:rFonts w:ascii="Cambria" w:hAnsi="Cambria" w:cstheme="minorHAnsi"/>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A1C9B7" w14:textId="41F458D5" w:rsidR="006877B5" w:rsidRPr="00AF2960" w:rsidRDefault="0073320A" w:rsidP="00FE16E6">
      <w:pPr>
        <w:pStyle w:val="SemEspaamento"/>
        <w:spacing w:before="240" w:after="240" w:line="360" w:lineRule="auto"/>
        <w:ind w:left="567" w:firstLine="567"/>
        <w:jc w:val="both"/>
        <w:rPr>
          <w:rFonts w:ascii="Cambria" w:hAnsi="Cambria"/>
        </w:rPr>
      </w:pPr>
      <w:r w:rsidRPr="00AF2960">
        <w:rPr>
          <w:rFonts w:ascii="Cambria" w:hAnsi="Cambria" w:cstheme="minorHAnsi"/>
          <w:b/>
          <w:bCs/>
        </w:rPr>
        <w:lastRenderedPageBreak/>
        <w:t xml:space="preserve">i) </w:t>
      </w:r>
      <w:r w:rsidR="006877B5" w:rsidRPr="00AF2960">
        <w:rPr>
          <w:rFonts w:ascii="Cambria" w:hAnsi="Cambria" w:cstheme="minorHAnsi"/>
          <w:b/>
          <w:bCs/>
        </w:rPr>
        <w:t>Declara,</w:t>
      </w:r>
      <w:r w:rsidR="006877B5" w:rsidRPr="00AF2960">
        <w:rPr>
          <w:rFonts w:ascii="Cambria" w:hAnsi="Cambria"/>
        </w:rPr>
        <w:t xml:space="preserve"> que atende à reserva de cargos prevista em lei para pessoa com deficiência ou para reabilitado da Previdência Social e às regras de acessibilidade previstas na legislação, conforme disposto no inciso IV art. 63 da Lei nº 14.133, de 1 de abril de 2021.</w:t>
      </w:r>
    </w:p>
    <w:p w14:paraId="7DE976B4" w14:textId="076BABCC" w:rsidR="0073320A" w:rsidRPr="00AF2960" w:rsidRDefault="0073320A" w:rsidP="00FE16E6">
      <w:pPr>
        <w:pStyle w:val="SemEspaamento"/>
        <w:spacing w:before="240" w:after="240" w:line="360" w:lineRule="auto"/>
        <w:ind w:left="567" w:firstLine="567"/>
        <w:jc w:val="both"/>
        <w:rPr>
          <w:rFonts w:ascii="Cambria" w:hAnsi="Cambria" w:cstheme="minorHAnsi"/>
        </w:rPr>
      </w:pPr>
      <w:r w:rsidRPr="00AF2960">
        <w:rPr>
          <w:rFonts w:ascii="Cambria" w:hAnsi="Cambria" w:cstheme="minorHAnsi"/>
          <w:b/>
          <w:bCs/>
        </w:rPr>
        <w:t>j) Declaração</w:t>
      </w:r>
      <w:r w:rsidRPr="00AF2960">
        <w:rPr>
          <w:rFonts w:ascii="Cambria" w:hAnsi="Cambria" w:cstheme="minorHAnsi"/>
        </w:rPr>
        <w:t>, que tomou conhecimento de todas as condições do Edital, bem como de participação na Licitação e se compromete a cumprir todos os termos e prestar os serviços de qualidade e com responsabilidade ambiental, sob as penas da Lei.</w:t>
      </w:r>
    </w:p>
    <w:p w14:paraId="00160FEF" w14:textId="77777777" w:rsidR="00286CC8" w:rsidRPr="00AF2960" w:rsidRDefault="00286CC8" w:rsidP="00FE16E6">
      <w:pPr>
        <w:pStyle w:val="SemEspaamento"/>
        <w:spacing w:before="240" w:after="240" w:line="360" w:lineRule="auto"/>
        <w:jc w:val="both"/>
        <w:rPr>
          <w:rFonts w:ascii="Cambria" w:hAnsi="Cambria"/>
        </w:rPr>
      </w:pPr>
      <w:r w:rsidRPr="00AF2960">
        <w:rPr>
          <w:rFonts w:ascii="Cambria" w:hAnsi="Cambria"/>
        </w:rPr>
        <w:t>O signatário assume responsabilidade civil e criminal por eventual falsidade.</w:t>
      </w:r>
    </w:p>
    <w:p w14:paraId="696DFDF7" w14:textId="77777777" w:rsidR="00286CC8" w:rsidRPr="00AF2960" w:rsidRDefault="00286CC8" w:rsidP="00FE16E6">
      <w:pPr>
        <w:pStyle w:val="SemEspaamento"/>
        <w:spacing w:before="240" w:after="240" w:line="360" w:lineRule="auto"/>
        <w:jc w:val="both"/>
        <w:rPr>
          <w:rFonts w:ascii="Cambria" w:hAnsi="Cambria"/>
        </w:rPr>
      </w:pPr>
    </w:p>
    <w:p w14:paraId="3BB4EB23" w14:textId="77777777" w:rsidR="00286CC8" w:rsidRPr="00AF2960" w:rsidRDefault="00286CC8" w:rsidP="00FE16E6">
      <w:pPr>
        <w:pStyle w:val="SemEspaamento"/>
        <w:spacing w:before="240" w:after="240" w:line="360" w:lineRule="auto"/>
        <w:jc w:val="right"/>
        <w:rPr>
          <w:rFonts w:ascii="Cambria" w:hAnsi="Cambria"/>
        </w:rPr>
      </w:pPr>
      <w:r w:rsidRPr="00AF2960">
        <w:rPr>
          <w:rFonts w:ascii="Cambria" w:hAnsi="Cambria"/>
        </w:rPr>
        <w:t>...................... (local), ... de ............... de ........(data)</w:t>
      </w:r>
    </w:p>
    <w:p w14:paraId="6691429C" w14:textId="77777777" w:rsidR="00286CC8" w:rsidRPr="00AF2960" w:rsidRDefault="00286CC8" w:rsidP="00FE16E6">
      <w:pPr>
        <w:pStyle w:val="SemEspaamento"/>
        <w:spacing w:before="240" w:after="240" w:line="360" w:lineRule="auto"/>
        <w:jc w:val="both"/>
        <w:rPr>
          <w:rFonts w:ascii="Cambria" w:hAnsi="Cambria"/>
        </w:rPr>
      </w:pPr>
    </w:p>
    <w:p w14:paraId="6DB55780" w14:textId="77777777" w:rsidR="00286CC8" w:rsidRPr="00AF2960" w:rsidRDefault="00286CC8" w:rsidP="00FE16E6">
      <w:pPr>
        <w:tabs>
          <w:tab w:val="left" w:pos="1701"/>
        </w:tabs>
        <w:spacing w:before="240" w:after="240" w:line="360" w:lineRule="auto"/>
        <w:jc w:val="center"/>
        <w:rPr>
          <w:rFonts w:ascii="Cambria" w:hAnsi="Cambria"/>
          <w:b/>
        </w:rPr>
      </w:pPr>
      <w:r w:rsidRPr="00AF2960">
        <w:rPr>
          <w:rFonts w:ascii="Cambria" w:hAnsi="Cambria"/>
          <w:b/>
        </w:rPr>
        <w:t>(Nome e assinatura do representante legal da licitante Carimbo de CNPJ se houver)</w:t>
      </w:r>
    </w:p>
    <w:p w14:paraId="60EABADD" w14:textId="77777777" w:rsidR="00286CC8" w:rsidRPr="00AF2960" w:rsidRDefault="00286CC8" w:rsidP="00FE16E6">
      <w:pPr>
        <w:tabs>
          <w:tab w:val="left" w:pos="1701"/>
        </w:tabs>
        <w:spacing w:before="240" w:after="240" w:line="360" w:lineRule="auto"/>
        <w:jc w:val="center"/>
        <w:rPr>
          <w:rFonts w:ascii="Cambria" w:hAnsi="Cambria"/>
          <w:b/>
        </w:rPr>
      </w:pPr>
    </w:p>
    <w:p w14:paraId="28A606BA" w14:textId="05A9C79F" w:rsidR="00286CC8" w:rsidRPr="00AF2960" w:rsidRDefault="00286CC8" w:rsidP="00FE16E6">
      <w:pPr>
        <w:pStyle w:val="NormalWeb"/>
        <w:spacing w:before="240" w:beforeAutospacing="0" w:after="240" w:afterAutospacing="0" w:line="360" w:lineRule="auto"/>
        <w:jc w:val="center"/>
        <w:rPr>
          <w:rFonts w:ascii="Cambria" w:hAnsi="Cambria"/>
          <w:b/>
          <w:sz w:val="22"/>
          <w:szCs w:val="22"/>
        </w:rPr>
      </w:pPr>
      <w:r w:rsidRPr="00AF2960">
        <w:rPr>
          <w:rFonts w:ascii="Cambria" w:hAnsi="Cambria"/>
          <w:b/>
          <w:sz w:val="22"/>
          <w:szCs w:val="22"/>
        </w:rPr>
        <w:t>Obs.: Este documento é meramente exemplificativo</w:t>
      </w:r>
    </w:p>
    <w:p w14:paraId="5D5BE4B7" w14:textId="29622BF0" w:rsidR="00286CC8" w:rsidRPr="00AF2960" w:rsidRDefault="00286CC8" w:rsidP="00FE16E6">
      <w:pPr>
        <w:pStyle w:val="NormalWeb"/>
        <w:spacing w:before="240" w:beforeAutospacing="0" w:after="240" w:afterAutospacing="0" w:line="360" w:lineRule="auto"/>
        <w:jc w:val="center"/>
        <w:rPr>
          <w:rFonts w:ascii="Cambria" w:hAnsi="Cambria"/>
          <w:b/>
          <w:sz w:val="22"/>
          <w:szCs w:val="22"/>
        </w:rPr>
      </w:pPr>
    </w:p>
    <w:p w14:paraId="363C6B15" w14:textId="46E4D6C0" w:rsidR="00286CC8" w:rsidRPr="00AF2960" w:rsidRDefault="00286CC8" w:rsidP="00FE16E6">
      <w:pPr>
        <w:spacing w:before="240" w:after="240" w:line="360" w:lineRule="auto"/>
        <w:rPr>
          <w:rFonts w:ascii="Cambria" w:eastAsia="Times New Roman" w:hAnsi="Cambria" w:cs="Times New Roman"/>
          <w:b/>
          <w:lang w:eastAsia="pt-BR"/>
        </w:rPr>
      </w:pPr>
      <w:r w:rsidRPr="00AF2960">
        <w:rPr>
          <w:rFonts w:ascii="Cambria" w:hAnsi="Cambria"/>
          <w:b/>
        </w:rPr>
        <w:br w:type="page"/>
      </w:r>
    </w:p>
    <w:p w14:paraId="644C9003" w14:textId="020DB883" w:rsidR="002617EC" w:rsidRPr="00AF2960" w:rsidRDefault="002617EC" w:rsidP="00FE16E6">
      <w:pPr>
        <w:tabs>
          <w:tab w:val="left" w:pos="1701"/>
        </w:tabs>
        <w:spacing w:before="240" w:after="240" w:line="360" w:lineRule="auto"/>
        <w:jc w:val="center"/>
        <w:rPr>
          <w:rFonts w:ascii="Cambria" w:hAnsi="Cambria"/>
          <w:b/>
        </w:rPr>
      </w:pPr>
      <w:r w:rsidRPr="00AF2960">
        <w:rPr>
          <w:rFonts w:ascii="Cambria" w:hAnsi="Cambria"/>
          <w:b/>
        </w:rPr>
        <w:lastRenderedPageBreak/>
        <w:t xml:space="preserve">PREGÃO ELETRÔNICO Nº </w:t>
      </w:r>
      <w:r w:rsidR="00720E10" w:rsidRPr="00AF2960">
        <w:rPr>
          <w:rFonts w:ascii="Cambria" w:hAnsi="Cambria"/>
          <w:b/>
        </w:rPr>
        <w:t>011/2025</w:t>
      </w:r>
    </w:p>
    <w:p w14:paraId="683DBC19" w14:textId="49267B02" w:rsidR="002617EC" w:rsidRPr="00AF2960" w:rsidRDefault="002617EC" w:rsidP="00FE16E6">
      <w:pPr>
        <w:tabs>
          <w:tab w:val="left" w:pos="1701"/>
        </w:tabs>
        <w:spacing w:before="240" w:after="240" w:line="360" w:lineRule="auto"/>
        <w:jc w:val="center"/>
        <w:rPr>
          <w:rFonts w:ascii="Cambria" w:hAnsi="Cambria"/>
          <w:b/>
        </w:rPr>
      </w:pPr>
      <w:r w:rsidRPr="00AF2960">
        <w:rPr>
          <w:rFonts w:ascii="Cambria" w:hAnsi="Cambria"/>
          <w:b/>
        </w:rPr>
        <w:t>ANEXO V</w:t>
      </w:r>
    </w:p>
    <w:p w14:paraId="2365F256" w14:textId="0F222702" w:rsidR="002617EC" w:rsidRPr="00AF2960" w:rsidRDefault="002617EC" w:rsidP="00FE16E6">
      <w:pPr>
        <w:tabs>
          <w:tab w:val="left" w:pos="3390"/>
        </w:tabs>
        <w:spacing w:before="240" w:after="240" w:line="360" w:lineRule="auto"/>
        <w:jc w:val="center"/>
        <w:rPr>
          <w:rFonts w:ascii="Cambria" w:hAnsi="Cambria"/>
          <w:b/>
          <w:u w:val="single"/>
        </w:rPr>
      </w:pPr>
      <w:r w:rsidRPr="00AF2960">
        <w:rPr>
          <w:rFonts w:ascii="Cambria" w:hAnsi="Cambria"/>
          <w:b/>
          <w:u w:val="single"/>
        </w:rPr>
        <w:t xml:space="preserve">MINUTA DE CONTRATO DE </w:t>
      </w:r>
      <w:r w:rsidR="0020178A" w:rsidRPr="00AF2960">
        <w:rPr>
          <w:rFonts w:ascii="Cambria" w:hAnsi="Cambria"/>
          <w:b/>
          <w:u w:val="single"/>
        </w:rPr>
        <w:t>PRESTAÇÃO DE SERVIÇOS</w:t>
      </w:r>
    </w:p>
    <w:p w14:paraId="64F33589" w14:textId="37106181" w:rsidR="00843E1D" w:rsidRPr="00AF2960" w:rsidRDefault="00843E1D" w:rsidP="00FE16E6">
      <w:pPr>
        <w:spacing w:before="240" w:after="240" w:line="360" w:lineRule="auto"/>
        <w:ind w:left="4536" w:right="-1"/>
        <w:jc w:val="both"/>
        <w:rPr>
          <w:rFonts w:ascii="Cambria" w:hAnsi="Cambria"/>
        </w:rPr>
      </w:pPr>
      <w:r w:rsidRPr="00AF2960">
        <w:rPr>
          <w:rFonts w:ascii="Cambria" w:hAnsi="Cambria"/>
        </w:rPr>
        <w:t xml:space="preserve">Contrato que entre si celebram o </w:t>
      </w:r>
      <w:r w:rsidR="006113CA" w:rsidRPr="00AF2960">
        <w:rPr>
          <w:rFonts w:ascii="Cambria" w:hAnsi="Cambria"/>
          <w:b/>
        </w:rPr>
        <w:t>FM</w:t>
      </w:r>
      <w:r w:rsidR="00445DDE" w:rsidRPr="00AF2960">
        <w:rPr>
          <w:rFonts w:ascii="Cambria" w:hAnsi="Cambria"/>
          <w:b/>
        </w:rPr>
        <w:t>S</w:t>
      </w:r>
      <w:r w:rsidR="006113CA" w:rsidRPr="00AF2960">
        <w:rPr>
          <w:rFonts w:ascii="Cambria" w:hAnsi="Cambria"/>
          <w:b/>
        </w:rPr>
        <w:t xml:space="preserve"> DO M</w:t>
      </w:r>
      <w:r w:rsidRPr="00AF2960">
        <w:rPr>
          <w:rFonts w:ascii="Cambria" w:hAnsi="Cambria"/>
          <w:b/>
        </w:rPr>
        <w:t xml:space="preserve">UNICÍPIO DE PIRACANJUBA </w:t>
      </w:r>
      <w:r w:rsidRPr="00AF2960">
        <w:rPr>
          <w:rFonts w:ascii="Cambria" w:hAnsi="Cambria"/>
        </w:rPr>
        <w:t xml:space="preserve">e a Empresa </w:t>
      </w:r>
      <w:r w:rsidRPr="00AF2960">
        <w:rPr>
          <w:rFonts w:ascii="Cambria" w:eastAsia="Arial" w:hAnsi="Cambria" w:cs="Arial"/>
          <w:b/>
        </w:rPr>
        <w:t>_________________</w:t>
      </w:r>
      <w:r w:rsidRPr="00AF2960">
        <w:rPr>
          <w:rFonts w:ascii="Cambria" w:hAnsi="Cambria"/>
        </w:rPr>
        <w:t>, na forma abaixo:</w:t>
      </w:r>
    </w:p>
    <w:p w14:paraId="30348738" w14:textId="32C94178" w:rsidR="009C219F" w:rsidRPr="00AF2960" w:rsidRDefault="00843E1D" w:rsidP="00FE16E6">
      <w:pPr>
        <w:pStyle w:val="NormalWeb"/>
        <w:spacing w:before="240" w:beforeAutospacing="0" w:after="240" w:afterAutospacing="0" w:line="360" w:lineRule="auto"/>
        <w:ind w:right="-1"/>
        <w:jc w:val="both"/>
        <w:rPr>
          <w:rFonts w:ascii="Cambria" w:hAnsi="Cambria" w:cs="Arial"/>
          <w:sz w:val="22"/>
          <w:szCs w:val="22"/>
        </w:rPr>
      </w:pPr>
      <w:r w:rsidRPr="00AF2960">
        <w:rPr>
          <w:rFonts w:ascii="Cambria" w:hAnsi="Cambria"/>
          <w:b/>
          <w:sz w:val="22"/>
          <w:szCs w:val="22"/>
        </w:rPr>
        <w:t>CONTRATANTE</w:t>
      </w:r>
      <w:r w:rsidRPr="00AF2960">
        <w:rPr>
          <w:rFonts w:ascii="Cambria" w:hAnsi="Cambria"/>
          <w:sz w:val="22"/>
          <w:szCs w:val="22"/>
        </w:rPr>
        <w:t xml:space="preserve">: </w:t>
      </w:r>
      <w:r w:rsidR="006113CA" w:rsidRPr="00AF2960">
        <w:rPr>
          <w:rFonts w:ascii="Cambria" w:hAnsi="Cambria" w:cs="Arial"/>
          <w:b/>
          <w:sz w:val="22"/>
          <w:szCs w:val="22"/>
        </w:rPr>
        <w:t xml:space="preserve">O FUNDO MUNICIPAL DE </w:t>
      </w:r>
      <w:r w:rsidR="007C6A1F" w:rsidRPr="00AF2960">
        <w:rPr>
          <w:rFonts w:ascii="Cambria" w:hAnsi="Cambria" w:cs="Arial"/>
          <w:b/>
          <w:sz w:val="22"/>
          <w:szCs w:val="22"/>
        </w:rPr>
        <w:t>SAÚDE-FMS</w:t>
      </w:r>
      <w:r w:rsidR="006113CA" w:rsidRPr="00AF2960">
        <w:rPr>
          <w:rFonts w:ascii="Cambria" w:hAnsi="Cambria" w:cs="Arial"/>
          <w:b/>
          <w:sz w:val="22"/>
          <w:szCs w:val="22"/>
        </w:rPr>
        <w:t xml:space="preserve"> DO M</w:t>
      </w:r>
      <w:r w:rsidRPr="00AF2960">
        <w:rPr>
          <w:rFonts w:ascii="Cambria" w:hAnsi="Cambria" w:cs="Arial"/>
          <w:b/>
          <w:sz w:val="22"/>
          <w:szCs w:val="22"/>
        </w:rPr>
        <w:t>UNICÍPIO DE PIRACANJUBA</w:t>
      </w:r>
      <w:r w:rsidRPr="00AF2960">
        <w:rPr>
          <w:rFonts w:ascii="Cambria" w:hAnsi="Cambria" w:cs="Arial"/>
          <w:sz w:val="22"/>
          <w:szCs w:val="22"/>
        </w:rPr>
        <w:t xml:space="preserve">, Pessoa Jurídica de Direito Público, inscrita no CNPJ sob o nº </w:t>
      </w:r>
      <w:r w:rsidR="006113CA" w:rsidRPr="00AF2960">
        <w:rPr>
          <w:rFonts w:ascii="Cambria" w:hAnsi="Cambria" w:cs="Arial"/>
          <w:sz w:val="22"/>
          <w:szCs w:val="22"/>
        </w:rPr>
        <w:t>....................................</w:t>
      </w:r>
      <w:r w:rsidRPr="00AF2960">
        <w:rPr>
          <w:rFonts w:ascii="Cambria" w:hAnsi="Cambria" w:cs="Arial"/>
          <w:sz w:val="22"/>
          <w:szCs w:val="22"/>
        </w:rPr>
        <w:t>, com sede na Praça Wilson Eloy Pimenta, nº 100, Centro – Piracanjuba/GO, neste ato representado por s</w:t>
      </w:r>
      <w:r w:rsidR="006113CA" w:rsidRPr="00AF2960">
        <w:rPr>
          <w:rFonts w:ascii="Cambria" w:hAnsi="Cambria" w:cs="Arial"/>
          <w:sz w:val="22"/>
          <w:szCs w:val="22"/>
        </w:rPr>
        <w:t xml:space="preserve">ua </w:t>
      </w:r>
      <w:r w:rsidRPr="00AF2960">
        <w:rPr>
          <w:rFonts w:ascii="Cambria" w:hAnsi="Cambria" w:cs="Arial"/>
          <w:sz w:val="22"/>
          <w:szCs w:val="22"/>
        </w:rPr>
        <w:t xml:space="preserve">atual </w:t>
      </w:r>
      <w:r w:rsidR="006113CA" w:rsidRPr="00AF2960">
        <w:rPr>
          <w:rFonts w:ascii="Cambria" w:hAnsi="Cambria" w:cs="Arial"/>
          <w:sz w:val="22"/>
          <w:szCs w:val="22"/>
        </w:rPr>
        <w:t>Gestora</w:t>
      </w:r>
      <w:r w:rsidRPr="00AF2960">
        <w:rPr>
          <w:rFonts w:ascii="Cambria" w:hAnsi="Cambria" w:cs="Arial"/>
          <w:sz w:val="22"/>
          <w:szCs w:val="22"/>
        </w:rPr>
        <w:t xml:space="preserve">, </w:t>
      </w:r>
      <w:r w:rsidRPr="00AF2960">
        <w:rPr>
          <w:rFonts w:ascii="Cambria" w:hAnsi="Cambria" w:cs="Arial"/>
          <w:b/>
          <w:sz w:val="22"/>
          <w:szCs w:val="22"/>
        </w:rPr>
        <w:t xml:space="preserve">Sr. </w:t>
      </w:r>
      <w:r w:rsidR="00445DDE" w:rsidRPr="00AF2960">
        <w:rPr>
          <w:rFonts w:ascii="Cambria" w:hAnsi="Cambria" w:cs="Arial"/>
          <w:b/>
          <w:sz w:val="22"/>
          <w:szCs w:val="22"/>
        </w:rPr>
        <w:t>...........................................</w:t>
      </w:r>
      <w:r w:rsidRPr="00AF2960">
        <w:rPr>
          <w:rFonts w:ascii="Cambria" w:hAnsi="Cambria" w:cs="Arial"/>
          <w:sz w:val="22"/>
          <w:szCs w:val="22"/>
        </w:rPr>
        <w:t>, brasileir</w:t>
      </w:r>
      <w:r w:rsidR="006113CA" w:rsidRPr="00AF2960">
        <w:rPr>
          <w:rFonts w:ascii="Cambria" w:hAnsi="Cambria" w:cs="Arial"/>
          <w:sz w:val="22"/>
          <w:szCs w:val="22"/>
        </w:rPr>
        <w:t>a</w:t>
      </w:r>
      <w:r w:rsidRPr="00AF2960">
        <w:rPr>
          <w:rFonts w:ascii="Cambria" w:hAnsi="Cambria" w:cs="Arial"/>
          <w:sz w:val="22"/>
          <w:szCs w:val="22"/>
        </w:rPr>
        <w:t>, casad</w:t>
      </w:r>
      <w:r w:rsidR="006113CA" w:rsidRPr="00AF2960">
        <w:rPr>
          <w:rFonts w:ascii="Cambria" w:hAnsi="Cambria" w:cs="Arial"/>
          <w:sz w:val="22"/>
          <w:szCs w:val="22"/>
        </w:rPr>
        <w:t>a</w:t>
      </w:r>
      <w:r w:rsidRPr="00AF2960">
        <w:rPr>
          <w:rFonts w:ascii="Cambria" w:hAnsi="Cambria" w:cs="Arial"/>
          <w:sz w:val="22"/>
          <w:szCs w:val="22"/>
        </w:rPr>
        <w:t>, inscrit</w:t>
      </w:r>
      <w:r w:rsidR="006113CA" w:rsidRPr="00AF2960">
        <w:rPr>
          <w:rFonts w:ascii="Cambria" w:hAnsi="Cambria" w:cs="Arial"/>
          <w:sz w:val="22"/>
          <w:szCs w:val="22"/>
        </w:rPr>
        <w:t>a</w:t>
      </w:r>
      <w:r w:rsidRPr="00AF2960">
        <w:rPr>
          <w:rFonts w:ascii="Cambria" w:hAnsi="Cambria" w:cs="Arial"/>
          <w:sz w:val="22"/>
          <w:szCs w:val="22"/>
        </w:rPr>
        <w:t xml:space="preserve"> no CPF sob o nº ____________, residente e domiciliad</w:t>
      </w:r>
      <w:r w:rsidR="006113CA" w:rsidRPr="00AF2960">
        <w:rPr>
          <w:rFonts w:ascii="Cambria" w:hAnsi="Cambria" w:cs="Arial"/>
          <w:sz w:val="22"/>
          <w:szCs w:val="22"/>
        </w:rPr>
        <w:t>a</w:t>
      </w:r>
      <w:r w:rsidRPr="00AF2960">
        <w:rPr>
          <w:rFonts w:ascii="Cambria" w:hAnsi="Cambria" w:cs="Arial"/>
          <w:sz w:val="22"/>
          <w:szCs w:val="22"/>
        </w:rPr>
        <w:t xml:space="preserve"> nesta cidade</w:t>
      </w:r>
      <w:r w:rsidR="00596E42" w:rsidRPr="00AF2960">
        <w:rPr>
          <w:rFonts w:ascii="Cambria" w:hAnsi="Cambria" w:cs="Arial"/>
          <w:sz w:val="22"/>
          <w:szCs w:val="22"/>
        </w:rPr>
        <w:t>.</w:t>
      </w:r>
    </w:p>
    <w:p w14:paraId="2EE32882" w14:textId="77777777" w:rsidR="002617EC" w:rsidRPr="00AF2960" w:rsidRDefault="002617EC" w:rsidP="00FE16E6">
      <w:pPr>
        <w:pStyle w:val="NormalWeb"/>
        <w:spacing w:before="240" w:beforeAutospacing="0" w:after="240" w:afterAutospacing="0" w:line="360" w:lineRule="auto"/>
        <w:ind w:right="-1"/>
        <w:jc w:val="both"/>
        <w:rPr>
          <w:rFonts w:ascii="Cambria" w:hAnsi="Cambria"/>
          <w:sz w:val="22"/>
          <w:szCs w:val="22"/>
        </w:rPr>
      </w:pPr>
      <w:r w:rsidRPr="00AF2960">
        <w:rPr>
          <w:rFonts w:ascii="Cambria" w:hAnsi="Cambria"/>
          <w:b/>
          <w:sz w:val="22"/>
          <w:szCs w:val="22"/>
        </w:rPr>
        <w:t>CONTRATADO</w:t>
      </w:r>
      <w:r w:rsidRPr="00AF2960">
        <w:rPr>
          <w:rFonts w:ascii="Cambria" w:hAnsi="Cambria"/>
          <w:sz w:val="22"/>
          <w:szCs w:val="22"/>
        </w:rPr>
        <w:t xml:space="preserve">: </w:t>
      </w:r>
      <w:r w:rsidRPr="00AF2960">
        <w:rPr>
          <w:rFonts w:ascii="Cambria" w:hAnsi="Cambria"/>
          <w:b/>
          <w:sz w:val="22"/>
          <w:szCs w:val="22"/>
        </w:rPr>
        <w:t xml:space="preserve">_______________________, </w:t>
      </w:r>
      <w:r w:rsidRPr="00AF2960">
        <w:rPr>
          <w:rFonts w:ascii="Cambria" w:hAnsi="Cambria"/>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5B95BE6B" w14:textId="025E4AFF" w:rsidR="002617EC" w:rsidRPr="00AF2960" w:rsidRDefault="002617EC" w:rsidP="00FE16E6">
      <w:pPr>
        <w:pStyle w:val="NormalWeb"/>
        <w:spacing w:before="240" w:beforeAutospacing="0" w:after="240" w:afterAutospacing="0" w:line="360" w:lineRule="auto"/>
        <w:ind w:right="-1"/>
        <w:jc w:val="both"/>
        <w:rPr>
          <w:rFonts w:ascii="Cambria" w:hAnsi="Cambria"/>
          <w:sz w:val="22"/>
          <w:szCs w:val="22"/>
        </w:rPr>
      </w:pPr>
      <w:r w:rsidRPr="00AF2960">
        <w:rPr>
          <w:rFonts w:ascii="Cambria" w:hAnsi="Cambria"/>
          <w:sz w:val="22"/>
          <w:szCs w:val="22"/>
        </w:rPr>
        <w:t xml:space="preserve">O </w:t>
      </w:r>
      <w:r w:rsidRPr="00AF2960">
        <w:rPr>
          <w:rFonts w:ascii="Cambria" w:hAnsi="Cambria"/>
          <w:b/>
          <w:sz w:val="22"/>
          <w:szCs w:val="22"/>
        </w:rPr>
        <w:t>CONTRATANTE</w:t>
      </w:r>
      <w:r w:rsidRPr="00AF2960">
        <w:rPr>
          <w:rFonts w:ascii="Cambria" w:hAnsi="Cambria"/>
          <w:sz w:val="22"/>
          <w:szCs w:val="22"/>
        </w:rPr>
        <w:t xml:space="preserve"> e o </w:t>
      </w:r>
      <w:r w:rsidRPr="00AF2960">
        <w:rPr>
          <w:rFonts w:ascii="Cambria" w:hAnsi="Cambria"/>
          <w:b/>
          <w:sz w:val="22"/>
          <w:szCs w:val="22"/>
        </w:rPr>
        <w:t>CONTRATADO</w:t>
      </w:r>
      <w:r w:rsidRPr="00AF2960">
        <w:rPr>
          <w:rFonts w:ascii="Cambria" w:hAnsi="Cambria"/>
          <w:sz w:val="22"/>
          <w:szCs w:val="22"/>
        </w:rPr>
        <w:t xml:space="preserve">, acima especificados, têm entre si ajustados o presente Contrato de </w:t>
      </w:r>
      <w:r w:rsidR="00926998" w:rsidRPr="00AF2960">
        <w:rPr>
          <w:rFonts w:ascii="Cambria" w:hAnsi="Cambria"/>
          <w:sz w:val="22"/>
          <w:szCs w:val="22"/>
        </w:rPr>
        <w:t>Prestação de Serviços</w:t>
      </w:r>
      <w:r w:rsidRPr="00AF2960">
        <w:rPr>
          <w:rFonts w:ascii="Cambria" w:hAnsi="Cambria"/>
          <w:sz w:val="22"/>
          <w:szCs w:val="22"/>
        </w:rPr>
        <w:t xml:space="preserve">, conforme autorização constante do </w:t>
      </w:r>
      <w:r w:rsidRPr="00AF2960">
        <w:rPr>
          <w:rFonts w:ascii="Cambria" w:eastAsia="Arial" w:hAnsi="Cambria"/>
          <w:sz w:val="22"/>
          <w:szCs w:val="22"/>
        </w:rPr>
        <w:t>Pregão Eletrônico</w:t>
      </w:r>
      <w:r w:rsidRPr="00AF2960">
        <w:rPr>
          <w:rFonts w:ascii="Cambria" w:hAnsi="Cambria"/>
          <w:sz w:val="22"/>
          <w:szCs w:val="22"/>
        </w:rPr>
        <w:t xml:space="preserve"> nº </w:t>
      </w:r>
      <w:r w:rsidR="00720E10" w:rsidRPr="00AF2960">
        <w:rPr>
          <w:rFonts w:ascii="Cambria" w:hAnsi="Cambria"/>
          <w:sz w:val="22"/>
          <w:szCs w:val="22"/>
        </w:rPr>
        <w:t>011/2025</w:t>
      </w:r>
      <w:r w:rsidRPr="00AF2960">
        <w:rPr>
          <w:rFonts w:ascii="Cambria" w:hAnsi="Cambria"/>
          <w:sz w:val="22"/>
          <w:szCs w:val="22"/>
        </w:rPr>
        <w:t xml:space="preserve"> e do Despacho Homologatório expedido em __ de ______________ </w:t>
      </w:r>
      <w:proofErr w:type="spellStart"/>
      <w:r w:rsidRPr="00AF2960">
        <w:rPr>
          <w:rFonts w:ascii="Cambria" w:hAnsi="Cambria"/>
          <w:sz w:val="22"/>
          <w:szCs w:val="22"/>
        </w:rPr>
        <w:t>de</w:t>
      </w:r>
      <w:proofErr w:type="spellEnd"/>
      <w:r w:rsidRPr="00AF2960">
        <w:rPr>
          <w:rFonts w:ascii="Cambria" w:hAnsi="Cambria"/>
          <w:sz w:val="22"/>
          <w:szCs w:val="22"/>
        </w:rPr>
        <w:t xml:space="preserve"> 20__, Processo Administrativo n° </w:t>
      </w:r>
      <w:r w:rsidR="00720E10" w:rsidRPr="00AF2960">
        <w:rPr>
          <w:rFonts w:ascii="Cambria" w:hAnsi="Cambria"/>
          <w:sz w:val="22"/>
          <w:szCs w:val="22"/>
        </w:rPr>
        <w:t>159415</w:t>
      </w:r>
      <w:r w:rsidR="00A31785" w:rsidRPr="00AF2960">
        <w:rPr>
          <w:rFonts w:ascii="Cambria" w:hAnsi="Cambria"/>
          <w:sz w:val="22"/>
          <w:szCs w:val="22"/>
        </w:rPr>
        <w:t>/</w:t>
      </w:r>
      <w:r w:rsidR="009E57A2" w:rsidRPr="00AF2960">
        <w:rPr>
          <w:rFonts w:ascii="Cambria" w:hAnsi="Cambria"/>
          <w:sz w:val="22"/>
          <w:szCs w:val="22"/>
        </w:rPr>
        <w:t>2025</w:t>
      </w:r>
      <w:r w:rsidRPr="00AF2960">
        <w:rPr>
          <w:rFonts w:ascii="Cambria" w:hAnsi="Cambria"/>
          <w:sz w:val="22"/>
          <w:szCs w:val="22"/>
        </w:rPr>
        <w:t xml:space="preserve"> regulado pelos preceitos de direito público e especialmente pela Lei Federal nº </w:t>
      </w:r>
      <w:r w:rsidR="00A31785" w:rsidRPr="00AF2960">
        <w:rPr>
          <w:rFonts w:ascii="Cambria" w:hAnsi="Cambria"/>
          <w:sz w:val="22"/>
          <w:szCs w:val="22"/>
        </w:rPr>
        <w:t>14.133</w:t>
      </w:r>
      <w:r w:rsidRPr="00AF2960">
        <w:rPr>
          <w:rFonts w:ascii="Cambria" w:hAnsi="Cambria"/>
          <w:sz w:val="22"/>
          <w:szCs w:val="22"/>
        </w:rPr>
        <w:t xml:space="preserve">, de </w:t>
      </w:r>
      <w:r w:rsidR="00A31785" w:rsidRPr="00AF2960">
        <w:rPr>
          <w:rFonts w:ascii="Cambria" w:hAnsi="Cambria"/>
          <w:sz w:val="22"/>
          <w:szCs w:val="22"/>
        </w:rPr>
        <w:t>01 de abril de 2021</w:t>
      </w:r>
      <w:r w:rsidRPr="00AF2960">
        <w:rPr>
          <w:rFonts w:ascii="Cambria" w:hAnsi="Cambria"/>
          <w:sz w:val="22"/>
          <w:szCs w:val="22"/>
        </w:rPr>
        <w:t xml:space="preserve">, </w:t>
      </w:r>
      <w:r w:rsidR="00A31785" w:rsidRPr="00AF2960">
        <w:rPr>
          <w:rFonts w:ascii="Cambria" w:hAnsi="Cambria"/>
          <w:sz w:val="22"/>
          <w:szCs w:val="22"/>
        </w:rPr>
        <w:t>e demais legislação aplicável</w:t>
      </w:r>
      <w:r w:rsidRPr="00AF2960">
        <w:rPr>
          <w:rFonts w:ascii="Cambria" w:hAnsi="Cambria"/>
          <w:sz w:val="22"/>
          <w:szCs w:val="22"/>
        </w:rPr>
        <w:t>, bem como mediante as seguintes Cláusulas e condições.</w:t>
      </w:r>
    </w:p>
    <w:p w14:paraId="1AB6FBBF" w14:textId="77777777" w:rsidR="002617EC" w:rsidRPr="00AF2960"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rPr>
      </w:pPr>
      <w:r w:rsidRPr="00AF2960">
        <w:rPr>
          <w:rFonts w:ascii="Cambria" w:hAnsi="Cambria"/>
          <w:b/>
        </w:rPr>
        <w:t xml:space="preserve">CLÁUSULA PRIMEIRA – DO OBJETO </w:t>
      </w:r>
    </w:p>
    <w:p w14:paraId="0A79541A" w14:textId="0D1A7723" w:rsidR="00445DDE" w:rsidRPr="00AF2960" w:rsidRDefault="002617EC" w:rsidP="00445DDE">
      <w:pPr>
        <w:pStyle w:val="NormalWeb"/>
        <w:spacing w:before="240" w:beforeAutospacing="0" w:after="240" w:afterAutospacing="0" w:line="360" w:lineRule="auto"/>
        <w:jc w:val="both"/>
        <w:rPr>
          <w:rFonts w:ascii="Cambria" w:hAnsi="Cambria"/>
          <w:bCs/>
          <w:sz w:val="22"/>
          <w:szCs w:val="22"/>
        </w:rPr>
      </w:pPr>
      <w:r w:rsidRPr="00AF2960">
        <w:rPr>
          <w:rFonts w:ascii="Cambria" w:hAnsi="Cambria"/>
          <w:b/>
          <w:sz w:val="22"/>
          <w:szCs w:val="22"/>
        </w:rPr>
        <w:t>1.1</w:t>
      </w:r>
      <w:r w:rsidRPr="00AF2960">
        <w:rPr>
          <w:rFonts w:ascii="Cambria" w:hAnsi="Cambria"/>
          <w:sz w:val="22"/>
          <w:szCs w:val="22"/>
        </w:rPr>
        <w:t xml:space="preserve"> O presente Contrato tem por objeto, </w:t>
      </w:r>
      <w:r w:rsidR="00445DDE" w:rsidRPr="00AF2960">
        <w:rPr>
          <w:rFonts w:ascii="Cambria" w:hAnsi="Cambria"/>
          <w:sz w:val="22"/>
          <w:szCs w:val="22"/>
        </w:rPr>
        <w:t>c</w:t>
      </w:r>
      <w:r w:rsidR="00445DDE" w:rsidRPr="00AF2960">
        <w:rPr>
          <w:rFonts w:ascii="Cambria" w:hAnsi="Cambria" w:cstheme="minorHAnsi"/>
          <w:sz w:val="22"/>
          <w:szCs w:val="22"/>
        </w:rPr>
        <w:t>ontratação de empresa especializada em prestação de serviços de Planejamento Estratégico com Aconselhamento e Orientação ao Gestor Público Municipal, atendendo as necessidades da Secretaria Municipal de Saúde de Piracanjuba – GO, de acordo com a Lei Federal 14.133/2021 e suas alterações c/c Decretos Municipal de regulamentação, juntamente com o ETP, TR e demais anexos do Edital.</w:t>
      </w:r>
      <w:r w:rsidR="00445DDE" w:rsidRPr="00AF2960">
        <w:rPr>
          <w:rFonts w:ascii="Cambria" w:hAnsi="Cambria"/>
          <w:sz w:val="22"/>
          <w:szCs w:val="22"/>
        </w:rPr>
        <w:t xml:space="preserve"> Pagamento será realizado por meio do Fundo Municipal de SAÚDE-FMS. A EMPRESA VENCEDORA DEVE MANTER DURANTE </w:t>
      </w:r>
      <w:r w:rsidR="00445DDE" w:rsidRPr="00AF2960">
        <w:rPr>
          <w:rFonts w:ascii="Cambria" w:hAnsi="Cambria"/>
          <w:sz w:val="22"/>
          <w:szCs w:val="22"/>
        </w:rPr>
        <w:lastRenderedPageBreak/>
        <w:t>TODA A VIGÊNCIA DA CONTRATAÇÃO, PROFISSIONAL DISPONÍVEL 40 HORAS SEMANAIS, IN LOCO, PARA ATENDIMENTO DAS DEMANDAS DA SECRETARIA MUNICIPAL DE SAÚDE.</w:t>
      </w:r>
    </w:p>
    <w:p w14:paraId="70E6B200" w14:textId="0437717E" w:rsidR="002617EC" w:rsidRPr="00AF2960" w:rsidRDefault="002617EC" w:rsidP="00FE16E6">
      <w:pPr>
        <w:spacing w:before="240" w:after="240" w:line="360" w:lineRule="auto"/>
        <w:ind w:right="-1"/>
        <w:jc w:val="both"/>
        <w:rPr>
          <w:rFonts w:ascii="Cambria" w:hAnsi="Cambria"/>
        </w:rPr>
      </w:pPr>
      <w:r w:rsidRPr="00AF2960">
        <w:rPr>
          <w:rFonts w:ascii="Cambria" w:hAnsi="Cambria"/>
          <w:b/>
        </w:rPr>
        <w:t>1.2</w:t>
      </w:r>
      <w:r w:rsidRPr="00AF2960">
        <w:rPr>
          <w:rFonts w:ascii="Cambria" w:hAnsi="Cambria"/>
        </w:rPr>
        <w:t xml:space="preserve"> Fazem parte integrante deste Contrato, independentemente de sua transcrição, o </w:t>
      </w:r>
      <w:r w:rsidR="00565C11" w:rsidRPr="00AF2960">
        <w:rPr>
          <w:rFonts w:ascii="Cambria" w:hAnsi="Cambria"/>
        </w:rPr>
        <w:t>Termo de Referência</w:t>
      </w:r>
      <w:r w:rsidR="00DB33CD" w:rsidRPr="00AF2960">
        <w:rPr>
          <w:rFonts w:ascii="Cambria" w:hAnsi="Cambria"/>
        </w:rPr>
        <w:t>, ETP</w:t>
      </w:r>
      <w:r w:rsidR="00565C11" w:rsidRPr="00AF2960">
        <w:rPr>
          <w:rFonts w:ascii="Cambria" w:hAnsi="Cambria"/>
        </w:rPr>
        <w:t xml:space="preserve"> o </w:t>
      </w:r>
      <w:r w:rsidRPr="00AF2960">
        <w:rPr>
          <w:rFonts w:ascii="Cambria" w:hAnsi="Cambria"/>
        </w:rPr>
        <w:t xml:space="preserve">Edital de Pregão Eletrônico nº </w:t>
      </w:r>
      <w:r w:rsidR="00720E10" w:rsidRPr="00AF2960">
        <w:rPr>
          <w:rFonts w:ascii="Cambria" w:hAnsi="Cambria"/>
        </w:rPr>
        <w:t>011/2025</w:t>
      </w:r>
      <w:r w:rsidRPr="00AF2960">
        <w:rPr>
          <w:rFonts w:ascii="Cambria" w:hAnsi="Cambria"/>
        </w:rPr>
        <w:t xml:space="preserve"> a Proposta de Preços </w:t>
      </w:r>
      <w:r w:rsidR="00565C11" w:rsidRPr="00AF2960">
        <w:rPr>
          <w:rFonts w:ascii="Cambria" w:hAnsi="Cambria"/>
        </w:rPr>
        <w:t xml:space="preserve">Realinhada do Contratado e/ou Planilha de Composição de Custos e Formação de Preços </w:t>
      </w:r>
      <w:r w:rsidRPr="00AF2960">
        <w:rPr>
          <w:rFonts w:ascii="Cambria" w:hAnsi="Cambria"/>
        </w:rPr>
        <w:t xml:space="preserve">e outros documentos utilizados no julgamento da respectiva licitação, sendo vinculado o Edital a este Contrato, conforme </w:t>
      </w:r>
      <w:r w:rsidR="00E257E5" w:rsidRPr="00AF2960">
        <w:rPr>
          <w:rFonts w:ascii="Cambria" w:hAnsi="Cambria"/>
        </w:rPr>
        <w:t>inciso I e II, do artigo 92, da Lei Federal nº 14.133, de 2021</w:t>
      </w:r>
      <w:r w:rsidRPr="00AF2960">
        <w:rPr>
          <w:rFonts w:ascii="Cambria" w:hAnsi="Cambria"/>
        </w:rPr>
        <w:t>.</w:t>
      </w:r>
    </w:p>
    <w:p w14:paraId="5D478ABB" w14:textId="77777777" w:rsidR="002617EC" w:rsidRPr="00AF2960"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rPr>
      </w:pPr>
      <w:r w:rsidRPr="00AF2960">
        <w:rPr>
          <w:rFonts w:ascii="Cambria" w:hAnsi="Cambria"/>
          <w:b/>
        </w:rPr>
        <w:t>CLÁUSULA SEGUNDA</w:t>
      </w:r>
      <w:r w:rsidRPr="00AF2960">
        <w:rPr>
          <w:rFonts w:ascii="Cambria" w:hAnsi="Cambria"/>
        </w:rPr>
        <w:t xml:space="preserve"> – </w:t>
      </w:r>
      <w:r w:rsidRPr="00AF2960">
        <w:rPr>
          <w:rFonts w:ascii="Cambria" w:hAnsi="Cambria"/>
          <w:b/>
        </w:rPr>
        <w:t>DA ESPECIFICAÇÃO E DO PREÇO</w:t>
      </w:r>
    </w:p>
    <w:p w14:paraId="1CA214F5" w14:textId="036D6182" w:rsidR="002617EC" w:rsidRPr="00AF2960" w:rsidRDefault="002617EC" w:rsidP="00FE16E6">
      <w:pPr>
        <w:spacing w:before="240" w:after="240" w:line="360" w:lineRule="auto"/>
        <w:ind w:right="-1"/>
        <w:jc w:val="both"/>
        <w:rPr>
          <w:rFonts w:ascii="Cambria" w:hAnsi="Cambria"/>
        </w:rPr>
      </w:pPr>
      <w:r w:rsidRPr="00AF2960">
        <w:rPr>
          <w:rFonts w:ascii="Cambria" w:hAnsi="Cambria"/>
          <w:b/>
        </w:rPr>
        <w:t>2.1</w:t>
      </w:r>
      <w:r w:rsidRPr="00AF2960">
        <w:rPr>
          <w:rFonts w:ascii="Cambria" w:hAnsi="Cambria"/>
        </w:rPr>
        <w:t xml:space="preserve"> O </w:t>
      </w:r>
      <w:r w:rsidRPr="00AF2960">
        <w:rPr>
          <w:rFonts w:ascii="Cambria" w:hAnsi="Cambria"/>
          <w:b/>
        </w:rPr>
        <w:t>CONTRATANTE</w:t>
      </w:r>
      <w:r w:rsidRPr="00AF2960">
        <w:rPr>
          <w:rFonts w:ascii="Cambria" w:hAnsi="Cambria"/>
        </w:rPr>
        <w:t xml:space="preserve"> se obriga a pagar à </w:t>
      </w:r>
      <w:r w:rsidRPr="00AF2960">
        <w:rPr>
          <w:rFonts w:ascii="Cambria" w:hAnsi="Cambria"/>
          <w:b/>
        </w:rPr>
        <w:t>CONTRATADA</w:t>
      </w:r>
      <w:r w:rsidRPr="00AF2960">
        <w:rPr>
          <w:rFonts w:ascii="Cambria" w:hAnsi="Cambria"/>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DB3C77" w:rsidRPr="00AF2960" w14:paraId="669D05FA" w14:textId="77777777" w:rsidTr="00C853D7">
        <w:trPr>
          <w:trHeight w:val="954"/>
          <w:jc w:val="center"/>
        </w:trPr>
        <w:tc>
          <w:tcPr>
            <w:tcW w:w="742" w:type="dxa"/>
            <w:tcBorders>
              <w:top w:val="single" w:sz="4" w:space="0" w:color="auto"/>
              <w:left w:val="single" w:sz="4" w:space="0" w:color="auto"/>
              <w:bottom w:val="single" w:sz="4" w:space="0" w:color="auto"/>
              <w:right w:val="single" w:sz="4" w:space="0" w:color="auto"/>
            </w:tcBorders>
            <w:hideMark/>
          </w:tcPr>
          <w:p w14:paraId="0D6CC717" w14:textId="77777777" w:rsidR="00FD4D10" w:rsidRPr="00AF2960" w:rsidRDefault="00FD4D10" w:rsidP="00FE16E6">
            <w:pPr>
              <w:spacing w:before="240" w:after="240" w:line="360" w:lineRule="auto"/>
              <w:ind w:left="-79" w:right="-1" w:firstLine="6"/>
              <w:jc w:val="center"/>
              <w:rPr>
                <w:rFonts w:ascii="Cambria" w:hAnsi="Cambria"/>
                <w:b/>
              </w:rPr>
            </w:pPr>
            <w:r w:rsidRPr="00AF2960">
              <w:rPr>
                <w:rFonts w:ascii="Cambria" w:hAnsi="Cambria"/>
                <w:b/>
              </w:rPr>
              <w:t>Item</w:t>
            </w:r>
          </w:p>
        </w:tc>
        <w:tc>
          <w:tcPr>
            <w:tcW w:w="3597" w:type="dxa"/>
            <w:tcBorders>
              <w:top w:val="single" w:sz="4" w:space="0" w:color="auto"/>
              <w:left w:val="single" w:sz="4" w:space="0" w:color="auto"/>
              <w:bottom w:val="single" w:sz="4" w:space="0" w:color="auto"/>
              <w:right w:val="single" w:sz="4" w:space="0" w:color="auto"/>
            </w:tcBorders>
            <w:hideMark/>
          </w:tcPr>
          <w:p w14:paraId="211E84B0" w14:textId="77777777" w:rsidR="00FD4D10" w:rsidRPr="00AF2960" w:rsidRDefault="00FD4D10" w:rsidP="00FE16E6">
            <w:pPr>
              <w:spacing w:before="240" w:after="240" w:line="360" w:lineRule="auto"/>
              <w:ind w:right="-1" w:hanging="11"/>
              <w:jc w:val="center"/>
              <w:rPr>
                <w:rFonts w:ascii="Cambria" w:hAnsi="Cambria"/>
                <w:b/>
              </w:rPr>
            </w:pPr>
            <w:r w:rsidRPr="00AF2960">
              <w:rPr>
                <w:rFonts w:ascii="Cambria" w:hAnsi="Cambria"/>
                <w:b/>
              </w:rPr>
              <w:t>Descrição</w:t>
            </w:r>
          </w:p>
        </w:tc>
        <w:tc>
          <w:tcPr>
            <w:tcW w:w="991" w:type="dxa"/>
            <w:tcBorders>
              <w:top w:val="single" w:sz="4" w:space="0" w:color="auto"/>
              <w:left w:val="single" w:sz="4" w:space="0" w:color="auto"/>
              <w:bottom w:val="single" w:sz="4" w:space="0" w:color="auto"/>
              <w:right w:val="single" w:sz="4" w:space="0" w:color="auto"/>
            </w:tcBorders>
            <w:hideMark/>
          </w:tcPr>
          <w:p w14:paraId="2AD52AC8" w14:textId="77777777" w:rsidR="00FD4D10" w:rsidRPr="00AF2960" w:rsidRDefault="00FD4D10" w:rsidP="00FE16E6">
            <w:pPr>
              <w:spacing w:before="240" w:after="240" w:line="360" w:lineRule="auto"/>
              <w:ind w:right="-1" w:hanging="11"/>
              <w:jc w:val="center"/>
              <w:rPr>
                <w:rFonts w:ascii="Cambria" w:hAnsi="Cambria"/>
                <w:b/>
              </w:rPr>
            </w:pPr>
            <w:r w:rsidRPr="00AF2960">
              <w:rPr>
                <w:rFonts w:ascii="Cambria" w:hAnsi="Cambria"/>
                <w:b/>
              </w:rPr>
              <w:t>Marca/ Modelo</w:t>
            </w:r>
          </w:p>
        </w:tc>
        <w:tc>
          <w:tcPr>
            <w:tcW w:w="849" w:type="dxa"/>
            <w:tcBorders>
              <w:top w:val="single" w:sz="4" w:space="0" w:color="auto"/>
              <w:left w:val="single" w:sz="4" w:space="0" w:color="auto"/>
              <w:bottom w:val="single" w:sz="4" w:space="0" w:color="auto"/>
              <w:right w:val="single" w:sz="4" w:space="0" w:color="auto"/>
            </w:tcBorders>
            <w:hideMark/>
          </w:tcPr>
          <w:p w14:paraId="4ED70223" w14:textId="77777777" w:rsidR="00FD4D10" w:rsidRPr="00AF2960" w:rsidRDefault="00FD4D10" w:rsidP="00FE16E6">
            <w:pPr>
              <w:spacing w:before="240" w:after="240" w:line="360" w:lineRule="auto"/>
              <w:ind w:right="-1" w:hanging="34"/>
              <w:jc w:val="center"/>
              <w:rPr>
                <w:rFonts w:ascii="Cambria" w:hAnsi="Cambria"/>
                <w:b/>
              </w:rPr>
            </w:pPr>
            <w:proofErr w:type="spellStart"/>
            <w:r w:rsidRPr="00AF2960">
              <w:rPr>
                <w:rFonts w:ascii="Cambria" w:hAnsi="Cambria"/>
                <w:b/>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979DD7F" w14:textId="77777777" w:rsidR="00FD4D10" w:rsidRPr="00AF2960" w:rsidRDefault="00FD4D10" w:rsidP="00FE16E6">
            <w:pPr>
              <w:spacing w:before="240" w:after="240" w:line="360" w:lineRule="auto"/>
              <w:ind w:right="-1" w:hanging="36"/>
              <w:jc w:val="center"/>
              <w:rPr>
                <w:rFonts w:ascii="Cambria" w:hAnsi="Cambria"/>
                <w:b/>
              </w:rPr>
            </w:pPr>
            <w:proofErr w:type="spellStart"/>
            <w:r w:rsidRPr="00AF2960">
              <w:rPr>
                <w:rFonts w:ascii="Cambria" w:hAnsi="Cambria"/>
                <w:b/>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43331060" w14:textId="77777777" w:rsidR="00FD4D10" w:rsidRPr="00AF2960" w:rsidRDefault="00FD4D10" w:rsidP="00FE16E6">
            <w:pPr>
              <w:spacing w:before="240" w:after="240" w:line="360" w:lineRule="auto"/>
              <w:ind w:right="-1" w:firstLine="18"/>
              <w:jc w:val="center"/>
              <w:rPr>
                <w:rFonts w:ascii="Cambria" w:hAnsi="Cambria"/>
                <w:b/>
              </w:rPr>
            </w:pPr>
            <w:r w:rsidRPr="00AF2960">
              <w:rPr>
                <w:rFonts w:ascii="Cambria" w:hAnsi="Cambria"/>
                <w:b/>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19081868" w14:textId="77777777" w:rsidR="00FD4D10" w:rsidRPr="00AF2960" w:rsidRDefault="00FD4D10" w:rsidP="00FE16E6">
            <w:pPr>
              <w:spacing w:before="240" w:after="240" w:line="360" w:lineRule="auto"/>
              <w:ind w:right="-1" w:firstLine="18"/>
              <w:jc w:val="center"/>
              <w:rPr>
                <w:rFonts w:ascii="Cambria" w:hAnsi="Cambria"/>
                <w:b/>
              </w:rPr>
            </w:pPr>
            <w:r w:rsidRPr="00AF2960">
              <w:rPr>
                <w:rFonts w:ascii="Cambria" w:hAnsi="Cambria"/>
                <w:b/>
              </w:rPr>
              <w:t>Valor Total</w:t>
            </w:r>
          </w:p>
        </w:tc>
      </w:tr>
      <w:tr w:rsidR="00DB3C77" w:rsidRPr="00AF2960" w14:paraId="633F6C99" w14:textId="77777777" w:rsidTr="00C853D7">
        <w:trPr>
          <w:jc w:val="center"/>
        </w:trPr>
        <w:tc>
          <w:tcPr>
            <w:tcW w:w="742" w:type="dxa"/>
            <w:tcBorders>
              <w:top w:val="single" w:sz="4" w:space="0" w:color="auto"/>
              <w:left w:val="single" w:sz="4" w:space="0" w:color="auto"/>
              <w:bottom w:val="single" w:sz="4" w:space="0" w:color="auto"/>
              <w:right w:val="single" w:sz="4" w:space="0" w:color="auto"/>
            </w:tcBorders>
          </w:tcPr>
          <w:p w14:paraId="30FB2A81" w14:textId="77777777" w:rsidR="00FD4D10" w:rsidRPr="00AF2960" w:rsidRDefault="00FD4D10" w:rsidP="00FE16E6">
            <w:pPr>
              <w:spacing w:before="240" w:after="240" w:line="360" w:lineRule="auto"/>
              <w:ind w:left="-79" w:right="-1" w:firstLine="6"/>
              <w:jc w:val="center"/>
              <w:rPr>
                <w:rFonts w:ascii="Cambria" w:hAnsi="Cambria"/>
                <w:b/>
              </w:rPr>
            </w:pPr>
          </w:p>
        </w:tc>
        <w:tc>
          <w:tcPr>
            <w:tcW w:w="3597" w:type="dxa"/>
            <w:tcBorders>
              <w:top w:val="single" w:sz="4" w:space="0" w:color="auto"/>
              <w:left w:val="single" w:sz="4" w:space="0" w:color="auto"/>
              <w:bottom w:val="single" w:sz="4" w:space="0" w:color="auto"/>
              <w:right w:val="single" w:sz="4" w:space="0" w:color="auto"/>
            </w:tcBorders>
          </w:tcPr>
          <w:p w14:paraId="2E9A52CF" w14:textId="77777777" w:rsidR="00FD4D10" w:rsidRPr="00AF2960" w:rsidRDefault="00FD4D10" w:rsidP="00FE16E6">
            <w:pPr>
              <w:spacing w:before="240" w:after="240" w:line="360" w:lineRule="auto"/>
              <w:ind w:right="-1" w:hanging="11"/>
              <w:jc w:val="center"/>
              <w:rPr>
                <w:rFonts w:ascii="Cambria" w:hAnsi="Cambria"/>
                <w:b/>
              </w:rPr>
            </w:pPr>
          </w:p>
        </w:tc>
        <w:tc>
          <w:tcPr>
            <w:tcW w:w="991" w:type="dxa"/>
            <w:tcBorders>
              <w:top w:val="single" w:sz="4" w:space="0" w:color="auto"/>
              <w:left w:val="single" w:sz="4" w:space="0" w:color="auto"/>
              <w:bottom w:val="single" w:sz="4" w:space="0" w:color="auto"/>
              <w:right w:val="single" w:sz="4" w:space="0" w:color="auto"/>
            </w:tcBorders>
          </w:tcPr>
          <w:p w14:paraId="71678EA9" w14:textId="77777777" w:rsidR="00FD4D10" w:rsidRPr="00AF2960" w:rsidRDefault="00FD4D10" w:rsidP="00FE16E6">
            <w:pPr>
              <w:spacing w:before="240" w:after="240" w:line="360" w:lineRule="auto"/>
              <w:ind w:right="-1" w:hanging="11"/>
              <w:jc w:val="center"/>
              <w:rPr>
                <w:rFonts w:ascii="Cambria" w:hAnsi="Cambria"/>
                <w:b/>
              </w:rPr>
            </w:pPr>
          </w:p>
        </w:tc>
        <w:tc>
          <w:tcPr>
            <w:tcW w:w="849" w:type="dxa"/>
            <w:tcBorders>
              <w:top w:val="single" w:sz="4" w:space="0" w:color="auto"/>
              <w:left w:val="single" w:sz="4" w:space="0" w:color="auto"/>
              <w:bottom w:val="single" w:sz="4" w:space="0" w:color="auto"/>
              <w:right w:val="single" w:sz="4" w:space="0" w:color="auto"/>
            </w:tcBorders>
          </w:tcPr>
          <w:p w14:paraId="2CD8E3D4" w14:textId="77777777" w:rsidR="00FD4D10" w:rsidRPr="00AF2960" w:rsidRDefault="00FD4D10" w:rsidP="00FE16E6">
            <w:pPr>
              <w:spacing w:before="240" w:after="240" w:line="360" w:lineRule="auto"/>
              <w:ind w:right="-1" w:hanging="34"/>
              <w:jc w:val="center"/>
              <w:rPr>
                <w:rFonts w:ascii="Cambria" w:hAnsi="Cambria"/>
                <w:b/>
              </w:rPr>
            </w:pPr>
          </w:p>
        </w:tc>
        <w:tc>
          <w:tcPr>
            <w:tcW w:w="848" w:type="dxa"/>
            <w:tcBorders>
              <w:top w:val="single" w:sz="4" w:space="0" w:color="auto"/>
              <w:left w:val="single" w:sz="4" w:space="0" w:color="auto"/>
              <w:bottom w:val="single" w:sz="4" w:space="0" w:color="auto"/>
              <w:right w:val="single" w:sz="4" w:space="0" w:color="auto"/>
            </w:tcBorders>
          </w:tcPr>
          <w:p w14:paraId="17A90E5D" w14:textId="77777777" w:rsidR="00FD4D10" w:rsidRPr="00AF2960" w:rsidRDefault="00FD4D10" w:rsidP="00FE16E6">
            <w:pPr>
              <w:spacing w:before="240" w:after="240" w:line="360" w:lineRule="auto"/>
              <w:ind w:right="-1" w:hanging="36"/>
              <w:jc w:val="center"/>
              <w:rPr>
                <w:rFonts w:ascii="Cambria" w:hAnsi="Cambria"/>
                <w:b/>
              </w:rPr>
            </w:pPr>
          </w:p>
        </w:tc>
        <w:tc>
          <w:tcPr>
            <w:tcW w:w="1136" w:type="dxa"/>
            <w:tcBorders>
              <w:top w:val="single" w:sz="4" w:space="0" w:color="auto"/>
              <w:left w:val="single" w:sz="4" w:space="0" w:color="auto"/>
              <w:bottom w:val="single" w:sz="4" w:space="0" w:color="auto"/>
              <w:right w:val="single" w:sz="4" w:space="0" w:color="auto"/>
            </w:tcBorders>
          </w:tcPr>
          <w:p w14:paraId="4B98D12A" w14:textId="77777777" w:rsidR="00FD4D10" w:rsidRPr="00AF2960" w:rsidRDefault="00FD4D10" w:rsidP="00FE16E6">
            <w:pPr>
              <w:spacing w:before="240" w:after="240" w:line="360" w:lineRule="auto"/>
              <w:ind w:right="-1" w:firstLine="18"/>
              <w:jc w:val="center"/>
              <w:rPr>
                <w:rFonts w:ascii="Cambria" w:hAnsi="Cambria"/>
                <w:b/>
              </w:rPr>
            </w:pPr>
          </w:p>
        </w:tc>
        <w:tc>
          <w:tcPr>
            <w:tcW w:w="1112" w:type="dxa"/>
            <w:tcBorders>
              <w:top w:val="single" w:sz="4" w:space="0" w:color="auto"/>
              <w:left w:val="single" w:sz="4" w:space="0" w:color="auto"/>
              <w:bottom w:val="single" w:sz="4" w:space="0" w:color="auto"/>
              <w:right w:val="single" w:sz="4" w:space="0" w:color="auto"/>
            </w:tcBorders>
          </w:tcPr>
          <w:p w14:paraId="409D07C2" w14:textId="77777777" w:rsidR="00FD4D10" w:rsidRPr="00AF2960" w:rsidRDefault="00FD4D10" w:rsidP="00FE16E6">
            <w:pPr>
              <w:spacing w:before="240" w:after="240" w:line="360" w:lineRule="auto"/>
              <w:ind w:right="-1" w:firstLine="18"/>
              <w:jc w:val="center"/>
              <w:rPr>
                <w:rFonts w:ascii="Cambria" w:hAnsi="Cambria"/>
                <w:b/>
              </w:rPr>
            </w:pPr>
          </w:p>
        </w:tc>
      </w:tr>
      <w:tr w:rsidR="00DB3C77" w:rsidRPr="00AF2960" w14:paraId="1ED9E21C" w14:textId="77777777" w:rsidTr="00C853D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13362298" w14:textId="77777777" w:rsidR="00FD4D10" w:rsidRPr="00AF2960" w:rsidRDefault="00FD4D10" w:rsidP="00FE16E6">
            <w:pPr>
              <w:spacing w:before="240" w:after="240" w:line="360" w:lineRule="auto"/>
              <w:ind w:right="-1" w:firstLine="18"/>
              <w:jc w:val="center"/>
              <w:rPr>
                <w:rFonts w:ascii="Cambria" w:hAnsi="Cambria"/>
                <w:b/>
              </w:rPr>
            </w:pPr>
            <w:r w:rsidRPr="00AF2960">
              <w:rPr>
                <w:rFonts w:ascii="Cambria" w:hAnsi="Cambria"/>
                <w:b/>
              </w:rPr>
              <w:t xml:space="preserve">TOTAL DO FORNECEDOR -----------------------------------------------R$ </w:t>
            </w:r>
            <w:proofErr w:type="gramStart"/>
            <w:r w:rsidRPr="00AF2960">
              <w:rPr>
                <w:rFonts w:ascii="Cambria" w:hAnsi="Cambria"/>
                <w:b/>
              </w:rPr>
              <w:t>XXXX,XXX</w:t>
            </w:r>
            <w:proofErr w:type="gramEnd"/>
          </w:p>
        </w:tc>
      </w:tr>
    </w:tbl>
    <w:p w14:paraId="2A920062" w14:textId="77777777" w:rsidR="002617EC" w:rsidRPr="00AF2960"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eastAsia="Calibri" w:hAnsi="Cambria"/>
        </w:rPr>
      </w:pPr>
      <w:r w:rsidRPr="00AF2960">
        <w:rPr>
          <w:rFonts w:ascii="Cambria" w:hAnsi="Cambria"/>
          <w:b/>
        </w:rPr>
        <w:t xml:space="preserve">CLÁUSULA TERCEIRA – DA VIGÊNCIA </w:t>
      </w:r>
    </w:p>
    <w:p w14:paraId="3E257177" w14:textId="7EF8C9F2" w:rsidR="002617EC" w:rsidRPr="00AF2960" w:rsidRDefault="002617EC" w:rsidP="00FE16E6">
      <w:pPr>
        <w:shd w:val="clear" w:color="auto" w:fill="FFFFFF"/>
        <w:spacing w:before="240" w:after="240" w:line="360" w:lineRule="auto"/>
        <w:ind w:right="-1"/>
        <w:jc w:val="both"/>
        <w:rPr>
          <w:rFonts w:ascii="Cambria" w:hAnsi="Cambria"/>
        </w:rPr>
      </w:pPr>
      <w:r w:rsidRPr="00AF2960">
        <w:rPr>
          <w:rFonts w:ascii="Cambria" w:hAnsi="Cambria"/>
          <w:b/>
        </w:rPr>
        <w:t xml:space="preserve">3.1 </w:t>
      </w:r>
      <w:r w:rsidR="002A35C8" w:rsidRPr="00AF2960">
        <w:rPr>
          <w:rFonts w:ascii="Cambria" w:hAnsi="Cambria"/>
        </w:rPr>
        <w:t xml:space="preserve">O prazo de vigência da contratação </w:t>
      </w:r>
      <w:r w:rsidR="00DB33CD" w:rsidRPr="00AF2960">
        <w:rPr>
          <w:rFonts w:ascii="Cambria" w:hAnsi="Cambria"/>
        </w:rPr>
        <w:t>será a partir de s</w:t>
      </w:r>
      <w:r w:rsidR="002A35C8" w:rsidRPr="00AF2960">
        <w:rPr>
          <w:rFonts w:ascii="Cambria" w:hAnsi="Cambria"/>
        </w:rPr>
        <w:t>ua publicação no Portal Nacional de Contratações Públicas</w:t>
      </w:r>
      <w:r w:rsidR="006641BA" w:rsidRPr="00AF2960">
        <w:rPr>
          <w:rFonts w:ascii="Cambria" w:hAnsi="Cambria"/>
        </w:rPr>
        <w:t>, na forma do artigo 94</w:t>
      </w:r>
      <w:r w:rsidR="00DB33CD" w:rsidRPr="00AF2960">
        <w:rPr>
          <w:rFonts w:ascii="Cambria" w:hAnsi="Cambria"/>
        </w:rPr>
        <w:t xml:space="preserve"> e término em 31/12/2025 </w:t>
      </w:r>
      <w:r w:rsidR="006641BA" w:rsidRPr="00AF2960">
        <w:rPr>
          <w:rFonts w:ascii="Cambria" w:hAnsi="Cambria"/>
        </w:rPr>
        <w:t xml:space="preserve">prorrogável nos termos dos artigos </w:t>
      </w:r>
      <w:r w:rsidR="00BC4A4F" w:rsidRPr="00AF2960">
        <w:rPr>
          <w:rFonts w:ascii="Cambria" w:hAnsi="Cambria"/>
        </w:rPr>
        <w:t>106 e 107, ambos da Lei Federal nº 14.133, de 2021.</w:t>
      </w:r>
    </w:p>
    <w:p w14:paraId="7F0EC91B" w14:textId="10E36B5E" w:rsidR="00BC4A4F" w:rsidRPr="00AF2960" w:rsidRDefault="00BC4A4F" w:rsidP="00FE16E6">
      <w:pPr>
        <w:shd w:val="clear" w:color="auto" w:fill="FFFFFF"/>
        <w:spacing w:before="240" w:after="240" w:line="360" w:lineRule="auto"/>
        <w:ind w:right="-1" w:firstLine="567"/>
        <w:jc w:val="both"/>
        <w:rPr>
          <w:rFonts w:ascii="Cambria" w:hAnsi="Cambria"/>
        </w:rPr>
      </w:pPr>
      <w:r w:rsidRPr="00AF2960">
        <w:rPr>
          <w:rFonts w:ascii="Cambria" w:hAnsi="Cambria"/>
          <w:b/>
          <w:bCs/>
        </w:rPr>
        <w:t>I.</w:t>
      </w:r>
      <w:r w:rsidRPr="00AF2960">
        <w:rPr>
          <w:rFonts w:ascii="Cambria" w:hAnsi="Cambria"/>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AF2960" w:rsidRDefault="00D21865" w:rsidP="00FE16E6">
      <w:pPr>
        <w:shd w:val="clear" w:color="auto" w:fill="FFFFFF"/>
        <w:spacing w:before="240" w:after="240" w:line="360" w:lineRule="auto"/>
        <w:ind w:right="-1"/>
        <w:jc w:val="both"/>
        <w:rPr>
          <w:rFonts w:ascii="Cambria" w:hAnsi="Cambria"/>
        </w:rPr>
      </w:pPr>
      <w:r w:rsidRPr="00AF2960">
        <w:rPr>
          <w:rFonts w:ascii="Cambria" w:hAnsi="Cambria"/>
          <w:b/>
          <w:bCs/>
        </w:rPr>
        <w:t>3.2</w:t>
      </w:r>
      <w:r w:rsidRPr="00AF2960">
        <w:rPr>
          <w:rFonts w:ascii="Cambria" w:hAnsi="Cambria"/>
        </w:rPr>
        <w:t xml:space="preserve"> O contratado não tem direito subjetivo à prorrogação contratual.</w:t>
      </w:r>
    </w:p>
    <w:p w14:paraId="0AAC006E" w14:textId="5786C835" w:rsidR="00D21865" w:rsidRPr="00AF2960" w:rsidRDefault="00D21865" w:rsidP="00FE16E6">
      <w:pPr>
        <w:shd w:val="clear" w:color="auto" w:fill="FFFFFF"/>
        <w:spacing w:before="240" w:after="240" w:line="360" w:lineRule="auto"/>
        <w:ind w:right="-1"/>
        <w:jc w:val="both"/>
        <w:rPr>
          <w:rFonts w:ascii="Cambria" w:hAnsi="Cambria"/>
        </w:rPr>
      </w:pPr>
      <w:r w:rsidRPr="00AF2960">
        <w:rPr>
          <w:rFonts w:ascii="Cambria" w:hAnsi="Cambria"/>
          <w:b/>
          <w:bCs/>
        </w:rPr>
        <w:t>3.3</w:t>
      </w:r>
      <w:r w:rsidRPr="00AF2960">
        <w:rPr>
          <w:rFonts w:ascii="Cambria" w:hAnsi="Cambria"/>
        </w:rPr>
        <w:t xml:space="preserve"> </w:t>
      </w:r>
      <w:r w:rsidR="006D7C27" w:rsidRPr="00AF2960">
        <w:rPr>
          <w:rFonts w:ascii="Cambria" w:hAnsi="Cambria"/>
        </w:rPr>
        <w:t xml:space="preserve">A prorrogação de contrato </w:t>
      </w:r>
      <w:r w:rsidR="007F56C4" w:rsidRPr="00AF2960">
        <w:rPr>
          <w:rFonts w:ascii="Cambria" w:hAnsi="Cambria"/>
        </w:rPr>
        <w:t>deverá ser promovida mediante prorrogação contratual.</w:t>
      </w:r>
    </w:p>
    <w:p w14:paraId="6F84AAF9" w14:textId="57B28366" w:rsidR="007F56C4" w:rsidRPr="00AF2960" w:rsidRDefault="007F56C4" w:rsidP="00FE16E6">
      <w:pPr>
        <w:shd w:val="clear" w:color="auto" w:fill="FFFFFF"/>
        <w:spacing w:before="240" w:after="240" w:line="360" w:lineRule="auto"/>
        <w:ind w:right="-1"/>
        <w:jc w:val="both"/>
        <w:rPr>
          <w:rFonts w:ascii="Cambria" w:hAnsi="Cambria"/>
          <w:b/>
        </w:rPr>
      </w:pPr>
      <w:r w:rsidRPr="00AF2960">
        <w:rPr>
          <w:rFonts w:ascii="Cambria" w:hAnsi="Cambria"/>
          <w:b/>
        </w:rPr>
        <w:lastRenderedPageBreak/>
        <w:t xml:space="preserve">3.4 </w:t>
      </w:r>
      <w:r w:rsidRPr="00AF2960">
        <w:rPr>
          <w:rFonts w:ascii="Cambria" w:hAnsi="Cambria"/>
          <w:bCs/>
        </w:rPr>
        <w:t xml:space="preserve">O </w:t>
      </w:r>
      <w:r w:rsidR="00D3227C" w:rsidRPr="00AF2960">
        <w:rPr>
          <w:rFonts w:ascii="Cambria" w:hAnsi="Cambria"/>
          <w:bCs/>
        </w:rPr>
        <w:t>contrato não poderá ser prorrogado quando o contratado tiver sido penalizado nas sanções de declaração de inidoneidade ou impedimento de licitar e contratar com o Poder P</w:t>
      </w:r>
      <w:r w:rsidR="00203BD1" w:rsidRPr="00AF2960">
        <w:rPr>
          <w:rFonts w:ascii="Cambria" w:hAnsi="Cambria"/>
          <w:bCs/>
        </w:rPr>
        <w:t>úblico, observadas as abrangências de aplicação.</w:t>
      </w:r>
    </w:p>
    <w:p w14:paraId="3D7EAF1B" w14:textId="33927022" w:rsidR="002617EC" w:rsidRPr="00AF2960"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rPr>
      </w:pPr>
      <w:r w:rsidRPr="00AF2960">
        <w:rPr>
          <w:rFonts w:ascii="Cambria" w:hAnsi="Cambria"/>
          <w:b/>
        </w:rPr>
        <w:t xml:space="preserve">CLÁUSULA QUARTA – </w:t>
      </w:r>
      <w:r w:rsidR="009C1435" w:rsidRPr="00AF2960">
        <w:rPr>
          <w:rFonts w:ascii="Cambria" w:hAnsi="Cambria"/>
          <w:b/>
        </w:rPr>
        <w:t>DO PRAZO E REGIME DE EXECUÇÃO</w:t>
      </w:r>
      <w:r w:rsidRPr="00AF2960">
        <w:rPr>
          <w:rFonts w:ascii="Cambria" w:hAnsi="Cambria"/>
          <w:b/>
        </w:rPr>
        <w:t xml:space="preserve"> </w:t>
      </w:r>
    </w:p>
    <w:p w14:paraId="42DA582F" w14:textId="5F7C74A2" w:rsidR="00063F53" w:rsidRPr="00AF2960" w:rsidRDefault="00063F53" w:rsidP="00FE16E6">
      <w:pPr>
        <w:pStyle w:val="SemEspaamento"/>
        <w:spacing w:before="240" w:after="240" w:line="360" w:lineRule="auto"/>
        <w:ind w:right="-2"/>
        <w:jc w:val="both"/>
        <w:rPr>
          <w:rFonts w:ascii="Cambria" w:hAnsi="Cambria" w:cs="Arial"/>
        </w:rPr>
      </w:pPr>
      <w:r w:rsidRPr="00AF2960">
        <w:rPr>
          <w:rFonts w:ascii="Cambria" w:hAnsi="Cambria" w:cs="Arial"/>
          <w:b/>
        </w:rPr>
        <w:t>4.1</w:t>
      </w:r>
      <w:r w:rsidRPr="00AF2960">
        <w:rPr>
          <w:rFonts w:ascii="Cambria" w:hAnsi="Cambria" w:cs="Arial"/>
        </w:rPr>
        <w:t xml:space="preserve"> A prestação de serviços atenderá </w:t>
      </w:r>
      <w:r w:rsidR="00DB33CD" w:rsidRPr="00AF2960">
        <w:rPr>
          <w:rFonts w:ascii="Cambria" w:hAnsi="Cambria" w:cs="Arial"/>
        </w:rPr>
        <w:t xml:space="preserve">a Secretaria Municipal de </w:t>
      </w:r>
      <w:r w:rsidR="00445DDE" w:rsidRPr="00AF2960">
        <w:rPr>
          <w:rFonts w:ascii="Cambria" w:hAnsi="Cambria" w:cs="Arial"/>
        </w:rPr>
        <w:t>Saúde</w:t>
      </w:r>
      <w:r w:rsidR="00DB33CD" w:rsidRPr="00AF2960">
        <w:rPr>
          <w:rFonts w:ascii="Cambria" w:hAnsi="Cambria" w:cs="Arial"/>
        </w:rPr>
        <w:t xml:space="preserve"> e Fundo Municipal de </w:t>
      </w:r>
      <w:r w:rsidR="007C6A1F" w:rsidRPr="00AF2960">
        <w:rPr>
          <w:rFonts w:ascii="Cambria" w:hAnsi="Cambria" w:cs="Arial"/>
        </w:rPr>
        <w:t>SAÚDE-FMS</w:t>
      </w:r>
      <w:r w:rsidR="00DB33CD" w:rsidRPr="00AF2960">
        <w:rPr>
          <w:rFonts w:ascii="Cambria" w:hAnsi="Cambria" w:cs="Arial"/>
        </w:rPr>
        <w:t xml:space="preserve"> de Piracanjuba, Estado de Goiás.</w:t>
      </w:r>
    </w:p>
    <w:p w14:paraId="00B0539C" w14:textId="21551469" w:rsidR="009E4A09" w:rsidRPr="00AF2960" w:rsidRDefault="009E4A09" w:rsidP="00FE16E6">
      <w:pPr>
        <w:pStyle w:val="SemEspaamento"/>
        <w:spacing w:before="240" w:after="240" w:line="360" w:lineRule="auto"/>
        <w:ind w:right="-1"/>
        <w:jc w:val="both"/>
        <w:rPr>
          <w:rFonts w:ascii="Cambria" w:hAnsi="Cambria" w:cs="Arial"/>
          <w:b/>
        </w:rPr>
      </w:pPr>
      <w:r w:rsidRPr="00AF2960">
        <w:rPr>
          <w:rFonts w:ascii="Cambria" w:eastAsia="Arial" w:hAnsi="Cambria" w:cs="Arial"/>
          <w:b/>
        </w:rPr>
        <w:t>4.2</w:t>
      </w:r>
      <w:r w:rsidRPr="00AF2960">
        <w:rPr>
          <w:rFonts w:ascii="Cambria" w:eastAsia="Arial" w:hAnsi="Cambria" w:cs="Arial"/>
        </w:rPr>
        <w:t xml:space="preserve"> A contratada fica obrigada a prestação de serviços quando requisitada, no prazo máximo de 02 (dois) dias </w:t>
      </w:r>
      <w:r w:rsidRPr="00AF2960">
        <w:rPr>
          <w:rFonts w:ascii="Cambria" w:hAnsi="Cambria" w:cs="Arial"/>
        </w:rPr>
        <w:t xml:space="preserve">conforme determinação dada através de Requisição/Solicitação/ Ordem de </w:t>
      </w:r>
      <w:r w:rsidR="00445DDE" w:rsidRPr="00AF2960">
        <w:rPr>
          <w:rFonts w:ascii="Cambria" w:hAnsi="Cambria" w:cs="Arial"/>
        </w:rPr>
        <w:t>Serviços</w:t>
      </w:r>
      <w:r w:rsidRPr="00AF2960">
        <w:rPr>
          <w:rFonts w:ascii="Cambria" w:hAnsi="Cambria" w:cs="Arial"/>
        </w:rPr>
        <w:t>, no dia e horário aprazado pela Secretaria requisitante, sem ônus adicionais, tais como: transporte, alimentação, etc..</w:t>
      </w:r>
    </w:p>
    <w:p w14:paraId="06562B49" w14:textId="606BAFB9" w:rsidR="002617EC" w:rsidRPr="00AF2960" w:rsidRDefault="002617EC" w:rsidP="00FE16E6">
      <w:pPr>
        <w:pStyle w:val="SemEspaamento"/>
        <w:spacing w:before="240" w:after="240" w:line="360" w:lineRule="auto"/>
        <w:ind w:right="-1"/>
        <w:jc w:val="both"/>
        <w:rPr>
          <w:rFonts w:ascii="Cambria" w:hAnsi="Cambria"/>
          <w:b/>
        </w:rPr>
      </w:pPr>
      <w:r w:rsidRPr="00AF2960">
        <w:rPr>
          <w:rFonts w:ascii="Cambria" w:hAnsi="Cambria"/>
          <w:b/>
          <w:bCs/>
        </w:rPr>
        <w:t>4.3</w:t>
      </w:r>
      <w:r w:rsidRPr="00AF2960">
        <w:rPr>
          <w:rFonts w:ascii="Cambria" w:hAnsi="Cambria"/>
        </w:rPr>
        <w:t xml:space="preserve"> Os </w:t>
      </w:r>
      <w:r w:rsidR="00E253A8" w:rsidRPr="00AF2960">
        <w:rPr>
          <w:rFonts w:ascii="Cambria" w:hAnsi="Cambria"/>
        </w:rPr>
        <w:t xml:space="preserve">serviços </w:t>
      </w:r>
      <w:r w:rsidR="00C60081" w:rsidRPr="00AF2960">
        <w:rPr>
          <w:rFonts w:ascii="Cambria" w:hAnsi="Cambria"/>
        </w:rPr>
        <w:t>objetos deste contrato</w:t>
      </w:r>
      <w:r w:rsidRPr="00AF2960">
        <w:rPr>
          <w:rFonts w:ascii="Cambria" w:hAnsi="Cambria"/>
        </w:rPr>
        <w:t xml:space="preserve"> serão solicitados conforme a necessidade da Secretaria Municipal de </w:t>
      </w:r>
      <w:r w:rsidR="00445DDE" w:rsidRPr="00AF2960">
        <w:rPr>
          <w:rFonts w:ascii="Cambria" w:hAnsi="Cambria"/>
        </w:rPr>
        <w:t>Saúde</w:t>
      </w:r>
      <w:r w:rsidRPr="00AF2960">
        <w:rPr>
          <w:rFonts w:ascii="Cambria" w:hAnsi="Cambria"/>
        </w:rPr>
        <w:t xml:space="preserve"> de Piracanjuba/GO, após a assinatura e publicação do Contrato, e apresentação de requisição/solicitação devidamente assinada, com identificação do respectivo servidor público municipal competente.</w:t>
      </w:r>
    </w:p>
    <w:p w14:paraId="32C74D30" w14:textId="1F2BFB89" w:rsidR="002617EC" w:rsidRPr="00AF2960" w:rsidRDefault="002617EC" w:rsidP="00FE16E6">
      <w:pPr>
        <w:pStyle w:val="SemEspaamento"/>
        <w:spacing w:before="240" w:after="240" w:line="360" w:lineRule="auto"/>
        <w:ind w:right="-1"/>
        <w:jc w:val="both"/>
        <w:rPr>
          <w:rFonts w:ascii="Cambria" w:hAnsi="Cambria"/>
        </w:rPr>
      </w:pPr>
      <w:r w:rsidRPr="00AF2960">
        <w:rPr>
          <w:rFonts w:ascii="Cambria" w:hAnsi="Cambria"/>
          <w:b/>
        </w:rPr>
        <w:t>4.4</w:t>
      </w:r>
      <w:r w:rsidRPr="00AF2960">
        <w:rPr>
          <w:rFonts w:ascii="Cambria" w:hAnsi="Cambria"/>
        </w:rPr>
        <w:t xml:space="preserve"> A não </w:t>
      </w:r>
      <w:r w:rsidR="006D46A0" w:rsidRPr="00AF2960">
        <w:rPr>
          <w:rFonts w:ascii="Cambria" w:hAnsi="Cambria"/>
        </w:rPr>
        <w:t>execução do objeto deste contrato</w:t>
      </w:r>
      <w:r w:rsidRPr="00AF2960">
        <w:rPr>
          <w:rFonts w:ascii="Cambria" w:hAnsi="Cambria"/>
        </w:rPr>
        <w:t xml:space="preserve"> será motivo de aplicação das penalidades previstas neste Contrato, bem como nas sanções elencadas no Instrumento Convocatório do Pregão, e ainda conforme rege a Lei Federal nº </w:t>
      </w:r>
      <w:r w:rsidR="00CA6A94" w:rsidRPr="00AF2960">
        <w:rPr>
          <w:rFonts w:ascii="Cambria" w:hAnsi="Cambria"/>
        </w:rPr>
        <w:t>14.133, de 2021</w:t>
      </w:r>
      <w:r w:rsidRPr="00AF2960">
        <w:rPr>
          <w:rFonts w:ascii="Cambria" w:hAnsi="Cambria"/>
        </w:rPr>
        <w:t>.</w:t>
      </w:r>
    </w:p>
    <w:p w14:paraId="22E8F0B9" w14:textId="4B962A6C" w:rsidR="002617EC" w:rsidRPr="00AF2960" w:rsidRDefault="002617EC" w:rsidP="00FE16E6">
      <w:pPr>
        <w:pStyle w:val="SemEspaamento"/>
        <w:spacing w:before="240" w:after="240" w:line="360" w:lineRule="auto"/>
        <w:ind w:right="-1"/>
        <w:jc w:val="both"/>
        <w:rPr>
          <w:rFonts w:ascii="Cambria" w:hAnsi="Cambria"/>
        </w:rPr>
      </w:pPr>
      <w:r w:rsidRPr="00AF2960">
        <w:rPr>
          <w:rFonts w:ascii="Cambria" w:hAnsi="Cambria"/>
          <w:b/>
        </w:rPr>
        <w:t>4.5</w:t>
      </w:r>
      <w:r w:rsidRPr="00AF2960">
        <w:rPr>
          <w:rFonts w:ascii="Cambria" w:hAnsi="Cambria"/>
        </w:rPr>
        <w:t xml:space="preserve"> Não serão aceitos </w:t>
      </w:r>
      <w:r w:rsidR="00E253A8" w:rsidRPr="00AF2960">
        <w:rPr>
          <w:rFonts w:ascii="Cambria" w:hAnsi="Cambria"/>
        </w:rPr>
        <w:t>serviços</w:t>
      </w:r>
      <w:r w:rsidRPr="00AF2960">
        <w:rPr>
          <w:rFonts w:ascii="Cambria" w:hAnsi="Cambria"/>
        </w:rPr>
        <w:t xml:space="preserve"> de baixa qualidade, sem resistência de uso, fora de padrões ou que contenham quaisquer outras circunstâncias que possa frustrar o bom desempenho e as expectativas da Administração.</w:t>
      </w:r>
    </w:p>
    <w:p w14:paraId="5D67AB38" w14:textId="0BE30778" w:rsidR="002617EC" w:rsidRPr="00AF2960"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rPr>
      </w:pPr>
      <w:r w:rsidRPr="00AF2960">
        <w:rPr>
          <w:rFonts w:ascii="Cambria" w:hAnsi="Cambria"/>
          <w:b/>
        </w:rPr>
        <w:t>CLÁUSULA QUINTA – DO PAGAMENTO</w:t>
      </w:r>
      <w:r w:rsidRPr="00AF2960">
        <w:rPr>
          <w:rFonts w:ascii="Cambria" w:hAnsi="Cambria"/>
        </w:rPr>
        <w:t xml:space="preserve"> </w:t>
      </w:r>
      <w:r w:rsidRPr="00AF2960">
        <w:rPr>
          <w:rFonts w:ascii="Cambria" w:hAnsi="Cambria"/>
          <w:b/>
        </w:rPr>
        <w:t xml:space="preserve">E </w:t>
      </w:r>
      <w:r w:rsidR="005D2490" w:rsidRPr="00AF2960">
        <w:rPr>
          <w:rFonts w:ascii="Cambria" w:hAnsi="Cambria"/>
          <w:b/>
        </w:rPr>
        <w:t>PRECIFICAÇÃO</w:t>
      </w:r>
    </w:p>
    <w:p w14:paraId="6D205E28" w14:textId="44F5C52D" w:rsidR="002617EC" w:rsidRPr="00AF2960" w:rsidRDefault="002617EC" w:rsidP="00FE16E6">
      <w:pPr>
        <w:spacing w:before="240" w:after="240" w:line="360" w:lineRule="auto"/>
        <w:ind w:right="-1"/>
        <w:jc w:val="both"/>
        <w:rPr>
          <w:rFonts w:ascii="Cambria" w:hAnsi="Cambria"/>
        </w:rPr>
      </w:pPr>
      <w:r w:rsidRPr="00AF2960">
        <w:rPr>
          <w:rFonts w:ascii="Cambria" w:hAnsi="Cambria"/>
          <w:b/>
        </w:rPr>
        <w:t>5.1</w:t>
      </w:r>
      <w:r w:rsidRPr="00AF2960">
        <w:rPr>
          <w:rFonts w:ascii="Cambria" w:hAnsi="Cambria"/>
        </w:rPr>
        <w:t xml:space="preserve"> A forma de pagamento será de </w:t>
      </w:r>
      <w:r w:rsidR="00A35B13" w:rsidRPr="00AF2960">
        <w:rPr>
          <w:rFonts w:ascii="Cambria" w:hAnsi="Cambria"/>
        </w:rPr>
        <w:t xml:space="preserve">até </w:t>
      </w:r>
      <w:r w:rsidR="002B71C8" w:rsidRPr="00AF2960">
        <w:rPr>
          <w:rFonts w:ascii="Cambria" w:hAnsi="Cambria"/>
        </w:rPr>
        <w:t>10</w:t>
      </w:r>
      <w:r w:rsidRPr="00AF2960">
        <w:rPr>
          <w:rFonts w:ascii="Cambria" w:hAnsi="Cambria"/>
        </w:rPr>
        <w:t xml:space="preserve"> (</w:t>
      </w:r>
      <w:r w:rsidR="002B71C8" w:rsidRPr="00AF2960">
        <w:rPr>
          <w:rFonts w:ascii="Cambria" w:hAnsi="Cambria"/>
        </w:rPr>
        <w:t>dez</w:t>
      </w:r>
      <w:r w:rsidRPr="00AF2960">
        <w:rPr>
          <w:rFonts w:ascii="Cambria" w:hAnsi="Cambria"/>
        </w:rPr>
        <w:t>) dias, após a protocolização da Nota Fiscal, entregue</w:t>
      </w:r>
      <w:r w:rsidR="00965CDD" w:rsidRPr="00AF2960">
        <w:rPr>
          <w:rFonts w:ascii="Cambria" w:hAnsi="Cambria"/>
        </w:rPr>
        <w:t>s</w:t>
      </w:r>
      <w:r w:rsidRPr="00AF2960">
        <w:rPr>
          <w:rFonts w:ascii="Cambria" w:hAnsi="Cambria"/>
        </w:rPr>
        <w:t xml:space="preserve"> na Secretaria Municipal de </w:t>
      </w:r>
      <w:r w:rsidR="00445DDE" w:rsidRPr="00AF2960">
        <w:rPr>
          <w:rFonts w:ascii="Cambria" w:hAnsi="Cambria"/>
        </w:rPr>
        <w:t>Saúde</w:t>
      </w:r>
      <w:r w:rsidRPr="00AF2960">
        <w:rPr>
          <w:rFonts w:ascii="Cambria" w:hAnsi="Cambria"/>
        </w:rPr>
        <w:t xml:space="preserve"> de Piracanjuba/GO, com sede na </w:t>
      </w:r>
      <w:r w:rsidR="002B71C8" w:rsidRPr="00AF2960">
        <w:rPr>
          <w:rFonts w:ascii="Cambria" w:hAnsi="Cambria" w:cs="Segoe UI"/>
        </w:rPr>
        <w:t xml:space="preserve">Praça Wilson Eloy Pimenta, nº 100, Centro - </w:t>
      </w:r>
      <w:r w:rsidR="00D27BE4" w:rsidRPr="00AF2960">
        <w:rPr>
          <w:rFonts w:ascii="Cambria" w:hAnsi="Cambria" w:cs="Segoe UI"/>
        </w:rPr>
        <w:t>Piracanjuba/GO</w:t>
      </w:r>
      <w:r w:rsidR="001B0186" w:rsidRPr="00AF2960">
        <w:rPr>
          <w:rFonts w:ascii="Cambria" w:hAnsi="Cambria"/>
        </w:rPr>
        <w:t xml:space="preserve">, E-mail: </w:t>
      </w:r>
      <w:r w:rsidR="00A35B13" w:rsidRPr="00AF2960">
        <w:rPr>
          <w:rFonts w:ascii="Cambria" w:hAnsi="Cambria"/>
        </w:rPr>
        <w:t>educacao@piracanjuba.go.gov.br</w:t>
      </w:r>
      <w:r w:rsidR="001B0186" w:rsidRPr="00AF2960">
        <w:rPr>
          <w:rFonts w:ascii="Cambria" w:hAnsi="Cambria"/>
        </w:rPr>
        <w:t>.</w:t>
      </w:r>
    </w:p>
    <w:p w14:paraId="0DC90411" w14:textId="77777777" w:rsidR="002617EC" w:rsidRPr="00AF2960" w:rsidRDefault="002617EC" w:rsidP="00FE16E6">
      <w:pPr>
        <w:spacing w:before="240" w:after="240" w:line="360" w:lineRule="auto"/>
        <w:ind w:left="567" w:right="-1"/>
        <w:jc w:val="both"/>
        <w:rPr>
          <w:rFonts w:ascii="Cambria" w:hAnsi="Cambria"/>
        </w:rPr>
      </w:pPr>
      <w:r w:rsidRPr="00AF2960">
        <w:rPr>
          <w:rFonts w:ascii="Cambria" w:hAnsi="Cambria"/>
          <w:b/>
        </w:rPr>
        <w:t>I.</w:t>
      </w:r>
      <w:r w:rsidRPr="00AF2960">
        <w:rPr>
          <w:rFonts w:ascii="Cambria" w:hAnsi="Cambria"/>
        </w:rPr>
        <w:t xml:space="preserve"> Sendo o valor total do contrato de </w:t>
      </w:r>
      <w:r w:rsidRPr="00AF2960">
        <w:rPr>
          <w:rFonts w:ascii="Cambria" w:hAnsi="Cambria"/>
          <w:b/>
        </w:rPr>
        <w:t>R$ __________ (________).</w:t>
      </w:r>
    </w:p>
    <w:p w14:paraId="314D5783" w14:textId="217F3961" w:rsidR="005F60F3" w:rsidRPr="00AF2960" w:rsidRDefault="007D23F0" w:rsidP="00FE16E6">
      <w:pPr>
        <w:spacing w:before="240" w:after="240" w:line="360" w:lineRule="auto"/>
        <w:ind w:right="-1"/>
        <w:jc w:val="both"/>
        <w:rPr>
          <w:rFonts w:ascii="Cambria" w:hAnsi="Cambria"/>
          <w:bCs/>
        </w:rPr>
      </w:pPr>
      <w:r w:rsidRPr="00AF2960">
        <w:rPr>
          <w:rFonts w:ascii="Cambria" w:hAnsi="Cambria"/>
          <w:b/>
        </w:rPr>
        <w:t xml:space="preserve">5.2 </w:t>
      </w:r>
      <w:r w:rsidRPr="00AF2960">
        <w:rPr>
          <w:rFonts w:ascii="Cambria" w:hAnsi="Cambria"/>
          <w:bCs/>
        </w:rPr>
        <w:t xml:space="preserve">No valor acima estão incluídas todas as despesas ordinárias diretas e indiretas decorrentes da execução do objeto, inclusive tributos e/ou impostos, encargos sociais, trabalhistas, </w:t>
      </w:r>
      <w:r w:rsidRPr="00AF2960">
        <w:rPr>
          <w:rFonts w:ascii="Cambria" w:hAnsi="Cambria"/>
          <w:bCs/>
        </w:rPr>
        <w:lastRenderedPageBreak/>
        <w:t>previdenciários, fiscais e comerciais</w:t>
      </w:r>
      <w:r w:rsidR="005F3074" w:rsidRPr="00AF2960">
        <w:rPr>
          <w:rFonts w:ascii="Cambria" w:hAnsi="Cambria"/>
          <w:bCs/>
        </w:rPr>
        <w:t xml:space="preserve"> incidentes, taxa de administração, frete, seguro e outros necessários ao cumprimento integral do objeto da contratação.</w:t>
      </w:r>
    </w:p>
    <w:p w14:paraId="28C90798" w14:textId="1590F860" w:rsidR="005F3074" w:rsidRPr="00AF2960" w:rsidRDefault="005F3074" w:rsidP="00FE16E6">
      <w:pPr>
        <w:spacing w:before="240" w:after="240" w:line="360" w:lineRule="auto"/>
        <w:ind w:right="-1"/>
        <w:jc w:val="both"/>
        <w:rPr>
          <w:rFonts w:ascii="Cambria" w:hAnsi="Cambria"/>
          <w:bCs/>
        </w:rPr>
      </w:pPr>
      <w:r w:rsidRPr="00AF2960">
        <w:rPr>
          <w:rFonts w:ascii="Cambria" w:hAnsi="Cambria"/>
          <w:b/>
        </w:rPr>
        <w:t>5.3</w:t>
      </w:r>
      <w:r w:rsidRPr="00AF2960">
        <w:rPr>
          <w:rFonts w:ascii="Cambria" w:hAnsi="Cambria"/>
          <w:bCs/>
        </w:rPr>
        <w:t xml:space="preserve"> O valor acima é meramente estimativo, de forma que os pagamentos devidos ao contratado dependerão dos quantitativos fornecidos</w:t>
      </w:r>
    </w:p>
    <w:p w14:paraId="759530BF" w14:textId="2797997F" w:rsidR="00C51A6E" w:rsidRPr="00AF2960" w:rsidRDefault="00C51A6E" w:rsidP="00FE16E6">
      <w:pPr>
        <w:spacing w:before="240" w:after="240" w:line="360" w:lineRule="auto"/>
        <w:ind w:right="-1"/>
        <w:jc w:val="both"/>
        <w:rPr>
          <w:rFonts w:ascii="Cambria" w:hAnsi="Cambria"/>
          <w:bCs/>
        </w:rPr>
      </w:pPr>
      <w:r w:rsidRPr="00AF2960">
        <w:rPr>
          <w:rFonts w:ascii="Cambria" w:hAnsi="Cambria"/>
          <w:b/>
        </w:rPr>
        <w:t>5.4</w:t>
      </w:r>
      <w:r w:rsidRPr="00AF2960">
        <w:rPr>
          <w:rFonts w:ascii="Cambria" w:hAnsi="Cambria"/>
          <w:bCs/>
        </w:rPr>
        <w:t xml:space="preserve"> No caso de controvérsia sobre a execução do objeto, quanto à dimensão, qualidade e quantidade, deverá ser observado o teor do art. 143, de Lei Federal nº 14.133, de 2021, comunicando-se ao Contratado para emissão de Nota Fiscal no que </w:t>
      </w:r>
      <w:proofErr w:type="spellStart"/>
      <w:r w:rsidRPr="00AF2960">
        <w:rPr>
          <w:rFonts w:ascii="Cambria" w:hAnsi="Cambria"/>
          <w:bCs/>
        </w:rPr>
        <w:t>pertine</w:t>
      </w:r>
      <w:proofErr w:type="spellEnd"/>
      <w:r w:rsidRPr="00AF2960">
        <w:rPr>
          <w:rFonts w:ascii="Cambria" w:hAnsi="Cambria"/>
          <w:bCs/>
        </w:rPr>
        <w:t xml:space="preserve"> a</w:t>
      </w:r>
      <w:r w:rsidR="005B1793" w:rsidRPr="00AF2960">
        <w:rPr>
          <w:rFonts w:ascii="Cambria" w:hAnsi="Cambria"/>
          <w:bCs/>
        </w:rPr>
        <w:t xml:space="preserve"> parcela incontroversa da execução do objeto para efeito de liquidação e pagamento.</w:t>
      </w:r>
    </w:p>
    <w:p w14:paraId="7DE86A76" w14:textId="62224B58" w:rsidR="004E3B64" w:rsidRPr="00AF2960" w:rsidRDefault="004E3B64" w:rsidP="00FE16E6">
      <w:pPr>
        <w:spacing w:before="240" w:after="240" w:line="360" w:lineRule="auto"/>
        <w:ind w:right="-1"/>
        <w:jc w:val="both"/>
        <w:rPr>
          <w:rFonts w:ascii="Cambria" w:hAnsi="Cambria"/>
          <w:bCs/>
        </w:rPr>
      </w:pPr>
      <w:r w:rsidRPr="00AF2960">
        <w:rPr>
          <w:rFonts w:ascii="Cambria" w:hAnsi="Cambria"/>
          <w:b/>
        </w:rPr>
        <w:t>5.5</w:t>
      </w:r>
      <w:r w:rsidRPr="00AF2960">
        <w:rPr>
          <w:rFonts w:ascii="Cambria" w:hAnsi="Cambria"/>
          <w:bCs/>
        </w:rPr>
        <w:t xml:space="preserve"> Nenhum pagamento será efetuado ao Contratado</w:t>
      </w:r>
      <w:r w:rsidR="0075519D" w:rsidRPr="00AF2960">
        <w:rPr>
          <w:rFonts w:ascii="Cambria" w:hAnsi="Cambria"/>
          <w:bCs/>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AF2960" w:rsidRDefault="0075519D" w:rsidP="00FE16E6">
      <w:pPr>
        <w:spacing w:before="240" w:after="240" w:line="360" w:lineRule="auto"/>
        <w:ind w:right="-1"/>
        <w:jc w:val="both"/>
        <w:rPr>
          <w:rFonts w:ascii="Cambria" w:hAnsi="Cambria"/>
          <w:bCs/>
        </w:rPr>
      </w:pPr>
      <w:r w:rsidRPr="00AF2960">
        <w:rPr>
          <w:rFonts w:ascii="Cambria" w:hAnsi="Cambria"/>
          <w:b/>
        </w:rPr>
        <w:t>5.6</w:t>
      </w:r>
      <w:r w:rsidRPr="00AF2960">
        <w:rPr>
          <w:rFonts w:ascii="Cambria" w:hAnsi="Cambria"/>
          <w:bCs/>
        </w:rPr>
        <w:t xml:space="preserve"> O pagamento via Ordem Bancária, creditado na instituição bancária eleita pela Contratada, que deverá indicar </w:t>
      </w:r>
      <w:r w:rsidR="00B042D7" w:rsidRPr="00AF2960">
        <w:rPr>
          <w:rFonts w:ascii="Cambria" w:hAnsi="Cambria"/>
          <w:bCs/>
        </w:rPr>
        <w:t>na Nota Fiscal Eletrônica o banco, número da conta corrente e agencia com a qual opera. A Contratante não efetuará pagamento por meio de títulos de cobrança bancária.</w:t>
      </w:r>
    </w:p>
    <w:p w14:paraId="1178F004" w14:textId="5FE30FF9" w:rsidR="00B042D7" w:rsidRPr="00AF2960" w:rsidRDefault="00B042D7" w:rsidP="00FE16E6">
      <w:pPr>
        <w:spacing w:before="240" w:after="240" w:line="360" w:lineRule="auto"/>
        <w:ind w:right="-1"/>
        <w:jc w:val="both"/>
        <w:rPr>
          <w:rFonts w:ascii="Cambria" w:hAnsi="Cambria"/>
          <w:bCs/>
        </w:rPr>
      </w:pPr>
      <w:r w:rsidRPr="00AF2960">
        <w:rPr>
          <w:rFonts w:ascii="Cambria" w:hAnsi="Cambria"/>
          <w:b/>
        </w:rPr>
        <w:t>5.7</w:t>
      </w:r>
      <w:r w:rsidRPr="00AF2960">
        <w:rPr>
          <w:rFonts w:ascii="Cambria" w:hAnsi="Cambria"/>
          <w:bCs/>
        </w:rPr>
        <w:t xml:space="preserve"> No caso de incorreção</w:t>
      </w:r>
      <w:r w:rsidR="00B2368D" w:rsidRPr="00AF2960">
        <w:rPr>
          <w:rFonts w:ascii="Cambria" w:hAnsi="Cambria"/>
          <w:bCs/>
        </w:rPr>
        <w:t xml:space="preserve"> nos documentos apresentados, inclusive na Nota Fiscal/ Fatura, serão devolvidos a Contratada para correções necessárias</w:t>
      </w:r>
      <w:r w:rsidR="00B4131C" w:rsidRPr="00AF2960">
        <w:rPr>
          <w:rFonts w:ascii="Cambria" w:hAnsi="Cambria"/>
          <w:bCs/>
        </w:rPr>
        <w:t>, não respondendo a Contratante por quaisquer encargos resultantes de atrasos na liquidação dos pagamentos correspondentes, quando este se der por culpa da Contratada. Nesta hipótese</w:t>
      </w:r>
      <w:r w:rsidR="0021322F" w:rsidRPr="00AF2960">
        <w:rPr>
          <w:rFonts w:ascii="Cambria" w:hAnsi="Cambria"/>
          <w:bCs/>
        </w:rPr>
        <w:t>, o prazo para pagamento iniciar-se-á após a comprovação da regularização da situação, não acarretando qualquer ônus para a Contratante.</w:t>
      </w:r>
    </w:p>
    <w:p w14:paraId="24E8BBF2" w14:textId="5960E139" w:rsidR="0021322F" w:rsidRPr="00AF2960" w:rsidRDefault="0021322F" w:rsidP="00FE16E6">
      <w:pPr>
        <w:spacing w:before="240" w:after="240" w:line="360" w:lineRule="auto"/>
        <w:ind w:right="-1"/>
        <w:jc w:val="both"/>
        <w:rPr>
          <w:rFonts w:ascii="Cambria" w:hAnsi="Cambria"/>
          <w:bCs/>
        </w:rPr>
      </w:pPr>
      <w:r w:rsidRPr="00AF2960">
        <w:rPr>
          <w:rFonts w:ascii="Cambria" w:hAnsi="Cambria"/>
          <w:b/>
        </w:rPr>
        <w:t>5.8</w:t>
      </w:r>
      <w:r w:rsidRPr="00AF2960">
        <w:rPr>
          <w:rFonts w:ascii="Cambria" w:hAnsi="Cambria"/>
          <w:bCs/>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AF2960">
        <w:rPr>
          <w:rFonts w:ascii="Cambria" w:hAnsi="Cambria"/>
          <w:bCs/>
        </w:rPr>
        <w:t xml:space="preserve"> aos autos do processo.</w:t>
      </w:r>
    </w:p>
    <w:p w14:paraId="6D3BB806" w14:textId="21F26D1F" w:rsidR="002617EC" w:rsidRPr="00AF2960" w:rsidRDefault="0016279A" w:rsidP="00FE16E6">
      <w:pPr>
        <w:pStyle w:val="NormalWeb"/>
        <w:spacing w:before="240" w:beforeAutospacing="0" w:after="240" w:afterAutospacing="0" w:line="360" w:lineRule="auto"/>
        <w:ind w:right="-1"/>
        <w:jc w:val="both"/>
        <w:rPr>
          <w:rFonts w:ascii="Cambria" w:hAnsi="Cambria"/>
          <w:sz w:val="22"/>
          <w:szCs w:val="22"/>
        </w:rPr>
      </w:pPr>
      <w:r w:rsidRPr="00AF2960">
        <w:rPr>
          <w:rFonts w:ascii="Cambria" w:hAnsi="Cambria"/>
          <w:b/>
          <w:sz w:val="22"/>
          <w:szCs w:val="22"/>
        </w:rPr>
        <w:t xml:space="preserve">5.9 </w:t>
      </w:r>
      <w:r w:rsidR="002617EC" w:rsidRPr="00AF2960">
        <w:rPr>
          <w:rFonts w:ascii="Cambria" w:hAnsi="Cambria"/>
          <w:sz w:val="22"/>
          <w:szCs w:val="22"/>
        </w:rPr>
        <w:t xml:space="preserve">O pagamento será efetuado pelo total do </w:t>
      </w:r>
      <w:r w:rsidR="00591395" w:rsidRPr="00AF2960">
        <w:rPr>
          <w:rFonts w:ascii="Cambria" w:hAnsi="Cambria"/>
          <w:sz w:val="22"/>
          <w:szCs w:val="22"/>
        </w:rPr>
        <w:t>serviço realizado</w:t>
      </w:r>
      <w:r w:rsidR="002617EC" w:rsidRPr="00AF2960">
        <w:rPr>
          <w:rFonts w:ascii="Cambria" w:hAnsi="Cambria"/>
          <w:sz w:val="22"/>
          <w:szCs w:val="22"/>
        </w:rPr>
        <w:t>, constante da ordem de fornecimento, acompanhada da Nota Fiscal.</w:t>
      </w:r>
    </w:p>
    <w:p w14:paraId="21111924" w14:textId="5E596660" w:rsidR="0016279A" w:rsidRPr="00AF2960" w:rsidRDefault="0016279A" w:rsidP="00FE16E6">
      <w:pPr>
        <w:pStyle w:val="Nivel2"/>
        <w:spacing w:line="360" w:lineRule="auto"/>
      </w:pPr>
      <w:r w:rsidRPr="00AF2960">
        <w:rPr>
          <w:b/>
          <w:bCs/>
        </w:rPr>
        <w:t>5.10</w:t>
      </w:r>
      <w:r w:rsidRPr="00AF2960">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AF2960" w:rsidRDefault="006E4238" w:rsidP="00FE16E6">
      <w:pPr>
        <w:pStyle w:val="Nivel3"/>
        <w:spacing w:before="240"/>
        <w:ind w:firstLine="567"/>
        <w:rPr>
          <w:b w:val="0"/>
          <w:bCs w:val="0"/>
        </w:rPr>
      </w:pPr>
      <w:r w:rsidRPr="00AF2960">
        <w:lastRenderedPageBreak/>
        <w:t>I.</w:t>
      </w:r>
      <w:r w:rsidR="0016279A" w:rsidRPr="00AF2960">
        <w:rPr>
          <w:b w:val="0"/>
          <w:bCs w:val="0"/>
        </w:rPr>
        <w:t xml:space="preserve"> o prazo de validade;</w:t>
      </w:r>
    </w:p>
    <w:p w14:paraId="5E8DC217" w14:textId="736FD2CD" w:rsidR="0016279A" w:rsidRPr="00AF2960" w:rsidRDefault="006E4238" w:rsidP="00FE16E6">
      <w:pPr>
        <w:pStyle w:val="Nivel3"/>
        <w:spacing w:before="240"/>
        <w:ind w:firstLine="567"/>
        <w:rPr>
          <w:b w:val="0"/>
          <w:bCs w:val="0"/>
        </w:rPr>
      </w:pPr>
      <w:r w:rsidRPr="00AF2960">
        <w:t>II.</w:t>
      </w:r>
      <w:r w:rsidR="0016279A" w:rsidRPr="00AF2960">
        <w:rPr>
          <w:b w:val="0"/>
          <w:bCs w:val="0"/>
        </w:rPr>
        <w:t xml:space="preserve"> a data da emissão; </w:t>
      </w:r>
    </w:p>
    <w:p w14:paraId="7F5BDBB2" w14:textId="732119B8" w:rsidR="0016279A" w:rsidRPr="00AF2960" w:rsidRDefault="006E4238" w:rsidP="00FE16E6">
      <w:pPr>
        <w:pStyle w:val="Nivel3"/>
        <w:spacing w:before="240"/>
        <w:ind w:firstLine="567"/>
        <w:rPr>
          <w:b w:val="0"/>
          <w:bCs w:val="0"/>
        </w:rPr>
      </w:pPr>
      <w:r w:rsidRPr="00AF2960">
        <w:t>III.</w:t>
      </w:r>
      <w:r w:rsidR="0016279A" w:rsidRPr="00AF2960">
        <w:rPr>
          <w:b w:val="0"/>
          <w:bCs w:val="0"/>
        </w:rPr>
        <w:t xml:space="preserve"> os dados do contrato e do órgão contratante; </w:t>
      </w:r>
    </w:p>
    <w:p w14:paraId="020838B9" w14:textId="71814CE5" w:rsidR="0016279A" w:rsidRPr="00AF2960" w:rsidRDefault="006E4238" w:rsidP="00FE16E6">
      <w:pPr>
        <w:pStyle w:val="Nivel3"/>
        <w:spacing w:before="240"/>
        <w:ind w:firstLine="567"/>
        <w:rPr>
          <w:b w:val="0"/>
          <w:bCs w:val="0"/>
        </w:rPr>
      </w:pPr>
      <w:r w:rsidRPr="00AF2960">
        <w:t>IV.</w:t>
      </w:r>
      <w:r w:rsidR="0016279A" w:rsidRPr="00AF2960">
        <w:rPr>
          <w:b w:val="0"/>
          <w:bCs w:val="0"/>
        </w:rPr>
        <w:t xml:space="preserve"> o período respectivo de execução do contrato; </w:t>
      </w:r>
    </w:p>
    <w:p w14:paraId="1074CAD5" w14:textId="3198BD8F" w:rsidR="0016279A" w:rsidRPr="00AF2960" w:rsidRDefault="006E4238" w:rsidP="00FE16E6">
      <w:pPr>
        <w:pStyle w:val="Nivel3"/>
        <w:spacing w:before="240"/>
        <w:ind w:firstLine="567"/>
        <w:rPr>
          <w:b w:val="0"/>
          <w:bCs w:val="0"/>
        </w:rPr>
      </w:pPr>
      <w:r w:rsidRPr="00AF2960">
        <w:t>V.</w:t>
      </w:r>
      <w:r w:rsidR="0016279A" w:rsidRPr="00AF2960">
        <w:rPr>
          <w:b w:val="0"/>
          <w:bCs w:val="0"/>
        </w:rPr>
        <w:t xml:space="preserve"> o valor a pagar; e </w:t>
      </w:r>
    </w:p>
    <w:p w14:paraId="6B95F4A4" w14:textId="29FDA142" w:rsidR="0016279A" w:rsidRPr="00AF2960" w:rsidRDefault="006E4238" w:rsidP="00FE16E6">
      <w:pPr>
        <w:pStyle w:val="Nivel3"/>
        <w:spacing w:before="240"/>
        <w:ind w:firstLine="567"/>
        <w:rPr>
          <w:b w:val="0"/>
          <w:bCs w:val="0"/>
        </w:rPr>
      </w:pPr>
      <w:r w:rsidRPr="00AF2960">
        <w:t>VI.</w:t>
      </w:r>
      <w:r w:rsidR="0016279A" w:rsidRPr="00AF2960">
        <w:rPr>
          <w:b w:val="0"/>
          <w:bCs w:val="0"/>
        </w:rPr>
        <w:t xml:space="preserve"> eventual destaque do valor de retenções tributárias cabíveis.</w:t>
      </w:r>
    </w:p>
    <w:p w14:paraId="2198D8AD" w14:textId="39587276" w:rsidR="00D471F9" w:rsidRPr="00AF2960" w:rsidRDefault="00D471F9"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rPr>
      </w:pPr>
      <w:r w:rsidRPr="00AF2960">
        <w:rPr>
          <w:rFonts w:ascii="Cambria" w:hAnsi="Cambria"/>
          <w:b/>
        </w:rPr>
        <w:t xml:space="preserve">CLÁUSULA SEXTA </w:t>
      </w:r>
      <w:r w:rsidRPr="00AF2960">
        <w:rPr>
          <w:rFonts w:ascii="Cambria" w:hAnsi="Cambria"/>
        </w:rPr>
        <w:t xml:space="preserve">– </w:t>
      </w:r>
      <w:r w:rsidRPr="00AF2960">
        <w:rPr>
          <w:rFonts w:ascii="Cambria" w:hAnsi="Cambria"/>
          <w:b/>
        </w:rPr>
        <w:t>DO REAJUST</w:t>
      </w:r>
      <w:r w:rsidR="00C2249D" w:rsidRPr="00AF2960">
        <w:rPr>
          <w:rFonts w:ascii="Cambria" w:hAnsi="Cambria"/>
          <w:b/>
        </w:rPr>
        <w:t>E</w:t>
      </w:r>
    </w:p>
    <w:p w14:paraId="022017E7" w14:textId="6958E52F" w:rsidR="00D471F9" w:rsidRPr="00AF2960" w:rsidRDefault="00D471F9" w:rsidP="00FE16E6">
      <w:pPr>
        <w:pStyle w:val="Nivel3"/>
        <w:spacing w:before="240"/>
        <w:rPr>
          <w:b w:val="0"/>
          <w:bCs w:val="0"/>
        </w:rPr>
      </w:pPr>
      <w:r w:rsidRPr="00AF2960">
        <w:t xml:space="preserve">6.1 </w:t>
      </w:r>
      <w:r w:rsidR="00C2249D" w:rsidRPr="00AF2960">
        <w:rPr>
          <w:b w:val="0"/>
          <w:bCs w:val="0"/>
        </w:rPr>
        <w:t xml:space="preserve">Os preços inicialmente contratados são fixos e irreajustáveis </w:t>
      </w:r>
      <w:r w:rsidR="003E785B" w:rsidRPr="00AF2960">
        <w:rPr>
          <w:b w:val="0"/>
          <w:bCs w:val="0"/>
        </w:rPr>
        <w:t>no prazo de um ano contado da data do orçamento estimado, nos termos do inciso V, do artigo 92, da Lei Federal nº 14.133, de 2021.</w:t>
      </w:r>
    </w:p>
    <w:p w14:paraId="28A76165" w14:textId="0E8E8B02" w:rsidR="003E785B" w:rsidRPr="00AF2960" w:rsidRDefault="003E785B" w:rsidP="00FE16E6">
      <w:pPr>
        <w:pStyle w:val="Nivel3"/>
        <w:spacing w:before="240"/>
        <w:rPr>
          <w:b w:val="0"/>
          <w:bCs w:val="0"/>
        </w:rPr>
      </w:pPr>
      <w:r w:rsidRPr="00AF2960">
        <w:t>6.2</w:t>
      </w:r>
      <w:r w:rsidRPr="00AF2960">
        <w:rPr>
          <w:b w:val="0"/>
          <w:bCs w:val="0"/>
        </w:rPr>
        <w:t xml:space="preserve"> Após o interregno de um ano, e independentemente de pedido do contratado, os preços iniciais serão reajustados, mediante a aplicação, pelo contratante, do índice IPCA</w:t>
      </w:r>
      <w:r w:rsidR="005627C6" w:rsidRPr="00AF2960">
        <w:rPr>
          <w:b w:val="0"/>
          <w:bCs w:val="0"/>
        </w:rPr>
        <w:t>, exclusivamente para as obrigações iniciadas e concluídas após a ocorrência da anualidade.</w:t>
      </w:r>
    </w:p>
    <w:p w14:paraId="0D777B9C" w14:textId="207C4D6D" w:rsidR="005627C6" w:rsidRPr="00AF2960" w:rsidRDefault="005627C6" w:rsidP="00FE16E6">
      <w:pPr>
        <w:pStyle w:val="Nivel3"/>
        <w:spacing w:before="240"/>
        <w:rPr>
          <w:b w:val="0"/>
          <w:bCs w:val="0"/>
        </w:rPr>
      </w:pPr>
      <w:r w:rsidRPr="00AF2960">
        <w:t>6.3</w:t>
      </w:r>
      <w:r w:rsidRPr="00AF2960">
        <w:rPr>
          <w:b w:val="0"/>
          <w:bCs w:val="0"/>
        </w:rPr>
        <w:t xml:space="preserve"> Nos reajustes subsequentes ao primeiro, o interregno </w:t>
      </w:r>
      <w:r w:rsidR="00C20156" w:rsidRPr="00AF2960">
        <w:rPr>
          <w:b w:val="0"/>
          <w:bCs w:val="0"/>
        </w:rPr>
        <w:t>mínimo de um ano será contado a partir dos efeitos financeiros do último reajuste.</w:t>
      </w:r>
    </w:p>
    <w:p w14:paraId="5BB2FF4D" w14:textId="567E8E7E" w:rsidR="00C20156" w:rsidRPr="00AF2960" w:rsidRDefault="00C20156" w:rsidP="00FE16E6">
      <w:pPr>
        <w:pStyle w:val="Nivel3"/>
        <w:spacing w:before="240"/>
        <w:rPr>
          <w:b w:val="0"/>
          <w:bCs w:val="0"/>
        </w:rPr>
      </w:pPr>
      <w:r w:rsidRPr="00AF2960">
        <w:t>6.4</w:t>
      </w:r>
      <w:r w:rsidRPr="00AF2960">
        <w:rPr>
          <w:b w:val="0"/>
          <w:bCs w:val="0"/>
        </w:rPr>
        <w:t xml:space="preserve"> No</w:t>
      </w:r>
      <w:r w:rsidR="003D0AEC" w:rsidRPr="00AF2960">
        <w:rPr>
          <w:b w:val="0"/>
          <w:bCs w:val="0"/>
        </w:rPr>
        <w:t xml:space="preserve"> caso de atraso ou não divulgação do índice de reajustamento, o contratante pagará ao contratado a importância calculada pela última variação conhecida, liquidando a diferença correspondente</w:t>
      </w:r>
      <w:r w:rsidR="006366AB" w:rsidRPr="00AF2960">
        <w:rPr>
          <w:b w:val="0"/>
          <w:bCs w:val="0"/>
        </w:rPr>
        <w:t xml:space="preserve"> tão logo seja divulgada o índice definitivo.</w:t>
      </w:r>
    </w:p>
    <w:p w14:paraId="502D53EF" w14:textId="144310E2" w:rsidR="006366AB" w:rsidRPr="00AF2960" w:rsidRDefault="006366AB" w:rsidP="00FE16E6">
      <w:pPr>
        <w:pStyle w:val="Nivel3"/>
        <w:spacing w:before="240"/>
        <w:rPr>
          <w:b w:val="0"/>
          <w:bCs w:val="0"/>
        </w:rPr>
      </w:pPr>
      <w:r w:rsidRPr="00AF2960">
        <w:t>6.5</w:t>
      </w:r>
      <w:r w:rsidRPr="00AF2960">
        <w:rPr>
          <w:b w:val="0"/>
          <w:bCs w:val="0"/>
        </w:rPr>
        <w:t xml:space="preserve"> Na aferição final, o índice utilizado para reajuste será obrigatoriamente definitivo.</w:t>
      </w:r>
    </w:p>
    <w:p w14:paraId="6BEB5D74" w14:textId="46FEECB1" w:rsidR="006366AB" w:rsidRPr="00AF2960" w:rsidRDefault="006366AB" w:rsidP="00FE16E6">
      <w:pPr>
        <w:pStyle w:val="Nivel3"/>
        <w:spacing w:before="240"/>
        <w:rPr>
          <w:b w:val="0"/>
          <w:bCs w:val="0"/>
        </w:rPr>
      </w:pPr>
      <w:r w:rsidRPr="00AF2960">
        <w:t>6.6</w:t>
      </w:r>
      <w:r w:rsidRPr="00AF2960">
        <w:rPr>
          <w:b w:val="0"/>
          <w:bCs w:val="0"/>
        </w:rPr>
        <w:t xml:space="preserve"> </w:t>
      </w:r>
      <w:r w:rsidR="00484ABC" w:rsidRPr="00AF2960">
        <w:rPr>
          <w:b w:val="0"/>
          <w:bCs w:val="0"/>
        </w:rPr>
        <w:t>Caso o índice estabelecido para reajustamento venha a ser extinto</w:t>
      </w:r>
      <w:r w:rsidR="00555BE7" w:rsidRPr="00AF2960">
        <w:rPr>
          <w:b w:val="0"/>
          <w:bCs w:val="0"/>
        </w:rPr>
        <w:t xml:space="preserve"> ou de qualquer forma não possa mais ser utilizado, será adotado, em substituição, o que vier a ser determinado por legislação então e vigor.</w:t>
      </w:r>
    </w:p>
    <w:p w14:paraId="3CCB1D7D" w14:textId="7283850C" w:rsidR="00555BE7" w:rsidRPr="00AF2960" w:rsidRDefault="00555BE7" w:rsidP="00FE16E6">
      <w:pPr>
        <w:pStyle w:val="Nivel3"/>
        <w:spacing w:before="240"/>
        <w:rPr>
          <w:b w:val="0"/>
          <w:bCs w:val="0"/>
        </w:rPr>
      </w:pPr>
      <w:r w:rsidRPr="00AF2960">
        <w:t xml:space="preserve">6.7 </w:t>
      </w:r>
      <w:r w:rsidRPr="00AF2960">
        <w:rPr>
          <w:b w:val="0"/>
          <w:bCs w:val="0"/>
        </w:rPr>
        <w:t>Na ausência de previsão legal quanto ao índice substituto, as partes elegerão novo índice oficial, para reajustamento do preço do valor remanescente, por meio de termo aditivo.</w:t>
      </w:r>
    </w:p>
    <w:p w14:paraId="3A942175" w14:textId="0BFCDA9B" w:rsidR="00555BE7" w:rsidRPr="00AF2960" w:rsidRDefault="00555BE7" w:rsidP="00FE16E6">
      <w:pPr>
        <w:pStyle w:val="Nivel3"/>
        <w:spacing w:before="240"/>
        <w:rPr>
          <w:b w:val="0"/>
          <w:bCs w:val="0"/>
        </w:rPr>
      </w:pPr>
      <w:r w:rsidRPr="00AF2960">
        <w:lastRenderedPageBreak/>
        <w:t>6.8</w:t>
      </w:r>
      <w:r w:rsidRPr="00AF2960">
        <w:rPr>
          <w:b w:val="0"/>
          <w:bCs w:val="0"/>
        </w:rPr>
        <w:t xml:space="preserve"> O reajuste será realizado por apostilamento.</w:t>
      </w:r>
    </w:p>
    <w:p w14:paraId="205B9EDE" w14:textId="1EAC4F29" w:rsidR="002617EC" w:rsidRPr="00AF2960"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rPr>
      </w:pPr>
      <w:r w:rsidRPr="00AF2960">
        <w:rPr>
          <w:rFonts w:ascii="Cambria" w:hAnsi="Cambria"/>
          <w:b/>
        </w:rPr>
        <w:t>CLÁUSULA S</w:t>
      </w:r>
      <w:r w:rsidR="00576028" w:rsidRPr="00AF2960">
        <w:rPr>
          <w:rFonts w:ascii="Cambria" w:hAnsi="Cambria"/>
          <w:b/>
        </w:rPr>
        <w:t>ÉTIMA</w:t>
      </w:r>
      <w:r w:rsidRPr="00AF2960">
        <w:rPr>
          <w:rFonts w:ascii="Cambria" w:hAnsi="Cambria"/>
          <w:b/>
        </w:rPr>
        <w:t xml:space="preserve"> </w:t>
      </w:r>
      <w:r w:rsidRPr="00AF2960">
        <w:rPr>
          <w:rFonts w:ascii="Cambria" w:hAnsi="Cambria"/>
        </w:rPr>
        <w:t xml:space="preserve">– </w:t>
      </w:r>
      <w:r w:rsidR="00576028" w:rsidRPr="00AF2960">
        <w:rPr>
          <w:rFonts w:ascii="Cambria" w:hAnsi="Cambria"/>
          <w:b/>
        </w:rPr>
        <w:t>DAS OBRIGAÇÕES DO CONTRATANTE</w:t>
      </w:r>
    </w:p>
    <w:p w14:paraId="2F37D721" w14:textId="0C37F6B4" w:rsidR="00576028" w:rsidRPr="00AF2960" w:rsidRDefault="00C67F1E" w:rsidP="00FE16E6">
      <w:pPr>
        <w:pStyle w:val="Nivel2"/>
        <w:spacing w:line="360" w:lineRule="auto"/>
        <w:rPr>
          <w:b/>
          <w:bCs/>
        </w:rPr>
      </w:pPr>
      <w:r w:rsidRPr="00AF2960">
        <w:rPr>
          <w:b/>
          <w:bCs/>
        </w:rPr>
        <w:t>7.1</w:t>
      </w:r>
      <w:r w:rsidRPr="00AF2960">
        <w:t xml:space="preserve"> </w:t>
      </w:r>
      <w:r w:rsidR="00576028" w:rsidRPr="00AF2960">
        <w:t xml:space="preserve">São obrigações do Contratante, nos termos dos incisos X, XI e XIV do artigo 92, da </w:t>
      </w:r>
      <w:r w:rsidR="00E20732" w:rsidRPr="00AF2960">
        <w:t>Lei Federal</w:t>
      </w:r>
      <w:r w:rsidR="00576028" w:rsidRPr="00AF2960">
        <w:t xml:space="preserve"> nº 14.133</w:t>
      </w:r>
      <w:r w:rsidR="00E20732" w:rsidRPr="00AF2960">
        <w:t>, de 2021</w:t>
      </w:r>
      <w:r w:rsidR="00576028" w:rsidRPr="00AF2960">
        <w:t>:</w:t>
      </w:r>
    </w:p>
    <w:p w14:paraId="1536FF66" w14:textId="77777777" w:rsidR="00980327" w:rsidRPr="00AF2960" w:rsidRDefault="00980327" w:rsidP="00FE16E6">
      <w:pPr>
        <w:pStyle w:val="Nivel2"/>
        <w:spacing w:line="360" w:lineRule="auto"/>
      </w:pPr>
      <w:r w:rsidRPr="00AF2960">
        <w:rPr>
          <w:b/>
          <w:bCs/>
        </w:rPr>
        <w:t>I.</w:t>
      </w:r>
      <w:r w:rsidRPr="00AF2960">
        <w:t xml:space="preserve"> Exigir o cumprimento de todas as obrigações assumidas pelo Contratado, de acordo com o contrato e seus anexos;</w:t>
      </w:r>
    </w:p>
    <w:p w14:paraId="79F0A359" w14:textId="1ED26A0A" w:rsidR="00980327" w:rsidRPr="00AF2960" w:rsidRDefault="00980327" w:rsidP="00FE16E6">
      <w:pPr>
        <w:pStyle w:val="Nivel2"/>
        <w:spacing w:line="360" w:lineRule="auto"/>
      </w:pPr>
      <w:r w:rsidRPr="00AF2960">
        <w:rPr>
          <w:b/>
          <w:bCs/>
        </w:rPr>
        <w:t>II.</w:t>
      </w:r>
      <w:r w:rsidRPr="00AF2960">
        <w:t xml:space="preserve"> Receber </w:t>
      </w:r>
      <w:r w:rsidR="00A2030E" w:rsidRPr="00AF2960">
        <w:t>os serviços</w:t>
      </w:r>
      <w:r w:rsidRPr="00AF2960">
        <w:t xml:space="preserve"> no prazo e condições estabelecidas no Termo de Referência;</w:t>
      </w:r>
    </w:p>
    <w:p w14:paraId="1FB78F7C" w14:textId="20312DB5" w:rsidR="00980327" w:rsidRPr="00AF2960" w:rsidRDefault="00980327" w:rsidP="00FE16E6">
      <w:pPr>
        <w:pStyle w:val="Nivel2"/>
        <w:spacing w:line="360" w:lineRule="auto"/>
      </w:pPr>
      <w:r w:rsidRPr="00AF2960">
        <w:rPr>
          <w:b/>
          <w:bCs/>
        </w:rPr>
        <w:t>III.</w:t>
      </w:r>
      <w:r w:rsidRPr="00AF2960">
        <w:t xml:space="preserve"> Notificar o Contratado, por escrito, sobre vícios, defeitos ou incorreções verificadas no </w:t>
      </w:r>
      <w:r w:rsidR="00A112E6" w:rsidRPr="00AF2960">
        <w:t>serviço realizado</w:t>
      </w:r>
      <w:r w:rsidRPr="00AF2960">
        <w:t>, para que seja por ele reparado ou corrigido, no total ou em parte, às suas expensas;</w:t>
      </w:r>
    </w:p>
    <w:p w14:paraId="60084F27" w14:textId="77777777" w:rsidR="00980327" w:rsidRPr="00AF2960" w:rsidRDefault="00980327" w:rsidP="00FE16E6">
      <w:pPr>
        <w:pStyle w:val="Nivel2"/>
        <w:spacing w:line="360" w:lineRule="auto"/>
      </w:pPr>
      <w:r w:rsidRPr="00AF2960">
        <w:rPr>
          <w:b/>
          <w:bCs/>
        </w:rPr>
        <w:t>IV.</w:t>
      </w:r>
      <w:r w:rsidRPr="00AF2960">
        <w:t xml:space="preserve"> Acompanhar e fiscalizar a execução do contrato e o cumprimento das obrigações pelo Contratado;</w:t>
      </w:r>
    </w:p>
    <w:p w14:paraId="39D17378" w14:textId="2EACFD38" w:rsidR="00980327" w:rsidRPr="00AF2960" w:rsidRDefault="00980327" w:rsidP="00FE16E6">
      <w:pPr>
        <w:pStyle w:val="Nivel2"/>
        <w:spacing w:line="360" w:lineRule="auto"/>
      </w:pPr>
      <w:r w:rsidRPr="00AF2960">
        <w:rPr>
          <w:b/>
          <w:bCs/>
        </w:rPr>
        <w:t>V.</w:t>
      </w:r>
      <w:r w:rsidRPr="00AF2960">
        <w:t xml:space="preserve"> Efetuar o pagamento ao Contratado do valor correspondente ao</w:t>
      </w:r>
      <w:r w:rsidR="00A112E6" w:rsidRPr="00AF2960">
        <w:t>s serviços executados</w:t>
      </w:r>
      <w:r w:rsidRPr="00AF2960">
        <w:t>, no prazo, forma e condições estabelecidos no presente Contrato e no Termo de Referência.</w:t>
      </w:r>
    </w:p>
    <w:p w14:paraId="33479671" w14:textId="77777777" w:rsidR="00980327" w:rsidRPr="00AF2960" w:rsidRDefault="00980327" w:rsidP="00FE16E6">
      <w:pPr>
        <w:pStyle w:val="Nivel2"/>
        <w:spacing w:line="360" w:lineRule="auto"/>
      </w:pPr>
      <w:r w:rsidRPr="00AF2960">
        <w:rPr>
          <w:b/>
          <w:bCs/>
        </w:rPr>
        <w:t>VI.</w:t>
      </w:r>
      <w:r w:rsidRPr="00AF2960">
        <w:t xml:space="preserve"> Aplicar ao Contratado as sanções previstas na lei e neste Contrato; </w:t>
      </w:r>
    </w:p>
    <w:p w14:paraId="5C632A57" w14:textId="77777777" w:rsidR="00980327" w:rsidRPr="00AF2960" w:rsidRDefault="00980327" w:rsidP="00FE16E6">
      <w:pPr>
        <w:pStyle w:val="Nivel2"/>
        <w:spacing w:line="360" w:lineRule="auto"/>
      </w:pPr>
      <w:r w:rsidRPr="00AF2960">
        <w:rPr>
          <w:b/>
          <w:bCs/>
        </w:rPr>
        <w:t>VII.</w:t>
      </w:r>
      <w:r w:rsidRPr="00AF2960">
        <w:t xml:space="preserve"> Cientificar o órgão de representação judicial da Procuradoria Geral para adoção das medidas cabíveis quando do descumprimento de obrigações pelo Contratado;</w:t>
      </w:r>
    </w:p>
    <w:p w14:paraId="635C3BC5" w14:textId="77777777" w:rsidR="00980327" w:rsidRPr="00AF2960" w:rsidRDefault="00980327" w:rsidP="00FE16E6">
      <w:pPr>
        <w:pStyle w:val="Nivel2"/>
        <w:spacing w:line="360" w:lineRule="auto"/>
      </w:pPr>
      <w:r w:rsidRPr="00AF2960">
        <w:rPr>
          <w:b/>
          <w:bCs/>
        </w:rPr>
        <w:t>VIII.</w:t>
      </w:r>
      <w:r w:rsidRPr="00AF2960">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AF2960" w:rsidRDefault="00980327" w:rsidP="00FE16E6">
      <w:pPr>
        <w:pStyle w:val="Nivel2"/>
        <w:spacing w:line="360" w:lineRule="auto"/>
      </w:pPr>
      <w:r w:rsidRPr="00AF2960">
        <w:rPr>
          <w:b/>
          <w:bCs/>
        </w:rPr>
        <w:t>IX.</w:t>
      </w:r>
      <w:r w:rsidRPr="00AF2960">
        <w:t xml:space="preserve"> A Administração terá o prazo de 60 dias, a contar da data do protocolo do requerimento para decidir, admitida a prorrogação motivada, por igual período. </w:t>
      </w:r>
    </w:p>
    <w:p w14:paraId="68D860CC" w14:textId="77777777" w:rsidR="00980327" w:rsidRPr="00AF2960" w:rsidRDefault="00980327" w:rsidP="00FE16E6">
      <w:pPr>
        <w:pStyle w:val="Nivel2"/>
        <w:spacing w:line="360" w:lineRule="auto"/>
      </w:pPr>
      <w:r w:rsidRPr="00AF2960">
        <w:rPr>
          <w:b/>
          <w:bCs/>
        </w:rPr>
        <w:t>X.</w:t>
      </w:r>
      <w:r w:rsidRPr="00AF2960">
        <w:t xml:space="preserve"> Responder eventuais pedidos de reestabelecimento do equilíbrio econômico-financeiro feitos pelo contratado no prazo máximo de 60 dias.</w:t>
      </w:r>
    </w:p>
    <w:p w14:paraId="50066340" w14:textId="77777777" w:rsidR="00980327" w:rsidRPr="00AF2960" w:rsidRDefault="00980327" w:rsidP="00FE16E6">
      <w:pPr>
        <w:pStyle w:val="Nivel2"/>
        <w:spacing w:line="360" w:lineRule="auto"/>
      </w:pPr>
      <w:r w:rsidRPr="00AF2960">
        <w:rPr>
          <w:b/>
          <w:bCs/>
        </w:rPr>
        <w:t>XI.</w:t>
      </w:r>
      <w:r w:rsidRPr="00AF2960">
        <w:t xml:space="preserve"> Notificar os emitentes das garantias quanto ao início de processo administrativo para apuração de descumprimento de cláusulas contratuais.</w:t>
      </w:r>
    </w:p>
    <w:p w14:paraId="4554A9B8" w14:textId="736A6124" w:rsidR="002617EC" w:rsidRPr="00AF2960" w:rsidRDefault="00980327" w:rsidP="00FE16E6">
      <w:pPr>
        <w:pStyle w:val="SemEspaamento"/>
        <w:spacing w:before="240" w:after="240" w:line="360" w:lineRule="auto"/>
        <w:ind w:right="-1" w:firstLine="567"/>
        <w:jc w:val="both"/>
        <w:rPr>
          <w:rFonts w:ascii="Cambria" w:hAnsi="Cambria"/>
        </w:rPr>
      </w:pPr>
      <w:r w:rsidRPr="00AF2960">
        <w:rPr>
          <w:rFonts w:ascii="Cambria" w:hAnsi="Cambria"/>
          <w:b/>
          <w:bCs/>
        </w:rPr>
        <w:lastRenderedPageBreak/>
        <w:t>XII.</w:t>
      </w:r>
      <w:r w:rsidRPr="00AF2960">
        <w:rPr>
          <w:rFonts w:ascii="Cambria" w:hAnsi="Cambria"/>
        </w:rPr>
        <w:t xml:space="preserve"> </w:t>
      </w:r>
      <w:r w:rsidR="00885AE1" w:rsidRPr="00AF2960">
        <w:rPr>
          <w:rFonts w:ascii="Cambria" w:hAnsi="Cambria"/>
        </w:rPr>
        <w:t>O FMS</w:t>
      </w:r>
      <w:r w:rsidRPr="00AF2960">
        <w:rPr>
          <w:rFonts w:ascii="Cambria" w:hAnsi="Cambria"/>
        </w:rPr>
        <w:t xml:space="preserve"> não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AF2960">
        <w:rPr>
          <w:rFonts w:ascii="Cambria" w:hAnsi="Cambria"/>
        </w:rPr>
        <w:t>.</w:t>
      </w:r>
    </w:p>
    <w:p w14:paraId="7CBE8EA4" w14:textId="03BE32BB" w:rsidR="0017054A" w:rsidRPr="00AF2960" w:rsidRDefault="0017054A"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rPr>
      </w:pPr>
      <w:r w:rsidRPr="00AF2960">
        <w:rPr>
          <w:rFonts w:ascii="Cambria" w:hAnsi="Cambria"/>
          <w:b/>
        </w:rPr>
        <w:t xml:space="preserve">CLÁUSULA OITAVA </w:t>
      </w:r>
      <w:r w:rsidRPr="00AF2960">
        <w:rPr>
          <w:rFonts w:ascii="Cambria" w:hAnsi="Cambria"/>
        </w:rPr>
        <w:t xml:space="preserve">– </w:t>
      </w:r>
      <w:r w:rsidRPr="00AF2960">
        <w:rPr>
          <w:rFonts w:ascii="Cambria" w:hAnsi="Cambria"/>
          <w:b/>
        </w:rPr>
        <w:t>DAS OBRIGAÇÕES DO CONTRATADO</w:t>
      </w:r>
    </w:p>
    <w:p w14:paraId="36F33A8A" w14:textId="63001A54" w:rsidR="0017054A" w:rsidRPr="00AF2960" w:rsidRDefault="00980327" w:rsidP="00FE16E6">
      <w:pPr>
        <w:pStyle w:val="Nivel2"/>
        <w:spacing w:line="360" w:lineRule="auto"/>
      </w:pPr>
      <w:r w:rsidRPr="00AF2960">
        <w:rPr>
          <w:b/>
          <w:bCs/>
        </w:rPr>
        <w:t>8</w:t>
      </w:r>
      <w:r w:rsidR="0017054A" w:rsidRPr="00AF2960">
        <w:rPr>
          <w:b/>
          <w:bCs/>
        </w:rPr>
        <w:t>.1</w:t>
      </w:r>
      <w:r w:rsidR="0017054A" w:rsidRPr="00AF2960">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AF2960">
        <w:t>Lei Federal nº 14.133, de 2021</w:t>
      </w:r>
      <w:r w:rsidR="0017054A" w:rsidRPr="00AF2960">
        <w:t>:</w:t>
      </w:r>
    </w:p>
    <w:p w14:paraId="2C19A2F7" w14:textId="4499C819" w:rsidR="0017054A" w:rsidRPr="00AF2960" w:rsidRDefault="0017054A" w:rsidP="00FE16E6">
      <w:pPr>
        <w:pStyle w:val="Nivel2"/>
        <w:spacing w:line="360" w:lineRule="auto"/>
      </w:pPr>
      <w:r w:rsidRPr="00AF2960">
        <w:rPr>
          <w:b/>
          <w:bCs/>
        </w:rPr>
        <w:t>I.</w:t>
      </w:r>
      <w:r w:rsidRPr="00AF2960">
        <w:t xml:space="preserve"> Responsabilizar-se pelos vícios e danos decorrentes do objeto, de acordo com o Código de Defesa do Consumidor (</w:t>
      </w:r>
      <w:hyperlink r:id="rId46" w:history="1">
        <w:r w:rsidRPr="00AF2960">
          <w:rPr>
            <w:rStyle w:val="Hyperlink"/>
            <w:color w:val="auto"/>
            <w:u w:val="none"/>
          </w:rPr>
          <w:t>Lei nº 8.078, de 1990</w:t>
        </w:r>
      </w:hyperlink>
      <w:r w:rsidRPr="00AF2960">
        <w:t>);</w:t>
      </w:r>
    </w:p>
    <w:p w14:paraId="4B63E942" w14:textId="71234A1E" w:rsidR="0017054A" w:rsidRPr="00AF2960" w:rsidRDefault="0017054A" w:rsidP="00FE16E6">
      <w:pPr>
        <w:pStyle w:val="Nivel2"/>
        <w:spacing w:line="360" w:lineRule="auto"/>
      </w:pPr>
      <w:r w:rsidRPr="00AF2960">
        <w:rPr>
          <w:b/>
          <w:bCs/>
        </w:rPr>
        <w:t>II.</w:t>
      </w:r>
      <w:r w:rsidRPr="00AF2960">
        <w:t xml:space="preserve"> Atender às determinações regulares emitidas pelo fiscal ou gestor do contrato ou autoridade superior (inciso II, do </w:t>
      </w:r>
      <w:hyperlink r:id="rId47" w:anchor="art137" w:history="1">
        <w:r w:rsidRPr="00AF2960">
          <w:rPr>
            <w:rStyle w:val="Hyperlink"/>
            <w:color w:val="auto"/>
            <w:u w:val="none"/>
          </w:rPr>
          <w:t xml:space="preserve">artigo 137, da </w:t>
        </w:r>
        <w:r w:rsidR="00017B18" w:rsidRPr="00AF2960">
          <w:t>Lei Federal nº 14.133, de 2021</w:t>
        </w:r>
      </w:hyperlink>
      <w:r w:rsidRPr="00AF2960">
        <w:t>) e prestar todo esclarecimento ou informação por eles solicitados;</w:t>
      </w:r>
    </w:p>
    <w:p w14:paraId="46700840" w14:textId="573A4BA2" w:rsidR="007F08E7" w:rsidRPr="00AF2960" w:rsidRDefault="000C294F" w:rsidP="00FE16E6">
      <w:pPr>
        <w:pStyle w:val="Normal2"/>
        <w:spacing w:before="240" w:after="240" w:line="360" w:lineRule="auto"/>
        <w:ind w:firstLine="567"/>
        <w:jc w:val="both"/>
        <w:rPr>
          <w:rFonts w:ascii="Cambria" w:eastAsia="Arial" w:hAnsi="Cambria" w:cs="Arial"/>
          <w:sz w:val="22"/>
          <w:szCs w:val="22"/>
        </w:rPr>
      </w:pPr>
      <w:r w:rsidRPr="00AF2960">
        <w:rPr>
          <w:rFonts w:ascii="Cambria" w:hAnsi="Cambria"/>
          <w:b/>
          <w:sz w:val="22"/>
          <w:szCs w:val="22"/>
        </w:rPr>
        <w:t>III</w:t>
      </w:r>
      <w:r w:rsidR="000B59DB" w:rsidRPr="00AF2960">
        <w:rPr>
          <w:rFonts w:ascii="Cambria" w:hAnsi="Cambria"/>
          <w:b/>
          <w:sz w:val="22"/>
          <w:szCs w:val="22"/>
        </w:rPr>
        <w:t>.</w:t>
      </w:r>
      <w:r w:rsidR="000B59DB" w:rsidRPr="00AF2960">
        <w:rPr>
          <w:rFonts w:ascii="Cambria" w:hAnsi="Cambria"/>
          <w:sz w:val="22"/>
          <w:szCs w:val="22"/>
        </w:rPr>
        <w:t xml:space="preserve"> </w:t>
      </w:r>
      <w:r w:rsidR="00885AE1" w:rsidRPr="00AF2960">
        <w:rPr>
          <w:rFonts w:ascii="Cambria" w:hAnsi="Cambria"/>
          <w:sz w:val="22"/>
          <w:szCs w:val="22"/>
        </w:rPr>
        <w:t>Refazer os serviços</w:t>
      </w:r>
      <w:r w:rsidR="007F08E7" w:rsidRPr="00AF2960">
        <w:rPr>
          <w:rFonts w:ascii="Cambria" w:eastAsia="Arial" w:hAnsi="Cambria" w:cs="Arial"/>
          <w:sz w:val="22"/>
          <w:szCs w:val="22"/>
        </w:rPr>
        <w:t xml:space="preserve"> por outro </w:t>
      </w:r>
      <w:r w:rsidR="00885AE1" w:rsidRPr="00AF2960">
        <w:rPr>
          <w:rFonts w:ascii="Cambria" w:eastAsia="Arial" w:hAnsi="Cambria" w:cs="Arial"/>
          <w:sz w:val="22"/>
          <w:szCs w:val="22"/>
        </w:rPr>
        <w:t>n</w:t>
      </w:r>
      <w:r w:rsidR="007F08E7" w:rsidRPr="00AF2960">
        <w:rPr>
          <w:rFonts w:ascii="Cambria" w:eastAsia="Arial" w:hAnsi="Cambria" w:cs="Arial"/>
          <w:sz w:val="22"/>
          <w:szCs w:val="22"/>
        </w:rPr>
        <w:t xml:space="preserve">o padrão </w:t>
      </w:r>
      <w:r w:rsidR="00885AE1" w:rsidRPr="00AF2960">
        <w:rPr>
          <w:rFonts w:ascii="Cambria" w:eastAsia="Arial" w:hAnsi="Cambria" w:cs="Arial"/>
          <w:sz w:val="22"/>
          <w:szCs w:val="22"/>
        </w:rPr>
        <w:t>estabelecido no EDITAL / TR / ETP</w:t>
      </w:r>
      <w:r w:rsidR="007F08E7" w:rsidRPr="00AF2960">
        <w:rPr>
          <w:rFonts w:ascii="Cambria" w:eastAsia="Arial" w:hAnsi="Cambria" w:cs="Arial"/>
          <w:sz w:val="22"/>
          <w:szCs w:val="22"/>
        </w:rPr>
        <w:t>.</w:t>
      </w:r>
    </w:p>
    <w:p w14:paraId="52F85DDF" w14:textId="1B4E522D" w:rsidR="0017054A" w:rsidRPr="00AF2960" w:rsidRDefault="00124BEA" w:rsidP="00FE16E6">
      <w:pPr>
        <w:pStyle w:val="Nivel2"/>
        <w:spacing w:line="360" w:lineRule="auto"/>
      </w:pPr>
      <w:r w:rsidRPr="00AF2960">
        <w:rPr>
          <w:b/>
          <w:bCs/>
        </w:rPr>
        <w:t>IV.</w:t>
      </w:r>
      <w:r w:rsidR="0017054A" w:rsidRPr="00AF2960">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26B3554D" w:rsidR="0017054A" w:rsidRPr="00AF2960" w:rsidRDefault="007C6AB6" w:rsidP="00FE16E6">
      <w:pPr>
        <w:pStyle w:val="Nivel2"/>
        <w:spacing w:line="360" w:lineRule="auto"/>
      </w:pPr>
      <w:r w:rsidRPr="00AF2960">
        <w:rPr>
          <w:b/>
          <w:bCs/>
        </w:rPr>
        <w:t>V</w:t>
      </w:r>
      <w:r w:rsidR="0017054A" w:rsidRPr="00AF2960">
        <w:rPr>
          <w:b/>
          <w:bCs/>
        </w:rPr>
        <w:t>.</w:t>
      </w:r>
      <w:r w:rsidR="0017054A" w:rsidRPr="00AF2960">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AF2960" w:rsidRDefault="0017054A" w:rsidP="00FE16E6">
      <w:pPr>
        <w:pStyle w:val="Nivel2"/>
        <w:spacing w:line="360" w:lineRule="auto"/>
      </w:pPr>
      <w:r w:rsidRPr="00AF2960">
        <w:rPr>
          <w:b/>
          <w:bCs/>
        </w:rPr>
        <w:t>a)</w:t>
      </w:r>
      <w:r w:rsidRPr="00AF2960">
        <w:t xml:space="preserve"> prova de regularidade relativa à Seguridade Social; </w:t>
      </w:r>
    </w:p>
    <w:p w14:paraId="72078BF8" w14:textId="6D37BF4F" w:rsidR="0017054A" w:rsidRPr="00AF2960" w:rsidRDefault="0017054A" w:rsidP="00FE16E6">
      <w:pPr>
        <w:pStyle w:val="Nivel2"/>
        <w:spacing w:line="360" w:lineRule="auto"/>
      </w:pPr>
      <w:r w:rsidRPr="00AF2960">
        <w:rPr>
          <w:b/>
          <w:bCs/>
        </w:rPr>
        <w:t>b)</w:t>
      </w:r>
      <w:r w:rsidRPr="00AF2960">
        <w:t xml:space="preserve"> certidão conjunta relativa aos tributos federais e à Dívida Ativa da União; </w:t>
      </w:r>
    </w:p>
    <w:p w14:paraId="2691ACAB" w14:textId="2E2456EB" w:rsidR="0017054A" w:rsidRPr="00AF2960" w:rsidRDefault="0017054A" w:rsidP="00FE16E6">
      <w:pPr>
        <w:pStyle w:val="Nivel2"/>
        <w:spacing w:line="360" w:lineRule="auto"/>
      </w:pPr>
      <w:r w:rsidRPr="00AF2960">
        <w:rPr>
          <w:b/>
          <w:bCs/>
        </w:rPr>
        <w:t>c)</w:t>
      </w:r>
      <w:r w:rsidRPr="00AF2960">
        <w:t xml:space="preserve"> certidões que comprovem a regularidade perante a Fazenda Estadual ou Distrital do domicílio ou sede do contratado; </w:t>
      </w:r>
    </w:p>
    <w:p w14:paraId="3D99F476" w14:textId="54B85194" w:rsidR="0017054A" w:rsidRPr="00AF2960" w:rsidRDefault="0017054A" w:rsidP="00FE16E6">
      <w:pPr>
        <w:pStyle w:val="Nivel2"/>
        <w:spacing w:line="360" w:lineRule="auto"/>
      </w:pPr>
      <w:r w:rsidRPr="00AF2960">
        <w:rPr>
          <w:b/>
          <w:bCs/>
        </w:rPr>
        <w:t>d)</w:t>
      </w:r>
      <w:r w:rsidRPr="00AF2960">
        <w:t xml:space="preserve"> Certidão de Regularidade do FGTS – CRF; e </w:t>
      </w:r>
    </w:p>
    <w:p w14:paraId="564432A0" w14:textId="283A381C" w:rsidR="0017054A" w:rsidRPr="00AF2960" w:rsidRDefault="0017054A" w:rsidP="00FE16E6">
      <w:pPr>
        <w:pStyle w:val="Nivel2"/>
        <w:spacing w:line="360" w:lineRule="auto"/>
      </w:pPr>
      <w:r w:rsidRPr="00AF2960">
        <w:rPr>
          <w:b/>
          <w:bCs/>
        </w:rPr>
        <w:t>e)</w:t>
      </w:r>
      <w:r w:rsidRPr="00AF2960">
        <w:t xml:space="preserve"> Certidão Negativa de Débitos Trabalhistas – CNDT; </w:t>
      </w:r>
    </w:p>
    <w:p w14:paraId="11570336" w14:textId="48DC335A" w:rsidR="0017054A" w:rsidRPr="00AF2960" w:rsidRDefault="007A621D" w:rsidP="00FE16E6">
      <w:pPr>
        <w:pStyle w:val="Nivel2"/>
        <w:spacing w:line="360" w:lineRule="auto"/>
      </w:pPr>
      <w:r w:rsidRPr="00AF2960">
        <w:rPr>
          <w:b/>
          <w:bCs/>
        </w:rPr>
        <w:lastRenderedPageBreak/>
        <w:t>VI</w:t>
      </w:r>
      <w:r w:rsidR="0017054A" w:rsidRPr="00AF2960">
        <w:rPr>
          <w:b/>
          <w:bCs/>
        </w:rPr>
        <w:t>.</w:t>
      </w:r>
      <w:r w:rsidR="0017054A" w:rsidRPr="00AF2960">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409467DE" w:rsidR="0017054A" w:rsidRPr="00AF2960" w:rsidRDefault="007A621D" w:rsidP="00FE16E6">
      <w:pPr>
        <w:pStyle w:val="Nivel2"/>
        <w:spacing w:line="360" w:lineRule="auto"/>
      </w:pPr>
      <w:r w:rsidRPr="00AF2960">
        <w:rPr>
          <w:b/>
          <w:bCs/>
        </w:rPr>
        <w:t>VII</w:t>
      </w:r>
      <w:r w:rsidR="0017054A" w:rsidRPr="00AF2960">
        <w:rPr>
          <w:b/>
          <w:bCs/>
        </w:rPr>
        <w:t>.</w:t>
      </w:r>
      <w:r w:rsidR="0017054A" w:rsidRPr="00AF2960">
        <w:t xml:space="preserve"> Comunicar ao Fiscal do contrato, no prazo de </w:t>
      </w:r>
      <w:r w:rsidR="000307F0" w:rsidRPr="00AF2960">
        <w:t>24</w:t>
      </w:r>
      <w:r w:rsidR="0017054A" w:rsidRPr="00AF2960">
        <w:t xml:space="preserve"> (</w:t>
      </w:r>
      <w:r w:rsidR="000307F0" w:rsidRPr="00AF2960">
        <w:t>vinte e quatro</w:t>
      </w:r>
      <w:r w:rsidR="0017054A" w:rsidRPr="00AF2960">
        <w:t xml:space="preserve">) </w:t>
      </w:r>
      <w:r w:rsidR="000307F0" w:rsidRPr="00AF2960">
        <w:t>horas</w:t>
      </w:r>
      <w:r w:rsidR="0017054A" w:rsidRPr="00AF2960">
        <w:t>, qualquer ocorrência anormal ou acidente que se verifique no local da execução do objeto contratual.</w:t>
      </w:r>
    </w:p>
    <w:p w14:paraId="222B4328" w14:textId="22CFF933" w:rsidR="0017054A" w:rsidRPr="00AF2960" w:rsidRDefault="000307F0" w:rsidP="00FE16E6">
      <w:pPr>
        <w:pStyle w:val="Nivel2"/>
        <w:spacing w:line="360" w:lineRule="auto"/>
      </w:pPr>
      <w:r w:rsidRPr="00AF2960">
        <w:rPr>
          <w:b/>
          <w:bCs/>
        </w:rPr>
        <w:t>VIII.</w:t>
      </w:r>
      <w:r w:rsidR="0017054A" w:rsidRPr="00AF2960">
        <w:t xml:space="preserve"> Paralisar, por determinação do contratante, qualquer atividade que não esteja sendo executada de acordo com a boa técnica ou que ponha em risco a segurança de pessoas ou bens de terceiros.</w:t>
      </w:r>
    </w:p>
    <w:p w14:paraId="70BC179E" w14:textId="027B4D96" w:rsidR="0017054A" w:rsidRPr="00AF2960" w:rsidRDefault="000307F0" w:rsidP="00FE16E6">
      <w:pPr>
        <w:pStyle w:val="Nivel2"/>
        <w:spacing w:line="360" w:lineRule="auto"/>
      </w:pPr>
      <w:r w:rsidRPr="00AF2960">
        <w:rPr>
          <w:b/>
          <w:bCs/>
        </w:rPr>
        <w:t>I</w:t>
      </w:r>
      <w:r w:rsidR="0017054A" w:rsidRPr="00AF2960">
        <w:rPr>
          <w:b/>
          <w:bCs/>
        </w:rPr>
        <w:t>X.</w:t>
      </w:r>
      <w:r w:rsidR="0017054A" w:rsidRPr="00AF2960">
        <w:t xml:space="preserve"> Manter durante toda a vigência do contrato, em compatibilidade com as obrigações assumidas, todas as condições exigidas para habilitação na licitação; </w:t>
      </w:r>
    </w:p>
    <w:p w14:paraId="7AE2EA2D" w14:textId="4F5C25C5" w:rsidR="0017054A" w:rsidRPr="00AF2960" w:rsidRDefault="0017054A" w:rsidP="00FE16E6">
      <w:pPr>
        <w:pStyle w:val="Nivel2"/>
        <w:spacing w:line="360" w:lineRule="auto"/>
        <w:rPr>
          <w:b/>
          <w:bCs/>
        </w:rPr>
      </w:pPr>
      <w:r w:rsidRPr="00AF2960">
        <w:rPr>
          <w:b/>
          <w:bCs/>
        </w:rPr>
        <w:t>X.</w:t>
      </w:r>
      <w:r w:rsidRPr="00AF2960">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8" w:anchor="art116" w:history="1">
        <w:r w:rsidRPr="00AF2960">
          <w:rPr>
            <w:rStyle w:val="Hyperlink"/>
            <w:color w:val="auto"/>
            <w:u w:val="none"/>
          </w:rPr>
          <w:t xml:space="preserve">artigo 116, da </w:t>
        </w:r>
        <w:r w:rsidR="00017B18" w:rsidRPr="00AF2960">
          <w:t>Lei Federal nº 14.133, de 2021</w:t>
        </w:r>
      </w:hyperlink>
      <w:r w:rsidRPr="00AF2960">
        <w:t>);</w:t>
      </w:r>
    </w:p>
    <w:p w14:paraId="6E3EC232" w14:textId="1D21CBD7" w:rsidR="0017054A" w:rsidRPr="00AF2960" w:rsidRDefault="002565B0" w:rsidP="00FE16E6">
      <w:pPr>
        <w:pStyle w:val="Nivel2"/>
        <w:spacing w:line="360" w:lineRule="auto"/>
      </w:pPr>
      <w:r w:rsidRPr="00AF2960">
        <w:rPr>
          <w:b/>
          <w:bCs/>
        </w:rPr>
        <w:t>X</w:t>
      </w:r>
      <w:r w:rsidR="007A621D" w:rsidRPr="00AF2960">
        <w:rPr>
          <w:b/>
          <w:bCs/>
        </w:rPr>
        <w:t>I</w:t>
      </w:r>
      <w:r w:rsidR="0017054A" w:rsidRPr="00AF2960">
        <w:rPr>
          <w:b/>
          <w:bCs/>
        </w:rPr>
        <w:t>.</w:t>
      </w:r>
      <w:r w:rsidR="0017054A" w:rsidRPr="00AF2960">
        <w:t xml:space="preserve"> Comprovar a reserva de cargos a que se refere a cláusula acima, no prazo fixado pelo fiscal do contrato, com a indicação dos empregados que preencheram as referidas vagas (§ único, do </w:t>
      </w:r>
      <w:hyperlink r:id="rId49" w:anchor="art116" w:history="1">
        <w:r w:rsidR="0017054A" w:rsidRPr="00AF2960">
          <w:rPr>
            <w:rStyle w:val="Hyperlink"/>
            <w:color w:val="auto"/>
            <w:u w:val="none"/>
          </w:rPr>
          <w:t xml:space="preserve">artigo 116, da </w:t>
        </w:r>
        <w:r w:rsidR="00017B18" w:rsidRPr="00AF2960">
          <w:t>Lei Federal nº 14.133, de 2021</w:t>
        </w:r>
      </w:hyperlink>
      <w:r w:rsidR="0017054A" w:rsidRPr="00AF2960">
        <w:t>);</w:t>
      </w:r>
    </w:p>
    <w:p w14:paraId="78ACF01F" w14:textId="3495B659" w:rsidR="0017054A" w:rsidRPr="00AF2960" w:rsidRDefault="0017054A" w:rsidP="00FE16E6">
      <w:pPr>
        <w:pStyle w:val="Nivel2"/>
        <w:spacing w:line="360" w:lineRule="auto"/>
      </w:pPr>
      <w:r w:rsidRPr="00AF2960">
        <w:rPr>
          <w:b/>
          <w:bCs/>
        </w:rPr>
        <w:t>X</w:t>
      </w:r>
      <w:r w:rsidR="007A621D" w:rsidRPr="00AF2960">
        <w:rPr>
          <w:b/>
          <w:bCs/>
        </w:rPr>
        <w:t>II</w:t>
      </w:r>
      <w:r w:rsidRPr="00AF2960">
        <w:rPr>
          <w:b/>
          <w:bCs/>
        </w:rPr>
        <w:t>.</w:t>
      </w:r>
      <w:r w:rsidRPr="00AF2960">
        <w:t xml:space="preserve"> Guardar sigilo sobre todas as informações obtidas em decorrência do cumprimento do contrato; </w:t>
      </w:r>
    </w:p>
    <w:p w14:paraId="1D84CE20" w14:textId="64FA287E" w:rsidR="0017054A" w:rsidRPr="00AF2960" w:rsidRDefault="00C36705" w:rsidP="00FE16E6">
      <w:pPr>
        <w:pStyle w:val="Nivel2"/>
        <w:spacing w:line="360" w:lineRule="auto"/>
      </w:pPr>
      <w:r w:rsidRPr="00AF2960">
        <w:rPr>
          <w:b/>
          <w:bCs/>
        </w:rPr>
        <w:t>XI</w:t>
      </w:r>
      <w:r w:rsidR="000307F0" w:rsidRPr="00AF2960">
        <w:rPr>
          <w:b/>
          <w:bCs/>
        </w:rPr>
        <w:t>II</w:t>
      </w:r>
      <w:r w:rsidR="00E20732" w:rsidRPr="00AF2960">
        <w:rPr>
          <w:b/>
          <w:bCs/>
        </w:rPr>
        <w:t>.</w:t>
      </w:r>
      <w:r w:rsidR="00E20732" w:rsidRPr="00AF2960">
        <w:t xml:space="preserve"> </w:t>
      </w:r>
      <w:r w:rsidR="0017054A" w:rsidRPr="00AF2960">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0" w:anchor="art124" w:history="1">
        <w:r w:rsidR="0017054A" w:rsidRPr="00AF2960">
          <w:rPr>
            <w:rStyle w:val="Hyperlink"/>
            <w:color w:val="auto"/>
            <w:u w:val="none"/>
          </w:rPr>
          <w:t xml:space="preserve">artigo 124, da </w:t>
        </w:r>
        <w:r w:rsidR="00017B18" w:rsidRPr="00AF2960">
          <w:t>Lei Federal nº 14.133, de 2021</w:t>
        </w:r>
        <w:r w:rsidR="0017054A" w:rsidRPr="00AF2960">
          <w:rPr>
            <w:rStyle w:val="Hyperlink"/>
            <w:color w:val="auto"/>
            <w:u w:val="none"/>
          </w:rPr>
          <w:t>.</w:t>
        </w:r>
      </w:hyperlink>
    </w:p>
    <w:p w14:paraId="0AE454A8" w14:textId="6BF05A17" w:rsidR="0017054A" w:rsidRPr="00AF2960" w:rsidRDefault="00E20732" w:rsidP="00FE16E6">
      <w:pPr>
        <w:pStyle w:val="Nivel2"/>
        <w:spacing w:line="360" w:lineRule="auto"/>
      </w:pPr>
      <w:r w:rsidRPr="00AF2960">
        <w:rPr>
          <w:b/>
          <w:bCs/>
        </w:rPr>
        <w:t>X</w:t>
      </w:r>
      <w:r w:rsidR="000307F0" w:rsidRPr="00AF2960">
        <w:rPr>
          <w:b/>
          <w:bCs/>
        </w:rPr>
        <w:t>I</w:t>
      </w:r>
      <w:r w:rsidRPr="00AF2960">
        <w:rPr>
          <w:b/>
          <w:bCs/>
        </w:rPr>
        <w:t>V.</w:t>
      </w:r>
      <w:r w:rsidRPr="00AF2960">
        <w:t xml:space="preserve"> </w:t>
      </w:r>
      <w:r w:rsidR="0017054A" w:rsidRPr="00AF2960">
        <w:t>Cumprir, além dos postulados legais vigentes de âmbito federal, estadual ou municipal, as normas de segurança do contratante</w:t>
      </w:r>
      <w:r w:rsidR="00017B18" w:rsidRPr="00AF2960">
        <w:t>.</w:t>
      </w:r>
    </w:p>
    <w:p w14:paraId="48D84AA4" w14:textId="2685C199" w:rsidR="00EF0431" w:rsidRPr="00AF2960"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sz w:val="22"/>
          <w:szCs w:val="22"/>
          <w:lang w:eastAsia="ar-SA"/>
        </w:rPr>
      </w:pPr>
      <w:r w:rsidRPr="00AF2960">
        <w:rPr>
          <w:rFonts w:ascii="Cambria" w:hAnsi="Cambria"/>
          <w:b/>
          <w:sz w:val="22"/>
          <w:szCs w:val="22"/>
        </w:rPr>
        <w:t>CLÁUSULA NONA – DAS INFRAÇÕES E SANÇÕES ADMINISTRATIVAS </w:t>
      </w:r>
    </w:p>
    <w:p w14:paraId="2B1031C3" w14:textId="109BEEF2" w:rsidR="00D369CB" w:rsidRPr="00AF2960" w:rsidRDefault="00B66F6A" w:rsidP="00FE16E6">
      <w:pPr>
        <w:pStyle w:val="Nivel2"/>
        <w:spacing w:line="360" w:lineRule="auto"/>
      </w:pPr>
      <w:r w:rsidRPr="00AF2960">
        <w:rPr>
          <w:b/>
          <w:bCs/>
        </w:rPr>
        <w:lastRenderedPageBreak/>
        <w:t>9.1</w:t>
      </w:r>
      <w:r w:rsidRPr="00AF2960">
        <w:t xml:space="preserve"> </w:t>
      </w:r>
      <w:r w:rsidR="00D369CB" w:rsidRPr="00AF2960">
        <w:t xml:space="preserve">Comete infração administrativa, nos termos da </w:t>
      </w:r>
      <w:hyperlink r:id="rId51" w:history="1">
        <w:r w:rsidR="000342BA" w:rsidRPr="00AF2960">
          <w:rPr>
            <w:rStyle w:val="Hyperlink"/>
            <w:color w:val="auto"/>
            <w:u w:val="none"/>
          </w:rPr>
          <w:t>Lei</w:t>
        </w:r>
      </w:hyperlink>
      <w:r w:rsidR="000342BA" w:rsidRPr="00AF2960">
        <w:rPr>
          <w:rStyle w:val="Hyperlink"/>
          <w:color w:val="auto"/>
          <w:u w:val="none"/>
        </w:rPr>
        <w:t xml:space="preserve"> Federal nº 14.133, de 2021</w:t>
      </w:r>
      <w:r w:rsidR="00D369CB" w:rsidRPr="00AF2960">
        <w:t>, o contratado que:</w:t>
      </w:r>
    </w:p>
    <w:p w14:paraId="2751D44B" w14:textId="2F1AD08B" w:rsidR="00D369CB" w:rsidRPr="00AF2960" w:rsidRDefault="00EF2795" w:rsidP="00FE16E6">
      <w:pPr>
        <w:pStyle w:val="Nivel2"/>
        <w:spacing w:line="360" w:lineRule="auto"/>
      </w:pPr>
      <w:r w:rsidRPr="00AF2960">
        <w:rPr>
          <w:b/>
          <w:bCs/>
        </w:rPr>
        <w:t>I.</w:t>
      </w:r>
      <w:r w:rsidR="00D369CB" w:rsidRPr="00AF2960">
        <w:t xml:space="preserve"> der causa à inexecução parcial do contrato;</w:t>
      </w:r>
    </w:p>
    <w:p w14:paraId="0949FB8B" w14:textId="109F8AEA" w:rsidR="00D369CB" w:rsidRPr="00AF2960" w:rsidRDefault="00EF2795" w:rsidP="00FE16E6">
      <w:pPr>
        <w:pStyle w:val="Nivel2"/>
        <w:spacing w:line="360" w:lineRule="auto"/>
      </w:pPr>
      <w:r w:rsidRPr="00AF2960">
        <w:rPr>
          <w:b/>
          <w:bCs/>
        </w:rPr>
        <w:t>II.</w:t>
      </w:r>
      <w:r w:rsidR="00D369CB" w:rsidRPr="00AF2960">
        <w:t xml:space="preserve"> der causa à inexecução parcial do contrato que cause grave dano à Administração ou ao funcionamento dos serviços públicos ou ao interesse coletivo;</w:t>
      </w:r>
    </w:p>
    <w:p w14:paraId="7643C31B" w14:textId="55EDFCB6" w:rsidR="00D369CB" w:rsidRPr="00AF2960" w:rsidRDefault="00EF2795" w:rsidP="00FE16E6">
      <w:pPr>
        <w:pStyle w:val="Nivel2"/>
        <w:spacing w:line="360" w:lineRule="auto"/>
      </w:pPr>
      <w:r w:rsidRPr="00AF2960">
        <w:rPr>
          <w:b/>
          <w:bCs/>
        </w:rPr>
        <w:t>III.</w:t>
      </w:r>
      <w:r w:rsidR="00D369CB" w:rsidRPr="00AF2960">
        <w:t xml:space="preserve"> der causa à inexecução total do contrato;</w:t>
      </w:r>
    </w:p>
    <w:p w14:paraId="20A0EB2E" w14:textId="5D6AACD7" w:rsidR="00D369CB" w:rsidRPr="00AF2960" w:rsidRDefault="00EF2795" w:rsidP="00FE16E6">
      <w:pPr>
        <w:pStyle w:val="Nivel2"/>
        <w:spacing w:line="360" w:lineRule="auto"/>
      </w:pPr>
      <w:r w:rsidRPr="00AF2960">
        <w:rPr>
          <w:b/>
          <w:bCs/>
        </w:rPr>
        <w:t>IV.</w:t>
      </w:r>
      <w:r w:rsidR="00D369CB" w:rsidRPr="00AF2960">
        <w:t xml:space="preserve"> ensejar o retardamento da execução ou da entrega do objeto da contratação sem motivo justificado;</w:t>
      </w:r>
    </w:p>
    <w:p w14:paraId="586B0DAA" w14:textId="693E9E2C" w:rsidR="00D369CB" w:rsidRPr="00AF2960" w:rsidRDefault="00EF2795" w:rsidP="00FE16E6">
      <w:pPr>
        <w:pStyle w:val="Nivel2"/>
        <w:spacing w:line="360" w:lineRule="auto"/>
      </w:pPr>
      <w:r w:rsidRPr="00AF2960">
        <w:rPr>
          <w:b/>
          <w:bCs/>
        </w:rPr>
        <w:t>V.</w:t>
      </w:r>
      <w:r w:rsidR="00D369CB" w:rsidRPr="00AF2960">
        <w:t xml:space="preserve"> apresentar documentação falsa ou prestar declaração falsa durante a execução do contrato;</w:t>
      </w:r>
    </w:p>
    <w:p w14:paraId="1DF81750" w14:textId="1EDE31AC" w:rsidR="00D369CB" w:rsidRPr="00AF2960" w:rsidRDefault="00EF2795" w:rsidP="00FE16E6">
      <w:pPr>
        <w:pStyle w:val="Nivel2"/>
        <w:spacing w:line="360" w:lineRule="auto"/>
      </w:pPr>
      <w:r w:rsidRPr="00AF2960">
        <w:rPr>
          <w:b/>
          <w:bCs/>
        </w:rPr>
        <w:t>VI.</w:t>
      </w:r>
      <w:r w:rsidR="00D369CB" w:rsidRPr="00AF2960">
        <w:t xml:space="preserve"> praticar ato fraudulento na execução do contrato;</w:t>
      </w:r>
    </w:p>
    <w:p w14:paraId="51A328C2" w14:textId="2905A2B5" w:rsidR="00D369CB" w:rsidRPr="00AF2960" w:rsidRDefault="00EF2795" w:rsidP="00FE16E6">
      <w:pPr>
        <w:pStyle w:val="Nivel2"/>
        <w:spacing w:line="360" w:lineRule="auto"/>
      </w:pPr>
      <w:r w:rsidRPr="00AF2960">
        <w:rPr>
          <w:b/>
          <w:bCs/>
        </w:rPr>
        <w:t>VII.</w:t>
      </w:r>
      <w:r w:rsidR="00D369CB" w:rsidRPr="00AF2960">
        <w:t xml:space="preserve"> comportar-se de modo inidôneo ou cometer fraude de qualquer natureza;</w:t>
      </w:r>
    </w:p>
    <w:p w14:paraId="7B5F8C5D" w14:textId="55C2CE44" w:rsidR="00D369CB" w:rsidRPr="00AF2960" w:rsidRDefault="00EF2795" w:rsidP="00FE16E6">
      <w:pPr>
        <w:pStyle w:val="Nivel2"/>
        <w:spacing w:line="360" w:lineRule="auto"/>
      </w:pPr>
      <w:r w:rsidRPr="00AF2960">
        <w:rPr>
          <w:b/>
          <w:bCs/>
        </w:rPr>
        <w:t>VIII.</w:t>
      </w:r>
      <w:r w:rsidR="00D369CB" w:rsidRPr="00AF2960">
        <w:t xml:space="preserve"> praticar ato lesivo previsto no </w:t>
      </w:r>
      <w:hyperlink r:id="rId52" w:anchor="art5" w:history="1">
        <w:r w:rsidR="00D369CB" w:rsidRPr="00AF2960">
          <w:rPr>
            <w:rStyle w:val="Hyperlink"/>
            <w:color w:val="auto"/>
            <w:u w:val="none"/>
          </w:rPr>
          <w:t>artigo 5º da lei nº 12.846/13</w:t>
        </w:r>
      </w:hyperlink>
      <w:r w:rsidR="00D369CB" w:rsidRPr="00AF2960">
        <w:t>.</w:t>
      </w:r>
    </w:p>
    <w:p w14:paraId="61B72784" w14:textId="77777777" w:rsidR="0046771D" w:rsidRPr="00AF2960" w:rsidRDefault="0046771D" w:rsidP="00FE16E6">
      <w:pPr>
        <w:pStyle w:val="Nivel2"/>
        <w:spacing w:line="360" w:lineRule="auto"/>
      </w:pPr>
      <w:r w:rsidRPr="00AF2960">
        <w:rPr>
          <w:b/>
          <w:bCs/>
        </w:rPr>
        <w:t>9.2</w:t>
      </w:r>
      <w:r w:rsidRPr="00AF2960">
        <w:t xml:space="preserve"> Serão aplicadas ao contratado que incorrer nas infrações acima descritas as seguintes sanções:</w:t>
      </w:r>
    </w:p>
    <w:p w14:paraId="4A73CDEA" w14:textId="77777777" w:rsidR="0046771D" w:rsidRPr="00AF2960" w:rsidRDefault="0046771D" w:rsidP="00FE16E6">
      <w:pPr>
        <w:suppressAutoHyphens/>
        <w:spacing w:before="240" w:after="240" w:line="360" w:lineRule="auto"/>
        <w:ind w:firstLine="567"/>
        <w:jc w:val="both"/>
        <w:rPr>
          <w:rFonts w:ascii="Cambria" w:eastAsia="Arial" w:hAnsi="Cambria" w:cs="Arial"/>
        </w:rPr>
      </w:pPr>
      <w:r w:rsidRPr="00AF2960">
        <w:rPr>
          <w:rFonts w:ascii="Cambria" w:eastAsia="Arial" w:hAnsi="Cambria" w:cs="Arial"/>
          <w:b/>
          <w:bCs/>
        </w:rPr>
        <w:t>I.</w:t>
      </w:r>
      <w:r w:rsidRPr="00AF2960">
        <w:rPr>
          <w:rFonts w:ascii="Cambria" w:eastAsia="Arial" w:hAnsi="Cambria" w:cs="Arial"/>
        </w:rPr>
        <w:t xml:space="preserve"> Advertência, quando o contratado der causa à inexecução parcial do contrato, sempre que não se justificar a imposição de penalidade mais grave ( § 2º, do </w:t>
      </w:r>
      <w:hyperlink r:id="rId53" w:anchor="art156§2" w:history="1">
        <w:r w:rsidRPr="00AF2960">
          <w:rPr>
            <w:rStyle w:val="Hyperlink"/>
            <w:rFonts w:ascii="Cambria" w:eastAsia="Arial" w:hAnsi="Cambria" w:cs="Arial"/>
            <w:color w:val="auto"/>
            <w:u w:val="none"/>
          </w:rPr>
          <w:t xml:space="preserve">artigo 156, da </w:t>
        </w:r>
        <w:hyperlink r:id="rId54" w:history="1">
          <w:r w:rsidRPr="00AF2960">
            <w:rPr>
              <w:rStyle w:val="Hyperlink"/>
              <w:rFonts w:ascii="Cambria" w:hAnsi="Cambria"/>
              <w:color w:val="auto"/>
              <w:u w:val="none"/>
            </w:rPr>
            <w:t>Lei</w:t>
          </w:r>
        </w:hyperlink>
        <w:r w:rsidRPr="00AF2960">
          <w:rPr>
            <w:rStyle w:val="Hyperlink"/>
            <w:rFonts w:ascii="Cambria" w:hAnsi="Cambria"/>
            <w:color w:val="auto"/>
            <w:u w:val="none"/>
          </w:rPr>
          <w:t xml:space="preserve"> Federal nº 14.133, de 2021</w:t>
        </w:r>
      </w:hyperlink>
      <w:r w:rsidRPr="00AF2960">
        <w:rPr>
          <w:rFonts w:ascii="Cambria" w:eastAsia="Arial" w:hAnsi="Cambria" w:cs="Arial"/>
        </w:rPr>
        <w:t>);</w:t>
      </w:r>
    </w:p>
    <w:p w14:paraId="57AF777A" w14:textId="77777777" w:rsidR="0046771D" w:rsidRPr="00AF2960" w:rsidRDefault="0046771D" w:rsidP="00FE16E6">
      <w:pPr>
        <w:suppressAutoHyphens/>
        <w:spacing w:before="240" w:after="240" w:line="360" w:lineRule="auto"/>
        <w:ind w:firstLine="567"/>
        <w:jc w:val="both"/>
        <w:rPr>
          <w:rFonts w:ascii="Cambria" w:eastAsia="Arial" w:hAnsi="Cambria" w:cs="Arial"/>
        </w:rPr>
      </w:pPr>
      <w:r w:rsidRPr="00AF2960">
        <w:rPr>
          <w:rFonts w:ascii="Cambria" w:eastAsia="Arial" w:hAnsi="Cambria" w:cs="Arial"/>
          <w:b/>
          <w:bCs/>
        </w:rPr>
        <w:t>II.</w:t>
      </w:r>
      <w:r w:rsidRPr="00AF2960">
        <w:rPr>
          <w:rFonts w:ascii="Cambria" w:eastAsia="Arial" w:hAnsi="Cambria" w:cs="Arial"/>
        </w:rPr>
        <w:t xml:space="preserve"> Impedimento de licitar e contratar, quando praticadas as condutas descritas nos incisos “II”, “III” e “IV” do subitem acima deste Contrato, sempre que não se justificar a imposição de penalidade mais grave (§ 4º, do </w:t>
      </w:r>
      <w:hyperlink r:id="rId55" w:anchor="art156§4" w:history="1">
        <w:r w:rsidRPr="00AF2960">
          <w:rPr>
            <w:rStyle w:val="Hyperlink"/>
            <w:rFonts w:ascii="Cambria" w:eastAsia="Arial" w:hAnsi="Cambria" w:cs="Arial"/>
            <w:color w:val="auto"/>
            <w:u w:val="none"/>
          </w:rPr>
          <w:t xml:space="preserve">artigo 156, da </w:t>
        </w:r>
        <w:hyperlink r:id="rId56" w:history="1">
          <w:r w:rsidRPr="00AF2960">
            <w:rPr>
              <w:rStyle w:val="Hyperlink"/>
              <w:rFonts w:ascii="Cambria" w:hAnsi="Cambria"/>
              <w:color w:val="auto"/>
              <w:u w:val="none"/>
            </w:rPr>
            <w:t>Lei</w:t>
          </w:r>
        </w:hyperlink>
        <w:r w:rsidRPr="00AF2960">
          <w:rPr>
            <w:rStyle w:val="Hyperlink"/>
            <w:rFonts w:ascii="Cambria" w:hAnsi="Cambria"/>
            <w:color w:val="auto"/>
            <w:u w:val="none"/>
          </w:rPr>
          <w:t xml:space="preserve"> Federal nº 14.133, de 2021</w:t>
        </w:r>
      </w:hyperlink>
      <w:r w:rsidRPr="00AF2960">
        <w:rPr>
          <w:rFonts w:ascii="Cambria" w:eastAsia="Arial" w:hAnsi="Cambria" w:cs="Arial"/>
        </w:rPr>
        <w:t>);</w:t>
      </w:r>
    </w:p>
    <w:p w14:paraId="01876BA0" w14:textId="77777777" w:rsidR="0046771D" w:rsidRPr="00AF2960" w:rsidRDefault="0046771D" w:rsidP="00FE16E6">
      <w:pPr>
        <w:suppressAutoHyphens/>
        <w:spacing w:before="240" w:after="240" w:line="360" w:lineRule="auto"/>
        <w:ind w:firstLine="567"/>
        <w:jc w:val="both"/>
        <w:rPr>
          <w:rFonts w:ascii="Cambria" w:eastAsia="Arial" w:hAnsi="Cambria" w:cs="Arial"/>
        </w:rPr>
      </w:pPr>
      <w:r w:rsidRPr="00AF2960">
        <w:rPr>
          <w:rFonts w:ascii="Cambria" w:eastAsia="Arial" w:hAnsi="Cambria" w:cs="Arial"/>
          <w:b/>
          <w:bCs/>
        </w:rPr>
        <w:t>III.</w:t>
      </w:r>
      <w:r w:rsidRPr="00AF2960">
        <w:rPr>
          <w:rFonts w:ascii="Cambria" w:eastAsia="Arial" w:hAnsi="Cambria" w:cs="Arial"/>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7" w:anchor="art156§5" w:history="1">
        <w:r w:rsidRPr="00AF2960">
          <w:rPr>
            <w:rStyle w:val="Hyperlink"/>
            <w:rFonts w:ascii="Cambria" w:eastAsia="Arial" w:hAnsi="Cambria" w:cs="Arial"/>
            <w:color w:val="auto"/>
            <w:u w:val="none"/>
          </w:rPr>
          <w:t xml:space="preserve">artigo 156, §5º, da </w:t>
        </w:r>
        <w:hyperlink r:id="rId58" w:history="1">
          <w:r w:rsidRPr="00AF2960">
            <w:rPr>
              <w:rStyle w:val="Hyperlink"/>
              <w:rFonts w:ascii="Cambria" w:hAnsi="Cambria"/>
              <w:color w:val="auto"/>
              <w:u w:val="none"/>
            </w:rPr>
            <w:t>Lei</w:t>
          </w:r>
        </w:hyperlink>
        <w:r w:rsidRPr="00AF2960">
          <w:rPr>
            <w:rStyle w:val="Hyperlink"/>
            <w:rFonts w:ascii="Cambria" w:hAnsi="Cambria"/>
            <w:color w:val="auto"/>
            <w:u w:val="none"/>
          </w:rPr>
          <w:t xml:space="preserve"> Federal nº 14.133, de 2021</w:t>
        </w:r>
      </w:hyperlink>
      <w:r w:rsidRPr="00AF2960">
        <w:rPr>
          <w:rFonts w:ascii="Cambria" w:eastAsia="Arial" w:hAnsi="Cambria" w:cs="Arial"/>
        </w:rPr>
        <w:t>).</w:t>
      </w:r>
    </w:p>
    <w:p w14:paraId="4338869B" w14:textId="77777777" w:rsidR="0046771D" w:rsidRPr="00AF2960" w:rsidRDefault="0046771D" w:rsidP="00FE16E6">
      <w:pPr>
        <w:suppressAutoHyphens/>
        <w:spacing w:before="240" w:after="240" w:line="360" w:lineRule="auto"/>
        <w:ind w:firstLine="567"/>
        <w:jc w:val="both"/>
        <w:rPr>
          <w:rFonts w:ascii="Cambria" w:eastAsia="Arial" w:hAnsi="Cambria" w:cs="Arial"/>
        </w:rPr>
      </w:pPr>
      <w:r w:rsidRPr="00AF2960">
        <w:rPr>
          <w:rFonts w:ascii="Cambria" w:eastAsia="Arial" w:hAnsi="Cambria" w:cs="Arial"/>
          <w:b/>
          <w:bCs/>
        </w:rPr>
        <w:t>IV.</w:t>
      </w:r>
      <w:r w:rsidRPr="00AF2960">
        <w:rPr>
          <w:rFonts w:ascii="Cambria" w:eastAsia="Arial" w:hAnsi="Cambria" w:cs="Arial"/>
        </w:rPr>
        <w:t xml:space="preserve"> Multa:</w:t>
      </w:r>
    </w:p>
    <w:p w14:paraId="6A90CBF6" w14:textId="77777777" w:rsidR="0046771D" w:rsidRPr="00AF2960" w:rsidRDefault="0046771D" w:rsidP="00FE16E6">
      <w:pPr>
        <w:suppressAutoHyphens/>
        <w:spacing w:before="240" w:after="240" w:line="360" w:lineRule="auto"/>
        <w:ind w:left="567" w:firstLine="567"/>
        <w:jc w:val="both"/>
        <w:rPr>
          <w:rFonts w:ascii="Cambria" w:eastAsia="Arial" w:hAnsi="Cambria" w:cs="Arial"/>
        </w:rPr>
      </w:pPr>
      <w:r w:rsidRPr="00AF2960">
        <w:rPr>
          <w:rFonts w:ascii="Cambria" w:eastAsia="Arial" w:hAnsi="Cambria" w:cs="Arial"/>
          <w:b/>
          <w:bCs/>
        </w:rPr>
        <w:lastRenderedPageBreak/>
        <w:t>a)</w:t>
      </w:r>
      <w:r w:rsidRPr="00AF2960">
        <w:rPr>
          <w:rFonts w:ascii="Cambria" w:eastAsia="Arial" w:hAnsi="Cambria" w:cs="Arial"/>
        </w:rPr>
        <w:t xml:space="preserve"> Moratória de 1,5 (</w:t>
      </w:r>
      <w:proofErr w:type="gramStart"/>
      <w:r w:rsidRPr="00AF2960">
        <w:rPr>
          <w:rFonts w:ascii="Cambria" w:eastAsia="Arial" w:hAnsi="Cambria" w:cs="Arial"/>
        </w:rPr>
        <w:t>um vírgula</w:t>
      </w:r>
      <w:proofErr w:type="gramEnd"/>
      <w:r w:rsidRPr="00AF2960">
        <w:rPr>
          <w:rFonts w:ascii="Cambria" w:eastAsia="Arial" w:hAnsi="Cambria" w:cs="Arial"/>
        </w:rPr>
        <w:t xml:space="preserve"> cinco por cento) por dia de atraso injustificado sobre o valor da parcela inadimplida, até o limite de 20 (vinte) dias;</w:t>
      </w:r>
    </w:p>
    <w:p w14:paraId="4FED9800" w14:textId="77777777" w:rsidR="0046771D" w:rsidRPr="00AF2960" w:rsidRDefault="0046771D" w:rsidP="00FE16E6">
      <w:pPr>
        <w:suppressAutoHyphens/>
        <w:spacing w:before="240" w:after="240" w:line="360" w:lineRule="auto"/>
        <w:ind w:left="1134" w:firstLine="567"/>
        <w:jc w:val="both"/>
        <w:rPr>
          <w:rFonts w:ascii="Cambria" w:eastAsia="Arial" w:hAnsi="Cambria" w:cs="Arial"/>
        </w:rPr>
      </w:pPr>
      <w:r w:rsidRPr="00AF2960">
        <w:rPr>
          <w:rFonts w:ascii="Cambria" w:eastAsia="Arial" w:hAnsi="Cambria" w:cs="Arial"/>
          <w:b/>
          <w:bCs/>
        </w:rPr>
        <w:t>1.</w:t>
      </w:r>
      <w:r w:rsidRPr="00AF2960">
        <w:rPr>
          <w:rFonts w:ascii="Cambria" w:eastAsia="Arial" w:hAnsi="Cambria" w:cs="Arial"/>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AF2960" w:rsidRDefault="0046771D" w:rsidP="00FE16E6">
      <w:pPr>
        <w:suppressAutoHyphens/>
        <w:spacing w:before="240" w:after="240" w:line="360" w:lineRule="auto"/>
        <w:ind w:left="567" w:firstLine="567"/>
        <w:jc w:val="both"/>
        <w:rPr>
          <w:rFonts w:ascii="Cambria" w:eastAsia="Arial" w:hAnsi="Cambria" w:cs="Arial"/>
        </w:rPr>
      </w:pPr>
      <w:r w:rsidRPr="00AF2960">
        <w:rPr>
          <w:rFonts w:ascii="Cambria" w:eastAsia="Arial" w:hAnsi="Cambria" w:cs="Arial"/>
          <w:b/>
          <w:bCs/>
        </w:rPr>
        <w:t xml:space="preserve">b) </w:t>
      </w:r>
      <w:r w:rsidRPr="00AF2960">
        <w:rPr>
          <w:rFonts w:ascii="Cambria" w:eastAsia="Arial" w:hAnsi="Cambria" w:cs="Arial"/>
        </w:rPr>
        <w:t>Compensatória de 30% (trinta por cento) sobre o valor total do contrato, no caso de inexecução total do objeto.</w:t>
      </w:r>
    </w:p>
    <w:p w14:paraId="68230A2D" w14:textId="77777777" w:rsidR="0046771D" w:rsidRPr="00AF2960" w:rsidRDefault="0046771D" w:rsidP="00FE16E6">
      <w:pPr>
        <w:suppressAutoHyphens/>
        <w:spacing w:before="240" w:after="240" w:line="360" w:lineRule="auto"/>
        <w:ind w:left="567" w:firstLine="567"/>
        <w:jc w:val="both"/>
        <w:rPr>
          <w:rFonts w:ascii="Cambria" w:eastAsia="Arial" w:hAnsi="Cambria" w:cs="Arial"/>
        </w:rPr>
      </w:pPr>
      <w:r w:rsidRPr="00AF2960">
        <w:rPr>
          <w:rFonts w:ascii="Cambria" w:eastAsia="Arial" w:hAnsi="Cambria" w:cs="Arial"/>
          <w:b/>
          <w:bCs/>
        </w:rPr>
        <w:t>c)</w:t>
      </w:r>
      <w:r w:rsidRPr="00AF2960">
        <w:rPr>
          <w:rFonts w:ascii="Cambria" w:eastAsia="Arial" w:hAnsi="Cambria" w:cs="Arial"/>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77777777" w:rsidR="0046771D" w:rsidRPr="00AF2960" w:rsidRDefault="0046771D" w:rsidP="00FE16E6">
      <w:pPr>
        <w:pStyle w:val="Nivel2"/>
        <w:spacing w:line="360" w:lineRule="auto"/>
      </w:pPr>
      <w:r w:rsidRPr="00AF2960">
        <w:rPr>
          <w:b/>
          <w:bCs/>
        </w:rPr>
        <w:t>9.3</w:t>
      </w:r>
      <w:r w:rsidRPr="00AF2960">
        <w:t xml:space="preserve"> A aplicação das sanções previstas neste Contrato não exclui, em hipótese alguma, a obrigação de reparação integral do dano causado ao Contratante (§ 9º do </w:t>
      </w:r>
      <w:hyperlink r:id="rId59" w:anchor="art156§9" w:history="1">
        <w:r w:rsidRPr="00AF2960">
          <w:rPr>
            <w:rStyle w:val="Hyperlink"/>
            <w:color w:val="auto"/>
            <w:u w:val="none"/>
          </w:rPr>
          <w:t xml:space="preserve">artigo 156, da </w:t>
        </w:r>
        <w:hyperlink r:id="rId60" w:history="1">
          <w:r w:rsidRPr="00AF2960">
            <w:rPr>
              <w:rStyle w:val="Hyperlink"/>
              <w:color w:val="auto"/>
              <w:u w:val="none"/>
            </w:rPr>
            <w:t>Lei</w:t>
          </w:r>
        </w:hyperlink>
        <w:r w:rsidRPr="00AF2960">
          <w:rPr>
            <w:rStyle w:val="Hyperlink"/>
            <w:color w:val="auto"/>
            <w:u w:val="none"/>
          </w:rPr>
          <w:t xml:space="preserve"> Federal nº 14.133, de 2021</w:t>
        </w:r>
      </w:hyperlink>
      <w:r w:rsidRPr="00AF2960">
        <w:t>)</w:t>
      </w:r>
    </w:p>
    <w:p w14:paraId="723C8E62" w14:textId="77777777" w:rsidR="0046771D" w:rsidRPr="00AF2960" w:rsidRDefault="0046771D" w:rsidP="00FE16E6">
      <w:pPr>
        <w:pStyle w:val="Nivel3"/>
        <w:spacing w:before="240"/>
        <w:rPr>
          <w:b w:val="0"/>
          <w:bCs w:val="0"/>
        </w:rPr>
      </w:pPr>
      <w:r w:rsidRPr="00AF2960">
        <w:t xml:space="preserve">9.4 </w:t>
      </w:r>
      <w:r w:rsidRPr="00AF2960">
        <w:rPr>
          <w:b w:val="0"/>
          <w:bCs w:val="0"/>
        </w:rPr>
        <w:t xml:space="preserve">Todas as sanções previstas neste Contrato poderão ser aplicadas cumulativamente com a multa (§ 7º, do </w:t>
      </w:r>
      <w:hyperlink r:id="rId61" w:anchor="art156§7" w:history="1">
        <w:r w:rsidRPr="00AF2960">
          <w:rPr>
            <w:rStyle w:val="Hyperlink"/>
            <w:b w:val="0"/>
            <w:bCs w:val="0"/>
            <w:color w:val="auto"/>
            <w:u w:val="none"/>
          </w:rPr>
          <w:t xml:space="preserve">artigo 156, da </w:t>
        </w:r>
        <w:hyperlink r:id="rId62" w:history="1">
          <w:r w:rsidRPr="00AF2960">
            <w:rPr>
              <w:rStyle w:val="Hyperlink"/>
              <w:b w:val="0"/>
              <w:bCs w:val="0"/>
              <w:color w:val="auto"/>
              <w:u w:val="none"/>
            </w:rPr>
            <w:t>Lei</w:t>
          </w:r>
        </w:hyperlink>
        <w:r w:rsidRPr="00AF2960">
          <w:rPr>
            <w:rStyle w:val="Hyperlink"/>
            <w:b w:val="0"/>
            <w:bCs w:val="0"/>
            <w:color w:val="auto"/>
            <w:u w:val="none"/>
          </w:rPr>
          <w:t xml:space="preserve"> Federal nº 14.133, de 2021</w:t>
        </w:r>
      </w:hyperlink>
      <w:r w:rsidRPr="00AF2960">
        <w:rPr>
          <w:b w:val="0"/>
          <w:bCs w:val="0"/>
        </w:rPr>
        <w:t>).</w:t>
      </w:r>
    </w:p>
    <w:p w14:paraId="182F2EE1" w14:textId="77777777" w:rsidR="0046771D" w:rsidRPr="00AF2960" w:rsidRDefault="0046771D" w:rsidP="00FE16E6">
      <w:pPr>
        <w:pStyle w:val="Nivel3"/>
        <w:spacing w:before="240"/>
        <w:rPr>
          <w:b w:val="0"/>
          <w:bCs w:val="0"/>
        </w:rPr>
      </w:pPr>
      <w:r w:rsidRPr="00AF2960">
        <w:t xml:space="preserve">9.5 </w:t>
      </w:r>
      <w:r w:rsidRPr="00AF2960">
        <w:rPr>
          <w:b w:val="0"/>
          <w:bCs w:val="0"/>
        </w:rPr>
        <w:t>Antes da aplicação da multa será facultada a defesa do interessado no prazo de 15 (quinze) dias úteis, contado da data de sua intimação (</w:t>
      </w:r>
      <w:hyperlink r:id="rId63" w:anchor="art157" w:history="1">
        <w:r w:rsidRPr="00AF2960">
          <w:rPr>
            <w:rStyle w:val="Hyperlink"/>
            <w:b w:val="0"/>
            <w:bCs w:val="0"/>
            <w:color w:val="auto"/>
            <w:u w:val="none"/>
          </w:rPr>
          <w:t xml:space="preserve">artigo 157, da </w:t>
        </w:r>
        <w:hyperlink r:id="rId64" w:history="1">
          <w:r w:rsidRPr="00AF2960">
            <w:rPr>
              <w:rStyle w:val="Hyperlink"/>
              <w:b w:val="0"/>
              <w:bCs w:val="0"/>
              <w:color w:val="auto"/>
              <w:u w:val="none"/>
            </w:rPr>
            <w:t>Lei</w:t>
          </w:r>
        </w:hyperlink>
        <w:r w:rsidRPr="00AF2960">
          <w:rPr>
            <w:rStyle w:val="Hyperlink"/>
            <w:b w:val="0"/>
            <w:bCs w:val="0"/>
            <w:color w:val="auto"/>
            <w:u w:val="none"/>
          </w:rPr>
          <w:t xml:space="preserve"> Federal nº 14.133, de 2021</w:t>
        </w:r>
      </w:hyperlink>
      <w:r w:rsidRPr="00AF2960">
        <w:rPr>
          <w:b w:val="0"/>
          <w:bCs w:val="0"/>
        </w:rPr>
        <w:t>)</w:t>
      </w:r>
    </w:p>
    <w:p w14:paraId="65262928" w14:textId="77777777" w:rsidR="0046771D" w:rsidRPr="00AF2960" w:rsidRDefault="0046771D" w:rsidP="00FE16E6">
      <w:pPr>
        <w:pStyle w:val="Nivel3"/>
        <w:spacing w:before="240"/>
        <w:rPr>
          <w:b w:val="0"/>
          <w:bCs w:val="0"/>
        </w:rPr>
      </w:pPr>
      <w:r w:rsidRPr="00AF2960">
        <w:t xml:space="preserve">9.6 </w:t>
      </w:r>
      <w:r w:rsidRPr="00AF2960">
        <w:rPr>
          <w:b w:val="0"/>
          <w:bCs w:val="0"/>
        </w:rPr>
        <w:t xml:space="preserve">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5" w:anchor="art156§8" w:history="1">
        <w:r w:rsidRPr="00AF2960">
          <w:rPr>
            <w:rStyle w:val="Hyperlink"/>
            <w:b w:val="0"/>
            <w:bCs w:val="0"/>
            <w:color w:val="auto"/>
            <w:u w:val="none"/>
          </w:rPr>
          <w:t xml:space="preserve">artigo 156, da </w:t>
        </w:r>
        <w:hyperlink r:id="rId66" w:history="1">
          <w:r w:rsidRPr="00AF2960">
            <w:rPr>
              <w:rStyle w:val="Hyperlink"/>
              <w:b w:val="0"/>
              <w:bCs w:val="0"/>
              <w:color w:val="auto"/>
              <w:u w:val="none"/>
            </w:rPr>
            <w:t>Lei</w:t>
          </w:r>
        </w:hyperlink>
        <w:r w:rsidRPr="00AF2960">
          <w:rPr>
            <w:rStyle w:val="Hyperlink"/>
            <w:b w:val="0"/>
            <w:bCs w:val="0"/>
            <w:color w:val="auto"/>
            <w:u w:val="none"/>
          </w:rPr>
          <w:t xml:space="preserve"> Federal nº 14.133, de 2021</w:t>
        </w:r>
      </w:hyperlink>
      <w:r w:rsidRPr="00AF2960">
        <w:rPr>
          <w:b w:val="0"/>
          <w:bCs w:val="0"/>
        </w:rPr>
        <w:t>).</w:t>
      </w:r>
    </w:p>
    <w:p w14:paraId="0405BEF3" w14:textId="77777777" w:rsidR="0046771D" w:rsidRPr="00AF2960" w:rsidRDefault="0046771D" w:rsidP="00FE16E6">
      <w:pPr>
        <w:pStyle w:val="Nivel3"/>
        <w:spacing w:before="240"/>
        <w:ind w:firstLine="567"/>
        <w:rPr>
          <w:b w:val="0"/>
          <w:bCs w:val="0"/>
        </w:rPr>
      </w:pPr>
      <w:r w:rsidRPr="00AF2960">
        <w:t xml:space="preserve">I. </w:t>
      </w:r>
      <w:r w:rsidRPr="00AF2960">
        <w:rPr>
          <w:b w:val="0"/>
          <w:bCs w:val="0"/>
        </w:rPr>
        <w:t>Previamente ao encaminhamento à cobrança judicial, a multa poderá ser recolhida administrativamente no prazo máximo de 15 (quinze) dias, a contar da data do recebimento da comunicação enviada pela autoridade competente.</w:t>
      </w:r>
      <w:bookmarkStart w:id="66" w:name="_Hlk78351618"/>
      <w:bookmarkEnd w:id="66"/>
    </w:p>
    <w:p w14:paraId="6B7B1477" w14:textId="77777777" w:rsidR="0046771D" w:rsidRPr="00AF2960" w:rsidRDefault="0046771D" w:rsidP="00FE16E6">
      <w:pPr>
        <w:pStyle w:val="Nivel2"/>
        <w:spacing w:line="360" w:lineRule="auto"/>
      </w:pPr>
      <w:r w:rsidRPr="00AF2960">
        <w:rPr>
          <w:b/>
          <w:bCs/>
        </w:rPr>
        <w:t>9.7</w:t>
      </w:r>
      <w:r w:rsidRPr="00AF2960">
        <w:t xml:space="preserve"> A aplicação das sanções realizar-se-á em processo administrativo que assegure o contraditório e a ampla defesa ao Contratado, observando-se o procedimento previsto no caput e parágrafos do </w:t>
      </w:r>
      <w:hyperlink r:id="rId67" w:anchor="art158" w:history="1">
        <w:r w:rsidRPr="00AF2960">
          <w:rPr>
            <w:rStyle w:val="Hyperlink"/>
            <w:color w:val="auto"/>
            <w:u w:val="none"/>
          </w:rPr>
          <w:t xml:space="preserve">artigo 158 da </w:t>
        </w:r>
        <w:hyperlink r:id="rId68" w:history="1">
          <w:r w:rsidRPr="00AF2960">
            <w:rPr>
              <w:rStyle w:val="Hyperlink"/>
              <w:color w:val="auto"/>
              <w:u w:val="none"/>
            </w:rPr>
            <w:t>Lei</w:t>
          </w:r>
        </w:hyperlink>
        <w:r w:rsidRPr="00AF2960">
          <w:rPr>
            <w:rStyle w:val="Hyperlink"/>
            <w:color w:val="auto"/>
            <w:u w:val="none"/>
          </w:rPr>
          <w:t xml:space="preserve"> Federal nº 14.133, de 2021</w:t>
        </w:r>
      </w:hyperlink>
      <w:r w:rsidRPr="00AF2960">
        <w:t>, para as penalidades de impedimento de licitar e contratar e de declaração de inidoneidade para licitar ou contratar.</w:t>
      </w:r>
    </w:p>
    <w:p w14:paraId="6BCD0F2A" w14:textId="77777777" w:rsidR="0046771D" w:rsidRPr="00AF2960" w:rsidRDefault="0046771D" w:rsidP="00FE16E6">
      <w:pPr>
        <w:pStyle w:val="Nivel2"/>
        <w:spacing w:line="360" w:lineRule="auto"/>
      </w:pPr>
      <w:r w:rsidRPr="00AF2960">
        <w:rPr>
          <w:b/>
          <w:bCs/>
        </w:rPr>
        <w:t>9.8</w:t>
      </w:r>
      <w:r w:rsidRPr="00AF2960">
        <w:t xml:space="preserve"> Na aplicação das sanções serão considerados (§ 1º, do </w:t>
      </w:r>
      <w:hyperlink r:id="rId69" w:anchor="art156§1" w:history="1">
        <w:r w:rsidRPr="00AF2960">
          <w:rPr>
            <w:rStyle w:val="Hyperlink"/>
            <w:color w:val="auto"/>
            <w:u w:val="none"/>
          </w:rPr>
          <w:t xml:space="preserve">artigo 156, da </w:t>
        </w:r>
        <w:hyperlink r:id="rId70" w:history="1">
          <w:r w:rsidRPr="00AF2960">
            <w:rPr>
              <w:rStyle w:val="Hyperlink"/>
              <w:color w:val="auto"/>
              <w:u w:val="none"/>
            </w:rPr>
            <w:t>Lei</w:t>
          </w:r>
        </w:hyperlink>
        <w:r w:rsidRPr="00AF2960">
          <w:rPr>
            <w:rStyle w:val="Hyperlink"/>
            <w:color w:val="auto"/>
            <w:u w:val="none"/>
          </w:rPr>
          <w:t xml:space="preserve"> Federal nº 14.133, de 2021</w:t>
        </w:r>
      </w:hyperlink>
      <w:r w:rsidRPr="00AF2960">
        <w:t>):</w:t>
      </w:r>
    </w:p>
    <w:p w14:paraId="34CBBADD" w14:textId="77777777" w:rsidR="0046771D" w:rsidRPr="00AF2960" w:rsidRDefault="0046771D" w:rsidP="00FE16E6">
      <w:pPr>
        <w:suppressAutoHyphens/>
        <w:spacing w:before="240" w:after="240" w:line="360" w:lineRule="auto"/>
        <w:ind w:firstLine="567"/>
        <w:contextualSpacing/>
        <w:jc w:val="both"/>
        <w:rPr>
          <w:rFonts w:ascii="Cambria" w:eastAsia="Arial" w:hAnsi="Cambria" w:cs="Arial"/>
        </w:rPr>
      </w:pPr>
      <w:r w:rsidRPr="00AF2960">
        <w:rPr>
          <w:rFonts w:ascii="Cambria" w:eastAsia="Arial" w:hAnsi="Cambria" w:cs="Arial"/>
          <w:b/>
          <w:bCs/>
        </w:rPr>
        <w:t>I.</w:t>
      </w:r>
      <w:r w:rsidRPr="00AF2960">
        <w:rPr>
          <w:rFonts w:ascii="Cambria" w:eastAsia="Arial" w:hAnsi="Cambria" w:cs="Arial"/>
        </w:rPr>
        <w:t xml:space="preserve"> a natureza e a gravidade da infração cometida;</w:t>
      </w:r>
    </w:p>
    <w:p w14:paraId="06CC8CD3" w14:textId="77777777" w:rsidR="0046771D" w:rsidRPr="00AF2960" w:rsidRDefault="0046771D" w:rsidP="00FE16E6">
      <w:pPr>
        <w:suppressAutoHyphens/>
        <w:spacing w:before="240" w:after="240" w:line="360" w:lineRule="auto"/>
        <w:ind w:firstLine="567"/>
        <w:contextualSpacing/>
        <w:jc w:val="both"/>
        <w:rPr>
          <w:rFonts w:ascii="Cambria" w:eastAsia="Arial" w:hAnsi="Cambria" w:cs="Arial"/>
        </w:rPr>
      </w:pPr>
      <w:r w:rsidRPr="00AF2960">
        <w:rPr>
          <w:rFonts w:ascii="Cambria" w:eastAsia="Arial" w:hAnsi="Cambria" w:cs="Arial"/>
          <w:b/>
          <w:bCs/>
        </w:rPr>
        <w:t>II.</w:t>
      </w:r>
      <w:r w:rsidRPr="00AF2960">
        <w:rPr>
          <w:rFonts w:ascii="Cambria" w:eastAsia="Arial" w:hAnsi="Cambria" w:cs="Arial"/>
        </w:rPr>
        <w:t xml:space="preserve"> as peculiaridades do caso concreto;</w:t>
      </w:r>
    </w:p>
    <w:p w14:paraId="70433AA3" w14:textId="77777777" w:rsidR="0046771D" w:rsidRPr="00AF2960" w:rsidRDefault="0046771D" w:rsidP="00FE16E6">
      <w:pPr>
        <w:suppressAutoHyphens/>
        <w:spacing w:before="240" w:after="240" w:line="360" w:lineRule="auto"/>
        <w:ind w:firstLine="567"/>
        <w:contextualSpacing/>
        <w:jc w:val="both"/>
        <w:rPr>
          <w:rFonts w:ascii="Cambria" w:eastAsia="Arial" w:hAnsi="Cambria" w:cs="Arial"/>
        </w:rPr>
      </w:pPr>
      <w:r w:rsidRPr="00AF2960">
        <w:rPr>
          <w:rFonts w:ascii="Cambria" w:eastAsia="Arial" w:hAnsi="Cambria" w:cs="Arial"/>
          <w:b/>
          <w:bCs/>
        </w:rPr>
        <w:t>III.</w:t>
      </w:r>
      <w:r w:rsidRPr="00AF2960">
        <w:rPr>
          <w:rFonts w:ascii="Cambria" w:eastAsia="Arial" w:hAnsi="Cambria" w:cs="Arial"/>
        </w:rPr>
        <w:t xml:space="preserve"> as circunstâncias agravantes ou atenuantes;</w:t>
      </w:r>
    </w:p>
    <w:p w14:paraId="5E2D8410" w14:textId="77777777" w:rsidR="0046771D" w:rsidRPr="00AF2960" w:rsidRDefault="0046771D" w:rsidP="00FE16E6">
      <w:pPr>
        <w:suppressAutoHyphens/>
        <w:spacing w:before="240" w:after="240" w:line="360" w:lineRule="auto"/>
        <w:ind w:firstLine="567"/>
        <w:contextualSpacing/>
        <w:jc w:val="both"/>
        <w:rPr>
          <w:rFonts w:ascii="Cambria" w:eastAsia="Arial" w:hAnsi="Cambria" w:cs="Arial"/>
        </w:rPr>
      </w:pPr>
      <w:r w:rsidRPr="00AF2960">
        <w:rPr>
          <w:rFonts w:ascii="Cambria" w:eastAsia="Arial" w:hAnsi="Cambria" w:cs="Arial"/>
          <w:b/>
          <w:bCs/>
        </w:rPr>
        <w:t>IV.</w:t>
      </w:r>
      <w:r w:rsidRPr="00AF2960">
        <w:rPr>
          <w:rFonts w:ascii="Cambria" w:eastAsia="Arial" w:hAnsi="Cambria" w:cs="Arial"/>
        </w:rPr>
        <w:t xml:space="preserve"> os danos que dela provierem para o Contratante;</w:t>
      </w:r>
    </w:p>
    <w:p w14:paraId="1330359A" w14:textId="77777777" w:rsidR="0046771D" w:rsidRPr="00AF2960" w:rsidRDefault="0046771D" w:rsidP="00FE16E6">
      <w:pPr>
        <w:suppressAutoHyphens/>
        <w:spacing w:before="240" w:after="240" w:line="360" w:lineRule="auto"/>
        <w:ind w:firstLine="567"/>
        <w:contextualSpacing/>
        <w:jc w:val="both"/>
        <w:rPr>
          <w:rFonts w:ascii="Cambria" w:eastAsia="Arial" w:hAnsi="Cambria" w:cs="Arial"/>
        </w:rPr>
      </w:pPr>
      <w:r w:rsidRPr="00AF2960">
        <w:rPr>
          <w:rFonts w:ascii="Cambria" w:eastAsia="Arial" w:hAnsi="Cambria" w:cs="Arial"/>
          <w:b/>
          <w:bCs/>
        </w:rPr>
        <w:t>V.</w:t>
      </w:r>
      <w:r w:rsidRPr="00AF2960">
        <w:rPr>
          <w:rFonts w:ascii="Cambria" w:eastAsia="Arial" w:hAnsi="Cambria" w:cs="Arial"/>
        </w:rPr>
        <w:t xml:space="preserve"> a implantação ou o aperfeiçoamento de programa de integridade, conforme normas e orientações dos órgãos de controle.</w:t>
      </w:r>
    </w:p>
    <w:p w14:paraId="3B851BFA" w14:textId="77777777" w:rsidR="0046771D" w:rsidRPr="00AF2960" w:rsidRDefault="0046771D" w:rsidP="00FE16E6">
      <w:pPr>
        <w:pStyle w:val="Nivel2"/>
        <w:spacing w:line="360" w:lineRule="auto"/>
      </w:pPr>
      <w:r w:rsidRPr="00AF2960">
        <w:rPr>
          <w:b/>
          <w:bCs/>
        </w:rPr>
        <w:t>9.9</w:t>
      </w:r>
      <w:r w:rsidRPr="00AF2960">
        <w:t xml:space="preserve"> Os atos previstos como infrações administrativas na </w:t>
      </w:r>
      <w:hyperlink r:id="rId71" w:history="1">
        <w:r w:rsidRPr="00AF2960">
          <w:rPr>
            <w:rStyle w:val="Hyperlink"/>
            <w:color w:val="auto"/>
            <w:u w:val="none"/>
          </w:rPr>
          <w:t>Lei</w:t>
        </w:r>
      </w:hyperlink>
      <w:r w:rsidRPr="00AF2960">
        <w:rPr>
          <w:rStyle w:val="Hyperlink"/>
          <w:color w:val="auto"/>
          <w:u w:val="none"/>
        </w:rPr>
        <w:t xml:space="preserve"> Federal nº 14.133, de 2021</w:t>
      </w:r>
      <w:r w:rsidRPr="00AF2960">
        <w:t xml:space="preserve">, ou em outras leis de licitações e contratos da Administração Pública que também sejam tipificados como atos lesivos na </w:t>
      </w:r>
      <w:hyperlink r:id="rId72" w:history="1">
        <w:r w:rsidRPr="00AF2960">
          <w:rPr>
            <w:rStyle w:val="Hyperlink"/>
            <w:color w:val="auto"/>
            <w:u w:val="none"/>
          </w:rPr>
          <w:t>Lei nº 12.846, de 2013</w:t>
        </w:r>
      </w:hyperlink>
      <w:r w:rsidRPr="00AF2960">
        <w:t>, serão apurados e julgados conjuntamente, nos mesmos autos, observados o rito procedimental e autoridade competente definidos na referida Lei (</w:t>
      </w:r>
      <w:hyperlink r:id="rId73" w:history="1">
        <w:r w:rsidRPr="00AF2960">
          <w:rPr>
            <w:rStyle w:val="Hyperlink"/>
            <w:color w:val="auto"/>
            <w:u w:val="none"/>
          </w:rPr>
          <w:t>artigo 159</w:t>
        </w:r>
      </w:hyperlink>
      <w:r w:rsidRPr="00AF2960">
        <w:t>).</w:t>
      </w:r>
    </w:p>
    <w:p w14:paraId="7C8F2726" w14:textId="77777777" w:rsidR="0046771D" w:rsidRPr="00AF2960" w:rsidRDefault="0046771D" w:rsidP="00FE16E6">
      <w:pPr>
        <w:pStyle w:val="Nivel2"/>
        <w:spacing w:line="360" w:lineRule="auto"/>
      </w:pPr>
      <w:r w:rsidRPr="00AF2960">
        <w:rPr>
          <w:b/>
          <w:bCs/>
        </w:rPr>
        <w:t>9.10</w:t>
      </w:r>
      <w:r w:rsidRPr="00AF2960">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4" w:anchor="art160" w:history="1">
        <w:r w:rsidRPr="00AF2960">
          <w:rPr>
            <w:rStyle w:val="Hyperlink"/>
            <w:color w:val="auto"/>
            <w:u w:val="none"/>
          </w:rPr>
          <w:t xml:space="preserve">artigo 160, da </w:t>
        </w:r>
        <w:hyperlink r:id="rId75" w:history="1">
          <w:r w:rsidRPr="00AF2960">
            <w:rPr>
              <w:rStyle w:val="Hyperlink"/>
              <w:color w:val="auto"/>
              <w:u w:val="none"/>
            </w:rPr>
            <w:t>Lei</w:t>
          </w:r>
        </w:hyperlink>
        <w:r w:rsidRPr="00AF2960">
          <w:rPr>
            <w:rStyle w:val="Hyperlink"/>
            <w:color w:val="auto"/>
            <w:u w:val="none"/>
          </w:rPr>
          <w:t xml:space="preserve"> Federal nº 14.133, de 2021</w:t>
        </w:r>
      </w:hyperlink>
      <w:r w:rsidRPr="00AF2960">
        <w:t>).</w:t>
      </w:r>
    </w:p>
    <w:p w14:paraId="1ADDDB23" w14:textId="77777777" w:rsidR="0046771D" w:rsidRPr="00AF2960" w:rsidRDefault="0046771D" w:rsidP="00FE16E6">
      <w:pPr>
        <w:pStyle w:val="Nivel2"/>
        <w:spacing w:line="360" w:lineRule="auto"/>
      </w:pPr>
      <w:r w:rsidRPr="00AF2960">
        <w:rPr>
          <w:b/>
          <w:bCs/>
        </w:rPr>
        <w:t>9.11</w:t>
      </w:r>
      <w:r w:rsidRPr="00AF2960">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6" w:anchor="art161" w:history="1">
        <w:r w:rsidRPr="00AF2960">
          <w:rPr>
            <w:rStyle w:val="Hyperlink"/>
            <w:color w:val="auto"/>
            <w:u w:val="none"/>
          </w:rPr>
          <w:t xml:space="preserve">Artigo 161, da </w:t>
        </w:r>
        <w:hyperlink r:id="rId77" w:history="1">
          <w:r w:rsidRPr="00AF2960">
            <w:rPr>
              <w:rStyle w:val="Hyperlink"/>
              <w:color w:val="auto"/>
              <w:u w:val="none"/>
            </w:rPr>
            <w:t>Lei</w:t>
          </w:r>
        </w:hyperlink>
        <w:r w:rsidRPr="00AF2960">
          <w:rPr>
            <w:rStyle w:val="Hyperlink"/>
            <w:color w:val="auto"/>
            <w:u w:val="none"/>
          </w:rPr>
          <w:t xml:space="preserve"> Federal nº 14.133, de 2021</w:t>
        </w:r>
      </w:hyperlink>
      <w:r w:rsidRPr="00AF2960">
        <w:t>).</w:t>
      </w:r>
    </w:p>
    <w:p w14:paraId="4C2C8AC8" w14:textId="77777777" w:rsidR="0046771D" w:rsidRPr="00AF2960" w:rsidRDefault="0046771D" w:rsidP="00FE16E6">
      <w:pPr>
        <w:pStyle w:val="Nivel2"/>
        <w:spacing w:line="360" w:lineRule="auto"/>
      </w:pPr>
      <w:r w:rsidRPr="00AF2960">
        <w:rPr>
          <w:b/>
          <w:bCs/>
        </w:rPr>
        <w:t>9.12</w:t>
      </w:r>
      <w:r w:rsidRPr="00AF2960">
        <w:t xml:space="preserve"> As sanções de impedimento de licitar e contratar e declaração de inidoneidade para licitar ou contratar são passíveis de reabilitação na forma do </w:t>
      </w:r>
      <w:hyperlink r:id="rId78" w:anchor="163" w:history="1">
        <w:r w:rsidRPr="00AF2960">
          <w:rPr>
            <w:rStyle w:val="Hyperlink"/>
            <w:color w:val="auto"/>
            <w:u w:val="none"/>
          </w:rPr>
          <w:t>artigo 163 da</w:t>
        </w:r>
        <w:r w:rsidRPr="00AF2960">
          <w:rPr>
            <w:rStyle w:val="Hyperlink"/>
            <w:color w:val="auto"/>
          </w:rPr>
          <w:t xml:space="preserve"> </w:t>
        </w:r>
        <w:hyperlink r:id="rId79" w:history="1">
          <w:r w:rsidRPr="00AF2960">
            <w:rPr>
              <w:rStyle w:val="Hyperlink"/>
              <w:color w:val="auto"/>
              <w:u w:val="none"/>
            </w:rPr>
            <w:t>Lei</w:t>
          </w:r>
        </w:hyperlink>
        <w:r w:rsidRPr="00AF2960">
          <w:rPr>
            <w:rStyle w:val="Hyperlink"/>
            <w:color w:val="auto"/>
            <w:u w:val="none"/>
          </w:rPr>
          <w:t xml:space="preserve"> Federal nº 14.133, de 2021</w:t>
        </w:r>
      </w:hyperlink>
      <w:r w:rsidRPr="00AF2960">
        <w:t>.</w:t>
      </w:r>
    </w:p>
    <w:p w14:paraId="4FBD68CE" w14:textId="6BA18A71" w:rsidR="00D369CB" w:rsidRPr="00AF2960" w:rsidRDefault="0046771D" w:rsidP="00FE16E6">
      <w:pPr>
        <w:pStyle w:val="Nivel2"/>
        <w:spacing w:line="360" w:lineRule="auto"/>
      </w:pPr>
      <w:r w:rsidRPr="00AF2960">
        <w:rPr>
          <w:b/>
          <w:bCs/>
        </w:rPr>
        <w:lastRenderedPageBreak/>
        <w:t>9.13</w:t>
      </w:r>
      <w:r w:rsidRPr="00AF2960">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AF2960">
        <w:t>.</w:t>
      </w:r>
    </w:p>
    <w:p w14:paraId="32D94F98" w14:textId="066674B9" w:rsidR="00EF0431" w:rsidRPr="00AF2960"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sz w:val="22"/>
          <w:szCs w:val="22"/>
          <w:lang w:eastAsia="ar-SA"/>
        </w:rPr>
      </w:pPr>
      <w:r w:rsidRPr="00AF2960">
        <w:rPr>
          <w:rFonts w:ascii="Cambria" w:hAnsi="Cambria"/>
          <w:b/>
          <w:sz w:val="22"/>
          <w:szCs w:val="22"/>
        </w:rPr>
        <w:t xml:space="preserve">CLÁUSULA DÉCIMA – </w:t>
      </w:r>
      <w:r w:rsidR="00BE663B" w:rsidRPr="00AF2960">
        <w:rPr>
          <w:rFonts w:ascii="Cambria" w:hAnsi="Cambria"/>
          <w:b/>
          <w:sz w:val="22"/>
          <w:szCs w:val="22"/>
        </w:rPr>
        <w:t>DA EXTINÇÃO CONTRATUAL</w:t>
      </w:r>
      <w:r w:rsidRPr="00AF2960">
        <w:rPr>
          <w:rFonts w:ascii="Cambria" w:hAnsi="Cambria"/>
          <w:b/>
          <w:sz w:val="22"/>
          <w:szCs w:val="22"/>
        </w:rPr>
        <w:t> </w:t>
      </w:r>
    </w:p>
    <w:p w14:paraId="75B65E40" w14:textId="47E1EB59" w:rsidR="00D369CB" w:rsidRPr="00AF2960" w:rsidRDefault="002E1C5B" w:rsidP="00FE16E6">
      <w:pPr>
        <w:pStyle w:val="Nvel2-Red"/>
        <w:spacing w:line="360" w:lineRule="auto"/>
        <w:rPr>
          <w:i w:val="0"/>
          <w:iCs w:val="0"/>
          <w:color w:val="auto"/>
        </w:rPr>
      </w:pPr>
      <w:r w:rsidRPr="00AF2960">
        <w:rPr>
          <w:b/>
          <w:bCs/>
          <w:i w:val="0"/>
          <w:iCs w:val="0"/>
          <w:color w:val="auto"/>
        </w:rPr>
        <w:t>10.1</w:t>
      </w:r>
      <w:r w:rsidR="00D369CB" w:rsidRPr="00AF2960">
        <w:rPr>
          <w:i w:val="0"/>
          <w:iCs w:val="0"/>
          <w:color w:val="auto"/>
        </w:rPr>
        <w:t xml:space="preserve"> O contrato será extinto quando cumpridas as obrigações de ambas as partes, ainda que isso ocorra antes do prazo estipulado para tanto.</w:t>
      </w:r>
    </w:p>
    <w:p w14:paraId="704AAE17" w14:textId="6AF7D928" w:rsidR="00D369CB" w:rsidRPr="00AF2960" w:rsidRDefault="002E1C5B" w:rsidP="00FE16E6">
      <w:pPr>
        <w:pStyle w:val="Nvel2-Red"/>
        <w:spacing w:line="360" w:lineRule="auto"/>
        <w:rPr>
          <w:i w:val="0"/>
          <w:iCs w:val="0"/>
          <w:color w:val="auto"/>
        </w:rPr>
      </w:pPr>
      <w:r w:rsidRPr="00AF2960">
        <w:rPr>
          <w:b/>
          <w:bCs/>
          <w:i w:val="0"/>
          <w:iCs w:val="0"/>
          <w:color w:val="auto"/>
        </w:rPr>
        <w:t>10.2</w:t>
      </w:r>
      <w:r w:rsidR="00D369CB" w:rsidRPr="00AF2960">
        <w:rPr>
          <w:i w:val="0"/>
          <w:iCs w:val="0"/>
          <w:color w:val="auto"/>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AF2960" w:rsidRDefault="002E1C5B" w:rsidP="00FE16E6">
      <w:pPr>
        <w:pStyle w:val="Nvel3-R"/>
        <w:spacing w:before="240"/>
        <w:ind w:firstLine="567"/>
        <w:rPr>
          <w:b w:val="0"/>
          <w:bCs w:val="0"/>
          <w:color w:val="auto"/>
        </w:rPr>
      </w:pPr>
      <w:r w:rsidRPr="00AF2960">
        <w:rPr>
          <w:color w:val="auto"/>
        </w:rPr>
        <w:t>I.</w:t>
      </w:r>
      <w:r w:rsidRPr="00AF2960">
        <w:rPr>
          <w:b w:val="0"/>
          <w:bCs w:val="0"/>
          <w:color w:val="auto"/>
        </w:rPr>
        <w:t xml:space="preserve"> </w:t>
      </w:r>
      <w:r w:rsidR="00D369CB" w:rsidRPr="00AF2960">
        <w:rPr>
          <w:b w:val="0"/>
          <w:bCs w:val="0"/>
          <w:color w:val="auto"/>
        </w:rPr>
        <w:t>Quando a não conclusão do contrato referida no item anterior decorrer de culpa do contratado:</w:t>
      </w:r>
    </w:p>
    <w:p w14:paraId="7D90E52E" w14:textId="77777777" w:rsidR="00D369CB" w:rsidRPr="00AF2960" w:rsidRDefault="00D369CB" w:rsidP="00FE16E6">
      <w:pPr>
        <w:suppressAutoHyphens/>
        <w:spacing w:before="240" w:after="240" w:line="360" w:lineRule="auto"/>
        <w:ind w:left="567" w:firstLine="567"/>
        <w:jc w:val="both"/>
        <w:rPr>
          <w:rFonts w:ascii="Cambria" w:eastAsia="Arial" w:hAnsi="Cambria" w:cs="Arial"/>
        </w:rPr>
      </w:pPr>
      <w:r w:rsidRPr="00AF2960">
        <w:rPr>
          <w:rFonts w:ascii="Cambria" w:eastAsia="Arial" w:hAnsi="Cambria" w:cs="Arial"/>
          <w:b/>
          <w:bCs/>
        </w:rPr>
        <w:t>a)</w:t>
      </w:r>
      <w:r w:rsidRPr="00AF2960">
        <w:rPr>
          <w:rFonts w:ascii="Cambria" w:eastAsia="Arial" w:hAnsi="Cambria" w:cs="Arial"/>
        </w:rPr>
        <w:t xml:space="preserve"> ficará ele constituído em mora, sendo-lhe aplicáveis as respectivas sanções administrativas; e  </w:t>
      </w:r>
    </w:p>
    <w:p w14:paraId="3AB50907" w14:textId="77777777" w:rsidR="00D369CB" w:rsidRPr="00AF2960" w:rsidRDefault="00D369CB" w:rsidP="00FE16E6">
      <w:pPr>
        <w:suppressAutoHyphens/>
        <w:spacing w:before="240" w:after="240" w:line="360" w:lineRule="auto"/>
        <w:ind w:left="567" w:firstLine="567"/>
        <w:jc w:val="both"/>
        <w:rPr>
          <w:rFonts w:ascii="Cambria" w:eastAsia="Arial" w:hAnsi="Cambria" w:cs="Arial"/>
        </w:rPr>
      </w:pPr>
      <w:r w:rsidRPr="00AF2960">
        <w:rPr>
          <w:rFonts w:ascii="Cambria" w:eastAsia="Arial" w:hAnsi="Cambria" w:cs="Arial"/>
          <w:b/>
          <w:bCs/>
        </w:rPr>
        <w:t>b)</w:t>
      </w:r>
      <w:r w:rsidRPr="00AF2960">
        <w:rPr>
          <w:rFonts w:ascii="Cambria" w:eastAsia="Arial" w:hAnsi="Cambria" w:cs="Arial"/>
        </w:rPr>
        <w:t xml:space="preserve"> poderá a Administração optar pela extinção do contrato e, nesse caso, adotará as medidas admitidas em lei para a continuidade da execução contratual.</w:t>
      </w:r>
    </w:p>
    <w:p w14:paraId="4E281A00" w14:textId="4D2A3401" w:rsidR="00D369CB" w:rsidRPr="00AF2960" w:rsidRDefault="008B36FF" w:rsidP="00FE16E6">
      <w:pPr>
        <w:pStyle w:val="Nvel2-Red"/>
        <w:spacing w:line="360" w:lineRule="auto"/>
        <w:rPr>
          <w:i w:val="0"/>
          <w:iCs w:val="0"/>
          <w:color w:val="auto"/>
        </w:rPr>
      </w:pPr>
      <w:r w:rsidRPr="00AF2960">
        <w:rPr>
          <w:b/>
          <w:bCs/>
          <w:i w:val="0"/>
          <w:iCs w:val="0"/>
          <w:color w:val="auto"/>
        </w:rPr>
        <w:t>10.3</w:t>
      </w:r>
      <w:r w:rsidR="00D369CB" w:rsidRPr="00AF2960">
        <w:rPr>
          <w:i w:val="0"/>
          <w:iCs w:val="0"/>
          <w:color w:val="auto"/>
        </w:rPr>
        <w:t xml:space="preserve"> O contrato também será extinto quando vencido o prazo nele estipulado, independentemente de terem sido cumpridas ou não as obrigações de ambas as partes contraentes.</w:t>
      </w:r>
    </w:p>
    <w:p w14:paraId="737A3E46" w14:textId="12844C55" w:rsidR="00D369CB" w:rsidRPr="00AF2960" w:rsidRDefault="008B36FF" w:rsidP="00FE16E6">
      <w:pPr>
        <w:pStyle w:val="Nvel3-R"/>
        <w:spacing w:before="240"/>
        <w:rPr>
          <w:b w:val="0"/>
          <w:bCs w:val="0"/>
          <w:color w:val="auto"/>
        </w:rPr>
      </w:pPr>
      <w:r w:rsidRPr="00AF2960">
        <w:rPr>
          <w:color w:val="auto"/>
        </w:rPr>
        <w:t>10.4</w:t>
      </w:r>
      <w:r w:rsidR="00D369CB" w:rsidRPr="00AF2960">
        <w:rPr>
          <w:b w:val="0"/>
          <w:bCs w:val="0"/>
          <w:color w:val="auto"/>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AF2960" w:rsidRDefault="008B36FF" w:rsidP="00FE16E6">
      <w:pPr>
        <w:pStyle w:val="Nvel3-R"/>
        <w:spacing w:before="240"/>
        <w:ind w:firstLine="567"/>
        <w:rPr>
          <w:b w:val="0"/>
          <w:bCs w:val="0"/>
          <w:color w:val="auto"/>
        </w:rPr>
      </w:pPr>
      <w:r w:rsidRPr="00AF2960">
        <w:rPr>
          <w:color w:val="auto"/>
        </w:rPr>
        <w:t>I.</w:t>
      </w:r>
      <w:r w:rsidR="00D369CB" w:rsidRPr="00AF2960">
        <w:rPr>
          <w:b w:val="0"/>
          <w:bCs w:val="0"/>
          <w:color w:val="auto"/>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AF2960" w:rsidRDefault="008B36FF" w:rsidP="00FE16E6">
      <w:pPr>
        <w:pStyle w:val="Nvel3-R"/>
        <w:spacing w:before="240"/>
        <w:ind w:firstLine="567"/>
        <w:rPr>
          <w:b w:val="0"/>
          <w:bCs w:val="0"/>
          <w:color w:val="auto"/>
        </w:rPr>
      </w:pPr>
      <w:r w:rsidRPr="00AF2960">
        <w:rPr>
          <w:color w:val="auto"/>
        </w:rPr>
        <w:t>II.</w:t>
      </w:r>
      <w:r w:rsidR="00D369CB" w:rsidRPr="00AF2960">
        <w:rPr>
          <w:b w:val="0"/>
          <w:bCs w:val="0"/>
          <w:color w:val="auto"/>
        </w:rPr>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AF2960" w:rsidRDefault="008B36FF" w:rsidP="00FE16E6">
      <w:pPr>
        <w:pStyle w:val="Nivel2"/>
        <w:spacing w:line="360" w:lineRule="auto"/>
      </w:pPr>
      <w:r w:rsidRPr="00AF2960">
        <w:rPr>
          <w:b/>
          <w:bCs/>
        </w:rPr>
        <w:lastRenderedPageBreak/>
        <w:t>10.5</w:t>
      </w:r>
      <w:r w:rsidR="00D369CB" w:rsidRPr="00AF2960">
        <w:t xml:space="preserve"> O contrato poderá ser extinto antes de cumpridas as obrigações nele estipuladas, ou antes do prazo nele fixado, por algum dos motivos previstos no artigo 137, da </w:t>
      </w:r>
      <w:hyperlink r:id="rId80" w:history="1">
        <w:r w:rsidR="006D4136" w:rsidRPr="00AF2960">
          <w:rPr>
            <w:rStyle w:val="Hyperlink"/>
            <w:color w:val="auto"/>
            <w:u w:val="none"/>
          </w:rPr>
          <w:t>Lei</w:t>
        </w:r>
      </w:hyperlink>
      <w:r w:rsidR="006D4136" w:rsidRPr="00AF2960">
        <w:rPr>
          <w:rStyle w:val="Hyperlink"/>
          <w:color w:val="auto"/>
          <w:u w:val="none"/>
        </w:rPr>
        <w:t xml:space="preserve"> Federal nº 14.133, de 2021</w:t>
      </w:r>
      <w:r w:rsidR="00D369CB" w:rsidRPr="00AF2960">
        <w:t xml:space="preserve">, bem como amigavelmente, assegurados o contraditório e a ampla defesa. Conforme os artigos 138 e 139, ambos da </w:t>
      </w:r>
      <w:hyperlink r:id="rId81" w:history="1">
        <w:r w:rsidR="006D4136" w:rsidRPr="00AF2960">
          <w:rPr>
            <w:rStyle w:val="Hyperlink"/>
            <w:color w:val="auto"/>
            <w:u w:val="none"/>
          </w:rPr>
          <w:t>Lei</w:t>
        </w:r>
      </w:hyperlink>
      <w:r w:rsidR="006D4136" w:rsidRPr="00AF2960">
        <w:rPr>
          <w:rStyle w:val="Hyperlink"/>
          <w:color w:val="auto"/>
          <w:u w:val="none"/>
        </w:rPr>
        <w:t xml:space="preserve"> Federal nº 14.133, de 2021</w:t>
      </w:r>
      <w:r w:rsidR="00D369CB" w:rsidRPr="00AF2960">
        <w:t>.</w:t>
      </w:r>
    </w:p>
    <w:p w14:paraId="689DDE53" w14:textId="02409AC3" w:rsidR="00D369CB" w:rsidRPr="00AF2960" w:rsidRDefault="008B36FF" w:rsidP="00FE16E6">
      <w:pPr>
        <w:pStyle w:val="Nivel3"/>
        <w:spacing w:before="240"/>
        <w:rPr>
          <w:b w:val="0"/>
          <w:bCs w:val="0"/>
        </w:rPr>
      </w:pPr>
      <w:r w:rsidRPr="00AF2960">
        <w:t>10.6</w:t>
      </w:r>
      <w:r w:rsidR="00D369CB" w:rsidRPr="00AF2960">
        <w:rPr>
          <w:b w:val="0"/>
          <w:bCs w:val="0"/>
        </w:rPr>
        <w:t xml:space="preserve"> A alteração social ou a modificação da finalidade ou da estrutura da empresa não ensejará a extinção se não restringir sua capacidade de concluir o contrato.</w:t>
      </w:r>
    </w:p>
    <w:p w14:paraId="0B671130" w14:textId="7A0CC7C3" w:rsidR="00D369CB" w:rsidRPr="00AF2960" w:rsidRDefault="008B36FF" w:rsidP="00FE16E6">
      <w:pPr>
        <w:pStyle w:val="Nivel4"/>
        <w:spacing w:before="240" w:after="240" w:line="360" w:lineRule="auto"/>
        <w:ind w:left="0" w:firstLine="567"/>
        <w:rPr>
          <w:rFonts w:ascii="Cambria" w:hAnsi="Cambria"/>
          <w:sz w:val="22"/>
          <w:szCs w:val="22"/>
        </w:rPr>
      </w:pPr>
      <w:r w:rsidRPr="00AF2960">
        <w:rPr>
          <w:rFonts w:ascii="Cambria" w:hAnsi="Cambria"/>
          <w:b/>
          <w:bCs/>
          <w:sz w:val="22"/>
          <w:szCs w:val="22"/>
        </w:rPr>
        <w:t>I.</w:t>
      </w:r>
      <w:r w:rsidR="00D369CB" w:rsidRPr="00AF2960">
        <w:rPr>
          <w:rFonts w:ascii="Cambria" w:hAnsi="Cambria"/>
          <w:sz w:val="22"/>
          <w:szCs w:val="22"/>
        </w:rPr>
        <w:t xml:space="preserve"> Se a operação implicar mudança da pessoa jurídica contratada, deverá ser formalizado termo aditivo para alteração subjetiva.</w:t>
      </w:r>
    </w:p>
    <w:p w14:paraId="0C0B1BA8" w14:textId="6D013EDC" w:rsidR="00D369CB" w:rsidRPr="00AF2960" w:rsidRDefault="008B36FF" w:rsidP="00FE16E6">
      <w:pPr>
        <w:pStyle w:val="Nivel2"/>
        <w:spacing w:line="360" w:lineRule="auto"/>
      </w:pPr>
      <w:r w:rsidRPr="00AF2960">
        <w:rPr>
          <w:b/>
          <w:bCs/>
        </w:rPr>
        <w:t>10.7</w:t>
      </w:r>
      <w:r w:rsidR="004A62D9" w:rsidRPr="00AF2960">
        <w:t xml:space="preserve"> </w:t>
      </w:r>
      <w:r w:rsidR="00D369CB" w:rsidRPr="00AF2960">
        <w:t>O termo de extinção, sempre que possível, será precedido:</w:t>
      </w:r>
    </w:p>
    <w:p w14:paraId="2130BEDF" w14:textId="7CF3B6CD" w:rsidR="00D369CB" w:rsidRPr="00AF2960" w:rsidRDefault="004A62D9" w:rsidP="00FE16E6">
      <w:pPr>
        <w:pStyle w:val="Nivel3"/>
        <w:spacing w:before="240"/>
        <w:ind w:firstLine="567"/>
        <w:rPr>
          <w:b w:val="0"/>
          <w:bCs w:val="0"/>
        </w:rPr>
      </w:pPr>
      <w:r w:rsidRPr="00AF2960">
        <w:t>I.</w:t>
      </w:r>
      <w:r w:rsidR="00D369CB" w:rsidRPr="00AF2960">
        <w:rPr>
          <w:b w:val="0"/>
          <w:bCs w:val="0"/>
        </w:rPr>
        <w:t xml:space="preserve"> Balanço dos eventos contratuais já cumpridos ou parcialmente cumpridos;</w:t>
      </w:r>
    </w:p>
    <w:p w14:paraId="66172562" w14:textId="0B57F6BA" w:rsidR="00D369CB" w:rsidRPr="00AF2960" w:rsidRDefault="004A62D9" w:rsidP="00FE16E6">
      <w:pPr>
        <w:pStyle w:val="Nivel3"/>
        <w:spacing w:before="240"/>
        <w:ind w:firstLine="567"/>
        <w:rPr>
          <w:b w:val="0"/>
          <w:bCs w:val="0"/>
        </w:rPr>
      </w:pPr>
      <w:r w:rsidRPr="00AF2960">
        <w:t>II.</w:t>
      </w:r>
      <w:r w:rsidR="00D369CB" w:rsidRPr="00AF2960">
        <w:rPr>
          <w:b w:val="0"/>
          <w:bCs w:val="0"/>
        </w:rPr>
        <w:t xml:space="preserve"> Relação dos pagamentos já efetuados e ainda devidos;</w:t>
      </w:r>
    </w:p>
    <w:p w14:paraId="21021F88" w14:textId="1C16840E" w:rsidR="00D369CB" w:rsidRPr="00AF2960" w:rsidRDefault="004A62D9" w:rsidP="00FE16E6">
      <w:pPr>
        <w:pStyle w:val="Nivel3"/>
        <w:spacing w:before="240"/>
        <w:ind w:firstLine="567"/>
        <w:rPr>
          <w:b w:val="0"/>
          <w:bCs w:val="0"/>
        </w:rPr>
      </w:pPr>
      <w:r w:rsidRPr="00AF2960">
        <w:t>III.</w:t>
      </w:r>
      <w:r w:rsidR="00D369CB" w:rsidRPr="00AF2960">
        <w:rPr>
          <w:b w:val="0"/>
          <w:bCs w:val="0"/>
        </w:rPr>
        <w:t xml:space="preserve"> Indenizações e multas.</w:t>
      </w:r>
    </w:p>
    <w:p w14:paraId="698072B4" w14:textId="438CC510" w:rsidR="00D369CB" w:rsidRPr="00AF2960" w:rsidRDefault="004A62D9" w:rsidP="00FE16E6">
      <w:pPr>
        <w:pStyle w:val="Nivel2"/>
        <w:spacing w:line="360" w:lineRule="auto"/>
      </w:pPr>
      <w:r w:rsidRPr="00AF2960">
        <w:rPr>
          <w:b/>
          <w:bCs/>
        </w:rPr>
        <w:t>10.8</w:t>
      </w:r>
      <w:r w:rsidR="00D369CB" w:rsidRPr="00AF2960">
        <w:t xml:space="preserve"> A extinção do contrato não configura óbice para o reconhecimento do desequilíbrio econômico-financeiro, hipótese em que será concedida indenização por meio de termo indenizatório (caput, do artigo 131, da </w:t>
      </w:r>
      <w:hyperlink r:id="rId82" w:history="1">
        <w:r w:rsidR="006D4136" w:rsidRPr="00AF2960">
          <w:rPr>
            <w:rStyle w:val="Hyperlink"/>
            <w:color w:val="auto"/>
            <w:u w:val="none"/>
          </w:rPr>
          <w:t>Lei</w:t>
        </w:r>
      </w:hyperlink>
      <w:r w:rsidR="006D4136" w:rsidRPr="00AF2960">
        <w:rPr>
          <w:rStyle w:val="Hyperlink"/>
          <w:color w:val="auto"/>
          <w:u w:val="none"/>
        </w:rPr>
        <w:t xml:space="preserve"> Federal nº 14.133, de 2021</w:t>
      </w:r>
      <w:r w:rsidR="00D369CB" w:rsidRPr="00AF2960">
        <w:t xml:space="preserve">). </w:t>
      </w:r>
    </w:p>
    <w:p w14:paraId="7FBD5C79" w14:textId="2640592C" w:rsidR="00D369CB" w:rsidRPr="00AF2960" w:rsidRDefault="004A62D9" w:rsidP="00FE16E6">
      <w:pPr>
        <w:pStyle w:val="Nivel2"/>
        <w:spacing w:line="360" w:lineRule="auto"/>
      </w:pPr>
      <w:r w:rsidRPr="00AF2960">
        <w:rPr>
          <w:b/>
          <w:bCs/>
        </w:rPr>
        <w:t>10.9</w:t>
      </w:r>
      <w:r w:rsidR="00D369CB" w:rsidRPr="00AF2960">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3" w:history="1">
        <w:r w:rsidR="006D4136" w:rsidRPr="00AF2960">
          <w:rPr>
            <w:rStyle w:val="Hyperlink"/>
            <w:color w:val="auto"/>
            <w:u w:val="none"/>
          </w:rPr>
          <w:t>Lei</w:t>
        </w:r>
      </w:hyperlink>
      <w:r w:rsidR="006D4136" w:rsidRPr="00AF2960">
        <w:rPr>
          <w:rStyle w:val="Hyperlink"/>
          <w:color w:val="auto"/>
          <w:u w:val="none"/>
        </w:rPr>
        <w:t xml:space="preserve"> Federal nº 14.133, de 2021</w:t>
      </w:r>
      <w:r w:rsidR="00D369CB" w:rsidRPr="00AF2960">
        <w:t>).</w:t>
      </w:r>
    </w:p>
    <w:p w14:paraId="20115A26" w14:textId="7CACECAF" w:rsidR="002617EC" w:rsidRPr="00AF2960"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sz w:val="22"/>
          <w:szCs w:val="22"/>
          <w:lang w:eastAsia="ar-SA"/>
        </w:rPr>
      </w:pPr>
      <w:r w:rsidRPr="00AF2960">
        <w:rPr>
          <w:rFonts w:ascii="Cambria" w:hAnsi="Cambria"/>
          <w:b/>
          <w:sz w:val="22"/>
          <w:szCs w:val="22"/>
        </w:rPr>
        <w:t xml:space="preserve">CLÁUSULA </w:t>
      </w:r>
      <w:r w:rsidR="00BE663B" w:rsidRPr="00AF2960">
        <w:rPr>
          <w:rFonts w:ascii="Cambria" w:hAnsi="Cambria"/>
          <w:b/>
          <w:sz w:val="22"/>
          <w:szCs w:val="22"/>
        </w:rPr>
        <w:t>DÉCIMA PRIMEIRA</w:t>
      </w:r>
      <w:r w:rsidRPr="00AF2960">
        <w:rPr>
          <w:rFonts w:ascii="Cambria" w:hAnsi="Cambria"/>
          <w:b/>
          <w:sz w:val="22"/>
          <w:szCs w:val="22"/>
        </w:rPr>
        <w:t xml:space="preserve"> – DA DOTAÇÃO ORÇAMENTÁRIA </w:t>
      </w:r>
    </w:p>
    <w:p w14:paraId="4E55ABAE" w14:textId="7EBD08E8" w:rsidR="00D369CB" w:rsidRPr="00AF2960" w:rsidRDefault="004A62D9" w:rsidP="00FE16E6">
      <w:pPr>
        <w:pStyle w:val="Nivel2"/>
        <w:spacing w:line="360" w:lineRule="auto"/>
      </w:pPr>
      <w:r w:rsidRPr="00AF2960">
        <w:rPr>
          <w:b/>
          <w:bCs/>
        </w:rPr>
        <w:t>11.1</w:t>
      </w:r>
      <w:r w:rsidR="00D369CB" w:rsidRPr="00AF2960">
        <w:t xml:space="preserve"> As despesas decorrentes da presente contratação correrão à conta de recursos específicos consignados na Lei Orçamentária Anual, na dotação abaixo discriminada:</w:t>
      </w:r>
    </w:p>
    <w:p w14:paraId="3D4471EF" w14:textId="1F5BD707" w:rsidR="00F11704" w:rsidRPr="00AF2960" w:rsidRDefault="00247A62" w:rsidP="00FE16E6">
      <w:pPr>
        <w:pStyle w:val="Nvel2-Red"/>
        <w:spacing w:line="360" w:lineRule="auto"/>
        <w:rPr>
          <w:i w:val="0"/>
          <w:iCs w:val="0"/>
          <w:noProof/>
        </w:rPr>
      </w:pPr>
      <w:r w:rsidRPr="00AF2960">
        <w:rPr>
          <w:noProof/>
        </w:rPr>
        <w:lastRenderedPageBreak/>
        <w:drawing>
          <wp:inline distT="0" distB="0" distL="0" distR="0" wp14:anchorId="2154E8BC" wp14:editId="0EC541E5">
            <wp:extent cx="5849620" cy="99060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49620" cy="990600"/>
                    </a:xfrm>
                    <a:prstGeom prst="rect">
                      <a:avLst/>
                    </a:prstGeom>
                  </pic:spPr>
                </pic:pic>
              </a:graphicData>
            </a:graphic>
          </wp:inline>
        </w:drawing>
      </w:r>
    </w:p>
    <w:p w14:paraId="7C737F04" w14:textId="361FD820" w:rsidR="00C853D7" w:rsidRPr="00AF2960" w:rsidRDefault="00C853D7"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rPr>
      </w:pPr>
      <w:r w:rsidRPr="00AF2960">
        <w:rPr>
          <w:rFonts w:ascii="Cambria" w:hAnsi="Cambria"/>
          <w:b/>
        </w:rPr>
        <w:t xml:space="preserve">CLÁUSULA </w:t>
      </w:r>
      <w:r w:rsidR="00C36705" w:rsidRPr="00AF2960">
        <w:rPr>
          <w:rFonts w:ascii="Cambria" w:hAnsi="Cambria"/>
          <w:b/>
        </w:rPr>
        <w:t>DÉCIMA SEGUNDA</w:t>
      </w:r>
      <w:r w:rsidRPr="00AF2960">
        <w:rPr>
          <w:rFonts w:ascii="Cambria" w:hAnsi="Cambria"/>
          <w:b/>
        </w:rPr>
        <w:t xml:space="preserve"> - DO REGIME DE EXECUÇÃO</w:t>
      </w:r>
    </w:p>
    <w:p w14:paraId="75DCAE6B" w14:textId="4C391625" w:rsidR="00C853D7" w:rsidRPr="00AF2960" w:rsidRDefault="00C36705"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rPr>
      </w:pPr>
      <w:r w:rsidRPr="00AF2960">
        <w:rPr>
          <w:rFonts w:ascii="Cambria" w:hAnsi="Cambria"/>
          <w:b/>
        </w:rPr>
        <w:t>12.</w:t>
      </w:r>
      <w:r w:rsidR="00C853D7" w:rsidRPr="00AF2960">
        <w:rPr>
          <w:rFonts w:ascii="Cambria" w:hAnsi="Cambria"/>
          <w:b/>
        </w:rPr>
        <w:t>1</w:t>
      </w:r>
      <w:r w:rsidR="00C853D7" w:rsidRPr="00AF2960">
        <w:rPr>
          <w:rFonts w:ascii="Cambria" w:hAnsi="Cambria"/>
        </w:rPr>
        <w:t xml:space="preserve"> O contratado executará os serviços contratados no seguinte veículo: </w:t>
      </w:r>
      <w:r w:rsidR="00224C3A" w:rsidRPr="00AF2960">
        <w:rPr>
          <w:rFonts w:ascii="Cambria" w:hAnsi="Cambria"/>
        </w:rPr>
        <w:t>________________________ em perfeitas condições de uso</w:t>
      </w:r>
      <w:r w:rsidR="00F11704" w:rsidRPr="00AF2960">
        <w:rPr>
          <w:rFonts w:ascii="Cambria" w:hAnsi="Cambria"/>
        </w:rPr>
        <w:t>, e, atendendo a todas a legislações pertinente</w:t>
      </w:r>
      <w:r w:rsidR="00247A62" w:rsidRPr="00AF2960">
        <w:rPr>
          <w:rFonts w:ascii="Cambria" w:hAnsi="Cambria"/>
        </w:rPr>
        <w:t>.</w:t>
      </w:r>
    </w:p>
    <w:p w14:paraId="70FDEE1D" w14:textId="49EEB390" w:rsidR="00C853D7" w:rsidRPr="00AF2960" w:rsidRDefault="00C36705"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rPr>
      </w:pPr>
      <w:r w:rsidRPr="00AF2960">
        <w:rPr>
          <w:rFonts w:ascii="Cambria" w:hAnsi="Cambria"/>
          <w:b/>
        </w:rPr>
        <w:t>12</w:t>
      </w:r>
      <w:r w:rsidR="00C853D7" w:rsidRPr="00AF2960">
        <w:rPr>
          <w:rFonts w:ascii="Cambria" w:hAnsi="Cambria"/>
          <w:b/>
        </w:rPr>
        <w:t>.2</w:t>
      </w:r>
      <w:r w:rsidR="00C853D7" w:rsidRPr="00AF2960">
        <w:rPr>
          <w:rFonts w:ascii="Cambria" w:hAnsi="Cambria"/>
        </w:rPr>
        <w:t xml:space="preserve"> O contratado é responsável pelos danos causados diretamente à contratante ou a terceiros, decorrentes de sua culpa ou dolo na execução deste contrato, não excluindo ou reduzindo essa responsabilidade a fiscalização ou o acompanhamento feito por aquela.</w:t>
      </w:r>
    </w:p>
    <w:p w14:paraId="58A4CDD6" w14:textId="02823673" w:rsidR="00C853D7" w:rsidRPr="00AF2960"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rPr>
      </w:pPr>
      <w:r w:rsidRPr="00AF2960">
        <w:rPr>
          <w:rFonts w:ascii="Cambria" w:hAnsi="Cambria"/>
          <w:b/>
        </w:rPr>
        <w:t>12</w:t>
      </w:r>
      <w:r w:rsidR="00C853D7" w:rsidRPr="00AF2960">
        <w:rPr>
          <w:rFonts w:ascii="Cambria" w:hAnsi="Cambria"/>
          <w:b/>
        </w:rPr>
        <w:t>.3</w:t>
      </w:r>
      <w:r w:rsidR="00C853D7" w:rsidRPr="00AF2960">
        <w:rPr>
          <w:rFonts w:ascii="Cambria" w:hAnsi="Cambria"/>
        </w:rPr>
        <w:t xml:space="preserve"> O contratado é responsável pelos encargos trabalhistas, previdenciários, fiscais e comerciais, bem como pelas despesas com combustível e outras alusivas à manutenção e conservação do veículo, resultantes da execução deste contrato.</w:t>
      </w:r>
    </w:p>
    <w:p w14:paraId="45797BF5" w14:textId="35EF660F" w:rsidR="00C853D7" w:rsidRPr="00AF2960"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rPr>
      </w:pPr>
      <w:r w:rsidRPr="00AF2960">
        <w:rPr>
          <w:rFonts w:ascii="Cambria" w:hAnsi="Cambria"/>
          <w:b/>
        </w:rPr>
        <w:t>12</w:t>
      </w:r>
      <w:r w:rsidR="00C853D7" w:rsidRPr="00AF2960">
        <w:rPr>
          <w:rFonts w:ascii="Cambria" w:hAnsi="Cambria"/>
          <w:b/>
        </w:rPr>
        <w:t>.4</w:t>
      </w:r>
      <w:r w:rsidR="00C853D7" w:rsidRPr="00AF2960">
        <w:rPr>
          <w:rFonts w:ascii="Cambria" w:hAnsi="Cambria"/>
        </w:rPr>
        <w:t xml:space="preserve"> Obriga-se, ainda, o contratado a manter, durante toda a execução deste contrato, em compatibilidade com as obrigações por ele assumidas, todas as condições de habilitação e qualificação exigidas na licitação que deu origem a este instrumento.</w:t>
      </w:r>
    </w:p>
    <w:p w14:paraId="60955173" w14:textId="142F87F4" w:rsidR="00C853D7" w:rsidRPr="00AF2960" w:rsidRDefault="00FB718C" w:rsidP="00FE16E6">
      <w:pPr>
        <w:spacing w:before="240" w:after="240" w:line="360" w:lineRule="auto"/>
        <w:ind w:right="-1"/>
        <w:jc w:val="both"/>
        <w:rPr>
          <w:rFonts w:ascii="Cambria" w:hAnsi="Cambria"/>
        </w:rPr>
      </w:pPr>
      <w:r w:rsidRPr="00AF2960">
        <w:rPr>
          <w:rFonts w:ascii="Cambria" w:hAnsi="Cambria"/>
          <w:b/>
        </w:rPr>
        <w:t>12</w:t>
      </w:r>
      <w:r w:rsidR="00C853D7" w:rsidRPr="00AF2960">
        <w:rPr>
          <w:rFonts w:ascii="Cambria" w:hAnsi="Cambria"/>
          <w:b/>
        </w:rPr>
        <w:t>.5</w:t>
      </w:r>
      <w:r w:rsidR="00C853D7" w:rsidRPr="00AF2960">
        <w:rPr>
          <w:rFonts w:ascii="Cambria" w:hAnsi="Cambria"/>
        </w:rPr>
        <w:t xml:space="preserve"> Obriga-se, ainda, o contratado pela manutenção e eventuais consertos do veículo.</w:t>
      </w:r>
    </w:p>
    <w:p w14:paraId="6FF159C5" w14:textId="165F1E7E" w:rsidR="00C853D7" w:rsidRPr="00AF2960" w:rsidRDefault="00FB718C" w:rsidP="00FE16E6">
      <w:pPr>
        <w:pStyle w:val="SemEspaamento"/>
        <w:spacing w:before="240" w:after="240" w:line="360" w:lineRule="auto"/>
        <w:ind w:right="-1"/>
        <w:jc w:val="both"/>
        <w:rPr>
          <w:rFonts w:ascii="Cambria" w:hAnsi="Cambria" w:cs="Arial"/>
        </w:rPr>
      </w:pPr>
      <w:r w:rsidRPr="00AF2960">
        <w:rPr>
          <w:rFonts w:ascii="Cambria" w:hAnsi="Cambria" w:cs="Arial"/>
          <w:b/>
        </w:rPr>
        <w:t>12</w:t>
      </w:r>
      <w:r w:rsidR="00C853D7" w:rsidRPr="00AF2960">
        <w:rPr>
          <w:rFonts w:ascii="Cambria" w:hAnsi="Cambria" w:cs="Arial"/>
          <w:b/>
        </w:rPr>
        <w:t>.</w:t>
      </w:r>
      <w:r w:rsidR="001E0F51" w:rsidRPr="00AF2960">
        <w:rPr>
          <w:rFonts w:ascii="Cambria" w:hAnsi="Cambria" w:cs="Arial"/>
          <w:b/>
        </w:rPr>
        <w:t>6</w:t>
      </w:r>
      <w:r w:rsidR="00C853D7" w:rsidRPr="00AF2960">
        <w:rPr>
          <w:rFonts w:ascii="Cambria" w:hAnsi="Cambria" w:cs="Arial"/>
        </w:rPr>
        <w:t xml:space="preserve"> O contratado não poderá ceder ou transferir o contrato, total ou parcialmente, a terceiros, sob pena de rescisão.</w:t>
      </w:r>
    </w:p>
    <w:p w14:paraId="1E8D9A03" w14:textId="68CE50B0" w:rsidR="002617EC" w:rsidRPr="00AF2960"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rPr>
          <w:rFonts w:ascii="Cambria" w:hAnsi="Cambria"/>
          <w:b/>
          <w:sz w:val="22"/>
          <w:szCs w:val="22"/>
        </w:rPr>
      </w:pPr>
      <w:r w:rsidRPr="00AF2960">
        <w:rPr>
          <w:rFonts w:ascii="Cambria" w:hAnsi="Cambria"/>
          <w:b/>
          <w:sz w:val="22"/>
          <w:szCs w:val="22"/>
        </w:rPr>
        <w:t xml:space="preserve">CLÁUSULA </w:t>
      </w:r>
      <w:r w:rsidR="00BE663B" w:rsidRPr="00AF2960">
        <w:rPr>
          <w:rFonts w:ascii="Cambria" w:hAnsi="Cambria"/>
          <w:b/>
          <w:sz w:val="22"/>
          <w:szCs w:val="22"/>
        </w:rPr>
        <w:t xml:space="preserve">DÉCIMA </w:t>
      </w:r>
      <w:r w:rsidR="008E74B1" w:rsidRPr="00AF2960">
        <w:rPr>
          <w:rFonts w:ascii="Cambria" w:hAnsi="Cambria"/>
          <w:b/>
          <w:sz w:val="22"/>
          <w:szCs w:val="22"/>
        </w:rPr>
        <w:t>TERCEIRA</w:t>
      </w:r>
      <w:r w:rsidRPr="00AF2960">
        <w:rPr>
          <w:rFonts w:ascii="Cambria" w:hAnsi="Cambria"/>
          <w:b/>
          <w:sz w:val="22"/>
          <w:szCs w:val="22"/>
        </w:rPr>
        <w:t xml:space="preserve"> – </w:t>
      </w:r>
      <w:r w:rsidR="00BE663B" w:rsidRPr="00AF2960">
        <w:rPr>
          <w:rFonts w:ascii="Cambria" w:hAnsi="Cambria"/>
          <w:b/>
          <w:sz w:val="22"/>
          <w:szCs w:val="22"/>
        </w:rPr>
        <w:t>DOS CASOS OMISSOS</w:t>
      </w:r>
    </w:p>
    <w:p w14:paraId="0B8EC483" w14:textId="197F3FD8" w:rsidR="00D369CB" w:rsidRPr="00AF2960" w:rsidRDefault="004A62D9" w:rsidP="00FE16E6">
      <w:pPr>
        <w:tabs>
          <w:tab w:val="left" w:pos="3119"/>
        </w:tabs>
        <w:spacing w:before="240" w:after="240" w:line="360" w:lineRule="auto"/>
        <w:ind w:right="-1"/>
        <w:jc w:val="both"/>
        <w:rPr>
          <w:rFonts w:ascii="Cambria" w:hAnsi="Cambria"/>
        </w:rPr>
      </w:pPr>
      <w:r w:rsidRPr="00AF2960">
        <w:rPr>
          <w:rFonts w:ascii="Cambria" w:hAnsi="Cambria"/>
          <w:b/>
          <w:bCs/>
        </w:rPr>
        <w:t>1</w:t>
      </w:r>
      <w:r w:rsidR="008E74B1" w:rsidRPr="00AF2960">
        <w:rPr>
          <w:rFonts w:ascii="Cambria" w:hAnsi="Cambria"/>
          <w:b/>
          <w:bCs/>
        </w:rPr>
        <w:t>3</w:t>
      </w:r>
      <w:r w:rsidRPr="00AF2960">
        <w:rPr>
          <w:rFonts w:ascii="Cambria" w:hAnsi="Cambria"/>
          <w:b/>
          <w:bCs/>
        </w:rPr>
        <w:t>.1</w:t>
      </w:r>
      <w:r w:rsidR="00D369CB" w:rsidRPr="00AF2960">
        <w:rPr>
          <w:rFonts w:ascii="Cambria" w:hAnsi="Cambria"/>
        </w:rPr>
        <w:t xml:space="preserve"> Os casos omissos serão decididos pelo contratante, segundo as disposições contidas na </w:t>
      </w:r>
      <w:hyperlink r:id="rId84" w:history="1">
        <w:r w:rsidR="006D4136" w:rsidRPr="00AF2960">
          <w:rPr>
            <w:rStyle w:val="Hyperlink"/>
            <w:rFonts w:ascii="Cambria" w:hAnsi="Cambria"/>
            <w:color w:val="auto"/>
            <w:u w:val="none"/>
          </w:rPr>
          <w:t>Lei</w:t>
        </w:r>
      </w:hyperlink>
      <w:r w:rsidR="006D4136" w:rsidRPr="00AF2960">
        <w:rPr>
          <w:rStyle w:val="Hyperlink"/>
          <w:rFonts w:ascii="Cambria" w:hAnsi="Cambria"/>
          <w:color w:val="auto"/>
          <w:u w:val="none"/>
        </w:rPr>
        <w:t xml:space="preserve"> Federal nº 14.133, de 2021</w:t>
      </w:r>
      <w:r w:rsidR="00D369CB" w:rsidRPr="00AF2960">
        <w:rPr>
          <w:rFonts w:ascii="Cambria" w:hAnsi="Cambria"/>
        </w:rPr>
        <w:t xml:space="preserve">, e demais normas federais aplicáveis e, subsidiariamente, segundo as disposições contidas na </w:t>
      </w:r>
      <w:hyperlink r:id="rId85" w:history="1">
        <w:r w:rsidR="00D369CB" w:rsidRPr="00AF2960">
          <w:rPr>
            <w:rStyle w:val="Hyperlink"/>
            <w:rFonts w:ascii="Cambria" w:hAnsi="Cambria"/>
            <w:color w:val="auto"/>
            <w:u w:val="none"/>
          </w:rPr>
          <w:t>Lei nº 8.078, de 1990 – Código de Defesa do Consumidor</w:t>
        </w:r>
      </w:hyperlink>
      <w:r w:rsidR="00D369CB" w:rsidRPr="00AF2960">
        <w:rPr>
          <w:rFonts w:ascii="Cambria" w:hAnsi="Cambria"/>
        </w:rPr>
        <w:t xml:space="preserve"> – e normas e princípios gerais dos contratos.</w:t>
      </w:r>
    </w:p>
    <w:p w14:paraId="35438530" w14:textId="294A663C" w:rsidR="002617EC" w:rsidRPr="00AF2960"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sz w:val="22"/>
          <w:szCs w:val="22"/>
        </w:rPr>
      </w:pPr>
      <w:r w:rsidRPr="00AF2960">
        <w:rPr>
          <w:rFonts w:ascii="Cambria" w:hAnsi="Cambria"/>
          <w:b/>
          <w:sz w:val="22"/>
          <w:szCs w:val="22"/>
        </w:rPr>
        <w:t xml:space="preserve">CLÁUSULA </w:t>
      </w:r>
      <w:r w:rsidR="00BE663B" w:rsidRPr="00AF2960">
        <w:rPr>
          <w:rFonts w:ascii="Cambria" w:hAnsi="Cambria"/>
          <w:b/>
          <w:sz w:val="22"/>
          <w:szCs w:val="22"/>
        </w:rPr>
        <w:t xml:space="preserve">DÉCIMA </w:t>
      </w:r>
      <w:r w:rsidR="008E74B1" w:rsidRPr="00AF2960">
        <w:rPr>
          <w:rFonts w:ascii="Cambria" w:hAnsi="Cambria"/>
          <w:b/>
          <w:sz w:val="22"/>
          <w:szCs w:val="22"/>
        </w:rPr>
        <w:t>QUARTA</w:t>
      </w:r>
      <w:r w:rsidRPr="00AF2960">
        <w:rPr>
          <w:rFonts w:ascii="Cambria" w:hAnsi="Cambria"/>
          <w:b/>
          <w:sz w:val="22"/>
          <w:szCs w:val="22"/>
        </w:rPr>
        <w:t xml:space="preserve"> – </w:t>
      </w:r>
      <w:r w:rsidR="00D369CB" w:rsidRPr="00AF2960">
        <w:rPr>
          <w:rFonts w:ascii="Cambria" w:hAnsi="Cambria"/>
          <w:b/>
          <w:sz w:val="22"/>
          <w:szCs w:val="22"/>
        </w:rPr>
        <w:t>DAS ALTERAÇÕES</w:t>
      </w:r>
      <w:r w:rsidRPr="00AF2960">
        <w:rPr>
          <w:rFonts w:ascii="Cambria" w:hAnsi="Cambria"/>
          <w:b/>
          <w:sz w:val="22"/>
          <w:szCs w:val="22"/>
        </w:rPr>
        <w:t> </w:t>
      </w:r>
    </w:p>
    <w:p w14:paraId="43F84E53" w14:textId="1ED99C61" w:rsidR="00D369CB" w:rsidRPr="00AF2960" w:rsidRDefault="004A62D9" w:rsidP="00FE16E6">
      <w:pPr>
        <w:pStyle w:val="Nivel2"/>
        <w:spacing w:line="360" w:lineRule="auto"/>
      </w:pPr>
      <w:r w:rsidRPr="00AF2960">
        <w:rPr>
          <w:b/>
          <w:bCs/>
        </w:rPr>
        <w:lastRenderedPageBreak/>
        <w:t>1</w:t>
      </w:r>
      <w:r w:rsidR="008E74B1" w:rsidRPr="00AF2960">
        <w:rPr>
          <w:b/>
          <w:bCs/>
        </w:rPr>
        <w:t>4</w:t>
      </w:r>
      <w:r w:rsidRPr="00AF2960">
        <w:rPr>
          <w:b/>
          <w:bCs/>
        </w:rPr>
        <w:t>.1</w:t>
      </w:r>
      <w:r w:rsidR="00D369CB" w:rsidRPr="00AF2960">
        <w:t xml:space="preserve"> Eventuais alterações contratuais reger-se-ão pela disciplina do </w:t>
      </w:r>
      <w:hyperlink r:id="rId86" w:anchor="art124" w:history="1">
        <w:r w:rsidR="00D369CB" w:rsidRPr="00AF2960">
          <w:rPr>
            <w:rStyle w:val="Hyperlink"/>
            <w:color w:val="auto"/>
            <w:u w:val="none"/>
          </w:rPr>
          <w:t xml:space="preserve">artigo 124 e seguintes da </w:t>
        </w:r>
        <w:hyperlink r:id="rId87" w:history="1">
          <w:r w:rsidR="006D4136" w:rsidRPr="00AF2960">
            <w:rPr>
              <w:rStyle w:val="Hyperlink"/>
              <w:color w:val="auto"/>
              <w:u w:val="none"/>
            </w:rPr>
            <w:t>Lei</w:t>
          </w:r>
        </w:hyperlink>
        <w:r w:rsidR="006D4136" w:rsidRPr="00AF2960">
          <w:rPr>
            <w:rStyle w:val="Hyperlink"/>
            <w:color w:val="auto"/>
            <w:u w:val="none"/>
          </w:rPr>
          <w:t xml:space="preserve"> Federal nº 14.133, de 2021</w:t>
        </w:r>
      </w:hyperlink>
      <w:r w:rsidR="006D4136" w:rsidRPr="00AF2960">
        <w:rPr>
          <w:rStyle w:val="Hyperlink"/>
          <w:color w:val="auto"/>
          <w:u w:val="none"/>
        </w:rPr>
        <w:t>.</w:t>
      </w:r>
    </w:p>
    <w:p w14:paraId="27E1A7DC" w14:textId="43A64A08" w:rsidR="00D369CB" w:rsidRPr="00AF2960" w:rsidRDefault="004A62D9" w:rsidP="00FE16E6">
      <w:pPr>
        <w:pStyle w:val="Nivel2"/>
        <w:spacing w:line="360" w:lineRule="auto"/>
      </w:pPr>
      <w:r w:rsidRPr="00AF2960">
        <w:rPr>
          <w:b/>
          <w:bCs/>
        </w:rPr>
        <w:t>1</w:t>
      </w:r>
      <w:r w:rsidR="008E74B1" w:rsidRPr="00AF2960">
        <w:rPr>
          <w:b/>
          <w:bCs/>
        </w:rPr>
        <w:t>4</w:t>
      </w:r>
      <w:r w:rsidRPr="00AF2960">
        <w:rPr>
          <w:b/>
          <w:bCs/>
        </w:rPr>
        <w:t>.2</w:t>
      </w:r>
      <w:r w:rsidR="00D369CB" w:rsidRPr="00AF2960">
        <w:t xml:space="preserve"> O contratado é obrigado a aceitar, nas mesmas condições contratuais, os acréscimos ou supressões que se fizerem necessários, até o limite de 25% (vinte e cinco por cento) do valor inicial atualizado do contrato.</w:t>
      </w:r>
    </w:p>
    <w:p w14:paraId="16F1775E" w14:textId="1E745918" w:rsidR="00D369CB" w:rsidRPr="00AF2960" w:rsidRDefault="004A62D9" w:rsidP="00FE16E6">
      <w:pPr>
        <w:pStyle w:val="Nivel2"/>
        <w:spacing w:line="360" w:lineRule="auto"/>
      </w:pPr>
      <w:r w:rsidRPr="00AF2960">
        <w:rPr>
          <w:b/>
          <w:bCs/>
        </w:rPr>
        <w:t>1</w:t>
      </w:r>
      <w:r w:rsidR="008E74B1" w:rsidRPr="00AF2960">
        <w:rPr>
          <w:b/>
          <w:bCs/>
        </w:rPr>
        <w:t>4</w:t>
      </w:r>
      <w:r w:rsidRPr="00AF2960">
        <w:rPr>
          <w:b/>
          <w:bCs/>
        </w:rPr>
        <w:t>.3</w:t>
      </w:r>
      <w:r w:rsidR="00D369CB" w:rsidRPr="00AF2960">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8" w:history="1">
        <w:r w:rsidR="006D4136" w:rsidRPr="00AF2960">
          <w:rPr>
            <w:rStyle w:val="Hyperlink"/>
            <w:color w:val="auto"/>
            <w:u w:val="none"/>
          </w:rPr>
          <w:t>Lei</w:t>
        </w:r>
      </w:hyperlink>
      <w:r w:rsidR="006D4136" w:rsidRPr="00AF2960">
        <w:rPr>
          <w:rStyle w:val="Hyperlink"/>
          <w:color w:val="auto"/>
          <w:u w:val="none"/>
        </w:rPr>
        <w:t xml:space="preserve"> Federal nº 14.133, de 2021</w:t>
      </w:r>
      <w:r w:rsidR="00D369CB" w:rsidRPr="00AF2960">
        <w:t>).</w:t>
      </w:r>
    </w:p>
    <w:p w14:paraId="487D1FD3" w14:textId="138FF33B" w:rsidR="00D369CB" w:rsidRPr="00AF2960" w:rsidRDefault="004A62D9" w:rsidP="00FE16E6">
      <w:pPr>
        <w:pStyle w:val="Nivel2"/>
        <w:spacing w:line="360" w:lineRule="auto"/>
      </w:pPr>
      <w:r w:rsidRPr="00AF2960">
        <w:rPr>
          <w:b/>
          <w:bCs/>
        </w:rPr>
        <w:t>1</w:t>
      </w:r>
      <w:r w:rsidR="008E74B1" w:rsidRPr="00AF2960">
        <w:rPr>
          <w:b/>
          <w:bCs/>
        </w:rPr>
        <w:t>4</w:t>
      </w:r>
      <w:r w:rsidRPr="00AF2960">
        <w:rPr>
          <w:b/>
          <w:bCs/>
        </w:rPr>
        <w:t>.4</w:t>
      </w:r>
      <w:r w:rsidR="00D369CB" w:rsidRPr="00AF2960">
        <w:t xml:space="preserve"> Registros que não caracterizam alteração do contrato podem ser realizados por simples apostila, dispensada a celebração de termo aditivo, na forma do </w:t>
      </w:r>
      <w:hyperlink r:id="rId89" w:anchor="art136" w:history="1">
        <w:r w:rsidR="00D369CB" w:rsidRPr="00AF2960">
          <w:rPr>
            <w:rStyle w:val="Hyperlink"/>
            <w:color w:val="auto"/>
            <w:u w:val="none"/>
          </w:rPr>
          <w:t xml:space="preserve">artigo 136 da </w:t>
        </w:r>
        <w:hyperlink r:id="rId90" w:history="1">
          <w:r w:rsidR="006D4136" w:rsidRPr="00AF2960">
            <w:rPr>
              <w:rStyle w:val="Hyperlink"/>
              <w:color w:val="auto"/>
              <w:u w:val="none"/>
            </w:rPr>
            <w:t>Lei</w:t>
          </w:r>
        </w:hyperlink>
        <w:r w:rsidR="006D4136" w:rsidRPr="00AF2960">
          <w:rPr>
            <w:rStyle w:val="Hyperlink"/>
            <w:color w:val="auto"/>
            <w:u w:val="none"/>
          </w:rPr>
          <w:t xml:space="preserve"> Federal nº 14.133, de 2021</w:t>
        </w:r>
      </w:hyperlink>
      <w:r w:rsidR="006D4136" w:rsidRPr="00AF2960">
        <w:rPr>
          <w:rStyle w:val="Hyperlink"/>
          <w:color w:val="auto"/>
          <w:u w:val="none"/>
        </w:rPr>
        <w:t>.</w:t>
      </w:r>
    </w:p>
    <w:p w14:paraId="7FBC4415" w14:textId="1D7810D8" w:rsidR="002617EC" w:rsidRPr="00AF2960"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sz w:val="22"/>
          <w:szCs w:val="22"/>
        </w:rPr>
      </w:pPr>
      <w:r w:rsidRPr="00AF2960">
        <w:rPr>
          <w:rFonts w:ascii="Cambria" w:hAnsi="Cambria"/>
          <w:b/>
          <w:sz w:val="22"/>
          <w:szCs w:val="22"/>
        </w:rPr>
        <w:t>CLÁUSULA DÉCIMA</w:t>
      </w:r>
      <w:r w:rsidR="00D369CB" w:rsidRPr="00AF2960">
        <w:rPr>
          <w:rFonts w:ascii="Cambria" w:hAnsi="Cambria"/>
          <w:b/>
          <w:sz w:val="22"/>
          <w:szCs w:val="22"/>
        </w:rPr>
        <w:t xml:space="preserve"> </w:t>
      </w:r>
      <w:r w:rsidR="008E74B1" w:rsidRPr="00AF2960">
        <w:rPr>
          <w:rFonts w:ascii="Cambria" w:hAnsi="Cambria"/>
          <w:b/>
          <w:sz w:val="22"/>
          <w:szCs w:val="22"/>
        </w:rPr>
        <w:t>QUINTA</w:t>
      </w:r>
      <w:r w:rsidRPr="00AF2960">
        <w:rPr>
          <w:rFonts w:ascii="Cambria" w:hAnsi="Cambria"/>
          <w:b/>
          <w:sz w:val="22"/>
          <w:szCs w:val="22"/>
        </w:rPr>
        <w:t xml:space="preserve"> – </w:t>
      </w:r>
      <w:r w:rsidR="00D369CB" w:rsidRPr="00AF2960">
        <w:rPr>
          <w:rFonts w:ascii="Cambria" w:hAnsi="Cambria"/>
          <w:b/>
          <w:sz w:val="22"/>
          <w:szCs w:val="22"/>
        </w:rPr>
        <w:t>DA PUBLICAÇÃO</w:t>
      </w:r>
      <w:r w:rsidRPr="00AF2960">
        <w:rPr>
          <w:rFonts w:ascii="Cambria" w:hAnsi="Cambria"/>
          <w:b/>
          <w:sz w:val="22"/>
          <w:szCs w:val="22"/>
        </w:rPr>
        <w:t> </w:t>
      </w:r>
    </w:p>
    <w:p w14:paraId="2F4D45B8" w14:textId="61E8B58F" w:rsidR="00D369CB" w:rsidRPr="00AF2960" w:rsidRDefault="004A62D9" w:rsidP="00FE16E6">
      <w:pPr>
        <w:tabs>
          <w:tab w:val="left" w:pos="3119"/>
        </w:tabs>
        <w:spacing w:before="240" w:after="240" w:line="360" w:lineRule="auto"/>
        <w:ind w:right="-1"/>
        <w:jc w:val="both"/>
        <w:rPr>
          <w:rFonts w:ascii="Cambria" w:hAnsi="Cambria"/>
        </w:rPr>
      </w:pPr>
      <w:r w:rsidRPr="00AF2960">
        <w:rPr>
          <w:rFonts w:ascii="Cambria" w:hAnsi="Cambria"/>
          <w:b/>
          <w:bCs/>
        </w:rPr>
        <w:t>1</w:t>
      </w:r>
      <w:r w:rsidR="008E74B1" w:rsidRPr="00AF2960">
        <w:rPr>
          <w:rFonts w:ascii="Cambria" w:hAnsi="Cambria"/>
          <w:b/>
          <w:bCs/>
        </w:rPr>
        <w:t>5</w:t>
      </w:r>
      <w:r w:rsidRPr="00AF2960">
        <w:rPr>
          <w:rFonts w:ascii="Cambria" w:hAnsi="Cambria"/>
          <w:b/>
          <w:bCs/>
        </w:rPr>
        <w:t>.1</w:t>
      </w:r>
      <w:r w:rsidR="00D369CB" w:rsidRPr="00AF2960">
        <w:rPr>
          <w:rFonts w:ascii="Cambria" w:hAnsi="Cambria"/>
        </w:rPr>
        <w:t xml:space="preserve"> Incumbirá ao contratante divulgar o presente instrumento no Portal Nacional de Contratações Públicas (PNCP), na forma prevista no </w:t>
      </w:r>
      <w:hyperlink r:id="rId91" w:anchor="art94" w:history="1">
        <w:r w:rsidR="00D369CB" w:rsidRPr="00AF2960">
          <w:rPr>
            <w:rStyle w:val="Hyperlink"/>
            <w:rFonts w:ascii="Cambria" w:hAnsi="Cambria"/>
            <w:color w:val="auto"/>
            <w:u w:val="none"/>
          </w:rPr>
          <w:t xml:space="preserve">artigo 94 da </w:t>
        </w:r>
        <w:hyperlink r:id="rId92" w:history="1">
          <w:r w:rsidR="006D4136" w:rsidRPr="00AF2960">
            <w:rPr>
              <w:rStyle w:val="Hyperlink"/>
              <w:rFonts w:ascii="Cambria" w:hAnsi="Cambria"/>
              <w:color w:val="auto"/>
              <w:u w:val="none"/>
            </w:rPr>
            <w:t>Lei</w:t>
          </w:r>
        </w:hyperlink>
        <w:r w:rsidR="006D4136" w:rsidRPr="00AF2960">
          <w:rPr>
            <w:rStyle w:val="Hyperlink"/>
            <w:rFonts w:ascii="Cambria" w:hAnsi="Cambria"/>
            <w:color w:val="auto"/>
            <w:u w:val="none"/>
          </w:rPr>
          <w:t xml:space="preserve"> Federal nº 14.133, de 2021</w:t>
        </w:r>
      </w:hyperlink>
      <w:r w:rsidR="00D369CB" w:rsidRPr="00AF2960">
        <w:rPr>
          <w:rFonts w:ascii="Cambria" w:hAnsi="Cambria"/>
        </w:rPr>
        <w:t xml:space="preserve">, bem como no respectivo sítio oficial na Internet, em atenção ao caput, do artigo 91, da </w:t>
      </w:r>
      <w:hyperlink r:id="rId93" w:history="1">
        <w:r w:rsidR="006D4136" w:rsidRPr="00AF2960">
          <w:rPr>
            <w:rStyle w:val="Hyperlink"/>
            <w:rFonts w:ascii="Cambria" w:hAnsi="Cambria"/>
            <w:color w:val="auto"/>
            <w:u w:val="none"/>
          </w:rPr>
          <w:t>Lei</w:t>
        </w:r>
      </w:hyperlink>
      <w:r w:rsidR="006D4136" w:rsidRPr="00AF2960">
        <w:rPr>
          <w:rStyle w:val="Hyperlink"/>
          <w:rFonts w:ascii="Cambria" w:hAnsi="Cambria"/>
          <w:color w:val="auto"/>
          <w:u w:val="none"/>
        </w:rPr>
        <w:t xml:space="preserve"> Federal nº 14.133, de 2021,</w:t>
      </w:r>
      <w:r w:rsidR="00D369CB" w:rsidRPr="00AF2960">
        <w:rPr>
          <w:rFonts w:ascii="Cambria" w:hAnsi="Cambria"/>
        </w:rPr>
        <w:t xml:space="preserve"> e ao § 2º, do </w:t>
      </w:r>
      <w:hyperlink r:id="rId94" w:anchor="art8§2" w:history="1">
        <w:r w:rsidR="00D369CB" w:rsidRPr="00AF2960">
          <w:rPr>
            <w:rStyle w:val="Hyperlink"/>
            <w:rFonts w:ascii="Cambria" w:hAnsi="Cambria"/>
            <w:color w:val="auto"/>
            <w:u w:val="none"/>
          </w:rPr>
          <w:t>artigo 8º, da Lei n. 12.527, de 2011</w:t>
        </w:r>
      </w:hyperlink>
      <w:r w:rsidR="00D369CB" w:rsidRPr="00AF2960">
        <w:rPr>
          <w:rFonts w:ascii="Cambria" w:hAnsi="Cambria"/>
        </w:rPr>
        <w:t xml:space="preserve">, c/c o inciso V, do § 3º, do </w:t>
      </w:r>
      <w:hyperlink r:id="rId95" w:anchor="art7§3" w:history="1">
        <w:r w:rsidR="00D369CB" w:rsidRPr="00AF2960">
          <w:rPr>
            <w:rStyle w:val="Hyperlink"/>
            <w:rFonts w:ascii="Cambria" w:hAnsi="Cambria"/>
            <w:color w:val="auto"/>
            <w:u w:val="none"/>
          </w:rPr>
          <w:t>artigo 7º, do Decreto n</w:t>
        </w:r>
        <w:r w:rsidR="007941DF" w:rsidRPr="00AF2960">
          <w:rPr>
            <w:rStyle w:val="Hyperlink"/>
            <w:rFonts w:ascii="Cambria" w:hAnsi="Cambria"/>
            <w:color w:val="auto"/>
            <w:u w:val="none"/>
          </w:rPr>
          <w:t>º</w:t>
        </w:r>
        <w:r w:rsidR="00D369CB" w:rsidRPr="00AF2960">
          <w:rPr>
            <w:rStyle w:val="Hyperlink"/>
            <w:rFonts w:ascii="Cambria" w:hAnsi="Cambria"/>
            <w:color w:val="auto"/>
            <w:u w:val="none"/>
          </w:rPr>
          <w:t xml:space="preserve"> 7.724, de 2012</w:t>
        </w:r>
      </w:hyperlink>
      <w:r w:rsidR="00D369CB" w:rsidRPr="00AF2960">
        <w:rPr>
          <w:rFonts w:ascii="Cambria" w:hAnsi="Cambria"/>
        </w:rPr>
        <w:t>.</w:t>
      </w:r>
    </w:p>
    <w:p w14:paraId="258F4193" w14:textId="5FC5DB07" w:rsidR="007941DF" w:rsidRPr="00AF2960" w:rsidRDefault="007941DF"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sz w:val="22"/>
          <w:szCs w:val="22"/>
        </w:rPr>
      </w:pPr>
      <w:r w:rsidRPr="00AF2960">
        <w:rPr>
          <w:rFonts w:ascii="Cambria" w:hAnsi="Cambria"/>
          <w:b/>
          <w:sz w:val="22"/>
          <w:szCs w:val="22"/>
        </w:rPr>
        <w:t xml:space="preserve">CLÁUSULA DÉCIMA </w:t>
      </w:r>
      <w:r w:rsidR="008E74B1" w:rsidRPr="00AF2960">
        <w:rPr>
          <w:rFonts w:ascii="Cambria" w:hAnsi="Cambria"/>
          <w:b/>
          <w:sz w:val="22"/>
          <w:szCs w:val="22"/>
        </w:rPr>
        <w:t>SEXTA</w:t>
      </w:r>
      <w:r w:rsidRPr="00AF2960">
        <w:rPr>
          <w:rFonts w:ascii="Cambria" w:hAnsi="Cambria"/>
          <w:b/>
          <w:sz w:val="22"/>
          <w:szCs w:val="22"/>
        </w:rPr>
        <w:t xml:space="preserve"> – DA </w:t>
      </w:r>
      <w:r w:rsidR="00C34557" w:rsidRPr="00AF2960">
        <w:rPr>
          <w:rFonts w:ascii="Cambria" w:hAnsi="Cambria"/>
          <w:b/>
          <w:sz w:val="22"/>
          <w:szCs w:val="22"/>
        </w:rPr>
        <w:t>GESTÃO E FISCALIZAÇÃO DO CONTRATO</w:t>
      </w:r>
      <w:r w:rsidRPr="00AF2960">
        <w:rPr>
          <w:rFonts w:ascii="Cambria" w:hAnsi="Cambria"/>
          <w:b/>
          <w:sz w:val="22"/>
          <w:szCs w:val="22"/>
        </w:rPr>
        <w:t> </w:t>
      </w:r>
    </w:p>
    <w:p w14:paraId="40F31863" w14:textId="02782ACC"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
          <w:b/>
          <w:bCs/>
        </w:rPr>
        <w:t>1</w:t>
      </w:r>
      <w:r w:rsidR="00B02F86" w:rsidRPr="00AF2960">
        <w:rPr>
          <w:rFonts w:ascii="Cambria" w:hAnsi="Cambria" w:cs="Calibri"/>
          <w:b/>
          <w:bCs/>
        </w:rPr>
        <w:t>6</w:t>
      </w:r>
      <w:r w:rsidRPr="00AF2960">
        <w:rPr>
          <w:rFonts w:ascii="Cambria" w:hAnsi="Cambria" w:cs="Calibri"/>
          <w:b/>
          <w:bCs/>
        </w:rPr>
        <w:t>.1</w:t>
      </w:r>
      <w:r w:rsidRPr="00AF2960">
        <w:rPr>
          <w:rFonts w:ascii="Cambria" w:hAnsi="Cambria" w:cs="Calibri"/>
        </w:rPr>
        <w:t xml:space="preserve"> O </w:t>
      </w:r>
      <w:r w:rsidR="007941DF" w:rsidRPr="00AF2960">
        <w:rPr>
          <w:rFonts w:ascii="Cambria" w:hAnsi="Cambria" w:cs="Calibri"/>
        </w:rPr>
        <w:t>contrato deverá ser executado fielmente pelas partes, de acordo com as cláusulas avençadas e as normas</w:t>
      </w:r>
      <w:r w:rsidRPr="00AF2960">
        <w:rPr>
          <w:rFonts w:ascii="Cambria" w:hAnsi="Cambria" w:cs="Calibri"/>
        </w:rPr>
        <w:t xml:space="preserve"> </w:t>
      </w:r>
      <w:r w:rsidR="007941DF" w:rsidRPr="00AF2960">
        <w:rPr>
          <w:rFonts w:ascii="Cambria" w:hAnsi="Cambria" w:cs="Calibri"/>
        </w:rPr>
        <w:t>da Lei nº 14.133, de 2021, e cada parte responderá pelas consequências de sua inexecução total ou parcial.</w:t>
      </w:r>
    </w:p>
    <w:p w14:paraId="7C4F5DC6" w14:textId="65881F3D"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.2</w:t>
      </w:r>
      <w:r w:rsidR="007941DF" w:rsidRPr="00AF2960">
        <w:rPr>
          <w:rFonts w:ascii="Cambria" w:hAnsi="Cambria" w:cs="Calibri,Bold"/>
          <w:b/>
          <w:bCs/>
        </w:rPr>
        <w:t xml:space="preserve"> </w:t>
      </w:r>
      <w:r w:rsidR="007941DF" w:rsidRPr="00AF2960">
        <w:rPr>
          <w:rFonts w:ascii="Cambria" w:hAnsi="Cambria" w:cs="Calibri"/>
        </w:rPr>
        <w:t>Em caso de impedimento, ordem de paralisação ou suspensão do contrato, o cronograma de execução será</w:t>
      </w:r>
      <w:r w:rsidRPr="00AF2960">
        <w:rPr>
          <w:rFonts w:ascii="Cambria" w:hAnsi="Cambria" w:cs="Calibri"/>
        </w:rPr>
        <w:t xml:space="preserve"> </w:t>
      </w:r>
      <w:r w:rsidR="007941DF" w:rsidRPr="00AF2960">
        <w:rPr>
          <w:rFonts w:ascii="Cambria" w:hAnsi="Cambria" w:cs="Calibri"/>
        </w:rPr>
        <w:t>prorrogado automaticamente pelo tempo correspondente, anotadas tais circunstâncias mediante simples</w:t>
      </w:r>
      <w:r w:rsidRPr="00AF2960">
        <w:rPr>
          <w:rFonts w:ascii="Cambria" w:hAnsi="Cambria" w:cs="Calibri"/>
        </w:rPr>
        <w:t xml:space="preserve"> </w:t>
      </w:r>
      <w:r w:rsidR="007941DF" w:rsidRPr="00AF2960">
        <w:rPr>
          <w:rFonts w:ascii="Cambria" w:hAnsi="Cambria" w:cs="Calibri"/>
        </w:rPr>
        <w:t>apostila</w:t>
      </w:r>
      <w:r w:rsidRPr="00AF2960">
        <w:rPr>
          <w:rFonts w:ascii="Cambria" w:hAnsi="Cambria" w:cs="Calibri"/>
        </w:rPr>
        <w:t>mento</w:t>
      </w:r>
      <w:r w:rsidR="007941DF" w:rsidRPr="00AF2960">
        <w:rPr>
          <w:rFonts w:ascii="Cambria" w:hAnsi="Cambria" w:cs="Calibri"/>
        </w:rPr>
        <w:t>.</w:t>
      </w:r>
    </w:p>
    <w:p w14:paraId="61A68708" w14:textId="119D7F57"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.3</w:t>
      </w:r>
      <w:r w:rsidR="007941DF" w:rsidRPr="00AF2960">
        <w:rPr>
          <w:rFonts w:ascii="Cambria" w:hAnsi="Cambria" w:cs="Calibri,Bold"/>
          <w:b/>
          <w:bCs/>
        </w:rPr>
        <w:t xml:space="preserve"> </w:t>
      </w:r>
      <w:r w:rsidR="007941DF" w:rsidRPr="00AF2960">
        <w:rPr>
          <w:rFonts w:ascii="Cambria" w:hAnsi="Cambria" w:cs="Calibri"/>
        </w:rPr>
        <w:t xml:space="preserve">As comunicações entre o </w:t>
      </w:r>
      <w:r w:rsidR="008E74B1" w:rsidRPr="00AF2960">
        <w:rPr>
          <w:rFonts w:ascii="Cambria" w:hAnsi="Cambria" w:cs="Calibri,Bold"/>
        </w:rPr>
        <w:t>contratante</w:t>
      </w:r>
      <w:r w:rsidR="007941DF" w:rsidRPr="00AF2960">
        <w:rPr>
          <w:rFonts w:ascii="Cambria" w:hAnsi="Cambria" w:cs="Calibri,Bold"/>
          <w:b/>
          <w:bCs/>
        </w:rPr>
        <w:t xml:space="preserve"> </w:t>
      </w:r>
      <w:r w:rsidR="007941DF" w:rsidRPr="00AF2960">
        <w:rPr>
          <w:rFonts w:ascii="Cambria" w:hAnsi="Cambria" w:cs="Calibri"/>
        </w:rPr>
        <w:t xml:space="preserve">e o </w:t>
      </w:r>
      <w:r w:rsidR="008E74B1" w:rsidRPr="00AF2960">
        <w:rPr>
          <w:rFonts w:ascii="Cambria" w:hAnsi="Cambria" w:cs="Calibri,Bold"/>
        </w:rPr>
        <w:t>contratado</w:t>
      </w:r>
      <w:r w:rsidR="007941DF" w:rsidRPr="00AF2960">
        <w:rPr>
          <w:rFonts w:ascii="Cambria" w:hAnsi="Cambria" w:cs="Calibri,Bold"/>
          <w:b/>
          <w:bCs/>
        </w:rPr>
        <w:t xml:space="preserve"> </w:t>
      </w:r>
      <w:r w:rsidR="007941DF" w:rsidRPr="00AF2960">
        <w:rPr>
          <w:rFonts w:ascii="Cambria" w:hAnsi="Cambria" w:cs="Calibri"/>
        </w:rPr>
        <w:t>devem ser realizadas por escrito sempre</w:t>
      </w:r>
      <w:r w:rsidRPr="00AF2960">
        <w:rPr>
          <w:rFonts w:ascii="Cambria" w:hAnsi="Cambria" w:cs="Calibri"/>
        </w:rPr>
        <w:t xml:space="preserve"> </w:t>
      </w:r>
      <w:r w:rsidR="007941DF" w:rsidRPr="00AF2960">
        <w:rPr>
          <w:rFonts w:ascii="Cambria" w:hAnsi="Cambria" w:cs="Calibri"/>
        </w:rPr>
        <w:t>que o ato exigir tal formalidade, admitindo-se o uso de mensagem eletrônica para esse fim.</w:t>
      </w:r>
    </w:p>
    <w:p w14:paraId="5D9BD35B" w14:textId="25C02AD1"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lastRenderedPageBreak/>
        <w:t>1</w:t>
      </w:r>
      <w:r w:rsidR="00B02F86" w:rsidRPr="00AF2960">
        <w:rPr>
          <w:rFonts w:ascii="Cambria" w:hAnsi="Cambria" w:cs="Calibri,Bold"/>
          <w:b/>
          <w:bCs/>
        </w:rPr>
        <w:t>6</w:t>
      </w:r>
      <w:r w:rsidRPr="00AF2960">
        <w:rPr>
          <w:rFonts w:ascii="Cambria" w:hAnsi="Cambria" w:cs="Calibri,Bold"/>
          <w:b/>
          <w:bCs/>
        </w:rPr>
        <w:t>.4</w:t>
      </w:r>
      <w:r w:rsidR="007941DF" w:rsidRPr="00AF2960">
        <w:rPr>
          <w:rFonts w:ascii="Cambria" w:hAnsi="Cambria" w:cs="Calibri,Bold"/>
          <w:b/>
          <w:bCs/>
        </w:rPr>
        <w:t xml:space="preserve"> </w:t>
      </w:r>
      <w:r w:rsidR="007941DF" w:rsidRPr="00AF2960">
        <w:rPr>
          <w:rFonts w:ascii="Cambria" w:hAnsi="Cambria" w:cs="Calibri"/>
        </w:rPr>
        <w:t xml:space="preserve">O </w:t>
      </w:r>
      <w:r w:rsidR="00B02F86" w:rsidRPr="00AF2960">
        <w:rPr>
          <w:rFonts w:ascii="Cambria" w:hAnsi="Cambria" w:cs="Calibri,Bold"/>
        </w:rPr>
        <w:t>contratante</w:t>
      </w:r>
      <w:r w:rsidR="007941DF" w:rsidRPr="00AF2960">
        <w:rPr>
          <w:rFonts w:ascii="Cambria" w:hAnsi="Cambria" w:cs="Calibri,Bold"/>
          <w:b/>
          <w:bCs/>
        </w:rPr>
        <w:t xml:space="preserve"> </w:t>
      </w:r>
      <w:r w:rsidR="007941DF" w:rsidRPr="00AF2960">
        <w:rPr>
          <w:rFonts w:ascii="Cambria" w:hAnsi="Cambria" w:cs="Calibri"/>
        </w:rPr>
        <w:t xml:space="preserve">poderá convocar o representante do </w:t>
      </w:r>
      <w:r w:rsidR="008E74B1" w:rsidRPr="00AF2960">
        <w:rPr>
          <w:rFonts w:ascii="Cambria" w:hAnsi="Cambria" w:cs="Calibri,Bold"/>
        </w:rPr>
        <w:t>contratado</w:t>
      </w:r>
      <w:r w:rsidR="007941DF" w:rsidRPr="00AF2960">
        <w:rPr>
          <w:rFonts w:ascii="Cambria" w:hAnsi="Cambria" w:cs="Calibri,Bold"/>
          <w:b/>
          <w:bCs/>
        </w:rPr>
        <w:t xml:space="preserve"> </w:t>
      </w:r>
      <w:r w:rsidR="007941DF" w:rsidRPr="00AF2960">
        <w:rPr>
          <w:rFonts w:ascii="Cambria" w:hAnsi="Cambria" w:cs="Calibri"/>
        </w:rPr>
        <w:t>para adoção de providências</w:t>
      </w:r>
      <w:r w:rsidRPr="00AF2960">
        <w:rPr>
          <w:rFonts w:ascii="Cambria" w:hAnsi="Cambria" w:cs="Calibri"/>
        </w:rPr>
        <w:t xml:space="preserve"> </w:t>
      </w:r>
      <w:r w:rsidR="007941DF" w:rsidRPr="00AF2960">
        <w:rPr>
          <w:rFonts w:ascii="Cambria" w:hAnsi="Cambria" w:cs="Calibri"/>
        </w:rPr>
        <w:t>que devam ser cumpridas de imediato.</w:t>
      </w:r>
    </w:p>
    <w:p w14:paraId="5C0AC10F" w14:textId="5BEEC9C3"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 xml:space="preserve">.5 </w:t>
      </w:r>
      <w:r w:rsidR="007941DF" w:rsidRPr="00AF2960">
        <w:rPr>
          <w:rFonts w:ascii="Cambria" w:hAnsi="Cambria" w:cs="Calibri"/>
        </w:rPr>
        <w:t>A execução do contrato deverá ser acompanhada e fiscalizada pelo(s) fiscal(</w:t>
      </w:r>
      <w:proofErr w:type="spellStart"/>
      <w:r w:rsidR="007941DF" w:rsidRPr="00AF2960">
        <w:rPr>
          <w:rFonts w:ascii="Cambria" w:hAnsi="Cambria" w:cs="Calibri"/>
        </w:rPr>
        <w:t>is</w:t>
      </w:r>
      <w:proofErr w:type="spellEnd"/>
      <w:r w:rsidR="007941DF" w:rsidRPr="00AF2960">
        <w:rPr>
          <w:rFonts w:ascii="Cambria" w:hAnsi="Cambria" w:cs="Calibri"/>
        </w:rPr>
        <w:t>) do contrato, ou pelos</w:t>
      </w:r>
      <w:r w:rsidRPr="00AF2960">
        <w:rPr>
          <w:rFonts w:ascii="Cambria" w:hAnsi="Cambria" w:cs="Calibri"/>
        </w:rPr>
        <w:t xml:space="preserve"> </w:t>
      </w:r>
      <w:r w:rsidR="007941DF" w:rsidRPr="00AF2960">
        <w:rPr>
          <w:rFonts w:ascii="Cambria" w:hAnsi="Cambria" w:cs="Calibri"/>
        </w:rPr>
        <w:t>respectivos substitutos (Lei nº 14.133, de 2021, art. 117, caput).</w:t>
      </w:r>
    </w:p>
    <w:p w14:paraId="4895E766" w14:textId="284CBC43"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.6</w:t>
      </w:r>
      <w:r w:rsidR="007941DF" w:rsidRPr="00AF2960">
        <w:rPr>
          <w:rFonts w:ascii="Cambria" w:hAnsi="Cambria" w:cs="Calibri,Bold"/>
          <w:b/>
          <w:bCs/>
        </w:rPr>
        <w:t xml:space="preserve"> </w:t>
      </w:r>
      <w:r w:rsidR="007941DF" w:rsidRPr="00AF2960">
        <w:rPr>
          <w:rFonts w:ascii="Cambria" w:hAnsi="Cambria" w:cs="Calibri"/>
        </w:rPr>
        <w:t>O fiscal do contrato acompanhará a execução do contrato, para que sejam cumpridas todas as condições</w:t>
      </w:r>
      <w:r w:rsidRPr="00AF2960">
        <w:rPr>
          <w:rFonts w:ascii="Cambria" w:hAnsi="Cambria" w:cs="Calibri"/>
        </w:rPr>
        <w:t xml:space="preserve"> </w:t>
      </w:r>
      <w:r w:rsidR="007941DF" w:rsidRPr="00AF2960">
        <w:rPr>
          <w:rFonts w:ascii="Cambria" w:hAnsi="Cambria" w:cs="Calibri"/>
        </w:rPr>
        <w:t>estabelecidas no contrato, de modo a assegurar os melhores resultados para a Administração;</w:t>
      </w:r>
    </w:p>
    <w:p w14:paraId="6670E3BD" w14:textId="6731276A"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.7</w:t>
      </w:r>
      <w:r w:rsidR="007941DF" w:rsidRPr="00AF2960">
        <w:rPr>
          <w:rFonts w:ascii="Cambria" w:hAnsi="Cambria" w:cs="Calibri,Bold"/>
          <w:b/>
          <w:bCs/>
        </w:rPr>
        <w:t xml:space="preserve"> </w:t>
      </w:r>
      <w:r w:rsidR="007941DF" w:rsidRPr="00AF2960">
        <w:rPr>
          <w:rFonts w:ascii="Cambria" w:hAnsi="Cambria" w:cs="Calibri"/>
        </w:rPr>
        <w:t>O fiscal do contrato anotará no histórico de gerenciamento do contrato todas as ocorrências relacionadas à</w:t>
      </w:r>
      <w:r w:rsidRPr="00AF2960">
        <w:rPr>
          <w:rFonts w:ascii="Cambria" w:hAnsi="Cambria" w:cs="Calibri"/>
        </w:rPr>
        <w:t xml:space="preserve"> </w:t>
      </w:r>
      <w:r w:rsidR="007941DF" w:rsidRPr="00AF2960">
        <w:rPr>
          <w:rFonts w:ascii="Cambria" w:hAnsi="Cambria" w:cs="Calibri"/>
        </w:rPr>
        <w:t>execução do contrato, com a descrição do que for necessário para a regularização das faltas ou dos defeitos</w:t>
      </w:r>
      <w:r w:rsidRPr="00AF2960">
        <w:rPr>
          <w:rFonts w:ascii="Cambria" w:hAnsi="Cambria" w:cs="Calibri"/>
        </w:rPr>
        <w:t xml:space="preserve"> </w:t>
      </w:r>
      <w:r w:rsidR="007941DF" w:rsidRPr="00AF2960">
        <w:rPr>
          <w:rFonts w:ascii="Cambria" w:hAnsi="Cambria" w:cs="Calibri"/>
        </w:rPr>
        <w:t>observados;</w:t>
      </w:r>
    </w:p>
    <w:p w14:paraId="3CB5EA8E" w14:textId="25B49AE1"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.8</w:t>
      </w:r>
      <w:r w:rsidR="007941DF" w:rsidRPr="00AF2960">
        <w:rPr>
          <w:rFonts w:ascii="Cambria" w:hAnsi="Cambria" w:cs="Calibri,Bold"/>
          <w:b/>
          <w:bCs/>
        </w:rPr>
        <w:t xml:space="preserve"> </w:t>
      </w:r>
      <w:r w:rsidR="007941DF" w:rsidRPr="00AF2960">
        <w:rPr>
          <w:rFonts w:ascii="Cambria" w:hAnsi="Cambria" w:cs="Calibri"/>
        </w:rPr>
        <w:t>Identificada qualquer inexatidão ou irregularidade, o fiscal técnico do contrato emitirá notificações para a</w:t>
      </w:r>
      <w:r w:rsidRPr="00AF2960">
        <w:rPr>
          <w:rFonts w:ascii="Cambria" w:hAnsi="Cambria" w:cs="Calibri"/>
        </w:rPr>
        <w:t xml:space="preserve"> </w:t>
      </w:r>
      <w:r w:rsidR="007941DF" w:rsidRPr="00AF2960">
        <w:rPr>
          <w:rFonts w:ascii="Cambria" w:hAnsi="Cambria" w:cs="Calibri"/>
        </w:rPr>
        <w:t>correção da execução do contrato, determinando prazo para a correção.</w:t>
      </w:r>
    </w:p>
    <w:p w14:paraId="23D18881" w14:textId="376F4057"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.9</w:t>
      </w:r>
      <w:r w:rsidR="007941DF" w:rsidRPr="00AF2960">
        <w:rPr>
          <w:rFonts w:ascii="Cambria" w:hAnsi="Cambria" w:cs="Calibri,Bold"/>
          <w:b/>
          <w:bCs/>
        </w:rPr>
        <w:t xml:space="preserve"> </w:t>
      </w:r>
      <w:r w:rsidR="007941DF" w:rsidRPr="00AF2960">
        <w:rPr>
          <w:rFonts w:ascii="Cambria" w:hAnsi="Cambria" w:cs="Calibri"/>
        </w:rPr>
        <w:t xml:space="preserve">O gestor do contrato verificará a manutenção das condições de habilitação do(a) </w:t>
      </w:r>
      <w:r w:rsidR="00B02F86" w:rsidRPr="00AF2960">
        <w:rPr>
          <w:rFonts w:ascii="Cambria" w:hAnsi="Cambria" w:cs="Calibri,Bold"/>
        </w:rPr>
        <w:t>contratado</w:t>
      </w:r>
      <w:r w:rsidR="007941DF" w:rsidRPr="00AF2960">
        <w:rPr>
          <w:rFonts w:ascii="Cambria" w:hAnsi="Cambria" w:cs="Calibri"/>
        </w:rPr>
        <w:t>,</w:t>
      </w:r>
      <w:r w:rsidRPr="00AF2960">
        <w:rPr>
          <w:rFonts w:ascii="Cambria" w:hAnsi="Cambria" w:cs="Calibri"/>
        </w:rPr>
        <w:t xml:space="preserve"> </w:t>
      </w:r>
      <w:r w:rsidR="007941DF" w:rsidRPr="00AF2960">
        <w:rPr>
          <w:rFonts w:ascii="Cambria" w:hAnsi="Cambria" w:cs="Calibri"/>
        </w:rPr>
        <w:t>acompanhará o empenho, o pagamento, as glosas e a formalização de apostilamento e termos aditivos,</w:t>
      </w:r>
      <w:r w:rsidRPr="00AF2960">
        <w:rPr>
          <w:rFonts w:ascii="Cambria" w:hAnsi="Cambria" w:cs="Calibri"/>
        </w:rPr>
        <w:t xml:space="preserve"> </w:t>
      </w:r>
      <w:r w:rsidR="007941DF" w:rsidRPr="00AF2960">
        <w:rPr>
          <w:rFonts w:ascii="Cambria" w:hAnsi="Cambria" w:cs="Calibri"/>
        </w:rPr>
        <w:t>solicitando quaisquer documentos comprobatórios pertinentes, caso necessário;</w:t>
      </w:r>
    </w:p>
    <w:p w14:paraId="48B32160" w14:textId="329FEBCC"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.10</w:t>
      </w:r>
      <w:r w:rsidR="007941DF" w:rsidRPr="00AF2960">
        <w:rPr>
          <w:rFonts w:ascii="Cambria" w:hAnsi="Cambria" w:cs="Calibri,Bold"/>
          <w:b/>
          <w:bCs/>
        </w:rPr>
        <w:t xml:space="preserve"> </w:t>
      </w:r>
      <w:r w:rsidR="007941DF" w:rsidRPr="00AF2960">
        <w:rPr>
          <w:rFonts w:ascii="Cambria" w:hAnsi="Cambria" w:cs="Calibri"/>
        </w:rPr>
        <w:t>Caso ocorra descumprimento das obrigações contratuais, o fiscal do contrato atuará tempestivamente na</w:t>
      </w:r>
      <w:r w:rsidRPr="00AF2960">
        <w:rPr>
          <w:rFonts w:ascii="Cambria" w:hAnsi="Cambria" w:cs="Calibri"/>
        </w:rPr>
        <w:t xml:space="preserve"> </w:t>
      </w:r>
      <w:r w:rsidR="007941DF" w:rsidRPr="00AF2960">
        <w:rPr>
          <w:rFonts w:ascii="Cambria" w:hAnsi="Cambria" w:cs="Calibri"/>
        </w:rPr>
        <w:t>solução do problema, reportando ao gestor do contrato para que tome as providências cabíveis, quando</w:t>
      </w:r>
      <w:r w:rsidRPr="00AF2960">
        <w:rPr>
          <w:rFonts w:ascii="Cambria" w:hAnsi="Cambria" w:cs="Calibri"/>
        </w:rPr>
        <w:t xml:space="preserve"> </w:t>
      </w:r>
      <w:r w:rsidR="007941DF" w:rsidRPr="00AF2960">
        <w:rPr>
          <w:rFonts w:ascii="Cambria" w:hAnsi="Cambria" w:cs="Calibri"/>
        </w:rPr>
        <w:t>ultrapassar a sua competência;</w:t>
      </w:r>
    </w:p>
    <w:p w14:paraId="711AE889" w14:textId="0D4FC756"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.11</w:t>
      </w:r>
      <w:r w:rsidR="007941DF" w:rsidRPr="00AF2960">
        <w:rPr>
          <w:rFonts w:ascii="Cambria" w:hAnsi="Cambria" w:cs="Calibri,Bold"/>
          <w:b/>
          <w:bCs/>
        </w:rPr>
        <w:t xml:space="preserve"> </w:t>
      </w:r>
      <w:r w:rsidR="007941DF" w:rsidRPr="00AF2960">
        <w:rPr>
          <w:rFonts w:ascii="Cambria" w:hAnsi="Cambria" w:cs="Calibri"/>
        </w:rPr>
        <w:t>O gestor do contrato coordenará a atualização do processo de acompanhamento e fiscalização do contrato</w:t>
      </w:r>
      <w:r w:rsidRPr="00AF2960">
        <w:rPr>
          <w:rFonts w:ascii="Cambria" w:hAnsi="Cambria" w:cs="Calibri"/>
        </w:rPr>
        <w:t xml:space="preserve"> </w:t>
      </w:r>
      <w:r w:rsidR="007941DF" w:rsidRPr="00AF2960">
        <w:rPr>
          <w:rFonts w:ascii="Cambria" w:hAnsi="Cambria" w:cs="Calibri"/>
        </w:rPr>
        <w:t>contendo todos os registros formais da execução no histórico de gerenciamento do contrato, a exemplo da</w:t>
      </w:r>
      <w:r w:rsidRPr="00AF2960">
        <w:rPr>
          <w:rFonts w:ascii="Cambria" w:hAnsi="Cambria" w:cs="Calibri"/>
        </w:rPr>
        <w:t xml:space="preserve"> </w:t>
      </w:r>
      <w:r w:rsidR="007941DF" w:rsidRPr="00AF2960">
        <w:rPr>
          <w:rFonts w:ascii="Cambria" w:hAnsi="Cambria" w:cs="Calibri"/>
        </w:rPr>
        <w:t>ordem de serviço, do registro de ocorrências, das alterações e das prorrogações contratuais, elaborando</w:t>
      </w:r>
      <w:r w:rsidRPr="00AF2960">
        <w:rPr>
          <w:rFonts w:ascii="Cambria" w:hAnsi="Cambria" w:cs="Calibri"/>
        </w:rPr>
        <w:t xml:space="preserve"> </w:t>
      </w:r>
      <w:r w:rsidR="007941DF" w:rsidRPr="00AF2960">
        <w:rPr>
          <w:rFonts w:ascii="Cambria" w:hAnsi="Cambria" w:cs="Calibri"/>
        </w:rPr>
        <w:t>relatório com vistas à verificação da necessidade de adequações do contrato para fins de atendimento da</w:t>
      </w:r>
      <w:r w:rsidRPr="00AF2960">
        <w:rPr>
          <w:rFonts w:ascii="Cambria" w:hAnsi="Cambria" w:cs="Calibri"/>
        </w:rPr>
        <w:t xml:space="preserve"> </w:t>
      </w:r>
      <w:r w:rsidR="007941DF" w:rsidRPr="00AF2960">
        <w:rPr>
          <w:rFonts w:ascii="Cambria" w:hAnsi="Cambria" w:cs="Calibri"/>
        </w:rPr>
        <w:t>finalidade da administração.</w:t>
      </w:r>
    </w:p>
    <w:p w14:paraId="6A561989" w14:textId="145CC977" w:rsidR="007941DF" w:rsidRPr="00AF2960" w:rsidRDefault="00C34557"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.12</w:t>
      </w:r>
      <w:r w:rsidR="007941DF" w:rsidRPr="00AF2960">
        <w:rPr>
          <w:rFonts w:ascii="Cambria" w:hAnsi="Cambria" w:cs="Calibri,Bold"/>
          <w:b/>
          <w:bCs/>
        </w:rPr>
        <w:t xml:space="preserve"> </w:t>
      </w:r>
      <w:r w:rsidR="007941DF" w:rsidRPr="00AF2960">
        <w:rPr>
          <w:rFonts w:ascii="Cambria" w:hAnsi="Cambria" w:cs="Calibri"/>
        </w:rPr>
        <w:t>O gestor do contrato acompanhará os registros realizados pelos fiscais do contrato, de todas as ocorrências</w:t>
      </w:r>
      <w:r w:rsidRPr="00AF2960">
        <w:rPr>
          <w:rFonts w:ascii="Cambria" w:hAnsi="Cambria" w:cs="Calibri"/>
        </w:rPr>
        <w:t xml:space="preserve"> </w:t>
      </w:r>
      <w:r w:rsidR="007941DF" w:rsidRPr="00AF2960">
        <w:rPr>
          <w:rFonts w:ascii="Cambria" w:hAnsi="Cambria" w:cs="Calibri"/>
        </w:rPr>
        <w:t>relacionadas à execução do contrato e as medidas adotadas, informando, se for o caso, à autoridade</w:t>
      </w:r>
      <w:r w:rsidRPr="00AF2960">
        <w:rPr>
          <w:rFonts w:ascii="Cambria" w:hAnsi="Cambria" w:cs="Calibri"/>
        </w:rPr>
        <w:t xml:space="preserve"> </w:t>
      </w:r>
      <w:r w:rsidR="007941DF" w:rsidRPr="00AF2960">
        <w:rPr>
          <w:rFonts w:ascii="Cambria" w:hAnsi="Cambria" w:cs="Calibri"/>
        </w:rPr>
        <w:t>superior àquelas que ultrapassarem a sua competência;</w:t>
      </w:r>
    </w:p>
    <w:p w14:paraId="2054495D" w14:textId="71B9A9E8" w:rsidR="007941DF" w:rsidRPr="00AF2960" w:rsidRDefault="00F54C91" w:rsidP="00FE16E6">
      <w:pPr>
        <w:autoSpaceDE w:val="0"/>
        <w:autoSpaceDN w:val="0"/>
        <w:adjustRightInd w:val="0"/>
        <w:spacing w:before="240" w:after="240" w:line="360" w:lineRule="auto"/>
        <w:jc w:val="both"/>
        <w:rPr>
          <w:rFonts w:ascii="Cambria" w:hAnsi="Cambria" w:cs="Calibri"/>
        </w:rPr>
      </w:pPr>
      <w:r w:rsidRPr="00AF2960">
        <w:rPr>
          <w:rFonts w:ascii="Cambria" w:hAnsi="Cambria" w:cs="Calibri,Bold"/>
          <w:b/>
          <w:bCs/>
        </w:rPr>
        <w:t>1</w:t>
      </w:r>
      <w:r w:rsidR="00B02F86" w:rsidRPr="00AF2960">
        <w:rPr>
          <w:rFonts w:ascii="Cambria" w:hAnsi="Cambria" w:cs="Calibri,Bold"/>
          <w:b/>
          <w:bCs/>
        </w:rPr>
        <w:t>6</w:t>
      </w:r>
      <w:r w:rsidRPr="00AF2960">
        <w:rPr>
          <w:rFonts w:ascii="Cambria" w:hAnsi="Cambria" w:cs="Calibri,Bold"/>
          <w:b/>
          <w:bCs/>
        </w:rPr>
        <w:t>.13</w:t>
      </w:r>
      <w:r w:rsidR="007941DF" w:rsidRPr="00AF2960">
        <w:rPr>
          <w:rFonts w:ascii="Cambria" w:hAnsi="Cambria" w:cs="Calibri,Bold"/>
          <w:b/>
          <w:bCs/>
        </w:rPr>
        <w:t xml:space="preserve"> </w:t>
      </w:r>
      <w:r w:rsidR="007941DF" w:rsidRPr="00AF2960">
        <w:rPr>
          <w:rFonts w:ascii="Cambria" w:hAnsi="Cambria" w:cs="Calibri"/>
        </w:rPr>
        <w:t>O gestor do contrato e os fiscais do contrato na execução das suas atividades deverão observar as diretrizes</w:t>
      </w:r>
      <w:r w:rsidRPr="00AF2960">
        <w:rPr>
          <w:rFonts w:ascii="Cambria" w:hAnsi="Cambria" w:cs="Calibri"/>
        </w:rPr>
        <w:t xml:space="preserve"> </w:t>
      </w:r>
      <w:r w:rsidR="007941DF" w:rsidRPr="00AF2960">
        <w:rPr>
          <w:rFonts w:ascii="Cambria" w:hAnsi="Cambria" w:cs="Calibri"/>
        </w:rPr>
        <w:t xml:space="preserve">estabelecidas </w:t>
      </w:r>
      <w:r w:rsidR="005D5A8F" w:rsidRPr="00AF2960">
        <w:rPr>
          <w:rFonts w:ascii="Cambria" w:hAnsi="Cambria" w:cs="Calibri"/>
        </w:rPr>
        <w:t xml:space="preserve">na </w:t>
      </w:r>
      <w:r w:rsidR="007941DF" w:rsidRPr="00AF2960">
        <w:rPr>
          <w:rFonts w:ascii="Cambria" w:hAnsi="Cambria" w:cs="Calibri"/>
        </w:rPr>
        <w:t xml:space="preserve">Lei </w:t>
      </w:r>
      <w:r w:rsidR="005D5A8F" w:rsidRPr="00AF2960">
        <w:rPr>
          <w:rFonts w:ascii="Cambria" w:hAnsi="Cambria" w:cs="Calibri"/>
        </w:rPr>
        <w:t xml:space="preserve">Federal </w:t>
      </w:r>
      <w:r w:rsidR="007941DF" w:rsidRPr="00AF2960">
        <w:rPr>
          <w:rFonts w:ascii="Cambria" w:hAnsi="Cambria" w:cs="Calibri"/>
        </w:rPr>
        <w:t>nº 14.133</w:t>
      </w:r>
      <w:r w:rsidR="005D5A8F" w:rsidRPr="00AF2960">
        <w:rPr>
          <w:rFonts w:ascii="Cambria" w:hAnsi="Cambria" w:cs="Calibri"/>
        </w:rPr>
        <w:t>, de 2021</w:t>
      </w:r>
      <w:r w:rsidR="007941DF" w:rsidRPr="00AF2960">
        <w:rPr>
          <w:rFonts w:ascii="Cambria" w:hAnsi="Cambria" w:cs="Calibri"/>
        </w:rPr>
        <w:t>;</w:t>
      </w:r>
    </w:p>
    <w:p w14:paraId="5CA1E10A" w14:textId="0392A906" w:rsidR="007941DF" w:rsidRPr="00AF2960" w:rsidRDefault="00F54C91" w:rsidP="00FE16E6">
      <w:pPr>
        <w:autoSpaceDE w:val="0"/>
        <w:autoSpaceDN w:val="0"/>
        <w:adjustRightInd w:val="0"/>
        <w:spacing w:before="240" w:after="240" w:line="360" w:lineRule="auto"/>
        <w:jc w:val="both"/>
        <w:rPr>
          <w:rFonts w:ascii="Cambria" w:hAnsi="Cambria"/>
          <w:b/>
        </w:rPr>
      </w:pPr>
      <w:r w:rsidRPr="00AF2960">
        <w:rPr>
          <w:rFonts w:ascii="Cambria" w:hAnsi="Cambria" w:cs="Calibri,Bold"/>
          <w:b/>
          <w:bCs/>
        </w:rPr>
        <w:lastRenderedPageBreak/>
        <w:t>1</w:t>
      </w:r>
      <w:r w:rsidR="00B02F86" w:rsidRPr="00AF2960">
        <w:rPr>
          <w:rFonts w:ascii="Cambria" w:hAnsi="Cambria" w:cs="Calibri,Bold"/>
          <w:b/>
          <w:bCs/>
        </w:rPr>
        <w:t>6</w:t>
      </w:r>
      <w:r w:rsidRPr="00AF2960">
        <w:rPr>
          <w:rFonts w:ascii="Cambria" w:hAnsi="Cambria" w:cs="Calibri,Bold"/>
          <w:b/>
          <w:bCs/>
        </w:rPr>
        <w:t xml:space="preserve">.14 </w:t>
      </w:r>
      <w:r w:rsidR="007941DF" w:rsidRPr="00AF2960">
        <w:rPr>
          <w:rFonts w:ascii="Cambria" w:hAnsi="Cambria" w:cs="Calibri"/>
        </w:rPr>
        <w:t xml:space="preserve">A fiscalização de que trata este item não exclui nem reduz a responsabilidade do(a) </w:t>
      </w:r>
      <w:r w:rsidR="00B02F86" w:rsidRPr="00AF2960">
        <w:rPr>
          <w:rFonts w:ascii="Cambria" w:hAnsi="Cambria" w:cs="Calibri,Bold"/>
        </w:rPr>
        <w:t>contratado</w:t>
      </w:r>
      <w:r w:rsidR="007941DF" w:rsidRPr="00AF2960">
        <w:rPr>
          <w:rFonts w:ascii="Cambria" w:hAnsi="Cambria" w:cs="Calibri"/>
        </w:rPr>
        <w:t>,</w:t>
      </w:r>
      <w:r w:rsidRPr="00AF2960">
        <w:rPr>
          <w:rFonts w:ascii="Cambria" w:hAnsi="Cambria" w:cs="Calibri"/>
        </w:rPr>
        <w:t xml:space="preserve"> </w:t>
      </w:r>
      <w:r w:rsidR="007941DF" w:rsidRPr="00AF2960">
        <w:rPr>
          <w:rFonts w:ascii="Cambria" w:hAnsi="Cambria" w:cs="Calibri"/>
        </w:rPr>
        <w:t>inclusive perante terceiros, por qualquer irregularidade, ainda que resultante de imperfeições técnicas,</w:t>
      </w:r>
      <w:r w:rsidRPr="00AF2960">
        <w:rPr>
          <w:rFonts w:ascii="Cambria" w:hAnsi="Cambria" w:cs="Calibri"/>
        </w:rPr>
        <w:t xml:space="preserve"> </w:t>
      </w:r>
      <w:r w:rsidR="007941DF" w:rsidRPr="00AF2960">
        <w:rPr>
          <w:rFonts w:ascii="Cambria" w:hAnsi="Cambria" w:cs="Calibri"/>
        </w:rPr>
        <w:t>vícios redibitórios, ou emprego de material inadequado de qualidade inferior, e, na ocorrência desta, não</w:t>
      </w:r>
      <w:r w:rsidRPr="00AF2960">
        <w:rPr>
          <w:rFonts w:ascii="Cambria" w:hAnsi="Cambria" w:cs="Calibri"/>
        </w:rPr>
        <w:t xml:space="preserve"> </w:t>
      </w:r>
      <w:r w:rsidR="007941DF" w:rsidRPr="00AF2960">
        <w:rPr>
          <w:rFonts w:ascii="Cambria" w:hAnsi="Cambria" w:cs="Calibri"/>
        </w:rPr>
        <w:t>implica em corresponsabilidade da Administração ou de seus agentes e prepostos, de conformidade com o</w:t>
      </w:r>
      <w:r w:rsidRPr="00AF2960">
        <w:rPr>
          <w:rFonts w:ascii="Cambria" w:hAnsi="Cambria" w:cs="Calibri"/>
        </w:rPr>
        <w:t xml:space="preserve"> </w:t>
      </w:r>
      <w:r w:rsidR="007941DF" w:rsidRPr="00AF2960">
        <w:rPr>
          <w:rFonts w:ascii="Cambria" w:hAnsi="Cambria" w:cs="Calibri"/>
        </w:rPr>
        <w:t xml:space="preserve">art. 120 da </w:t>
      </w:r>
      <w:r w:rsidR="005D5A8F" w:rsidRPr="00AF2960">
        <w:rPr>
          <w:rFonts w:ascii="Cambria" w:hAnsi="Cambria" w:cs="Calibri"/>
        </w:rPr>
        <w:t>Lei Federal nº 14.133, de 2021</w:t>
      </w:r>
      <w:r w:rsidR="007941DF" w:rsidRPr="00AF2960">
        <w:rPr>
          <w:rFonts w:ascii="Cambria" w:hAnsi="Cambria" w:cs="Calibri"/>
        </w:rPr>
        <w:t>.</w:t>
      </w:r>
    </w:p>
    <w:p w14:paraId="1CD187FB" w14:textId="331B0A2E" w:rsidR="00D369CB" w:rsidRPr="00AF2960" w:rsidRDefault="00D369CB"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sz w:val="22"/>
          <w:szCs w:val="22"/>
        </w:rPr>
      </w:pPr>
      <w:r w:rsidRPr="00AF2960">
        <w:rPr>
          <w:rFonts w:ascii="Cambria" w:hAnsi="Cambria"/>
          <w:b/>
          <w:sz w:val="22"/>
          <w:szCs w:val="22"/>
        </w:rPr>
        <w:t xml:space="preserve">CLÁUSULA DÉCIMA </w:t>
      </w:r>
      <w:r w:rsidR="00B02F86" w:rsidRPr="00AF2960">
        <w:rPr>
          <w:rFonts w:ascii="Cambria" w:hAnsi="Cambria"/>
          <w:b/>
          <w:sz w:val="22"/>
          <w:szCs w:val="22"/>
        </w:rPr>
        <w:t>SÉTIMA</w:t>
      </w:r>
      <w:r w:rsidRPr="00AF2960">
        <w:rPr>
          <w:rFonts w:ascii="Cambria" w:hAnsi="Cambria"/>
          <w:b/>
          <w:sz w:val="22"/>
          <w:szCs w:val="22"/>
        </w:rPr>
        <w:t xml:space="preserve"> – DO FORO </w:t>
      </w:r>
    </w:p>
    <w:p w14:paraId="748CC9DE" w14:textId="68112194" w:rsidR="002617EC" w:rsidRPr="00AF2960" w:rsidRDefault="002617EC" w:rsidP="00FE16E6">
      <w:pPr>
        <w:tabs>
          <w:tab w:val="left" w:pos="3119"/>
        </w:tabs>
        <w:spacing w:before="240" w:after="240" w:line="360" w:lineRule="auto"/>
        <w:ind w:right="-1"/>
        <w:jc w:val="both"/>
        <w:rPr>
          <w:rFonts w:ascii="Cambria" w:hAnsi="Cambria"/>
        </w:rPr>
      </w:pPr>
      <w:r w:rsidRPr="00AF2960">
        <w:rPr>
          <w:rFonts w:ascii="Cambria" w:hAnsi="Cambria"/>
          <w:b/>
        </w:rPr>
        <w:t>1</w:t>
      </w:r>
      <w:r w:rsidR="00B02F86" w:rsidRPr="00AF2960">
        <w:rPr>
          <w:rFonts w:ascii="Cambria" w:hAnsi="Cambria"/>
          <w:b/>
        </w:rPr>
        <w:t>7</w:t>
      </w:r>
      <w:r w:rsidRPr="00AF2960">
        <w:rPr>
          <w:rFonts w:ascii="Cambria" w:hAnsi="Cambria"/>
          <w:b/>
        </w:rPr>
        <w:t>.1</w:t>
      </w:r>
      <w:r w:rsidRPr="00AF2960">
        <w:rPr>
          <w:rFonts w:ascii="Cambria" w:hAnsi="Cambria"/>
        </w:rPr>
        <w:t xml:space="preserve"> Fica eleito o foro da Comarca de Piracanjuba/GO, para dirimir quaisquer dúvidas decorrentes da execução deste Contrato, com renúncia das partes a qualquer outro, por mais privilegiado que seja.</w:t>
      </w:r>
    </w:p>
    <w:p w14:paraId="588ED3C8" w14:textId="1BD984E0" w:rsidR="00405B73" w:rsidRPr="00AF2960" w:rsidRDefault="002617EC" w:rsidP="00FE16E6">
      <w:pPr>
        <w:pStyle w:val="NormalWeb"/>
        <w:spacing w:before="240" w:beforeAutospacing="0" w:after="240" w:afterAutospacing="0" w:line="360" w:lineRule="auto"/>
        <w:jc w:val="both"/>
        <w:rPr>
          <w:rFonts w:ascii="Cambria" w:hAnsi="Cambria"/>
          <w:sz w:val="22"/>
          <w:szCs w:val="22"/>
        </w:rPr>
      </w:pPr>
      <w:r w:rsidRPr="00AF2960">
        <w:rPr>
          <w:rFonts w:ascii="Cambria" w:hAnsi="Cambria"/>
          <w:b/>
          <w:sz w:val="22"/>
          <w:szCs w:val="22"/>
        </w:rPr>
        <w:t>1</w:t>
      </w:r>
      <w:r w:rsidR="00B02F86" w:rsidRPr="00AF2960">
        <w:rPr>
          <w:rFonts w:ascii="Cambria" w:hAnsi="Cambria"/>
          <w:b/>
          <w:sz w:val="22"/>
          <w:szCs w:val="22"/>
        </w:rPr>
        <w:t>7</w:t>
      </w:r>
      <w:r w:rsidRPr="00AF2960">
        <w:rPr>
          <w:rFonts w:ascii="Cambria" w:hAnsi="Cambria"/>
          <w:b/>
          <w:sz w:val="22"/>
          <w:szCs w:val="22"/>
        </w:rPr>
        <w:t>.2</w:t>
      </w:r>
      <w:r w:rsidRPr="00AF2960">
        <w:rPr>
          <w:rFonts w:ascii="Cambria" w:hAnsi="Cambria"/>
          <w:sz w:val="22"/>
          <w:szCs w:val="22"/>
        </w:rPr>
        <w:t xml:space="preserve"> E por estarem de acordo, depois de lido e achado conforme o presente termo, lavrado em 03 (três) vias de igual teor e forma, assinam as partes abaixo</w:t>
      </w:r>
      <w:r w:rsidR="005D5A8F" w:rsidRPr="00AF2960">
        <w:rPr>
          <w:rFonts w:ascii="Cambria" w:hAnsi="Cambria"/>
          <w:sz w:val="22"/>
          <w:szCs w:val="22"/>
        </w:rPr>
        <w:t>:</w:t>
      </w:r>
    </w:p>
    <w:p w14:paraId="282CEA63" w14:textId="33AE94CD" w:rsidR="00F418F6" w:rsidRPr="00AF2960" w:rsidRDefault="005D5A8F" w:rsidP="00FE16E6">
      <w:pPr>
        <w:pStyle w:val="NormalWeb"/>
        <w:spacing w:before="240" w:beforeAutospacing="0" w:after="240" w:afterAutospacing="0" w:line="360" w:lineRule="auto"/>
        <w:jc w:val="right"/>
        <w:rPr>
          <w:rFonts w:ascii="Cambria" w:hAnsi="Cambria"/>
          <w:b/>
          <w:bCs/>
          <w:sz w:val="22"/>
          <w:szCs w:val="22"/>
        </w:rPr>
        <w:sectPr w:rsidR="00F418F6" w:rsidRPr="00AF2960" w:rsidSect="00405B73">
          <w:headerReference w:type="even" r:id="rId96"/>
          <w:headerReference w:type="default" r:id="rId97"/>
          <w:footerReference w:type="default" r:id="rId98"/>
          <w:headerReference w:type="first" r:id="rId99"/>
          <w:type w:val="continuous"/>
          <w:pgSz w:w="11906" w:h="16838"/>
          <w:pgMar w:top="567" w:right="1134" w:bottom="567" w:left="1560" w:header="426" w:footer="474" w:gutter="0"/>
          <w:cols w:space="708"/>
          <w:docGrid w:linePitch="360"/>
        </w:sectPr>
      </w:pPr>
      <w:r w:rsidRPr="00AF2960">
        <w:rPr>
          <w:rFonts w:ascii="Cambria" w:hAnsi="Cambria"/>
          <w:sz w:val="22"/>
          <w:szCs w:val="22"/>
        </w:rPr>
        <w:t xml:space="preserve">Piracanjuba/GO, aos ____ dias do mês de _______ do ano de </w:t>
      </w:r>
      <w:r w:rsidR="009E57A2" w:rsidRPr="00AF2960">
        <w:rPr>
          <w:rFonts w:ascii="Cambria" w:hAnsi="Cambria"/>
          <w:sz w:val="22"/>
          <w:szCs w:val="22"/>
        </w:rPr>
        <w:t>2025</w:t>
      </w:r>
    </w:p>
    <w:p w14:paraId="3BD04E4B" w14:textId="77777777" w:rsidR="00405B73" w:rsidRPr="00AF2960" w:rsidRDefault="00405B73" w:rsidP="00052461">
      <w:pPr>
        <w:pStyle w:val="NormalWeb"/>
        <w:spacing w:before="240" w:beforeAutospacing="0" w:after="240" w:afterAutospacing="0" w:line="360" w:lineRule="auto"/>
        <w:rPr>
          <w:rFonts w:ascii="Cambria" w:hAnsi="Cambria"/>
          <w:b/>
          <w:bCs/>
          <w:sz w:val="22"/>
          <w:szCs w:val="22"/>
        </w:rPr>
      </w:pPr>
    </w:p>
    <w:p w14:paraId="0BCFE877" w14:textId="77777777" w:rsidR="00142513" w:rsidRPr="00AF2960" w:rsidRDefault="00142513" w:rsidP="00052461">
      <w:pPr>
        <w:pStyle w:val="NormalWeb"/>
        <w:spacing w:before="0" w:beforeAutospacing="0" w:after="0" w:afterAutospacing="0" w:line="360" w:lineRule="auto"/>
        <w:jc w:val="center"/>
        <w:rPr>
          <w:rFonts w:ascii="Cambria" w:hAnsi="Cambria" w:cs="Arial"/>
          <w:sz w:val="22"/>
          <w:szCs w:val="22"/>
        </w:rPr>
      </w:pPr>
      <w:r w:rsidRPr="00AF2960">
        <w:rPr>
          <w:rFonts w:ascii="Cambria" w:hAnsi="Cambria" w:cs="Arial"/>
          <w:sz w:val="22"/>
          <w:szCs w:val="22"/>
        </w:rPr>
        <w:t>------------------------------------------------------------------------------------------------------</w:t>
      </w:r>
    </w:p>
    <w:p w14:paraId="69C752AC" w14:textId="0B64AAAE" w:rsidR="00405B73" w:rsidRPr="00AF2960" w:rsidRDefault="00142513" w:rsidP="00052461">
      <w:pPr>
        <w:pStyle w:val="NormalWeb"/>
        <w:spacing w:before="0" w:beforeAutospacing="0" w:after="0" w:afterAutospacing="0" w:line="360" w:lineRule="auto"/>
        <w:jc w:val="center"/>
        <w:rPr>
          <w:rFonts w:ascii="Cambria" w:hAnsi="Cambria" w:cs="Arial"/>
          <w:sz w:val="22"/>
          <w:szCs w:val="22"/>
        </w:rPr>
      </w:pPr>
      <w:r w:rsidRPr="00AF2960">
        <w:rPr>
          <w:rFonts w:ascii="Cambria" w:hAnsi="Cambria" w:cs="Arial"/>
          <w:sz w:val="22"/>
          <w:szCs w:val="22"/>
        </w:rPr>
        <w:t>Gestora do FME d</w:t>
      </w:r>
      <w:r w:rsidR="006A7372" w:rsidRPr="00AF2960">
        <w:rPr>
          <w:rFonts w:ascii="Cambria" w:hAnsi="Cambria" w:cs="Arial"/>
          <w:sz w:val="22"/>
          <w:szCs w:val="22"/>
        </w:rPr>
        <w:t>e Piracanjuba</w:t>
      </w:r>
    </w:p>
    <w:p w14:paraId="50FBAA4F" w14:textId="17CC9C49" w:rsidR="00120891" w:rsidRPr="00AF2960" w:rsidRDefault="00405B73" w:rsidP="00052461">
      <w:pPr>
        <w:pStyle w:val="NormalWeb"/>
        <w:spacing w:before="0" w:beforeAutospacing="0" w:after="0" w:afterAutospacing="0" w:line="360" w:lineRule="auto"/>
        <w:jc w:val="center"/>
        <w:rPr>
          <w:rFonts w:ascii="Cambria" w:hAnsi="Cambria" w:cs="Arial"/>
          <w:sz w:val="22"/>
          <w:szCs w:val="22"/>
        </w:rPr>
      </w:pPr>
      <w:r w:rsidRPr="00AF2960">
        <w:rPr>
          <w:rFonts w:ascii="Cambria" w:hAnsi="Cambria" w:cs="Arial"/>
          <w:sz w:val="22"/>
          <w:szCs w:val="22"/>
        </w:rPr>
        <w:t>Contratante</w:t>
      </w:r>
    </w:p>
    <w:p w14:paraId="1A4FC5F5" w14:textId="0169FEC8" w:rsidR="00405B73" w:rsidRPr="00AF2960" w:rsidRDefault="00405B73" w:rsidP="00052461">
      <w:pPr>
        <w:pStyle w:val="NormalWeb"/>
        <w:spacing w:before="0" w:beforeAutospacing="0" w:after="0" w:afterAutospacing="0" w:line="360" w:lineRule="auto"/>
        <w:rPr>
          <w:rFonts w:ascii="Cambria" w:hAnsi="Cambria" w:cs="Arial"/>
          <w:sz w:val="22"/>
          <w:szCs w:val="22"/>
        </w:rPr>
      </w:pPr>
    </w:p>
    <w:p w14:paraId="23A2F461" w14:textId="77777777" w:rsidR="00175C83" w:rsidRPr="00AF2960" w:rsidRDefault="00175C83" w:rsidP="00052461">
      <w:pPr>
        <w:spacing w:after="0" w:line="360" w:lineRule="auto"/>
        <w:jc w:val="center"/>
        <w:rPr>
          <w:rFonts w:ascii="Cambria" w:hAnsi="Cambria"/>
        </w:rPr>
      </w:pPr>
      <w:r w:rsidRPr="00AF2960">
        <w:rPr>
          <w:rFonts w:ascii="Cambria" w:eastAsia="Times New Roman" w:hAnsi="Cambria" w:cs="Times New Roman"/>
          <w:lang w:eastAsia="pt-BR"/>
        </w:rPr>
        <w:t>____________________________________</w:t>
      </w:r>
    </w:p>
    <w:p w14:paraId="0FC39A8D" w14:textId="54C10212" w:rsidR="00175C83" w:rsidRPr="00AF2960" w:rsidRDefault="00175C83" w:rsidP="00052461">
      <w:pPr>
        <w:spacing w:after="0" w:line="360" w:lineRule="auto"/>
        <w:jc w:val="center"/>
        <w:rPr>
          <w:rFonts w:ascii="Cambria" w:eastAsia="Times New Roman" w:hAnsi="Cambria" w:cs="Times New Roman"/>
          <w:lang w:eastAsia="pt-BR"/>
        </w:rPr>
      </w:pPr>
      <w:r w:rsidRPr="00AF2960">
        <w:rPr>
          <w:rFonts w:ascii="Cambria" w:eastAsia="Times New Roman" w:hAnsi="Cambria" w:cs="Times New Roman"/>
          <w:lang w:eastAsia="pt-BR"/>
        </w:rPr>
        <w:t>Contratada</w:t>
      </w:r>
    </w:p>
    <w:p w14:paraId="6600CEF4" w14:textId="32D3672C" w:rsidR="00175C83" w:rsidRPr="00AF2960" w:rsidRDefault="00175C83" w:rsidP="00FE16E6">
      <w:pPr>
        <w:spacing w:before="240" w:after="240" w:line="360" w:lineRule="auto"/>
        <w:jc w:val="both"/>
        <w:rPr>
          <w:rFonts w:ascii="Cambria" w:eastAsia="Times New Roman" w:hAnsi="Cambria" w:cs="Times New Roman"/>
          <w:b/>
          <w:bCs/>
          <w:lang w:eastAsia="pt-BR"/>
        </w:rPr>
      </w:pPr>
      <w:r w:rsidRPr="00AF2960">
        <w:rPr>
          <w:rFonts w:ascii="Cambria" w:eastAsia="Times New Roman" w:hAnsi="Cambria" w:cs="Times New Roman"/>
          <w:b/>
          <w:bCs/>
          <w:lang w:eastAsia="pt-BR"/>
        </w:rPr>
        <w:t>Testemunhas:</w:t>
      </w:r>
    </w:p>
    <w:tbl>
      <w:tblPr>
        <w:tblStyle w:val="Tabelacomgrade"/>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601"/>
        <w:gridCol w:w="4601"/>
      </w:tblGrid>
      <w:tr w:rsidR="00175C83" w:rsidRPr="00AF2960" w14:paraId="1B32FA5C" w14:textId="77777777" w:rsidTr="00175C83">
        <w:tc>
          <w:tcPr>
            <w:tcW w:w="4601" w:type="dxa"/>
          </w:tcPr>
          <w:p w14:paraId="0037A277" w14:textId="409A2F2F" w:rsidR="00175C83" w:rsidRPr="00AF2960" w:rsidRDefault="00175C83" w:rsidP="00FE16E6">
            <w:pPr>
              <w:spacing w:before="240" w:after="240" w:line="360" w:lineRule="auto"/>
              <w:jc w:val="both"/>
              <w:rPr>
                <w:rFonts w:ascii="Cambria" w:eastAsia="Times New Roman" w:hAnsi="Cambria"/>
                <w:b/>
                <w:bCs/>
                <w:sz w:val="22"/>
                <w:szCs w:val="22"/>
              </w:rPr>
            </w:pPr>
            <w:r w:rsidRPr="00AF2960">
              <w:rPr>
                <w:rFonts w:ascii="Cambria" w:eastAsia="Times New Roman" w:hAnsi="Cambria"/>
                <w:b/>
                <w:bCs/>
                <w:sz w:val="22"/>
                <w:szCs w:val="22"/>
              </w:rPr>
              <w:t>01)</w:t>
            </w:r>
          </w:p>
        </w:tc>
        <w:tc>
          <w:tcPr>
            <w:tcW w:w="4601" w:type="dxa"/>
          </w:tcPr>
          <w:p w14:paraId="71606C98" w14:textId="3D957937" w:rsidR="00175C83" w:rsidRPr="00AF2960" w:rsidRDefault="00175C83" w:rsidP="00FE16E6">
            <w:pPr>
              <w:spacing w:before="240" w:after="240" w:line="360" w:lineRule="auto"/>
              <w:jc w:val="both"/>
              <w:rPr>
                <w:rFonts w:ascii="Cambria" w:eastAsia="Times New Roman" w:hAnsi="Cambria"/>
                <w:b/>
                <w:bCs/>
                <w:sz w:val="22"/>
                <w:szCs w:val="22"/>
              </w:rPr>
            </w:pPr>
            <w:r w:rsidRPr="00AF2960">
              <w:rPr>
                <w:rFonts w:ascii="Cambria" w:eastAsia="Times New Roman" w:hAnsi="Cambria"/>
                <w:b/>
                <w:bCs/>
                <w:sz w:val="22"/>
                <w:szCs w:val="22"/>
              </w:rPr>
              <w:t>02)</w:t>
            </w:r>
          </w:p>
        </w:tc>
      </w:tr>
    </w:tbl>
    <w:p w14:paraId="5815C689" w14:textId="77777777" w:rsidR="00247A62" w:rsidRPr="00AF2960" w:rsidRDefault="00247A62" w:rsidP="00FE16E6">
      <w:pPr>
        <w:tabs>
          <w:tab w:val="left" w:pos="1701"/>
        </w:tabs>
        <w:spacing w:before="240" w:line="360" w:lineRule="auto"/>
        <w:jc w:val="center"/>
        <w:rPr>
          <w:rFonts w:ascii="Cambria" w:hAnsi="Cambria"/>
          <w:b/>
        </w:rPr>
      </w:pPr>
    </w:p>
    <w:p w14:paraId="3D062791" w14:textId="77777777" w:rsidR="00247A62" w:rsidRDefault="00247A62" w:rsidP="004B78F8">
      <w:pPr>
        <w:tabs>
          <w:tab w:val="left" w:pos="1701"/>
        </w:tabs>
        <w:spacing w:before="240" w:line="360" w:lineRule="auto"/>
        <w:rPr>
          <w:rFonts w:ascii="Cambria" w:hAnsi="Cambria"/>
          <w:b/>
        </w:rPr>
      </w:pPr>
    </w:p>
    <w:p w14:paraId="76A19A44" w14:textId="77777777" w:rsidR="004B78F8" w:rsidRPr="00AF2960" w:rsidRDefault="004B78F8" w:rsidP="004B78F8">
      <w:pPr>
        <w:tabs>
          <w:tab w:val="left" w:pos="1701"/>
        </w:tabs>
        <w:spacing w:before="240" w:line="360" w:lineRule="auto"/>
        <w:rPr>
          <w:rFonts w:ascii="Cambria" w:hAnsi="Cambria"/>
          <w:b/>
        </w:rPr>
      </w:pPr>
    </w:p>
    <w:p w14:paraId="2C72EF75" w14:textId="5E8204FC" w:rsidR="00D166B5" w:rsidRPr="00AF2960" w:rsidRDefault="00D166B5" w:rsidP="00FE16E6">
      <w:pPr>
        <w:tabs>
          <w:tab w:val="left" w:pos="1701"/>
        </w:tabs>
        <w:spacing w:before="240" w:line="360" w:lineRule="auto"/>
        <w:jc w:val="center"/>
        <w:rPr>
          <w:rFonts w:ascii="Cambria" w:hAnsi="Cambria"/>
          <w:b/>
        </w:rPr>
      </w:pPr>
      <w:r w:rsidRPr="00AF2960">
        <w:rPr>
          <w:rFonts w:ascii="Cambria" w:hAnsi="Cambria"/>
          <w:b/>
        </w:rPr>
        <w:lastRenderedPageBreak/>
        <w:t xml:space="preserve">PREGÃO ELETRÔNICO Nº </w:t>
      </w:r>
      <w:r w:rsidR="00720E10" w:rsidRPr="00AF2960">
        <w:rPr>
          <w:rFonts w:ascii="Cambria" w:hAnsi="Cambria"/>
          <w:b/>
        </w:rPr>
        <w:t>011/2025</w:t>
      </w:r>
    </w:p>
    <w:p w14:paraId="505927DB" w14:textId="56A5D432" w:rsidR="00D166B5" w:rsidRPr="00AF2960" w:rsidRDefault="00D166B5" w:rsidP="00FE16E6">
      <w:pPr>
        <w:tabs>
          <w:tab w:val="left" w:pos="1701"/>
        </w:tabs>
        <w:spacing w:before="240" w:line="360" w:lineRule="auto"/>
        <w:jc w:val="center"/>
        <w:rPr>
          <w:rFonts w:ascii="Cambria" w:hAnsi="Cambria"/>
          <w:b/>
        </w:rPr>
      </w:pPr>
      <w:r w:rsidRPr="00AF2960">
        <w:rPr>
          <w:rFonts w:ascii="Cambria" w:hAnsi="Cambria"/>
          <w:b/>
        </w:rPr>
        <w:t>ANEXO VI</w:t>
      </w:r>
    </w:p>
    <w:p w14:paraId="5BEF36C9" w14:textId="3CD7C3F3" w:rsidR="003D78B1" w:rsidRPr="00AF2960" w:rsidRDefault="003D78B1" w:rsidP="00FE16E6">
      <w:pPr>
        <w:pStyle w:val="Ttulo"/>
        <w:spacing w:line="360" w:lineRule="auto"/>
        <w:ind w:left="59" w:right="114"/>
        <w:rPr>
          <w:rFonts w:ascii="Cambria" w:hAnsi="Cambria"/>
          <w:b w:val="0"/>
          <w:sz w:val="22"/>
          <w:szCs w:val="22"/>
        </w:rPr>
      </w:pPr>
      <w:r w:rsidRPr="00AF2960">
        <w:rPr>
          <w:rFonts w:ascii="Cambria" w:hAnsi="Cambria"/>
          <w:sz w:val="22"/>
          <w:szCs w:val="22"/>
        </w:rPr>
        <w:t xml:space="preserve">                                                                             </w:t>
      </w:r>
      <w:bookmarkStart w:id="67" w:name="_Hlk194649076"/>
      <w:r w:rsidRPr="00AF2960">
        <w:rPr>
          <w:rFonts w:ascii="Cambria" w:hAnsi="Cambria"/>
          <w:b w:val="0"/>
          <w:noProof/>
          <w:sz w:val="22"/>
          <w:szCs w:val="22"/>
          <w:lang w:val="pt-BR" w:eastAsia="pt-BR"/>
        </w:rPr>
        <mc:AlternateContent>
          <mc:Choice Requires="wps">
            <w:drawing>
              <wp:anchor distT="0" distB="0" distL="0" distR="0" simplePos="0" relativeHeight="251661312" behindDoc="1" locked="0" layoutInCell="1" allowOverlap="1" wp14:anchorId="47628C12" wp14:editId="2AA46708">
                <wp:simplePos x="0" y="0"/>
                <wp:positionH relativeFrom="page">
                  <wp:posOffset>838200</wp:posOffset>
                </wp:positionH>
                <wp:positionV relativeFrom="paragraph">
                  <wp:posOffset>124460</wp:posOffset>
                </wp:positionV>
                <wp:extent cx="6050280" cy="365760"/>
                <wp:effectExtent l="0" t="0" r="26670"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0280" cy="365760"/>
                        </a:xfrm>
                        <a:prstGeom prst="rect">
                          <a:avLst/>
                        </a:prstGeom>
                        <a:solidFill>
                          <a:srgbClr val="C5D8F0"/>
                        </a:solidFill>
                        <a:ln w="6350">
                          <a:solidFill>
                            <a:srgbClr val="000000"/>
                          </a:solidFill>
                          <a:prstDash val="solid"/>
                        </a:ln>
                      </wps:spPr>
                      <wps:txbx>
                        <w:txbxContent>
                          <w:p w14:paraId="1AB96733" w14:textId="77777777" w:rsidR="00885AE1" w:rsidRDefault="00885AE1"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7628C12" id="Textbox 2" o:spid="_x0000_s1027" type="#_x0000_t202" style="position:absolute;left:0;text-align:left;margin-left:66pt;margin-top:9.8pt;width:476.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" fillcolor="#c5d8f0" strokeweight=".5pt">
                <v:path arrowok="t"/>
                <v:textbox inset="0,0,0,0">
                  <w:txbxContent>
                    <w:p w14:paraId="1AB96733" w14:textId="77777777" w:rsidR="00885AE1" w:rsidRDefault="00885AE1"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tbl>
      <w:tblPr>
        <w:tblStyle w:val="TableNormal"/>
        <w:tblW w:w="9550"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134"/>
        <w:gridCol w:w="1329"/>
        <w:gridCol w:w="7"/>
      </w:tblGrid>
      <w:tr w:rsidR="003D78B1" w:rsidRPr="00AF2960" w14:paraId="2964DA37" w14:textId="77777777" w:rsidTr="00D66EDA">
        <w:trPr>
          <w:trHeight w:val="338"/>
        </w:trPr>
        <w:tc>
          <w:tcPr>
            <w:tcW w:w="395" w:type="dxa"/>
            <w:vMerge w:val="restart"/>
            <w:tcBorders>
              <w:top w:val="nil"/>
              <w:left w:val="nil"/>
            </w:tcBorders>
          </w:tcPr>
          <w:p w14:paraId="0BCFF730" w14:textId="77777777" w:rsidR="003D78B1" w:rsidRPr="00AF2960" w:rsidRDefault="003D78B1" w:rsidP="00FE16E6">
            <w:pPr>
              <w:pStyle w:val="TableParagraph"/>
              <w:spacing w:line="360" w:lineRule="auto"/>
              <w:ind w:right="114"/>
              <w:rPr>
                <w:rFonts w:ascii="Cambria" w:hAnsi="Cambria"/>
              </w:rPr>
            </w:pPr>
          </w:p>
        </w:tc>
        <w:tc>
          <w:tcPr>
            <w:tcW w:w="4836" w:type="dxa"/>
            <w:gridSpan w:val="4"/>
            <w:shd w:val="clear" w:color="auto" w:fill="C5D8F0"/>
          </w:tcPr>
          <w:p w14:paraId="444A999F" w14:textId="77777777" w:rsidR="003D78B1" w:rsidRPr="00AF2960" w:rsidRDefault="003D78B1" w:rsidP="00FE16E6">
            <w:pPr>
              <w:pStyle w:val="TableParagraph"/>
              <w:spacing w:before="13" w:line="360" w:lineRule="auto"/>
              <w:ind w:left="21" w:right="114"/>
              <w:rPr>
                <w:rFonts w:ascii="Cambria" w:hAnsi="Cambria"/>
                <w:b/>
              </w:rPr>
            </w:pPr>
            <w:proofErr w:type="spellStart"/>
            <w:r w:rsidRPr="00AF2960">
              <w:rPr>
                <w:rFonts w:ascii="Cambria" w:hAnsi="Cambria"/>
                <w:b/>
                <w:spacing w:val="-2"/>
                <w:w w:val="105"/>
              </w:rPr>
              <w:t>Identificação</w:t>
            </w:r>
            <w:proofErr w:type="spellEnd"/>
          </w:p>
        </w:tc>
        <w:tc>
          <w:tcPr>
            <w:tcW w:w="1849" w:type="dxa"/>
            <w:gridSpan w:val="3"/>
            <w:shd w:val="clear" w:color="auto" w:fill="C5D8F0"/>
          </w:tcPr>
          <w:p w14:paraId="7CF4308A" w14:textId="77777777" w:rsidR="003D78B1" w:rsidRPr="00AF2960" w:rsidRDefault="003D78B1" w:rsidP="00FE16E6">
            <w:pPr>
              <w:pStyle w:val="TableParagraph"/>
              <w:spacing w:before="13" w:line="360" w:lineRule="auto"/>
              <w:ind w:left="677" w:right="114"/>
              <w:rPr>
                <w:rFonts w:ascii="Cambria" w:hAnsi="Cambria"/>
                <w:b/>
              </w:rPr>
            </w:pPr>
            <w:proofErr w:type="spellStart"/>
            <w:r w:rsidRPr="00AF2960">
              <w:rPr>
                <w:rFonts w:ascii="Cambria" w:hAnsi="Cambria"/>
                <w:b/>
                <w:spacing w:val="-2"/>
              </w:rPr>
              <w:t>Avaliação</w:t>
            </w:r>
            <w:proofErr w:type="spellEnd"/>
          </w:p>
        </w:tc>
        <w:tc>
          <w:tcPr>
            <w:tcW w:w="2470" w:type="dxa"/>
            <w:gridSpan w:val="3"/>
            <w:shd w:val="clear" w:color="auto" w:fill="C5D8F0"/>
          </w:tcPr>
          <w:p w14:paraId="3EF71EC9" w14:textId="77777777" w:rsidR="003D78B1" w:rsidRPr="00AF2960" w:rsidRDefault="003D78B1" w:rsidP="00FE16E6">
            <w:pPr>
              <w:pStyle w:val="TableParagraph"/>
              <w:spacing w:before="13" w:line="360" w:lineRule="auto"/>
              <w:ind w:left="1479" w:right="114"/>
              <w:rPr>
                <w:rFonts w:ascii="Cambria" w:hAnsi="Cambria"/>
                <w:b/>
              </w:rPr>
            </w:pPr>
            <w:proofErr w:type="spellStart"/>
            <w:r w:rsidRPr="00AF2960">
              <w:rPr>
                <w:rFonts w:ascii="Cambria" w:hAnsi="Cambria"/>
                <w:b/>
              </w:rPr>
              <w:t>Tratamento</w:t>
            </w:r>
            <w:proofErr w:type="spellEnd"/>
            <w:r w:rsidRPr="00AF2960">
              <w:rPr>
                <w:rFonts w:ascii="Cambria" w:hAnsi="Cambria"/>
                <w:b/>
              </w:rPr>
              <w:t xml:space="preserve"> </w:t>
            </w:r>
            <w:proofErr w:type="spellStart"/>
            <w:r w:rsidRPr="00AF2960">
              <w:rPr>
                <w:rFonts w:ascii="Cambria" w:hAnsi="Cambria"/>
                <w:b/>
              </w:rPr>
              <w:t>ao</w:t>
            </w:r>
            <w:proofErr w:type="spellEnd"/>
            <w:r w:rsidRPr="00AF2960">
              <w:rPr>
                <w:rFonts w:ascii="Cambria" w:hAnsi="Cambria"/>
                <w:b/>
                <w:spacing w:val="-1"/>
              </w:rPr>
              <w:t xml:space="preserve"> </w:t>
            </w:r>
            <w:r w:rsidRPr="00AF2960">
              <w:rPr>
                <w:rFonts w:ascii="Cambria" w:hAnsi="Cambria"/>
                <w:b/>
                <w:spacing w:val="-4"/>
              </w:rPr>
              <w:t>Risco</w:t>
            </w:r>
          </w:p>
        </w:tc>
      </w:tr>
      <w:tr w:rsidR="003D78B1" w:rsidRPr="00AF2960" w14:paraId="389CAE5E" w14:textId="77777777" w:rsidTr="00D66EDA">
        <w:trPr>
          <w:gridAfter w:val="1"/>
          <w:wAfter w:w="7" w:type="dxa"/>
          <w:trHeight w:val="695"/>
        </w:trPr>
        <w:tc>
          <w:tcPr>
            <w:tcW w:w="395" w:type="dxa"/>
            <w:vMerge/>
            <w:tcBorders>
              <w:top w:val="nil"/>
              <w:left w:val="nil"/>
            </w:tcBorders>
          </w:tcPr>
          <w:p w14:paraId="1D14379D" w14:textId="77777777" w:rsidR="003D78B1" w:rsidRPr="00AF2960" w:rsidRDefault="003D78B1" w:rsidP="00FE16E6">
            <w:pPr>
              <w:spacing w:line="360" w:lineRule="auto"/>
              <w:ind w:right="114"/>
              <w:rPr>
                <w:rFonts w:ascii="Cambria" w:hAnsi="Cambria"/>
              </w:rPr>
            </w:pPr>
          </w:p>
        </w:tc>
        <w:tc>
          <w:tcPr>
            <w:tcW w:w="1117" w:type="dxa"/>
            <w:shd w:val="clear" w:color="auto" w:fill="C5D8F0"/>
          </w:tcPr>
          <w:p w14:paraId="2BA64E63" w14:textId="77777777" w:rsidR="003D78B1" w:rsidRPr="00AF2960" w:rsidRDefault="003D78B1" w:rsidP="00FE16E6">
            <w:pPr>
              <w:pStyle w:val="TableParagraph"/>
              <w:spacing w:before="72" w:line="360" w:lineRule="auto"/>
              <w:ind w:right="114"/>
              <w:rPr>
                <w:rFonts w:ascii="Cambria" w:hAnsi="Cambria"/>
                <w:b/>
              </w:rPr>
            </w:pPr>
          </w:p>
          <w:p w14:paraId="261A0954" w14:textId="77777777" w:rsidR="003D78B1" w:rsidRPr="00AF2960" w:rsidRDefault="003D78B1" w:rsidP="00FE16E6">
            <w:pPr>
              <w:pStyle w:val="TableParagraph"/>
              <w:spacing w:line="360" w:lineRule="auto"/>
              <w:ind w:left="22" w:right="114"/>
              <w:rPr>
                <w:rFonts w:ascii="Cambria" w:hAnsi="Cambria"/>
              </w:rPr>
            </w:pPr>
            <w:proofErr w:type="spellStart"/>
            <w:r w:rsidRPr="00AF2960">
              <w:rPr>
                <w:rFonts w:ascii="Cambria" w:hAnsi="Cambria"/>
                <w:spacing w:val="-2"/>
              </w:rPr>
              <w:t>Fases</w:t>
            </w:r>
            <w:proofErr w:type="spellEnd"/>
          </w:p>
        </w:tc>
        <w:tc>
          <w:tcPr>
            <w:tcW w:w="1805" w:type="dxa"/>
            <w:shd w:val="clear" w:color="auto" w:fill="C5D8F0"/>
          </w:tcPr>
          <w:p w14:paraId="4FE49B6E" w14:textId="77777777" w:rsidR="003D78B1" w:rsidRPr="00AF2960" w:rsidRDefault="003D78B1" w:rsidP="00FE16E6">
            <w:pPr>
              <w:pStyle w:val="TableParagraph"/>
              <w:spacing w:before="72" w:line="360" w:lineRule="auto"/>
              <w:ind w:right="114"/>
              <w:rPr>
                <w:rFonts w:ascii="Cambria" w:hAnsi="Cambria"/>
                <w:b/>
              </w:rPr>
            </w:pPr>
          </w:p>
          <w:p w14:paraId="102BA27B" w14:textId="77777777" w:rsidR="003D78B1" w:rsidRPr="00AF2960" w:rsidRDefault="003D78B1" w:rsidP="00FE16E6">
            <w:pPr>
              <w:pStyle w:val="TableParagraph"/>
              <w:spacing w:line="360" w:lineRule="auto"/>
              <w:ind w:left="831" w:right="114"/>
              <w:rPr>
                <w:rFonts w:ascii="Cambria" w:hAnsi="Cambria"/>
              </w:rPr>
            </w:pPr>
            <w:proofErr w:type="spellStart"/>
            <w:r w:rsidRPr="00AF2960">
              <w:rPr>
                <w:rFonts w:ascii="Cambria" w:hAnsi="Cambria"/>
              </w:rPr>
              <w:t>Evento</w:t>
            </w:r>
            <w:proofErr w:type="spellEnd"/>
            <w:r w:rsidRPr="00AF2960">
              <w:rPr>
                <w:rFonts w:ascii="Cambria" w:hAnsi="Cambria"/>
                <w:spacing w:val="6"/>
              </w:rPr>
              <w:t xml:space="preserve"> </w:t>
            </w:r>
            <w:r w:rsidRPr="00AF2960">
              <w:rPr>
                <w:rFonts w:ascii="Cambria" w:hAnsi="Cambria"/>
              </w:rPr>
              <w:t>de</w:t>
            </w:r>
            <w:r w:rsidRPr="00AF2960">
              <w:rPr>
                <w:rFonts w:ascii="Cambria" w:hAnsi="Cambria"/>
                <w:spacing w:val="7"/>
              </w:rPr>
              <w:t xml:space="preserve"> </w:t>
            </w:r>
            <w:r w:rsidRPr="00AF2960">
              <w:rPr>
                <w:rFonts w:ascii="Cambria" w:hAnsi="Cambria"/>
                <w:spacing w:val="-2"/>
              </w:rPr>
              <w:t>Risco</w:t>
            </w:r>
          </w:p>
        </w:tc>
        <w:tc>
          <w:tcPr>
            <w:tcW w:w="1011" w:type="dxa"/>
            <w:shd w:val="clear" w:color="auto" w:fill="C5D8F0"/>
          </w:tcPr>
          <w:p w14:paraId="75050227" w14:textId="77777777" w:rsidR="003D78B1" w:rsidRPr="00AF2960" w:rsidRDefault="003D78B1" w:rsidP="00FE16E6">
            <w:pPr>
              <w:pStyle w:val="TableParagraph"/>
              <w:spacing w:before="72" w:line="360" w:lineRule="auto"/>
              <w:ind w:right="114"/>
              <w:rPr>
                <w:rFonts w:ascii="Cambria" w:hAnsi="Cambria"/>
                <w:b/>
              </w:rPr>
            </w:pPr>
          </w:p>
          <w:p w14:paraId="5C307838" w14:textId="77777777" w:rsidR="003D78B1" w:rsidRPr="00AF2960" w:rsidRDefault="003D78B1" w:rsidP="00FE16E6">
            <w:pPr>
              <w:pStyle w:val="TableParagraph"/>
              <w:spacing w:line="360" w:lineRule="auto"/>
              <w:ind w:left="543" w:right="114"/>
              <w:rPr>
                <w:rFonts w:ascii="Cambria" w:hAnsi="Cambria"/>
              </w:rPr>
            </w:pPr>
            <w:proofErr w:type="spellStart"/>
            <w:r w:rsidRPr="00AF2960">
              <w:rPr>
                <w:rFonts w:ascii="Cambria" w:hAnsi="Cambria"/>
                <w:spacing w:val="-2"/>
              </w:rPr>
              <w:t>Causas</w:t>
            </w:r>
            <w:proofErr w:type="spellEnd"/>
          </w:p>
        </w:tc>
        <w:tc>
          <w:tcPr>
            <w:tcW w:w="903" w:type="dxa"/>
            <w:shd w:val="clear" w:color="auto" w:fill="C5D8F0"/>
          </w:tcPr>
          <w:p w14:paraId="4A80E578" w14:textId="77777777" w:rsidR="003D78B1" w:rsidRPr="00AF2960" w:rsidRDefault="003D78B1" w:rsidP="00FE16E6">
            <w:pPr>
              <w:pStyle w:val="TableParagraph"/>
              <w:spacing w:before="72" w:line="360" w:lineRule="auto"/>
              <w:ind w:right="114"/>
              <w:rPr>
                <w:rFonts w:ascii="Cambria" w:hAnsi="Cambria"/>
                <w:b/>
              </w:rPr>
            </w:pPr>
          </w:p>
          <w:p w14:paraId="4DF0005D" w14:textId="77777777" w:rsidR="003D78B1" w:rsidRPr="00AF2960" w:rsidRDefault="003D78B1" w:rsidP="00FE16E6">
            <w:pPr>
              <w:pStyle w:val="TableParagraph"/>
              <w:spacing w:line="360" w:lineRule="auto"/>
              <w:ind w:left="207" w:right="114"/>
              <w:rPr>
                <w:rFonts w:ascii="Cambria" w:hAnsi="Cambria"/>
              </w:rPr>
            </w:pPr>
            <w:proofErr w:type="spellStart"/>
            <w:r w:rsidRPr="00AF2960">
              <w:rPr>
                <w:rFonts w:ascii="Cambria" w:hAnsi="Cambria"/>
                <w:spacing w:val="-2"/>
              </w:rPr>
              <w:t>Consequências</w:t>
            </w:r>
            <w:proofErr w:type="spellEnd"/>
          </w:p>
        </w:tc>
        <w:tc>
          <w:tcPr>
            <w:tcW w:w="688" w:type="dxa"/>
            <w:shd w:val="clear" w:color="auto" w:fill="C5D8F0"/>
          </w:tcPr>
          <w:p w14:paraId="0B4ACC7A" w14:textId="77777777" w:rsidR="003D78B1" w:rsidRPr="00AF2960" w:rsidRDefault="003D78B1" w:rsidP="00FE16E6">
            <w:pPr>
              <w:pStyle w:val="TableParagraph"/>
              <w:spacing w:before="72" w:line="360" w:lineRule="auto"/>
              <w:ind w:right="114"/>
              <w:rPr>
                <w:rFonts w:ascii="Cambria" w:hAnsi="Cambria"/>
                <w:b/>
              </w:rPr>
            </w:pPr>
          </w:p>
          <w:p w14:paraId="4F930BE2" w14:textId="77777777" w:rsidR="003D78B1" w:rsidRPr="00AF2960" w:rsidRDefault="003D78B1" w:rsidP="00FE16E6">
            <w:pPr>
              <w:pStyle w:val="TableParagraph"/>
              <w:spacing w:line="360" w:lineRule="auto"/>
              <w:ind w:left="12" w:right="114"/>
              <w:rPr>
                <w:rFonts w:ascii="Cambria" w:hAnsi="Cambria"/>
              </w:rPr>
            </w:pPr>
            <w:proofErr w:type="spellStart"/>
            <w:r w:rsidRPr="00AF2960">
              <w:rPr>
                <w:rFonts w:ascii="Cambria" w:hAnsi="Cambria"/>
              </w:rPr>
              <w:t>Probabilid</w:t>
            </w:r>
            <w:proofErr w:type="spellEnd"/>
            <w:r w:rsidRPr="00AF2960">
              <w:rPr>
                <w:rFonts w:ascii="Cambria" w:hAnsi="Cambria"/>
                <w:spacing w:val="1"/>
              </w:rPr>
              <w:t xml:space="preserve"> </w:t>
            </w:r>
            <w:proofErr w:type="spellStart"/>
            <w:r w:rsidRPr="00AF2960">
              <w:rPr>
                <w:rFonts w:ascii="Cambria" w:hAnsi="Cambria"/>
                <w:spacing w:val="-5"/>
              </w:rPr>
              <w:t>ade</w:t>
            </w:r>
            <w:proofErr w:type="spellEnd"/>
          </w:p>
        </w:tc>
        <w:tc>
          <w:tcPr>
            <w:tcW w:w="412" w:type="dxa"/>
            <w:shd w:val="clear" w:color="auto" w:fill="C5D8F0"/>
          </w:tcPr>
          <w:p w14:paraId="573BB358" w14:textId="77777777" w:rsidR="003D78B1" w:rsidRPr="00AF2960" w:rsidRDefault="003D78B1" w:rsidP="00FE16E6">
            <w:pPr>
              <w:pStyle w:val="TableParagraph"/>
              <w:spacing w:before="72" w:line="360" w:lineRule="auto"/>
              <w:ind w:right="114"/>
              <w:rPr>
                <w:rFonts w:ascii="Cambria" w:hAnsi="Cambria"/>
                <w:b/>
              </w:rPr>
            </w:pPr>
          </w:p>
          <w:p w14:paraId="285C136F" w14:textId="77777777" w:rsidR="003D78B1" w:rsidRPr="00AF2960" w:rsidRDefault="003D78B1" w:rsidP="00FE16E6">
            <w:pPr>
              <w:pStyle w:val="TableParagraph"/>
              <w:spacing w:line="360" w:lineRule="auto"/>
              <w:ind w:left="23" w:right="114"/>
              <w:rPr>
                <w:rFonts w:ascii="Cambria" w:hAnsi="Cambria"/>
              </w:rPr>
            </w:pPr>
            <w:r w:rsidRPr="00AF2960">
              <w:rPr>
                <w:rFonts w:ascii="Cambria" w:hAnsi="Cambria"/>
                <w:spacing w:val="-2"/>
              </w:rPr>
              <w:t>Impacto</w:t>
            </w:r>
          </w:p>
        </w:tc>
        <w:tc>
          <w:tcPr>
            <w:tcW w:w="749" w:type="dxa"/>
            <w:shd w:val="clear" w:color="auto" w:fill="C5D8F0"/>
          </w:tcPr>
          <w:p w14:paraId="6F624258" w14:textId="77777777" w:rsidR="003D78B1" w:rsidRPr="00AF2960" w:rsidRDefault="003D78B1" w:rsidP="00FE16E6">
            <w:pPr>
              <w:pStyle w:val="TableParagraph"/>
              <w:spacing w:before="1" w:line="360" w:lineRule="auto"/>
              <w:ind w:left="170" w:right="114" w:hanging="58"/>
              <w:rPr>
                <w:rFonts w:ascii="Cambria" w:hAnsi="Cambria"/>
              </w:rPr>
            </w:pPr>
            <w:proofErr w:type="spellStart"/>
            <w:r w:rsidRPr="00AF2960">
              <w:rPr>
                <w:rFonts w:ascii="Cambria" w:hAnsi="Cambria"/>
              </w:rPr>
              <w:t>Nível</w:t>
            </w:r>
            <w:proofErr w:type="spellEnd"/>
            <w:r w:rsidRPr="00AF2960">
              <w:rPr>
                <w:rFonts w:ascii="Cambria" w:hAnsi="Cambria"/>
                <w:spacing w:val="-9"/>
              </w:rPr>
              <w:t xml:space="preserve"> </w:t>
            </w:r>
            <w:r w:rsidRPr="00AF2960">
              <w:rPr>
                <w:rFonts w:ascii="Cambria" w:hAnsi="Cambria"/>
              </w:rPr>
              <w:t>de</w:t>
            </w:r>
            <w:r w:rsidRPr="00AF2960">
              <w:rPr>
                <w:rFonts w:ascii="Cambria" w:hAnsi="Cambria"/>
                <w:spacing w:val="40"/>
              </w:rPr>
              <w:t xml:space="preserve"> </w:t>
            </w:r>
            <w:r w:rsidRPr="00AF2960">
              <w:rPr>
                <w:rFonts w:ascii="Cambria" w:hAnsi="Cambria"/>
                <w:spacing w:val="-2"/>
              </w:rPr>
              <w:t>Risco</w:t>
            </w:r>
          </w:p>
          <w:p w14:paraId="27980C94" w14:textId="77777777" w:rsidR="003D78B1" w:rsidRPr="00AF2960" w:rsidRDefault="003D78B1" w:rsidP="00FE16E6">
            <w:pPr>
              <w:pStyle w:val="TableParagraph"/>
              <w:spacing w:before="1" w:line="360" w:lineRule="auto"/>
              <w:ind w:left="171" w:right="114"/>
              <w:rPr>
                <w:rFonts w:ascii="Cambria" w:hAnsi="Cambria"/>
              </w:rPr>
            </w:pPr>
            <w:r w:rsidRPr="00AF2960">
              <w:rPr>
                <w:rFonts w:ascii="Cambria" w:hAnsi="Cambria"/>
              </w:rPr>
              <w:t>(P)</w:t>
            </w:r>
            <w:r w:rsidRPr="00AF2960">
              <w:rPr>
                <w:rFonts w:ascii="Cambria" w:hAnsi="Cambria"/>
                <w:spacing w:val="5"/>
              </w:rPr>
              <w:t xml:space="preserve"> </w:t>
            </w:r>
            <w:r w:rsidRPr="00AF2960">
              <w:rPr>
                <w:rFonts w:ascii="Cambria" w:hAnsi="Cambria"/>
                <w:spacing w:val="-4"/>
              </w:rPr>
              <w:t>x(I)</w:t>
            </w:r>
          </w:p>
        </w:tc>
        <w:tc>
          <w:tcPr>
            <w:tcW w:w="1134" w:type="dxa"/>
            <w:shd w:val="clear" w:color="auto" w:fill="C5D8F0"/>
          </w:tcPr>
          <w:p w14:paraId="0F273EBE" w14:textId="77777777" w:rsidR="003D78B1" w:rsidRPr="00AF2960" w:rsidRDefault="003D78B1" w:rsidP="00FE16E6">
            <w:pPr>
              <w:pStyle w:val="TableParagraph"/>
              <w:spacing w:before="191" w:line="360" w:lineRule="auto"/>
              <w:ind w:left="53" w:right="114"/>
              <w:rPr>
                <w:rFonts w:ascii="Cambria" w:hAnsi="Cambria"/>
              </w:rPr>
            </w:pPr>
            <w:proofErr w:type="spellStart"/>
            <w:r w:rsidRPr="00AF2960">
              <w:rPr>
                <w:rFonts w:ascii="Cambria" w:hAnsi="Cambria"/>
              </w:rPr>
              <w:t>Resposta</w:t>
            </w:r>
            <w:proofErr w:type="spellEnd"/>
            <w:r w:rsidRPr="00AF2960">
              <w:rPr>
                <w:rFonts w:ascii="Cambria" w:hAnsi="Cambria"/>
                <w:spacing w:val="-4"/>
              </w:rPr>
              <w:t xml:space="preserve"> </w:t>
            </w:r>
            <w:proofErr w:type="spellStart"/>
            <w:r w:rsidRPr="00AF2960">
              <w:rPr>
                <w:rFonts w:ascii="Cambria" w:hAnsi="Cambria"/>
              </w:rPr>
              <w:t>ao</w:t>
            </w:r>
            <w:proofErr w:type="spellEnd"/>
            <w:r w:rsidRPr="00AF2960">
              <w:rPr>
                <w:rFonts w:ascii="Cambria" w:hAnsi="Cambria"/>
                <w:spacing w:val="-1"/>
              </w:rPr>
              <w:t xml:space="preserve"> </w:t>
            </w:r>
            <w:proofErr w:type="spellStart"/>
            <w:r w:rsidRPr="00AF2960">
              <w:rPr>
                <w:rFonts w:ascii="Cambria" w:hAnsi="Cambria"/>
              </w:rPr>
              <w:t>Evento</w:t>
            </w:r>
            <w:proofErr w:type="spellEnd"/>
            <w:r w:rsidRPr="00AF2960">
              <w:rPr>
                <w:rFonts w:ascii="Cambria" w:hAnsi="Cambria"/>
              </w:rPr>
              <w:t xml:space="preserve"> de</w:t>
            </w:r>
            <w:r w:rsidRPr="00AF2960">
              <w:rPr>
                <w:rFonts w:ascii="Cambria" w:hAnsi="Cambria"/>
                <w:spacing w:val="-2"/>
              </w:rPr>
              <w:t xml:space="preserve"> Risco</w:t>
            </w:r>
          </w:p>
        </w:tc>
        <w:tc>
          <w:tcPr>
            <w:tcW w:w="1329" w:type="dxa"/>
            <w:shd w:val="clear" w:color="auto" w:fill="C5D8F0"/>
          </w:tcPr>
          <w:p w14:paraId="6F9EC29B" w14:textId="77777777" w:rsidR="003D78B1" w:rsidRPr="00AF2960" w:rsidRDefault="003D78B1" w:rsidP="00FE16E6">
            <w:pPr>
              <w:pStyle w:val="TableParagraph"/>
              <w:spacing w:before="191" w:line="360" w:lineRule="auto"/>
              <w:ind w:left="40" w:right="114"/>
              <w:rPr>
                <w:rFonts w:ascii="Cambria" w:hAnsi="Cambria"/>
              </w:rPr>
            </w:pPr>
            <w:proofErr w:type="spellStart"/>
            <w:r w:rsidRPr="00AF2960">
              <w:rPr>
                <w:rFonts w:ascii="Cambria" w:hAnsi="Cambria"/>
              </w:rPr>
              <w:t>Responsável</w:t>
            </w:r>
            <w:proofErr w:type="spellEnd"/>
            <w:r w:rsidRPr="00AF2960">
              <w:rPr>
                <w:rFonts w:ascii="Cambria" w:hAnsi="Cambria"/>
                <w:spacing w:val="-7"/>
              </w:rPr>
              <w:t xml:space="preserve"> </w:t>
            </w:r>
          </w:p>
        </w:tc>
      </w:tr>
      <w:tr w:rsidR="003D78B1" w:rsidRPr="00AF2960" w14:paraId="5369F3CF" w14:textId="77777777" w:rsidTr="00D66EDA">
        <w:trPr>
          <w:gridAfter w:val="1"/>
          <w:wAfter w:w="7" w:type="dxa"/>
          <w:trHeight w:val="2124"/>
        </w:trPr>
        <w:tc>
          <w:tcPr>
            <w:tcW w:w="395" w:type="dxa"/>
          </w:tcPr>
          <w:p w14:paraId="6DDA21F0" w14:textId="77777777" w:rsidR="003D78B1" w:rsidRPr="00AF2960" w:rsidRDefault="003D78B1" w:rsidP="00FE16E6">
            <w:pPr>
              <w:pStyle w:val="TableParagraph"/>
              <w:spacing w:line="360" w:lineRule="auto"/>
              <w:ind w:right="114"/>
              <w:rPr>
                <w:rFonts w:ascii="Cambria" w:hAnsi="Cambria"/>
                <w:b/>
              </w:rPr>
            </w:pPr>
          </w:p>
          <w:p w14:paraId="6454F390" w14:textId="77777777" w:rsidR="003D78B1" w:rsidRPr="00AF2960" w:rsidRDefault="003D78B1" w:rsidP="00FE16E6">
            <w:pPr>
              <w:pStyle w:val="TableParagraph"/>
              <w:spacing w:line="360" w:lineRule="auto"/>
              <w:ind w:right="114"/>
              <w:rPr>
                <w:rFonts w:ascii="Cambria" w:hAnsi="Cambria"/>
                <w:b/>
              </w:rPr>
            </w:pPr>
          </w:p>
          <w:p w14:paraId="2A10D36D" w14:textId="77777777" w:rsidR="003D78B1" w:rsidRPr="00AF2960" w:rsidRDefault="003D78B1" w:rsidP="00FE16E6">
            <w:pPr>
              <w:pStyle w:val="TableParagraph"/>
              <w:spacing w:line="360" w:lineRule="auto"/>
              <w:ind w:right="114"/>
              <w:rPr>
                <w:rFonts w:ascii="Cambria" w:hAnsi="Cambria"/>
                <w:b/>
              </w:rPr>
            </w:pPr>
          </w:p>
          <w:p w14:paraId="628BB697" w14:textId="77777777" w:rsidR="003D78B1" w:rsidRPr="00AF2960" w:rsidRDefault="003D78B1" w:rsidP="00FE16E6">
            <w:pPr>
              <w:pStyle w:val="TableParagraph"/>
              <w:spacing w:line="360" w:lineRule="auto"/>
              <w:ind w:right="114"/>
              <w:rPr>
                <w:rFonts w:ascii="Cambria" w:hAnsi="Cambria"/>
                <w:b/>
              </w:rPr>
            </w:pPr>
          </w:p>
          <w:p w14:paraId="24E8AF53" w14:textId="77777777" w:rsidR="003D78B1" w:rsidRPr="00AF2960" w:rsidRDefault="003D78B1" w:rsidP="00FE16E6">
            <w:pPr>
              <w:pStyle w:val="TableParagraph"/>
              <w:spacing w:before="23" w:line="360" w:lineRule="auto"/>
              <w:ind w:right="114"/>
              <w:rPr>
                <w:rFonts w:ascii="Cambria" w:hAnsi="Cambria"/>
                <w:b/>
              </w:rPr>
            </w:pPr>
          </w:p>
          <w:p w14:paraId="0D9ACF48" w14:textId="77777777" w:rsidR="003D78B1" w:rsidRPr="00AF2960" w:rsidRDefault="003D78B1" w:rsidP="00FE16E6">
            <w:pPr>
              <w:pStyle w:val="TableParagraph"/>
              <w:spacing w:line="360" w:lineRule="auto"/>
              <w:ind w:left="195" w:right="114"/>
              <w:rPr>
                <w:rFonts w:ascii="Cambria" w:hAnsi="Cambria"/>
              </w:rPr>
            </w:pPr>
            <w:r w:rsidRPr="00AF2960">
              <w:rPr>
                <w:rFonts w:ascii="Cambria" w:hAnsi="Cambria"/>
                <w:spacing w:val="-10"/>
              </w:rPr>
              <w:t>1</w:t>
            </w:r>
          </w:p>
        </w:tc>
        <w:tc>
          <w:tcPr>
            <w:tcW w:w="1117" w:type="dxa"/>
          </w:tcPr>
          <w:p w14:paraId="070EC59E" w14:textId="77777777" w:rsidR="003D78B1" w:rsidRPr="00AF2960" w:rsidRDefault="003D78B1" w:rsidP="00FE16E6">
            <w:pPr>
              <w:pStyle w:val="TableParagraph"/>
              <w:spacing w:line="360" w:lineRule="auto"/>
              <w:ind w:right="114"/>
              <w:rPr>
                <w:rFonts w:ascii="Cambria" w:hAnsi="Cambria"/>
                <w:b/>
              </w:rPr>
            </w:pPr>
          </w:p>
          <w:p w14:paraId="5CBFE450" w14:textId="77777777" w:rsidR="003D78B1" w:rsidRPr="00AF2960" w:rsidRDefault="003D78B1" w:rsidP="00FE16E6">
            <w:pPr>
              <w:pStyle w:val="TableParagraph"/>
              <w:spacing w:line="360" w:lineRule="auto"/>
              <w:ind w:right="114"/>
              <w:rPr>
                <w:rFonts w:ascii="Cambria" w:hAnsi="Cambria"/>
                <w:b/>
              </w:rPr>
            </w:pPr>
          </w:p>
          <w:p w14:paraId="48A6A774" w14:textId="77777777" w:rsidR="003D78B1" w:rsidRPr="00AF2960" w:rsidRDefault="003D78B1" w:rsidP="00FE16E6">
            <w:pPr>
              <w:pStyle w:val="TableParagraph"/>
              <w:spacing w:line="360" w:lineRule="auto"/>
              <w:ind w:right="114"/>
              <w:rPr>
                <w:rFonts w:ascii="Cambria" w:hAnsi="Cambria"/>
                <w:b/>
              </w:rPr>
            </w:pPr>
          </w:p>
          <w:p w14:paraId="3C72F78A" w14:textId="77777777" w:rsidR="003D78B1" w:rsidRPr="00AF2960" w:rsidRDefault="003D78B1" w:rsidP="00FE16E6">
            <w:pPr>
              <w:pStyle w:val="TableParagraph"/>
              <w:spacing w:line="360" w:lineRule="auto"/>
              <w:ind w:right="114"/>
              <w:rPr>
                <w:rFonts w:ascii="Cambria" w:hAnsi="Cambria"/>
                <w:b/>
              </w:rPr>
            </w:pPr>
          </w:p>
          <w:p w14:paraId="218F4047" w14:textId="77777777" w:rsidR="003D78B1" w:rsidRPr="00AF2960" w:rsidRDefault="003D78B1" w:rsidP="00FE16E6">
            <w:pPr>
              <w:pStyle w:val="TableParagraph"/>
              <w:spacing w:before="23" w:line="360" w:lineRule="auto"/>
              <w:ind w:right="114"/>
              <w:rPr>
                <w:rFonts w:ascii="Cambria" w:hAnsi="Cambria"/>
                <w:b/>
              </w:rPr>
            </w:pPr>
          </w:p>
          <w:p w14:paraId="0FA1A0CA" w14:textId="77777777" w:rsidR="003D78B1" w:rsidRPr="00AF2960" w:rsidRDefault="003D78B1" w:rsidP="00FE16E6">
            <w:pPr>
              <w:pStyle w:val="TableParagraph"/>
              <w:spacing w:line="360" w:lineRule="auto"/>
              <w:ind w:left="22" w:right="114"/>
              <w:rPr>
                <w:rFonts w:ascii="Cambria" w:hAnsi="Cambria"/>
              </w:rPr>
            </w:pPr>
            <w:proofErr w:type="spellStart"/>
            <w:r w:rsidRPr="00AF2960">
              <w:rPr>
                <w:rFonts w:ascii="Cambria" w:hAnsi="Cambria"/>
                <w:spacing w:val="-2"/>
                <w:w w:val="105"/>
              </w:rPr>
              <w:t>Planejamento</w:t>
            </w:r>
            <w:proofErr w:type="spellEnd"/>
          </w:p>
        </w:tc>
        <w:tc>
          <w:tcPr>
            <w:tcW w:w="1805" w:type="dxa"/>
          </w:tcPr>
          <w:p w14:paraId="46A21350" w14:textId="77777777" w:rsidR="003D78B1" w:rsidRPr="00AF2960" w:rsidRDefault="003D78B1" w:rsidP="00FE16E6">
            <w:pPr>
              <w:pStyle w:val="TableParagraph"/>
              <w:spacing w:line="360" w:lineRule="auto"/>
              <w:ind w:right="114"/>
              <w:rPr>
                <w:rFonts w:ascii="Cambria" w:hAnsi="Cambria"/>
                <w:b/>
              </w:rPr>
            </w:pPr>
          </w:p>
          <w:p w14:paraId="52CBCB2A" w14:textId="77777777" w:rsidR="003D78B1" w:rsidRPr="00AF2960" w:rsidRDefault="003D78B1" w:rsidP="00FE16E6">
            <w:pPr>
              <w:pStyle w:val="TableParagraph"/>
              <w:spacing w:line="360" w:lineRule="auto"/>
              <w:ind w:right="114"/>
              <w:rPr>
                <w:rFonts w:ascii="Cambria" w:hAnsi="Cambria"/>
                <w:b/>
              </w:rPr>
            </w:pPr>
          </w:p>
          <w:p w14:paraId="6F3DE1B2" w14:textId="77777777" w:rsidR="003D78B1" w:rsidRPr="00AF2960" w:rsidRDefault="003D78B1" w:rsidP="00FE16E6">
            <w:pPr>
              <w:pStyle w:val="TableParagraph"/>
              <w:spacing w:line="360" w:lineRule="auto"/>
              <w:ind w:right="114"/>
              <w:rPr>
                <w:rFonts w:ascii="Cambria" w:hAnsi="Cambria"/>
                <w:b/>
              </w:rPr>
            </w:pPr>
          </w:p>
          <w:p w14:paraId="340868E5" w14:textId="77777777" w:rsidR="003D78B1" w:rsidRPr="00AF2960" w:rsidRDefault="003D78B1" w:rsidP="00FE16E6">
            <w:pPr>
              <w:pStyle w:val="TableParagraph"/>
              <w:spacing w:before="69" w:line="360" w:lineRule="auto"/>
              <w:ind w:right="114"/>
              <w:rPr>
                <w:rFonts w:ascii="Cambria" w:hAnsi="Cambria"/>
                <w:b/>
              </w:rPr>
            </w:pPr>
          </w:p>
          <w:p w14:paraId="41ACDD27" w14:textId="77777777" w:rsidR="003D78B1" w:rsidRPr="00AF2960" w:rsidRDefault="003D78B1" w:rsidP="00FE16E6">
            <w:pPr>
              <w:pStyle w:val="TableParagraph"/>
              <w:spacing w:line="360" w:lineRule="auto"/>
              <w:ind w:left="955" w:right="114" w:hanging="648"/>
              <w:rPr>
                <w:rFonts w:ascii="Cambria" w:hAnsi="Cambria"/>
              </w:rPr>
            </w:pPr>
            <w:r w:rsidRPr="00AF2960">
              <w:rPr>
                <w:rFonts w:ascii="Cambria" w:hAnsi="Cambria"/>
              </w:rPr>
              <w:t>Erro</w:t>
            </w:r>
            <w:r w:rsidRPr="00AF2960">
              <w:rPr>
                <w:rFonts w:ascii="Cambria" w:hAnsi="Cambria"/>
                <w:spacing w:val="-6"/>
              </w:rPr>
              <w:t xml:space="preserve"> </w:t>
            </w:r>
            <w:proofErr w:type="spellStart"/>
            <w:r w:rsidRPr="00AF2960">
              <w:rPr>
                <w:rFonts w:ascii="Cambria" w:hAnsi="Cambria"/>
              </w:rPr>
              <w:t>na</w:t>
            </w:r>
            <w:proofErr w:type="spellEnd"/>
            <w:r w:rsidRPr="00AF2960">
              <w:rPr>
                <w:rFonts w:ascii="Cambria" w:hAnsi="Cambria"/>
                <w:spacing w:val="-5"/>
              </w:rPr>
              <w:t xml:space="preserve"> </w:t>
            </w:r>
            <w:proofErr w:type="spellStart"/>
            <w:r w:rsidRPr="00AF2960">
              <w:rPr>
                <w:rFonts w:ascii="Cambria" w:hAnsi="Cambria"/>
              </w:rPr>
              <w:t>Elaboração</w:t>
            </w:r>
            <w:proofErr w:type="spellEnd"/>
            <w:r w:rsidRPr="00AF2960">
              <w:rPr>
                <w:rFonts w:ascii="Cambria" w:hAnsi="Cambria"/>
                <w:spacing w:val="-2"/>
              </w:rPr>
              <w:t xml:space="preserve"> </w:t>
            </w:r>
            <w:r w:rsidRPr="00AF2960">
              <w:rPr>
                <w:rFonts w:ascii="Cambria" w:hAnsi="Cambria"/>
              </w:rPr>
              <w:t>do</w:t>
            </w:r>
            <w:r w:rsidRPr="00AF2960">
              <w:rPr>
                <w:rFonts w:ascii="Cambria" w:hAnsi="Cambria"/>
                <w:spacing w:val="-8"/>
              </w:rPr>
              <w:t xml:space="preserve"> </w:t>
            </w:r>
            <w:proofErr w:type="spellStart"/>
            <w:r w:rsidRPr="00AF2960">
              <w:rPr>
                <w:rFonts w:ascii="Cambria" w:hAnsi="Cambria"/>
              </w:rPr>
              <w:t>Termo</w:t>
            </w:r>
            <w:proofErr w:type="spellEnd"/>
            <w:r w:rsidRPr="00AF2960">
              <w:rPr>
                <w:rFonts w:ascii="Cambria" w:hAnsi="Cambria"/>
                <w:spacing w:val="-5"/>
              </w:rPr>
              <w:t xml:space="preserve"> </w:t>
            </w:r>
            <w:r w:rsidRPr="00AF2960">
              <w:rPr>
                <w:rFonts w:ascii="Cambria" w:hAnsi="Cambria"/>
              </w:rPr>
              <w:t>de</w:t>
            </w:r>
            <w:r w:rsidRPr="00AF2960">
              <w:rPr>
                <w:rFonts w:ascii="Cambria" w:hAnsi="Cambria"/>
                <w:spacing w:val="40"/>
              </w:rPr>
              <w:t xml:space="preserve"> </w:t>
            </w:r>
            <w:proofErr w:type="spellStart"/>
            <w:r w:rsidRPr="00AF2960">
              <w:rPr>
                <w:rFonts w:ascii="Cambria" w:hAnsi="Cambria"/>
                <w:spacing w:val="-2"/>
              </w:rPr>
              <w:t>Referência</w:t>
            </w:r>
            <w:proofErr w:type="spellEnd"/>
          </w:p>
        </w:tc>
        <w:tc>
          <w:tcPr>
            <w:tcW w:w="1011" w:type="dxa"/>
          </w:tcPr>
          <w:p w14:paraId="1FACF158" w14:textId="77777777" w:rsidR="003D78B1" w:rsidRPr="00AF2960" w:rsidRDefault="003D78B1" w:rsidP="00FE16E6">
            <w:pPr>
              <w:pStyle w:val="TableParagraph"/>
              <w:spacing w:line="360" w:lineRule="auto"/>
              <w:ind w:left="218" w:right="114" w:hanging="4"/>
              <w:rPr>
                <w:rFonts w:ascii="Cambria" w:hAnsi="Cambria"/>
              </w:rPr>
            </w:pPr>
            <w:r w:rsidRPr="00AF2960">
              <w:rPr>
                <w:rFonts w:ascii="Cambria" w:hAnsi="Cambria"/>
                <w:w w:val="105"/>
              </w:rPr>
              <w:t>Falta</w:t>
            </w:r>
            <w:r w:rsidRPr="00AF2960">
              <w:rPr>
                <w:rFonts w:ascii="Cambria" w:hAnsi="Cambria"/>
                <w:spacing w:val="-3"/>
                <w:w w:val="105"/>
              </w:rPr>
              <w:t xml:space="preserve"> </w:t>
            </w:r>
            <w:r w:rsidRPr="00AF2960">
              <w:rPr>
                <w:rFonts w:ascii="Cambria" w:hAnsi="Cambria"/>
                <w:w w:val="105"/>
              </w:rPr>
              <w:t>de</w:t>
            </w:r>
            <w:r w:rsidRPr="00AF2960">
              <w:rPr>
                <w:rFonts w:ascii="Cambria" w:hAnsi="Cambria"/>
                <w:spacing w:val="40"/>
                <w:w w:val="105"/>
              </w:rPr>
              <w:t xml:space="preserve"> </w:t>
            </w:r>
            <w:proofErr w:type="spellStart"/>
            <w:r w:rsidRPr="00AF2960">
              <w:rPr>
                <w:rFonts w:ascii="Cambria" w:hAnsi="Cambria"/>
                <w:spacing w:val="-2"/>
                <w:w w:val="105"/>
              </w:rPr>
              <w:t>Conhecimento</w:t>
            </w:r>
            <w:proofErr w:type="spellEnd"/>
            <w:r w:rsidRPr="00AF2960">
              <w:rPr>
                <w:rFonts w:ascii="Cambria" w:hAnsi="Cambria"/>
                <w:spacing w:val="40"/>
                <w:w w:val="105"/>
              </w:rPr>
              <w:t xml:space="preserve"> </w:t>
            </w:r>
            <w:r w:rsidRPr="00AF2960">
              <w:rPr>
                <w:rFonts w:ascii="Cambria" w:hAnsi="Cambria"/>
                <w:w w:val="105"/>
              </w:rPr>
              <w:t>Falta de tempo</w:t>
            </w:r>
            <w:r w:rsidRPr="00AF2960">
              <w:rPr>
                <w:rFonts w:ascii="Cambria" w:hAnsi="Cambria"/>
                <w:spacing w:val="40"/>
                <w:w w:val="105"/>
              </w:rPr>
              <w:t xml:space="preserve"> </w:t>
            </w:r>
            <w:proofErr w:type="spellStart"/>
            <w:r w:rsidRPr="00AF2960">
              <w:rPr>
                <w:rFonts w:ascii="Cambria" w:hAnsi="Cambria"/>
                <w:w w:val="105"/>
              </w:rPr>
              <w:t>hábil</w:t>
            </w:r>
            <w:proofErr w:type="spellEnd"/>
            <w:r w:rsidRPr="00AF2960">
              <w:rPr>
                <w:rFonts w:ascii="Cambria" w:hAnsi="Cambria"/>
                <w:spacing w:val="-5"/>
                <w:w w:val="105"/>
              </w:rPr>
              <w:t xml:space="preserve"> </w:t>
            </w:r>
            <w:r w:rsidRPr="00AF2960">
              <w:rPr>
                <w:rFonts w:ascii="Cambria" w:hAnsi="Cambria"/>
                <w:w w:val="105"/>
              </w:rPr>
              <w:t>para</w:t>
            </w:r>
            <w:r w:rsidRPr="00AF2960">
              <w:rPr>
                <w:rFonts w:ascii="Cambria" w:hAnsi="Cambria"/>
                <w:spacing w:val="40"/>
                <w:w w:val="105"/>
              </w:rPr>
              <w:t xml:space="preserve"> </w:t>
            </w:r>
            <w:proofErr w:type="spellStart"/>
            <w:r w:rsidRPr="00AF2960">
              <w:rPr>
                <w:rFonts w:ascii="Cambria" w:hAnsi="Cambria"/>
                <w:spacing w:val="-2"/>
                <w:w w:val="105"/>
              </w:rPr>
              <w:t>elaboração</w:t>
            </w:r>
            <w:proofErr w:type="spellEnd"/>
            <w:r w:rsidRPr="00AF2960">
              <w:rPr>
                <w:rFonts w:ascii="Cambria" w:hAnsi="Cambria"/>
                <w:spacing w:val="-8"/>
                <w:w w:val="105"/>
              </w:rPr>
              <w:t xml:space="preserve"> </w:t>
            </w:r>
            <w:r w:rsidRPr="00AF2960">
              <w:rPr>
                <w:rFonts w:ascii="Cambria" w:hAnsi="Cambria"/>
                <w:spacing w:val="-2"/>
                <w:w w:val="105"/>
              </w:rPr>
              <w:t>Falta</w:t>
            </w:r>
            <w:r w:rsidRPr="00AF2960">
              <w:rPr>
                <w:rFonts w:ascii="Cambria" w:hAnsi="Cambria"/>
                <w:spacing w:val="40"/>
                <w:w w:val="105"/>
              </w:rPr>
              <w:t xml:space="preserve"> </w:t>
            </w:r>
            <w:r w:rsidRPr="00AF2960">
              <w:rPr>
                <w:rFonts w:ascii="Cambria" w:hAnsi="Cambria"/>
                <w:w w:val="105"/>
              </w:rPr>
              <w:t>de</w:t>
            </w:r>
            <w:r w:rsidRPr="00AF2960">
              <w:rPr>
                <w:rFonts w:ascii="Cambria" w:hAnsi="Cambria"/>
                <w:spacing w:val="-3"/>
                <w:w w:val="105"/>
              </w:rPr>
              <w:t xml:space="preserve"> </w:t>
            </w:r>
            <w:proofErr w:type="spellStart"/>
            <w:r w:rsidRPr="00AF2960">
              <w:rPr>
                <w:rFonts w:ascii="Cambria" w:hAnsi="Cambria"/>
                <w:w w:val="105"/>
              </w:rPr>
              <w:t>recursos</w:t>
            </w:r>
            <w:proofErr w:type="spellEnd"/>
            <w:r w:rsidRPr="00AF2960">
              <w:rPr>
                <w:rFonts w:ascii="Cambria" w:hAnsi="Cambria"/>
                <w:spacing w:val="40"/>
                <w:w w:val="105"/>
              </w:rPr>
              <w:t xml:space="preserve"> </w:t>
            </w:r>
            <w:proofErr w:type="spellStart"/>
            <w:r w:rsidRPr="00AF2960">
              <w:rPr>
                <w:rFonts w:ascii="Cambria" w:hAnsi="Cambria"/>
                <w:spacing w:val="-2"/>
                <w:w w:val="105"/>
              </w:rPr>
              <w:t>huma</w:t>
            </w:r>
            <w:r w:rsidRPr="00AF2960">
              <w:rPr>
                <w:rFonts w:ascii="Cambria" w:hAnsi="Cambria"/>
                <w:spacing w:val="-2"/>
                <w:w w:val="105"/>
              </w:rPr>
              <w:lastRenderedPageBreak/>
              <w:t>nos</w:t>
            </w:r>
            <w:proofErr w:type="spellEnd"/>
          </w:p>
          <w:p w14:paraId="48B37E15" w14:textId="77777777" w:rsidR="003D78B1" w:rsidRPr="00AF2960" w:rsidRDefault="003D78B1" w:rsidP="00FE16E6">
            <w:pPr>
              <w:pStyle w:val="TableParagraph"/>
              <w:spacing w:line="360" w:lineRule="auto"/>
              <w:ind w:left="199" w:right="114"/>
              <w:rPr>
                <w:rFonts w:ascii="Cambria" w:hAnsi="Cambria"/>
              </w:rPr>
            </w:pPr>
            <w:proofErr w:type="spellStart"/>
            <w:r w:rsidRPr="00AF2960">
              <w:rPr>
                <w:rFonts w:ascii="Cambria" w:hAnsi="Cambria"/>
                <w:spacing w:val="-2"/>
              </w:rPr>
              <w:t>suficientes</w:t>
            </w:r>
            <w:proofErr w:type="spellEnd"/>
          </w:p>
        </w:tc>
        <w:tc>
          <w:tcPr>
            <w:tcW w:w="903" w:type="dxa"/>
          </w:tcPr>
          <w:p w14:paraId="28F8BF8D" w14:textId="77777777" w:rsidR="003D78B1" w:rsidRPr="00AF2960" w:rsidRDefault="003D78B1" w:rsidP="00FE16E6">
            <w:pPr>
              <w:pStyle w:val="TableParagraph"/>
              <w:spacing w:line="360" w:lineRule="auto"/>
              <w:ind w:left="33" w:right="114" w:hanging="4"/>
              <w:rPr>
                <w:rFonts w:ascii="Cambria" w:hAnsi="Cambria"/>
              </w:rPr>
            </w:pPr>
            <w:proofErr w:type="spellStart"/>
            <w:r w:rsidRPr="00AF2960">
              <w:rPr>
                <w:rFonts w:ascii="Cambria" w:hAnsi="Cambria"/>
              </w:rPr>
              <w:lastRenderedPageBreak/>
              <w:t>Possibilidade</w:t>
            </w:r>
            <w:proofErr w:type="spellEnd"/>
            <w:r w:rsidRPr="00AF2960">
              <w:rPr>
                <w:rFonts w:ascii="Cambria" w:hAnsi="Cambria"/>
                <w:spacing w:val="-1"/>
              </w:rPr>
              <w:t xml:space="preserve"> </w:t>
            </w:r>
            <w:r w:rsidRPr="00AF2960">
              <w:rPr>
                <w:rFonts w:ascii="Cambria" w:hAnsi="Cambria"/>
              </w:rPr>
              <w:t>de</w:t>
            </w:r>
            <w:r w:rsidRPr="00AF2960">
              <w:rPr>
                <w:rFonts w:ascii="Cambria" w:hAnsi="Cambria"/>
                <w:spacing w:val="40"/>
              </w:rPr>
              <w:t xml:space="preserve"> </w:t>
            </w:r>
            <w:proofErr w:type="spellStart"/>
            <w:r w:rsidRPr="00AF2960">
              <w:rPr>
                <w:rFonts w:ascii="Cambria" w:hAnsi="Cambria"/>
              </w:rPr>
              <w:t>pagamento</w:t>
            </w:r>
            <w:proofErr w:type="spellEnd"/>
            <w:r w:rsidRPr="00AF2960">
              <w:rPr>
                <w:rFonts w:ascii="Cambria" w:hAnsi="Cambria"/>
                <w:spacing w:val="-10"/>
              </w:rPr>
              <w:t xml:space="preserve"> </w:t>
            </w:r>
            <w:proofErr w:type="spellStart"/>
            <w:r w:rsidRPr="00AF2960">
              <w:rPr>
                <w:rFonts w:ascii="Cambria" w:hAnsi="Cambria"/>
              </w:rPr>
              <w:t>indevido</w:t>
            </w:r>
            <w:proofErr w:type="spellEnd"/>
            <w:r w:rsidRPr="00AF2960">
              <w:rPr>
                <w:rFonts w:ascii="Cambria" w:hAnsi="Cambria"/>
                <w:spacing w:val="40"/>
              </w:rPr>
              <w:t xml:space="preserve"> </w:t>
            </w:r>
            <w:proofErr w:type="spellStart"/>
            <w:r w:rsidRPr="00AF2960">
              <w:rPr>
                <w:rFonts w:ascii="Cambria" w:hAnsi="Cambria"/>
              </w:rPr>
              <w:t>ao</w:t>
            </w:r>
            <w:proofErr w:type="spellEnd"/>
            <w:r w:rsidRPr="00AF2960">
              <w:rPr>
                <w:rFonts w:ascii="Cambria" w:hAnsi="Cambria"/>
                <w:spacing w:val="-1"/>
              </w:rPr>
              <w:t xml:space="preserve"> </w:t>
            </w:r>
            <w:proofErr w:type="spellStart"/>
            <w:r w:rsidRPr="00AF2960">
              <w:rPr>
                <w:rFonts w:ascii="Cambria" w:hAnsi="Cambria"/>
              </w:rPr>
              <w:t>contratado</w:t>
            </w:r>
            <w:proofErr w:type="spellEnd"/>
            <w:r w:rsidRPr="00AF2960">
              <w:rPr>
                <w:rFonts w:ascii="Cambria" w:hAnsi="Cambria"/>
                <w:spacing w:val="40"/>
              </w:rPr>
              <w:t xml:space="preserve"> </w:t>
            </w:r>
            <w:proofErr w:type="spellStart"/>
            <w:r w:rsidRPr="00AF2960">
              <w:rPr>
                <w:rFonts w:ascii="Cambria" w:hAnsi="Cambria"/>
              </w:rPr>
              <w:t>Desvio</w:t>
            </w:r>
            <w:proofErr w:type="spellEnd"/>
            <w:r w:rsidRPr="00AF2960">
              <w:rPr>
                <w:rFonts w:ascii="Cambria" w:hAnsi="Cambria"/>
                <w:spacing w:val="-9"/>
              </w:rPr>
              <w:t xml:space="preserve"> </w:t>
            </w:r>
            <w:r w:rsidRPr="00AF2960">
              <w:rPr>
                <w:rFonts w:ascii="Cambria" w:hAnsi="Cambria"/>
              </w:rPr>
              <w:t>do</w:t>
            </w:r>
            <w:r w:rsidRPr="00AF2960">
              <w:rPr>
                <w:rFonts w:ascii="Cambria" w:hAnsi="Cambria"/>
                <w:spacing w:val="-9"/>
              </w:rPr>
              <w:t xml:space="preserve"> </w:t>
            </w:r>
            <w:proofErr w:type="spellStart"/>
            <w:r w:rsidRPr="00AF2960">
              <w:rPr>
                <w:rFonts w:ascii="Cambria" w:hAnsi="Cambria"/>
              </w:rPr>
              <w:t>objeto</w:t>
            </w:r>
            <w:proofErr w:type="spellEnd"/>
            <w:r w:rsidRPr="00AF2960">
              <w:rPr>
                <w:rFonts w:ascii="Cambria" w:hAnsi="Cambria"/>
                <w:spacing w:val="-7"/>
              </w:rPr>
              <w:t xml:space="preserve"> </w:t>
            </w:r>
            <w:r w:rsidRPr="00AF2960">
              <w:rPr>
                <w:rFonts w:ascii="Cambria" w:hAnsi="Cambria"/>
              </w:rPr>
              <w:t>do</w:t>
            </w:r>
            <w:r w:rsidRPr="00AF2960">
              <w:rPr>
                <w:rFonts w:ascii="Cambria" w:hAnsi="Cambria"/>
                <w:spacing w:val="40"/>
              </w:rPr>
              <w:t xml:space="preserve"> </w:t>
            </w:r>
            <w:proofErr w:type="spellStart"/>
            <w:r w:rsidRPr="00AF2960">
              <w:rPr>
                <w:rFonts w:ascii="Cambria" w:hAnsi="Cambria"/>
                <w:spacing w:val="-2"/>
              </w:rPr>
              <w:t>contrato</w:t>
            </w:r>
            <w:proofErr w:type="spellEnd"/>
          </w:p>
          <w:p w14:paraId="69D9487B" w14:textId="77777777" w:rsidR="003D78B1" w:rsidRPr="00AF2960" w:rsidRDefault="003D78B1" w:rsidP="00FE16E6">
            <w:pPr>
              <w:pStyle w:val="TableParagraph"/>
              <w:spacing w:line="360" w:lineRule="auto"/>
              <w:ind w:left="15" w:right="114"/>
              <w:rPr>
                <w:rFonts w:ascii="Cambria" w:hAnsi="Cambria"/>
              </w:rPr>
            </w:pPr>
            <w:proofErr w:type="spellStart"/>
            <w:r w:rsidRPr="00AF2960">
              <w:rPr>
                <w:rFonts w:ascii="Cambria" w:hAnsi="Cambria"/>
              </w:rPr>
              <w:t>Processo</w:t>
            </w:r>
            <w:proofErr w:type="spellEnd"/>
            <w:r w:rsidRPr="00AF2960">
              <w:rPr>
                <w:rFonts w:ascii="Cambria" w:hAnsi="Cambria"/>
                <w:spacing w:val="-1"/>
              </w:rPr>
              <w:t xml:space="preserve"> </w:t>
            </w:r>
            <w:proofErr w:type="spellStart"/>
            <w:r w:rsidRPr="00AF2960">
              <w:rPr>
                <w:rFonts w:ascii="Cambria" w:hAnsi="Cambria"/>
              </w:rPr>
              <w:lastRenderedPageBreak/>
              <w:t>Interno</w:t>
            </w:r>
            <w:proofErr w:type="spellEnd"/>
            <w:r w:rsidRPr="00AF2960">
              <w:rPr>
                <w:rFonts w:ascii="Cambria" w:hAnsi="Cambria"/>
              </w:rPr>
              <w:t xml:space="preserve"> </w:t>
            </w:r>
            <w:r w:rsidRPr="00AF2960">
              <w:rPr>
                <w:rFonts w:ascii="Cambria" w:hAnsi="Cambria"/>
                <w:spacing w:val="-5"/>
              </w:rPr>
              <w:t>de</w:t>
            </w:r>
          </w:p>
          <w:p w14:paraId="4FBE82BB" w14:textId="77777777" w:rsidR="003D78B1" w:rsidRPr="00AF2960" w:rsidRDefault="003D78B1" w:rsidP="00FE16E6">
            <w:pPr>
              <w:pStyle w:val="TableParagraph"/>
              <w:spacing w:before="6" w:line="360" w:lineRule="auto"/>
              <w:ind w:left="93" w:right="114" w:hanging="1"/>
              <w:rPr>
                <w:rFonts w:ascii="Cambria" w:hAnsi="Cambria"/>
              </w:rPr>
            </w:pPr>
            <w:proofErr w:type="spellStart"/>
            <w:r w:rsidRPr="00AF2960">
              <w:rPr>
                <w:rFonts w:ascii="Cambria" w:hAnsi="Cambria"/>
                <w:w w:val="105"/>
              </w:rPr>
              <w:t>Apuração</w:t>
            </w:r>
            <w:proofErr w:type="spellEnd"/>
            <w:r w:rsidRPr="00AF2960">
              <w:rPr>
                <w:rFonts w:ascii="Cambria" w:hAnsi="Cambria"/>
                <w:spacing w:val="-3"/>
                <w:w w:val="105"/>
              </w:rPr>
              <w:t xml:space="preserve"> </w:t>
            </w:r>
            <w:r w:rsidRPr="00AF2960">
              <w:rPr>
                <w:rFonts w:ascii="Cambria" w:hAnsi="Cambria"/>
                <w:w w:val="105"/>
              </w:rPr>
              <w:t>de</w:t>
            </w:r>
            <w:r w:rsidRPr="00AF2960">
              <w:rPr>
                <w:rFonts w:ascii="Cambria" w:hAnsi="Cambria"/>
                <w:spacing w:val="40"/>
                <w:w w:val="105"/>
              </w:rPr>
              <w:t xml:space="preserve"> </w:t>
            </w:r>
            <w:proofErr w:type="spellStart"/>
            <w:r w:rsidRPr="00AF2960">
              <w:rPr>
                <w:rFonts w:ascii="Cambria" w:hAnsi="Cambria"/>
                <w:spacing w:val="-2"/>
                <w:w w:val="105"/>
              </w:rPr>
              <w:t>Responsabilidade</w:t>
            </w:r>
            <w:proofErr w:type="spellEnd"/>
          </w:p>
        </w:tc>
        <w:tc>
          <w:tcPr>
            <w:tcW w:w="688" w:type="dxa"/>
          </w:tcPr>
          <w:p w14:paraId="5AAA16ED" w14:textId="77777777" w:rsidR="003D78B1" w:rsidRPr="00AF2960" w:rsidRDefault="003D78B1" w:rsidP="00FE16E6">
            <w:pPr>
              <w:pStyle w:val="TableParagraph"/>
              <w:spacing w:line="360" w:lineRule="auto"/>
              <w:ind w:right="114"/>
              <w:rPr>
                <w:rFonts w:ascii="Cambria" w:hAnsi="Cambria"/>
                <w:b/>
              </w:rPr>
            </w:pPr>
          </w:p>
          <w:p w14:paraId="4A3E5784" w14:textId="77777777" w:rsidR="003D78B1" w:rsidRPr="00AF2960" w:rsidRDefault="003D78B1" w:rsidP="00FE16E6">
            <w:pPr>
              <w:pStyle w:val="TableParagraph"/>
              <w:spacing w:line="360" w:lineRule="auto"/>
              <w:ind w:right="114"/>
              <w:rPr>
                <w:rFonts w:ascii="Cambria" w:hAnsi="Cambria"/>
                <w:b/>
              </w:rPr>
            </w:pPr>
          </w:p>
          <w:p w14:paraId="54B03F7D" w14:textId="77777777" w:rsidR="003D78B1" w:rsidRPr="00AF2960" w:rsidRDefault="003D78B1" w:rsidP="00FE16E6">
            <w:pPr>
              <w:pStyle w:val="TableParagraph"/>
              <w:spacing w:line="360" w:lineRule="auto"/>
              <w:ind w:right="114"/>
              <w:rPr>
                <w:rFonts w:ascii="Cambria" w:hAnsi="Cambria"/>
                <w:b/>
              </w:rPr>
            </w:pPr>
          </w:p>
          <w:p w14:paraId="088084C4" w14:textId="77777777" w:rsidR="003D78B1" w:rsidRPr="00AF2960" w:rsidRDefault="003D78B1" w:rsidP="00FE16E6">
            <w:pPr>
              <w:pStyle w:val="TableParagraph"/>
              <w:spacing w:line="360" w:lineRule="auto"/>
              <w:ind w:right="114"/>
              <w:rPr>
                <w:rFonts w:ascii="Cambria" w:hAnsi="Cambria"/>
                <w:b/>
              </w:rPr>
            </w:pPr>
          </w:p>
          <w:p w14:paraId="45720B53" w14:textId="77777777" w:rsidR="003D78B1" w:rsidRPr="00AF2960" w:rsidRDefault="003D78B1" w:rsidP="00FE16E6">
            <w:pPr>
              <w:pStyle w:val="TableParagraph"/>
              <w:spacing w:before="23" w:line="360" w:lineRule="auto"/>
              <w:ind w:right="114"/>
              <w:rPr>
                <w:rFonts w:ascii="Cambria" w:hAnsi="Cambria"/>
                <w:b/>
              </w:rPr>
            </w:pPr>
          </w:p>
          <w:p w14:paraId="43294ADD" w14:textId="77777777" w:rsidR="003D78B1" w:rsidRPr="00AF2960" w:rsidRDefault="003D78B1" w:rsidP="00FE16E6">
            <w:pPr>
              <w:pStyle w:val="TableParagraph"/>
              <w:spacing w:line="360" w:lineRule="auto"/>
              <w:ind w:left="12" w:right="114"/>
              <w:rPr>
                <w:rFonts w:ascii="Cambria" w:hAnsi="Cambria"/>
              </w:rPr>
            </w:pPr>
            <w:r w:rsidRPr="00AF2960">
              <w:rPr>
                <w:rFonts w:ascii="Cambria" w:hAnsi="Cambria"/>
                <w:spacing w:val="-10"/>
              </w:rPr>
              <w:t>1</w:t>
            </w:r>
          </w:p>
        </w:tc>
        <w:tc>
          <w:tcPr>
            <w:tcW w:w="412" w:type="dxa"/>
          </w:tcPr>
          <w:p w14:paraId="2229E6B7" w14:textId="77777777" w:rsidR="003D78B1" w:rsidRPr="00AF2960" w:rsidRDefault="003D78B1" w:rsidP="00FE16E6">
            <w:pPr>
              <w:pStyle w:val="TableParagraph"/>
              <w:spacing w:line="360" w:lineRule="auto"/>
              <w:ind w:right="114"/>
              <w:rPr>
                <w:rFonts w:ascii="Cambria" w:hAnsi="Cambria"/>
                <w:b/>
              </w:rPr>
            </w:pPr>
          </w:p>
          <w:p w14:paraId="3C84B992" w14:textId="77777777" w:rsidR="003D78B1" w:rsidRPr="00AF2960" w:rsidRDefault="003D78B1" w:rsidP="00FE16E6">
            <w:pPr>
              <w:pStyle w:val="TableParagraph"/>
              <w:spacing w:line="360" w:lineRule="auto"/>
              <w:ind w:right="114"/>
              <w:rPr>
                <w:rFonts w:ascii="Cambria" w:hAnsi="Cambria"/>
                <w:b/>
              </w:rPr>
            </w:pPr>
          </w:p>
          <w:p w14:paraId="4ACFEDA1" w14:textId="77777777" w:rsidR="003D78B1" w:rsidRPr="00AF2960" w:rsidRDefault="003D78B1" w:rsidP="00FE16E6">
            <w:pPr>
              <w:pStyle w:val="TableParagraph"/>
              <w:spacing w:line="360" w:lineRule="auto"/>
              <w:ind w:right="114"/>
              <w:rPr>
                <w:rFonts w:ascii="Cambria" w:hAnsi="Cambria"/>
                <w:b/>
              </w:rPr>
            </w:pPr>
          </w:p>
          <w:p w14:paraId="25DC204B" w14:textId="77777777" w:rsidR="003D78B1" w:rsidRPr="00AF2960" w:rsidRDefault="003D78B1" w:rsidP="00FE16E6">
            <w:pPr>
              <w:pStyle w:val="TableParagraph"/>
              <w:spacing w:line="360" w:lineRule="auto"/>
              <w:ind w:right="114"/>
              <w:rPr>
                <w:rFonts w:ascii="Cambria" w:hAnsi="Cambria"/>
                <w:b/>
              </w:rPr>
            </w:pPr>
          </w:p>
          <w:p w14:paraId="08CF98D1" w14:textId="77777777" w:rsidR="003D78B1" w:rsidRPr="00AF2960" w:rsidRDefault="003D78B1" w:rsidP="00FE16E6">
            <w:pPr>
              <w:pStyle w:val="TableParagraph"/>
              <w:spacing w:before="23" w:line="360" w:lineRule="auto"/>
              <w:ind w:right="114"/>
              <w:rPr>
                <w:rFonts w:ascii="Cambria" w:hAnsi="Cambria"/>
                <w:b/>
              </w:rPr>
            </w:pPr>
          </w:p>
          <w:p w14:paraId="1F264CEA" w14:textId="77777777" w:rsidR="003D78B1" w:rsidRPr="00AF2960" w:rsidRDefault="003D78B1" w:rsidP="00FE16E6">
            <w:pPr>
              <w:pStyle w:val="TableParagraph"/>
              <w:spacing w:line="360" w:lineRule="auto"/>
              <w:ind w:left="23" w:right="114"/>
              <w:rPr>
                <w:rFonts w:ascii="Cambria" w:hAnsi="Cambria"/>
              </w:rPr>
            </w:pPr>
            <w:r w:rsidRPr="00AF2960">
              <w:rPr>
                <w:rFonts w:ascii="Cambria" w:hAnsi="Cambria"/>
                <w:spacing w:val="-10"/>
              </w:rPr>
              <w:t>3</w:t>
            </w:r>
          </w:p>
        </w:tc>
        <w:tc>
          <w:tcPr>
            <w:tcW w:w="749" w:type="dxa"/>
          </w:tcPr>
          <w:p w14:paraId="1B616F52" w14:textId="77777777" w:rsidR="003D78B1" w:rsidRPr="00AF2960" w:rsidRDefault="003D78B1" w:rsidP="00FE16E6">
            <w:pPr>
              <w:pStyle w:val="TableParagraph"/>
              <w:spacing w:line="360" w:lineRule="auto"/>
              <w:ind w:right="114"/>
              <w:rPr>
                <w:rFonts w:ascii="Cambria" w:hAnsi="Cambria"/>
                <w:b/>
              </w:rPr>
            </w:pPr>
          </w:p>
          <w:p w14:paraId="03F86D1E" w14:textId="77777777" w:rsidR="003D78B1" w:rsidRPr="00AF2960" w:rsidRDefault="003D78B1" w:rsidP="00FE16E6">
            <w:pPr>
              <w:pStyle w:val="TableParagraph"/>
              <w:spacing w:line="360" w:lineRule="auto"/>
              <w:ind w:right="114"/>
              <w:rPr>
                <w:rFonts w:ascii="Cambria" w:hAnsi="Cambria"/>
                <w:b/>
              </w:rPr>
            </w:pPr>
          </w:p>
          <w:p w14:paraId="6C7EC095" w14:textId="77777777" w:rsidR="003D78B1" w:rsidRPr="00AF2960" w:rsidRDefault="003D78B1" w:rsidP="00FE16E6">
            <w:pPr>
              <w:pStyle w:val="TableParagraph"/>
              <w:spacing w:line="360" w:lineRule="auto"/>
              <w:ind w:right="114"/>
              <w:rPr>
                <w:rFonts w:ascii="Cambria" w:hAnsi="Cambria"/>
                <w:b/>
              </w:rPr>
            </w:pPr>
          </w:p>
          <w:p w14:paraId="55AF062B" w14:textId="77777777" w:rsidR="003D78B1" w:rsidRPr="00AF2960" w:rsidRDefault="003D78B1" w:rsidP="00FE16E6">
            <w:pPr>
              <w:pStyle w:val="TableParagraph"/>
              <w:spacing w:line="360" w:lineRule="auto"/>
              <w:ind w:right="114"/>
              <w:rPr>
                <w:rFonts w:ascii="Cambria" w:hAnsi="Cambria"/>
                <w:b/>
              </w:rPr>
            </w:pPr>
          </w:p>
          <w:p w14:paraId="368C8B25" w14:textId="77777777" w:rsidR="003D78B1" w:rsidRPr="00AF2960" w:rsidRDefault="003D78B1" w:rsidP="00FE16E6">
            <w:pPr>
              <w:pStyle w:val="TableParagraph"/>
              <w:spacing w:before="23" w:line="360" w:lineRule="auto"/>
              <w:ind w:right="114"/>
              <w:rPr>
                <w:rFonts w:ascii="Cambria" w:hAnsi="Cambria"/>
                <w:b/>
              </w:rPr>
            </w:pPr>
          </w:p>
          <w:p w14:paraId="48C2D705" w14:textId="77777777" w:rsidR="003D78B1" w:rsidRPr="00AF2960" w:rsidRDefault="003D78B1" w:rsidP="00FE16E6">
            <w:pPr>
              <w:pStyle w:val="TableParagraph"/>
              <w:spacing w:line="360" w:lineRule="auto"/>
              <w:ind w:left="14" w:right="114"/>
              <w:rPr>
                <w:rFonts w:ascii="Cambria" w:hAnsi="Cambria"/>
              </w:rPr>
            </w:pPr>
            <w:r w:rsidRPr="00AF2960">
              <w:rPr>
                <w:rFonts w:ascii="Cambria" w:hAnsi="Cambria"/>
                <w:spacing w:val="-10"/>
              </w:rPr>
              <w:t>3</w:t>
            </w:r>
          </w:p>
        </w:tc>
        <w:tc>
          <w:tcPr>
            <w:tcW w:w="1134" w:type="dxa"/>
          </w:tcPr>
          <w:p w14:paraId="75BFA6B7" w14:textId="77777777" w:rsidR="003D78B1" w:rsidRPr="00AF2960" w:rsidRDefault="003D78B1" w:rsidP="00FE16E6">
            <w:pPr>
              <w:pStyle w:val="TableParagraph"/>
              <w:spacing w:line="360" w:lineRule="auto"/>
              <w:ind w:right="114"/>
              <w:rPr>
                <w:rFonts w:ascii="Cambria" w:hAnsi="Cambria"/>
                <w:b/>
              </w:rPr>
            </w:pPr>
          </w:p>
          <w:p w14:paraId="546BBAC2" w14:textId="77777777" w:rsidR="003D78B1" w:rsidRPr="00AF2960" w:rsidRDefault="003D78B1" w:rsidP="00FE16E6">
            <w:pPr>
              <w:pStyle w:val="TableParagraph"/>
              <w:spacing w:line="360" w:lineRule="auto"/>
              <w:ind w:right="114"/>
              <w:rPr>
                <w:rFonts w:ascii="Cambria" w:hAnsi="Cambria"/>
                <w:b/>
              </w:rPr>
            </w:pPr>
          </w:p>
          <w:p w14:paraId="43E87D1E" w14:textId="77777777" w:rsidR="003D78B1" w:rsidRPr="00AF2960" w:rsidRDefault="003D78B1" w:rsidP="00FE16E6">
            <w:pPr>
              <w:pStyle w:val="TableParagraph"/>
              <w:spacing w:line="360" w:lineRule="auto"/>
              <w:ind w:right="114"/>
              <w:rPr>
                <w:rFonts w:ascii="Cambria" w:hAnsi="Cambria"/>
                <w:b/>
              </w:rPr>
            </w:pPr>
          </w:p>
          <w:p w14:paraId="4914BD2B" w14:textId="77777777" w:rsidR="003D78B1" w:rsidRPr="00AF2960" w:rsidRDefault="003D78B1" w:rsidP="00FE16E6">
            <w:pPr>
              <w:pStyle w:val="TableParagraph"/>
              <w:spacing w:line="360" w:lineRule="auto"/>
              <w:ind w:right="114"/>
              <w:rPr>
                <w:rFonts w:ascii="Cambria" w:hAnsi="Cambria"/>
                <w:b/>
              </w:rPr>
            </w:pPr>
          </w:p>
          <w:p w14:paraId="3BA9E939" w14:textId="77777777" w:rsidR="003D78B1" w:rsidRPr="00AF2960" w:rsidRDefault="003D78B1" w:rsidP="00FE16E6">
            <w:pPr>
              <w:pStyle w:val="TableParagraph"/>
              <w:spacing w:before="18" w:line="360" w:lineRule="auto"/>
              <w:ind w:right="114"/>
              <w:rPr>
                <w:rFonts w:ascii="Cambria" w:hAnsi="Cambria"/>
                <w:b/>
              </w:rPr>
            </w:pPr>
          </w:p>
          <w:p w14:paraId="0064F7F1" w14:textId="77777777" w:rsidR="003D78B1" w:rsidRPr="00AF2960" w:rsidRDefault="003D78B1" w:rsidP="00FE16E6">
            <w:pPr>
              <w:pStyle w:val="TableParagraph"/>
              <w:spacing w:line="360" w:lineRule="auto"/>
              <w:ind w:left="53" w:right="114"/>
              <w:rPr>
                <w:rFonts w:ascii="Cambria" w:hAnsi="Cambria"/>
                <w:b/>
              </w:rPr>
            </w:pPr>
            <w:proofErr w:type="spellStart"/>
            <w:r w:rsidRPr="00AF2960">
              <w:rPr>
                <w:rFonts w:ascii="Cambria" w:hAnsi="Cambria"/>
                <w:b/>
              </w:rPr>
              <w:t>Revisão</w:t>
            </w:r>
            <w:proofErr w:type="spellEnd"/>
            <w:r w:rsidRPr="00AF2960">
              <w:rPr>
                <w:rFonts w:ascii="Cambria" w:hAnsi="Cambria"/>
                <w:b/>
                <w:spacing w:val="7"/>
              </w:rPr>
              <w:t xml:space="preserve"> </w:t>
            </w:r>
            <w:proofErr w:type="spellStart"/>
            <w:r w:rsidRPr="00AF2960">
              <w:rPr>
                <w:rFonts w:ascii="Cambria" w:hAnsi="Cambria"/>
                <w:b/>
              </w:rPr>
              <w:t>minuciosa</w:t>
            </w:r>
            <w:proofErr w:type="spellEnd"/>
            <w:r w:rsidRPr="00AF2960">
              <w:rPr>
                <w:rFonts w:ascii="Cambria" w:hAnsi="Cambria"/>
                <w:b/>
                <w:spacing w:val="7"/>
              </w:rPr>
              <w:t xml:space="preserve"> </w:t>
            </w:r>
            <w:r w:rsidRPr="00AF2960">
              <w:rPr>
                <w:rFonts w:ascii="Cambria" w:hAnsi="Cambria"/>
                <w:b/>
              </w:rPr>
              <w:t>do</w:t>
            </w:r>
            <w:r w:rsidRPr="00AF2960">
              <w:rPr>
                <w:rFonts w:ascii="Cambria" w:hAnsi="Cambria"/>
                <w:b/>
                <w:spacing w:val="8"/>
              </w:rPr>
              <w:t xml:space="preserve"> </w:t>
            </w:r>
            <w:proofErr w:type="spellStart"/>
            <w:r w:rsidRPr="00AF2960">
              <w:rPr>
                <w:rFonts w:ascii="Cambria" w:hAnsi="Cambria"/>
                <w:b/>
              </w:rPr>
              <w:t>Termo</w:t>
            </w:r>
            <w:proofErr w:type="spellEnd"/>
            <w:r w:rsidRPr="00AF2960">
              <w:rPr>
                <w:rFonts w:ascii="Cambria" w:hAnsi="Cambria"/>
                <w:b/>
                <w:spacing w:val="10"/>
              </w:rPr>
              <w:t xml:space="preserve"> </w:t>
            </w:r>
            <w:r w:rsidRPr="00AF2960">
              <w:rPr>
                <w:rFonts w:ascii="Cambria" w:hAnsi="Cambria"/>
                <w:b/>
              </w:rPr>
              <w:t>de</w:t>
            </w:r>
            <w:r w:rsidRPr="00AF2960">
              <w:rPr>
                <w:rFonts w:ascii="Cambria" w:hAnsi="Cambria"/>
                <w:b/>
                <w:spacing w:val="9"/>
              </w:rPr>
              <w:t xml:space="preserve"> </w:t>
            </w:r>
            <w:proofErr w:type="spellStart"/>
            <w:r w:rsidRPr="00AF2960">
              <w:rPr>
                <w:rFonts w:ascii="Cambria" w:hAnsi="Cambria"/>
                <w:b/>
                <w:spacing w:val="-2"/>
              </w:rPr>
              <w:t>Referência</w:t>
            </w:r>
            <w:proofErr w:type="spellEnd"/>
          </w:p>
        </w:tc>
        <w:tc>
          <w:tcPr>
            <w:tcW w:w="1329" w:type="dxa"/>
          </w:tcPr>
          <w:p w14:paraId="3C888FEC" w14:textId="77777777" w:rsidR="003D78B1" w:rsidRPr="00AF2960" w:rsidRDefault="003D78B1" w:rsidP="00FE16E6">
            <w:pPr>
              <w:pStyle w:val="TableParagraph"/>
              <w:spacing w:line="360" w:lineRule="auto"/>
              <w:ind w:right="114"/>
              <w:rPr>
                <w:rFonts w:ascii="Cambria" w:hAnsi="Cambria"/>
                <w:b/>
              </w:rPr>
            </w:pPr>
          </w:p>
          <w:p w14:paraId="5E06337D" w14:textId="77777777" w:rsidR="003D78B1" w:rsidRPr="00AF2960" w:rsidRDefault="003D78B1" w:rsidP="00FE16E6">
            <w:pPr>
              <w:pStyle w:val="TableParagraph"/>
              <w:spacing w:line="360" w:lineRule="auto"/>
              <w:ind w:right="114"/>
              <w:rPr>
                <w:rFonts w:ascii="Cambria" w:hAnsi="Cambria"/>
                <w:b/>
              </w:rPr>
            </w:pPr>
          </w:p>
          <w:p w14:paraId="2EF23A12" w14:textId="77777777" w:rsidR="003D78B1" w:rsidRPr="00AF2960" w:rsidRDefault="003D78B1" w:rsidP="00FE16E6">
            <w:pPr>
              <w:pStyle w:val="TableParagraph"/>
              <w:spacing w:line="360" w:lineRule="auto"/>
              <w:ind w:right="114"/>
              <w:rPr>
                <w:rFonts w:ascii="Cambria" w:hAnsi="Cambria"/>
                <w:b/>
              </w:rPr>
            </w:pPr>
          </w:p>
          <w:p w14:paraId="1DAAA174" w14:textId="77777777" w:rsidR="003D78B1" w:rsidRPr="00AF2960" w:rsidRDefault="003D78B1" w:rsidP="00FE16E6">
            <w:pPr>
              <w:pStyle w:val="TableParagraph"/>
              <w:spacing w:line="360" w:lineRule="auto"/>
              <w:ind w:right="114"/>
              <w:rPr>
                <w:rFonts w:ascii="Cambria" w:hAnsi="Cambria"/>
                <w:b/>
              </w:rPr>
            </w:pPr>
          </w:p>
          <w:p w14:paraId="36009B9C" w14:textId="77777777" w:rsidR="003D78B1" w:rsidRPr="00AF2960" w:rsidRDefault="003D78B1" w:rsidP="00FE16E6">
            <w:pPr>
              <w:pStyle w:val="TableParagraph"/>
              <w:spacing w:before="23" w:line="360" w:lineRule="auto"/>
              <w:ind w:right="114"/>
              <w:rPr>
                <w:rFonts w:ascii="Cambria" w:hAnsi="Cambria"/>
                <w:b/>
              </w:rPr>
            </w:pPr>
          </w:p>
          <w:p w14:paraId="505E798D" w14:textId="77777777" w:rsidR="003D78B1" w:rsidRPr="00AF2960" w:rsidRDefault="003D78B1" w:rsidP="00FE16E6">
            <w:pPr>
              <w:pStyle w:val="TableParagraph"/>
              <w:spacing w:line="360" w:lineRule="auto"/>
              <w:ind w:left="40" w:right="114"/>
              <w:rPr>
                <w:rFonts w:ascii="Cambria" w:hAnsi="Cambria"/>
              </w:rPr>
            </w:pPr>
            <w:r w:rsidRPr="00AF2960">
              <w:rPr>
                <w:rFonts w:ascii="Cambria" w:hAnsi="Cambria"/>
                <w:spacing w:val="-2"/>
                <w:w w:val="105"/>
              </w:rPr>
              <w:t>CONTRATANTE</w:t>
            </w:r>
          </w:p>
        </w:tc>
      </w:tr>
      <w:tr w:rsidR="003D78B1" w:rsidRPr="00AF2960" w14:paraId="2D4492D4" w14:textId="77777777" w:rsidTr="00D66EDA">
        <w:trPr>
          <w:gridAfter w:val="1"/>
          <w:wAfter w:w="7" w:type="dxa"/>
          <w:trHeight w:val="1360"/>
        </w:trPr>
        <w:tc>
          <w:tcPr>
            <w:tcW w:w="395" w:type="dxa"/>
          </w:tcPr>
          <w:p w14:paraId="22BB2105" w14:textId="77777777" w:rsidR="003D78B1" w:rsidRPr="00AF2960" w:rsidRDefault="003D78B1" w:rsidP="00FE16E6">
            <w:pPr>
              <w:pStyle w:val="TableParagraph"/>
              <w:spacing w:line="360" w:lineRule="auto"/>
              <w:ind w:right="114"/>
              <w:rPr>
                <w:rFonts w:ascii="Cambria" w:hAnsi="Cambria"/>
                <w:b/>
              </w:rPr>
            </w:pPr>
          </w:p>
          <w:p w14:paraId="7FEE87F7" w14:textId="77777777" w:rsidR="003D78B1" w:rsidRPr="00AF2960" w:rsidRDefault="003D78B1" w:rsidP="00FE16E6">
            <w:pPr>
              <w:pStyle w:val="TableParagraph"/>
              <w:spacing w:line="360" w:lineRule="auto"/>
              <w:ind w:right="114"/>
              <w:rPr>
                <w:rFonts w:ascii="Cambria" w:hAnsi="Cambria"/>
                <w:b/>
              </w:rPr>
            </w:pPr>
          </w:p>
          <w:p w14:paraId="7CE3160C" w14:textId="77777777" w:rsidR="003D78B1" w:rsidRPr="00AF2960" w:rsidRDefault="003D78B1" w:rsidP="00FE16E6">
            <w:pPr>
              <w:pStyle w:val="TableParagraph"/>
              <w:spacing w:before="2" w:line="360" w:lineRule="auto"/>
              <w:ind w:right="114"/>
              <w:rPr>
                <w:rFonts w:ascii="Cambria" w:hAnsi="Cambria"/>
                <w:b/>
              </w:rPr>
            </w:pPr>
          </w:p>
          <w:p w14:paraId="2ED1CC5D" w14:textId="77777777" w:rsidR="003D78B1" w:rsidRPr="00AF2960" w:rsidRDefault="003D78B1" w:rsidP="00FE16E6">
            <w:pPr>
              <w:pStyle w:val="TableParagraph"/>
              <w:spacing w:before="1" w:line="360" w:lineRule="auto"/>
              <w:ind w:left="195" w:right="114"/>
              <w:rPr>
                <w:rFonts w:ascii="Cambria" w:hAnsi="Cambria"/>
              </w:rPr>
            </w:pPr>
            <w:r w:rsidRPr="00AF2960">
              <w:rPr>
                <w:rFonts w:ascii="Cambria" w:hAnsi="Cambria"/>
                <w:spacing w:val="-10"/>
              </w:rPr>
              <w:t>2</w:t>
            </w:r>
          </w:p>
        </w:tc>
        <w:tc>
          <w:tcPr>
            <w:tcW w:w="1117" w:type="dxa"/>
          </w:tcPr>
          <w:p w14:paraId="4199C4F5" w14:textId="77777777" w:rsidR="003D78B1" w:rsidRPr="00AF2960" w:rsidRDefault="003D78B1" w:rsidP="00FE16E6">
            <w:pPr>
              <w:pStyle w:val="TableParagraph"/>
              <w:spacing w:line="360" w:lineRule="auto"/>
              <w:ind w:right="114"/>
              <w:rPr>
                <w:rFonts w:ascii="Cambria" w:hAnsi="Cambria"/>
                <w:b/>
              </w:rPr>
            </w:pPr>
          </w:p>
          <w:p w14:paraId="4325B52F" w14:textId="77777777" w:rsidR="003D78B1" w:rsidRPr="00AF2960" w:rsidRDefault="003D78B1" w:rsidP="00FE16E6">
            <w:pPr>
              <w:pStyle w:val="TableParagraph"/>
              <w:spacing w:line="360" w:lineRule="auto"/>
              <w:ind w:right="114"/>
              <w:rPr>
                <w:rFonts w:ascii="Cambria" w:hAnsi="Cambria"/>
                <w:b/>
              </w:rPr>
            </w:pPr>
          </w:p>
          <w:p w14:paraId="18A49F2C" w14:textId="77777777" w:rsidR="003D78B1" w:rsidRPr="00AF2960" w:rsidRDefault="003D78B1" w:rsidP="00FE16E6">
            <w:pPr>
              <w:pStyle w:val="TableParagraph"/>
              <w:spacing w:before="2" w:line="360" w:lineRule="auto"/>
              <w:ind w:right="114"/>
              <w:rPr>
                <w:rFonts w:ascii="Cambria" w:hAnsi="Cambria"/>
                <w:b/>
              </w:rPr>
            </w:pPr>
          </w:p>
          <w:p w14:paraId="7E7B1F51" w14:textId="77777777" w:rsidR="003D78B1" w:rsidRPr="00AF2960" w:rsidRDefault="003D78B1" w:rsidP="00FE16E6">
            <w:pPr>
              <w:pStyle w:val="TableParagraph"/>
              <w:spacing w:before="1" w:line="360" w:lineRule="auto"/>
              <w:ind w:left="22" w:right="114"/>
              <w:rPr>
                <w:rFonts w:ascii="Cambria" w:hAnsi="Cambria"/>
              </w:rPr>
            </w:pPr>
            <w:proofErr w:type="spellStart"/>
            <w:r w:rsidRPr="00AF2960">
              <w:rPr>
                <w:rFonts w:ascii="Cambria" w:hAnsi="Cambria"/>
                <w:w w:val="105"/>
              </w:rPr>
              <w:t>Gestão</w:t>
            </w:r>
            <w:proofErr w:type="spellEnd"/>
            <w:r w:rsidRPr="00AF2960">
              <w:rPr>
                <w:rFonts w:ascii="Cambria" w:hAnsi="Cambria"/>
                <w:spacing w:val="-10"/>
                <w:w w:val="105"/>
              </w:rPr>
              <w:t xml:space="preserve"> </w:t>
            </w:r>
            <w:r w:rsidRPr="00AF2960">
              <w:rPr>
                <w:rFonts w:ascii="Cambria" w:hAnsi="Cambria"/>
                <w:w w:val="105"/>
              </w:rPr>
              <w:t>do</w:t>
            </w:r>
            <w:r w:rsidRPr="00AF2960">
              <w:rPr>
                <w:rFonts w:ascii="Cambria" w:hAnsi="Cambria"/>
                <w:spacing w:val="-9"/>
                <w:w w:val="105"/>
              </w:rPr>
              <w:t xml:space="preserve"> </w:t>
            </w:r>
            <w:proofErr w:type="spellStart"/>
            <w:r w:rsidRPr="00AF2960">
              <w:rPr>
                <w:rFonts w:ascii="Cambria" w:hAnsi="Cambria"/>
                <w:spacing w:val="-2"/>
                <w:w w:val="105"/>
              </w:rPr>
              <w:t>Contrato</w:t>
            </w:r>
            <w:proofErr w:type="spellEnd"/>
          </w:p>
        </w:tc>
        <w:tc>
          <w:tcPr>
            <w:tcW w:w="1805" w:type="dxa"/>
          </w:tcPr>
          <w:p w14:paraId="546D5971" w14:textId="77777777" w:rsidR="003D78B1" w:rsidRPr="00AF2960" w:rsidRDefault="003D78B1" w:rsidP="00FE16E6">
            <w:pPr>
              <w:pStyle w:val="TableParagraph"/>
              <w:spacing w:line="360" w:lineRule="auto"/>
              <w:ind w:right="114"/>
              <w:rPr>
                <w:rFonts w:ascii="Cambria" w:hAnsi="Cambria"/>
                <w:b/>
              </w:rPr>
            </w:pPr>
          </w:p>
          <w:p w14:paraId="020D1700" w14:textId="77777777" w:rsidR="003D78B1" w:rsidRPr="00AF2960" w:rsidRDefault="003D78B1" w:rsidP="00FE16E6">
            <w:pPr>
              <w:pStyle w:val="TableParagraph"/>
              <w:spacing w:before="50" w:line="360" w:lineRule="auto"/>
              <w:ind w:right="114"/>
              <w:rPr>
                <w:rFonts w:ascii="Cambria" w:hAnsi="Cambria"/>
                <w:b/>
              </w:rPr>
            </w:pPr>
          </w:p>
          <w:p w14:paraId="4B381166" w14:textId="77777777" w:rsidR="003D78B1" w:rsidRPr="00AF2960" w:rsidRDefault="003D78B1" w:rsidP="00FE16E6">
            <w:pPr>
              <w:pStyle w:val="TableParagraph"/>
              <w:spacing w:line="360" w:lineRule="auto"/>
              <w:ind w:left="1051" w:right="114" w:hanging="1004"/>
              <w:rPr>
                <w:rFonts w:ascii="Cambria" w:hAnsi="Cambria"/>
              </w:rPr>
            </w:pPr>
            <w:proofErr w:type="spellStart"/>
            <w:r w:rsidRPr="00AF2960">
              <w:rPr>
                <w:rFonts w:ascii="Cambria" w:hAnsi="Cambria"/>
              </w:rPr>
              <w:t>Apresentação</w:t>
            </w:r>
            <w:proofErr w:type="spellEnd"/>
            <w:r w:rsidRPr="00AF2960">
              <w:rPr>
                <w:rFonts w:ascii="Cambria" w:hAnsi="Cambria"/>
              </w:rPr>
              <w:t xml:space="preserve"> de </w:t>
            </w:r>
            <w:proofErr w:type="spellStart"/>
            <w:r w:rsidRPr="00AF2960">
              <w:rPr>
                <w:rFonts w:ascii="Cambria" w:hAnsi="Cambria"/>
              </w:rPr>
              <w:t>documentação</w:t>
            </w:r>
            <w:proofErr w:type="spellEnd"/>
            <w:r w:rsidRPr="00AF2960">
              <w:rPr>
                <w:rFonts w:ascii="Cambria" w:hAnsi="Cambria"/>
                <w:spacing w:val="29"/>
              </w:rPr>
              <w:t xml:space="preserve"> </w:t>
            </w:r>
            <w:r w:rsidRPr="00AF2960">
              <w:rPr>
                <w:rFonts w:ascii="Cambria" w:hAnsi="Cambria"/>
              </w:rPr>
              <w:t>falsa</w:t>
            </w:r>
            <w:r w:rsidRPr="00AF2960">
              <w:rPr>
                <w:rFonts w:ascii="Cambria" w:hAnsi="Cambria"/>
                <w:spacing w:val="-2"/>
              </w:rPr>
              <w:t xml:space="preserve"> </w:t>
            </w:r>
            <w:proofErr w:type="spellStart"/>
            <w:r w:rsidRPr="00AF2960">
              <w:rPr>
                <w:rFonts w:ascii="Cambria" w:hAnsi="Cambria"/>
              </w:rPr>
              <w:t>ou</w:t>
            </w:r>
            <w:proofErr w:type="spellEnd"/>
            <w:r w:rsidRPr="00AF2960">
              <w:rPr>
                <w:rFonts w:ascii="Cambria" w:hAnsi="Cambria"/>
                <w:spacing w:val="40"/>
              </w:rPr>
              <w:t xml:space="preserve"> </w:t>
            </w:r>
            <w:proofErr w:type="spellStart"/>
            <w:r w:rsidRPr="00AF2960">
              <w:rPr>
                <w:rFonts w:ascii="Cambria" w:hAnsi="Cambria"/>
                <w:spacing w:val="-2"/>
              </w:rPr>
              <w:t>vencida</w:t>
            </w:r>
            <w:proofErr w:type="spellEnd"/>
          </w:p>
        </w:tc>
        <w:tc>
          <w:tcPr>
            <w:tcW w:w="1011" w:type="dxa"/>
          </w:tcPr>
          <w:p w14:paraId="41004AF3" w14:textId="77777777" w:rsidR="003D78B1" w:rsidRPr="00AF2960" w:rsidRDefault="003D78B1" w:rsidP="00FE16E6">
            <w:pPr>
              <w:pStyle w:val="TableParagraph"/>
              <w:spacing w:before="96" w:line="360" w:lineRule="auto"/>
              <w:ind w:right="114"/>
              <w:rPr>
                <w:rFonts w:ascii="Cambria" w:hAnsi="Cambria"/>
                <w:b/>
              </w:rPr>
            </w:pPr>
          </w:p>
          <w:p w14:paraId="43483567" w14:textId="77777777" w:rsidR="003D78B1" w:rsidRPr="00AF2960" w:rsidRDefault="003D78B1" w:rsidP="00FE16E6">
            <w:pPr>
              <w:pStyle w:val="TableParagraph"/>
              <w:spacing w:line="360" w:lineRule="auto"/>
              <w:ind w:left="222" w:right="114" w:hanging="1"/>
              <w:rPr>
                <w:rFonts w:ascii="Cambria" w:hAnsi="Cambria"/>
              </w:rPr>
            </w:pPr>
            <w:proofErr w:type="spellStart"/>
            <w:r w:rsidRPr="00AF2960">
              <w:rPr>
                <w:rFonts w:ascii="Cambria" w:hAnsi="Cambria"/>
                <w:w w:val="105"/>
              </w:rPr>
              <w:t>Má</w:t>
            </w:r>
            <w:proofErr w:type="spellEnd"/>
            <w:r w:rsidRPr="00AF2960">
              <w:rPr>
                <w:rFonts w:ascii="Cambria" w:hAnsi="Cambria"/>
                <w:w w:val="105"/>
              </w:rPr>
              <w:t xml:space="preserve"> </w:t>
            </w:r>
            <w:proofErr w:type="spellStart"/>
            <w:r w:rsidRPr="00AF2960">
              <w:rPr>
                <w:rFonts w:ascii="Cambria" w:hAnsi="Cambria"/>
                <w:w w:val="105"/>
              </w:rPr>
              <w:t>fé</w:t>
            </w:r>
            <w:proofErr w:type="spellEnd"/>
            <w:r w:rsidRPr="00AF2960">
              <w:rPr>
                <w:rFonts w:ascii="Cambria" w:hAnsi="Cambria"/>
                <w:w w:val="105"/>
              </w:rPr>
              <w:t xml:space="preserve"> </w:t>
            </w:r>
            <w:proofErr w:type="spellStart"/>
            <w:r w:rsidRPr="00AF2960">
              <w:rPr>
                <w:rFonts w:ascii="Cambria" w:hAnsi="Cambria"/>
                <w:w w:val="105"/>
              </w:rPr>
              <w:t>ou</w:t>
            </w:r>
            <w:proofErr w:type="spellEnd"/>
            <w:r w:rsidRPr="00AF2960">
              <w:rPr>
                <w:rFonts w:ascii="Cambria" w:hAnsi="Cambria"/>
                <w:spacing w:val="40"/>
                <w:w w:val="105"/>
              </w:rPr>
              <w:t xml:space="preserve"> </w:t>
            </w:r>
            <w:proofErr w:type="spellStart"/>
            <w:r w:rsidRPr="00AF2960">
              <w:rPr>
                <w:rFonts w:ascii="Cambria" w:hAnsi="Cambria"/>
              </w:rPr>
              <w:t>inobservância</w:t>
            </w:r>
            <w:proofErr w:type="spellEnd"/>
            <w:r w:rsidRPr="00AF2960">
              <w:rPr>
                <w:rFonts w:ascii="Cambria" w:hAnsi="Cambria"/>
                <w:spacing w:val="-10"/>
              </w:rPr>
              <w:t xml:space="preserve"> </w:t>
            </w:r>
            <w:r w:rsidRPr="00AF2960">
              <w:rPr>
                <w:rFonts w:ascii="Cambria" w:hAnsi="Cambria"/>
              </w:rPr>
              <w:t>do</w:t>
            </w:r>
            <w:r w:rsidRPr="00AF2960">
              <w:rPr>
                <w:rFonts w:ascii="Cambria" w:hAnsi="Cambria"/>
                <w:spacing w:val="40"/>
                <w:w w:val="105"/>
              </w:rPr>
              <w:t xml:space="preserve"> </w:t>
            </w:r>
            <w:proofErr w:type="spellStart"/>
            <w:r w:rsidRPr="00AF2960">
              <w:rPr>
                <w:rFonts w:ascii="Cambria" w:hAnsi="Cambria"/>
                <w:spacing w:val="-2"/>
                <w:w w:val="105"/>
              </w:rPr>
              <w:t>Proponente</w:t>
            </w:r>
            <w:proofErr w:type="spellEnd"/>
          </w:p>
        </w:tc>
        <w:tc>
          <w:tcPr>
            <w:tcW w:w="903" w:type="dxa"/>
          </w:tcPr>
          <w:p w14:paraId="44358430" w14:textId="77777777" w:rsidR="003D78B1" w:rsidRPr="00AF2960" w:rsidRDefault="003D78B1" w:rsidP="00FE16E6">
            <w:pPr>
              <w:pStyle w:val="TableParagraph"/>
              <w:spacing w:before="144" w:line="360" w:lineRule="auto"/>
              <w:ind w:left="15" w:right="114"/>
              <w:rPr>
                <w:rFonts w:ascii="Cambria" w:hAnsi="Cambria"/>
              </w:rPr>
            </w:pPr>
            <w:proofErr w:type="spellStart"/>
            <w:r w:rsidRPr="00AF2960">
              <w:rPr>
                <w:rFonts w:ascii="Cambria" w:hAnsi="Cambria"/>
                <w:spacing w:val="-2"/>
                <w:w w:val="105"/>
              </w:rPr>
              <w:t>Contratação</w:t>
            </w:r>
            <w:proofErr w:type="spellEnd"/>
            <w:r w:rsidRPr="00AF2960">
              <w:rPr>
                <w:rFonts w:ascii="Cambria" w:hAnsi="Cambria"/>
                <w:spacing w:val="-8"/>
                <w:w w:val="105"/>
              </w:rPr>
              <w:t xml:space="preserve"> </w:t>
            </w:r>
            <w:r w:rsidRPr="00AF2960">
              <w:rPr>
                <w:rFonts w:ascii="Cambria" w:hAnsi="Cambria"/>
                <w:spacing w:val="-2"/>
                <w:w w:val="105"/>
              </w:rPr>
              <w:t>de</w:t>
            </w:r>
            <w:r w:rsidRPr="00AF2960">
              <w:rPr>
                <w:rFonts w:ascii="Cambria" w:hAnsi="Cambria"/>
                <w:spacing w:val="40"/>
                <w:w w:val="105"/>
              </w:rPr>
              <w:t xml:space="preserve"> </w:t>
            </w:r>
            <w:proofErr w:type="spellStart"/>
            <w:r w:rsidRPr="00AF2960">
              <w:rPr>
                <w:rFonts w:ascii="Cambria" w:hAnsi="Cambria"/>
                <w:w w:val="105"/>
              </w:rPr>
              <w:t>empresa</w:t>
            </w:r>
            <w:proofErr w:type="spellEnd"/>
            <w:r w:rsidRPr="00AF2960">
              <w:rPr>
                <w:rFonts w:ascii="Cambria" w:hAnsi="Cambria"/>
                <w:spacing w:val="-3"/>
                <w:w w:val="105"/>
              </w:rPr>
              <w:t xml:space="preserve"> </w:t>
            </w:r>
            <w:r w:rsidRPr="00AF2960">
              <w:rPr>
                <w:rFonts w:ascii="Cambria" w:hAnsi="Cambria"/>
                <w:w w:val="105"/>
              </w:rPr>
              <w:t>e/</w:t>
            </w:r>
            <w:proofErr w:type="spellStart"/>
            <w:r w:rsidRPr="00AF2960">
              <w:rPr>
                <w:rFonts w:ascii="Cambria" w:hAnsi="Cambria"/>
                <w:w w:val="105"/>
              </w:rPr>
              <w:t>ou</w:t>
            </w:r>
            <w:proofErr w:type="spellEnd"/>
            <w:r w:rsidRPr="00AF2960">
              <w:rPr>
                <w:rFonts w:ascii="Cambria" w:hAnsi="Cambria"/>
                <w:spacing w:val="40"/>
                <w:w w:val="105"/>
              </w:rPr>
              <w:t xml:space="preserve"> </w:t>
            </w:r>
            <w:proofErr w:type="spellStart"/>
            <w:r w:rsidRPr="00AF2960">
              <w:rPr>
                <w:rFonts w:ascii="Cambria" w:hAnsi="Cambria"/>
                <w:spacing w:val="-2"/>
                <w:w w:val="105"/>
              </w:rPr>
              <w:t>profissional</w:t>
            </w:r>
            <w:proofErr w:type="spellEnd"/>
            <w:r w:rsidRPr="00AF2960">
              <w:rPr>
                <w:rFonts w:ascii="Cambria" w:hAnsi="Cambria"/>
                <w:spacing w:val="40"/>
                <w:w w:val="105"/>
              </w:rPr>
              <w:t xml:space="preserve"> </w:t>
            </w:r>
            <w:proofErr w:type="spellStart"/>
            <w:r w:rsidRPr="00AF2960">
              <w:rPr>
                <w:rFonts w:ascii="Cambria" w:hAnsi="Cambria"/>
                <w:spacing w:val="-2"/>
                <w:w w:val="105"/>
              </w:rPr>
              <w:t>indevidos</w:t>
            </w:r>
            <w:proofErr w:type="spellEnd"/>
          </w:p>
        </w:tc>
        <w:tc>
          <w:tcPr>
            <w:tcW w:w="688" w:type="dxa"/>
          </w:tcPr>
          <w:p w14:paraId="541D021F" w14:textId="77777777" w:rsidR="003D78B1" w:rsidRPr="00AF2960" w:rsidRDefault="003D78B1" w:rsidP="00FE16E6">
            <w:pPr>
              <w:pStyle w:val="TableParagraph"/>
              <w:spacing w:line="360" w:lineRule="auto"/>
              <w:ind w:right="114"/>
              <w:rPr>
                <w:rFonts w:ascii="Cambria" w:hAnsi="Cambria"/>
                <w:b/>
              </w:rPr>
            </w:pPr>
          </w:p>
          <w:p w14:paraId="77E7538C" w14:textId="77777777" w:rsidR="003D78B1" w:rsidRPr="00AF2960" w:rsidRDefault="003D78B1" w:rsidP="00FE16E6">
            <w:pPr>
              <w:pStyle w:val="TableParagraph"/>
              <w:spacing w:line="360" w:lineRule="auto"/>
              <w:ind w:right="114"/>
              <w:rPr>
                <w:rFonts w:ascii="Cambria" w:hAnsi="Cambria"/>
                <w:b/>
              </w:rPr>
            </w:pPr>
          </w:p>
          <w:p w14:paraId="007D1E78" w14:textId="77777777" w:rsidR="003D78B1" w:rsidRPr="00AF2960" w:rsidRDefault="003D78B1" w:rsidP="00FE16E6">
            <w:pPr>
              <w:pStyle w:val="TableParagraph"/>
              <w:spacing w:before="2" w:line="360" w:lineRule="auto"/>
              <w:ind w:right="114"/>
              <w:rPr>
                <w:rFonts w:ascii="Cambria" w:hAnsi="Cambria"/>
                <w:b/>
              </w:rPr>
            </w:pPr>
          </w:p>
          <w:p w14:paraId="5B0697C4" w14:textId="77777777" w:rsidR="003D78B1" w:rsidRPr="00AF2960" w:rsidRDefault="003D78B1" w:rsidP="00FE16E6">
            <w:pPr>
              <w:pStyle w:val="TableParagraph"/>
              <w:spacing w:before="1" w:line="360" w:lineRule="auto"/>
              <w:ind w:left="12" w:right="114"/>
              <w:rPr>
                <w:rFonts w:ascii="Cambria" w:hAnsi="Cambria"/>
              </w:rPr>
            </w:pPr>
            <w:r w:rsidRPr="00AF2960">
              <w:rPr>
                <w:rFonts w:ascii="Cambria" w:hAnsi="Cambria"/>
                <w:spacing w:val="-10"/>
              </w:rPr>
              <w:t>1</w:t>
            </w:r>
          </w:p>
        </w:tc>
        <w:tc>
          <w:tcPr>
            <w:tcW w:w="412" w:type="dxa"/>
          </w:tcPr>
          <w:p w14:paraId="26F9208F" w14:textId="77777777" w:rsidR="003D78B1" w:rsidRPr="00AF2960" w:rsidRDefault="003D78B1" w:rsidP="00FE16E6">
            <w:pPr>
              <w:pStyle w:val="TableParagraph"/>
              <w:spacing w:line="360" w:lineRule="auto"/>
              <w:ind w:right="114"/>
              <w:rPr>
                <w:rFonts w:ascii="Cambria" w:hAnsi="Cambria"/>
                <w:b/>
              </w:rPr>
            </w:pPr>
          </w:p>
          <w:p w14:paraId="3E62D189" w14:textId="77777777" w:rsidR="003D78B1" w:rsidRPr="00AF2960" w:rsidRDefault="003D78B1" w:rsidP="00FE16E6">
            <w:pPr>
              <w:pStyle w:val="TableParagraph"/>
              <w:spacing w:line="360" w:lineRule="auto"/>
              <w:ind w:right="114"/>
              <w:rPr>
                <w:rFonts w:ascii="Cambria" w:hAnsi="Cambria"/>
                <w:b/>
              </w:rPr>
            </w:pPr>
          </w:p>
          <w:p w14:paraId="700D4876" w14:textId="77777777" w:rsidR="003D78B1" w:rsidRPr="00AF2960" w:rsidRDefault="003D78B1" w:rsidP="00FE16E6">
            <w:pPr>
              <w:pStyle w:val="TableParagraph"/>
              <w:spacing w:before="2" w:line="360" w:lineRule="auto"/>
              <w:ind w:right="114"/>
              <w:rPr>
                <w:rFonts w:ascii="Cambria" w:hAnsi="Cambria"/>
                <w:b/>
              </w:rPr>
            </w:pPr>
          </w:p>
          <w:p w14:paraId="48A1D2F3" w14:textId="77777777" w:rsidR="003D78B1" w:rsidRPr="00AF2960" w:rsidRDefault="003D78B1" w:rsidP="00FE16E6">
            <w:pPr>
              <w:pStyle w:val="TableParagraph"/>
              <w:spacing w:before="1" w:line="360" w:lineRule="auto"/>
              <w:ind w:left="23" w:right="114"/>
              <w:rPr>
                <w:rFonts w:ascii="Cambria" w:hAnsi="Cambria"/>
              </w:rPr>
            </w:pPr>
            <w:r w:rsidRPr="00AF2960">
              <w:rPr>
                <w:rFonts w:ascii="Cambria" w:hAnsi="Cambria"/>
                <w:spacing w:val="-10"/>
              </w:rPr>
              <w:t>1</w:t>
            </w:r>
          </w:p>
        </w:tc>
        <w:tc>
          <w:tcPr>
            <w:tcW w:w="749" w:type="dxa"/>
          </w:tcPr>
          <w:p w14:paraId="03268654" w14:textId="77777777" w:rsidR="003D78B1" w:rsidRPr="00AF2960" w:rsidRDefault="003D78B1" w:rsidP="00FE16E6">
            <w:pPr>
              <w:pStyle w:val="TableParagraph"/>
              <w:spacing w:line="360" w:lineRule="auto"/>
              <w:ind w:right="114"/>
              <w:rPr>
                <w:rFonts w:ascii="Cambria" w:hAnsi="Cambria"/>
                <w:b/>
              </w:rPr>
            </w:pPr>
          </w:p>
          <w:p w14:paraId="77FBF404" w14:textId="77777777" w:rsidR="003D78B1" w:rsidRPr="00AF2960" w:rsidRDefault="003D78B1" w:rsidP="00FE16E6">
            <w:pPr>
              <w:pStyle w:val="TableParagraph"/>
              <w:spacing w:line="360" w:lineRule="auto"/>
              <w:ind w:right="114"/>
              <w:rPr>
                <w:rFonts w:ascii="Cambria" w:hAnsi="Cambria"/>
                <w:b/>
              </w:rPr>
            </w:pPr>
          </w:p>
          <w:p w14:paraId="17CD43CE" w14:textId="77777777" w:rsidR="003D78B1" w:rsidRPr="00AF2960" w:rsidRDefault="003D78B1" w:rsidP="00FE16E6">
            <w:pPr>
              <w:pStyle w:val="TableParagraph"/>
              <w:spacing w:before="2" w:line="360" w:lineRule="auto"/>
              <w:ind w:right="114"/>
              <w:rPr>
                <w:rFonts w:ascii="Cambria" w:hAnsi="Cambria"/>
                <w:b/>
              </w:rPr>
            </w:pPr>
          </w:p>
          <w:p w14:paraId="38AEF41A" w14:textId="77777777" w:rsidR="003D78B1" w:rsidRPr="00AF2960" w:rsidRDefault="003D78B1" w:rsidP="00FE16E6">
            <w:pPr>
              <w:pStyle w:val="TableParagraph"/>
              <w:spacing w:before="1" w:line="360" w:lineRule="auto"/>
              <w:ind w:left="14" w:right="114"/>
              <w:rPr>
                <w:rFonts w:ascii="Cambria" w:hAnsi="Cambria"/>
              </w:rPr>
            </w:pPr>
            <w:r w:rsidRPr="00AF2960">
              <w:rPr>
                <w:rFonts w:ascii="Cambria" w:hAnsi="Cambria"/>
                <w:spacing w:val="-10"/>
              </w:rPr>
              <w:t>1</w:t>
            </w:r>
          </w:p>
        </w:tc>
        <w:tc>
          <w:tcPr>
            <w:tcW w:w="1134" w:type="dxa"/>
          </w:tcPr>
          <w:p w14:paraId="2AD7611D" w14:textId="77777777" w:rsidR="003D78B1" w:rsidRPr="00AF2960" w:rsidRDefault="003D78B1" w:rsidP="00FE16E6">
            <w:pPr>
              <w:pStyle w:val="TableParagraph"/>
              <w:spacing w:before="42" w:line="360" w:lineRule="auto"/>
              <w:ind w:right="114"/>
              <w:rPr>
                <w:rFonts w:ascii="Cambria" w:hAnsi="Cambria"/>
                <w:b/>
              </w:rPr>
            </w:pPr>
          </w:p>
          <w:p w14:paraId="23B55CF2" w14:textId="77777777" w:rsidR="003D78B1" w:rsidRPr="00AF2960" w:rsidRDefault="003D78B1" w:rsidP="00FE16E6">
            <w:pPr>
              <w:pStyle w:val="TableParagraph"/>
              <w:spacing w:line="360" w:lineRule="auto"/>
              <w:ind w:left="53" w:right="114"/>
              <w:rPr>
                <w:rFonts w:ascii="Cambria" w:hAnsi="Cambria"/>
                <w:b/>
              </w:rPr>
            </w:pPr>
            <w:proofErr w:type="spellStart"/>
            <w:r w:rsidRPr="00AF2960">
              <w:rPr>
                <w:rFonts w:ascii="Cambria" w:hAnsi="Cambria"/>
                <w:b/>
                <w:spacing w:val="-2"/>
                <w:w w:val="105"/>
              </w:rPr>
              <w:t>Apresentação</w:t>
            </w:r>
            <w:proofErr w:type="spellEnd"/>
            <w:r w:rsidRPr="00AF2960">
              <w:rPr>
                <w:rFonts w:ascii="Cambria" w:hAnsi="Cambria"/>
                <w:b/>
                <w:spacing w:val="-7"/>
                <w:w w:val="105"/>
              </w:rPr>
              <w:t xml:space="preserve"> </w:t>
            </w:r>
            <w:r w:rsidRPr="00AF2960">
              <w:rPr>
                <w:rFonts w:ascii="Cambria" w:hAnsi="Cambria"/>
                <w:b/>
                <w:spacing w:val="-2"/>
                <w:w w:val="105"/>
              </w:rPr>
              <w:t>de</w:t>
            </w:r>
            <w:r w:rsidRPr="00AF2960">
              <w:rPr>
                <w:rFonts w:ascii="Cambria" w:hAnsi="Cambria"/>
                <w:b/>
                <w:spacing w:val="-4"/>
                <w:w w:val="105"/>
              </w:rPr>
              <w:t xml:space="preserve"> </w:t>
            </w:r>
            <w:proofErr w:type="spellStart"/>
            <w:r w:rsidRPr="00AF2960">
              <w:rPr>
                <w:rFonts w:ascii="Cambria" w:hAnsi="Cambria"/>
                <w:b/>
                <w:spacing w:val="-2"/>
                <w:w w:val="105"/>
              </w:rPr>
              <w:t>Documentos</w:t>
            </w:r>
            <w:proofErr w:type="spellEnd"/>
            <w:r w:rsidRPr="00AF2960">
              <w:rPr>
                <w:rFonts w:ascii="Cambria" w:hAnsi="Cambria"/>
                <w:b/>
                <w:spacing w:val="-3"/>
                <w:w w:val="105"/>
              </w:rPr>
              <w:t xml:space="preserve"> </w:t>
            </w:r>
            <w:proofErr w:type="spellStart"/>
            <w:r w:rsidRPr="00AF2960">
              <w:rPr>
                <w:rFonts w:ascii="Cambria" w:hAnsi="Cambria"/>
                <w:b/>
                <w:spacing w:val="-2"/>
                <w:w w:val="105"/>
              </w:rPr>
              <w:t>originais</w:t>
            </w:r>
            <w:proofErr w:type="spellEnd"/>
            <w:r w:rsidRPr="00AF2960">
              <w:rPr>
                <w:rFonts w:ascii="Cambria" w:hAnsi="Cambria"/>
                <w:b/>
                <w:spacing w:val="-4"/>
                <w:w w:val="105"/>
              </w:rPr>
              <w:t xml:space="preserve"> </w:t>
            </w:r>
            <w:r w:rsidRPr="00AF2960">
              <w:rPr>
                <w:rFonts w:ascii="Cambria" w:hAnsi="Cambria"/>
                <w:b/>
                <w:spacing w:val="-2"/>
                <w:w w:val="105"/>
              </w:rPr>
              <w:t>com</w:t>
            </w:r>
            <w:r w:rsidRPr="00AF2960">
              <w:rPr>
                <w:rFonts w:ascii="Cambria" w:hAnsi="Cambria"/>
                <w:b/>
                <w:spacing w:val="40"/>
                <w:w w:val="105"/>
              </w:rPr>
              <w:t xml:space="preserve"> </w:t>
            </w:r>
            <w:proofErr w:type="spellStart"/>
            <w:r w:rsidRPr="00AF2960">
              <w:rPr>
                <w:rFonts w:ascii="Cambria" w:hAnsi="Cambria"/>
                <w:b/>
                <w:w w:val="105"/>
              </w:rPr>
              <w:t>cópias</w:t>
            </w:r>
            <w:proofErr w:type="spellEnd"/>
            <w:r w:rsidRPr="00AF2960">
              <w:rPr>
                <w:rFonts w:ascii="Cambria" w:hAnsi="Cambria"/>
                <w:b/>
                <w:w w:val="105"/>
              </w:rPr>
              <w:t xml:space="preserve"> </w:t>
            </w:r>
            <w:proofErr w:type="spellStart"/>
            <w:r w:rsidRPr="00AF2960">
              <w:rPr>
                <w:rFonts w:ascii="Cambria" w:hAnsi="Cambria"/>
                <w:b/>
                <w:w w:val="105"/>
              </w:rPr>
              <w:t>autenticadas</w:t>
            </w:r>
            <w:proofErr w:type="spellEnd"/>
            <w:r w:rsidRPr="00AF2960">
              <w:rPr>
                <w:rFonts w:ascii="Cambria" w:hAnsi="Cambria"/>
                <w:b/>
                <w:w w:val="105"/>
              </w:rPr>
              <w:t xml:space="preserve"> </w:t>
            </w:r>
            <w:proofErr w:type="spellStart"/>
            <w:r w:rsidRPr="00AF2960">
              <w:rPr>
                <w:rFonts w:ascii="Cambria" w:hAnsi="Cambria"/>
                <w:b/>
                <w:w w:val="105"/>
              </w:rPr>
              <w:t>em</w:t>
            </w:r>
            <w:proofErr w:type="spellEnd"/>
            <w:r w:rsidRPr="00AF2960">
              <w:rPr>
                <w:rFonts w:ascii="Cambria" w:hAnsi="Cambria"/>
                <w:b/>
                <w:w w:val="105"/>
              </w:rPr>
              <w:t xml:space="preserve"> </w:t>
            </w:r>
            <w:proofErr w:type="spellStart"/>
            <w:r w:rsidRPr="00AF2960">
              <w:rPr>
                <w:rFonts w:ascii="Cambria" w:hAnsi="Cambria"/>
                <w:b/>
                <w:w w:val="105"/>
              </w:rPr>
              <w:t>cartório</w:t>
            </w:r>
            <w:proofErr w:type="spellEnd"/>
          </w:p>
          <w:p w14:paraId="7FBB675C" w14:textId="77777777" w:rsidR="003D78B1" w:rsidRPr="00AF2960" w:rsidRDefault="003D78B1" w:rsidP="00FE16E6">
            <w:pPr>
              <w:pStyle w:val="TableParagraph"/>
              <w:spacing w:before="2" w:line="360" w:lineRule="auto"/>
              <w:ind w:left="53" w:right="114"/>
              <w:rPr>
                <w:rFonts w:ascii="Cambria" w:hAnsi="Cambria"/>
                <w:b/>
              </w:rPr>
            </w:pPr>
            <w:r w:rsidRPr="00AF2960">
              <w:rPr>
                <w:rFonts w:ascii="Cambria" w:hAnsi="Cambria"/>
                <w:b/>
              </w:rPr>
              <w:t>Consulta</w:t>
            </w:r>
            <w:r w:rsidRPr="00AF2960">
              <w:rPr>
                <w:rFonts w:ascii="Cambria" w:hAnsi="Cambria"/>
                <w:b/>
                <w:spacing w:val="8"/>
              </w:rPr>
              <w:t xml:space="preserve"> </w:t>
            </w:r>
            <w:proofErr w:type="spellStart"/>
            <w:r w:rsidRPr="00AF2960">
              <w:rPr>
                <w:rFonts w:ascii="Cambria" w:hAnsi="Cambria"/>
                <w:b/>
              </w:rPr>
              <w:t>em</w:t>
            </w:r>
            <w:proofErr w:type="spellEnd"/>
            <w:r w:rsidRPr="00AF2960">
              <w:rPr>
                <w:rFonts w:ascii="Cambria" w:hAnsi="Cambria"/>
                <w:b/>
                <w:spacing w:val="6"/>
              </w:rPr>
              <w:t xml:space="preserve"> </w:t>
            </w:r>
            <w:r w:rsidRPr="00AF2960">
              <w:rPr>
                <w:rFonts w:ascii="Cambria" w:hAnsi="Cambria"/>
                <w:b/>
              </w:rPr>
              <w:t>sites</w:t>
            </w:r>
            <w:r w:rsidRPr="00AF2960">
              <w:rPr>
                <w:rFonts w:ascii="Cambria" w:hAnsi="Cambria"/>
                <w:b/>
                <w:spacing w:val="7"/>
              </w:rPr>
              <w:t xml:space="preserve"> </w:t>
            </w:r>
            <w:proofErr w:type="spellStart"/>
            <w:r w:rsidRPr="00AF2960">
              <w:rPr>
                <w:rFonts w:ascii="Cambria" w:hAnsi="Cambria"/>
                <w:b/>
                <w:spacing w:val="-2"/>
              </w:rPr>
              <w:t>oficiais</w:t>
            </w:r>
            <w:proofErr w:type="spellEnd"/>
          </w:p>
        </w:tc>
        <w:tc>
          <w:tcPr>
            <w:tcW w:w="1329" w:type="dxa"/>
          </w:tcPr>
          <w:p w14:paraId="53791E25" w14:textId="77777777" w:rsidR="003D78B1" w:rsidRPr="00AF2960" w:rsidRDefault="003D78B1" w:rsidP="00FE16E6">
            <w:pPr>
              <w:pStyle w:val="TableParagraph"/>
              <w:spacing w:line="360" w:lineRule="auto"/>
              <w:ind w:right="114"/>
              <w:rPr>
                <w:rFonts w:ascii="Cambria" w:hAnsi="Cambria"/>
                <w:b/>
              </w:rPr>
            </w:pPr>
          </w:p>
          <w:p w14:paraId="688656AB" w14:textId="77777777" w:rsidR="003D78B1" w:rsidRPr="00AF2960" w:rsidRDefault="003D78B1" w:rsidP="00FE16E6">
            <w:pPr>
              <w:pStyle w:val="TableParagraph"/>
              <w:spacing w:line="360" w:lineRule="auto"/>
              <w:ind w:right="114"/>
              <w:rPr>
                <w:rFonts w:ascii="Cambria" w:hAnsi="Cambria"/>
                <w:b/>
              </w:rPr>
            </w:pPr>
          </w:p>
          <w:p w14:paraId="04B7C72D" w14:textId="77777777" w:rsidR="003D78B1" w:rsidRPr="00AF2960" w:rsidRDefault="003D78B1" w:rsidP="00FE16E6">
            <w:pPr>
              <w:pStyle w:val="TableParagraph"/>
              <w:spacing w:before="2" w:line="360" w:lineRule="auto"/>
              <w:ind w:right="114"/>
              <w:rPr>
                <w:rFonts w:ascii="Cambria" w:hAnsi="Cambria"/>
                <w:b/>
              </w:rPr>
            </w:pPr>
          </w:p>
          <w:p w14:paraId="1960AFCA" w14:textId="77777777" w:rsidR="003D78B1" w:rsidRPr="00AF2960" w:rsidRDefault="003D78B1" w:rsidP="00FE16E6">
            <w:pPr>
              <w:pStyle w:val="TableParagraph"/>
              <w:spacing w:before="1" w:line="360" w:lineRule="auto"/>
              <w:ind w:left="40" w:right="114"/>
              <w:rPr>
                <w:rFonts w:ascii="Cambria" w:hAnsi="Cambria"/>
              </w:rPr>
            </w:pPr>
            <w:r w:rsidRPr="00AF2960">
              <w:rPr>
                <w:rFonts w:ascii="Cambria" w:hAnsi="Cambria"/>
                <w:spacing w:val="-2"/>
              </w:rPr>
              <w:t>CONTRATADA</w:t>
            </w:r>
          </w:p>
        </w:tc>
      </w:tr>
      <w:tr w:rsidR="003D78B1" w:rsidRPr="00AF2960" w14:paraId="75688B7D" w14:textId="77777777" w:rsidTr="00D66EDA">
        <w:trPr>
          <w:gridAfter w:val="1"/>
          <w:wAfter w:w="7" w:type="dxa"/>
          <w:trHeight w:val="1770"/>
        </w:trPr>
        <w:tc>
          <w:tcPr>
            <w:tcW w:w="395" w:type="dxa"/>
          </w:tcPr>
          <w:p w14:paraId="3AC19C91" w14:textId="77777777" w:rsidR="003D78B1" w:rsidRPr="00AF2960" w:rsidRDefault="003D78B1" w:rsidP="00FE16E6">
            <w:pPr>
              <w:pStyle w:val="TableParagraph"/>
              <w:spacing w:line="360" w:lineRule="auto"/>
              <w:ind w:left="195" w:right="114"/>
              <w:rPr>
                <w:rFonts w:ascii="Cambria" w:hAnsi="Cambria"/>
              </w:rPr>
            </w:pPr>
            <w:r w:rsidRPr="00AF2960">
              <w:rPr>
                <w:rFonts w:ascii="Cambria" w:hAnsi="Cambria"/>
                <w:spacing w:val="-10"/>
              </w:rPr>
              <w:t>3</w:t>
            </w:r>
          </w:p>
        </w:tc>
        <w:tc>
          <w:tcPr>
            <w:tcW w:w="1117" w:type="dxa"/>
          </w:tcPr>
          <w:p w14:paraId="30A04071" w14:textId="77777777" w:rsidR="003D78B1" w:rsidRPr="00AF2960" w:rsidRDefault="003D78B1" w:rsidP="00FE16E6">
            <w:pPr>
              <w:pStyle w:val="TableParagraph"/>
              <w:spacing w:line="360" w:lineRule="auto"/>
              <w:ind w:left="22" w:right="114"/>
              <w:rPr>
                <w:rFonts w:ascii="Cambria" w:hAnsi="Cambria"/>
              </w:rPr>
            </w:pPr>
            <w:proofErr w:type="spellStart"/>
            <w:r w:rsidRPr="00AF2960">
              <w:rPr>
                <w:rFonts w:ascii="Cambria" w:hAnsi="Cambria"/>
                <w:w w:val="105"/>
              </w:rPr>
              <w:t>Gestão</w:t>
            </w:r>
            <w:proofErr w:type="spellEnd"/>
            <w:r w:rsidRPr="00AF2960">
              <w:rPr>
                <w:rFonts w:ascii="Cambria" w:hAnsi="Cambria"/>
                <w:spacing w:val="-10"/>
                <w:w w:val="105"/>
              </w:rPr>
              <w:t xml:space="preserve"> </w:t>
            </w:r>
            <w:r w:rsidRPr="00AF2960">
              <w:rPr>
                <w:rFonts w:ascii="Cambria" w:hAnsi="Cambria"/>
                <w:w w:val="105"/>
              </w:rPr>
              <w:t>do</w:t>
            </w:r>
            <w:r w:rsidRPr="00AF2960">
              <w:rPr>
                <w:rFonts w:ascii="Cambria" w:hAnsi="Cambria"/>
                <w:spacing w:val="-9"/>
                <w:w w:val="105"/>
              </w:rPr>
              <w:t xml:space="preserve"> </w:t>
            </w:r>
            <w:proofErr w:type="spellStart"/>
            <w:r w:rsidRPr="00AF2960">
              <w:rPr>
                <w:rFonts w:ascii="Cambria" w:hAnsi="Cambria"/>
                <w:spacing w:val="-2"/>
                <w:w w:val="105"/>
              </w:rPr>
              <w:t>Contrato</w:t>
            </w:r>
            <w:proofErr w:type="spellEnd"/>
          </w:p>
        </w:tc>
        <w:tc>
          <w:tcPr>
            <w:tcW w:w="1805" w:type="dxa"/>
          </w:tcPr>
          <w:p w14:paraId="0ED4F9C2" w14:textId="77777777" w:rsidR="003D78B1" w:rsidRPr="00AF2960" w:rsidRDefault="003D78B1" w:rsidP="00FE16E6">
            <w:pPr>
              <w:pStyle w:val="TableParagraph"/>
              <w:spacing w:line="360" w:lineRule="auto"/>
              <w:ind w:left="939" w:right="114" w:hanging="844"/>
              <w:rPr>
                <w:rFonts w:ascii="Cambria" w:hAnsi="Cambria"/>
              </w:rPr>
            </w:pPr>
            <w:r w:rsidRPr="00AF2960">
              <w:rPr>
                <w:rFonts w:ascii="Cambria" w:hAnsi="Cambria"/>
                <w:spacing w:val="-2"/>
                <w:w w:val="105"/>
              </w:rPr>
              <w:t>Falha</w:t>
            </w:r>
            <w:r w:rsidRPr="00AF2960">
              <w:rPr>
                <w:rFonts w:ascii="Cambria" w:hAnsi="Cambria"/>
                <w:spacing w:val="-7"/>
                <w:w w:val="105"/>
              </w:rPr>
              <w:t xml:space="preserve"> </w:t>
            </w:r>
            <w:proofErr w:type="spellStart"/>
            <w:r w:rsidRPr="00AF2960">
              <w:rPr>
                <w:rFonts w:ascii="Cambria" w:hAnsi="Cambria"/>
                <w:spacing w:val="-2"/>
                <w:w w:val="105"/>
              </w:rPr>
              <w:t>na</w:t>
            </w:r>
            <w:proofErr w:type="spellEnd"/>
            <w:r w:rsidRPr="00AF2960">
              <w:rPr>
                <w:rFonts w:ascii="Cambria" w:hAnsi="Cambria"/>
                <w:spacing w:val="-7"/>
                <w:w w:val="105"/>
              </w:rPr>
              <w:t xml:space="preserve"> </w:t>
            </w:r>
            <w:proofErr w:type="spellStart"/>
            <w:r w:rsidRPr="00AF2960">
              <w:rPr>
                <w:rFonts w:ascii="Cambria" w:hAnsi="Cambria"/>
                <w:spacing w:val="-2"/>
                <w:w w:val="105"/>
              </w:rPr>
              <w:t>conferência</w:t>
            </w:r>
            <w:proofErr w:type="spellEnd"/>
            <w:r w:rsidRPr="00AF2960">
              <w:rPr>
                <w:rFonts w:ascii="Cambria" w:hAnsi="Cambria"/>
                <w:spacing w:val="-7"/>
                <w:w w:val="105"/>
              </w:rPr>
              <w:t xml:space="preserve"> </w:t>
            </w:r>
            <w:r w:rsidRPr="00AF2960">
              <w:rPr>
                <w:rFonts w:ascii="Cambria" w:hAnsi="Cambria"/>
                <w:spacing w:val="-2"/>
                <w:w w:val="105"/>
              </w:rPr>
              <w:t>da</w:t>
            </w:r>
            <w:r w:rsidRPr="00AF2960">
              <w:rPr>
                <w:rFonts w:ascii="Cambria" w:hAnsi="Cambria"/>
                <w:spacing w:val="-5"/>
                <w:w w:val="105"/>
              </w:rPr>
              <w:t xml:space="preserve"> </w:t>
            </w:r>
            <w:proofErr w:type="spellStart"/>
            <w:r w:rsidRPr="00AF2960">
              <w:rPr>
                <w:rFonts w:ascii="Cambria" w:hAnsi="Cambria"/>
                <w:spacing w:val="-2"/>
                <w:w w:val="105"/>
              </w:rPr>
              <w:t>documentação</w:t>
            </w:r>
            <w:proofErr w:type="spellEnd"/>
            <w:r w:rsidRPr="00AF2960">
              <w:rPr>
                <w:rFonts w:ascii="Cambria" w:hAnsi="Cambria"/>
                <w:spacing w:val="40"/>
                <w:w w:val="105"/>
              </w:rPr>
              <w:t xml:space="preserve"> </w:t>
            </w:r>
            <w:proofErr w:type="spellStart"/>
            <w:r w:rsidRPr="00AF2960">
              <w:rPr>
                <w:rFonts w:ascii="Cambria" w:hAnsi="Cambria"/>
                <w:spacing w:val="-2"/>
                <w:w w:val="105"/>
              </w:rPr>
              <w:t>apresentada</w:t>
            </w:r>
            <w:proofErr w:type="spellEnd"/>
          </w:p>
        </w:tc>
        <w:tc>
          <w:tcPr>
            <w:tcW w:w="1011" w:type="dxa"/>
          </w:tcPr>
          <w:p w14:paraId="1B7E3EA0" w14:textId="77777777" w:rsidR="003D78B1" w:rsidRPr="00AF2960" w:rsidRDefault="003D78B1" w:rsidP="00FE16E6">
            <w:pPr>
              <w:pStyle w:val="TableParagraph"/>
              <w:spacing w:line="360" w:lineRule="auto"/>
              <w:ind w:left="199" w:right="114"/>
              <w:rPr>
                <w:rFonts w:ascii="Cambria" w:hAnsi="Cambria"/>
              </w:rPr>
            </w:pPr>
            <w:r w:rsidRPr="00AF2960">
              <w:rPr>
                <w:rFonts w:ascii="Cambria" w:hAnsi="Cambria"/>
              </w:rPr>
              <w:t>Falta</w:t>
            </w:r>
            <w:r w:rsidRPr="00AF2960">
              <w:rPr>
                <w:rFonts w:ascii="Cambria" w:hAnsi="Cambria"/>
                <w:spacing w:val="-10"/>
              </w:rPr>
              <w:t xml:space="preserve"> </w:t>
            </w:r>
            <w:r w:rsidRPr="00AF2960">
              <w:rPr>
                <w:rFonts w:ascii="Cambria" w:hAnsi="Cambria"/>
              </w:rPr>
              <w:t>de</w:t>
            </w:r>
            <w:r w:rsidRPr="00AF2960">
              <w:rPr>
                <w:rFonts w:ascii="Cambria" w:hAnsi="Cambria"/>
                <w:spacing w:val="-9"/>
              </w:rPr>
              <w:t xml:space="preserve"> </w:t>
            </w:r>
            <w:proofErr w:type="spellStart"/>
            <w:r w:rsidRPr="00AF2960">
              <w:rPr>
                <w:rFonts w:ascii="Cambria" w:hAnsi="Cambria"/>
              </w:rPr>
              <w:t>atenção</w:t>
            </w:r>
            <w:proofErr w:type="spellEnd"/>
            <w:r w:rsidRPr="00AF2960">
              <w:rPr>
                <w:rFonts w:ascii="Cambria" w:hAnsi="Cambria"/>
                <w:spacing w:val="40"/>
              </w:rPr>
              <w:t xml:space="preserve"> </w:t>
            </w:r>
            <w:r w:rsidRPr="00AF2960">
              <w:rPr>
                <w:rFonts w:ascii="Cambria" w:hAnsi="Cambria"/>
              </w:rPr>
              <w:t xml:space="preserve">no </w:t>
            </w:r>
            <w:proofErr w:type="spellStart"/>
            <w:r w:rsidRPr="00AF2960">
              <w:rPr>
                <w:rFonts w:ascii="Cambria" w:hAnsi="Cambria"/>
              </w:rPr>
              <w:t>ato</w:t>
            </w:r>
            <w:proofErr w:type="spellEnd"/>
            <w:r w:rsidRPr="00AF2960">
              <w:rPr>
                <w:rFonts w:ascii="Cambria" w:hAnsi="Cambria"/>
              </w:rPr>
              <w:t xml:space="preserve"> da</w:t>
            </w:r>
            <w:r w:rsidRPr="00AF2960">
              <w:rPr>
                <w:rFonts w:ascii="Cambria" w:hAnsi="Cambria"/>
                <w:spacing w:val="40"/>
              </w:rPr>
              <w:t xml:space="preserve"> </w:t>
            </w:r>
            <w:proofErr w:type="spellStart"/>
            <w:r w:rsidRPr="00AF2960">
              <w:rPr>
                <w:rFonts w:ascii="Cambria" w:hAnsi="Cambria"/>
              </w:rPr>
              <w:t>conferência</w:t>
            </w:r>
            <w:proofErr w:type="spellEnd"/>
            <w:r w:rsidRPr="00AF2960">
              <w:rPr>
                <w:rFonts w:ascii="Cambria" w:hAnsi="Cambria"/>
                <w:spacing w:val="-10"/>
              </w:rPr>
              <w:t xml:space="preserve"> </w:t>
            </w:r>
            <w:r w:rsidRPr="00AF2960">
              <w:rPr>
                <w:rFonts w:ascii="Cambria" w:hAnsi="Cambria"/>
              </w:rPr>
              <w:t>dos</w:t>
            </w:r>
            <w:r w:rsidRPr="00AF2960">
              <w:rPr>
                <w:rFonts w:ascii="Cambria" w:hAnsi="Cambria"/>
                <w:spacing w:val="40"/>
              </w:rPr>
              <w:t xml:space="preserve"> </w:t>
            </w:r>
            <w:proofErr w:type="spellStart"/>
            <w:r w:rsidRPr="00AF2960">
              <w:rPr>
                <w:rFonts w:ascii="Cambria" w:hAnsi="Cambria"/>
                <w:spacing w:val="-2"/>
              </w:rPr>
              <w:t>documentos</w:t>
            </w:r>
            <w:proofErr w:type="spellEnd"/>
          </w:p>
        </w:tc>
        <w:tc>
          <w:tcPr>
            <w:tcW w:w="903" w:type="dxa"/>
          </w:tcPr>
          <w:p w14:paraId="55354DF9" w14:textId="77777777" w:rsidR="003D78B1" w:rsidRPr="00AF2960" w:rsidRDefault="003D78B1" w:rsidP="00FE16E6">
            <w:pPr>
              <w:pStyle w:val="TableParagraph"/>
              <w:spacing w:line="360" w:lineRule="auto"/>
              <w:ind w:left="33" w:right="114" w:hanging="2"/>
              <w:rPr>
                <w:rFonts w:ascii="Cambria" w:hAnsi="Cambria"/>
              </w:rPr>
            </w:pPr>
            <w:proofErr w:type="spellStart"/>
            <w:r w:rsidRPr="00AF2960">
              <w:rPr>
                <w:rFonts w:ascii="Cambria" w:hAnsi="Cambria"/>
                <w:w w:val="105"/>
              </w:rPr>
              <w:t>empresa</w:t>
            </w:r>
            <w:proofErr w:type="spellEnd"/>
            <w:r w:rsidRPr="00AF2960">
              <w:rPr>
                <w:rFonts w:ascii="Cambria" w:hAnsi="Cambria"/>
                <w:spacing w:val="-3"/>
                <w:w w:val="105"/>
              </w:rPr>
              <w:t xml:space="preserve"> </w:t>
            </w:r>
            <w:r w:rsidRPr="00AF2960">
              <w:rPr>
                <w:rFonts w:ascii="Cambria" w:hAnsi="Cambria"/>
                <w:w w:val="105"/>
              </w:rPr>
              <w:t>e/</w:t>
            </w:r>
            <w:proofErr w:type="spellStart"/>
            <w:r w:rsidRPr="00AF2960">
              <w:rPr>
                <w:rFonts w:ascii="Cambria" w:hAnsi="Cambria"/>
                <w:w w:val="105"/>
              </w:rPr>
              <w:t>ou</w:t>
            </w:r>
            <w:proofErr w:type="spellEnd"/>
            <w:r w:rsidRPr="00AF2960">
              <w:rPr>
                <w:rFonts w:ascii="Cambria" w:hAnsi="Cambria"/>
                <w:spacing w:val="40"/>
                <w:w w:val="105"/>
              </w:rPr>
              <w:t xml:space="preserve"> </w:t>
            </w:r>
            <w:proofErr w:type="spellStart"/>
            <w:r w:rsidRPr="00AF2960">
              <w:rPr>
                <w:rFonts w:ascii="Cambria" w:hAnsi="Cambria"/>
                <w:spacing w:val="-2"/>
                <w:w w:val="105"/>
              </w:rPr>
              <w:t>profissional</w:t>
            </w:r>
            <w:proofErr w:type="spellEnd"/>
            <w:r w:rsidRPr="00AF2960">
              <w:rPr>
                <w:rFonts w:ascii="Cambria" w:hAnsi="Cambria"/>
                <w:spacing w:val="40"/>
                <w:w w:val="105"/>
              </w:rPr>
              <w:t xml:space="preserve"> </w:t>
            </w:r>
            <w:proofErr w:type="spellStart"/>
            <w:r w:rsidRPr="00AF2960">
              <w:rPr>
                <w:rFonts w:ascii="Cambria" w:hAnsi="Cambria"/>
                <w:spacing w:val="-2"/>
                <w:w w:val="105"/>
              </w:rPr>
              <w:t>indevidos</w:t>
            </w:r>
            <w:proofErr w:type="spellEnd"/>
            <w:r w:rsidRPr="00AF2960">
              <w:rPr>
                <w:rFonts w:ascii="Cambria" w:hAnsi="Cambria"/>
                <w:spacing w:val="40"/>
                <w:w w:val="105"/>
              </w:rPr>
              <w:t xml:space="preserve"> </w:t>
            </w:r>
            <w:proofErr w:type="spellStart"/>
            <w:r w:rsidRPr="00AF2960">
              <w:rPr>
                <w:rFonts w:ascii="Cambria" w:hAnsi="Cambria"/>
                <w:w w:val="105"/>
              </w:rPr>
              <w:t>Possibilidade</w:t>
            </w:r>
            <w:proofErr w:type="spellEnd"/>
            <w:r w:rsidRPr="00AF2960">
              <w:rPr>
                <w:rFonts w:ascii="Cambria" w:hAnsi="Cambria"/>
                <w:spacing w:val="-3"/>
                <w:w w:val="105"/>
              </w:rPr>
              <w:t xml:space="preserve"> </w:t>
            </w:r>
            <w:r w:rsidRPr="00AF2960">
              <w:rPr>
                <w:rFonts w:ascii="Cambria" w:hAnsi="Cambria"/>
                <w:w w:val="105"/>
              </w:rPr>
              <w:t>de</w:t>
            </w:r>
            <w:r w:rsidRPr="00AF2960">
              <w:rPr>
                <w:rFonts w:ascii="Cambria" w:hAnsi="Cambria"/>
                <w:spacing w:val="40"/>
                <w:w w:val="105"/>
              </w:rPr>
              <w:t xml:space="preserve"> </w:t>
            </w:r>
            <w:proofErr w:type="spellStart"/>
            <w:r w:rsidRPr="00AF2960">
              <w:rPr>
                <w:rFonts w:ascii="Cambria" w:hAnsi="Cambria"/>
              </w:rPr>
              <w:t>pagamento</w:t>
            </w:r>
            <w:proofErr w:type="spellEnd"/>
            <w:r w:rsidRPr="00AF2960">
              <w:rPr>
                <w:rFonts w:ascii="Cambria" w:hAnsi="Cambria"/>
                <w:spacing w:val="-10"/>
              </w:rPr>
              <w:t xml:space="preserve"> </w:t>
            </w:r>
            <w:proofErr w:type="spellStart"/>
            <w:r w:rsidRPr="00AF2960">
              <w:rPr>
                <w:rFonts w:ascii="Cambria" w:hAnsi="Cambria"/>
              </w:rPr>
              <w:lastRenderedPageBreak/>
              <w:t>indevido</w:t>
            </w:r>
            <w:proofErr w:type="spellEnd"/>
            <w:r w:rsidRPr="00AF2960">
              <w:rPr>
                <w:rFonts w:ascii="Cambria" w:hAnsi="Cambria"/>
                <w:spacing w:val="40"/>
                <w:w w:val="105"/>
              </w:rPr>
              <w:t xml:space="preserve"> </w:t>
            </w:r>
            <w:proofErr w:type="spellStart"/>
            <w:r w:rsidRPr="00AF2960">
              <w:rPr>
                <w:rFonts w:ascii="Cambria" w:hAnsi="Cambria"/>
                <w:w w:val="105"/>
              </w:rPr>
              <w:t>ao</w:t>
            </w:r>
            <w:proofErr w:type="spellEnd"/>
            <w:r w:rsidRPr="00AF2960">
              <w:rPr>
                <w:rFonts w:ascii="Cambria" w:hAnsi="Cambria"/>
                <w:spacing w:val="-3"/>
                <w:w w:val="105"/>
              </w:rPr>
              <w:t xml:space="preserve"> </w:t>
            </w:r>
            <w:proofErr w:type="spellStart"/>
            <w:r w:rsidRPr="00AF2960">
              <w:rPr>
                <w:rFonts w:ascii="Cambria" w:hAnsi="Cambria"/>
                <w:w w:val="105"/>
              </w:rPr>
              <w:t>contratado</w:t>
            </w:r>
            <w:proofErr w:type="spellEnd"/>
          </w:p>
          <w:p w14:paraId="78FD3F17" w14:textId="77777777" w:rsidR="003D78B1" w:rsidRPr="00AF2960" w:rsidRDefault="003D78B1" w:rsidP="00FE16E6">
            <w:pPr>
              <w:pStyle w:val="TableParagraph"/>
              <w:spacing w:line="360" w:lineRule="auto"/>
              <w:ind w:left="15" w:right="114"/>
              <w:rPr>
                <w:rFonts w:ascii="Cambria" w:hAnsi="Cambria"/>
              </w:rPr>
            </w:pPr>
            <w:proofErr w:type="spellStart"/>
            <w:r w:rsidRPr="00AF2960">
              <w:rPr>
                <w:rFonts w:ascii="Cambria" w:hAnsi="Cambria"/>
              </w:rPr>
              <w:t>Processo</w:t>
            </w:r>
            <w:proofErr w:type="spellEnd"/>
            <w:r w:rsidRPr="00AF2960">
              <w:rPr>
                <w:rFonts w:ascii="Cambria" w:hAnsi="Cambria"/>
                <w:spacing w:val="-1"/>
              </w:rPr>
              <w:t xml:space="preserve"> </w:t>
            </w:r>
            <w:proofErr w:type="spellStart"/>
            <w:r w:rsidRPr="00AF2960">
              <w:rPr>
                <w:rFonts w:ascii="Cambria" w:hAnsi="Cambria"/>
              </w:rPr>
              <w:t>Interno</w:t>
            </w:r>
            <w:proofErr w:type="spellEnd"/>
            <w:r w:rsidRPr="00AF2960">
              <w:rPr>
                <w:rFonts w:ascii="Cambria" w:hAnsi="Cambria"/>
              </w:rPr>
              <w:t xml:space="preserve"> </w:t>
            </w:r>
            <w:r w:rsidRPr="00AF2960">
              <w:rPr>
                <w:rFonts w:ascii="Cambria" w:hAnsi="Cambria"/>
                <w:spacing w:val="-5"/>
              </w:rPr>
              <w:t>de</w:t>
            </w:r>
          </w:p>
        </w:tc>
        <w:tc>
          <w:tcPr>
            <w:tcW w:w="688" w:type="dxa"/>
          </w:tcPr>
          <w:p w14:paraId="266A5C4E" w14:textId="77777777" w:rsidR="003D78B1" w:rsidRPr="00AF2960" w:rsidRDefault="003D78B1" w:rsidP="00FE16E6">
            <w:pPr>
              <w:pStyle w:val="TableParagraph"/>
              <w:spacing w:line="360" w:lineRule="auto"/>
              <w:ind w:left="12" w:right="114"/>
              <w:rPr>
                <w:rFonts w:ascii="Cambria" w:hAnsi="Cambria"/>
              </w:rPr>
            </w:pPr>
            <w:r w:rsidRPr="00AF2960">
              <w:rPr>
                <w:rFonts w:ascii="Cambria" w:hAnsi="Cambria"/>
                <w:spacing w:val="-10"/>
              </w:rPr>
              <w:lastRenderedPageBreak/>
              <w:t>1</w:t>
            </w:r>
          </w:p>
        </w:tc>
        <w:tc>
          <w:tcPr>
            <w:tcW w:w="412" w:type="dxa"/>
          </w:tcPr>
          <w:p w14:paraId="5963D50E" w14:textId="77777777" w:rsidR="003D78B1" w:rsidRPr="00AF2960" w:rsidRDefault="003D78B1" w:rsidP="00FE16E6">
            <w:pPr>
              <w:pStyle w:val="TableParagraph"/>
              <w:spacing w:line="360" w:lineRule="auto"/>
              <w:ind w:left="23" w:right="114"/>
              <w:rPr>
                <w:rFonts w:ascii="Cambria" w:hAnsi="Cambria"/>
              </w:rPr>
            </w:pPr>
            <w:r w:rsidRPr="00AF2960">
              <w:rPr>
                <w:rFonts w:ascii="Cambria" w:hAnsi="Cambria"/>
                <w:spacing w:val="-10"/>
              </w:rPr>
              <w:t>1</w:t>
            </w:r>
          </w:p>
        </w:tc>
        <w:tc>
          <w:tcPr>
            <w:tcW w:w="749" w:type="dxa"/>
          </w:tcPr>
          <w:p w14:paraId="65F1672E" w14:textId="77777777" w:rsidR="003D78B1" w:rsidRPr="00AF2960" w:rsidRDefault="003D78B1" w:rsidP="00FE16E6">
            <w:pPr>
              <w:pStyle w:val="TableParagraph"/>
              <w:spacing w:line="360" w:lineRule="auto"/>
              <w:ind w:left="14" w:right="114"/>
              <w:rPr>
                <w:rFonts w:ascii="Cambria" w:hAnsi="Cambria"/>
              </w:rPr>
            </w:pPr>
            <w:r w:rsidRPr="00AF2960">
              <w:rPr>
                <w:rFonts w:ascii="Cambria" w:hAnsi="Cambria"/>
                <w:spacing w:val="-10"/>
              </w:rPr>
              <w:t>1</w:t>
            </w:r>
          </w:p>
        </w:tc>
        <w:tc>
          <w:tcPr>
            <w:tcW w:w="1134" w:type="dxa"/>
          </w:tcPr>
          <w:p w14:paraId="79103B88" w14:textId="77777777" w:rsidR="003D78B1" w:rsidRPr="00AF2960" w:rsidRDefault="003D78B1" w:rsidP="00FE16E6">
            <w:pPr>
              <w:pStyle w:val="TableParagraph"/>
              <w:spacing w:before="12" w:line="360" w:lineRule="auto"/>
              <w:ind w:left="53" w:right="114"/>
              <w:rPr>
                <w:rFonts w:ascii="Cambria" w:hAnsi="Cambria"/>
                <w:b/>
              </w:rPr>
            </w:pPr>
            <w:proofErr w:type="spellStart"/>
            <w:r w:rsidRPr="00AF2960">
              <w:rPr>
                <w:rFonts w:ascii="Cambria" w:hAnsi="Cambria"/>
                <w:b/>
              </w:rPr>
              <w:t>Revisão</w:t>
            </w:r>
            <w:proofErr w:type="spellEnd"/>
            <w:r w:rsidRPr="00AF2960">
              <w:rPr>
                <w:rFonts w:ascii="Cambria" w:hAnsi="Cambria"/>
                <w:b/>
                <w:spacing w:val="15"/>
              </w:rPr>
              <w:t xml:space="preserve"> </w:t>
            </w:r>
            <w:proofErr w:type="spellStart"/>
            <w:r w:rsidRPr="00AF2960">
              <w:rPr>
                <w:rFonts w:ascii="Cambria" w:hAnsi="Cambria"/>
                <w:b/>
              </w:rPr>
              <w:t>minuciosa</w:t>
            </w:r>
            <w:proofErr w:type="spellEnd"/>
            <w:r w:rsidRPr="00AF2960">
              <w:rPr>
                <w:rFonts w:ascii="Cambria" w:hAnsi="Cambria"/>
                <w:b/>
                <w:spacing w:val="17"/>
              </w:rPr>
              <w:t xml:space="preserve"> </w:t>
            </w:r>
            <w:r w:rsidRPr="00AF2960">
              <w:rPr>
                <w:rFonts w:ascii="Cambria" w:hAnsi="Cambria"/>
                <w:b/>
              </w:rPr>
              <w:t>da</w:t>
            </w:r>
            <w:r w:rsidRPr="00AF2960">
              <w:rPr>
                <w:rFonts w:ascii="Cambria" w:hAnsi="Cambria"/>
                <w:b/>
                <w:spacing w:val="16"/>
              </w:rPr>
              <w:t xml:space="preserve"> </w:t>
            </w:r>
            <w:proofErr w:type="spellStart"/>
            <w:r w:rsidRPr="00AF2960">
              <w:rPr>
                <w:rFonts w:ascii="Cambria" w:hAnsi="Cambria"/>
                <w:b/>
                <w:spacing w:val="-2"/>
              </w:rPr>
              <w:t>documentação</w:t>
            </w:r>
            <w:proofErr w:type="spellEnd"/>
          </w:p>
        </w:tc>
        <w:tc>
          <w:tcPr>
            <w:tcW w:w="1329" w:type="dxa"/>
          </w:tcPr>
          <w:p w14:paraId="7EC8B8DA" w14:textId="77777777" w:rsidR="003D78B1" w:rsidRPr="00AF2960" w:rsidRDefault="003D78B1" w:rsidP="00FE16E6">
            <w:pPr>
              <w:pStyle w:val="TableParagraph"/>
              <w:spacing w:line="360" w:lineRule="auto"/>
              <w:ind w:left="40" w:right="114"/>
              <w:rPr>
                <w:rFonts w:ascii="Cambria" w:hAnsi="Cambria"/>
              </w:rPr>
            </w:pPr>
            <w:r w:rsidRPr="00AF2960">
              <w:rPr>
                <w:rFonts w:ascii="Cambria" w:hAnsi="Cambria"/>
                <w:spacing w:val="-2"/>
                <w:w w:val="105"/>
              </w:rPr>
              <w:t>CONTRATANTE</w:t>
            </w:r>
          </w:p>
        </w:tc>
      </w:tr>
    </w:tbl>
    <w:p w14:paraId="46BC23D6" w14:textId="77777777" w:rsidR="003D78B1" w:rsidRPr="00AF2960" w:rsidRDefault="003D78B1" w:rsidP="00FE16E6">
      <w:pPr>
        <w:pStyle w:val="Corpodetexto"/>
        <w:spacing w:before="8" w:line="360" w:lineRule="auto"/>
        <w:ind w:right="114"/>
        <w:rPr>
          <w:rFonts w:ascii="Cambria" w:hAnsi="Cambria"/>
          <w:b/>
        </w:rPr>
      </w:pPr>
    </w:p>
    <w:tbl>
      <w:tblPr>
        <w:tblStyle w:val="TableNormal"/>
        <w:tblW w:w="9997"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1120"/>
        <w:gridCol w:w="1811"/>
        <w:gridCol w:w="1015"/>
        <w:gridCol w:w="904"/>
        <w:gridCol w:w="691"/>
        <w:gridCol w:w="413"/>
        <w:gridCol w:w="722"/>
        <w:gridCol w:w="1559"/>
        <w:gridCol w:w="1366"/>
      </w:tblGrid>
      <w:tr w:rsidR="003D78B1" w:rsidRPr="00AF2960" w14:paraId="1CA2CB8C" w14:textId="77777777" w:rsidTr="00D66EDA">
        <w:trPr>
          <w:trHeight w:val="300"/>
        </w:trPr>
        <w:tc>
          <w:tcPr>
            <w:tcW w:w="396" w:type="dxa"/>
          </w:tcPr>
          <w:p w14:paraId="3AB79219" w14:textId="77777777" w:rsidR="003D78B1" w:rsidRPr="00AF2960" w:rsidRDefault="003D78B1" w:rsidP="00FE16E6">
            <w:pPr>
              <w:pStyle w:val="TableParagraph"/>
              <w:spacing w:line="360" w:lineRule="auto"/>
              <w:ind w:right="114"/>
              <w:rPr>
                <w:rFonts w:ascii="Cambria" w:hAnsi="Cambria"/>
              </w:rPr>
            </w:pPr>
          </w:p>
        </w:tc>
        <w:tc>
          <w:tcPr>
            <w:tcW w:w="1120" w:type="dxa"/>
          </w:tcPr>
          <w:p w14:paraId="2F6C9C41" w14:textId="77777777" w:rsidR="003D78B1" w:rsidRPr="00AF2960" w:rsidRDefault="003D78B1" w:rsidP="00FE16E6">
            <w:pPr>
              <w:pStyle w:val="TableParagraph"/>
              <w:spacing w:line="360" w:lineRule="auto"/>
              <w:ind w:right="114"/>
              <w:rPr>
                <w:rFonts w:ascii="Cambria" w:hAnsi="Cambria"/>
              </w:rPr>
            </w:pPr>
          </w:p>
        </w:tc>
        <w:tc>
          <w:tcPr>
            <w:tcW w:w="1811" w:type="dxa"/>
          </w:tcPr>
          <w:p w14:paraId="74B334EA" w14:textId="77777777" w:rsidR="003D78B1" w:rsidRPr="00AF2960" w:rsidRDefault="003D78B1" w:rsidP="00FE16E6">
            <w:pPr>
              <w:pStyle w:val="TableParagraph"/>
              <w:spacing w:line="360" w:lineRule="auto"/>
              <w:ind w:right="114"/>
              <w:rPr>
                <w:rFonts w:ascii="Cambria" w:hAnsi="Cambria"/>
              </w:rPr>
            </w:pPr>
          </w:p>
        </w:tc>
        <w:tc>
          <w:tcPr>
            <w:tcW w:w="1015" w:type="dxa"/>
          </w:tcPr>
          <w:p w14:paraId="1A01E3E8" w14:textId="77777777" w:rsidR="003D78B1" w:rsidRPr="00AF2960" w:rsidRDefault="003D78B1" w:rsidP="00FE16E6">
            <w:pPr>
              <w:pStyle w:val="TableParagraph"/>
              <w:spacing w:line="360" w:lineRule="auto"/>
              <w:ind w:right="114"/>
              <w:rPr>
                <w:rFonts w:ascii="Cambria" w:hAnsi="Cambria"/>
              </w:rPr>
            </w:pPr>
          </w:p>
        </w:tc>
        <w:tc>
          <w:tcPr>
            <w:tcW w:w="904" w:type="dxa"/>
          </w:tcPr>
          <w:p w14:paraId="5590E82A" w14:textId="77777777" w:rsidR="003D78B1" w:rsidRPr="00AF2960" w:rsidRDefault="003D78B1" w:rsidP="00FE16E6">
            <w:pPr>
              <w:pStyle w:val="TableParagraph"/>
              <w:spacing w:line="360" w:lineRule="auto"/>
              <w:ind w:left="247" w:right="114"/>
              <w:rPr>
                <w:rFonts w:ascii="Cambria" w:hAnsi="Cambria"/>
              </w:rPr>
            </w:pPr>
            <w:proofErr w:type="spellStart"/>
            <w:r w:rsidRPr="00AF2960">
              <w:rPr>
                <w:rFonts w:ascii="Cambria" w:hAnsi="Cambria"/>
                <w:spacing w:val="-2"/>
                <w:w w:val="105"/>
              </w:rPr>
              <w:t>Apuração</w:t>
            </w:r>
            <w:proofErr w:type="spellEnd"/>
            <w:r w:rsidRPr="00AF2960">
              <w:rPr>
                <w:rFonts w:ascii="Cambria" w:hAnsi="Cambria"/>
                <w:spacing w:val="2"/>
                <w:w w:val="105"/>
              </w:rPr>
              <w:t xml:space="preserve"> </w:t>
            </w:r>
            <w:r w:rsidRPr="00AF2960">
              <w:rPr>
                <w:rFonts w:ascii="Cambria" w:hAnsi="Cambria"/>
                <w:spacing w:val="-5"/>
                <w:w w:val="105"/>
              </w:rPr>
              <w:t>de</w:t>
            </w:r>
          </w:p>
        </w:tc>
        <w:tc>
          <w:tcPr>
            <w:tcW w:w="691" w:type="dxa"/>
          </w:tcPr>
          <w:p w14:paraId="33276588" w14:textId="77777777" w:rsidR="003D78B1" w:rsidRPr="00AF2960" w:rsidRDefault="003D78B1" w:rsidP="00FE16E6">
            <w:pPr>
              <w:pStyle w:val="TableParagraph"/>
              <w:spacing w:line="360" w:lineRule="auto"/>
              <w:ind w:right="114"/>
              <w:rPr>
                <w:rFonts w:ascii="Cambria" w:hAnsi="Cambria"/>
              </w:rPr>
            </w:pPr>
          </w:p>
        </w:tc>
        <w:tc>
          <w:tcPr>
            <w:tcW w:w="413" w:type="dxa"/>
          </w:tcPr>
          <w:p w14:paraId="096ED6D2" w14:textId="77777777" w:rsidR="003D78B1" w:rsidRPr="00AF2960" w:rsidRDefault="003D78B1" w:rsidP="00FE16E6">
            <w:pPr>
              <w:pStyle w:val="TableParagraph"/>
              <w:spacing w:line="360" w:lineRule="auto"/>
              <w:ind w:right="114"/>
              <w:rPr>
                <w:rFonts w:ascii="Cambria" w:hAnsi="Cambria"/>
              </w:rPr>
            </w:pPr>
          </w:p>
        </w:tc>
        <w:tc>
          <w:tcPr>
            <w:tcW w:w="722" w:type="dxa"/>
          </w:tcPr>
          <w:p w14:paraId="7C33E38B" w14:textId="77777777" w:rsidR="003D78B1" w:rsidRPr="00AF2960" w:rsidRDefault="003D78B1" w:rsidP="00FE16E6">
            <w:pPr>
              <w:pStyle w:val="TableParagraph"/>
              <w:spacing w:line="360" w:lineRule="auto"/>
              <w:ind w:right="114"/>
              <w:rPr>
                <w:rFonts w:ascii="Cambria" w:hAnsi="Cambria"/>
              </w:rPr>
            </w:pPr>
          </w:p>
        </w:tc>
        <w:tc>
          <w:tcPr>
            <w:tcW w:w="1559" w:type="dxa"/>
          </w:tcPr>
          <w:p w14:paraId="6DAD409B" w14:textId="77777777" w:rsidR="003D78B1" w:rsidRPr="00AF2960" w:rsidRDefault="003D78B1" w:rsidP="00FE16E6">
            <w:pPr>
              <w:pStyle w:val="TableParagraph"/>
              <w:spacing w:line="360" w:lineRule="auto"/>
              <w:ind w:right="114"/>
              <w:rPr>
                <w:rFonts w:ascii="Cambria" w:hAnsi="Cambria"/>
              </w:rPr>
            </w:pPr>
          </w:p>
        </w:tc>
        <w:tc>
          <w:tcPr>
            <w:tcW w:w="1366" w:type="dxa"/>
          </w:tcPr>
          <w:p w14:paraId="2A9476EA" w14:textId="77777777" w:rsidR="003D78B1" w:rsidRPr="00AF2960" w:rsidRDefault="003D78B1" w:rsidP="00FE16E6">
            <w:pPr>
              <w:pStyle w:val="TableParagraph"/>
              <w:spacing w:line="360" w:lineRule="auto"/>
              <w:ind w:right="114"/>
              <w:rPr>
                <w:rFonts w:ascii="Cambria" w:hAnsi="Cambria"/>
              </w:rPr>
            </w:pPr>
          </w:p>
        </w:tc>
      </w:tr>
      <w:tr w:rsidR="003D78B1" w:rsidRPr="00AF2960" w14:paraId="7C3D5393" w14:textId="77777777" w:rsidTr="00D66EDA">
        <w:trPr>
          <w:trHeight w:val="1533"/>
        </w:trPr>
        <w:tc>
          <w:tcPr>
            <w:tcW w:w="396" w:type="dxa"/>
          </w:tcPr>
          <w:p w14:paraId="2C6779DA" w14:textId="77777777" w:rsidR="003D78B1" w:rsidRPr="00AF2960" w:rsidRDefault="003D78B1" w:rsidP="00FE16E6">
            <w:pPr>
              <w:pStyle w:val="TableParagraph"/>
              <w:spacing w:line="360" w:lineRule="auto"/>
              <w:ind w:right="114"/>
              <w:rPr>
                <w:rFonts w:ascii="Cambria" w:hAnsi="Cambria"/>
                <w:b/>
              </w:rPr>
            </w:pPr>
          </w:p>
          <w:p w14:paraId="18BA5852" w14:textId="77777777" w:rsidR="003D78B1" w:rsidRPr="00AF2960" w:rsidRDefault="003D78B1" w:rsidP="00FE16E6">
            <w:pPr>
              <w:pStyle w:val="TableParagraph"/>
              <w:spacing w:line="360" w:lineRule="auto"/>
              <w:ind w:right="114"/>
              <w:rPr>
                <w:rFonts w:ascii="Cambria" w:hAnsi="Cambria"/>
                <w:b/>
              </w:rPr>
            </w:pPr>
          </w:p>
          <w:p w14:paraId="3FDAF723" w14:textId="77777777" w:rsidR="003D78B1" w:rsidRPr="00AF2960" w:rsidRDefault="003D78B1" w:rsidP="00FE16E6">
            <w:pPr>
              <w:pStyle w:val="TableParagraph"/>
              <w:spacing w:before="2" w:line="360" w:lineRule="auto"/>
              <w:ind w:right="114"/>
              <w:rPr>
                <w:rFonts w:ascii="Cambria" w:hAnsi="Cambria"/>
                <w:b/>
              </w:rPr>
            </w:pPr>
          </w:p>
          <w:p w14:paraId="4E47E024" w14:textId="77777777" w:rsidR="003D78B1" w:rsidRPr="00AF2960" w:rsidRDefault="003D78B1" w:rsidP="00FE16E6">
            <w:pPr>
              <w:pStyle w:val="TableParagraph"/>
              <w:spacing w:before="1" w:line="360" w:lineRule="auto"/>
              <w:ind w:right="114"/>
              <w:rPr>
                <w:rFonts w:ascii="Cambria" w:hAnsi="Cambria"/>
              </w:rPr>
            </w:pPr>
            <w:r w:rsidRPr="00AF2960">
              <w:rPr>
                <w:rFonts w:ascii="Cambria" w:hAnsi="Cambria"/>
                <w:spacing w:val="-10"/>
              </w:rPr>
              <w:t>4</w:t>
            </w:r>
          </w:p>
        </w:tc>
        <w:tc>
          <w:tcPr>
            <w:tcW w:w="1120" w:type="dxa"/>
          </w:tcPr>
          <w:p w14:paraId="366EAA88" w14:textId="77777777" w:rsidR="003D78B1" w:rsidRPr="00AF2960" w:rsidRDefault="003D78B1" w:rsidP="00FE16E6">
            <w:pPr>
              <w:pStyle w:val="TableParagraph"/>
              <w:spacing w:line="360" w:lineRule="auto"/>
              <w:ind w:right="114"/>
              <w:rPr>
                <w:rFonts w:ascii="Cambria" w:hAnsi="Cambria"/>
                <w:b/>
              </w:rPr>
            </w:pPr>
          </w:p>
          <w:p w14:paraId="4E90FAFF" w14:textId="77777777" w:rsidR="003D78B1" w:rsidRPr="00AF2960" w:rsidRDefault="003D78B1" w:rsidP="00FE16E6">
            <w:pPr>
              <w:pStyle w:val="TableParagraph"/>
              <w:spacing w:line="360" w:lineRule="auto"/>
              <w:ind w:right="114"/>
              <w:rPr>
                <w:rFonts w:ascii="Cambria" w:hAnsi="Cambria"/>
                <w:b/>
              </w:rPr>
            </w:pPr>
          </w:p>
          <w:p w14:paraId="2AF9EF71" w14:textId="77777777" w:rsidR="003D78B1" w:rsidRPr="00AF2960" w:rsidRDefault="003D78B1" w:rsidP="00FE16E6">
            <w:pPr>
              <w:pStyle w:val="TableParagraph"/>
              <w:spacing w:before="2" w:line="360" w:lineRule="auto"/>
              <w:ind w:right="114"/>
              <w:rPr>
                <w:rFonts w:ascii="Cambria" w:hAnsi="Cambria"/>
                <w:b/>
              </w:rPr>
            </w:pPr>
          </w:p>
          <w:p w14:paraId="51637D9E" w14:textId="77777777" w:rsidR="003D78B1" w:rsidRPr="00AF2960" w:rsidRDefault="003D78B1" w:rsidP="00FE16E6">
            <w:pPr>
              <w:pStyle w:val="TableParagraph"/>
              <w:spacing w:before="1" w:line="360" w:lineRule="auto"/>
              <w:ind w:left="200" w:right="114"/>
              <w:rPr>
                <w:rFonts w:ascii="Cambria" w:hAnsi="Cambria"/>
              </w:rPr>
            </w:pPr>
            <w:proofErr w:type="spellStart"/>
            <w:r w:rsidRPr="00AF2960">
              <w:rPr>
                <w:rFonts w:ascii="Cambria" w:hAnsi="Cambria"/>
                <w:w w:val="105"/>
              </w:rPr>
              <w:t>Gestão</w:t>
            </w:r>
            <w:proofErr w:type="spellEnd"/>
            <w:r w:rsidRPr="00AF2960">
              <w:rPr>
                <w:rFonts w:ascii="Cambria" w:hAnsi="Cambria"/>
                <w:spacing w:val="-10"/>
                <w:w w:val="105"/>
              </w:rPr>
              <w:t xml:space="preserve"> </w:t>
            </w:r>
            <w:r w:rsidRPr="00AF2960">
              <w:rPr>
                <w:rFonts w:ascii="Cambria" w:hAnsi="Cambria"/>
                <w:w w:val="105"/>
              </w:rPr>
              <w:t>do</w:t>
            </w:r>
            <w:r w:rsidRPr="00AF2960">
              <w:rPr>
                <w:rFonts w:ascii="Cambria" w:hAnsi="Cambria"/>
                <w:spacing w:val="-9"/>
                <w:w w:val="105"/>
              </w:rPr>
              <w:t xml:space="preserve"> </w:t>
            </w:r>
            <w:proofErr w:type="spellStart"/>
            <w:r w:rsidRPr="00AF2960">
              <w:rPr>
                <w:rFonts w:ascii="Cambria" w:hAnsi="Cambria"/>
                <w:spacing w:val="-2"/>
                <w:w w:val="105"/>
              </w:rPr>
              <w:t>Contrato</w:t>
            </w:r>
            <w:proofErr w:type="spellEnd"/>
          </w:p>
        </w:tc>
        <w:tc>
          <w:tcPr>
            <w:tcW w:w="1811" w:type="dxa"/>
          </w:tcPr>
          <w:p w14:paraId="70D6FFBF" w14:textId="77777777" w:rsidR="003D78B1" w:rsidRPr="00AF2960" w:rsidRDefault="003D78B1" w:rsidP="00FE16E6">
            <w:pPr>
              <w:pStyle w:val="TableParagraph"/>
              <w:spacing w:line="360" w:lineRule="auto"/>
              <w:ind w:right="114"/>
              <w:rPr>
                <w:rFonts w:ascii="Cambria" w:hAnsi="Cambria"/>
                <w:b/>
              </w:rPr>
            </w:pPr>
          </w:p>
          <w:p w14:paraId="031E2B11" w14:textId="77777777" w:rsidR="003D78B1" w:rsidRPr="00AF2960" w:rsidRDefault="003D78B1" w:rsidP="00FE16E6">
            <w:pPr>
              <w:pStyle w:val="TableParagraph"/>
              <w:spacing w:line="360" w:lineRule="auto"/>
              <w:ind w:right="114"/>
              <w:rPr>
                <w:rFonts w:ascii="Cambria" w:hAnsi="Cambria"/>
                <w:b/>
              </w:rPr>
            </w:pPr>
          </w:p>
          <w:p w14:paraId="3766D536" w14:textId="77777777" w:rsidR="003D78B1" w:rsidRPr="00AF2960" w:rsidRDefault="003D78B1" w:rsidP="00FE16E6">
            <w:pPr>
              <w:pStyle w:val="TableParagraph"/>
              <w:spacing w:before="2" w:line="360" w:lineRule="auto"/>
              <w:ind w:right="114"/>
              <w:rPr>
                <w:rFonts w:ascii="Cambria" w:hAnsi="Cambria"/>
                <w:b/>
              </w:rPr>
            </w:pPr>
          </w:p>
          <w:p w14:paraId="7F0E4EA2" w14:textId="77777777" w:rsidR="003D78B1" w:rsidRPr="00AF2960" w:rsidRDefault="003D78B1" w:rsidP="00FE16E6">
            <w:pPr>
              <w:pStyle w:val="TableParagraph"/>
              <w:spacing w:before="1" w:line="360" w:lineRule="auto"/>
              <w:ind w:left="741" w:right="114"/>
              <w:rPr>
                <w:rFonts w:ascii="Cambria" w:hAnsi="Cambria"/>
              </w:rPr>
            </w:pPr>
            <w:proofErr w:type="spellStart"/>
            <w:r w:rsidRPr="00AF2960">
              <w:rPr>
                <w:rFonts w:ascii="Cambria" w:hAnsi="Cambria"/>
                <w:w w:val="105"/>
              </w:rPr>
              <w:t>Atraso</w:t>
            </w:r>
            <w:proofErr w:type="spellEnd"/>
            <w:r w:rsidRPr="00AF2960">
              <w:rPr>
                <w:rFonts w:ascii="Cambria" w:hAnsi="Cambria"/>
                <w:spacing w:val="-6"/>
                <w:w w:val="105"/>
              </w:rPr>
              <w:t xml:space="preserve"> </w:t>
            </w:r>
            <w:proofErr w:type="spellStart"/>
            <w:r w:rsidRPr="00AF2960">
              <w:rPr>
                <w:rFonts w:ascii="Cambria" w:hAnsi="Cambria"/>
                <w:w w:val="105"/>
              </w:rPr>
              <w:t>na</w:t>
            </w:r>
            <w:proofErr w:type="spellEnd"/>
            <w:r w:rsidRPr="00AF2960">
              <w:rPr>
                <w:rFonts w:ascii="Cambria" w:hAnsi="Cambria"/>
                <w:spacing w:val="-8"/>
                <w:w w:val="105"/>
              </w:rPr>
              <w:t xml:space="preserve"> </w:t>
            </w:r>
            <w:proofErr w:type="spellStart"/>
            <w:r w:rsidRPr="00AF2960">
              <w:rPr>
                <w:rFonts w:ascii="Cambria" w:hAnsi="Cambria"/>
                <w:spacing w:val="-2"/>
                <w:w w:val="105"/>
              </w:rPr>
              <w:t>entrega</w:t>
            </w:r>
            <w:proofErr w:type="spellEnd"/>
          </w:p>
        </w:tc>
        <w:tc>
          <w:tcPr>
            <w:tcW w:w="1015" w:type="dxa"/>
          </w:tcPr>
          <w:p w14:paraId="62EBA1C6" w14:textId="77777777" w:rsidR="003D78B1" w:rsidRPr="00AF2960" w:rsidRDefault="003D78B1" w:rsidP="00FE16E6">
            <w:pPr>
              <w:pStyle w:val="TableParagraph"/>
              <w:spacing w:before="96" w:line="360" w:lineRule="auto"/>
              <w:ind w:right="114"/>
              <w:rPr>
                <w:rFonts w:ascii="Cambria" w:hAnsi="Cambria"/>
                <w:b/>
              </w:rPr>
            </w:pPr>
          </w:p>
          <w:p w14:paraId="04AA0BC4" w14:textId="77777777" w:rsidR="003D78B1" w:rsidRPr="00AF2960" w:rsidRDefault="003D78B1" w:rsidP="00FE16E6">
            <w:pPr>
              <w:pStyle w:val="TableParagraph"/>
              <w:spacing w:line="360" w:lineRule="auto"/>
              <w:ind w:left="222" w:right="114" w:hanging="1"/>
              <w:rPr>
                <w:rFonts w:ascii="Cambria" w:hAnsi="Cambria"/>
              </w:rPr>
            </w:pPr>
            <w:proofErr w:type="spellStart"/>
            <w:r w:rsidRPr="00AF2960">
              <w:rPr>
                <w:rFonts w:ascii="Cambria" w:hAnsi="Cambria"/>
                <w:w w:val="105"/>
              </w:rPr>
              <w:t>Má</w:t>
            </w:r>
            <w:proofErr w:type="spellEnd"/>
            <w:r w:rsidRPr="00AF2960">
              <w:rPr>
                <w:rFonts w:ascii="Cambria" w:hAnsi="Cambria"/>
                <w:w w:val="105"/>
              </w:rPr>
              <w:t xml:space="preserve"> </w:t>
            </w:r>
            <w:proofErr w:type="spellStart"/>
            <w:r w:rsidRPr="00AF2960">
              <w:rPr>
                <w:rFonts w:ascii="Cambria" w:hAnsi="Cambria"/>
                <w:w w:val="105"/>
              </w:rPr>
              <w:t>fé</w:t>
            </w:r>
            <w:proofErr w:type="spellEnd"/>
            <w:r w:rsidRPr="00AF2960">
              <w:rPr>
                <w:rFonts w:ascii="Cambria" w:hAnsi="Cambria"/>
                <w:w w:val="105"/>
              </w:rPr>
              <w:t xml:space="preserve"> </w:t>
            </w:r>
            <w:proofErr w:type="spellStart"/>
            <w:r w:rsidRPr="00AF2960">
              <w:rPr>
                <w:rFonts w:ascii="Cambria" w:hAnsi="Cambria"/>
                <w:w w:val="105"/>
              </w:rPr>
              <w:t>ou</w:t>
            </w:r>
            <w:proofErr w:type="spellEnd"/>
            <w:r w:rsidRPr="00AF2960">
              <w:rPr>
                <w:rFonts w:ascii="Cambria" w:hAnsi="Cambria"/>
                <w:spacing w:val="40"/>
                <w:w w:val="105"/>
              </w:rPr>
              <w:t xml:space="preserve"> </w:t>
            </w:r>
            <w:proofErr w:type="spellStart"/>
            <w:r w:rsidRPr="00AF2960">
              <w:rPr>
                <w:rFonts w:ascii="Cambria" w:hAnsi="Cambria"/>
              </w:rPr>
              <w:t>inobservância</w:t>
            </w:r>
            <w:proofErr w:type="spellEnd"/>
            <w:r w:rsidRPr="00AF2960">
              <w:rPr>
                <w:rFonts w:ascii="Cambria" w:hAnsi="Cambria"/>
                <w:spacing w:val="-10"/>
              </w:rPr>
              <w:t xml:space="preserve"> </w:t>
            </w:r>
            <w:r w:rsidRPr="00AF2960">
              <w:rPr>
                <w:rFonts w:ascii="Cambria" w:hAnsi="Cambria"/>
              </w:rPr>
              <w:t>do</w:t>
            </w:r>
            <w:r w:rsidRPr="00AF2960">
              <w:rPr>
                <w:rFonts w:ascii="Cambria" w:hAnsi="Cambria"/>
                <w:spacing w:val="40"/>
                <w:w w:val="105"/>
              </w:rPr>
              <w:t xml:space="preserve"> </w:t>
            </w:r>
            <w:proofErr w:type="spellStart"/>
            <w:r w:rsidRPr="00AF2960">
              <w:rPr>
                <w:rFonts w:ascii="Cambria" w:hAnsi="Cambria"/>
                <w:spacing w:val="-2"/>
                <w:w w:val="105"/>
              </w:rPr>
              <w:t>Proponente</w:t>
            </w:r>
            <w:proofErr w:type="spellEnd"/>
          </w:p>
        </w:tc>
        <w:tc>
          <w:tcPr>
            <w:tcW w:w="904" w:type="dxa"/>
          </w:tcPr>
          <w:p w14:paraId="0A9201B9" w14:textId="77777777" w:rsidR="003D78B1" w:rsidRPr="00AF2960" w:rsidRDefault="003D78B1" w:rsidP="00FE16E6">
            <w:pPr>
              <w:pStyle w:val="TableParagraph"/>
              <w:spacing w:before="96" w:line="360" w:lineRule="auto"/>
              <w:ind w:right="114"/>
              <w:rPr>
                <w:rFonts w:ascii="Cambria" w:hAnsi="Cambria"/>
                <w:b/>
              </w:rPr>
            </w:pPr>
          </w:p>
          <w:p w14:paraId="1E58CD6E" w14:textId="77777777" w:rsidR="003D78B1" w:rsidRPr="00AF2960" w:rsidRDefault="003D78B1" w:rsidP="00FE16E6">
            <w:pPr>
              <w:pStyle w:val="TableParagraph"/>
              <w:spacing w:line="360" w:lineRule="auto"/>
              <w:ind w:left="177" w:right="114" w:hanging="120"/>
              <w:rPr>
                <w:rFonts w:ascii="Cambria" w:hAnsi="Cambria"/>
              </w:rPr>
            </w:pPr>
            <w:proofErr w:type="spellStart"/>
            <w:r w:rsidRPr="00AF2960">
              <w:rPr>
                <w:rFonts w:ascii="Cambria" w:hAnsi="Cambria"/>
                <w:w w:val="105"/>
              </w:rPr>
              <w:t>Transtornos</w:t>
            </w:r>
            <w:proofErr w:type="spellEnd"/>
            <w:r w:rsidRPr="00AF2960">
              <w:rPr>
                <w:rFonts w:ascii="Cambria" w:hAnsi="Cambria"/>
                <w:spacing w:val="-10"/>
                <w:w w:val="105"/>
              </w:rPr>
              <w:t xml:space="preserve"> </w:t>
            </w:r>
            <w:r w:rsidRPr="00AF2960">
              <w:rPr>
                <w:rFonts w:ascii="Cambria" w:hAnsi="Cambria"/>
                <w:w w:val="105"/>
              </w:rPr>
              <w:t>para</w:t>
            </w:r>
            <w:r w:rsidRPr="00AF2960">
              <w:rPr>
                <w:rFonts w:ascii="Cambria" w:hAnsi="Cambria"/>
                <w:spacing w:val="-10"/>
                <w:w w:val="105"/>
              </w:rPr>
              <w:t xml:space="preserve"> </w:t>
            </w:r>
            <w:r w:rsidRPr="00AF2960">
              <w:rPr>
                <w:rFonts w:ascii="Cambria" w:hAnsi="Cambria"/>
                <w:w w:val="105"/>
              </w:rPr>
              <w:t>o</w:t>
            </w:r>
            <w:r w:rsidRPr="00AF2960">
              <w:rPr>
                <w:rFonts w:ascii="Cambria" w:hAnsi="Cambria"/>
                <w:spacing w:val="40"/>
                <w:w w:val="105"/>
              </w:rPr>
              <w:t xml:space="preserve"> </w:t>
            </w:r>
            <w:proofErr w:type="spellStart"/>
            <w:r w:rsidRPr="00AF2960">
              <w:rPr>
                <w:rFonts w:ascii="Cambria" w:hAnsi="Cambria"/>
                <w:w w:val="105"/>
              </w:rPr>
              <w:t>cronograma</w:t>
            </w:r>
            <w:proofErr w:type="spellEnd"/>
            <w:r w:rsidRPr="00AF2960">
              <w:rPr>
                <w:rFonts w:ascii="Cambria" w:hAnsi="Cambria"/>
                <w:spacing w:val="-3"/>
                <w:w w:val="105"/>
              </w:rPr>
              <w:t xml:space="preserve"> </w:t>
            </w:r>
            <w:r w:rsidRPr="00AF2960">
              <w:rPr>
                <w:rFonts w:ascii="Cambria" w:hAnsi="Cambria"/>
                <w:w w:val="105"/>
              </w:rPr>
              <w:t>da</w:t>
            </w:r>
            <w:r w:rsidRPr="00AF2960">
              <w:rPr>
                <w:rFonts w:ascii="Cambria" w:hAnsi="Cambria"/>
                <w:spacing w:val="40"/>
                <w:w w:val="105"/>
              </w:rPr>
              <w:t xml:space="preserve"> </w:t>
            </w:r>
            <w:proofErr w:type="spellStart"/>
            <w:r w:rsidRPr="00AF2960">
              <w:rPr>
                <w:rFonts w:ascii="Cambria" w:hAnsi="Cambria"/>
                <w:spacing w:val="-2"/>
                <w:w w:val="105"/>
              </w:rPr>
              <w:t>Administração</w:t>
            </w:r>
            <w:proofErr w:type="spellEnd"/>
          </w:p>
        </w:tc>
        <w:tc>
          <w:tcPr>
            <w:tcW w:w="691" w:type="dxa"/>
          </w:tcPr>
          <w:p w14:paraId="4FCDC9C7" w14:textId="77777777" w:rsidR="003D78B1" w:rsidRPr="00AF2960" w:rsidRDefault="003D78B1" w:rsidP="00FE16E6">
            <w:pPr>
              <w:pStyle w:val="TableParagraph"/>
              <w:spacing w:line="360" w:lineRule="auto"/>
              <w:ind w:right="114"/>
              <w:rPr>
                <w:rFonts w:ascii="Cambria" w:hAnsi="Cambria"/>
                <w:b/>
              </w:rPr>
            </w:pPr>
          </w:p>
          <w:p w14:paraId="24C2C8D0" w14:textId="77777777" w:rsidR="003D78B1" w:rsidRPr="00AF2960" w:rsidRDefault="003D78B1" w:rsidP="00FE16E6">
            <w:pPr>
              <w:pStyle w:val="TableParagraph"/>
              <w:spacing w:line="360" w:lineRule="auto"/>
              <w:ind w:right="114"/>
              <w:rPr>
                <w:rFonts w:ascii="Cambria" w:hAnsi="Cambria"/>
                <w:b/>
              </w:rPr>
            </w:pPr>
          </w:p>
          <w:p w14:paraId="5F9E8E28" w14:textId="77777777" w:rsidR="003D78B1" w:rsidRPr="00AF2960" w:rsidRDefault="003D78B1" w:rsidP="00FE16E6">
            <w:pPr>
              <w:pStyle w:val="TableParagraph"/>
              <w:spacing w:before="2" w:line="360" w:lineRule="auto"/>
              <w:ind w:right="114"/>
              <w:rPr>
                <w:rFonts w:ascii="Cambria" w:hAnsi="Cambria"/>
                <w:b/>
              </w:rPr>
            </w:pPr>
          </w:p>
          <w:p w14:paraId="60C07004" w14:textId="77777777" w:rsidR="003D78B1" w:rsidRPr="00AF2960" w:rsidRDefault="003D78B1" w:rsidP="00FE16E6">
            <w:pPr>
              <w:pStyle w:val="TableParagraph"/>
              <w:spacing w:before="1" w:line="360" w:lineRule="auto"/>
              <w:ind w:left="12" w:right="114"/>
              <w:rPr>
                <w:rFonts w:ascii="Cambria" w:hAnsi="Cambria"/>
              </w:rPr>
            </w:pPr>
            <w:r w:rsidRPr="00AF2960">
              <w:rPr>
                <w:rFonts w:ascii="Cambria" w:hAnsi="Cambria"/>
                <w:spacing w:val="-10"/>
              </w:rPr>
              <w:t>2</w:t>
            </w:r>
          </w:p>
        </w:tc>
        <w:tc>
          <w:tcPr>
            <w:tcW w:w="413" w:type="dxa"/>
          </w:tcPr>
          <w:p w14:paraId="51964156" w14:textId="77777777" w:rsidR="003D78B1" w:rsidRPr="00AF2960" w:rsidRDefault="003D78B1" w:rsidP="00FE16E6">
            <w:pPr>
              <w:pStyle w:val="TableParagraph"/>
              <w:spacing w:line="360" w:lineRule="auto"/>
              <w:ind w:right="114"/>
              <w:rPr>
                <w:rFonts w:ascii="Cambria" w:hAnsi="Cambria"/>
                <w:b/>
              </w:rPr>
            </w:pPr>
          </w:p>
          <w:p w14:paraId="0C557210" w14:textId="77777777" w:rsidR="003D78B1" w:rsidRPr="00AF2960" w:rsidRDefault="003D78B1" w:rsidP="00FE16E6">
            <w:pPr>
              <w:pStyle w:val="TableParagraph"/>
              <w:spacing w:line="360" w:lineRule="auto"/>
              <w:ind w:right="114"/>
              <w:rPr>
                <w:rFonts w:ascii="Cambria" w:hAnsi="Cambria"/>
                <w:b/>
              </w:rPr>
            </w:pPr>
          </w:p>
          <w:p w14:paraId="45057FEB" w14:textId="77777777" w:rsidR="003D78B1" w:rsidRPr="00AF2960" w:rsidRDefault="003D78B1" w:rsidP="00FE16E6">
            <w:pPr>
              <w:pStyle w:val="TableParagraph"/>
              <w:spacing w:before="2" w:line="360" w:lineRule="auto"/>
              <w:ind w:right="114"/>
              <w:rPr>
                <w:rFonts w:ascii="Cambria" w:hAnsi="Cambria"/>
                <w:b/>
              </w:rPr>
            </w:pPr>
          </w:p>
          <w:p w14:paraId="7F09255F" w14:textId="77777777" w:rsidR="003D78B1" w:rsidRPr="00AF2960" w:rsidRDefault="003D78B1" w:rsidP="00FE16E6">
            <w:pPr>
              <w:pStyle w:val="TableParagraph"/>
              <w:spacing w:before="1" w:line="360" w:lineRule="auto"/>
              <w:ind w:left="23" w:right="114"/>
              <w:rPr>
                <w:rFonts w:ascii="Cambria" w:hAnsi="Cambria"/>
              </w:rPr>
            </w:pPr>
            <w:r w:rsidRPr="00AF2960">
              <w:rPr>
                <w:rFonts w:ascii="Cambria" w:hAnsi="Cambria"/>
                <w:spacing w:val="-10"/>
              </w:rPr>
              <w:t>3</w:t>
            </w:r>
          </w:p>
        </w:tc>
        <w:tc>
          <w:tcPr>
            <w:tcW w:w="722" w:type="dxa"/>
          </w:tcPr>
          <w:p w14:paraId="1CEBA6E6" w14:textId="77777777" w:rsidR="003D78B1" w:rsidRPr="00AF2960" w:rsidRDefault="003D78B1" w:rsidP="00FE16E6">
            <w:pPr>
              <w:pStyle w:val="TableParagraph"/>
              <w:spacing w:line="360" w:lineRule="auto"/>
              <w:ind w:right="114"/>
              <w:rPr>
                <w:rFonts w:ascii="Cambria" w:hAnsi="Cambria"/>
                <w:b/>
              </w:rPr>
            </w:pPr>
          </w:p>
          <w:p w14:paraId="176E82EC" w14:textId="77777777" w:rsidR="003D78B1" w:rsidRPr="00AF2960" w:rsidRDefault="003D78B1" w:rsidP="00FE16E6">
            <w:pPr>
              <w:pStyle w:val="TableParagraph"/>
              <w:spacing w:line="360" w:lineRule="auto"/>
              <w:ind w:right="114"/>
              <w:rPr>
                <w:rFonts w:ascii="Cambria" w:hAnsi="Cambria"/>
                <w:b/>
              </w:rPr>
            </w:pPr>
          </w:p>
          <w:p w14:paraId="05A16883" w14:textId="77777777" w:rsidR="003D78B1" w:rsidRPr="00AF2960" w:rsidRDefault="003D78B1" w:rsidP="00FE16E6">
            <w:pPr>
              <w:pStyle w:val="TableParagraph"/>
              <w:spacing w:before="2" w:line="360" w:lineRule="auto"/>
              <w:ind w:right="114"/>
              <w:rPr>
                <w:rFonts w:ascii="Cambria" w:hAnsi="Cambria"/>
                <w:b/>
              </w:rPr>
            </w:pPr>
          </w:p>
          <w:p w14:paraId="1C3315BA" w14:textId="77777777" w:rsidR="003D78B1" w:rsidRPr="00AF2960" w:rsidRDefault="003D78B1" w:rsidP="00FE16E6">
            <w:pPr>
              <w:pStyle w:val="TableParagraph"/>
              <w:spacing w:before="1" w:line="360" w:lineRule="auto"/>
              <w:ind w:left="14" w:right="114"/>
              <w:rPr>
                <w:rFonts w:ascii="Cambria" w:hAnsi="Cambria"/>
              </w:rPr>
            </w:pPr>
            <w:r w:rsidRPr="00AF2960">
              <w:rPr>
                <w:rFonts w:ascii="Cambria" w:hAnsi="Cambria"/>
                <w:spacing w:val="-10"/>
              </w:rPr>
              <w:t>2</w:t>
            </w:r>
          </w:p>
        </w:tc>
        <w:tc>
          <w:tcPr>
            <w:tcW w:w="1559" w:type="dxa"/>
          </w:tcPr>
          <w:p w14:paraId="6ED53385" w14:textId="77777777" w:rsidR="003D78B1" w:rsidRPr="00AF2960" w:rsidRDefault="003D78B1" w:rsidP="00FE16E6">
            <w:pPr>
              <w:pStyle w:val="TableParagraph"/>
              <w:spacing w:line="360" w:lineRule="auto"/>
              <w:ind w:right="114"/>
              <w:rPr>
                <w:rFonts w:ascii="Cambria" w:hAnsi="Cambria"/>
                <w:b/>
              </w:rPr>
            </w:pPr>
          </w:p>
          <w:p w14:paraId="042662F1" w14:textId="77777777" w:rsidR="003D78B1" w:rsidRPr="00AF2960" w:rsidRDefault="003D78B1" w:rsidP="00FE16E6">
            <w:pPr>
              <w:pStyle w:val="TableParagraph"/>
              <w:spacing w:before="174" w:line="360" w:lineRule="auto"/>
              <w:ind w:right="114"/>
              <w:rPr>
                <w:rFonts w:ascii="Cambria" w:hAnsi="Cambria"/>
                <w:b/>
              </w:rPr>
            </w:pPr>
          </w:p>
          <w:p w14:paraId="4FAE6123" w14:textId="77777777" w:rsidR="003D78B1" w:rsidRPr="00AF2960" w:rsidRDefault="003D78B1" w:rsidP="00FE16E6">
            <w:pPr>
              <w:pStyle w:val="TableParagraph"/>
              <w:spacing w:line="360" w:lineRule="auto"/>
              <w:ind w:left="207" w:right="114"/>
              <w:rPr>
                <w:rFonts w:ascii="Cambria" w:hAnsi="Cambria"/>
                <w:b/>
              </w:rPr>
            </w:pPr>
            <w:proofErr w:type="spellStart"/>
            <w:r w:rsidRPr="00AF2960">
              <w:rPr>
                <w:rFonts w:ascii="Cambria" w:hAnsi="Cambria"/>
                <w:b/>
              </w:rPr>
              <w:t>Necessidade</w:t>
            </w:r>
            <w:proofErr w:type="spellEnd"/>
            <w:r w:rsidRPr="00AF2960">
              <w:rPr>
                <w:rFonts w:ascii="Cambria" w:hAnsi="Cambria"/>
                <w:b/>
                <w:spacing w:val="5"/>
              </w:rPr>
              <w:t xml:space="preserve"> </w:t>
            </w:r>
            <w:r w:rsidRPr="00AF2960">
              <w:rPr>
                <w:rFonts w:ascii="Cambria" w:hAnsi="Cambria"/>
                <w:b/>
              </w:rPr>
              <w:t>de</w:t>
            </w:r>
            <w:r w:rsidRPr="00AF2960">
              <w:rPr>
                <w:rFonts w:ascii="Cambria" w:hAnsi="Cambria"/>
                <w:b/>
                <w:spacing w:val="3"/>
              </w:rPr>
              <w:t xml:space="preserve"> </w:t>
            </w:r>
            <w:proofErr w:type="spellStart"/>
            <w:r w:rsidRPr="00AF2960">
              <w:rPr>
                <w:rFonts w:ascii="Cambria" w:hAnsi="Cambria"/>
                <w:b/>
              </w:rPr>
              <w:t>controle</w:t>
            </w:r>
            <w:proofErr w:type="spellEnd"/>
            <w:r w:rsidRPr="00AF2960">
              <w:rPr>
                <w:rFonts w:ascii="Cambria" w:hAnsi="Cambria"/>
                <w:b/>
                <w:spacing w:val="3"/>
              </w:rPr>
              <w:t xml:space="preserve"> </w:t>
            </w:r>
            <w:r w:rsidRPr="00AF2960">
              <w:rPr>
                <w:rFonts w:ascii="Cambria" w:hAnsi="Cambria"/>
                <w:b/>
              </w:rPr>
              <w:t>pela</w:t>
            </w:r>
            <w:r w:rsidRPr="00AF2960">
              <w:rPr>
                <w:rFonts w:ascii="Cambria" w:hAnsi="Cambria"/>
                <w:b/>
                <w:spacing w:val="5"/>
              </w:rPr>
              <w:t xml:space="preserve"> </w:t>
            </w:r>
            <w:proofErr w:type="spellStart"/>
            <w:r w:rsidRPr="00AF2960">
              <w:rPr>
                <w:rFonts w:ascii="Cambria" w:hAnsi="Cambria"/>
                <w:b/>
                <w:spacing w:val="-2"/>
              </w:rPr>
              <w:t>Contratante</w:t>
            </w:r>
            <w:proofErr w:type="spellEnd"/>
          </w:p>
        </w:tc>
        <w:tc>
          <w:tcPr>
            <w:tcW w:w="1366" w:type="dxa"/>
          </w:tcPr>
          <w:p w14:paraId="6FD14E49" w14:textId="77777777" w:rsidR="003D78B1" w:rsidRPr="00AF2960" w:rsidRDefault="003D78B1" w:rsidP="00FE16E6">
            <w:pPr>
              <w:pStyle w:val="TableParagraph"/>
              <w:spacing w:line="360" w:lineRule="auto"/>
              <w:ind w:right="114"/>
              <w:rPr>
                <w:rFonts w:ascii="Cambria" w:hAnsi="Cambria"/>
                <w:b/>
              </w:rPr>
            </w:pPr>
          </w:p>
          <w:p w14:paraId="4BB526CD" w14:textId="77777777" w:rsidR="003D78B1" w:rsidRPr="00AF2960" w:rsidRDefault="003D78B1" w:rsidP="00FE16E6">
            <w:pPr>
              <w:pStyle w:val="TableParagraph"/>
              <w:spacing w:before="50" w:line="360" w:lineRule="auto"/>
              <w:ind w:right="114"/>
              <w:rPr>
                <w:rFonts w:ascii="Cambria" w:hAnsi="Cambria"/>
                <w:b/>
              </w:rPr>
            </w:pPr>
          </w:p>
          <w:p w14:paraId="7F9E700B" w14:textId="77777777" w:rsidR="003D78B1" w:rsidRPr="00AF2960" w:rsidRDefault="003D78B1" w:rsidP="00FE16E6">
            <w:pPr>
              <w:pStyle w:val="TableParagraph"/>
              <w:spacing w:line="360" w:lineRule="auto"/>
              <w:ind w:left="133" w:right="114"/>
              <w:rPr>
                <w:rFonts w:ascii="Cambria" w:hAnsi="Cambria"/>
              </w:rPr>
            </w:pPr>
            <w:r w:rsidRPr="00AF2960">
              <w:rPr>
                <w:rFonts w:ascii="Cambria" w:hAnsi="Cambria"/>
                <w:spacing w:val="-2"/>
              </w:rPr>
              <w:t>CONTRATADA</w:t>
            </w:r>
          </w:p>
        </w:tc>
      </w:tr>
    </w:tbl>
    <w:p w14:paraId="57BC18B9" w14:textId="77777777" w:rsidR="003D78B1" w:rsidRPr="00AF2960" w:rsidRDefault="003D78B1" w:rsidP="00FE16E6">
      <w:pPr>
        <w:pStyle w:val="Corpodetexto"/>
        <w:spacing w:before="125" w:line="360" w:lineRule="auto"/>
        <w:ind w:left="287" w:right="114"/>
        <w:rPr>
          <w:rFonts w:ascii="Cambria" w:hAnsi="Cambria"/>
        </w:rPr>
      </w:pPr>
    </w:p>
    <w:p w14:paraId="660D67D1" w14:textId="77777777" w:rsidR="003D78B1" w:rsidRPr="00AF2960" w:rsidRDefault="003D78B1" w:rsidP="00FE16E6">
      <w:pPr>
        <w:pStyle w:val="Corpodetexto"/>
        <w:spacing w:before="125" w:line="360" w:lineRule="auto"/>
        <w:ind w:left="287" w:right="114"/>
        <w:rPr>
          <w:rFonts w:ascii="Cambria" w:hAnsi="Cambria"/>
        </w:rPr>
      </w:pPr>
    </w:p>
    <w:tbl>
      <w:tblPr>
        <w:tblStyle w:val="TableNormal"/>
        <w:tblW w:w="1013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4"/>
        <w:gridCol w:w="6097"/>
        <w:gridCol w:w="1788"/>
      </w:tblGrid>
      <w:tr w:rsidR="003D78B1" w:rsidRPr="00AF2960" w14:paraId="6A3F2B4F" w14:textId="77777777" w:rsidTr="00D66EDA">
        <w:trPr>
          <w:trHeight w:val="308"/>
        </w:trPr>
        <w:tc>
          <w:tcPr>
            <w:tcW w:w="10139" w:type="dxa"/>
            <w:gridSpan w:val="3"/>
          </w:tcPr>
          <w:p w14:paraId="2B54AB5F" w14:textId="77777777" w:rsidR="003D78B1" w:rsidRPr="00AF2960" w:rsidRDefault="003D78B1" w:rsidP="00FE16E6">
            <w:pPr>
              <w:pStyle w:val="TableParagraph"/>
              <w:spacing w:line="360" w:lineRule="auto"/>
              <w:ind w:left="9"/>
              <w:rPr>
                <w:rFonts w:ascii="Cambria" w:hAnsi="Cambria"/>
              </w:rPr>
            </w:pPr>
            <w:r w:rsidRPr="00AF2960">
              <w:rPr>
                <w:rFonts w:ascii="Cambria" w:hAnsi="Cambria"/>
              </w:rPr>
              <w:t>ESCALA</w:t>
            </w:r>
            <w:r w:rsidRPr="00AF2960">
              <w:rPr>
                <w:rFonts w:ascii="Cambria" w:hAnsi="Cambria"/>
                <w:spacing w:val="-2"/>
              </w:rPr>
              <w:t xml:space="preserve"> </w:t>
            </w:r>
            <w:r w:rsidRPr="00AF2960">
              <w:rPr>
                <w:rFonts w:ascii="Cambria" w:hAnsi="Cambria"/>
              </w:rPr>
              <w:t>DE</w:t>
            </w:r>
            <w:r w:rsidRPr="00AF2960">
              <w:rPr>
                <w:rFonts w:ascii="Cambria" w:hAnsi="Cambria"/>
                <w:spacing w:val="-2"/>
              </w:rPr>
              <w:t xml:space="preserve"> PROBABILIDADE</w:t>
            </w:r>
          </w:p>
        </w:tc>
      </w:tr>
      <w:tr w:rsidR="003D78B1" w:rsidRPr="00AF2960" w14:paraId="1C7557BB" w14:textId="77777777" w:rsidTr="00D66EDA">
        <w:trPr>
          <w:trHeight w:val="308"/>
        </w:trPr>
        <w:tc>
          <w:tcPr>
            <w:tcW w:w="2254" w:type="dxa"/>
            <w:shd w:val="clear" w:color="auto" w:fill="C5D8F0"/>
          </w:tcPr>
          <w:p w14:paraId="146D60B3" w14:textId="77777777" w:rsidR="003D78B1" w:rsidRPr="00AF2960" w:rsidRDefault="003D78B1" w:rsidP="00FE16E6">
            <w:pPr>
              <w:pStyle w:val="TableParagraph"/>
              <w:spacing w:line="360" w:lineRule="auto"/>
              <w:ind w:left="16" w:right="7"/>
              <w:rPr>
                <w:rFonts w:ascii="Cambria" w:hAnsi="Cambria"/>
                <w:b/>
              </w:rPr>
            </w:pPr>
            <w:proofErr w:type="spellStart"/>
            <w:r w:rsidRPr="00AF2960">
              <w:rPr>
                <w:rFonts w:ascii="Cambria" w:hAnsi="Cambria"/>
                <w:b/>
                <w:spacing w:val="-2"/>
              </w:rPr>
              <w:t>Descritor</w:t>
            </w:r>
            <w:proofErr w:type="spellEnd"/>
          </w:p>
        </w:tc>
        <w:tc>
          <w:tcPr>
            <w:tcW w:w="6097" w:type="dxa"/>
            <w:shd w:val="clear" w:color="auto" w:fill="C5D8F0"/>
          </w:tcPr>
          <w:p w14:paraId="43237530" w14:textId="77777777" w:rsidR="003D78B1" w:rsidRPr="00AF2960" w:rsidRDefault="003D78B1" w:rsidP="00FE16E6">
            <w:pPr>
              <w:pStyle w:val="TableParagraph"/>
              <w:spacing w:line="360" w:lineRule="auto"/>
              <w:ind w:left="14" w:right="3"/>
              <w:rPr>
                <w:rFonts w:ascii="Cambria" w:hAnsi="Cambria"/>
                <w:b/>
              </w:rPr>
            </w:pPr>
            <w:proofErr w:type="spellStart"/>
            <w:r w:rsidRPr="00AF2960">
              <w:rPr>
                <w:rFonts w:ascii="Cambria" w:hAnsi="Cambria"/>
                <w:b/>
                <w:spacing w:val="-2"/>
              </w:rPr>
              <w:t>Descrição</w:t>
            </w:r>
            <w:proofErr w:type="spellEnd"/>
          </w:p>
        </w:tc>
        <w:tc>
          <w:tcPr>
            <w:tcW w:w="1788" w:type="dxa"/>
            <w:shd w:val="clear" w:color="auto" w:fill="C5D8F0"/>
          </w:tcPr>
          <w:p w14:paraId="42539B30" w14:textId="77777777" w:rsidR="003D78B1" w:rsidRPr="00AF2960" w:rsidRDefault="003D78B1" w:rsidP="00FE16E6">
            <w:pPr>
              <w:pStyle w:val="TableParagraph"/>
              <w:spacing w:line="360" w:lineRule="auto"/>
              <w:ind w:left="15" w:right="3"/>
              <w:rPr>
                <w:rFonts w:ascii="Cambria" w:hAnsi="Cambria"/>
                <w:b/>
              </w:rPr>
            </w:pPr>
            <w:proofErr w:type="spellStart"/>
            <w:r w:rsidRPr="00AF2960">
              <w:rPr>
                <w:rFonts w:ascii="Cambria" w:hAnsi="Cambria"/>
                <w:b/>
                <w:spacing w:val="-2"/>
              </w:rPr>
              <w:t>Nível</w:t>
            </w:r>
            <w:proofErr w:type="spellEnd"/>
          </w:p>
        </w:tc>
      </w:tr>
      <w:tr w:rsidR="003D78B1" w:rsidRPr="00AF2960" w14:paraId="29F9C9EB" w14:textId="77777777" w:rsidTr="00D66EDA">
        <w:trPr>
          <w:trHeight w:val="619"/>
        </w:trPr>
        <w:tc>
          <w:tcPr>
            <w:tcW w:w="2254" w:type="dxa"/>
          </w:tcPr>
          <w:p w14:paraId="5CB36BDC" w14:textId="77777777" w:rsidR="003D78B1" w:rsidRPr="00AF2960" w:rsidRDefault="003D78B1" w:rsidP="00FE16E6">
            <w:pPr>
              <w:pStyle w:val="TableParagraph"/>
              <w:spacing w:before="138" w:line="360" w:lineRule="auto"/>
              <w:ind w:left="16" w:right="2"/>
              <w:rPr>
                <w:rFonts w:ascii="Cambria" w:hAnsi="Cambria"/>
              </w:rPr>
            </w:pPr>
            <w:proofErr w:type="spellStart"/>
            <w:r w:rsidRPr="00AF2960">
              <w:rPr>
                <w:rFonts w:ascii="Cambria" w:hAnsi="Cambria"/>
                <w:w w:val="105"/>
              </w:rPr>
              <w:t>Muito</w:t>
            </w:r>
            <w:proofErr w:type="spellEnd"/>
            <w:r w:rsidRPr="00AF2960">
              <w:rPr>
                <w:rFonts w:ascii="Cambria" w:hAnsi="Cambria"/>
                <w:spacing w:val="-12"/>
                <w:w w:val="105"/>
              </w:rPr>
              <w:t xml:space="preserve"> </w:t>
            </w:r>
            <w:proofErr w:type="spellStart"/>
            <w:r w:rsidRPr="00AF2960">
              <w:rPr>
                <w:rFonts w:ascii="Cambria" w:hAnsi="Cambria"/>
                <w:spacing w:val="-2"/>
                <w:w w:val="105"/>
              </w:rPr>
              <w:t>baixa</w:t>
            </w:r>
            <w:proofErr w:type="spellEnd"/>
          </w:p>
        </w:tc>
        <w:tc>
          <w:tcPr>
            <w:tcW w:w="6097" w:type="dxa"/>
          </w:tcPr>
          <w:p w14:paraId="6A3DC956" w14:textId="77777777" w:rsidR="003D78B1" w:rsidRPr="00AF2960" w:rsidRDefault="003D78B1" w:rsidP="00FE16E6">
            <w:pPr>
              <w:pStyle w:val="TableParagraph"/>
              <w:spacing w:line="360" w:lineRule="auto"/>
              <w:ind w:left="14" w:right="2"/>
              <w:rPr>
                <w:rFonts w:ascii="Cambria" w:hAnsi="Cambria"/>
              </w:rPr>
            </w:pPr>
            <w:proofErr w:type="spellStart"/>
            <w:r w:rsidRPr="00AF2960">
              <w:rPr>
                <w:rFonts w:ascii="Cambria" w:hAnsi="Cambria"/>
                <w:spacing w:val="-2"/>
                <w:w w:val="105"/>
              </w:rPr>
              <w:t>Evento</w:t>
            </w:r>
            <w:proofErr w:type="spellEnd"/>
            <w:r w:rsidRPr="00AF2960">
              <w:rPr>
                <w:rFonts w:ascii="Cambria" w:hAnsi="Cambria"/>
                <w:spacing w:val="-1"/>
                <w:w w:val="105"/>
              </w:rPr>
              <w:t xml:space="preserve"> </w:t>
            </w:r>
            <w:proofErr w:type="spellStart"/>
            <w:r w:rsidRPr="00AF2960">
              <w:rPr>
                <w:rFonts w:ascii="Cambria" w:hAnsi="Cambria"/>
                <w:spacing w:val="-2"/>
                <w:w w:val="105"/>
              </w:rPr>
              <w:t>extraordinário</w:t>
            </w:r>
            <w:proofErr w:type="spellEnd"/>
            <w:r w:rsidRPr="00AF2960">
              <w:rPr>
                <w:rFonts w:ascii="Cambria" w:hAnsi="Cambria"/>
                <w:spacing w:val="-2"/>
                <w:w w:val="105"/>
              </w:rPr>
              <w:t>,</w:t>
            </w:r>
            <w:r w:rsidRPr="00AF2960">
              <w:rPr>
                <w:rFonts w:ascii="Cambria" w:hAnsi="Cambria"/>
                <w:spacing w:val="-3"/>
                <w:w w:val="105"/>
              </w:rPr>
              <w:t xml:space="preserve"> </w:t>
            </w:r>
            <w:proofErr w:type="spellStart"/>
            <w:r w:rsidRPr="00AF2960">
              <w:rPr>
                <w:rFonts w:ascii="Cambria" w:hAnsi="Cambria"/>
                <w:spacing w:val="-2"/>
                <w:w w:val="105"/>
              </w:rPr>
              <w:t>sem</w:t>
            </w:r>
            <w:proofErr w:type="spellEnd"/>
            <w:r w:rsidRPr="00AF2960">
              <w:rPr>
                <w:rFonts w:ascii="Cambria" w:hAnsi="Cambria"/>
                <w:spacing w:val="-2"/>
                <w:w w:val="105"/>
              </w:rPr>
              <w:t xml:space="preserve"> histórico</w:t>
            </w:r>
            <w:r w:rsidRPr="00AF2960">
              <w:rPr>
                <w:rFonts w:ascii="Cambria" w:hAnsi="Cambria"/>
                <w:w w:val="105"/>
              </w:rPr>
              <w:t xml:space="preserve"> </w:t>
            </w:r>
            <w:r w:rsidRPr="00AF2960">
              <w:rPr>
                <w:rFonts w:ascii="Cambria" w:hAnsi="Cambria"/>
                <w:spacing w:val="-5"/>
                <w:w w:val="105"/>
              </w:rPr>
              <w:t>de</w:t>
            </w:r>
          </w:p>
          <w:p w14:paraId="5F61D017" w14:textId="77777777" w:rsidR="003D78B1" w:rsidRPr="00AF2960" w:rsidRDefault="003D78B1" w:rsidP="00FE16E6">
            <w:pPr>
              <w:pStyle w:val="TableParagraph"/>
              <w:spacing w:before="92" w:line="360" w:lineRule="auto"/>
              <w:ind w:left="14" w:right="3"/>
              <w:rPr>
                <w:rFonts w:ascii="Cambria" w:hAnsi="Cambria"/>
              </w:rPr>
            </w:pPr>
            <w:proofErr w:type="spellStart"/>
            <w:r w:rsidRPr="00AF2960">
              <w:rPr>
                <w:rFonts w:ascii="Cambria" w:hAnsi="Cambria"/>
                <w:spacing w:val="-2"/>
                <w:w w:val="105"/>
              </w:rPr>
              <w:t>ocorrência</w:t>
            </w:r>
            <w:proofErr w:type="spellEnd"/>
            <w:r w:rsidRPr="00AF2960">
              <w:rPr>
                <w:rFonts w:ascii="Cambria" w:hAnsi="Cambria"/>
                <w:spacing w:val="-2"/>
                <w:w w:val="105"/>
              </w:rPr>
              <w:t>.</w:t>
            </w:r>
          </w:p>
        </w:tc>
        <w:tc>
          <w:tcPr>
            <w:tcW w:w="1788" w:type="dxa"/>
          </w:tcPr>
          <w:p w14:paraId="4678F91E" w14:textId="77777777" w:rsidR="003D78B1" w:rsidRPr="00AF2960" w:rsidRDefault="003D78B1" w:rsidP="00FE16E6">
            <w:pPr>
              <w:pStyle w:val="TableParagraph"/>
              <w:spacing w:before="138" w:line="360" w:lineRule="auto"/>
              <w:ind w:left="15"/>
              <w:rPr>
                <w:rFonts w:ascii="Cambria" w:hAnsi="Cambria"/>
              </w:rPr>
            </w:pPr>
            <w:r w:rsidRPr="00AF2960">
              <w:rPr>
                <w:rFonts w:ascii="Cambria" w:hAnsi="Cambria"/>
                <w:spacing w:val="-10"/>
              </w:rPr>
              <w:t>1</w:t>
            </w:r>
          </w:p>
        </w:tc>
      </w:tr>
      <w:tr w:rsidR="003D78B1" w:rsidRPr="00AF2960" w14:paraId="705C9866" w14:textId="77777777" w:rsidTr="00D66EDA">
        <w:trPr>
          <w:trHeight w:val="620"/>
        </w:trPr>
        <w:tc>
          <w:tcPr>
            <w:tcW w:w="2254" w:type="dxa"/>
          </w:tcPr>
          <w:p w14:paraId="6EC403ED" w14:textId="77777777" w:rsidR="003D78B1" w:rsidRPr="00AF2960" w:rsidRDefault="003D78B1" w:rsidP="00FE16E6">
            <w:pPr>
              <w:pStyle w:val="TableParagraph"/>
              <w:spacing w:before="138" w:line="360" w:lineRule="auto"/>
              <w:ind w:left="16" w:right="5"/>
              <w:rPr>
                <w:rFonts w:ascii="Cambria" w:hAnsi="Cambria"/>
              </w:rPr>
            </w:pPr>
            <w:r w:rsidRPr="00AF2960">
              <w:rPr>
                <w:rFonts w:ascii="Cambria" w:hAnsi="Cambria"/>
                <w:spacing w:val="-4"/>
                <w:w w:val="105"/>
              </w:rPr>
              <w:lastRenderedPageBreak/>
              <w:t>Baixa</w:t>
            </w:r>
          </w:p>
        </w:tc>
        <w:tc>
          <w:tcPr>
            <w:tcW w:w="6097" w:type="dxa"/>
          </w:tcPr>
          <w:p w14:paraId="70D786D8" w14:textId="77777777" w:rsidR="003D78B1" w:rsidRPr="00AF2960" w:rsidRDefault="003D78B1" w:rsidP="00FE16E6">
            <w:pPr>
              <w:pStyle w:val="TableParagraph"/>
              <w:spacing w:line="360" w:lineRule="auto"/>
              <w:ind w:left="14"/>
              <w:rPr>
                <w:rFonts w:ascii="Cambria" w:hAnsi="Cambria"/>
              </w:rPr>
            </w:pPr>
            <w:proofErr w:type="spellStart"/>
            <w:r w:rsidRPr="00AF2960">
              <w:rPr>
                <w:rFonts w:ascii="Cambria" w:hAnsi="Cambria"/>
              </w:rPr>
              <w:t>Evento</w:t>
            </w:r>
            <w:proofErr w:type="spellEnd"/>
            <w:r w:rsidRPr="00AF2960">
              <w:rPr>
                <w:rFonts w:ascii="Cambria" w:hAnsi="Cambria"/>
              </w:rPr>
              <w:t xml:space="preserve"> casual</w:t>
            </w:r>
            <w:r w:rsidRPr="00AF2960">
              <w:rPr>
                <w:rFonts w:ascii="Cambria" w:hAnsi="Cambria"/>
                <w:spacing w:val="9"/>
              </w:rPr>
              <w:t xml:space="preserve"> </w:t>
            </w:r>
            <w:r w:rsidRPr="00AF2960">
              <w:rPr>
                <w:rFonts w:ascii="Cambria" w:hAnsi="Cambria"/>
              </w:rPr>
              <w:t>e</w:t>
            </w:r>
            <w:r w:rsidRPr="00AF2960">
              <w:rPr>
                <w:rFonts w:ascii="Cambria" w:hAnsi="Cambria"/>
                <w:spacing w:val="1"/>
              </w:rPr>
              <w:t xml:space="preserve"> </w:t>
            </w:r>
            <w:proofErr w:type="spellStart"/>
            <w:r w:rsidRPr="00AF2960">
              <w:rPr>
                <w:rFonts w:ascii="Cambria" w:hAnsi="Cambria"/>
              </w:rPr>
              <w:t>inesperado</w:t>
            </w:r>
            <w:proofErr w:type="spellEnd"/>
            <w:r w:rsidRPr="00AF2960">
              <w:rPr>
                <w:rFonts w:ascii="Cambria" w:hAnsi="Cambria"/>
              </w:rPr>
              <w:t>,</w:t>
            </w:r>
            <w:r w:rsidRPr="00AF2960">
              <w:rPr>
                <w:rFonts w:ascii="Cambria" w:hAnsi="Cambria"/>
                <w:spacing w:val="5"/>
              </w:rPr>
              <w:t xml:space="preserve"> </w:t>
            </w:r>
            <w:proofErr w:type="spellStart"/>
            <w:r w:rsidRPr="00AF2960">
              <w:rPr>
                <w:rFonts w:ascii="Cambria" w:hAnsi="Cambria"/>
              </w:rPr>
              <w:t>muito</w:t>
            </w:r>
            <w:proofErr w:type="spellEnd"/>
            <w:r w:rsidRPr="00AF2960">
              <w:rPr>
                <w:rFonts w:ascii="Cambria" w:hAnsi="Cambria"/>
                <w:spacing w:val="5"/>
              </w:rPr>
              <w:t xml:space="preserve"> </w:t>
            </w:r>
            <w:proofErr w:type="spellStart"/>
            <w:r w:rsidRPr="00AF2960">
              <w:rPr>
                <w:rFonts w:ascii="Cambria" w:hAnsi="Cambria"/>
              </w:rPr>
              <w:t>embora</w:t>
            </w:r>
            <w:proofErr w:type="spellEnd"/>
            <w:r w:rsidRPr="00AF2960">
              <w:rPr>
                <w:rFonts w:ascii="Cambria" w:hAnsi="Cambria"/>
                <w:spacing w:val="5"/>
              </w:rPr>
              <w:t xml:space="preserve"> </w:t>
            </w:r>
            <w:proofErr w:type="spellStart"/>
            <w:r w:rsidRPr="00AF2960">
              <w:rPr>
                <w:rFonts w:ascii="Cambria" w:hAnsi="Cambria"/>
                <w:spacing w:val="-4"/>
              </w:rPr>
              <w:t>raro</w:t>
            </w:r>
            <w:proofErr w:type="spellEnd"/>
            <w:r w:rsidRPr="00AF2960">
              <w:rPr>
                <w:rFonts w:ascii="Cambria" w:hAnsi="Cambria"/>
                <w:spacing w:val="-4"/>
              </w:rPr>
              <w:t>,</w:t>
            </w:r>
          </w:p>
          <w:p w14:paraId="175CEE1A" w14:textId="77777777" w:rsidR="003D78B1" w:rsidRPr="00AF2960" w:rsidRDefault="003D78B1" w:rsidP="00FE16E6">
            <w:pPr>
              <w:pStyle w:val="TableParagraph"/>
              <w:spacing w:before="92" w:line="360" w:lineRule="auto"/>
              <w:ind w:left="14"/>
              <w:rPr>
                <w:rFonts w:ascii="Cambria" w:hAnsi="Cambria"/>
              </w:rPr>
            </w:pPr>
            <w:proofErr w:type="spellStart"/>
            <w:r w:rsidRPr="00AF2960">
              <w:rPr>
                <w:rFonts w:ascii="Cambria" w:hAnsi="Cambria"/>
                <w:w w:val="105"/>
              </w:rPr>
              <w:t>há</w:t>
            </w:r>
            <w:proofErr w:type="spellEnd"/>
            <w:r w:rsidRPr="00AF2960">
              <w:rPr>
                <w:rFonts w:ascii="Cambria" w:hAnsi="Cambria"/>
                <w:spacing w:val="-9"/>
                <w:w w:val="105"/>
              </w:rPr>
              <w:t xml:space="preserve"> </w:t>
            </w:r>
            <w:r w:rsidRPr="00AF2960">
              <w:rPr>
                <w:rFonts w:ascii="Cambria" w:hAnsi="Cambria"/>
                <w:w w:val="105"/>
              </w:rPr>
              <w:t>histórico</w:t>
            </w:r>
            <w:r w:rsidRPr="00AF2960">
              <w:rPr>
                <w:rFonts w:ascii="Cambria" w:hAnsi="Cambria"/>
                <w:spacing w:val="-5"/>
                <w:w w:val="105"/>
              </w:rPr>
              <w:t xml:space="preserve"> </w:t>
            </w:r>
            <w:r w:rsidRPr="00AF2960">
              <w:rPr>
                <w:rFonts w:ascii="Cambria" w:hAnsi="Cambria"/>
                <w:w w:val="105"/>
              </w:rPr>
              <w:t>de</w:t>
            </w:r>
            <w:r w:rsidRPr="00AF2960">
              <w:rPr>
                <w:rFonts w:ascii="Cambria" w:hAnsi="Cambria"/>
                <w:spacing w:val="-10"/>
                <w:w w:val="105"/>
              </w:rPr>
              <w:t xml:space="preserve"> </w:t>
            </w:r>
            <w:proofErr w:type="spellStart"/>
            <w:r w:rsidRPr="00AF2960">
              <w:rPr>
                <w:rFonts w:ascii="Cambria" w:hAnsi="Cambria"/>
                <w:w w:val="105"/>
              </w:rPr>
              <w:t>sua</w:t>
            </w:r>
            <w:proofErr w:type="spellEnd"/>
            <w:r w:rsidRPr="00AF2960">
              <w:rPr>
                <w:rFonts w:ascii="Cambria" w:hAnsi="Cambria"/>
                <w:spacing w:val="-6"/>
                <w:w w:val="105"/>
              </w:rPr>
              <w:t xml:space="preserve"> </w:t>
            </w:r>
            <w:proofErr w:type="spellStart"/>
            <w:r w:rsidRPr="00AF2960">
              <w:rPr>
                <w:rFonts w:ascii="Cambria" w:hAnsi="Cambria"/>
                <w:spacing w:val="-2"/>
                <w:w w:val="105"/>
              </w:rPr>
              <w:t>ocorrência</w:t>
            </w:r>
            <w:proofErr w:type="spellEnd"/>
            <w:r w:rsidRPr="00AF2960">
              <w:rPr>
                <w:rFonts w:ascii="Cambria" w:hAnsi="Cambria"/>
                <w:spacing w:val="-2"/>
                <w:w w:val="105"/>
              </w:rPr>
              <w:t>.</w:t>
            </w:r>
          </w:p>
        </w:tc>
        <w:tc>
          <w:tcPr>
            <w:tcW w:w="1788" w:type="dxa"/>
          </w:tcPr>
          <w:p w14:paraId="632728FF" w14:textId="77777777" w:rsidR="003D78B1" w:rsidRPr="00AF2960" w:rsidRDefault="003D78B1" w:rsidP="00FE16E6">
            <w:pPr>
              <w:pStyle w:val="TableParagraph"/>
              <w:spacing w:before="138" w:line="360" w:lineRule="auto"/>
              <w:ind w:left="15"/>
              <w:rPr>
                <w:rFonts w:ascii="Cambria" w:hAnsi="Cambria"/>
              </w:rPr>
            </w:pPr>
            <w:r w:rsidRPr="00AF2960">
              <w:rPr>
                <w:rFonts w:ascii="Cambria" w:hAnsi="Cambria"/>
                <w:spacing w:val="-10"/>
              </w:rPr>
              <w:t>2</w:t>
            </w:r>
          </w:p>
        </w:tc>
      </w:tr>
      <w:tr w:rsidR="003D78B1" w:rsidRPr="00AF2960" w14:paraId="3AE0C33F" w14:textId="77777777" w:rsidTr="00D66EDA">
        <w:trPr>
          <w:trHeight w:val="619"/>
        </w:trPr>
        <w:tc>
          <w:tcPr>
            <w:tcW w:w="2254" w:type="dxa"/>
          </w:tcPr>
          <w:p w14:paraId="2B4F7220" w14:textId="77777777" w:rsidR="003D78B1" w:rsidRPr="00AF2960" w:rsidRDefault="003D78B1" w:rsidP="00FE16E6">
            <w:pPr>
              <w:pStyle w:val="TableParagraph"/>
              <w:spacing w:before="138" w:line="360" w:lineRule="auto"/>
              <w:ind w:left="16" w:right="3"/>
              <w:rPr>
                <w:rFonts w:ascii="Cambria" w:hAnsi="Cambria"/>
              </w:rPr>
            </w:pPr>
            <w:proofErr w:type="spellStart"/>
            <w:r w:rsidRPr="00AF2960">
              <w:rPr>
                <w:rFonts w:ascii="Cambria" w:hAnsi="Cambria"/>
                <w:spacing w:val="-4"/>
                <w:w w:val="105"/>
              </w:rPr>
              <w:t>Média</w:t>
            </w:r>
            <w:proofErr w:type="spellEnd"/>
          </w:p>
        </w:tc>
        <w:tc>
          <w:tcPr>
            <w:tcW w:w="6097" w:type="dxa"/>
          </w:tcPr>
          <w:p w14:paraId="21D9ECD9" w14:textId="77777777" w:rsidR="003D78B1" w:rsidRPr="00AF2960" w:rsidRDefault="003D78B1" w:rsidP="00FE16E6">
            <w:pPr>
              <w:pStyle w:val="TableParagraph"/>
              <w:spacing w:line="360" w:lineRule="auto"/>
              <w:ind w:left="167"/>
              <w:rPr>
                <w:rFonts w:ascii="Cambria" w:hAnsi="Cambria"/>
              </w:rPr>
            </w:pPr>
            <w:proofErr w:type="spellStart"/>
            <w:r w:rsidRPr="00AF2960">
              <w:rPr>
                <w:rFonts w:ascii="Cambria" w:hAnsi="Cambria"/>
              </w:rPr>
              <w:t>Evento</w:t>
            </w:r>
            <w:proofErr w:type="spellEnd"/>
            <w:r w:rsidRPr="00AF2960">
              <w:rPr>
                <w:rFonts w:ascii="Cambria" w:hAnsi="Cambria"/>
                <w:spacing w:val="5"/>
              </w:rPr>
              <w:t xml:space="preserve"> </w:t>
            </w:r>
            <w:proofErr w:type="spellStart"/>
            <w:r w:rsidRPr="00AF2960">
              <w:rPr>
                <w:rFonts w:ascii="Cambria" w:hAnsi="Cambria"/>
              </w:rPr>
              <w:t>esperado</w:t>
            </w:r>
            <w:proofErr w:type="spellEnd"/>
            <w:r w:rsidRPr="00AF2960">
              <w:rPr>
                <w:rFonts w:ascii="Cambria" w:hAnsi="Cambria"/>
              </w:rPr>
              <w:t>,</w:t>
            </w:r>
            <w:r w:rsidRPr="00AF2960">
              <w:rPr>
                <w:rFonts w:ascii="Cambria" w:hAnsi="Cambria"/>
                <w:spacing w:val="7"/>
              </w:rPr>
              <w:t xml:space="preserve"> </w:t>
            </w:r>
            <w:r w:rsidRPr="00AF2960">
              <w:rPr>
                <w:rFonts w:ascii="Cambria" w:hAnsi="Cambria"/>
              </w:rPr>
              <w:t>de</w:t>
            </w:r>
            <w:r w:rsidRPr="00AF2960">
              <w:rPr>
                <w:rFonts w:ascii="Cambria" w:hAnsi="Cambria"/>
                <w:spacing w:val="3"/>
              </w:rPr>
              <w:t xml:space="preserve"> </w:t>
            </w:r>
            <w:proofErr w:type="spellStart"/>
            <w:r w:rsidRPr="00AF2960">
              <w:rPr>
                <w:rFonts w:ascii="Cambria" w:hAnsi="Cambria"/>
              </w:rPr>
              <w:t>frequência</w:t>
            </w:r>
            <w:proofErr w:type="spellEnd"/>
            <w:r w:rsidRPr="00AF2960">
              <w:rPr>
                <w:rFonts w:ascii="Cambria" w:hAnsi="Cambria"/>
                <w:spacing w:val="6"/>
              </w:rPr>
              <w:t xml:space="preserve"> </w:t>
            </w:r>
            <w:proofErr w:type="spellStart"/>
            <w:r w:rsidRPr="00AF2960">
              <w:rPr>
                <w:rFonts w:ascii="Cambria" w:hAnsi="Cambria"/>
              </w:rPr>
              <w:t>reduzida</w:t>
            </w:r>
            <w:proofErr w:type="spellEnd"/>
            <w:r w:rsidRPr="00AF2960">
              <w:rPr>
                <w:rFonts w:ascii="Cambria" w:hAnsi="Cambria"/>
              </w:rPr>
              <w:t>,</w:t>
            </w:r>
            <w:r w:rsidRPr="00AF2960">
              <w:rPr>
                <w:rFonts w:ascii="Cambria" w:hAnsi="Cambria"/>
                <w:spacing w:val="8"/>
              </w:rPr>
              <w:t xml:space="preserve"> </w:t>
            </w:r>
            <w:r w:rsidRPr="00AF2960">
              <w:rPr>
                <w:rFonts w:ascii="Cambria" w:hAnsi="Cambria"/>
              </w:rPr>
              <w:t>e</w:t>
            </w:r>
            <w:r w:rsidRPr="00AF2960">
              <w:rPr>
                <w:rFonts w:ascii="Cambria" w:hAnsi="Cambria"/>
                <w:spacing w:val="3"/>
              </w:rPr>
              <w:t xml:space="preserve"> </w:t>
            </w:r>
            <w:r w:rsidRPr="00AF2960">
              <w:rPr>
                <w:rFonts w:ascii="Cambria" w:hAnsi="Cambria"/>
                <w:spacing w:val="-5"/>
              </w:rPr>
              <w:t>com</w:t>
            </w:r>
          </w:p>
          <w:p w14:paraId="406015A7" w14:textId="77777777" w:rsidR="003D78B1" w:rsidRPr="00AF2960" w:rsidRDefault="003D78B1" w:rsidP="00FE16E6">
            <w:pPr>
              <w:pStyle w:val="TableParagraph"/>
              <w:spacing w:before="92" w:line="360" w:lineRule="auto"/>
              <w:ind w:left="217"/>
              <w:rPr>
                <w:rFonts w:ascii="Cambria" w:hAnsi="Cambria"/>
              </w:rPr>
            </w:pPr>
            <w:r w:rsidRPr="00AF2960">
              <w:rPr>
                <w:rFonts w:ascii="Cambria" w:hAnsi="Cambria"/>
              </w:rPr>
              <w:t>histórico</w:t>
            </w:r>
            <w:r w:rsidRPr="00AF2960">
              <w:rPr>
                <w:rFonts w:ascii="Cambria" w:hAnsi="Cambria"/>
                <w:spacing w:val="-2"/>
              </w:rPr>
              <w:t xml:space="preserve"> </w:t>
            </w:r>
            <w:r w:rsidRPr="00AF2960">
              <w:rPr>
                <w:rFonts w:ascii="Cambria" w:hAnsi="Cambria"/>
              </w:rPr>
              <w:t>de</w:t>
            </w:r>
            <w:r w:rsidRPr="00AF2960">
              <w:rPr>
                <w:rFonts w:ascii="Cambria" w:hAnsi="Cambria"/>
                <w:spacing w:val="-2"/>
              </w:rPr>
              <w:t xml:space="preserve"> </w:t>
            </w:r>
            <w:proofErr w:type="spellStart"/>
            <w:r w:rsidRPr="00AF2960">
              <w:rPr>
                <w:rFonts w:ascii="Cambria" w:hAnsi="Cambria"/>
              </w:rPr>
              <w:t>ocorrência</w:t>
            </w:r>
            <w:proofErr w:type="spellEnd"/>
            <w:r w:rsidRPr="00AF2960">
              <w:rPr>
                <w:rFonts w:ascii="Cambria" w:hAnsi="Cambria"/>
              </w:rPr>
              <w:t xml:space="preserve"> </w:t>
            </w:r>
            <w:proofErr w:type="spellStart"/>
            <w:r w:rsidRPr="00AF2960">
              <w:rPr>
                <w:rFonts w:ascii="Cambria" w:hAnsi="Cambria"/>
              </w:rPr>
              <w:t>parcialmente</w:t>
            </w:r>
            <w:proofErr w:type="spellEnd"/>
            <w:r w:rsidRPr="00AF2960">
              <w:rPr>
                <w:rFonts w:ascii="Cambria" w:hAnsi="Cambria"/>
                <w:spacing w:val="-1"/>
              </w:rPr>
              <w:t xml:space="preserve"> </w:t>
            </w:r>
            <w:proofErr w:type="spellStart"/>
            <w:r w:rsidRPr="00AF2960">
              <w:rPr>
                <w:rFonts w:ascii="Cambria" w:hAnsi="Cambria"/>
                <w:spacing w:val="-2"/>
              </w:rPr>
              <w:t>conhecido</w:t>
            </w:r>
            <w:proofErr w:type="spellEnd"/>
            <w:r w:rsidRPr="00AF2960">
              <w:rPr>
                <w:rFonts w:ascii="Cambria" w:hAnsi="Cambria"/>
                <w:spacing w:val="-2"/>
              </w:rPr>
              <w:t>.</w:t>
            </w:r>
          </w:p>
        </w:tc>
        <w:tc>
          <w:tcPr>
            <w:tcW w:w="1788" w:type="dxa"/>
          </w:tcPr>
          <w:p w14:paraId="412B72D2" w14:textId="77777777" w:rsidR="003D78B1" w:rsidRPr="00AF2960" w:rsidRDefault="003D78B1" w:rsidP="00FE16E6">
            <w:pPr>
              <w:pStyle w:val="TableParagraph"/>
              <w:spacing w:before="138" w:line="360" w:lineRule="auto"/>
              <w:ind w:left="15"/>
              <w:rPr>
                <w:rFonts w:ascii="Cambria" w:hAnsi="Cambria"/>
              </w:rPr>
            </w:pPr>
            <w:r w:rsidRPr="00AF2960">
              <w:rPr>
                <w:rFonts w:ascii="Cambria" w:hAnsi="Cambria"/>
                <w:spacing w:val="-10"/>
              </w:rPr>
              <w:t>3</w:t>
            </w:r>
          </w:p>
        </w:tc>
      </w:tr>
      <w:tr w:rsidR="003D78B1" w:rsidRPr="00AF2960" w14:paraId="06F32FAC" w14:textId="77777777" w:rsidTr="00D66EDA">
        <w:trPr>
          <w:trHeight w:val="619"/>
        </w:trPr>
        <w:tc>
          <w:tcPr>
            <w:tcW w:w="2254" w:type="dxa"/>
          </w:tcPr>
          <w:p w14:paraId="5BAF235F" w14:textId="77777777" w:rsidR="003D78B1" w:rsidRPr="00AF2960" w:rsidRDefault="003D78B1" w:rsidP="00FE16E6">
            <w:pPr>
              <w:pStyle w:val="TableParagraph"/>
              <w:spacing w:before="138" w:line="360" w:lineRule="auto"/>
              <w:ind w:left="16"/>
              <w:rPr>
                <w:rFonts w:ascii="Cambria" w:hAnsi="Cambria"/>
              </w:rPr>
            </w:pPr>
            <w:r w:rsidRPr="00AF2960">
              <w:rPr>
                <w:rFonts w:ascii="Cambria" w:hAnsi="Cambria"/>
                <w:spacing w:val="-4"/>
                <w:w w:val="105"/>
              </w:rPr>
              <w:t>Alta</w:t>
            </w:r>
          </w:p>
        </w:tc>
        <w:tc>
          <w:tcPr>
            <w:tcW w:w="6097" w:type="dxa"/>
          </w:tcPr>
          <w:p w14:paraId="68ECEB65" w14:textId="77777777" w:rsidR="003D78B1" w:rsidRPr="00AF2960" w:rsidRDefault="003D78B1" w:rsidP="00FE16E6">
            <w:pPr>
              <w:pStyle w:val="TableParagraph"/>
              <w:spacing w:line="360" w:lineRule="auto"/>
              <w:ind w:left="14" w:right="2"/>
              <w:rPr>
                <w:rFonts w:ascii="Cambria" w:hAnsi="Cambria"/>
              </w:rPr>
            </w:pPr>
            <w:proofErr w:type="spellStart"/>
            <w:r w:rsidRPr="00AF2960">
              <w:rPr>
                <w:rFonts w:ascii="Cambria" w:hAnsi="Cambria"/>
              </w:rPr>
              <w:t>Evento</w:t>
            </w:r>
            <w:proofErr w:type="spellEnd"/>
            <w:r w:rsidRPr="00AF2960">
              <w:rPr>
                <w:rFonts w:ascii="Cambria" w:hAnsi="Cambria"/>
                <w:spacing w:val="5"/>
              </w:rPr>
              <w:t xml:space="preserve"> </w:t>
            </w:r>
            <w:r w:rsidRPr="00AF2960">
              <w:rPr>
                <w:rFonts w:ascii="Cambria" w:hAnsi="Cambria"/>
              </w:rPr>
              <w:t>usual,</w:t>
            </w:r>
            <w:r w:rsidRPr="00AF2960">
              <w:rPr>
                <w:rFonts w:ascii="Cambria" w:hAnsi="Cambria"/>
                <w:spacing w:val="9"/>
              </w:rPr>
              <w:t xml:space="preserve"> </w:t>
            </w:r>
            <w:r w:rsidRPr="00AF2960">
              <w:rPr>
                <w:rFonts w:ascii="Cambria" w:hAnsi="Cambria"/>
              </w:rPr>
              <w:t>com</w:t>
            </w:r>
            <w:r w:rsidRPr="00AF2960">
              <w:rPr>
                <w:rFonts w:ascii="Cambria" w:hAnsi="Cambria"/>
                <w:spacing w:val="5"/>
              </w:rPr>
              <w:t xml:space="preserve"> </w:t>
            </w:r>
            <w:r w:rsidRPr="00AF2960">
              <w:rPr>
                <w:rFonts w:ascii="Cambria" w:hAnsi="Cambria"/>
              </w:rPr>
              <w:t>histórico</w:t>
            </w:r>
            <w:r w:rsidRPr="00AF2960">
              <w:rPr>
                <w:rFonts w:ascii="Cambria" w:hAnsi="Cambria"/>
                <w:spacing w:val="8"/>
              </w:rPr>
              <w:t xml:space="preserve"> </w:t>
            </w:r>
            <w:r w:rsidRPr="00AF2960">
              <w:rPr>
                <w:rFonts w:ascii="Cambria" w:hAnsi="Cambria"/>
              </w:rPr>
              <w:t>de</w:t>
            </w:r>
            <w:r w:rsidRPr="00AF2960">
              <w:rPr>
                <w:rFonts w:ascii="Cambria" w:hAnsi="Cambria"/>
                <w:spacing w:val="6"/>
              </w:rPr>
              <w:t xml:space="preserve"> </w:t>
            </w:r>
            <w:proofErr w:type="spellStart"/>
            <w:r w:rsidRPr="00AF2960">
              <w:rPr>
                <w:rFonts w:ascii="Cambria" w:hAnsi="Cambria"/>
                <w:spacing w:val="-2"/>
              </w:rPr>
              <w:t>ocorrência</w:t>
            </w:r>
            <w:proofErr w:type="spellEnd"/>
          </w:p>
          <w:p w14:paraId="640F7381" w14:textId="77777777" w:rsidR="003D78B1" w:rsidRPr="00AF2960" w:rsidRDefault="003D78B1" w:rsidP="00FE16E6">
            <w:pPr>
              <w:pStyle w:val="TableParagraph"/>
              <w:spacing w:before="92" w:line="360" w:lineRule="auto"/>
              <w:ind w:left="14" w:right="4"/>
              <w:rPr>
                <w:rFonts w:ascii="Cambria" w:hAnsi="Cambria"/>
              </w:rPr>
            </w:pPr>
            <w:proofErr w:type="spellStart"/>
            <w:r w:rsidRPr="00AF2960">
              <w:rPr>
                <w:rFonts w:ascii="Cambria" w:hAnsi="Cambria"/>
              </w:rPr>
              <w:t>amplamente</w:t>
            </w:r>
            <w:proofErr w:type="spellEnd"/>
            <w:r w:rsidRPr="00AF2960">
              <w:rPr>
                <w:rFonts w:ascii="Cambria" w:hAnsi="Cambria"/>
                <w:spacing w:val="-2"/>
              </w:rPr>
              <w:t xml:space="preserve"> </w:t>
            </w:r>
            <w:proofErr w:type="spellStart"/>
            <w:r w:rsidRPr="00AF2960">
              <w:rPr>
                <w:rFonts w:ascii="Cambria" w:hAnsi="Cambria"/>
                <w:spacing w:val="-2"/>
              </w:rPr>
              <w:t>conhecido</w:t>
            </w:r>
            <w:proofErr w:type="spellEnd"/>
            <w:r w:rsidRPr="00AF2960">
              <w:rPr>
                <w:rFonts w:ascii="Cambria" w:hAnsi="Cambria"/>
                <w:spacing w:val="-2"/>
              </w:rPr>
              <w:t>.</w:t>
            </w:r>
          </w:p>
        </w:tc>
        <w:tc>
          <w:tcPr>
            <w:tcW w:w="1788" w:type="dxa"/>
          </w:tcPr>
          <w:p w14:paraId="3FCF18B2" w14:textId="77777777" w:rsidR="003D78B1" w:rsidRPr="00AF2960" w:rsidRDefault="003D78B1" w:rsidP="00FE16E6">
            <w:pPr>
              <w:pStyle w:val="TableParagraph"/>
              <w:spacing w:before="138" w:line="360" w:lineRule="auto"/>
              <w:ind w:left="15" w:right="3"/>
              <w:rPr>
                <w:rFonts w:ascii="Cambria" w:hAnsi="Cambria"/>
              </w:rPr>
            </w:pPr>
            <w:r w:rsidRPr="00AF2960">
              <w:rPr>
                <w:rFonts w:ascii="Cambria" w:hAnsi="Cambria"/>
                <w:spacing w:val="-10"/>
              </w:rPr>
              <w:t>4</w:t>
            </w:r>
          </w:p>
        </w:tc>
      </w:tr>
      <w:tr w:rsidR="003D78B1" w:rsidRPr="00AF2960" w14:paraId="3349A9F4" w14:textId="77777777" w:rsidTr="00D66EDA">
        <w:trPr>
          <w:trHeight w:val="619"/>
        </w:trPr>
        <w:tc>
          <w:tcPr>
            <w:tcW w:w="2254" w:type="dxa"/>
          </w:tcPr>
          <w:p w14:paraId="3A788624" w14:textId="77777777" w:rsidR="003D78B1" w:rsidRPr="00AF2960" w:rsidRDefault="003D78B1" w:rsidP="00FE16E6">
            <w:pPr>
              <w:pStyle w:val="TableParagraph"/>
              <w:spacing w:before="138" w:line="360" w:lineRule="auto"/>
              <w:ind w:left="16" w:right="4"/>
              <w:rPr>
                <w:rFonts w:ascii="Cambria" w:hAnsi="Cambria"/>
              </w:rPr>
            </w:pPr>
            <w:proofErr w:type="spellStart"/>
            <w:r w:rsidRPr="00AF2960">
              <w:rPr>
                <w:rFonts w:ascii="Cambria" w:hAnsi="Cambria"/>
              </w:rPr>
              <w:t>Muito</w:t>
            </w:r>
            <w:proofErr w:type="spellEnd"/>
            <w:r w:rsidRPr="00AF2960">
              <w:rPr>
                <w:rFonts w:ascii="Cambria" w:hAnsi="Cambria"/>
                <w:spacing w:val="-2"/>
              </w:rPr>
              <w:t xml:space="preserve"> </w:t>
            </w:r>
            <w:r w:rsidRPr="00AF2960">
              <w:rPr>
                <w:rFonts w:ascii="Cambria" w:hAnsi="Cambria"/>
                <w:spacing w:val="-4"/>
              </w:rPr>
              <w:t>Alta</w:t>
            </w:r>
          </w:p>
        </w:tc>
        <w:tc>
          <w:tcPr>
            <w:tcW w:w="6097" w:type="dxa"/>
          </w:tcPr>
          <w:p w14:paraId="3CBEF6CF" w14:textId="77777777" w:rsidR="003D78B1" w:rsidRPr="00AF2960" w:rsidRDefault="003D78B1" w:rsidP="00FE16E6">
            <w:pPr>
              <w:pStyle w:val="TableParagraph"/>
              <w:spacing w:before="138" w:line="360" w:lineRule="auto"/>
              <w:ind w:left="14" w:right="1"/>
              <w:rPr>
                <w:rFonts w:ascii="Cambria" w:hAnsi="Cambria"/>
              </w:rPr>
            </w:pPr>
            <w:proofErr w:type="spellStart"/>
            <w:r w:rsidRPr="00AF2960">
              <w:rPr>
                <w:rFonts w:ascii="Cambria" w:hAnsi="Cambria"/>
                <w:spacing w:val="-2"/>
                <w:w w:val="105"/>
              </w:rPr>
              <w:t>Evento</w:t>
            </w:r>
            <w:proofErr w:type="spellEnd"/>
            <w:r w:rsidRPr="00AF2960">
              <w:rPr>
                <w:rFonts w:ascii="Cambria" w:hAnsi="Cambria"/>
                <w:spacing w:val="-1"/>
                <w:w w:val="105"/>
              </w:rPr>
              <w:t xml:space="preserve"> </w:t>
            </w:r>
            <w:proofErr w:type="spellStart"/>
            <w:r w:rsidRPr="00AF2960">
              <w:rPr>
                <w:rFonts w:ascii="Cambria" w:hAnsi="Cambria"/>
                <w:spacing w:val="-2"/>
                <w:w w:val="105"/>
              </w:rPr>
              <w:t>repetitivo</w:t>
            </w:r>
            <w:proofErr w:type="spellEnd"/>
            <w:r w:rsidRPr="00AF2960">
              <w:rPr>
                <w:rFonts w:ascii="Cambria" w:hAnsi="Cambria"/>
                <w:w w:val="105"/>
              </w:rPr>
              <w:t xml:space="preserve"> </w:t>
            </w:r>
            <w:r w:rsidRPr="00AF2960">
              <w:rPr>
                <w:rFonts w:ascii="Cambria" w:hAnsi="Cambria"/>
                <w:spacing w:val="-2"/>
                <w:w w:val="105"/>
              </w:rPr>
              <w:t>e</w:t>
            </w:r>
            <w:r w:rsidRPr="00AF2960">
              <w:rPr>
                <w:rFonts w:ascii="Cambria" w:hAnsi="Cambria"/>
                <w:spacing w:val="-1"/>
                <w:w w:val="105"/>
              </w:rPr>
              <w:t xml:space="preserve"> </w:t>
            </w:r>
            <w:proofErr w:type="spellStart"/>
            <w:r w:rsidRPr="00AF2960">
              <w:rPr>
                <w:rFonts w:ascii="Cambria" w:hAnsi="Cambria"/>
                <w:spacing w:val="-2"/>
                <w:w w:val="105"/>
              </w:rPr>
              <w:t>constante</w:t>
            </w:r>
            <w:proofErr w:type="spellEnd"/>
            <w:r w:rsidRPr="00AF2960">
              <w:rPr>
                <w:rFonts w:ascii="Cambria" w:hAnsi="Cambria"/>
                <w:spacing w:val="-2"/>
                <w:w w:val="105"/>
              </w:rPr>
              <w:t>.</w:t>
            </w:r>
          </w:p>
        </w:tc>
        <w:tc>
          <w:tcPr>
            <w:tcW w:w="1788" w:type="dxa"/>
          </w:tcPr>
          <w:p w14:paraId="050F33FA" w14:textId="77777777" w:rsidR="003D78B1" w:rsidRPr="00AF2960" w:rsidRDefault="003D78B1" w:rsidP="00FE16E6">
            <w:pPr>
              <w:pStyle w:val="TableParagraph"/>
              <w:spacing w:before="138" w:line="360" w:lineRule="auto"/>
              <w:ind w:left="15" w:right="3"/>
              <w:rPr>
                <w:rFonts w:ascii="Cambria" w:hAnsi="Cambria"/>
              </w:rPr>
            </w:pPr>
            <w:r w:rsidRPr="00AF2960">
              <w:rPr>
                <w:rFonts w:ascii="Cambria" w:hAnsi="Cambria"/>
                <w:spacing w:val="-10"/>
              </w:rPr>
              <w:t>5</w:t>
            </w:r>
          </w:p>
        </w:tc>
      </w:tr>
    </w:tbl>
    <w:p w14:paraId="2C09CEF5" w14:textId="77777777" w:rsidR="003D78B1" w:rsidRPr="00AF2960" w:rsidRDefault="003D78B1" w:rsidP="00FE16E6">
      <w:pPr>
        <w:pStyle w:val="Corpodetexto"/>
        <w:spacing w:before="125" w:line="360" w:lineRule="auto"/>
        <w:ind w:left="287" w:right="114"/>
        <w:rPr>
          <w:rFonts w:ascii="Cambria" w:hAnsi="Cambria"/>
        </w:rPr>
      </w:pPr>
    </w:p>
    <w:tbl>
      <w:tblPr>
        <w:tblStyle w:val="TableNormal"/>
        <w:tblW w:w="10132"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0"/>
        <w:gridCol w:w="6219"/>
        <w:gridCol w:w="1613"/>
      </w:tblGrid>
      <w:tr w:rsidR="003D78B1" w:rsidRPr="00AF2960" w14:paraId="578E5E36" w14:textId="77777777" w:rsidTr="00D66EDA">
        <w:trPr>
          <w:trHeight w:val="302"/>
        </w:trPr>
        <w:tc>
          <w:tcPr>
            <w:tcW w:w="10132" w:type="dxa"/>
            <w:gridSpan w:val="3"/>
          </w:tcPr>
          <w:p w14:paraId="0F555444" w14:textId="77777777" w:rsidR="003D78B1" w:rsidRPr="00AF2960" w:rsidRDefault="003D78B1" w:rsidP="00FE16E6">
            <w:pPr>
              <w:pStyle w:val="TableParagraph"/>
              <w:spacing w:line="360" w:lineRule="auto"/>
              <w:ind w:left="10"/>
              <w:rPr>
                <w:rFonts w:ascii="Cambria" w:hAnsi="Cambria"/>
              </w:rPr>
            </w:pPr>
            <w:r w:rsidRPr="00AF2960">
              <w:rPr>
                <w:rFonts w:ascii="Cambria" w:hAnsi="Cambria"/>
              </w:rPr>
              <w:t>ESCALA</w:t>
            </w:r>
            <w:r w:rsidRPr="00AF2960">
              <w:rPr>
                <w:rFonts w:ascii="Cambria" w:hAnsi="Cambria"/>
                <w:spacing w:val="-2"/>
              </w:rPr>
              <w:t xml:space="preserve"> </w:t>
            </w:r>
            <w:r w:rsidRPr="00AF2960">
              <w:rPr>
                <w:rFonts w:ascii="Cambria" w:hAnsi="Cambria"/>
              </w:rPr>
              <w:t>DE</w:t>
            </w:r>
            <w:r w:rsidRPr="00AF2960">
              <w:rPr>
                <w:rFonts w:ascii="Cambria" w:hAnsi="Cambria"/>
                <w:spacing w:val="-2"/>
              </w:rPr>
              <w:t xml:space="preserve"> IMPACTO</w:t>
            </w:r>
          </w:p>
        </w:tc>
      </w:tr>
      <w:tr w:rsidR="003D78B1" w:rsidRPr="00AF2960" w14:paraId="62B1FA2D" w14:textId="77777777" w:rsidTr="00D66EDA">
        <w:trPr>
          <w:trHeight w:val="302"/>
        </w:trPr>
        <w:tc>
          <w:tcPr>
            <w:tcW w:w="2300" w:type="dxa"/>
            <w:shd w:val="clear" w:color="auto" w:fill="C5D8F0"/>
          </w:tcPr>
          <w:p w14:paraId="0BC12F96" w14:textId="77777777" w:rsidR="003D78B1" w:rsidRPr="00AF2960" w:rsidRDefault="003D78B1" w:rsidP="00FE16E6">
            <w:pPr>
              <w:pStyle w:val="TableParagraph"/>
              <w:spacing w:line="360" w:lineRule="auto"/>
              <w:ind w:left="16" w:right="7"/>
              <w:rPr>
                <w:rFonts w:ascii="Cambria" w:hAnsi="Cambria"/>
                <w:b/>
              </w:rPr>
            </w:pPr>
            <w:proofErr w:type="spellStart"/>
            <w:r w:rsidRPr="00AF2960">
              <w:rPr>
                <w:rFonts w:ascii="Cambria" w:hAnsi="Cambria"/>
                <w:b/>
                <w:spacing w:val="-2"/>
              </w:rPr>
              <w:t>Descritor</w:t>
            </w:r>
            <w:proofErr w:type="spellEnd"/>
          </w:p>
        </w:tc>
        <w:tc>
          <w:tcPr>
            <w:tcW w:w="6219" w:type="dxa"/>
            <w:shd w:val="clear" w:color="auto" w:fill="C5D8F0"/>
          </w:tcPr>
          <w:p w14:paraId="0D4B4B89" w14:textId="77777777" w:rsidR="003D78B1" w:rsidRPr="00AF2960" w:rsidRDefault="003D78B1" w:rsidP="00FE16E6">
            <w:pPr>
              <w:pStyle w:val="TableParagraph"/>
              <w:spacing w:line="360" w:lineRule="auto"/>
              <w:ind w:left="14" w:right="3"/>
              <w:rPr>
                <w:rFonts w:ascii="Cambria" w:hAnsi="Cambria"/>
                <w:b/>
              </w:rPr>
            </w:pPr>
            <w:proofErr w:type="spellStart"/>
            <w:r w:rsidRPr="00AF2960">
              <w:rPr>
                <w:rFonts w:ascii="Cambria" w:hAnsi="Cambria"/>
                <w:b/>
                <w:spacing w:val="-2"/>
              </w:rPr>
              <w:t>Descrição</w:t>
            </w:r>
            <w:proofErr w:type="spellEnd"/>
          </w:p>
        </w:tc>
        <w:tc>
          <w:tcPr>
            <w:tcW w:w="1613" w:type="dxa"/>
            <w:shd w:val="clear" w:color="auto" w:fill="C5D8F0"/>
          </w:tcPr>
          <w:p w14:paraId="1C9D8988" w14:textId="77777777" w:rsidR="003D78B1" w:rsidRPr="00AF2960" w:rsidRDefault="003D78B1" w:rsidP="00FE16E6">
            <w:pPr>
              <w:pStyle w:val="TableParagraph"/>
              <w:spacing w:line="360" w:lineRule="auto"/>
              <w:ind w:left="13" w:right="3"/>
              <w:rPr>
                <w:rFonts w:ascii="Cambria" w:hAnsi="Cambria"/>
                <w:b/>
              </w:rPr>
            </w:pPr>
            <w:proofErr w:type="spellStart"/>
            <w:r w:rsidRPr="00AF2960">
              <w:rPr>
                <w:rFonts w:ascii="Cambria" w:hAnsi="Cambria"/>
                <w:b/>
                <w:spacing w:val="-2"/>
              </w:rPr>
              <w:t>Nível</w:t>
            </w:r>
            <w:proofErr w:type="spellEnd"/>
          </w:p>
        </w:tc>
      </w:tr>
      <w:tr w:rsidR="003D78B1" w:rsidRPr="00AF2960" w14:paraId="483BB63E" w14:textId="77777777" w:rsidTr="00D66EDA">
        <w:trPr>
          <w:trHeight w:val="604"/>
        </w:trPr>
        <w:tc>
          <w:tcPr>
            <w:tcW w:w="2300" w:type="dxa"/>
          </w:tcPr>
          <w:p w14:paraId="60D76D08" w14:textId="77777777" w:rsidR="003D78B1" w:rsidRPr="00AF2960" w:rsidRDefault="003D78B1" w:rsidP="00FE16E6">
            <w:pPr>
              <w:pStyle w:val="TableParagraph"/>
              <w:spacing w:before="138" w:line="360" w:lineRule="auto"/>
              <w:ind w:left="16" w:right="5"/>
              <w:rPr>
                <w:rFonts w:ascii="Cambria" w:hAnsi="Cambria"/>
              </w:rPr>
            </w:pPr>
            <w:proofErr w:type="spellStart"/>
            <w:r w:rsidRPr="00AF2960">
              <w:rPr>
                <w:rFonts w:ascii="Cambria" w:hAnsi="Cambria"/>
                <w:w w:val="105"/>
              </w:rPr>
              <w:t>Muito</w:t>
            </w:r>
            <w:proofErr w:type="spellEnd"/>
            <w:r w:rsidRPr="00AF2960">
              <w:rPr>
                <w:rFonts w:ascii="Cambria" w:hAnsi="Cambria"/>
                <w:spacing w:val="-12"/>
                <w:w w:val="105"/>
              </w:rPr>
              <w:t xml:space="preserve"> </w:t>
            </w:r>
            <w:r w:rsidRPr="00AF2960">
              <w:rPr>
                <w:rFonts w:ascii="Cambria" w:hAnsi="Cambria"/>
                <w:spacing w:val="-2"/>
                <w:w w:val="105"/>
              </w:rPr>
              <w:t>Baixo</w:t>
            </w:r>
          </w:p>
        </w:tc>
        <w:tc>
          <w:tcPr>
            <w:tcW w:w="6219" w:type="dxa"/>
          </w:tcPr>
          <w:p w14:paraId="437EC032" w14:textId="77777777" w:rsidR="003D78B1" w:rsidRPr="00AF2960" w:rsidRDefault="003D78B1" w:rsidP="00FE16E6">
            <w:pPr>
              <w:pStyle w:val="TableParagraph"/>
              <w:spacing w:before="138" w:line="360" w:lineRule="auto"/>
              <w:ind w:left="14" w:right="1"/>
              <w:rPr>
                <w:rFonts w:ascii="Cambria" w:hAnsi="Cambria"/>
              </w:rPr>
            </w:pPr>
            <w:r w:rsidRPr="00AF2960">
              <w:rPr>
                <w:rFonts w:ascii="Cambria" w:hAnsi="Cambria"/>
              </w:rPr>
              <w:t>Impacto</w:t>
            </w:r>
            <w:r w:rsidRPr="00AF2960">
              <w:rPr>
                <w:rFonts w:ascii="Cambria" w:hAnsi="Cambria"/>
                <w:spacing w:val="7"/>
              </w:rPr>
              <w:t xml:space="preserve"> </w:t>
            </w:r>
            <w:proofErr w:type="spellStart"/>
            <w:r w:rsidRPr="00AF2960">
              <w:rPr>
                <w:rFonts w:ascii="Cambria" w:hAnsi="Cambria"/>
              </w:rPr>
              <w:t>insignificante</w:t>
            </w:r>
            <w:proofErr w:type="spellEnd"/>
            <w:r w:rsidRPr="00AF2960">
              <w:rPr>
                <w:rFonts w:ascii="Cambria" w:hAnsi="Cambria"/>
                <w:spacing w:val="10"/>
              </w:rPr>
              <w:t xml:space="preserve"> </w:t>
            </w:r>
            <w:proofErr w:type="spellStart"/>
            <w:r w:rsidRPr="00AF2960">
              <w:rPr>
                <w:rFonts w:ascii="Cambria" w:hAnsi="Cambria"/>
              </w:rPr>
              <w:t>nos</w:t>
            </w:r>
            <w:proofErr w:type="spellEnd"/>
            <w:r w:rsidRPr="00AF2960">
              <w:rPr>
                <w:rFonts w:ascii="Cambria" w:hAnsi="Cambria"/>
                <w:spacing w:val="11"/>
              </w:rPr>
              <w:t xml:space="preserve"> </w:t>
            </w:r>
            <w:proofErr w:type="spellStart"/>
            <w:r w:rsidRPr="00AF2960">
              <w:rPr>
                <w:rFonts w:ascii="Cambria" w:hAnsi="Cambria"/>
                <w:spacing w:val="-2"/>
              </w:rPr>
              <w:t>objetivos</w:t>
            </w:r>
            <w:proofErr w:type="spellEnd"/>
            <w:r w:rsidRPr="00AF2960">
              <w:rPr>
                <w:rFonts w:ascii="Cambria" w:hAnsi="Cambria"/>
                <w:spacing w:val="-2"/>
              </w:rPr>
              <w:t>.</w:t>
            </w:r>
          </w:p>
        </w:tc>
        <w:tc>
          <w:tcPr>
            <w:tcW w:w="1613" w:type="dxa"/>
          </w:tcPr>
          <w:p w14:paraId="70A01467" w14:textId="77777777" w:rsidR="003D78B1" w:rsidRPr="00AF2960" w:rsidRDefault="003D78B1" w:rsidP="00FE16E6">
            <w:pPr>
              <w:pStyle w:val="TableParagraph"/>
              <w:spacing w:before="138" w:line="360" w:lineRule="auto"/>
              <w:ind w:left="13"/>
              <w:rPr>
                <w:rFonts w:ascii="Cambria" w:hAnsi="Cambria"/>
              </w:rPr>
            </w:pPr>
            <w:r w:rsidRPr="00AF2960">
              <w:rPr>
                <w:rFonts w:ascii="Cambria" w:hAnsi="Cambria"/>
                <w:spacing w:val="-10"/>
              </w:rPr>
              <w:t>1</w:t>
            </w:r>
          </w:p>
        </w:tc>
      </w:tr>
      <w:tr w:rsidR="003D78B1" w:rsidRPr="00AF2960" w14:paraId="384CFED4" w14:textId="77777777" w:rsidTr="00D66EDA">
        <w:trPr>
          <w:trHeight w:val="605"/>
        </w:trPr>
        <w:tc>
          <w:tcPr>
            <w:tcW w:w="2300" w:type="dxa"/>
          </w:tcPr>
          <w:p w14:paraId="35CB480F" w14:textId="77777777" w:rsidR="003D78B1" w:rsidRPr="00AF2960" w:rsidRDefault="003D78B1" w:rsidP="00FE16E6">
            <w:pPr>
              <w:pStyle w:val="TableParagraph"/>
              <w:spacing w:before="138" w:line="360" w:lineRule="auto"/>
              <w:ind w:left="-582" w:right="3" w:firstLine="598"/>
              <w:rPr>
                <w:rFonts w:ascii="Cambria" w:hAnsi="Cambria"/>
              </w:rPr>
            </w:pPr>
            <w:proofErr w:type="spellStart"/>
            <w:r w:rsidRPr="00AF2960">
              <w:rPr>
                <w:rFonts w:ascii="Cambria" w:hAnsi="Cambria"/>
                <w:spacing w:val="-4"/>
                <w:w w:val="105"/>
              </w:rPr>
              <w:t>Baixo</w:t>
            </w:r>
            <w:proofErr w:type="spellEnd"/>
          </w:p>
        </w:tc>
        <w:tc>
          <w:tcPr>
            <w:tcW w:w="6219" w:type="dxa"/>
          </w:tcPr>
          <w:p w14:paraId="529831A1" w14:textId="77777777" w:rsidR="003D78B1" w:rsidRPr="00AF2960" w:rsidRDefault="003D78B1" w:rsidP="00FE16E6">
            <w:pPr>
              <w:pStyle w:val="TableParagraph"/>
              <w:spacing w:before="138" w:line="360" w:lineRule="auto"/>
              <w:ind w:left="14" w:right="1"/>
              <w:rPr>
                <w:rFonts w:ascii="Cambria" w:hAnsi="Cambria"/>
              </w:rPr>
            </w:pPr>
            <w:r w:rsidRPr="00AF2960">
              <w:rPr>
                <w:rFonts w:ascii="Cambria" w:hAnsi="Cambria"/>
                <w:w w:val="105"/>
              </w:rPr>
              <w:t>Impacto</w:t>
            </w:r>
            <w:r w:rsidRPr="00AF2960">
              <w:rPr>
                <w:rFonts w:ascii="Cambria" w:hAnsi="Cambria"/>
                <w:spacing w:val="-11"/>
                <w:w w:val="105"/>
              </w:rPr>
              <w:t xml:space="preserve"> </w:t>
            </w:r>
            <w:proofErr w:type="spellStart"/>
            <w:r w:rsidRPr="00AF2960">
              <w:rPr>
                <w:rFonts w:ascii="Cambria" w:hAnsi="Cambria"/>
                <w:w w:val="105"/>
              </w:rPr>
              <w:t>mínimo</w:t>
            </w:r>
            <w:proofErr w:type="spellEnd"/>
            <w:r w:rsidRPr="00AF2960">
              <w:rPr>
                <w:rFonts w:ascii="Cambria" w:hAnsi="Cambria"/>
                <w:spacing w:val="-12"/>
                <w:w w:val="105"/>
              </w:rPr>
              <w:t xml:space="preserve"> </w:t>
            </w:r>
            <w:proofErr w:type="spellStart"/>
            <w:r w:rsidRPr="00AF2960">
              <w:rPr>
                <w:rFonts w:ascii="Cambria" w:hAnsi="Cambria"/>
                <w:w w:val="105"/>
              </w:rPr>
              <w:t>nos</w:t>
            </w:r>
            <w:proofErr w:type="spellEnd"/>
            <w:r w:rsidRPr="00AF2960">
              <w:rPr>
                <w:rFonts w:ascii="Cambria" w:hAnsi="Cambria"/>
                <w:spacing w:val="-11"/>
                <w:w w:val="105"/>
              </w:rPr>
              <w:t xml:space="preserve"> </w:t>
            </w:r>
            <w:proofErr w:type="spellStart"/>
            <w:r w:rsidRPr="00AF2960">
              <w:rPr>
                <w:rFonts w:ascii="Cambria" w:hAnsi="Cambria"/>
                <w:spacing w:val="-2"/>
                <w:w w:val="105"/>
              </w:rPr>
              <w:t>objetivos</w:t>
            </w:r>
            <w:proofErr w:type="spellEnd"/>
            <w:r w:rsidRPr="00AF2960">
              <w:rPr>
                <w:rFonts w:ascii="Cambria" w:hAnsi="Cambria"/>
                <w:spacing w:val="-2"/>
                <w:w w:val="105"/>
              </w:rPr>
              <w:t>.</w:t>
            </w:r>
          </w:p>
        </w:tc>
        <w:tc>
          <w:tcPr>
            <w:tcW w:w="1613" w:type="dxa"/>
          </w:tcPr>
          <w:p w14:paraId="33B4C096" w14:textId="77777777" w:rsidR="003D78B1" w:rsidRPr="00AF2960" w:rsidRDefault="003D78B1" w:rsidP="00FE16E6">
            <w:pPr>
              <w:pStyle w:val="TableParagraph"/>
              <w:spacing w:before="138" w:line="360" w:lineRule="auto"/>
              <w:ind w:left="13"/>
              <w:rPr>
                <w:rFonts w:ascii="Cambria" w:hAnsi="Cambria"/>
              </w:rPr>
            </w:pPr>
            <w:r w:rsidRPr="00AF2960">
              <w:rPr>
                <w:rFonts w:ascii="Cambria" w:hAnsi="Cambria"/>
                <w:spacing w:val="-10"/>
              </w:rPr>
              <w:t>2</w:t>
            </w:r>
          </w:p>
        </w:tc>
      </w:tr>
      <w:tr w:rsidR="003D78B1" w:rsidRPr="00AF2960" w14:paraId="30540555" w14:textId="77777777" w:rsidTr="00D66EDA">
        <w:trPr>
          <w:trHeight w:val="604"/>
        </w:trPr>
        <w:tc>
          <w:tcPr>
            <w:tcW w:w="2300" w:type="dxa"/>
          </w:tcPr>
          <w:p w14:paraId="7CD8D7AA" w14:textId="77777777" w:rsidR="003D78B1" w:rsidRPr="00AF2960" w:rsidRDefault="003D78B1" w:rsidP="00FE16E6">
            <w:pPr>
              <w:pStyle w:val="TableParagraph"/>
              <w:spacing w:before="138" w:line="360" w:lineRule="auto"/>
              <w:ind w:left="16" w:right="3"/>
              <w:rPr>
                <w:rFonts w:ascii="Cambria" w:hAnsi="Cambria"/>
              </w:rPr>
            </w:pPr>
            <w:proofErr w:type="spellStart"/>
            <w:r w:rsidRPr="00AF2960">
              <w:rPr>
                <w:rFonts w:ascii="Cambria" w:hAnsi="Cambria"/>
                <w:spacing w:val="-4"/>
                <w:w w:val="105"/>
              </w:rPr>
              <w:t>Médio</w:t>
            </w:r>
            <w:proofErr w:type="spellEnd"/>
          </w:p>
        </w:tc>
        <w:tc>
          <w:tcPr>
            <w:tcW w:w="6219" w:type="dxa"/>
          </w:tcPr>
          <w:p w14:paraId="25D68DFE" w14:textId="77777777" w:rsidR="003D78B1" w:rsidRPr="00AF2960" w:rsidRDefault="003D78B1" w:rsidP="00FE16E6">
            <w:pPr>
              <w:pStyle w:val="TableParagraph"/>
              <w:spacing w:line="360" w:lineRule="auto"/>
              <w:ind w:left="14" w:right="2"/>
              <w:rPr>
                <w:rFonts w:ascii="Cambria" w:hAnsi="Cambria"/>
              </w:rPr>
            </w:pPr>
            <w:r w:rsidRPr="00AF2960">
              <w:rPr>
                <w:rFonts w:ascii="Cambria" w:hAnsi="Cambria"/>
              </w:rPr>
              <w:t>Impacto</w:t>
            </w:r>
            <w:r w:rsidRPr="00AF2960">
              <w:rPr>
                <w:rFonts w:ascii="Cambria" w:hAnsi="Cambria"/>
                <w:spacing w:val="6"/>
              </w:rPr>
              <w:t xml:space="preserve"> </w:t>
            </w:r>
            <w:proofErr w:type="spellStart"/>
            <w:r w:rsidRPr="00AF2960">
              <w:rPr>
                <w:rFonts w:ascii="Cambria" w:hAnsi="Cambria"/>
              </w:rPr>
              <w:t>mediano</w:t>
            </w:r>
            <w:proofErr w:type="spellEnd"/>
            <w:r w:rsidRPr="00AF2960">
              <w:rPr>
                <w:rFonts w:ascii="Cambria" w:hAnsi="Cambria"/>
                <w:spacing w:val="4"/>
              </w:rPr>
              <w:t xml:space="preserve"> </w:t>
            </w:r>
            <w:proofErr w:type="spellStart"/>
            <w:r w:rsidRPr="00AF2960">
              <w:rPr>
                <w:rFonts w:ascii="Cambria" w:hAnsi="Cambria"/>
              </w:rPr>
              <w:t>nos</w:t>
            </w:r>
            <w:proofErr w:type="spellEnd"/>
            <w:r w:rsidRPr="00AF2960">
              <w:rPr>
                <w:rFonts w:ascii="Cambria" w:hAnsi="Cambria"/>
                <w:spacing w:val="7"/>
              </w:rPr>
              <w:t xml:space="preserve"> </w:t>
            </w:r>
            <w:proofErr w:type="spellStart"/>
            <w:r w:rsidRPr="00AF2960">
              <w:rPr>
                <w:rFonts w:ascii="Cambria" w:hAnsi="Cambria"/>
              </w:rPr>
              <w:t>objetivos</w:t>
            </w:r>
            <w:proofErr w:type="spellEnd"/>
            <w:r w:rsidRPr="00AF2960">
              <w:rPr>
                <w:rFonts w:ascii="Cambria" w:hAnsi="Cambria"/>
              </w:rPr>
              <w:t>,</w:t>
            </w:r>
            <w:r w:rsidRPr="00AF2960">
              <w:rPr>
                <w:rFonts w:ascii="Cambria" w:hAnsi="Cambria"/>
                <w:spacing w:val="7"/>
              </w:rPr>
              <w:t xml:space="preserve"> </w:t>
            </w:r>
            <w:r w:rsidRPr="00AF2960">
              <w:rPr>
                <w:rFonts w:ascii="Cambria" w:hAnsi="Cambria"/>
              </w:rPr>
              <w:t>com</w:t>
            </w:r>
            <w:r w:rsidRPr="00AF2960">
              <w:rPr>
                <w:rFonts w:ascii="Cambria" w:hAnsi="Cambria"/>
                <w:spacing w:val="-1"/>
              </w:rPr>
              <w:t xml:space="preserve"> </w:t>
            </w:r>
            <w:proofErr w:type="spellStart"/>
            <w:r w:rsidRPr="00AF2960">
              <w:rPr>
                <w:rFonts w:ascii="Cambria" w:hAnsi="Cambria"/>
                <w:spacing w:val="-2"/>
              </w:rPr>
              <w:t>possibilidade</w:t>
            </w:r>
            <w:proofErr w:type="spellEnd"/>
          </w:p>
          <w:p w14:paraId="33121F38" w14:textId="77777777" w:rsidR="003D78B1" w:rsidRPr="00AF2960" w:rsidRDefault="003D78B1" w:rsidP="00FE16E6">
            <w:pPr>
              <w:pStyle w:val="TableParagraph"/>
              <w:spacing w:before="92" w:line="360" w:lineRule="auto"/>
              <w:ind w:left="14" w:right="4"/>
              <w:rPr>
                <w:rFonts w:ascii="Cambria" w:hAnsi="Cambria"/>
              </w:rPr>
            </w:pPr>
            <w:r w:rsidRPr="00AF2960">
              <w:rPr>
                <w:rFonts w:ascii="Cambria" w:hAnsi="Cambria"/>
              </w:rPr>
              <w:t>de</w:t>
            </w:r>
            <w:r w:rsidRPr="00AF2960">
              <w:rPr>
                <w:rFonts w:ascii="Cambria" w:hAnsi="Cambria"/>
                <w:spacing w:val="3"/>
              </w:rPr>
              <w:t xml:space="preserve"> </w:t>
            </w:r>
            <w:proofErr w:type="spellStart"/>
            <w:r w:rsidRPr="00AF2960">
              <w:rPr>
                <w:rFonts w:ascii="Cambria" w:hAnsi="Cambria"/>
                <w:spacing w:val="-2"/>
              </w:rPr>
              <w:t>recuperação</w:t>
            </w:r>
            <w:proofErr w:type="spellEnd"/>
            <w:r w:rsidRPr="00AF2960">
              <w:rPr>
                <w:rFonts w:ascii="Cambria" w:hAnsi="Cambria"/>
                <w:spacing w:val="-2"/>
              </w:rPr>
              <w:t>.</w:t>
            </w:r>
          </w:p>
        </w:tc>
        <w:tc>
          <w:tcPr>
            <w:tcW w:w="1613" w:type="dxa"/>
          </w:tcPr>
          <w:p w14:paraId="594467EE" w14:textId="77777777" w:rsidR="003D78B1" w:rsidRPr="00AF2960" w:rsidRDefault="003D78B1" w:rsidP="00FE16E6">
            <w:pPr>
              <w:pStyle w:val="TableParagraph"/>
              <w:spacing w:before="138" w:line="360" w:lineRule="auto"/>
              <w:ind w:left="13"/>
              <w:rPr>
                <w:rFonts w:ascii="Cambria" w:hAnsi="Cambria"/>
              </w:rPr>
            </w:pPr>
            <w:r w:rsidRPr="00AF2960">
              <w:rPr>
                <w:rFonts w:ascii="Cambria" w:hAnsi="Cambria"/>
                <w:spacing w:val="-10"/>
              </w:rPr>
              <w:t>3</w:t>
            </w:r>
          </w:p>
        </w:tc>
      </w:tr>
      <w:tr w:rsidR="003D78B1" w:rsidRPr="00AF2960" w14:paraId="1799A19A" w14:textId="77777777" w:rsidTr="00D66EDA">
        <w:trPr>
          <w:trHeight w:val="604"/>
        </w:trPr>
        <w:tc>
          <w:tcPr>
            <w:tcW w:w="2300" w:type="dxa"/>
          </w:tcPr>
          <w:p w14:paraId="225D48A0" w14:textId="77777777" w:rsidR="003D78B1" w:rsidRPr="00AF2960" w:rsidRDefault="003D78B1" w:rsidP="00FE16E6">
            <w:pPr>
              <w:pStyle w:val="TableParagraph"/>
              <w:spacing w:before="138" w:line="360" w:lineRule="auto"/>
              <w:ind w:left="16"/>
              <w:rPr>
                <w:rFonts w:ascii="Cambria" w:hAnsi="Cambria"/>
              </w:rPr>
            </w:pPr>
            <w:r w:rsidRPr="00AF2960">
              <w:rPr>
                <w:rFonts w:ascii="Cambria" w:hAnsi="Cambria"/>
                <w:spacing w:val="-4"/>
                <w:w w:val="105"/>
              </w:rPr>
              <w:t>Alto</w:t>
            </w:r>
          </w:p>
        </w:tc>
        <w:tc>
          <w:tcPr>
            <w:tcW w:w="6219" w:type="dxa"/>
          </w:tcPr>
          <w:p w14:paraId="6FB7E52F" w14:textId="77777777" w:rsidR="003D78B1" w:rsidRPr="00AF2960" w:rsidRDefault="003D78B1" w:rsidP="00FE16E6">
            <w:pPr>
              <w:pStyle w:val="TableParagraph"/>
              <w:spacing w:line="360" w:lineRule="auto"/>
              <w:ind w:left="506"/>
              <w:rPr>
                <w:rFonts w:ascii="Cambria" w:hAnsi="Cambria"/>
              </w:rPr>
            </w:pPr>
            <w:r w:rsidRPr="00AF2960">
              <w:rPr>
                <w:rFonts w:ascii="Cambria" w:hAnsi="Cambria"/>
              </w:rPr>
              <w:t>Impacto</w:t>
            </w:r>
            <w:r w:rsidRPr="00AF2960">
              <w:rPr>
                <w:rFonts w:ascii="Cambria" w:hAnsi="Cambria"/>
                <w:spacing w:val="3"/>
              </w:rPr>
              <w:t xml:space="preserve"> </w:t>
            </w:r>
            <w:proofErr w:type="spellStart"/>
            <w:r w:rsidRPr="00AF2960">
              <w:rPr>
                <w:rFonts w:ascii="Cambria" w:hAnsi="Cambria"/>
              </w:rPr>
              <w:t>significante</w:t>
            </w:r>
            <w:proofErr w:type="spellEnd"/>
            <w:r w:rsidRPr="00AF2960">
              <w:rPr>
                <w:rFonts w:ascii="Cambria" w:hAnsi="Cambria"/>
                <w:spacing w:val="8"/>
              </w:rPr>
              <w:t xml:space="preserve"> </w:t>
            </w:r>
            <w:proofErr w:type="spellStart"/>
            <w:r w:rsidRPr="00AF2960">
              <w:rPr>
                <w:rFonts w:ascii="Cambria" w:hAnsi="Cambria"/>
              </w:rPr>
              <w:t>nos</w:t>
            </w:r>
            <w:proofErr w:type="spellEnd"/>
            <w:r w:rsidRPr="00AF2960">
              <w:rPr>
                <w:rFonts w:ascii="Cambria" w:hAnsi="Cambria"/>
                <w:spacing w:val="6"/>
              </w:rPr>
              <w:t xml:space="preserve"> </w:t>
            </w:r>
            <w:proofErr w:type="spellStart"/>
            <w:r w:rsidRPr="00AF2960">
              <w:rPr>
                <w:rFonts w:ascii="Cambria" w:hAnsi="Cambria"/>
              </w:rPr>
              <w:t>objetivos</w:t>
            </w:r>
            <w:proofErr w:type="spellEnd"/>
            <w:r w:rsidRPr="00AF2960">
              <w:rPr>
                <w:rFonts w:ascii="Cambria" w:hAnsi="Cambria"/>
              </w:rPr>
              <w:t>,</w:t>
            </w:r>
            <w:r w:rsidRPr="00AF2960">
              <w:rPr>
                <w:rFonts w:ascii="Cambria" w:hAnsi="Cambria"/>
                <w:spacing w:val="8"/>
              </w:rPr>
              <w:t xml:space="preserve"> </w:t>
            </w:r>
            <w:r w:rsidRPr="00AF2960">
              <w:rPr>
                <w:rFonts w:ascii="Cambria" w:hAnsi="Cambria"/>
                <w:spacing w:val="-5"/>
              </w:rPr>
              <w:t>com</w:t>
            </w:r>
          </w:p>
          <w:p w14:paraId="7CE02BB7" w14:textId="77777777" w:rsidR="003D78B1" w:rsidRPr="00AF2960" w:rsidRDefault="003D78B1" w:rsidP="00FE16E6">
            <w:pPr>
              <w:pStyle w:val="TableParagraph"/>
              <w:spacing w:before="92" w:line="360" w:lineRule="auto"/>
              <w:ind w:left="572"/>
              <w:rPr>
                <w:rFonts w:ascii="Cambria" w:hAnsi="Cambria"/>
              </w:rPr>
            </w:pPr>
            <w:proofErr w:type="spellStart"/>
            <w:r w:rsidRPr="00AF2960">
              <w:rPr>
                <w:rFonts w:ascii="Cambria" w:hAnsi="Cambria"/>
              </w:rPr>
              <w:t>possibilidade</w:t>
            </w:r>
            <w:proofErr w:type="spellEnd"/>
            <w:r w:rsidRPr="00AF2960">
              <w:rPr>
                <w:rFonts w:ascii="Cambria" w:hAnsi="Cambria"/>
                <w:spacing w:val="5"/>
              </w:rPr>
              <w:t xml:space="preserve"> </w:t>
            </w:r>
            <w:r w:rsidRPr="00AF2960">
              <w:rPr>
                <w:rFonts w:ascii="Cambria" w:hAnsi="Cambria"/>
              </w:rPr>
              <w:t>remota</w:t>
            </w:r>
            <w:r w:rsidRPr="00AF2960">
              <w:rPr>
                <w:rFonts w:ascii="Cambria" w:hAnsi="Cambria"/>
                <w:spacing w:val="2"/>
              </w:rPr>
              <w:t xml:space="preserve"> </w:t>
            </w:r>
            <w:r w:rsidRPr="00AF2960">
              <w:rPr>
                <w:rFonts w:ascii="Cambria" w:hAnsi="Cambria"/>
              </w:rPr>
              <w:t>de</w:t>
            </w:r>
            <w:r w:rsidRPr="00AF2960">
              <w:rPr>
                <w:rFonts w:ascii="Cambria" w:hAnsi="Cambria"/>
                <w:spacing w:val="5"/>
              </w:rPr>
              <w:t xml:space="preserve"> </w:t>
            </w:r>
            <w:proofErr w:type="spellStart"/>
            <w:r w:rsidRPr="00AF2960">
              <w:rPr>
                <w:rFonts w:ascii="Cambria" w:hAnsi="Cambria"/>
                <w:spacing w:val="-2"/>
              </w:rPr>
              <w:t>recuperação</w:t>
            </w:r>
            <w:proofErr w:type="spellEnd"/>
            <w:r w:rsidRPr="00AF2960">
              <w:rPr>
                <w:rFonts w:ascii="Cambria" w:hAnsi="Cambria"/>
                <w:spacing w:val="-2"/>
              </w:rPr>
              <w:t>.</w:t>
            </w:r>
          </w:p>
        </w:tc>
        <w:tc>
          <w:tcPr>
            <w:tcW w:w="1613" w:type="dxa"/>
          </w:tcPr>
          <w:p w14:paraId="3EF9FE32" w14:textId="77777777" w:rsidR="003D78B1" w:rsidRPr="00AF2960" w:rsidRDefault="003D78B1" w:rsidP="00FE16E6">
            <w:pPr>
              <w:pStyle w:val="TableParagraph"/>
              <w:spacing w:before="138" w:line="360" w:lineRule="auto"/>
              <w:ind w:left="13"/>
              <w:rPr>
                <w:rFonts w:ascii="Cambria" w:hAnsi="Cambria"/>
              </w:rPr>
            </w:pPr>
            <w:r w:rsidRPr="00AF2960">
              <w:rPr>
                <w:rFonts w:ascii="Cambria" w:hAnsi="Cambria"/>
                <w:spacing w:val="-10"/>
              </w:rPr>
              <w:t>4</w:t>
            </w:r>
          </w:p>
        </w:tc>
      </w:tr>
      <w:tr w:rsidR="003D78B1" w:rsidRPr="00AF2960" w14:paraId="2DBCED55" w14:textId="77777777" w:rsidTr="00D66EDA">
        <w:trPr>
          <w:trHeight w:val="604"/>
        </w:trPr>
        <w:tc>
          <w:tcPr>
            <w:tcW w:w="2300" w:type="dxa"/>
          </w:tcPr>
          <w:p w14:paraId="7BD957D3" w14:textId="77777777" w:rsidR="003D78B1" w:rsidRPr="00AF2960" w:rsidRDefault="003D78B1" w:rsidP="00FE16E6">
            <w:pPr>
              <w:pStyle w:val="TableParagraph"/>
              <w:spacing w:before="138" w:line="360" w:lineRule="auto"/>
              <w:ind w:left="16" w:right="4"/>
              <w:rPr>
                <w:rFonts w:ascii="Cambria" w:hAnsi="Cambria"/>
              </w:rPr>
            </w:pPr>
            <w:proofErr w:type="spellStart"/>
            <w:r w:rsidRPr="00AF2960">
              <w:rPr>
                <w:rFonts w:ascii="Cambria" w:hAnsi="Cambria"/>
              </w:rPr>
              <w:t>Muito</w:t>
            </w:r>
            <w:proofErr w:type="spellEnd"/>
            <w:r w:rsidRPr="00AF2960">
              <w:rPr>
                <w:rFonts w:ascii="Cambria" w:hAnsi="Cambria"/>
                <w:spacing w:val="-2"/>
              </w:rPr>
              <w:t xml:space="preserve"> </w:t>
            </w:r>
            <w:r w:rsidRPr="00AF2960">
              <w:rPr>
                <w:rFonts w:ascii="Cambria" w:hAnsi="Cambria"/>
                <w:spacing w:val="-4"/>
              </w:rPr>
              <w:t>Alto</w:t>
            </w:r>
          </w:p>
        </w:tc>
        <w:tc>
          <w:tcPr>
            <w:tcW w:w="6219" w:type="dxa"/>
          </w:tcPr>
          <w:p w14:paraId="5C0B3369" w14:textId="77777777" w:rsidR="003D78B1" w:rsidRPr="00AF2960" w:rsidRDefault="003D78B1" w:rsidP="00FE16E6">
            <w:pPr>
              <w:pStyle w:val="TableParagraph"/>
              <w:spacing w:line="360" w:lineRule="auto"/>
              <w:ind w:left="14" w:right="2"/>
              <w:rPr>
                <w:rFonts w:ascii="Cambria" w:hAnsi="Cambria"/>
              </w:rPr>
            </w:pPr>
            <w:r w:rsidRPr="00AF2960">
              <w:rPr>
                <w:rFonts w:ascii="Cambria" w:hAnsi="Cambria"/>
              </w:rPr>
              <w:t>Impacto</w:t>
            </w:r>
            <w:r w:rsidRPr="00AF2960">
              <w:rPr>
                <w:rFonts w:ascii="Cambria" w:hAnsi="Cambria"/>
                <w:spacing w:val="6"/>
              </w:rPr>
              <w:t xml:space="preserve"> </w:t>
            </w:r>
            <w:proofErr w:type="spellStart"/>
            <w:r w:rsidRPr="00AF2960">
              <w:rPr>
                <w:rFonts w:ascii="Cambria" w:hAnsi="Cambria"/>
              </w:rPr>
              <w:t>máximo</w:t>
            </w:r>
            <w:proofErr w:type="spellEnd"/>
            <w:r w:rsidRPr="00AF2960">
              <w:rPr>
                <w:rFonts w:ascii="Cambria" w:hAnsi="Cambria"/>
                <w:spacing w:val="6"/>
              </w:rPr>
              <w:t xml:space="preserve"> </w:t>
            </w:r>
            <w:proofErr w:type="spellStart"/>
            <w:r w:rsidRPr="00AF2960">
              <w:rPr>
                <w:rFonts w:ascii="Cambria" w:hAnsi="Cambria"/>
              </w:rPr>
              <w:t>nos</w:t>
            </w:r>
            <w:proofErr w:type="spellEnd"/>
            <w:r w:rsidRPr="00AF2960">
              <w:rPr>
                <w:rFonts w:ascii="Cambria" w:hAnsi="Cambria"/>
                <w:spacing w:val="7"/>
              </w:rPr>
              <w:t xml:space="preserve"> </w:t>
            </w:r>
            <w:proofErr w:type="spellStart"/>
            <w:r w:rsidRPr="00AF2960">
              <w:rPr>
                <w:rFonts w:ascii="Cambria" w:hAnsi="Cambria"/>
              </w:rPr>
              <w:t>objetivos</w:t>
            </w:r>
            <w:proofErr w:type="spellEnd"/>
            <w:r w:rsidRPr="00AF2960">
              <w:rPr>
                <w:rFonts w:ascii="Cambria" w:hAnsi="Cambria"/>
              </w:rPr>
              <w:t>,</w:t>
            </w:r>
            <w:r w:rsidRPr="00AF2960">
              <w:rPr>
                <w:rFonts w:ascii="Cambria" w:hAnsi="Cambria"/>
                <w:spacing w:val="6"/>
              </w:rPr>
              <w:t xml:space="preserve"> </w:t>
            </w:r>
            <w:proofErr w:type="spellStart"/>
            <w:r w:rsidRPr="00AF2960">
              <w:rPr>
                <w:rFonts w:ascii="Cambria" w:hAnsi="Cambria"/>
              </w:rPr>
              <w:t>sem</w:t>
            </w:r>
            <w:proofErr w:type="spellEnd"/>
            <w:r w:rsidRPr="00AF2960">
              <w:rPr>
                <w:rFonts w:ascii="Cambria" w:hAnsi="Cambria"/>
                <w:spacing w:val="-1"/>
              </w:rPr>
              <w:t xml:space="preserve"> </w:t>
            </w:r>
            <w:proofErr w:type="spellStart"/>
            <w:r w:rsidRPr="00AF2960">
              <w:rPr>
                <w:rFonts w:ascii="Cambria" w:hAnsi="Cambria"/>
                <w:spacing w:val="-2"/>
              </w:rPr>
              <w:t>possibilidade</w:t>
            </w:r>
            <w:proofErr w:type="spellEnd"/>
          </w:p>
          <w:p w14:paraId="34C0236E" w14:textId="77777777" w:rsidR="003D78B1" w:rsidRPr="00AF2960" w:rsidRDefault="003D78B1" w:rsidP="00FE16E6">
            <w:pPr>
              <w:pStyle w:val="TableParagraph"/>
              <w:spacing w:before="92" w:line="360" w:lineRule="auto"/>
              <w:ind w:left="14" w:right="4"/>
              <w:rPr>
                <w:rFonts w:ascii="Cambria" w:hAnsi="Cambria"/>
              </w:rPr>
            </w:pPr>
            <w:r w:rsidRPr="00AF2960">
              <w:rPr>
                <w:rFonts w:ascii="Cambria" w:hAnsi="Cambria"/>
              </w:rPr>
              <w:t>de</w:t>
            </w:r>
            <w:r w:rsidRPr="00AF2960">
              <w:rPr>
                <w:rFonts w:ascii="Cambria" w:hAnsi="Cambria"/>
                <w:spacing w:val="3"/>
              </w:rPr>
              <w:t xml:space="preserve"> </w:t>
            </w:r>
            <w:proofErr w:type="spellStart"/>
            <w:r w:rsidRPr="00AF2960">
              <w:rPr>
                <w:rFonts w:ascii="Cambria" w:hAnsi="Cambria"/>
                <w:spacing w:val="-2"/>
              </w:rPr>
              <w:t>recuperação</w:t>
            </w:r>
            <w:proofErr w:type="spellEnd"/>
            <w:r w:rsidRPr="00AF2960">
              <w:rPr>
                <w:rFonts w:ascii="Cambria" w:hAnsi="Cambria"/>
                <w:spacing w:val="-2"/>
              </w:rPr>
              <w:t>.</w:t>
            </w:r>
          </w:p>
        </w:tc>
        <w:tc>
          <w:tcPr>
            <w:tcW w:w="1613" w:type="dxa"/>
          </w:tcPr>
          <w:p w14:paraId="4A1BF619" w14:textId="77777777" w:rsidR="003D78B1" w:rsidRPr="00AF2960" w:rsidRDefault="003D78B1" w:rsidP="00FE16E6">
            <w:pPr>
              <w:pStyle w:val="TableParagraph"/>
              <w:spacing w:before="138" w:line="360" w:lineRule="auto"/>
              <w:ind w:left="13"/>
              <w:rPr>
                <w:rFonts w:ascii="Cambria" w:hAnsi="Cambria"/>
              </w:rPr>
            </w:pPr>
            <w:r w:rsidRPr="00AF2960">
              <w:rPr>
                <w:rFonts w:ascii="Cambria" w:hAnsi="Cambria"/>
                <w:spacing w:val="-10"/>
              </w:rPr>
              <w:t>5</w:t>
            </w:r>
          </w:p>
        </w:tc>
      </w:tr>
    </w:tbl>
    <w:p w14:paraId="43E99DF6" w14:textId="77777777" w:rsidR="003D78B1" w:rsidRPr="00AF2960" w:rsidRDefault="003D78B1" w:rsidP="00FE16E6">
      <w:pPr>
        <w:pStyle w:val="Corpodetexto"/>
        <w:spacing w:after="4" w:line="360" w:lineRule="auto"/>
        <w:ind w:left="287" w:right="114"/>
        <w:rPr>
          <w:rFonts w:ascii="Cambria" w:hAnsi="Cambria"/>
        </w:rPr>
      </w:pPr>
    </w:p>
    <w:p w14:paraId="745DB62A" w14:textId="77777777" w:rsidR="003D78B1" w:rsidRPr="00AF2960" w:rsidRDefault="003D78B1" w:rsidP="00FE16E6">
      <w:pPr>
        <w:pStyle w:val="Corpodetexto"/>
        <w:spacing w:after="4" w:line="360" w:lineRule="auto"/>
        <w:ind w:left="287" w:right="114"/>
        <w:rPr>
          <w:rFonts w:ascii="Cambria" w:hAnsi="Cambria"/>
        </w:rPr>
      </w:pPr>
      <w:r w:rsidRPr="00AF2960">
        <w:rPr>
          <w:rFonts w:ascii="Cambria" w:hAnsi="Cambria"/>
        </w:rPr>
        <w:t>Após</w:t>
      </w:r>
      <w:r w:rsidRPr="00AF2960">
        <w:rPr>
          <w:rFonts w:ascii="Cambria" w:hAnsi="Cambria"/>
          <w:spacing w:val="-3"/>
        </w:rPr>
        <w:t xml:space="preserve"> </w:t>
      </w:r>
      <w:r w:rsidRPr="00AF2960">
        <w:rPr>
          <w:rFonts w:ascii="Cambria" w:hAnsi="Cambria"/>
        </w:rPr>
        <w:t>o</w:t>
      </w:r>
      <w:r w:rsidRPr="00AF2960">
        <w:rPr>
          <w:rFonts w:ascii="Cambria" w:hAnsi="Cambria"/>
          <w:spacing w:val="-2"/>
        </w:rPr>
        <w:t xml:space="preserve"> </w:t>
      </w:r>
      <w:r w:rsidRPr="00AF2960">
        <w:rPr>
          <w:rFonts w:ascii="Cambria" w:hAnsi="Cambria"/>
        </w:rPr>
        <w:t>resultado</w:t>
      </w:r>
      <w:r w:rsidRPr="00AF2960">
        <w:rPr>
          <w:rFonts w:ascii="Cambria" w:hAnsi="Cambria"/>
          <w:spacing w:val="-3"/>
        </w:rPr>
        <w:t xml:space="preserve"> </w:t>
      </w:r>
      <w:r w:rsidRPr="00AF2960">
        <w:rPr>
          <w:rFonts w:ascii="Cambria" w:hAnsi="Cambria"/>
        </w:rPr>
        <w:t>do</w:t>
      </w:r>
      <w:r w:rsidRPr="00AF2960">
        <w:rPr>
          <w:rFonts w:ascii="Cambria" w:hAnsi="Cambria"/>
          <w:spacing w:val="-3"/>
        </w:rPr>
        <w:t xml:space="preserve"> </w:t>
      </w:r>
      <w:r w:rsidRPr="00AF2960">
        <w:rPr>
          <w:rFonts w:ascii="Cambria" w:hAnsi="Cambria"/>
        </w:rPr>
        <w:t>cálculo</w:t>
      </w:r>
      <w:r w:rsidRPr="00AF2960">
        <w:rPr>
          <w:rFonts w:ascii="Cambria" w:hAnsi="Cambria"/>
          <w:spacing w:val="-1"/>
        </w:rPr>
        <w:t xml:space="preserve"> </w:t>
      </w:r>
      <w:r w:rsidRPr="00AF2960">
        <w:rPr>
          <w:rFonts w:ascii="Cambria" w:hAnsi="Cambria"/>
        </w:rPr>
        <w:t>de</w:t>
      </w:r>
      <w:r w:rsidRPr="00AF2960">
        <w:rPr>
          <w:rFonts w:ascii="Cambria" w:hAnsi="Cambria"/>
          <w:spacing w:val="-2"/>
        </w:rPr>
        <w:t xml:space="preserve"> </w:t>
      </w:r>
      <w:r w:rsidRPr="00AF2960">
        <w:rPr>
          <w:rFonts w:ascii="Cambria" w:hAnsi="Cambria"/>
        </w:rPr>
        <w:t>probabilidade</w:t>
      </w:r>
      <w:r w:rsidRPr="00AF2960">
        <w:rPr>
          <w:rFonts w:ascii="Cambria" w:hAnsi="Cambria"/>
          <w:spacing w:val="-2"/>
        </w:rPr>
        <w:t xml:space="preserve"> </w:t>
      </w:r>
      <w:r w:rsidRPr="00AF2960">
        <w:rPr>
          <w:rFonts w:ascii="Cambria" w:hAnsi="Cambria"/>
        </w:rPr>
        <w:t>x</w:t>
      </w:r>
      <w:r w:rsidRPr="00AF2960">
        <w:rPr>
          <w:rFonts w:ascii="Cambria" w:hAnsi="Cambria"/>
          <w:spacing w:val="-2"/>
        </w:rPr>
        <w:t xml:space="preserve"> </w:t>
      </w:r>
      <w:r w:rsidRPr="00AF2960">
        <w:rPr>
          <w:rFonts w:ascii="Cambria" w:hAnsi="Cambria"/>
        </w:rPr>
        <w:t>impacto</w:t>
      </w:r>
      <w:r w:rsidRPr="00AF2960">
        <w:rPr>
          <w:rFonts w:ascii="Cambria" w:hAnsi="Cambria"/>
          <w:spacing w:val="-3"/>
        </w:rPr>
        <w:t xml:space="preserve"> </w:t>
      </w:r>
      <w:r w:rsidRPr="00AF2960">
        <w:rPr>
          <w:rFonts w:ascii="Cambria" w:hAnsi="Cambria"/>
        </w:rPr>
        <w:t>será</w:t>
      </w:r>
      <w:r w:rsidRPr="00AF2960">
        <w:rPr>
          <w:rFonts w:ascii="Cambria" w:hAnsi="Cambria"/>
          <w:spacing w:val="-3"/>
        </w:rPr>
        <w:t xml:space="preserve"> </w:t>
      </w:r>
      <w:r w:rsidRPr="00AF2960">
        <w:rPr>
          <w:rFonts w:ascii="Cambria" w:hAnsi="Cambria"/>
        </w:rPr>
        <w:t>obtido</w:t>
      </w:r>
      <w:r w:rsidRPr="00AF2960">
        <w:rPr>
          <w:rFonts w:ascii="Cambria" w:hAnsi="Cambria"/>
          <w:spacing w:val="-2"/>
        </w:rPr>
        <w:t xml:space="preserve"> </w:t>
      </w:r>
      <w:r w:rsidRPr="00AF2960">
        <w:rPr>
          <w:rFonts w:ascii="Cambria" w:hAnsi="Cambria"/>
        </w:rPr>
        <w:t>o</w:t>
      </w:r>
      <w:r w:rsidRPr="00AF2960">
        <w:rPr>
          <w:rFonts w:ascii="Cambria" w:hAnsi="Cambria"/>
          <w:spacing w:val="-3"/>
        </w:rPr>
        <w:t xml:space="preserve"> </w:t>
      </w:r>
      <w:r w:rsidRPr="00AF2960">
        <w:rPr>
          <w:rFonts w:ascii="Cambria" w:hAnsi="Cambria"/>
        </w:rPr>
        <w:t>nível</w:t>
      </w:r>
      <w:r w:rsidRPr="00AF2960">
        <w:rPr>
          <w:rFonts w:ascii="Cambria" w:hAnsi="Cambria"/>
          <w:spacing w:val="-1"/>
        </w:rPr>
        <w:t xml:space="preserve"> </w:t>
      </w:r>
      <w:r w:rsidRPr="00AF2960">
        <w:rPr>
          <w:rFonts w:ascii="Cambria" w:hAnsi="Cambria"/>
        </w:rPr>
        <w:t>do</w:t>
      </w:r>
      <w:r w:rsidRPr="00AF2960">
        <w:rPr>
          <w:rFonts w:ascii="Cambria" w:hAnsi="Cambria"/>
          <w:spacing w:val="-3"/>
        </w:rPr>
        <w:t xml:space="preserve"> </w:t>
      </w:r>
      <w:r w:rsidRPr="00AF2960">
        <w:rPr>
          <w:rFonts w:ascii="Cambria" w:hAnsi="Cambria"/>
        </w:rPr>
        <w:t>risco,</w:t>
      </w:r>
      <w:r w:rsidRPr="00AF2960">
        <w:rPr>
          <w:rFonts w:ascii="Cambria" w:hAnsi="Cambria"/>
          <w:spacing w:val="-1"/>
        </w:rPr>
        <w:t xml:space="preserve"> </w:t>
      </w:r>
      <w:r w:rsidRPr="00AF2960">
        <w:rPr>
          <w:rFonts w:ascii="Cambria" w:hAnsi="Cambria"/>
        </w:rPr>
        <w:t>que</w:t>
      </w:r>
      <w:r w:rsidRPr="00AF2960">
        <w:rPr>
          <w:rFonts w:ascii="Cambria" w:hAnsi="Cambria"/>
          <w:spacing w:val="-2"/>
        </w:rPr>
        <w:t xml:space="preserve"> </w:t>
      </w:r>
      <w:r w:rsidRPr="00AF2960">
        <w:rPr>
          <w:rFonts w:ascii="Cambria" w:hAnsi="Cambria"/>
        </w:rPr>
        <w:t>poderá</w:t>
      </w:r>
      <w:r w:rsidRPr="00AF2960">
        <w:rPr>
          <w:rFonts w:ascii="Cambria" w:hAnsi="Cambria"/>
          <w:spacing w:val="-3"/>
        </w:rPr>
        <w:t xml:space="preserve"> </w:t>
      </w:r>
      <w:r w:rsidRPr="00AF2960">
        <w:rPr>
          <w:rFonts w:ascii="Cambria" w:hAnsi="Cambria"/>
        </w:rPr>
        <w:t>ser</w:t>
      </w:r>
    </w:p>
    <w:p w14:paraId="4A225441" w14:textId="77777777" w:rsidR="003D78B1" w:rsidRPr="00AF2960" w:rsidRDefault="003D78B1" w:rsidP="00FE16E6">
      <w:pPr>
        <w:pStyle w:val="Corpodetexto"/>
        <w:spacing w:after="4" w:line="360" w:lineRule="auto"/>
        <w:ind w:left="287" w:right="114"/>
        <w:rPr>
          <w:rFonts w:ascii="Cambria" w:hAnsi="Cambria"/>
        </w:rPr>
      </w:pPr>
      <w:r w:rsidRPr="00AF2960">
        <w:rPr>
          <w:rFonts w:ascii="Cambria" w:hAnsi="Cambria"/>
          <w:spacing w:val="-3"/>
        </w:rPr>
        <w:t xml:space="preserve"> </w:t>
      </w:r>
      <w:r w:rsidRPr="00AF2960">
        <w:rPr>
          <w:rFonts w:ascii="Cambria" w:hAnsi="Cambria"/>
        </w:rPr>
        <w:t>classificado</w:t>
      </w:r>
      <w:r w:rsidRPr="00AF2960">
        <w:rPr>
          <w:rFonts w:ascii="Cambria" w:hAnsi="Cambria"/>
          <w:spacing w:val="-2"/>
        </w:rPr>
        <w:t xml:space="preserve"> </w:t>
      </w:r>
      <w:r w:rsidRPr="00AF2960">
        <w:rPr>
          <w:rFonts w:ascii="Cambria" w:hAnsi="Cambria"/>
        </w:rPr>
        <w:t>como</w:t>
      </w:r>
      <w:r w:rsidRPr="00AF2960">
        <w:rPr>
          <w:rFonts w:ascii="Cambria" w:hAnsi="Cambria"/>
          <w:spacing w:val="-3"/>
        </w:rPr>
        <w:t xml:space="preserve"> </w:t>
      </w:r>
      <w:r w:rsidRPr="00AF2960">
        <w:rPr>
          <w:rFonts w:ascii="Cambria" w:hAnsi="Cambria"/>
        </w:rPr>
        <w:t>baixo,</w:t>
      </w:r>
      <w:r w:rsidRPr="00AF2960">
        <w:rPr>
          <w:rFonts w:ascii="Cambria" w:hAnsi="Cambria"/>
          <w:spacing w:val="-3"/>
        </w:rPr>
        <w:t xml:space="preserve"> </w:t>
      </w:r>
      <w:r w:rsidRPr="00AF2960">
        <w:rPr>
          <w:rFonts w:ascii="Cambria" w:hAnsi="Cambria"/>
        </w:rPr>
        <w:t>médio,</w:t>
      </w:r>
      <w:r w:rsidRPr="00AF2960">
        <w:rPr>
          <w:rFonts w:ascii="Cambria" w:hAnsi="Cambria"/>
          <w:spacing w:val="-1"/>
        </w:rPr>
        <w:t xml:space="preserve"> </w:t>
      </w:r>
      <w:r w:rsidRPr="00AF2960">
        <w:rPr>
          <w:rFonts w:ascii="Cambria" w:hAnsi="Cambria"/>
        </w:rPr>
        <w:t>elevado</w:t>
      </w:r>
      <w:r w:rsidRPr="00AF2960">
        <w:rPr>
          <w:rFonts w:ascii="Cambria" w:hAnsi="Cambria"/>
          <w:spacing w:val="-1"/>
        </w:rPr>
        <w:t xml:space="preserve"> </w:t>
      </w:r>
      <w:r w:rsidRPr="00AF2960">
        <w:rPr>
          <w:rFonts w:ascii="Cambria" w:hAnsi="Cambria"/>
        </w:rPr>
        <w:t>e</w:t>
      </w:r>
      <w:r w:rsidRPr="00AF2960">
        <w:rPr>
          <w:rFonts w:ascii="Cambria" w:hAnsi="Cambria"/>
          <w:spacing w:val="-3"/>
        </w:rPr>
        <w:t xml:space="preserve"> </w:t>
      </w:r>
      <w:r w:rsidRPr="00AF2960">
        <w:rPr>
          <w:rFonts w:ascii="Cambria" w:hAnsi="Cambria"/>
        </w:rPr>
        <w:t>extremo, conforme tabela abaixo:</w:t>
      </w:r>
    </w:p>
    <w:p w14:paraId="22072A24" w14:textId="77777777" w:rsidR="003D78B1" w:rsidRPr="00AF2960" w:rsidRDefault="003D78B1" w:rsidP="00FE16E6">
      <w:pPr>
        <w:pStyle w:val="Corpodetexto"/>
        <w:spacing w:line="360" w:lineRule="auto"/>
        <w:ind w:left="138" w:right="114"/>
        <w:rPr>
          <w:rFonts w:ascii="Cambria" w:hAnsi="Cambria"/>
        </w:rPr>
      </w:pPr>
      <w:r w:rsidRPr="00AF2960">
        <w:rPr>
          <w:rFonts w:ascii="Cambria" w:hAnsi="Cambria"/>
          <w:noProof/>
          <w:lang w:eastAsia="pt-BR"/>
        </w:rPr>
        <mc:AlternateContent>
          <mc:Choice Requires="wps">
            <w:drawing>
              <wp:inline distT="0" distB="0" distL="0" distR="0" wp14:anchorId="0011653E" wp14:editId="3665AC01">
                <wp:extent cx="2071370" cy="146050"/>
                <wp:effectExtent l="9525" t="0" r="0" b="63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C4EACD7" w14:textId="77777777" w:rsidR="00885AE1" w:rsidRDefault="00885AE1" w:rsidP="003D78B1">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01165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C4EACD7" w14:textId="77777777" w:rsidR="00885AE1" w:rsidRDefault="00885AE1" w:rsidP="003D78B1">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3D78B1" w:rsidRPr="00AF2960" w14:paraId="7A22D185" w14:textId="77777777" w:rsidTr="00F231F6">
        <w:trPr>
          <w:trHeight w:val="312"/>
        </w:trPr>
        <w:tc>
          <w:tcPr>
            <w:tcW w:w="3262" w:type="dxa"/>
            <w:gridSpan w:val="2"/>
            <w:shd w:val="clear" w:color="auto" w:fill="C5D8F0"/>
          </w:tcPr>
          <w:p w14:paraId="07E86978" w14:textId="77777777" w:rsidR="003D78B1" w:rsidRPr="00AF2960" w:rsidRDefault="003D78B1" w:rsidP="00FE16E6">
            <w:pPr>
              <w:pStyle w:val="TableParagraph"/>
              <w:spacing w:line="360" w:lineRule="auto"/>
              <w:ind w:right="114"/>
              <w:rPr>
                <w:rFonts w:ascii="Cambria" w:hAnsi="Cambria"/>
              </w:rPr>
            </w:pPr>
          </w:p>
        </w:tc>
      </w:tr>
      <w:tr w:rsidR="003D78B1" w:rsidRPr="00AF2960" w14:paraId="213CC90F" w14:textId="77777777" w:rsidTr="00F231F6">
        <w:trPr>
          <w:trHeight w:val="275"/>
        </w:trPr>
        <w:tc>
          <w:tcPr>
            <w:tcW w:w="1560" w:type="dxa"/>
          </w:tcPr>
          <w:p w14:paraId="24CCCC9C" w14:textId="77777777" w:rsidR="003D78B1" w:rsidRPr="00AF2960" w:rsidRDefault="003D78B1" w:rsidP="00FE16E6">
            <w:pPr>
              <w:pStyle w:val="TableParagraph"/>
              <w:spacing w:line="360" w:lineRule="auto"/>
              <w:ind w:left="14" w:right="114"/>
              <w:rPr>
                <w:rFonts w:ascii="Cambria" w:hAnsi="Cambria"/>
              </w:rPr>
            </w:pPr>
            <w:r w:rsidRPr="00AF2960">
              <w:rPr>
                <w:rFonts w:ascii="Cambria" w:hAnsi="Cambria"/>
              </w:rPr>
              <w:t xml:space="preserve">1 – </w:t>
            </w:r>
            <w:r w:rsidRPr="00AF2960">
              <w:rPr>
                <w:rFonts w:ascii="Cambria" w:hAnsi="Cambria"/>
                <w:spacing w:val="-10"/>
              </w:rPr>
              <w:t>2</w:t>
            </w:r>
          </w:p>
        </w:tc>
        <w:tc>
          <w:tcPr>
            <w:tcW w:w="1702" w:type="dxa"/>
          </w:tcPr>
          <w:p w14:paraId="5FD248B9" w14:textId="77777777" w:rsidR="003D78B1" w:rsidRPr="00AF2960" w:rsidRDefault="003D78B1" w:rsidP="00FE16E6">
            <w:pPr>
              <w:pStyle w:val="TableParagraph"/>
              <w:spacing w:line="360" w:lineRule="auto"/>
              <w:ind w:left="15" w:right="114"/>
              <w:rPr>
                <w:rFonts w:ascii="Cambria" w:hAnsi="Cambria"/>
              </w:rPr>
            </w:pPr>
            <w:proofErr w:type="spellStart"/>
            <w:r w:rsidRPr="00AF2960">
              <w:rPr>
                <w:rFonts w:ascii="Cambria" w:hAnsi="Cambria"/>
                <w:spacing w:val="-2"/>
              </w:rPr>
              <w:t>Baixo</w:t>
            </w:r>
            <w:proofErr w:type="spellEnd"/>
          </w:p>
        </w:tc>
      </w:tr>
      <w:tr w:rsidR="003D78B1" w:rsidRPr="00AF2960" w14:paraId="1220D8C1" w14:textId="77777777" w:rsidTr="00F231F6">
        <w:trPr>
          <w:trHeight w:val="276"/>
        </w:trPr>
        <w:tc>
          <w:tcPr>
            <w:tcW w:w="1560" w:type="dxa"/>
          </w:tcPr>
          <w:p w14:paraId="33FA14D9" w14:textId="77777777" w:rsidR="003D78B1" w:rsidRPr="00AF2960" w:rsidRDefault="003D78B1" w:rsidP="00FE16E6">
            <w:pPr>
              <w:pStyle w:val="TableParagraph"/>
              <w:spacing w:line="360" w:lineRule="auto"/>
              <w:ind w:left="14" w:right="114"/>
              <w:rPr>
                <w:rFonts w:ascii="Cambria" w:hAnsi="Cambria"/>
              </w:rPr>
            </w:pPr>
            <w:r w:rsidRPr="00AF2960">
              <w:rPr>
                <w:rFonts w:ascii="Cambria" w:hAnsi="Cambria"/>
              </w:rPr>
              <w:t xml:space="preserve">3 – </w:t>
            </w:r>
            <w:r w:rsidRPr="00AF2960">
              <w:rPr>
                <w:rFonts w:ascii="Cambria" w:hAnsi="Cambria"/>
                <w:spacing w:val="-10"/>
              </w:rPr>
              <w:t>6</w:t>
            </w:r>
          </w:p>
        </w:tc>
        <w:tc>
          <w:tcPr>
            <w:tcW w:w="1702" w:type="dxa"/>
          </w:tcPr>
          <w:p w14:paraId="1BFE9EDA" w14:textId="77777777" w:rsidR="003D78B1" w:rsidRPr="00AF2960" w:rsidRDefault="003D78B1" w:rsidP="00FE16E6">
            <w:pPr>
              <w:pStyle w:val="TableParagraph"/>
              <w:spacing w:line="360" w:lineRule="auto"/>
              <w:ind w:left="15" w:right="114"/>
              <w:rPr>
                <w:rFonts w:ascii="Cambria" w:hAnsi="Cambria"/>
              </w:rPr>
            </w:pPr>
            <w:proofErr w:type="spellStart"/>
            <w:r w:rsidRPr="00AF2960">
              <w:rPr>
                <w:rFonts w:ascii="Cambria" w:hAnsi="Cambria"/>
                <w:spacing w:val="-2"/>
              </w:rPr>
              <w:t>Médio</w:t>
            </w:r>
            <w:proofErr w:type="spellEnd"/>
          </w:p>
        </w:tc>
      </w:tr>
      <w:tr w:rsidR="003D78B1" w:rsidRPr="00AF2960" w14:paraId="681F694C" w14:textId="77777777" w:rsidTr="00F231F6">
        <w:trPr>
          <w:trHeight w:val="276"/>
        </w:trPr>
        <w:tc>
          <w:tcPr>
            <w:tcW w:w="1560" w:type="dxa"/>
          </w:tcPr>
          <w:p w14:paraId="11282980" w14:textId="77777777" w:rsidR="003D78B1" w:rsidRPr="00AF2960" w:rsidRDefault="003D78B1" w:rsidP="00FE16E6">
            <w:pPr>
              <w:pStyle w:val="TableParagraph"/>
              <w:spacing w:line="360" w:lineRule="auto"/>
              <w:ind w:left="14" w:right="114"/>
              <w:rPr>
                <w:rFonts w:ascii="Cambria" w:hAnsi="Cambria"/>
              </w:rPr>
            </w:pPr>
            <w:r w:rsidRPr="00AF2960">
              <w:rPr>
                <w:rFonts w:ascii="Cambria" w:hAnsi="Cambria"/>
              </w:rPr>
              <w:lastRenderedPageBreak/>
              <w:t xml:space="preserve">8 – </w:t>
            </w:r>
            <w:r w:rsidRPr="00AF2960">
              <w:rPr>
                <w:rFonts w:ascii="Cambria" w:hAnsi="Cambria"/>
                <w:spacing w:val="-5"/>
              </w:rPr>
              <w:t>12</w:t>
            </w:r>
          </w:p>
        </w:tc>
        <w:tc>
          <w:tcPr>
            <w:tcW w:w="1702" w:type="dxa"/>
          </w:tcPr>
          <w:p w14:paraId="4CCCCE9E" w14:textId="77777777" w:rsidR="003D78B1" w:rsidRPr="00AF2960" w:rsidRDefault="003D78B1" w:rsidP="00FE16E6">
            <w:pPr>
              <w:pStyle w:val="TableParagraph"/>
              <w:spacing w:line="360" w:lineRule="auto"/>
              <w:ind w:left="15" w:right="114"/>
              <w:rPr>
                <w:rFonts w:ascii="Cambria" w:hAnsi="Cambria"/>
              </w:rPr>
            </w:pPr>
            <w:r w:rsidRPr="00AF2960">
              <w:rPr>
                <w:rFonts w:ascii="Cambria" w:hAnsi="Cambria"/>
                <w:spacing w:val="-2"/>
              </w:rPr>
              <w:t>Elevado</w:t>
            </w:r>
          </w:p>
        </w:tc>
      </w:tr>
      <w:tr w:rsidR="003D78B1" w:rsidRPr="00AF2960" w14:paraId="27E72670" w14:textId="77777777" w:rsidTr="00F231F6">
        <w:trPr>
          <w:trHeight w:val="276"/>
        </w:trPr>
        <w:tc>
          <w:tcPr>
            <w:tcW w:w="1560" w:type="dxa"/>
          </w:tcPr>
          <w:p w14:paraId="18178A03" w14:textId="77777777" w:rsidR="003D78B1" w:rsidRPr="00AF2960" w:rsidRDefault="003D78B1" w:rsidP="00FE16E6">
            <w:pPr>
              <w:pStyle w:val="TableParagraph"/>
              <w:spacing w:line="360" w:lineRule="auto"/>
              <w:ind w:left="14" w:right="114"/>
              <w:rPr>
                <w:rFonts w:ascii="Cambria" w:hAnsi="Cambria"/>
              </w:rPr>
            </w:pPr>
            <w:r w:rsidRPr="00AF2960">
              <w:rPr>
                <w:rFonts w:ascii="Cambria" w:hAnsi="Cambria"/>
              </w:rPr>
              <w:t xml:space="preserve">15 – </w:t>
            </w:r>
            <w:r w:rsidRPr="00AF2960">
              <w:rPr>
                <w:rFonts w:ascii="Cambria" w:hAnsi="Cambria"/>
                <w:spacing w:val="-5"/>
              </w:rPr>
              <w:t>25</w:t>
            </w:r>
          </w:p>
        </w:tc>
        <w:tc>
          <w:tcPr>
            <w:tcW w:w="1702" w:type="dxa"/>
          </w:tcPr>
          <w:p w14:paraId="5A16632A" w14:textId="77777777" w:rsidR="003D78B1" w:rsidRPr="00AF2960" w:rsidRDefault="003D78B1" w:rsidP="00FE16E6">
            <w:pPr>
              <w:pStyle w:val="TableParagraph"/>
              <w:spacing w:line="360" w:lineRule="auto"/>
              <w:ind w:left="15" w:right="114"/>
              <w:rPr>
                <w:rFonts w:ascii="Cambria" w:hAnsi="Cambria"/>
              </w:rPr>
            </w:pPr>
            <w:r w:rsidRPr="00AF2960">
              <w:rPr>
                <w:rFonts w:ascii="Cambria" w:hAnsi="Cambria"/>
                <w:spacing w:val="-2"/>
              </w:rPr>
              <w:t>Extremo</w:t>
            </w:r>
          </w:p>
        </w:tc>
      </w:tr>
    </w:tbl>
    <w:p w14:paraId="69BA6AE8" w14:textId="77777777" w:rsidR="003D78B1" w:rsidRPr="00AF2960" w:rsidRDefault="003D78B1" w:rsidP="00833BE8">
      <w:pPr>
        <w:pStyle w:val="Corpodetexto"/>
        <w:ind w:right="114"/>
        <w:rPr>
          <w:rFonts w:ascii="Cambria" w:hAnsi="Cambria"/>
        </w:rPr>
      </w:pPr>
    </w:p>
    <w:bookmarkEnd w:id="67"/>
    <w:p w14:paraId="2FA4266A" w14:textId="77777777" w:rsidR="003D78B1" w:rsidRPr="00AF2960" w:rsidRDefault="003D78B1" w:rsidP="00833BE8">
      <w:pPr>
        <w:pStyle w:val="Ttulo"/>
        <w:spacing w:line="276" w:lineRule="auto"/>
        <w:ind w:left="0" w:right="114"/>
        <w:rPr>
          <w:rFonts w:ascii="Cambria" w:hAnsi="Cambria"/>
          <w:sz w:val="22"/>
          <w:szCs w:val="22"/>
        </w:rPr>
      </w:pPr>
    </w:p>
    <w:p w14:paraId="32CA6CB7" w14:textId="77777777" w:rsidR="003D78B1" w:rsidRPr="00AF2960" w:rsidRDefault="003D78B1" w:rsidP="00833BE8">
      <w:pPr>
        <w:tabs>
          <w:tab w:val="left" w:pos="1701"/>
        </w:tabs>
        <w:spacing w:before="240" w:line="276" w:lineRule="auto"/>
        <w:jc w:val="center"/>
        <w:rPr>
          <w:rFonts w:ascii="Cambria" w:hAnsi="Cambria"/>
          <w:b/>
        </w:rPr>
      </w:pPr>
    </w:p>
    <w:p w14:paraId="409843EF" w14:textId="77777777" w:rsidR="00D166B5" w:rsidRPr="00AF2960" w:rsidRDefault="00D166B5" w:rsidP="00833BE8">
      <w:pPr>
        <w:spacing w:line="276" w:lineRule="auto"/>
        <w:jc w:val="both"/>
        <w:rPr>
          <w:rFonts w:ascii="Cambria" w:eastAsia="Times New Roman" w:hAnsi="Cambria" w:cs="Times New Roman"/>
          <w:lang w:eastAsia="pt-BR"/>
        </w:rPr>
      </w:pPr>
    </w:p>
    <w:sectPr w:rsidR="00D166B5" w:rsidRPr="00AF2960" w:rsidSect="00405B73">
      <w:type w:val="continuous"/>
      <w:pgSz w:w="11906" w:h="16838"/>
      <w:pgMar w:top="567" w:right="1134" w:bottom="567" w:left="1560" w:header="613"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36592" w14:textId="77777777" w:rsidR="009F5B73" w:rsidRDefault="009F5B73" w:rsidP="002E550D">
      <w:pPr>
        <w:spacing w:after="0" w:line="240" w:lineRule="auto"/>
      </w:pPr>
      <w:r>
        <w:separator/>
      </w:r>
    </w:p>
  </w:endnote>
  <w:endnote w:type="continuationSeparator" w:id="0">
    <w:p w14:paraId="43F1BD5C" w14:textId="77777777" w:rsidR="009F5B73" w:rsidRDefault="009F5B73"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Liberation Serif">
    <w:altName w:val="Times New Roman"/>
    <w:charset w:val="01"/>
    <w:family w:val="roman"/>
    <w:pitch w:val="variable"/>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sdt>
            <w:sdtPr>
              <w:id w:val="-1775928670"/>
              <w:docPartObj>
                <w:docPartGallery w:val="Page Numbers (Top of Page)"/>
                <w:docPartUnique/>
              </w:docPartObj>
            </w:sdtPr>
            <w:sdtEndPr>
              <w:rPr>
                <w:rFonts w:ascii="Cambria" w:hAnsi="Cambria"/>
              </w:rPr>
            </w:sdtEndPr>
            <w:sdtContent>
              <w:sdt>
                <w:sdtPr>
                  <w:id w:val="-1225754921"/>
                  <w:docPartObj>
                    <w:docPartGallery w:val="Page Numbers (Bottom of Page)"/>
                    <w:docPartUnique/>
                  </w:docPartObj>
                </w:sdtPr>
                <w:sdtEndPr>
                  <w:rPr>
                    <w:rFonts w:ascii="Cambria" w:hAnsi="Cambria"/>
                  </w:rPr>
                </w:sdtEndPr>
                <w:sdtContent>
                  <w:sdt>
                    <w:sdtPr>
                      <w:rPr>
                        <w:rFonts w:ascii="Cambria" w:hAnsi="Cambria"/>
                      </w:rPr>
                      <w:id w:val="-1945453466"/>
                      <w:docPartObj>
                        <w:docPartGallery w:val="Page Numbers (Top of Page)"/>
                        <w:docPartUnique/>
                      </w:docPartObj>
                    </w:sdtPr>
                    <w:sdtContent>
                      <w:p w14:paraId="7604B67B" w14:textId="77777777" w:rsidR="00885AE1" w:rsidRPr="00BC6A71" w:rsidRDefault="00885AE1" w:rsidP="00BC6A71">
                        <w:pPr>
                          <w:pStyle w:val="Rodap"/>
                          <w:jc w:val="center"/>
                          <w:rPr>
                            <w:rFonts w:ascii="Cambria" w:hAnsi="Cambria"/>
                          </w:rPr>
                        </w:pPr>
                        <w:r w:rsidRPr="00BC6A71">
                          <w:rPr>
                            <w:rFonts w:ascii="Cambria" w:hAnsi="Cambria"/>
                          </w:rPr>
                          <w:t xml:space="preserve">Página </w:t>
                        </w:r>
                        <w:r w:rsidRPr="00BC6A71">
                          <w:rPr>
                            <w:rFonts w:ascii="Cambria" w:hAnsi="Cambria"/>
                            <w:b/>
                            <w:bCs/>
                            <w:sz w:val="24"/>
                            <w:szCs w:val="24"/>
                          </w:rPr>
                          <w:fldChar w:fldCharType="begin"/>
                        </w:r>
                        <w:r w:rsidRPr="00BC6A71">
                          <w:rPr>
                            <w:rFonts w:ascii="Cambria" w:hAnsi="Cambria"/>
                            <w:b/>
                            <w:bCs/>
                          </w:rPr>
                          <w:instrText>PAGE</w:instrText>
                        </w:r>
                        <w:r w:rsidRPr="00BC6A71">
                          <w:rPr>
                            <w:rFonts w:ascii="Cambria" w:hAnsi="Cambria"/>
                            <w:b/>
                            <w:bCs/>
                            <w:sz w:val="24"/>
                            <w:szCs w:val="24"/>
                          </w:rPr>
                          <w:fldChar w:fldCharType="separate"/>
                        </w:r>
                        <w:r w:rsidRPr="00BC6A71">
                          <w:rPr>
                            <w:rFonts w:ascii="Cambria" w:hAnsi="Cambria"/>
                            <w:b/>
                            <w:bCs/>
                            <w:sz w:val="24"/>
                            <w:szCs w:val="24"/>
                          </w:rPr>
                          <w:t>2</w:t>
                        </w:r>
                        <w:r w:rsidRPr="00BC6A71">
                          <w:rPr>
                            <w:rFonts w:ascii="Cambria" w:hAnsi="Cambria"/>
                            <w:b/>
                            <w:bCs/>
                            <w:sz w:val="24"/>
                            <w:szCs w:val="24"/>
                          </w:rPr>
                          <w:fldChar w:fldCharType="end"/>
                        </w:r>
                        <w:r w:rsidRPr="00BC6A71">
                          <w:rPr>
                            <w:rFonts w:ascii="Cambria" w:hAnsi="Cambria"/>
                          </w:rPr>
                          <w:t xml:space="preserve"> de </w:t>
                        </w:r>
                        <w:r w:rsidRPr="00BC6A71">
                          <w:rPr>
                            <w:rFonts w:ascii="Cambria" w:hAnsi="Cambria"/>
                            <w:b/>
                            <w:bCs/>
                            <w:sz w:val="24"/>
                            <w:szCs w:val="24"/>
                          </w:rPr>
                          <w:fldChar w:fldCharType="begin"/>
                        </w:r>
                        <w:r w:rsidRPr="00BC6A71">
                          <w:rPr>
                            <w:rFonts w:ascii="Cambria" w:hAnsi="Cambria"/>
                            <w:b/>
                            <w:bCs/>
                          </w:rPr>
                          <w:instrText>NUMPAGES</w:instrText>
                        </w:r>
                        <w:r w:rsidRPr="00BC6A71">
                          <w:rPr>
                            <w:rFonts w:ascii="Cambria" w:hAnsi="Cambria"/>
                            <w:b/>
                            <w:bCs/>
                            <w:sz w:val="24"/>
                            <w:szCs w:val="24"/>
                          </w:rPr>
                          <w:fldChar w:fldCharType="separate"/>
                        </w:r>
                        <w:r w:rsidRPr="00BC6A71">
                          <w:rPr>
                            <w:rFonts w:ascii="Cambria" w:hAnsi="Cambria"/>
                            <w:b/>
                            <w:bCs/>
                            <w:sz w:val="24"/>
                            <w:szCs w:val="24"/>
                          </w:rPr>
                          <w:t>86</w:t>
                        </w:r>
                        <w:r w:rsidRPr="00BC6A71">
                          <w:rPr>
                            <w:rFonts w:ascii="Cambria" w:hAnsi="Cambria"/>
                            <w:b/>
                            <w:bCs/>
                            <w:sz w:val="24"/>
                            <w:szCs w:val="24"/>
                          </w:rPr>
                          <w:fldChar w:fldCharType="end"/>
                        </w:r>
                      </w:p>
                    </w:sdtContent>
                  </w:sdt>
                </w:sdtContent>
              </w:sdt>
              <w:p w14:paraId="714A1B18" w14:textId="1B6657B5" w:rsidR="00885AE1" w:rsidRPr="00BC6A71" w:rsidRDefault="00885AE1" w:rsidP="001E198B">
                <w:pPr>
                  <w:pStyle w:val="Rodap"/>
                  <w:spacing w:line="276" w:lineRule="auto"/>
                  <w:jc w:val="center"/>
                  <w:rPr>
                    <w:rFonts w:ascii="Cambria" w:hAnsi="Cambria"/>
                    <w:b/>
                    <w:bCs/>
                    <w:sz w:val="20"/>
                    <w:szCs w:val="20"/>
                  </w:rPr>
                </w:pPr>
                <w:r w:rsidRPr="00BC6A71">
                  <w:rPr>
                    <w:rFonts w:ascii="Cambria" w:hAnsi="Cambria"/>
                    <w:b/>
                    <w:bCs/>
                    <w:sz w:val="20"/>
                    <w:szCs w:val="20"/>
                  </w:rPr>
                  <w:t>PREFEITURA MUNICIPAL DE PIRACANJUBA</w:t>
                </w:r>
              </w:p>
              <w:p w14:paraId="79DDABBB" w14:textId="1AE16569" w:rsidR="00885AE1" w:rsidRPr="001E198B" w:rsidRDefault="00885AE1" w:rsidP="001E198B">
                <w:pPr>
                  <w:pStyle w:val="Rodap"/>
                  <w:spacing w:line="276" w:lineRule="auto"/>
                  <w:jc w:val="both"/>
                  <w:rPr>
                    <w:rFonts w:ascii="Cambria" w:hAnsi="Cambria"/>
                  </w:rPr>
                </w:pPr>
                <w:r w:rsidRPr="00BC6A71">
                  <w:rPr>
                    <w:rFonts w:ascii="Cambria" w:hAnsi="Cambria" w:cs="Tahoma"/>
                    <w:sz w:val="20"/>
                    <w:szCs w:val="20"/>
                  </w:rPr>
                  <w:t>Praça Wilson Eloy Pimenta, R. Piracanjuba, 100, Cep: 75.640-103, Centro – Piracanjuba, Goiás</w:t>
                </w:r>
              </w:p>
            </w:sdtContent>
          </w:sdt>
        </w:sdtContent>
      </w:sdt>
    </w:sdtContent>
  </w:sdt>
  <w:p w14:paraId="5DD1D52C" w14:textId="2B13A5D6" w:rsidR="00885AE1" w:rsidRDefault="00885AE1"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5085F" w14:textId="77777777" w:rsidR="009F5B73" w:rsidRDefault="009F5B73" w:rsidP="002E550D">
      <w:pPr>
        <w:spacing w:after="0" w:line="240" w:lineRule="auto"/>
      </w:pPr>
      <w:r>
        <w:separator/>
      </w:r>
    </w:p>
  </w:footnote>
  <w:footnote w:type="continuationSeparator" w:id="0">
    <w:p w14:paraId="4363A5E6" w14:textId="77777777" w:rsidR="009F5B73" w:rsidRDefault="009F5B73"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885AE1"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E2A82" w14:textId="604323DC" w:rsidR="00885AE1" w:rsidRDefault="00885AE1" w:rsidP="009E57A2">
    <w:pPr>
      <w:pStyle w:val="Cabealho"/>
      <w:ind w:left="1276"/>
      <w:rPr>
        <w:noProof/>
      </w:rPr>
    </w:pPr>
    <w:r>
      <w:rPr>
        <w:noProof/>
      </w:rPr>
      <w:drawing>
        <wp:anchor distT="0" distB="0" distL="114300" distR="114300" simplePos="0" relativeHeight="251660288" behindDoc="0" locked="0" layoutInCell="1" allowOverlap="1" wp14:anchorId="268B37A8" wp14:editId="24A6F370">
          <wp:simplePos x="0" y="0"/>
          <wp:positionH relativeFrom="column">
            <wp:posOffset>1409700</wp:posOffset>
          </wp:positionH>
          <wp:positionV relativeFrom="paragraph">
            <wp:posOffset>233680</wp:posOffset>
          </wp:positionV>
          <wp:extent cx="2809875" cy="944880"/>
          <wp:effectExtent l="0" t="0" r="9525" b="7620"/>
          <wp:wrapTopAndBottom/>
          <wp:docPr id="129105890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841915" name="Imagem 537841915"/>
                  <pic:cNvPicPr/>
                </pic:nvPicPr>
                <pic:blipFill rotWithShape="1">
                  <a:blip r:embed="rId1">
                    <a:extLst>
                      <a:ext uri="{28A0092B-C50C-407E-A947-70E740481C1C}">
                        <a14:useLocalDpi xmlns:a14="http://schemas.microsoft.com/office/drawing/2010/main" val="0"/>
                      </a:ext>
                    </a:extLst>
                  </a:blip>
                  <a:srcRect r="40763"/>
                  <a:stretch/>
                </pic:blipFill>
                <pic:spPr bwMode="auto">
                  <a:xfrm>
                    <a:off x="0" y="0"/>
                    <a:ext cx="2809875" cy="944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661C06" w14:textId="207915B9" w:rsidR="00885AE1" w:rsidRDefault="00885AE1" w:rsidP="009E57A2">
    <w:pPr>
      <w:pStyle w:val="Cabealho"/>
      <w:ind w:left="127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885AE1"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16217"/>
    <w:multiLevelType w:val="hybridMultilevel"/>
    <w:tmpl w:val="BC161A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2"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2EC7249"/>
    <w:multiLevelType w:val="multilevel"/>
    <w:tmpl w:val="4E56B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0B19DB"/>
    <w:multiLevelType w:val="hybridMultilevel"/>
    <w:tmpl w:val="4C409058"/>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5" w15:restartNumberingAfterBreak="0">
    <w:nsid w:val="32483D2E"/>
    <w:multiLevelType w:val="hybridMultilevel"/>
    <w:tmpl w:val="D7E8974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B346FC1"/>
    <w:multiLevelType w:val="multilevel"/>
    <w:tmpl w:val="366AEF8C"/>
    <w:lvl w:ilvl="0">
      <w:start w:val="1"/>
      <w:numFmt w:val="decimal"/>
      <w:lvlText w:val="%1."/>
      <w:lvlJc w:val="left"/>
      <w:pPr>
        <w:ind w:left="358" w:hanging="360"/>
      </w:pPr>
      <w:rPr>
        <w:rFonts w:hint="default"/>
      </w:rPr>
    </w:lvl>
    <w:lvl w:ilvl="1">
      <w:start w:val="1"/>
      <w:numFmt w:val="decimal"/>
      <w:isLgl/>
      <w:lvlText w:val="%1.%2."/>
      <w:lvlJc w:val="left"/>
      <w:pPr>
        <w:ind w:left="418" w:hanging="420"/>
      </w:pPr>
      <w:rPr>
        <w:rFonts w:hint="default"/>
        <w:b/>
      </w:rPr>
    </w:lvl>
    <w:lvl w:ilvl="2">
      <w:start w:val="1"/>
      <w:numFmt w:val="decimal"/>
      <w:isLgl/>
      <w:lvlText w:val="%1.%2.%3."/>
      <w:lvlJc w:val="left"/>
      <w:pPr>
        <w:ind w:left="718" w:hanging="720"/>
      </w:pPr>
      <w:rPr>
        <w:rFonts w:hint="default"/>
        <w:b/>
      </w:rPr>
    </w:lvl>
    <w:lvl w:ilvl="3">
      <w:start w:val="1"/>
      <w:numFmt w:val="decimal"/>
      <w:isLgl/>
      <w:lvlText w:val="%1.%2.%3.%4."/>
      <w:lvlJc w:val="left"/>
      <w:pPr>
        <w:ind w:left="718" w:hanging="720"/>
      </w:pPr>
      <w:rPr>
        <w:rFonts w:hint="default"/>
        <w:b/>
      </w:rPr>
    </w:lvl>
    <w:lvl w:ilvl="4">
      <w:start w:val="1"/>
      <w:numFmt w:val="decimal"/>
      <w:isLgl/>
      <w:lvlText w:val="%1.%2.%3.%4.%5."/>
      <w:lvlJc w:val="left"/>
      <w:pPr>
        <w:ind w:left="1078" w:hanging="1080"/>
      </w:pPr>
      <w:rPr>
        <w:rFonts w:hint="default"/>
        <w:b/>
      </w:rPr>
    </w:lvl>
    <w:lvl w:ilvl="5">
      <w:start w:val="1"/>
      <w:numFmt w:val="decimal"/>
      <w:isLgl/>
      <w:lvlText w:val="%1.%2.%3.%4.%5.%6."/>
      <w:lvlJc w:val="left"/>
      <w:pPr>
        <w:ind w:left="1078" w:hanging="1080"/>
      </w:pPr>
      <w:rPr>
        <w:rFonts w:hint="default"/>
        <w:b/>
      </w:rPr>
    </w:lvl>
    <w:lvl w:ilvl="6">
      <w:start w:val="1"/>
      <w:numFmt w:val="decimal"/>
      <w:isLgl/>
      <w:lvlText w:val="%1.%2.%3.%4.%5.%6.%7."/>
      <w:lvlJc w:val="left"/>
      <w:pPr>
        <w:ind w:left="1438" w:hanging="1440"/>
      </w:pPr>
      <w:rPr>
        <w:rFonts w:hint="default"/>
        <w:b/>
      </w:rPr>
    </w:lvl>
    <w:lvl w:ilvl="7">
      <w:start w:val="1"/>
      <w:numFmt w:val="decimal"/>
      <w:isLgl/>
      <w:lvlText w:val="%1.%2.%3.%4.%5.%6.%7.%8."/>
      <w:lvlJc w:val="left"/>
      <w:pPr>
        <w:ind w:left="1438" w:hanging="1440"/>
      </w:pPr>
      <w:rPr>
        <w:rFonts w:hint="default"/>
        <w:b/>
      </w:rPr>
    </w:lvl>
    <w:lvl w:ilvl="8">
      <w:start w:val="1"/>
      <w:numFmt w:val="decimal"/>
      <w:isLgl/>
      <w:lvlText w:val="%1.%2.%3.%4.%5.%6.%7.%8.%9."/>
      <w:lvlJc w:val="left"/>
      <w:pPr>
        <w:ind w:left="1798" w:hanging="1800"/>
      </w:pPr>
      <w:rPr>
        <w:rFonts w:hint="default"/>
        <w:b/>
      </w:rPr>
    </w:lvl>
  </w:abstractNum>
  <w:abstractNum w:abstractNumId="8" w15:restartNumberingAfterBreak="0">
    <w:nsid w:val="40570EF2"/>
    <w:multiLevelType w:val="hybridMultilevel"/>
    <w:tmpl w:val="EF3C6CC0"/>
    <w:lvl w:ilvl="0" w:tplc="04160001">
      <w:start w:val="1"/>
      <w:numFmt w:val="bullet"/>
      <w:lvlText w:val=""/>
      <w:lvlJc w:val="left"/>
      <w:pPr>
        <w:ind w:left="360" w:hanging="360"/>
      </w:pPr>
      <w:rPr>
        <w:rFonts w:ascii="Symbol" w:hAnsi="Symbol" w:hint="default"/>
      </w:rPr>
    </w:lvl>
    <w:lvl w:ilvl="1" w:tplc="7C789F02">
      <w:numFmt w:val="bullet"/>
      <w:lvlText w:val="•"/>
      <w:lvlJc w:val="left"/>
      <w:pPr>
        <w:ind w:left="1080" w:hanging="360"/>
      </w:pPr>
      <w:rPr>
        <w:rFonts w:ascii="Arial" w:eastAsia="Calibri" w:hAnsi="Arial" w:cs="Arial"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9" w15:restartNumberingAfterBreak="0">
    <w:nsid w:val="427E2C0E"/>
    <w:multiLevelType w:val="hybridMultilevel"/>
    <w:tmpl w:val="B4780E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549566C"/>
    <w:multiLevelType w:val="hybridMultilevel"/>
    <w:tmpl w:val="672686A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B8910B5"/>
    <w:multiLevelType w:val="hybridMultilevel"/>
    <w:tmpl w:val="0B7E3D7C"/>
    <w:lvl w:ilvl="0" w:tplc="04160017">
      <w:start w:val="1"/>
      <w:numFmt w:val="lowerLetter"/>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2" w15:restartNumberingAfterBreak="0">
    <w:nsid w:val="506C0D09"/>
    <w:multiLevelType w:val="multilevel"/>
    <w:tmpl w:val="ABE26EF8"/>
    <w:lvl w:ilvl="0">
      <w:start w:val="1"/>
      <w:numFmt w:val="decimal"/>
      <w:lvlText w:val="%1"/>
      <w:lvlJc w:val="left"/>
      <w:pPr>
        <w:ind w:left="390" w:hanging="390"/>
      </w:pPr>
      <w:rPr>
        <w:rFonts w:hint="default"/>
        <w:b/>
      </w:rPr>
    </w:lvl>
    <w:lvl w:ilvl="1">
      <w:start w:val="1"/>
      <w:numFmt w:val="decimal"/>
      <w:lvlText w:val="%1.%2"/>
      <w:lvlJc w:val="left"/>
      <w:pPr>
        <w:ind w:left="390" w:hanging="39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3" w15:restartNumberingAfterBreak="0">
    <w:nsid w:val="55F909F1"/>
    <w:multiLevelType w:val="hybridMultilevel"/>
    <w:tmpl w:val="2A9024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AA03B77"/>
    <w:multiLevelType w:val="hybridMultilevel"/>
    <w:tmpl w:val="1A7C67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5" w15:restartNumberingAfterBreak="0">
    <w:nsid w:val="6D577F83"/>
    <w:multiLevelType w:val="hybridMultilevel"/>
    <w:tmpl w:val="289C49FE"/>
    <w:lvl w:ilvl="0" w:tplc="960815C0">
      <w:start w:val="1"/>
      <w:numFmt w:val="bullet"/>
      <w:lvlText w:val=""/>
      <w:lvlJc w:val="left"/>
      <w:pPr>
        <w:ind w:left="36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10D5FCB"/>
    <w:multiLevelType w:val="hybridMultilevel"/>
    <w:tmpl w:val="D0D4F996"/>
    <w:lvl w:ilvl="0" w:tplc="95820D84">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73B5AA6"/>
    <w:multiLevelType w:val="hybridMultilevel"/>
    <w:tmpl w:val="9B86EF0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943342832">
    <w:abstractNumId w:val="8"/>
  </w:num>
  <w:num w:numId="2" w16cid:durableId="837769440">
    <w:abstractNumId w:val="1"/>
  </w:num>
  <w:num w:numId="3" w16cid:durableId="892935310">
    <w:abstractNumId w:val="5"/>
  </w:num>
  <w:num w:numId="4" w16cid:durableId="2107461517">
    <w:abstractNumId w:val="11"/>
  </w:num>
  <w:num w:numId="5" w16cid:durableId="1564948537">
    <w:abstractNumId w:val="17"/>
  </w:num>
  <w:num w:numId="6" w16cid:durableId="60519905">
    <w:abstractNumId w:val="15"/>
  </w:num>
  <w:num w:numId="7" w16cid:durableId="751196562">
    <w:abstractNumId w:val="0"/>
  </w:num>
  <w:num w:numId="8" w16cid:durableId="1352495026">
    <w:abstractNumId w:val="13"/>
  </w:num>
  <w:num w:numId="9" w16cid:durableId="1036005132">
    <w:abstractNumId w:val="9"/>
  </w:num>
  <w:num w:numId="10" w16cid:durableId="148134776">
    <w:abstractNumId w:val="7"/>
  </w:num>
  <w:num w:numId="11" w16cid:durableId="1840197662">
    <w:abstractNumId w:val="2"/>
  </w:num>
  <w:num w:numId="12" w16cid:durableId="848639638">
    <w:abstractNumId w:val="18"/>
  </w:num>
  <w:num w:numId="13" w16cid:durableId="1566836536">
    <w:abstractNumId w:val="14"/>
  </w:num>
  <w:num w:numId="14" w16cid:durableId="1502156434">
    <w:abstractNumId w:val="10"/>
  </w:num>
  <w:num w:numId="15" w16cid:durableId="546573231">
    <w:abstractNumId w:val="3"/>
  </w:num>
  <w:num w:numId="16" w16cid:durableId="129061904">
    <w:abstractNumId w:val="16"/>
  </w:num>
  <w:num w:numId="17" w16cid:durableId="1989434612">
    <w:abstractNumId w:val="4"/>
  </w:num>
  <w:num w:numId="18" w16cid:durableId="412514254">
    <w:abstractNumId w:val="12"/>
  </w:num>
  <w:num w:numId="19" w16cid:durableId="1084838613">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55DE"/>
    <w:rsid w:val="00005919"/>
    <w:rsid w:val="00010395"/>
    <w:rsid w:val="00010BE0"/>
    <w:rsid w:val="000144D0"/>
    <w:rsid w:val="00015FC9"/>
    <w:rsid w:val="000162B8"/>
    <w:rsid w:val="000166DC"/>
    <w:rsid w:val="0001705D"/>
    <w:rsid w:val="00017B18"/>
    <w:rsid w:val="00020059"/>
    <w:rsid w:val="00024690"/>
    <w:rsid w:val="000307F0"/>
    <w:rsid w:val="00030F9A"/>
    <w:rsid w:val="000315EB"/>
    <w:rsid w:val="00031A8F"/>
    <w:rsid w:val="00032AC9"/>
    <w:rsid w:val="000342BA"/>
    <w:rsid w:val="0003467E"/>
    <w:rsid w:val="0004139C"/>
    <w:rsid w:val="00045D23"/>
    <w:rsid w:val="00051F4B"/>
    <w:rsid w:val="00052461"/>
    <w:rsid w:val="000528FE"/>
    <w:rsid w:val="00063F53"/>
    <w:rsid w:val="000645FE"/>
    <w:rsid w:val="000667C6"/>
    <w:rsid w:val="00081B40"/>
    <w:rsid w:val="00090FE4"/>
    <w:rsid w:val="00092076"/>
    <w:rsid w:val="00096072"/>
    <w:rsid w:val="00096A09"/>
    <w:rsid w:val="00096EA9"/>
    <w:rsid w:val="000B317B"/>
    <w:rsid w:val="000B59DB"/>
    <w:rsid w:val="000C005B"/>
    <w:rsid w:val="000C0EF3"/>
    <w:rsid w:val="000C294F"/>
    <w:rsid w:val="000C3CDC"/>
    <w:rsid w:val="000C5ACD"/>
    <w:rsid w:val="000C6721"/>
    <w:rsid w:val="000C7406"/>
    <w:rsid w:val="000D08AB"/>
    <w:rsid w:val="000D213A"/>
    <w:rsid w:val="000D3C4E"/>
    <w:rsid w:val="000D43E0"/>
    <w:rsid w:val="000D4784"/>
    <w:rsid w:val="000E03C5"/>
    <w:rsid w:val="000E4C33"/>
    <w:rsid w:val="000F1AA5"/>
    <w:rsid w:val="000F4629"/>
    <w:rsid w:val="000F4971"/>
    <w:rsid w:val="000F4D78"/>
    <w:rsid w:val="00100BF3"/>
    <w:rsid w:val="0010267C"/>
    <w:rsid w:val="001069FD"/>
    <w:rsid w:val="00114D7B"/>
    <w:rsid w:val="00120891"/>
    <w:rsid w:val="00121738"/>
    <w:rsid w:val="00124BEA"/>
    <w:rsid w:val="001321EB"/>
    <w:rsid w:val="00140A43"/>
    <w:rsid w:val="00142513"/>
    <w:rsid w:val="001457A3"/>
    <w:rsid w:val="001464B0"/>
    <w:rsid w:val="00150FF5"/>
    <w:rsid w:val="00153394"/>
    <w:rsid w:val="00153584"/>
    <w:rsid w:val="001557CE"/>
    <w:rsid w:val="00155B8E"/>
    <w:rsid w:val="00155BE2"/>
    <w:rsid w:val="0016007B"/>
    <w:rsid w:val="00160EC7"/>
    <w:rsid w:val="0016279A"/>
    <w:rsid w:val="00162C9A"/>
    <w:rsid w:val="001632CD"/>
    <w:rsid w:val="00166F5B"/>
    <w:rsid w:val="001702DE"/>
    <w:rsid w:val="0017054A"/>
    <w:rsid w:val="00175C83"/>
    <w:rsid w:val="0017613B"/>
    <w:rsid w:val="00177CAC"/>
    <w:rsid w:val="00184BEB"/>
    <w:rsid w:val="00187ABC"/>
    <w:rsid w:val="00190852"/>
    <w:rsid w:val="00195DB1"/>
    <w:rsid w:val="00197FBF"/>
    <w:rsid w:val="001A20BA"/>
    <w:rsid w:val="001A6232"/>
    <w:rsid w:val="001A6C08"/>
    <w:rsid w:val="001A7B65"/>
    <w:rsid w:val="001B0186"/>
    <w:rsid w:val="001B49E2"/>
    <w:rsid w:val="001B514D"/>
    <w:rsid w:val="001B72B2"/>
    <w:rsid w:val="001B7866"/>
    <w:rsid w:val="001C04CD"/>
    <w:rsid w:val="001C0589"/>
    <w:rsid w:val="001C21EC"/>
    <w:rsid w:val="001C3208"/>
    <w:rsid w:val="001C3A28"/>
    <w:rsid w:val="001C505E"/>
    <w:rsid w:val="001C7EA8"/>
    <w:rsid w:val="001E0F51"/>
    <w:rsid w:val="001E198B"/>
    <w:rsid w:val="001E38C1"/>
    <w:rsid w:val="001F0AF8"/>
    <w:rsid w:val="001F2E6F"/>
    <w:rsid w:val="001F6262"/>
    <w:rsid w:val="001F6843"/>
    <w:rsid w:val="0020178A"/>
    <w:rsid w:val="00203BD1"/>
    <w:rsid w:val="002059B5"/>
    <w:rsid w:val="0021322F"/>
    <w:rsid w:val="00213BA0"/>
    <w:rsid w:val="0021716A"/>
    <w:rsid w:val="002176ED"/>
    <w:rsid w:val="00224C3A"/>
    <w:rsid w:val="002257A8"/>
    <w:rsid w:val="00226B0C"/>
    <w:rsid w:val="00230346"/>
    <w:rsid w:val="00230AE4"/>
    <w:rsid w:val="0023166E"/>
    <w:rsid w:val="00233416"/>
    <w:rsid w:val="002345FF"/>
    <w:rsid w:val="002367BD"/>
    <w:rsid w:val="0023728E"/>
    <w:rsid w:val="00240501"/>
    <w:rsid w:val="00241940"/>
    <w:rsid w:val="00243642"/>
    <w:rsid w:val="0024385F"/>
    <w:rsid w:val="002439A1"/>
    <w:rsid w:val="0024513E"/>
    <w:rsid w:val="00247A62"/>
    <w:rsid w:val="00251B8B"/>
    <w:rsid w:val="002565B0"/>
    <w:rsid w:val="002613FD"/>
    <w:rsid w:val="002617EC"/>
    <w:rsid w:val="00264E28"/>
    <w:rsid w:val="00270D28"/>
    <w:rsid w:val="00274BF2"/>
    <w:rsid w:val="002809C7"/>
    <w:rsid w:val="00280DDC"/>
    <w:rsid w:val="00286CC8"/>
    <w:rsid w:val="00294814"/>
    <w:rsid w:val="002974FB"/>
    <w:rsid w:val="002A1E8E"/>
    <w:rsid w:val="002A35C8"/>
    <w:rsid w:val="002A41E9"/>
    <w:rsid w:val="002A6DD7"/>
    <w:rsid w:val="002B0F6C"/>
    <w:rsid w:val="002B4AAC"/>
    <w:rsid w:val="002B71C8"/>
    <w:rsid w:val="002C3F67"/>
    <w:rsid w:val="002C4227"/>
    <w:rsid w:val="002D25B0"/>
    <w:rsid w:val="002D3D52"/>
    <w:rsid w:val="002D75D6"/>
    <w:rsid w:val="002E15F5"/>
    <w:rsid w:val="002E1C5B"/>
    <w:rsid w:val="002E40F6"/>
    <w:rsid w:val="002E550D"/>
    <w:rsid w:val="002E75AA"/>
    <w:rsid w:val="002F08A1"/>
    <w:rsid w:val="002F1DD3"/>
    <w:rsid w:val="003021A8"/>
    <w:rsid w:val="00302382"/>
    <w:rsid w:val="00305209"/>
    <w:rsid w:val="00312D07"/>
    <w:rsid w:val="003131D5"/>
    <w:rsid w:val="00313FEE"/>
    <w:rsid w:val="00316FBB"/>
    <w:rsid w:val="00320349"/>
    <w:rsid w:val="00320AB6"/>
    <w:rsid w:val="00320C4C"/>
    <w:rsid w:val="00322419"/>
    <w:rsid w:val="00324FE9"/>
    <w:rsid w:val="0032642A"/>
    <w:rsid w:val="00335489"/>
    <w:rsid w:val="00335DFE"/>
    <w:rsid w:val="003367B3"/>
    <w:rsid w:val="00337F82"/>
    <w:rsid w:val="003406BE"/>
    <w:rsid w:val="00340BDB"/>
    <w:rsid w:val="00345C30"/>
    <w:rsid w:val="00351D65"/>
    <w:rsid w:val="00352F9B"/>
    <w:rsid w:val="00353949"/>
    <w:rsid w:val="003568FD"/>
    <w:rsid w:val="00362A2A"/>
    <w:rsid w:val="0036391D"/>
    <w:rsid w:val="00372572"/>
    <w:rsid w:val="0037456B"/>
    <w:rsid w:val="00376190"/>
    <w:rsid w:val="003761A7"/>
    <w:rsid w:val="00377CFE"/>
    <w:rsid w:val="003829FD"/>
    <w:rsid w:val="00387484"/>
    <w:rsid w:val="00387CAA"/>
    <w:rsid w:val="0039759E"/>
    <w:rsid w:val="003A4A5C"/>
    <w:rsid w:val="003A594C"/>
    <w:rsid w:val="003B42B6"/>
    <w:rsid w:val="003B65E8"/>
    <w:rsid w:val="003B6C8C"/>
    <w:rsid w:val="003B7A37"/>
    <w:rsid w:val="003C1A53"/>
    <w:rsid w:val="003C2453"/>
    <w:rsid w:val="003C4F79"/>
    <w:rsid w:val="003D06A8"/>
    <w:rsid w:val="003D0AEC"/>
    <w:rsid w:val="003D4A80"/>
    <w:rsid w:val="003D5C4C"/>
    <w:rsid w:val="003D78B1"/>
    <w:rsid w:val="003E0D80"/>
    <w:rsid w:val="003E18B7"/>
    <w:rsid w:val="003E321D"/>
    <w:rsid w:val="003E3436"/>
    <w:rsid w:val="003E6BD1"/>
    <w:rsid w:val="003E785B"/>
    <w:rsid w:val="003F2008"/>
    <w:rsid w:val="003F2228"/>
    <w:rsid w:val="003F7558"/>
    <w:rsid w:val="00405B73"/>
    <w:rsid w:val="0041310B"/>
    <w:rsid w:val="004167B1"/>
    <w:rsid w:val="00427951"/>
    <w:rsid w:val="004361EC"/>
    <w:rsid w:val="0044598E"/>
    <w:rsid w:val="00445DDE"/>
    <w:rsid w:val="00447A2F"/>
    <w:rsid w:val="0045340E"/>
    <w:rsid w:val="00454D17"/>
    <w:rsid w:val="00456F32"/>
    <w:rsid w:val="00457B58"/>
    <w:rsid w:val="00461E92"/>
    <w:rsid w:val="00462A45"/>
    <w:rsid w:val="0046771D"/>
    <w:rsid w:val="004706D5"/>
    <w:rsid w:val="004716DB"/>
    <w:rsid w:val="00475387"/>
    <w:rsid w:val="0047770B"/>
    <w:rsid w:val="00482DFD"/>
    <w:rsid w:val="00484ABC"/>
    <w:rsid w:val="0048517C"/>
    <w:rsid w:val="0048780A"/>
    <w:rsid w:val="00490461"/>
    <w:rsid w:val="00491182"/>
    <w:rsid w:val="0049355A"/>
    <w:rsid w:val="00493BEE"/>
    <w:rsid w:val="00495DAF"/>
    <w:rsid w:val="00497299"/>
    <w:rsid w:val="00497F48"/>
    <w:rsid w:val="004A1A5D"/>
    <w:rsid w:val="004A1B65"/>
    <w:rsid w:val="004A23E9"/>
    <w:rsid w:val="004A62D9"/>
    <w:rsid w:val="004B0A2C"/>
    <w:rsid w:val="004B146D"/>
    <w:rsid w:val="004B1754"/>
    <w:rsid w:val="004B3489"/>
    <w:rsid w:val="004B723D"/>
    <w:rsid w:val="004B78F8"/>
    <w:rsid w:val="004D0F4C"/>
    <w:rsid w:val="004D463C"/>
    <w:rsid w:val="004D4F5A"/>
    <w:rsid w:val="004D7308"/>
    <w:rsid w:val="004D7C73"/>
    <w:rsid w:val="004E3B64"/>
    <w:rsid w:val="004E63CE"/>
    <w:rsid w:val="004F2DAC"/>
    <w:rsid w:val="004F6557"/>
    <w:rsid w:val="00504541"/>
    <w:rsid w:val="0050632E"/>
    <w:rsid w:val="00510081"/>
    <w:rsid w:val="00510346"/>
    <w:rsid w:val="00510A7D"/>
    <w:rsid w:val="00512F45"/>
    <w:rsid w:val="005143BF"/>
    <w:rsid w:val="00514907"/>
    <w:rsid w:val="00515783"/>
    <w:rsid w:val="00521458"/>
    <w:rsid w:val="00523C23"/>
    <w:rsid w:val="00526878"/>
    <w:rsid w:val="00534099"/>
    <w:rsid w:val="00534DE4"/>
    <w:rsid w:val="00535916"/>
    <w:rsid w:val="00544ACC"/>
    <w:rsid w:val="005453F2"/>
    <w:rsid w:val="00547073"/>
    <w:rsid w:val="005479AF"/>
    <w:rsid w:val="00550F5F"/>
    <w:rsid w:val="005529C8"/>
    <w:rsid w:val="00553091"/>
    <w:rsid w:val="00554F9E"/>
    <w:rsid w:val="00555BE7"/>
    <w:rsid w:val="005627C6"/>
    <w:rsid w:val="005641C6"/>
    <w:rsid w:val="00565C11"/>
    <w:rsid w:val="00565CA7"/>
    <w:rsid w:val="00566BD4"/>
    <w:rsid w:val="0057584F"/>
    <w:rsid w:val="00576028"/>
    <w:rsid w:val="0058356F"/>
    <w:rsid w:val="005836BA"/>
    <w:rsid w:val="005841E7"/>
    <w:rsid w:val="005862A0"/>
    <w:rsid w:val="0059136E"/>
    <w:rsid w:val="00591395"/>
    <w:rsid w:val="0059339B"/>
    <w:rsid w:val="00596E42"/>
    <w:rsid w:val="005A0EA8"/>
    <w:rsid w:val="005A1F23"/>
    <w:rsid w:val="005A54A5"/>
    <w:rsid w:val="005B09A9"/>
    <w:rsid w:val="005B1793"/>
    <w:rsid w:val="005B4617"/>
    <w:rsid w:val="005B5825"/>
    <w:rsid w:val="005C0B76"/>
    <w:rsid w:val="005C5D0A"/>
    <w:rsid w:val="005D2490"/>
    <w:rsid w:val="005D2696"/>
    <w:rsid w:val="005D5A8F"/>
    <w:rsid w:val="005D666F"/>
    <w:rsid w:val="005D7146"/>
    <w:rsid w:val="005E0C99"/>
    <w:rsid w:val="005E5429"/>
    <w:rsid w:val="005F239E"/>
    <w:rsid w:val="005F3074"/>
    <w:rsid w:val="005F39EE"/>
    <w:rsid w:val="005F3D92"/>
    <w:rsid w:val="005F4EAD"/>
    <w:rsid w:val="005F5CBB"/>
    <w:rsid w:val="005F60F3"/>
    <w:rsid w:val="006015F0"/>
    <w:rsid w:val="0060699C"/>
    <w:rsid w:val="00606A03"/>
    <w:rsid w:val="006113CA"/>
    <w:rsid w:val="00611C95"/>
    <w:rsid w:val="00613776"/>
    <w:rsid w:val="00616877"/>
    <w:rsid w:val="006244F8"/>
    <w:rsid w:val="0063068E"/>
    <w:rsid w:val="00630B08"/>
    <w:rsid w:val="00631E9E"/>
    <w:rsid w:val="006345A9"/>
    <w:rsid w:val="006352C3"/>
    <w:rsid w:val="006366AB"/>
    <w:rsid w:val="00640B68"/>
    <w:rsid w:val="00641758"/>
    <w:rsid w:val="00643EC7"/>
    <w:rsid w:val="0064540F"/>
    <w:rsid w:val="00645E5A"/>
    <w:rsid w:val="00653A29"/>
    <w:rsid w:val="00655654"/>
    <w:rsid w:val="00656C93"/>
    <w:rsid w:val="00657A55"/>
    <w:rsid w:val="00663FD7"/>
    <w:rsid w:val="006641BA"/>
    <w:rsid w:val="006653C8"/>
    <w:rsid w:val="0066639C"/>
    <w:rsid w:val="006668A3"/>
    <w:rsid w:val="006803B2"/>
    <w:rsid w:val="00682205"/>
    <w:rsid w:val="00685511"/>
    <w:rsid w:val="006877B5"/>
    <w:rsid w:val="00690234"/>
    <w:rsid w:val="00693D82"/>
    <w:rsid w:val="00694AE2"/>
    <w:rsid w:val="006A0F3B"/>
    <w:rsid w:val="006A34A9"/>
    <w:rsid w:val="006A4001"/>
    <w:rsid w:val="006A55BF"/>
    <w:rsid w:val="006A5E50"/>
    <w:rsid w:val="006A7372"/>
    <w:rsid w:val="006B37EB"/>
    <w:rsid w:val="006B4BAB"/>
    <w:rsid w:val="006B4DD2"/>
    <w:rsid w:val="006B699F"/>
    <w:rsid w:val="006C16AB"/>
    <w:rsid w:val="006C36F3"/>
    <w:rsid w:val="006D4136"/>
    <w:rsid w:val="006D46A0"/>
    <w:rsid w:val="006D7C27"/>
    <w:rsid w:val="006E3960"/>
    <w:rsid w:val="006E4238"/>
    <w:rsid w:val="006E7389"/>
    <w:rsid w:val="006F2177"/>
    <w:rsid w:val="006F40F1"/>
    <w:rsid w:val="006F5DBE"/>
    <w:rsid w:val="00702E2C"/>
    <w:rsid w:val="00703AFC"/>
    <w:rsid w:val="007071FF"/>
    <w:rsid w:val="0071306B"/>
    <w:rsid w:val="0071629B"/>
    <w:rsid w:val="00716AA7"/>
    <w:rsid w:val="007177D1"/>
    <w:rsid w:val="00720E10"/>
    <w:rsid w:val="0072323A"/>
    <w:rsid w:val="00724359"/>
    <w:rsid w:val="00724560"/>
    <w:rsid w:val="00724D4C"/>
    <w:rsid w:val="00732C30"/>
    <w:rsid w:val="0073320A"/>
    <w:rsid w:val="007408FA"/>
    <w:rsid w:val="00743252"/>
    <w:rsid w:val="00745650"/>
    <w:rsid w:val="00745B25"/>
    <w:rsid w:val="00745FB4"/>
    <w:rsid w:val="007462FF"/>
    <w:rsid w:val="00746E21"/>
    <w:rsid w:val="00751D9F"/>
    <w:rsid w:val="0075519D"/>
    <w:rsid w:val="00755B9B"/>
    <w:rsid w:val="00755EB3"/>
    <w:rsid w:val="00760685"/>
    <w:rsid w:val="00760B4A"/>
    <w:rsid w:val="0076183F"/>
    <w:rsid w:val="00761F65"/>
    <w:rsid w:val="00762593"/>
    <w:rsid w:val="00763B32"/>
    <w:rsid w:val="00767346"/>
    <w:rsid w:val="007708E5"/>
    <w:rsid w:val="0077125E"/>
    <w:rsid w:val="007718E5"/>
    <w:rsid w:val="00773119"/>
    <w:rsid w:val="00777F21"/>
    <w:rsid w:val="00777F4D"/>
    <w:rsid w:val="00780DBF"/>
    <w:rsid w:val="0078188A"/>
    <w:rsid w:val="007832B9"/>
    <w:rsid w:val="0078587E"/>
    <w:rsid w:val="00786B90"/>
    <w:rsid w:val="00793820"/>
    <w:rsid w:val="0079406F"/>
    <w:rsid w:val="007941DF"/>
    <w:rsid w:val="00794C96"/>
    <w:rsid w:val="007A0D8B"/>
    <w:rsid w:val="007A4A19"/>
    <w:rsid w:val="007A621D"/>
    <w:rsid w:val="007A6BCF"/>
    <w:rsid w:val="007C6A1F"/>
    <w:rsid w:val="007C6A28"/>
    <w:rsid w:val="007C6AB6"/>
    <w:rsid w:val="007D23F0"/>
    <w:rsid w:val="007D35BF"/>
    <w:rsid w:val="007D4273"/>
    <w:rsid w:val="007E32DB"/>
    <w:rsid w:val="007E3B95"/>
    <w:rsid w:val="007E7052"/>
    <w:rsid w:val="007E7D17"/>
    <w:rsid w:val="007F08E7"/>
    <w:rsid w:val="007F0A73"/>
    <w:rsid w:val="007F3368"/>
    <w:rsid w:val="007F56C4"/>
    <w:rsid w:val="00805400"/>
    <w:rsid w:val="008119ED"/>
    <w:rsid w:val="008128D4"/>
    <w:rsid w:val="00820E69"/>
    <w:rsid w:val="0082386A"/>
    <w:rsid w:val="00826F31"/>
    <w:rsid w:val="008304A8"/>
    <w:rsid w:val="008318F7"/>
    <w:rsid w:val="00832894"/>
    <w:rsid w:val="00833BE8"/>
    <w:rsid w:val="008348CF"/>
    <w:rsid w:val="008403B9"/>
    <w:rsid w:val="00840694"/>
    <w:rsid w:val="00841EBD"/>
    <w:rsid w:val="00843E1D"/>
    <w:rsid w:val="00846CB5"/>
    <w:rsid w:val="00853957"/>
    <w:rsid w:val="008552DF"/>
    <w:rsid w:val="00856FC8"/>
    <w:rsid w:val="00861D38"/>
    <w:rsid w:val="00862F8B"/>
    <w:rsid w:val="008655A6"/>
    <w:rsid w:val="00871287"/>
    <w:rsid w:val="008724F7"/>
    <w:rsid w:val="0087254A"/>
    <w:rsid w:val="00874A6E"/>
    <w:rsid w:val="00876E45"/>
    <w:rsid w:val="00880986"/>
    <w:rsid w:val="0088380F"/>
    <w:rsid w:val="008847CB"/>
    <w:rsid w:val="00884C03"/>
    <w:rsid w:val="00885AE1"/>
    <w:rsid w:val="0088752B"/>
    <w:rsid w:val="00887CB7"/>
    <w:rsid w:val="00893CF7"/>
    <w:rsid w:val="008940BF"/>
    <w:rsid w:val="008978C2"/>
    <w:rsid w:val="008A01A2"/>
    <w:rsid w:val="008A3F45"/>
    <w:rsid w:val="008A7150"/>
    <w:rsid w:val="008B36FF"/>
    <w:rsid w:val="008B50EA"/>
    <w:rsid w:val="008C2B2B"/>
    <w:rsid w:val="008C3106"/>
    <w:rsid w:val="008C390F"/>
    <w:rsid w:val="008C53FD"/>
    <w:rsid w:val="008C6E7B"/>
    <w:rsid w:val="008D4B7E"/>
    <w:rsid w:val="008D7180"/>
    <w:rsid w:val="008D7853"/>
    <w:rsid w:val="008E3BB3"/>
    <w:rsid w:val="008E3BD0"/>
    <w:rsid w:val="008E3ED4"/>
    <w:rsid w:val="008E5285"/>
    <w:rsid w:val="008E5A5C"/>
    <w:rsid w:val="008E74B1"/>
    <w:rsid w:val="008F3F5D"/>
    <w:rsid w:val="008F4A03"/>
    <w:rsid w:val="008F77E3"/>
    <w:rsid w:val="009012BE"/>
    <w:rsid w:val="00906B0B"/>
    <w:rsid w:val="00907A9B"/>
    <w:rsid w:val="00907E74"/>
    <w:rsid w:val="00910C68"/>
    <w:rsid w:val="0091170D"/>
    <w:rsid w:val="00912540"/>
    <w:rsid w:val="009215D1"/>
    <w:rsid w:val="00922001"/>
    <w:rsid w:val="00922E2F"/>
    <w:rsid w:val="00925904"/>
    <w:rsid w:val="009264AC"/>
    <w:rsid w:val="009266D4"/>
    <w:rsid w:val="00926998"/>
    <w:rsid w:val="00930C76"/>
    <w:rsid w:val="00931BD3"/>
    <w:rsid w:val="00933F16"/>
    <w:rsid w:val="00941F5F"/>
    <w:rsid w:val="009420DE"/>
    <w:rsid w:val="00942446"/>
    <w:rsid w:val="009445B9"/>
    <w:rsid w:val="009455B4"/>
    <w:rsid w:val="00951699"/>
    <w:rsid w:val="00952972"/>
    <w:rsid w:val="00954E63"/>
    <w:rsid w:val="00955819"/>
    <w:rsid w:val="00961D4A"/>
    <w:rsid w:val="009640CE"/>
    <w:rsid w:val="00965CDD"/>
    <w:rsid w:val="0096668F"/>
    <w:rsid w:val="00966EF4"/>
    <w:rsid w:val="00971F58"/>
    <w:rsid w:val="00971FCC"/>
    <w:rsid w:val="00973165"/>
    <w:rsid w:val="00977CE7"/>
    <w:rsid w:val="00980327"/>
    <w:rsid w:val="009822AA"/>
    <w:rsid w:val="009825E7"/>
    <w:rsid w:val="009832DD"/>
    <w:rsid w:val="00986790"/>
    <w:rsid w:val="00990000"/>
    <w:rsid w:val="00993691"/>
    <w:rsid w:val="00995910"/>
    <w:rsid w:val="00996904"/>
    <w:rsid w:val="00996E50"/>
    <w:rsid w:val="0099774D"/>
    <w:rsid w:val="009A1903"/>
    <w:rsid w:val="009A537C"/>
    <w:rsid w:val="009A68B3"/>
    <w:rsid w:val="009B198D"/>
    <w:rsid w:val="009B227E"/>
    <w:rsid w:val="009B5EE4"/>
    <w:rsid w:val="009C0730"/>
    <w:rsid w:val="009C1435"/>
    <w:rsid w:val="009C219F"/>
    <w:rsid w:val="009C6655"/>
    <w:rsid w:val="009C670D"/>
    <w:rsid w:val="009D25A1"/>
    <w:rsid w:val="009D3619"/>
    <w:rsid w:val="009D43BE"/>
    <w:rsid w:val="009D70E6"/>
    <w:rsid w:val="009E1857"/>
    <w:rsid w:val="009E2037"/>
    <w:rsid w:val="009E4A09"/>
    <w:rsid w:val="009E57A2"/>
    <w:rsid w:val="009E5BDA"/>
    <w:rsid w:val="009E74C6"/>
    <w:rsid w:val="009F492E"/>
    <w:rsid w:val="009F5B73"/>
    <w:rsid w:val="009F5FBF"/>
    <w:rsid w:val="009F7459"/>
    <w:rsid w:val="00A00DCF"/>
    <w:rsid w:val="00A00EC0"/>
    <w:rsid w:val="00A0688C"/>
    <w:rsid w:val="00A103C9"/>
    <w:rsid w:val="00A10DFB"/>
    <w:rsid w:val="00A112E6"/>
    <w:rsid w:val="00A114AC"/>
    <w:rsid w:val="00A143A5"/>
    <w:rsid w:val="00A2030E"/>
    <w:rsid w:val="00A2148D"/>
    <w:rsid w:val="00A23B72"/>
    <w:rsid w:val="00A269BA"/>
    <w:rsid w:val="00A31785"/>
    <w:rsid w:val="00A32D9C"/>
    <w:rsid w:val="00A33B3E"/>
    <w:rsid w:val="00A33D11"/>
    <w:rsid w:val="00A35893"/>
    <w:rsid w:val="00A35B13"/>
    <w:rsid w:val="00A368B1"/>
    <w:rsid w:val="00A418D2"/>
    <w:rsid w:val="00A46472"/>
    <w:rsid w:val="00A46B2C"/>
    <w:rsid w:val="00A47F27"/>
    <w:rsid w:val="00A504E6"/>
    <w:rsid w:val="00A51696"/>
    <w:rsid w:val="00A51815"/>
    <w:rsid w:val="00A6187C"/>
    <w:rsid w:val="00A62792"/>
    <w:rsid w:val="00A62B94"/>
    <w:rsid w:val="00A64F3A"/>
    <w:rsid w:val="00A70A88"/>
    <w:rsid w:val="00A70DCD"/>
    <w:rsid w:val="00A740CF"/>
    <w:rsid w:val="00A74814"/>
    <w:rsid w:val="00A76004"/>
    <w:rsid w:val="00A80616"/>
    <w:rsid w:val="00A812D2"/>
    <w:rsid w:val="00A81805"/>
    <w:rsid w:val="00A82216"/>
    <w:rsid w:val="00A909B4"/>
    <w:rsid w:val="00A939B9"/>
    <w:rsid w:val="00A94218"/>
    <w:rsid w:val="00A962EC"/>
    <w:rsid w:val="00AA16C0"/>
    <w:rsid w:val="00AA28CE"/>
    <w:rsid w:val="00AA49CB"/>
    <w:rsid w:val="00AB4528"/>
    <w:rsid w:val="00AB58C3"/>
    <w:rsid w:val="00AB5A77"/>
    <w:rsid w:val="00AC6B08"/>
    <w:rsid w:val="00AC7A5F"/>
    <w:rsid w:val="00AD0756"/>
    <w:rsid w:val="00AD0CF4"/>
    <w:rsid w:val="00AD3921"/>
    <w:rsid w:val="00AD57E6"/>
    <w:rsid w:val="00AD5BCB"/>
    <w:rsid w:val="00AD6AB0"/>
    <w:rsid w:val="00AE04DD"/>
    <w:rsid w:val="00AE1AB5"/>
    <w:rsid w:val="00AE3B86"/>
    <w:rsid w:val="00AE7E28"/>
    <w:rsid w:val="00AF1EF3"/>
    <w:rsid w:val="00AF244C"/>
    <w:rsid w:val="00AF2960"/>
    <w:rsid w:val="00AF2D54"/>
    <w:rsid w:val="00AF6B79"/>
    <w:rsid w:val="00B003A6"/>
    <w:rsid w:val="00B02F86"/>
    <w:rsid w:val="00B042D7"/>
    <w:rsid w:val="00B0511B"/>
    <w:rsid w:val="00B06939"/>
    <w:rsid w:val="00B15199"/>
    <w:rsid w:val="00B17E29"/>
    <w:rsid w:val="00B20F2C"/>
    <w:rsid w:val="00B2368D"/>
    <w:rsid w:val="00B24088"/>
    <w:rsid w:val="00B25C55"/>
    <w:rsid w:val="00B26197"/>
    <w:rsid w:val="00B272A8"/>
    <w:rsid w:val="00B30AE5"/>
    <w:rsid w:val="00B3161C"/>
    <w:rsid w:val="00B4131C"/>
    <w:rsid w:val="00B46CDC"/>
    <w:rsid w:val="00B4701A"/>
    <w:rsid w:val="00B554CA"/>
    <w:rsid w:val="00B572DB"/>
    <w:rsid w:val="00B614D2"/>
    <w:rsid w:val="00B62D44"/>
    <w:rsid w:val="00B64B67"/>
    <w:rsid w:val="00B65933"/>
    <w:rsid w:val="00B660AA"/>
    <w:rsid w:val="00B66F6A"/>
    <w:rsid w:val="00B7021F"/>
    <w:rsid w:val="00B713E9"/>
    <w:rsid w:val="00B75A4C"/>
    <w:rsid w:val="00B779CB"/>
    <w:rsid w:val="00B82486"/>
    <w:rsid w:val="00B8257A"/>
    <w:rsid w:val="00B83992"/>
    <w:rsid w:val="00B84310"/>
    <w:rsid w:val="00B85616"/>
    <w:rsid w:val="00B85CBD"/>
    <w:rsid w:val="00B871A6"/>
    <w:rsid w:val="00B9346C"/>
    <w:rsid w:val="00B97B42"/>
    <w:rsid w:val="00BA1748"/>
    <w:rsid w:val="00BA20A7"/>
    <w:rsid w:val="00BC11D0"/>
    <w:rsid w:val="00BC452A"/>
    <w:rsid w:val="00BC4A4F"/>
    <w:rsid w:val="00BC6167"/>
    <w:rsid w:val="00BC6A71"/>
    <w:rsid w:val="00BD0A7E"/>
    <w:rsid w:val="00BD4C0D"/>
    <w:rsid w:val="00BD7AF2"/>
    <w:rsid w:val="00BE663B"/>
    <w:rsid w:val="00BF28E0"/>
    <w:rsid w:val="00BF2AF2"/>
    <w:rsid w:val="00BF50DC"/>
    <w:rsid w:val="00BF5A51"/>
    <w:rsid w:val="00BF7AB7"/>
    <w:rsid w:val="00C0305D"/>
    <w:rsid w:val="00C06C6C"/>
    <w:rsid w:val="00C20156"/>
    <w:rsid w:val="00C2249D"/>
    <w:rsid w:val="00C23759"/>
    <w:rsid w:val="00C34557"/>
    <w:rsid w:val="00C36705"/>
    <w:rsid w:val="00C370B7"/>
    <w:rsid w:val="00C44C86"/>
    <w:rsid w:val="00C45F26"/>
    <w:rsid w:val="00C500B2"/>
    <w:rsid w:val="00C505C9"/>
    <w:rsid w:val="00C51340"/>
    <w:rsid w:val="00C51A6E"/>
    <w:rsid w:val="00C54FE8"/>
    <w:rsid w:val="00C60081"/>
    <w:rsid w:val="00C67F1E"/>
    <w:rsid w:val="00C70A1B"/>
    <w:rsid w:val="00C73683"/>
    <w:rsid w:val="00C74045"/>
    <w:rsid w:val="00C75970"/>
    <w:rsid w:val="00C76B71"/>
    <w:rsid w:val="00C776A7"/>
    <w:rsid w:val="00C8102F"/>
    <w:rsid w:val="00C853D7"/>
    <w:rsid w:val="00C869A8"/>
    <w:rsid w:val="00C90DE5"/>
    <w:rsid w:val="00C95073"/>
    <w:rsid w:val="00CA00D1"/>
    <w:rsid w:val="00CA147A"/>
    <w:rsid w:val="00CA410A"/>
    <w:rsid w:val="00CA517C"/>
    <w:rsid w:val="00CA6A94"/>
    <w:rsid w:val="00CA7E16"/>
    <w:rsid w:val="00CB57FC"/>
    <w:rsid w:val="00CB5937"/>
    <w:rsid w:val="00CC01BB"/>
    <w:rsid w:val="00CC09C6"/>
    <w:rsid w:val="00CC1BEE"/>
    <w:rsid w:val="00CC29EA"/>
    <w:rsid w:val="00CC4C97"/>
    <w:rsid w:val="00CC5C3F"/>
    <w:rsid w:val="00CC5DCD"/>
    <w:rsid w:val="00CC6A53"/>
    <w:rsid w:val="00CD0ED2"/>
    <w:rsid w:val="00CD12F8"/>
    <w:rsid w:val="00CD31B2"/>
    <w:rsid w:val="00CD4124"/>
    <w:rsid w:val="00CD5197"/>
    <w:rsid w:val="00CD66A1"/>
    <w:rsid w:val="00CE0CD0"/>
    <w:rsid w:val="00CE19A0"/>
    <w:rsid w:val="00CE24BE"/>
    <w:rsid w:val="00CE2A48"/>
    <w:rsid w:val="00CE46D8"/>
    <w:rsid w:val="00CE4A73"/>
    <w:rsid w:val="00CE72EB"/>
    <w:rsid w:val="00CE7C51"/>
    <w:rsid w:val="00CF4F29"/>
    <w:rsid w:val="00CF54D2"/>
    <w:rsid w:val="00CF5908"/>
    <w:rsid w:val="00D01998"/>
    <w:rsid w:val="00D032E7"/>
    <w:rsid w:val="00D15118"/>
    <w:rsid w:val="00D166AA"/>
    <w:rsid w:val="00D166B5"/>
    <w:rsid w:val="00D16F8C"/>
    <w:rsid w:val="00D17AB2"/>
    <w:rsid w:val="00D20B20"/>
    <w:rsid w:val="00D215D2"/>
    <w:rsid w:val="00D21865"/>
    <w:rsid w:val="00D23875"/>
    <w:rsid w:val="00D27BE4"/>
    <w:rsid w:val="00D31B1E"/>
    <w:rsid w:val="00D32251"/>
    <w:rsid w:val="00D3227C"/>
    <w:rsid w:val="00D32764"/>
    <w:rsid w:val="00D327B1"/>
    <w:rsid w:val="00D355EC"/>
    <w:rsid w:val="00D36840"/>
    <w:rsid w:val="00D3688A"/>
    <w:rsid w:val="00D369CB"/>
    <w:rsid w:val="00D402A1"/>
    <w:rsid w:val="00D43EC1"/>
    <w:rsid w:val="00D453A8"/>
    <w:rsid w:val="00D471F9"/>
    <w:rsid w:val="00D50DC9"/>
    <w:rsid w:val="00D528EF"/>
    <w:rsid w:val="00D60E8E"/>
    <w:rsid w:val="00D63293"/>
    <w:rsid w:val="00D63C55"/>
    <w:rsid w:val="00D66EDA"/>
    <w:rsid w:val="00D75848"/>
    <w:rsid w:val="00D76167"/>
    <w:rsid w:val="00D80A54"/>
    <w:rsid w:val="00D82F94"/>
    <w:rsid w:val="00D849DC"/>
    <w:rsid w:val="00D86065"/>
    <w:rsid w:val="00D95DB9"/>
    <w:rsid w:val="00D96177"/>
    <w:rsid w:val="00D97D94"/>
    <w:rsid w:val="00DA4047"/>
    <w:rsid w:val="00DA6BB6"/>
    <w:rsid w:val="00DB0883"/>
    <w:rsid w:val="00DB33CD"/>
    <w:rsid w:val="00DB39D0"/>
    <w:rsid w:val="00DB3C77"/>
    <w:rsid w:val="00DB53C0"/>
    <w:rsid w:val="00DC0258"/>
    <w:rsid w:val="00DC046D"/>
    <w:rsid w:val="00DC480B"/>
    <w:rsid w:val="00DC5E0B"/>
    <w:rsid w:val="00DE50D1"/>
    <w:rsid w:val="00DF01D0"/>
    <w:rsid w:val="00DF1BF8"/>
    <w:rsid w:val="00DF4D33"/>
    <w:rsid w:val="00DF7E19"/>
    <w:rsid w:val="00E003D8"/>
    <w:rsid w:val="00E0331A"/>
    <w:rsid w:val="00E0463F"/>
    <w:rsid w:val="00E048D3"/>
    <w:rsid w:val="00E10496"/>
    <w:rsid w:val="00E10FE3"/>
    <w:rsid w:val="00E11748"/>
    <w:rsid w:val="00E14A15"/>
    <w:rsid w:val="00E2018D"/>
    <w:rsid w:val="00E20732"/>
    <w:rsid w:val="00E210E0"/>
    <w:rsid w:val="00E22020"/>
    <w:rsid w:val="00E253A8"/>
    <w:rsid w:val="00E257E5"/>
    <w:rsid w:val="00E31669"/>
    <w:rsid w:val="00E31C73"/>
    <w:rsid w:val="00E32D76"/>
    <w:rsid w:val="00E40B34"/>
    <w:rsid w:val="00E4267A"/>
    <w:rsid w:val="00E42ED4"/>
    <w:rsid w:val="00E50901"/>
    <w:rsid w:val="00E50A32"/>
    <w:rsid w:val="00E52FC8"/>
    <w:rsid w:val="00E53DB1"/>
    <w:rsid w:val="00E55283"/>
    <w:rsid w:val="00E555C0"/>
    <w:rsid w:val="00E56DDB"/>
    <w:rsid w:val="00E577B2"/>
    <w:rsid w:val="00E60A80"/>
    <w:rsid w:val="00E626C9"/>
    <w:rsid w:val="00E62D53"/>
    <w:rsid w:val="00E63AC3"/>
    <w:rsid w:val="00E63D23"/>
    <w:rsid w:val="00E64AFA"/>
    <w:rsid w:val="00E66054"/>
    <w:rsid w:val="00E717DE"/>
    <w:rsid w:val="00E75297"/>
    <w:rsid w:val="00E76ABC"/>
    <w:rsid w:val="00E805FC"/>
    <w:rsid w:val="00E833A9"/>
    <w:rsid w:val="00E83A29"/>
    <w:rsid w:val="00E8434C"/>
    <w:rsid w:val="00E91AC7"/>
    <w:rsid w:val="00E93453"/>
    <w:rsid w:val="00E97A2D"/>
    <w:rsid w:val="00EA0162"/>
    <w:rsid w:val="00EA3C9A"/>
    <w:rsid w:val="00EA5AFF"/>
    <w:rsid w:val="00EA7CEE"/>
    <w:rsid w:val="00EB0838"/>
    <w:rsid w:val="00EB2147"/>
    <w:rsid w:val="00EB225D"/>
    <w:rsid w:val="00EB30E5"/>
    <w:rsid w:val="00EB438D"/>
    <w:rsid w:val="00EB5110"/>
    <w:rsid w:val="00EB5C51"/>
    <w:rsid w:val="00EB7133"/>
    <w:rsid w:val="00EC0F80"/>
    <w:rsid w:val="00EC1267"/>
    <w:rsid w:val="00EC2A91"/>
    <w:rsid w:val="00EC586B"/>
    <w:rsid w:val="00ED22FC"/>
    <w:rsid w:val="00ED2F32"/>
    <w:rsid w:val="00EE2482"/>
    <w:rsid w:val="00EE314F"/>
    <w:rsid w:val="00EE59E7"/>
    <w:rsid w:val="00EE65CE"/>
    <w:rsid w:val="00EE7E35"/>
    <w:rsid w:val="00EF0431"/>
    <w:rsid w:val="00EF2095"/>
    <w:rsid w:val="00EF2795"/>
    <w:rsid w:val="00EF2B2F"/>
    <w:rsid w:val="00EF7B40"/>
    <w:rsid w:val="00F01AFE"/>
    <w:rsid w:val="00F11704"/>
    <w:rsid w:val="00F13297"/>
    <w:rsid w:val="00F14599"/>
    <w:rsid w:val="00F159B9"/>
    <w:rsid w:val="00F2079B"/>
    <w:rsid w:val="00F21E0F"/>
    <w:rsid w:val="00F2201C"/>
    <w:rsid w:val="00F2231D"/>
    <w:rsid w:val="00F231F6"/>
    <w:rsid w:val="00F331B9"/>
    <w:rsid w:val="00F406F5"/>
    <w:rsid w:val="00F4071E"/>
    <w:rsid w:val="00F40E41"/>
    <w:rsid w:val="00F41818"/>
    <w:rsid w:val="00F418F6"/>
    <w:rsid w:val="00F44FCE"/>
    <w:rsid w:val="00F467F0"/>
    <w:rsid w:val="00F47744"/>
    <w:rsid w:val="00F50573"/>
    <w:rsid w:val="00F520F7"/>
    <w:rsid w:val="00F52304"/>
    <w:rsid w:val="00F52C76"/>
    <w:rsid w:val="00F546D5"/>
    <w:rsid w:val="00F54C91"/>
    <w:rsid w:val="00F61563"/>
    <w:rsid w:val="00F6311E"/>
    <w:rsid w:val="00F65142"/>
    <w:rsid w:val="00F72457"/>
    <w:rsid w:val="00F724F8"/>
    <w:rsid w:val="00F72CDD"/>
    <w:rsid w:val="00F72D2F"/>
    <w:rsid w:val="00F736C3"/>
    <w:rsid w:val="00F75105"/>
    <w:rsid w:val="00F7657C"/>
    <w:rsid w:val="00F816B1"/>
    <w:rsid w:val="00F8172C"/>
    <w:rsid w:val="00F84FC4"/>
    <w:rsid w:val="00F9052B"/>
    <w:rsid w:val="00F91FE1"/>
    <w:rsid w:val="00F933ED"/>
    <w:rsid w:val="00F949E8"/>
    <w:rsid w:val="00FA0E8E"/>
    <w:rsid w:val="00FA29A8"/>
    <w:rsid w:val="00FA548C"/>
    <w:rsid w:val="00FA64AA"/>
    <w:rsid w:val="00FB278F"/>
    <w:rsid w:val="00FB718C"/>
    <w:rsid w:val="00FB7FE4"/>
    <w:rsid w:val="00FC02E0"/>
    <w:rsid w:val="00FC303D"/>
    <w:rsid w:val="00FC66D0"/>
    <w:rsid w:val="00FD03D0"/>
    <w:rsid w:val="00FD1CFF"/>
    <w:rsid w:val="00FD4D10"/>
    <w:rsid w:val="00FD592E"/>
    <w:rsid w:val="00FD5A51"/>
    <w:rsid w:val="00FD6889"/>
    <w:rsid w:val="00FE0A50"/>
    <w:rsid w:val="00FE16E6"/>
    <w:rsid w:val="00FE3336"/>
    <w:rsid w:val="00FE4C95"/>
    <w:rsid w:val="00FE69A9"/>
    <w:rsid w:val="00FE7964"/>
    <w:rsid w:val="00FF1528"/>
    <w:rsid w:val="00FF16C5"/>
    <w:rsid w:val="00FF1AB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DA9181C-88DF-4C63-AF18-6F7C9C4DC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5">
    <w:name w:val="heading 5"/>
    <w:basedOn w:val="Normal"/>
    <w:next w:val="Normal"/>
    <w:link w:val="Ttulo5Char"/>
    <w:unhideWhenUsed/>
    <w:qFormat/>
    <w:rsid w:val="00606A03"/>
    <w:pPr>
      <w:keepNext/>
      <w:widowControl w:val="0"/>
      <w:tabs>
        <w:tab w:val="num" w:pos="3600"/>
      </w:tabs>
      <w:suppressAutoHyphens/>
      <w:spacing w:after="0" w:line="360" w:lineRule="auto"/>
      <w:ind w:left="3600" w:hanging="720"/>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D82F94"/>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D82F94"/>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DB33CD"/>
    <w:rPr>
      <w:rFonts w:ascii="Cambria" w:eastAsia="Arial" w:hAnsi="Cambria" w:cs="Arial"/>
      <w:lang w:eastAsia="pt-BR"/>
    </w:rPr>
  </w:style>
  <w:style w:type="paragraph" w:customStyle="1" w:styleId="Nivel2">
    <w:name w:val="Nivel 2"/>
    <w:basedOn w:val="Normal"/>
    <w:link w:val="Nivel2Char"/>
    <w:autoRedefine/>
    <w:qFormat/>
    <w:rsid w:val="00DB33CD"/>
    <w:pPr>
      <w:spacing w:before="240" w:after="240" w:line="276" w:lineRule="auto"/>
      <w:jc w:val="both"/>
    </w:pPr>
    <w:rPr>
      <w:rFonts w:ascii="Cambria" w:eastAsia="Arial" w:hAnsi="Cambria" w:cs="Arial"/>
      <w:lang w:eastAsia="pt-BR"/>
    </w:rPr>
  </w:style>
  <w:style w:type="character" w:customStyle="1" w:styleId="Nivel3Char">
    <w:name w:val="Nivel 3 Char"/>
    <w:basedOn w:val="Fontepargpadro"/>
    <w:link w:val="Nivel3"/>
    <w:locked/>
    <w:rsid w:val="00EA0162"/>
    <w:rPr>
      <w:rFonts w:ascii="Cambria" w:eastAsiaTheme="minorEastAsia" w:hAnsi="Cambria" w:cs="Arial"/>
      <w:b/>
      <w:bCs/>
      <w:lang w:eastAsia="pt-BR"/>
    </w:rPr>
  </w:style>
  <w:style w:type="paragraph" w:customStyle="1" w:styleId="Nivel3">
    <w:name w:val="Nivel 3"/>
    <w:basedOn w:val="Normal"/>
    <w:link w:val="Nivel3Char"/>
    <w:autoRedefine/>
    <w:qFormat/>
    <w:rsid w:val="00EA0162"/>
    <w:pPr>
      <w:spacing w:after="240" w:line="360" w:lineRule="auto"/>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bCs/>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1"/>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paragraph" w:customStyle="1" w:styleId="Nivel5">
    <w:name w:val="Nivel 5"/>
    <w:basedOn w:val="Nivel4"/>
    <w:qFormat/>
    <w:rsid w:val="00576028"/>
    <w:pPr>
      <w:ind w:left="1276"/>
    </w:p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styleId="Corpodetexto">
    <w:name w:val="Body Text"/>
    <w:basedOn w:val="Normal"/>
    <w:link w:val="CorpodetextoChar"/>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rsid w:val="00663FD7"/>
    <w:rPr>
      <w:rFonts w:ascii="Calibri" w:eastAsia="Calibri" w:hAnsi="Calibri" w:cs="Times New Roman"/>
    </w:rPr>
  </w:style>
  <w:style w:type="paragraph" w:styleId="Textodebalo">
    <w:name w:val="Balloon Text"/>
    <w:basedOn w:val="Normal"/>
    <w:link w:val="TextodebaloChar"/>
    <w:uiPriority w:val="99"/>
    <w:semiHidden/>
    <w:unhideWhenUsed/>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character" w:customStyle="1" w:styleId="Ttulo5Char">
    <w:name w:val="Título 5 Char"/>
    <w:basedOn w:val="Fontepargpadro"/>
    <w:link w:val="Ttulo5"/>
    <w:rsid w:val="00606A03"/>
    <w:rPr>
      <w:rFonts w:ascii="Courier New" w:eastAsia="Lucida Sans Unicode" w:hAnsi="Courier New" w:cs="Courier New"/>
      <w:color w:val="000000"/>
      <w:kern w:val="2"/>
      <w:sz w:val="24"/>
      <w:szCs w:val="20"/>
      <w:lang w:eastAsia="pt-BR"/>
    </w:rPr>
  </w:style>
  <w:style w:type="paragraph" w:customStyle="1" w:styleId="Contedodetabela">
    <w:name w:val="Conteúdo de tabela"/>
    <w:basedOn w:val="Normal"/>
    <w:rsid w:val="00606A0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606A03"/>
    <w:pPr>
      <w:pBdr>
        <w:top w:val="none" w:sz="0" w:space="0" w:color="auto"/>
        <w:left w:val="none" w:sz="0" w:space="0" w:color="auto"/>
        <w:bottom w:val="none" w:sz="0" w:space="0" w:color="auto"/>
        <w:right w:val="none" w:sz="0" w:space="0" w:color="auto"/>
        <w:between w:val="none" w:sz="0" w:space="0" w:color="auto"/>
      </w:pBdr>
      <w:shd w:val="clear" w:color="auto" w:fill="auto"/>
      <w:outlineLvl w:val="1"/>
    </w:pPr>
    <w:rPr>
      <w:rFonts w:ascii="Arial" w:hAnsi="Arial"/>
      <w:b w:val="0"/>
      <w:bCs w:val="0"/>
      <w:sz w:val="24"/>
      <w:szCs w:val="24"/>
    </w:rPr>
  </w:style>
  <w:style w:type="character" w:customStyle="1" w:styleId="Nvel1-SemNumChar">
    <w:name w:val="Nível 1-Sem Num Char"/>
    <w:basedOn w:val="Nivel01Char"/>
    <w:link w:val="Nvel1-SemNum"/>
    <w:rsid w:val="00606A03"/>
    <w:rPr>
      <w:rFonts w:ascii="Arial" w:eastAsiaTheme="majorEastAsia" w:hAnsi="Arial" w:cs="Arial"/>
      <w:b w:val="0"/>
      <w:bCs w:val="0"/>
      <w:sz w:val="24"/>
      <w:szCs w:val="24"/>
      <w:shd w:val="clear" w:color="auto" w:fill="D9D9D9" w:themeFill="background1" w:themeFillShade="D9"/>
      <w:lang w:eastAsia="pt-BR"/>
    </w:rPr>
  </w:style>
  <w:style w:type="paragraph" w:customStyle="1" w:styleId="Normal2">
    <w:name w:val="Normal2"/>
    <w:rsid w:val="00606A03"/>
    <w:pPr>
      <w:spacing w:after="0" w:line="240" w:lineRule="auto"/>
    </w:pPr>
    <w:rPr>
      <w:rFonts w:ascii="Courier New" w:eastAsia="Courier New" w:hAnsi="Courier New" w:cs="Courier New"/>
      <w:sz w:val="24"/>
      <w:szCs w:val="24"/>
      <w:lang w:eastAsia="pt-BR"/>
    </w:rPr>
  </w:style>
  <w:style w:type="character" w:styleId="nfase">
    <w:name w:val="Emphasis"/>
    <w:basedOn w:val="Fontepargpadro"/>
    <w:uiPriority w:val="20"/>
    <w:qFormat/>
    <w:rsid w:val="00606A03"/>
    <w:rPr>
      <w:i/>
      <w:iCs/>
    </w:rPr>
  </w:style>
  <w:style w:type="paragraph" w:styleId="Legenda">
    <w:name w:val="caption"/>
    <w:basedOn w:val="Normal"/>
    <w:next w:val="Normal"/>
    <w:uiPriority w:val="35"/>
    <w:unhideWhenUsed/>
    <w:qFormat/>
    <w:rsid w:val="00606A03"/>
    <w:pPr>
      <w:spacing w:after="200" w:line="240" w:lineRule="auto"/>
    </w:pPr>
    <w:rPr>
      <w:rFonts w:ascii="Calibri" w:eastAsia="Calibri" w:hAnsi="Calibri" w:cs="Times New Roman"/>
      <w:i/>
      <w:iCs/>
      <w:color w:val="44546A" w:themeColor="text2"/>
      <w:sz w:val="18"/>
      <w:szCs w:val="18"/>
    </w:rPr>
  </w:style>
  <w:style w:type="paragraph" w:customStyle="1" w:styleId="TableParagraph">
    <w:name w:val="Table Paragraph"/>
    <w:basedOn w:val="Normal"/>
    <w:uiPriority w:val="1"/>
    <w:qFormat/>
    <w:rsid w:val="00405B73"/>
    <w:pPr>
      <w:widowControl w:val="0"/>
      <w:autoSpaceDE w:val="0"/>
      <w:autoSpaceDN w:val="0"/>
      <w:spacing w:before="56" w:after="0" w:line="240" w:lineRule="auto"/>
    </w:pPr>
    <w:rPr>
      <w:rFonts w:ascii="Arial" w:eastAsia="Arial" w:hAnsi="Arial" w:cs="Arial"/>
    </w:rPr>
  </w:style>
  <w:style w:type="character" w:styleId="Forte">
    <w:name w:val="Strong"/>
    <w:uiPriority w:val="22"/>
    <w:qFormat/>
    <w:rsid w:val="00D20B20"/>
    <w:rPr>
      <w:b/>
      <w:bCs/>
      <w:w w:val="100"/>
      <w:position w:val="-1"/>
      <w:effect w:val="none"/>
      <w:vertAlign w:val="baseline"/>
      <w:cs w:val="0"/>
      <w:em w:val="none"/>
    </w:rPr>
  </w:style>
  <w:style w:type="paragraph" w:customStyle="1" w:styleId="LO-normal1">
    <w:name w:val="LO-normal1"/>
    <w:qFormat/>
    <w:rsid w:val="00D20B20"/>
    <w:pPr>
      <w:suppressAutoHyphens/>
      <w:spacing w:after="0" w:line="240" w:lineRule="auto"/>
    </w:pPr>
    <w:rPr>
      <w:rFonts w:ascii="Times New Roman" w:eastAsia="NSimSun" w:hAnsi="Times New Roman" w:cs="Arial"/>
      <w:sz w:val="24"/>
      <w:szCs w:val="24"/>
      <w:lang w:eastAsia="zh-CN" w:bidi="hi-IN"/>
    </w:rPr>
  </w:style>
  <w:style w:type="table" w:customStyle="1" w:styleId="TableNormal">
    <w:name w:val="Table Normal"/>
    <w:uiPriority w:val="2"/>
    <w:semiHidden/>
    <w:unhideWhenUsed/>
    <w:qFormat/>
    <w:rsid w:val="003D78B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3D78B1"/>
    <w:pPr>
      <w:widowControl w:val="0"/>
      <w:autoSpaceDE w:val="0"/>
      <w:autoSpaceDN w:val="0"/>
      <w:spacing w:before="55" w:after="0" w:line="240" w:lineRule="auto"/>
      <w:ind w:left="52"/>
    </w:pPr>
    <w:rPr>
      <w:rFonts w:ascii="Liberation Serif" w:eastAsia="Liberation Serif" w:hAnsi="Liberation Serif" w:cs="Liberation Serif"/>
      <w:b/>
      <w:bCs/>
      <w:sz w:val="24"/>
      <w:szCs w:val="24"/>
      <w:lang w:val="pt-PT"/>
    </w:rPr>
  </w:style>
  <w:style w:type="character" w:customStyle="1" w:styleId="TtuloChar">
    <w:name w:val="Título Char"/>
    <w:basedOn w:val="Fontepargpadro"/>
    <w:link w:val="Ttulo"/>
    <w:uiPriority w:val="10"/>
    <w:rsid w:val="003D78B1"/>
    <w:rPr>
      <w:rFonts w:ascii="Liberation Serif" w:eastAsia="Liberation Serif" w:hAnsi="Liberation Serif" w:cs="Liberation Serif"/>
      <w:b/>
      <w:bCs/>
      <w:sz w:val="24"/>
      <w:szCs w:val="24"/>
      <w:lang w:val="pt-PT"/>
    </w:rPr>
  </w:style>
  <w:style w:type="paragraph" w:customStyle="1" w:styleId="textbody">
    <w:name w:val="textbody"/>
    <w:basedOn w:val="Normal"/>
    <w:rsid w:val="00887CB7"/>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1-2014/2013/Lei/L12846.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2/decreto/d7724.htm"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planalto.gov.br/ccivil_03/leis/l5764.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leis/l8078compilado.htm" TargetMode="Externa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www.planalto.gov.br/ccivil_03/leis/lcp/lcp123.htm" TargetMode="External"/><Relationship Id="rId46" Type="http://schemas.openxmlformats.org/officeDocument/2006/relationships/hyperlink" Target="https://www.planalto.gov.br/ccivil_03/leis/l8078compilado.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1-2014/2013/Lei/L12846.htm" TargetMode="External"/><Relationship Id="rId44" Type="http://schemas.openxmlformats.org/officeDocument/2006/relationships/hyperlink" Target="https://www.planalto.gov.br/ccivil_03/leis/l5764.htm" TargetMode="External"/><Relationship Id="rId52" Type="http://schemas.openxmlformats.org/officeDocument/2006/relationships/hyperlink" Target="https://www.planalto.gov.br/ccivil_03/_ato2011-2014/2013/lei/l12846.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25art159"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1/lei/l12527.htm" TargetMode="External"/><Relationship Id="rId99" Type="http://schemas.openxmlformats.org/officeDocument/2006/relationships/header" Target="header3.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gov.br/empresas-e-negocios/pt-br/empreendedor" TargetMode="External"/><Relationship Id="rId34" Type="http://schemas.openxmlformats.org/officeDocument/2006/relationships/hyperlink" Target="https://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image" Target="media/image1.png"/><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fontTable" Target="fontTable.xm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oter" Target="foot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1FC768-64E2-4218-A170-95C009925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84</Pages>
  <Words>23486</Words>
  <Characters>126826</Characters>
  <Application>Microsoft Office Word</Application>
  <DocSecurity>0</DocSecurity>
  <Lines>1056</Lines>
  <Paragraphs>300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Licitação Piracanjuba-GO</cp:lastModifiedBy>
  <cp:revision>43</cp:revision>
  <cp:lastPrinted>2025-04-30T17:27:00Z</cp:lastPrinted>
  <dcterms:created xsi:type="dcterms:W3CDTF">2025-05-06T13:35:00Z</dcterms:created>
  <dcterms:modified xsi:type="dcterms:W3CDTF">2025-05-23T16:57:00Z</dcterms:modified>
</cp:coreProperties>
</file>