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260176C4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903CDC">
                              <w:rPr>
                                <w:sz w:val="24"/>
                                <w:szCs w:val="24"/>
                              </w:rPr>
                              <w:t>1011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903CDC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260176C4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903CDC">
                        <w:rPr>
                          <w:sz w:val="24"/>
                          <w:szCs w:val="24"/>
                        </w:rPr>
                        <w:t>1011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903CDC">
                        <w:rPr>
                          <w:sz w:val="24"/>
                          <w:szCs w:val="24"/>
                        </w:rPr>
                        <w:t>6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9569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97"/>
        <w:gridCol w:w="683"/>
        <w:gridCol w:w="833"/>
        <w:gridCol w:w="5054"/>
        <w:gridCol w:w="1221"/>
        <w:gridCol w:w="981"/>
      </w:tblGrid>
      <w:tr w:rsidR="00911AD8" w:rsidRPr="00F0771B" w14:paraId="0AF2A0B9" w14:textId="77777777" w:rsidTr="00903CDC">
        <w:tc>
          <w:tcPr>
            <w:tcW w:w="797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833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5054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221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981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8B36BC" w:rsidRPr="00F0771B" w14:paraId="7DB4B440" w14:textId="77777777" w:rsidTr="00903CDC">
        <w:tc>
          <w:tcPr>
            <w:tcW w:w="797" w:type="dxa"/>
          </w:tcPr>
          <w:p w14:paraId="190C8C29" w14:textId="5F7804C1" w:rsidR="008B36BC" w:rsidRPr="00CB5CBE" w:rsidRDefault="008B36BC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61301E4C" w:rsidR="008B36BC" w:rsidRPr="00CB5CBE" w:rsidRDefault="008B36BC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ANO</w:t>
            </w:r>
          </w:p>
        </w:tc>
        <w:tc>
          <w:tcPr>
            <w:tcW w:w="833" w:type="dxa"/>
          </w:tcPr>
          <w:p w14:paraId="2230500B" w14:textId="7FA22516" w:rsidR="008B36BC" w:rsidRPr="00CB5CBE" w:rsidRDefault="008B36BC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5054" w:type="dxa"/>
            <w:vAlign w:val="center"/>
          </w:tcPr>
          <w:p w14:paraId="5B68B7D2" w14:textId="47BA479F" w:rsidR="008B36BC" w:rsidRPr="00027BCF" w:rsidRDefault="008B36BC" w:rsidP="008B36BC">
            <w:pPr>
              <w:pStyle w:val="SemEspaamento"/>
              <w:spacing w:line="276" w:lineRule="auto"/>
              <w:ind w:hanging="2"/>
              <w:jc w:val="both"/>
              <w:rPr>
                <w:rFonts w:eastAsia="Arial"/>
                <w:sz w:val="20"/>
              </w:rPr>
            </w:pPr>
            <w:r w:rsidRPr="00027BCF">
              <w:rPr>
                <w:rFonts w:eastAsia="Arial"/>
                <w:sz w:val="20"/>
              </w:rPr>
              <w:t>PLANO ALTOQI EBERICK PREMIUM</w:t>
            </w:r>
          </w:p>
          <w:p w14:paraId="5B60CF86" w14:textId="77777777" w:rsidR="008B36BC" w:rsidRPr="00027BCF" w:rsidRDefault="008B36BC" w:rsidP="008B36BC">
            <w:pPr>
              <w:pStyle w:val="SemEspaamento"/>
              <w:spacing w:line="276" w:lineRule="auto"/>
              <w:ind w:hanging="2"/>
              <w:jc w:val="both"/>
              <w:rPr>
                <w:rFonts w:eastAsia="Arial"/>
                <w:sz w:val="20"/>
              </w:rPr>
            </w:pPr>
            <w:r w:rsidRPr="00027BCF">
              <w:rPr>
                <w:rFonts w:eastAsia="Arial"/>
                <w:sz w:val="20"/>
              </w:rPr>
              <w:t xml:space="preserve">SOFTWARE PARA PROJETOS ESTRUTURAIS: </w:t>
            </w:r>
            <w:proofErr w:type="spellStart"/>
            <w:r w:rsidRPr="00027BCF">
              <w:rPr>
                <w:rFonts w:eastAsia="Arial"/>
                <w:sz w:val="20"/>
              </w:rPr>
              <w:t>AltoQi</w:t>
            </w:r>
            <w:proofErr w:type="spellEnd"/>
            <w:r w:rsidRPr="00027BCF">
              <w:rPr>
                <w:rFonts w:eastAsia="Arial"/>
                <w:sz w:val="20"/>
              </w:rPr>
              <w:t xml:space="preserve"> </w:t>
            </w:r>
            <w:proofErr w:type="spellStart"/>
            <w:r w:rsidRPr="00027BCF">
              <w:rPr>
                <w:rFonts w:eastAsia="Arial"/>
                <w:sz w:val="20"/>
              </w:rPr>
              <w:t>Eberick</w:t>
            </w:r>
            <w:proofErr w:type="spellEnd"/>
            <w:r w:rsidRPr="00027BCF">
              <w:rPr>
                <w:rFonts w:eastAsia="Arial"/>
                <w:sz w:val="20"/>
              </w:rPr>
              <w:t>.</w:t>
            </w:r>
          </w:p>
          <w:p w14:paraId="2C063886" w14:textId="77777777" w:rsidR="008B36BC" w:rsidRPr="00027BCF" w:rsidRDefault="008B36BC" w:rsidP="008B36BC">
            <w:pPr>
              <w:pStyle w:val="SemEspaamento"/>
              <w:spacing w:line="276" w:lineRule="auto"/>
              <w:ind w:hanging="2"/>
              <w:jc w:val="both"/>
              <w:rPr>
                <w:rFonts w:eastAsia="Arial"/>
                <w:sz w:val="20"/>
              </w:rPr>
            </w:pPr>
            <w:r w:rsidRPr="00027BCF">
              <w:rPr>
                <w:rFonts w:eastAsia="Arial"/>
                <w:sz w:val="20"/>
              </w:rPr>
              <w:t xml:space="preserve">Aplicação: 11 níveis lajes ou 10 pavimentos; Área: 8 mil m² de área retangular construída  </w:t>
            </w:r>
          </w:p>
          <w:p w14:paraId="05B3354A" w14:textId="77777777" w:rsidR="008B36BC" w:rsidRPr="00027BCF" w:rsidRDefault="008B36BC" w:rsidP="008B36BC">
            <w:pPr>
              <w:pStyle w:val="SemEspaamento"/>
              <w:spacing w:line="276" w:lineRule="auto"/>
              <w:ind w:hanging="2"/>
              <w:jc w:val="both"/>
              <w:rPr>
                <w:rFonts w:eastAsia="Arial"/>
                <w:sz w:val="20"/>
              </w:rPr>
            </w:pPr>
            <w:r w:rsidRPr="00027BCF">
              <w:rPr>
                <w:rFonts w:eastAsia="Arial"/>
                <w:sz w:val="20"/>
              </w:rPr>
              <w:t xml:space="preserve">Módulos Inclusos: Alvenaria Estrutural, </w:t>
            </w:r>
            <w:proofErr w:type="spellStart"/>
            <w:proofErr w:type="gramStart"/>
            <w:r w:rsidRPr="00027BCF">
              <w:rPr>
                <w:rFonts w:eastAsia="Arial"/>
                <w:sz w:val="20"/>
              </w:rPr>
              <w:t>Pré</w:t>
            </w:r>
            <w:proofErr w:type="spellEnd"/>
            <w:r w:rsidRPr="00027BCF">
              <w:rPr>
                <w:rFonts w:eastAsia="Arial"/>
                <w:sz w:val="20"/>
              </w:rPr>
              <w:t xml:space="preserve"> Moldado</w:t>
            </w:r>
            <w:proofErr w:type="gramEnd"/>
            <w:r w:rsidRPr="00027BCF">
              <w:rPr>
                <w:rFonts w:eastAsia="Arial"/>
                <w:sz w:val="20"/>
              </w:rPr>
              <w:t>, lajes Protendidas e Dimensionamento de perfis metálicos.</w:t>
            </w:r>
          </w:p>
          <w:p w14:paraId="327B819A" w14:textId="47100BBC" w:rsidR="008B36BC" w:rsidRPr="00CB5CBE" w:rsidRDefault="008B36BC" w:rsidP="008B36BC">
            <w:pPr>
              <w:rPr>
                <w:rFonts w:ascii="Calibri" w:hAnsi="Calibri" w:cs="Calibri"/>
                <w:sz w:val="24"/>
                <w:szCs w:val="24"/>
              </w:rPr>
            </w:pPr>
            <w:r w:rsidRPr="00027BCF">
              <w:rPr>
                <w:rFonts w:eastAsia="Arial"/>
                <w:sz w:val="20"/>
              </w:rPr>
              <w:t>Assinatura para 12 meses (01 ANO)</w:t>
            </w:r>
          </w:p>
        </w:tc>
        <w:tc>
          <w:tcPr>
            <w:tcW w:w="1221" w:type="dxa"/>
          </w:tcPr>
          <w:p w14:paraId="4727AEFC" w14:textId="797FD9F5" w:rsidR="008B36BC" w:rsidRPr="00CB5CBE" w:rsidRDefault="008B36BC" w:rsidP="008B36B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81" w:type="dxa"/>
          </w:tcPr>
          <w:p w14:paraId="5870E2AC" w14:textId="77777777" w:rsidR="008B36BC" w:rsidRPr="00CB5CBE" w:rsidRDefault="008B36BC" w:rsidP="008B36B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8B36BC" w:rsidRPr="00F0771B" w14:paraId="447FC9CB" w14:textId="77777777" w:rsidTr="00903CDC">
        <w:tc>
          <w:tcPr>
            <w:tcW w:w="797" w:type="dxa"/>
          </w:tcPr>
          <w:p w14:paraId="2EC05E6E" w14:textId="613B80AB" w:rsidR="008B36BC" w:rsidRPr="00CB5CBE" w:rsidRDefault="008B36BC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24F37163" w14:textId="6E6CB894" w:rsidR="008B36BC" w:rsidRDefault="008B36BC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ANO</w:t>
            </w:r>
          </w:p>
        </w:tc>
        <w:tc>
          <w:tcPr>
            <w:tcW w:w="833" w:type="dxa"/>
          </w:tcPr>
          <w:p w14:paraId="2A51AB1F" w14:textId="5BF1FD46" w:rsidR="008B36BC" w:rsidRDefault="008B36BC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5054" w:type="dxa"/>
            <w:vAlign w:val="center"/>
          </w:tcPr>
          <w:p w14:paraId="4D9EF972" w14:textId="473DE25B" w:rsidR="008B36BC" w:rsidRPr="00027BCF" w:rsidRDefault="008B36BC" w:rsidP="008B36BC">
            <w:pPr>
              <w:pStyle w:val="SemEspaamento"/>
              <w:spacing w:line="276" w:lineRule="auto"/>
              <w:ind w:hanging="2"/>
              <w:jc w:val="both"/>
              <w:rPr>
                <w:rFonts w:eastAsia="Arial"/>
                <w:sz w:val="20"/>
              </w:rPr>
            </w:pPr>
            <w:r w:rsidRPr="00027BCF">
              <w:rPr>
                <w:rFonts w:eastAsia="Arial"/>
                <w:sz w:val="20"/>
              </w:rPr>
              <w:t>PLANO ALTOQI BUILDER PREMIUM</w:t>
            </w:r>
          </w:p>
          <w:p w14:paraId="7FAEE568" w14:textId="216CA200" w:rsidR="008B36BC" w:rsidRPr="00027BCF" w:rsidRDefault="008B36BC" w:rsidP="00903CDC">
            <w:pPr>
              <w:pStyle w:val="SemEspaamento"/>
              <w:spacing w:line="276" w:lineRule="auto"/>
              <w:ind w:hanging="2"/>
              <w:jc w:val="both"/>
              <w:rPr>
                <w:rFonts w:eastAsia="Arial"/>
                <w:sz w:val="20"/>
              </w:rPr>
            </w:pPr>
            <w:r w:rsidRPr="00027BCF">
              <w:rPr>
                <w:rFonts w:eastAsia="Arial"/>
                <w:sz w:val="20"/>
              </w:rPr>
              <w:t xml:space="preserve">Software para projetos de instalações prediais: </w:t>
            </w:r>
            <w:proofErr w:type="spellStart"/>
            <w:r w:rsidRPr="00027BCF">
              <w:rPr>
                <w:rFonts w:eastAsia="Arial"/>
                <w:sz w:val="20"/>
              </w:rPr>
              <w:t>AltoQi</w:t>
            </w:r>
            <w:proofErr w:type="spellEnd"/>
            <w:r w:rsidRPr="00027BCF">
              <w:rPr>
                <w:rFonts w:eastAsia="Arial"/>
                <w:sz w:val="20"/>
              </w:rPr>
              <w:t xml:space="preserve"> </w:t>
            </w:r>
            <w:proofErr w:type="spellStart"/>
            <w:r w:rsidRPr="00027BCF">
              <w:rPr>
                <w:rFonts w:eastAsia="Arial"/>
                <w:sz w:val="20"/>
              </w:rPr>
              <w:t>Builder</w:t>
            </w:r>
            <w:proofErr w:type="spellEnd"/>
            <w:r w:rsidR="00903CDC">
              <w:rPr>
                <w:rFonts w:eastAsia="Arial"/>
                <w:sz w:val="20"/>
              </w:rPr>
              <w:t xml:space="preserve">. </w:t>
            </w:r>
            <w:r w:rsidRPr="00027BCF">
              <w:rPr>
                <w:rFonts w:eastAsia="Arial"/>
                <w:sz w:val="20"/>
              </w:rPr>
              <w:t>Aplicação: 10 pavimentos; Área: 8 mil m² de área retangular construída</w:t>
            </w:r>
          </w:p>
          <w:p w14:paraId="1A1E9B08" w14:textId="39AEFF2B" w:rsidR="008B36BC" w:rsidRPr="00903CDC" w:rsidRDefault="008B36BC" w:rsidP="00903CDC">
            <w:pPr>
              <w:pStyle w:val="SemEspaamento"/>
              <w:spacing w:line="276" w:lineRule="auto"/>
              <w:ind w:hanging="2"/>
              <w:jc w:val="both"/>
              <w:rPr>
                <w:rFonts w:eastAsia="Arial"/>
                <w:sz w:val="20"/>
              </w:rPr>
            </w:pPr>
            <w:r w:rsidRPr="00027BCF">
              <w:rPr>
                <w:rFonts w:eastAsia="Arial"/>
                <w:sz w:val="20"/>
              </w:rPr>
              <w:t xml:space="preserve">Inclui: Instalações elétricas; Instalações hidrossanitárias; Prevenção e combate a incêndio; Infraestrutura predial de gás (GN e GLP); Sistema de proteção contra descargas atmosféricas (SPDA); Instalações de Cabeamento estruturado; Climatização e </w:t>
            </w:r>
            <w:proofErr w:type="spellStart"/>
            <w:r w:rsidRPr="00027BCF">
              <w:rPr>
                <w:rFonts w:eastAsia="Arial"/>
                <w:sz w:val="20"/>
              </w:rPr>
              <w:t>Fotovoltáicos</w:t>
            </w:r>
            <w:proofErr w:type="spellEnd"/>
            <w:r w:rsidRPr="00027BCF">
              <w:rPr>
                <w:rFonts w:eastAsia="Arial"/>
                <w:sz w:val="20"/>
              </w:rPr>
              <w:t>.</w:t>
            </w:r>
            <w:r w:rsidR="00903CDC">
              <w:rPr>
                <w:rFonts w:eastAsia="Arial"/>
                <w:sz w:val="20"/>
              </w:rPr>
              <w:t xml:space="preserve"> </w:t>
            </w:r>
            <w:r w:rsidRPr="00027BCF">
              <w:rPr>
                <w:rFonts w:eastAsia="Arial"/>
                <w:sz w:val="20"/>
              </w:rPr>
              <w:t>Assinatura para 12 meses (01 ANO)</w:t>
            </w:r>
          </w:p>
        </w:tc>
        <w:tc>
          <w:tcPr>
            <w:tcW w:w="1221" w:type="dxa"/>
          </w:tcPr>
          <w:p w14:paraId="232E426C" w14:textId="77777777" w:rsidR="008B36BC" w:rsidRPr="00CB5CBE" w:rsidRDefault="008B36BC" w:rsidP="008B36B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81" w:type="dxa"/>
          </w:tcPr>
          <w:p w14:paraId="40B6EBC5" w14:textId="77777777" w:rsidR="008B36BC" w:rsidRPr="00CB5CBE" w:rsidRDefault="008B36BC" w:rsidP="008B36B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77777777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903CDC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903CDC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70F86"/>
    <w:rsid w:val="00077AA9"/>
    <w:rsid w:val="0008172A"/>
    <w:rsid w:val="000914B1"/>
    <w:rsid w:val="000A2488"/>
    <w:rsid w:val="000A7CDB"/>
    <w:rsid w:val="000C0219"/>
    <w:rsid w:val="000E0887"/>
    <w:rsid w:val="000E3F37"/>
    <w:rsid w:val="00122A92"/>
    <w:rsid w:val="00126AF1"/>
    <w:rsid w:val="0013768E"/>
    <w:rsid w:val="00161846"/>
    <w:rsid w:val="00193ED3"/>
    <w:rsid w:val="001B76E9"/>
    <w:rsid w:val="001F4415"/>
    <w:rsid w:val="001F5D42"/>
    <w:rsid w:val="0025252B"/>
    <w:rsid w:val="00291FB2"/>
    <w:rsid w:val="00293313"/>
    <w:rsid w:val="00304A64"/>
    <w:rsid w:val="00316A0C"/>
    <w:rsid w:val="00335839"/>
    <w:rsid w:val="00337F27"/>
    <w:rsid w:val="003E5062"/>
    <w:rsid w:val="003F5DB7"/>
    <w:rsid w:val="004B60B4"/>
    <w:rsid w:val="004C1677"/>
    <w:rsid w:val="004C6A1E"/>
    <w:rsid w:val="004D0AF0"/>
    <w:rsid w:val="00512A4D"/>
    <w:rsid w:val="005271AE"/>
    <w:rsid w:val="005322D5"/>
    <w:rsid w:val="00596936"/>
    <w:rsid w:val="005B44BB"/>
    <w:rsid w:val="00603DB9"/>
    <w:rsid w:val="00660F10"/>
    <w:rsid w:val="006E426E"/>
    <w:rsid w:val="006F5A8B"/>
    <w:rsid w:val="007231B2"/>
    <w:rsid w:val="00784D2B"/>
    <w:rsid w:val="007972C8"/>
    <w:rsid w:val="007B2E1D"/>
    <w:rsid w:val="007D31AF"/>
    <w:rsid w:val="0083231A"/>
    <w:rsid w:val="00835291"/>
    <w:rsid w:val="00841D74"/>
    <w:rsid w:val="008603BA"/>
    <w:rsid w:val="00863934"/>
    <w:rsid w:val="0086524E"/>
    <w:rsid w:val="00887F68"/>
    <w:rsid w:val="008B1B38"/>
    <w:rsid w:val="008B36BC"/>
    <w:rsid w:val="008F6E44"/>
    <w:rsid w:val="00903CDC"/>
    <w:rsid w:val="00911AD8"/>
    <w:rsid w:val="0097583B"/>
    <w:rsid w:val="009A71C0"/>
    <w:rsid w:val="009D5FBE"/>
    <w:rsid w:val="009F3780"/>
    <w:rsid w:val="009F4F47"/>
    <w:rsid w:val="00A60249"/>
    <w:rsid w:val="00AD45A4"/>
    <w:rsid w:val="00AE624C"/>
    <w:rsid w:val="00BF7C54"/>
    <w:rsid w:val="00C33F5A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A6DC1"/>
    <w:rsid w:val="00EF3A40"/>
    <w:rsid w:val="00F0771B"/>
    <w:rsid w:val="00F369A4"/>
    <w:rsid w:val="00F66369"/>
    <w:rsid w:val="00F76F19"/>
    <w:rsid w:val="00F864E7"/>
    <w:rsid w:val="00F94C80"/>
    <w:rsid w:val="00F95086"/>
    <w:rsid w:val="00FA43CE"/>
    <w:rsid w:val="00FB3162"/>
    <w:rsid w:val="00FB3C1A"/>
    <w:rsid w:val="00FD7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link w:val="SemEspaamentoChar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SemEspaamentoChar">
    <w:name w:val="Sem Espaçamento Char"/>
    <w:link w:val="SemEspaamento"/>
    <w:uiPriority w:val="1"/>
    <w:locked/>
    <w:rsid w:val="008B36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149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2</cp:revision>
  <dcterms:created xsi:type="dcterms:W3CDTF">2026-02-05T19:45:00Z</dcterms:created>
  <dcterms:modified xsi:type="dcterms:W3CDTF">2026-02-05T19:45:00Z</dcterms:modified>
</cp:coreProperties>
</file>