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7DE5C7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8E3709">
                              <w:t>2</w:t>
                            </w:r>
                            <w:r w:rsidR="00383EC3">
                              <w:t>960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7DE5C7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8E3709">
                        <w:t>2</w:t>
                      </w:r>
                      <w:r w:rsidR="00383EC3">
                        <w:t>960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8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593"/>
        <w:gridCol w:w="5245"/>
        <w:gridCol w:w="851"/>
        <w:gridCol w:w="1135"/>
        <w:gridCol w:w="971"/>
      </w:tblGrid>
      <w:tr w:rsidR="00DF5C0A" w:rsidRPr="002236E2" w14:paraId="0AF2A0B9" w14:textId="77777777" w:rsidTr="008E3709">
        <w:tc>
          <w:tcPr>
            <w:tcW w:w="704" w:type="dxa"/>
          </w:tcPr>
          <w:p w14:paraId="47C18604" w14:textId="0418057B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UND</w:t>
            </w:r>
          </w:p>
        </w:tc>
        <w:tc>
          <w:tcPr>
            <w:tcW w:w="593" w:type="dxa"/>
          </w:tcPr>
          <w:p w14:paraId="20A1F843" w14:textId="040B44C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QTD</w:t>
            </w:r>
          </w:p>
        </w:tc>
        <w:tc>
          <w:tcPr>
            <w:tcW w:w="5245" w:type="dxa"/>
          </w:tcPr>
          <w:p w14:paraId="00BDEF25" w14:textId="71A8588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MARCA</w:t>
            </w:r>
          </w:p>
        </w:tc>
        <w:tc>
          <w:tcPr>
            <w:tcW w:w="1135" w:type="dxa"/>
          </w:tcPr>
          <w:p w14:paraId="118C18E3" w14:textId="090B68E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UNITÁRIO</w:t>
            </w:r>
          </w:p>
        </w:tc>
        <w:tc>
          <w:tcPr>
            <w:tcW w:w="971" w:type="dxa"/>
          </w:tcPr>
          <w:p w14:paraId="46A38A04" w14:textId="72F01DCF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TOTAL</w:t>
            </w:r>
          </w:p>
        </w:tc>
      </w:tr>
      <w:tr w:rsidR="003B56E8" w:rsidRPr="002236E2" w14:paraId="7DB4B440" w14:textId="77777777" w:rsidTr="008E3709">
        <w:tc>
          <w:tcPr>
            <w:tcW w:w="704" w:type="dxa"/>
          </w:tcPr>
          <w:p w14:paraId="190C8C29" w14:textId="0804304C" w:rsidR="003B56E8" w:rsidRPr="002236E2" w:rsidRDefault="003B56E8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C1C394B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PAR</w:t>
            </w:r>
          </w:p>
        </w:tc>
        <w:tc>
          <w:tcPr>
            <w:tcW w:w="593" w:type="dxa"/>
            <w:vAlign w:val="center"/>
          </w:tcPr>
          <w:p w14:paraId="2230500B" w14:textId="15EE6F63" w:rsidR="003B56E8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5245" w:type="dxa"/>
          </w:tcPr>
          <w:p w14:paraId="327B819A" w14:textId="18FF1EFA" w:rsidR="003B56E8" w:rsidRPr="0012213B" w:rsidRDefault="0012213B" w:rsidP="003B56E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213B">
              <w:rPr>
                <w:rFonts w:ascii="Calibri" w:hAnsi="Calibri" w:cs="Calibri"/>
                <w:color w:val="000000"/>
                <w:sz w:val="20"/>
                <w:szCs w:val="20"/>
              </w:rPr>
              <w:t>PRESTAÇÃO DE SERVIÇOS TÉCNICOS ESPECIALIZADOS PARA ANÁLISE E PARAMETRIZAÇÃO DOS EVENTOS (RUBRICAS) E ENVIOS DOS EVENTOS S-1000, S-1010, S-2400, S-2410, S-1207, S-1210 DE OUTUBRO DE 2022 A MARÇO DE 2026 AO E-SOCIAL; EXCLUSÃO DOS EVENTOS S-1210, S-1207, S-2410, S-2400 DE OUTUBRO DE 2022 A MARÇO DE 2026; CONFIGURAÇÃO DOS EVENTOS DE MOLÉSTIA GRAVE E APOS65+; DESMEMBRAMENTO DO INSTITUTO DE PREVIDÊNCIA DA PREFEITURA NA BASE DE DADOS DO E-SOCIAL.</w:t>
            </w:r>
          </w:p>
        </w:tc>
        <w:tc>
          <w:tcPr>
            <w:tcW w:w="851" w:type="dxa"/>
          </w:tcPr>
          <w:p w14:paraId="38D971E8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4727AEFC" w14:textId="797FD9F5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5870E2AC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B56E8" w:rsidRPr="002236E2" w14:paraId="0B488945" w14:textId="77777777" w:rsidTr="008E3709">
        <w:tc>
          <w:tcPr>
            <w:tcW w:w="704" w:type="dxa"/>
          </w:tcPr>
          <w:p w14:paraId="13401A37" w14:textId="2EBB9254" w:rsidR="003B56E8" w:rsidRPr="002236E2" w:rsidRDefault="0012213B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1D3A60D6" w14:textId="0EFAD34F" w:rsidR="003B56E8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PAR</w:t>
            </w:r>
          </w:p>
        </w:tc>
        <w:tc>
          <w:tcPr>
            <w:tcW w:w="593" w:type="dxa"/>
            <w:vAlign w:val="center"/>
          </w:tcPr>
          <w:p w14:paraId="63A1B5B3" w14:textId="76FF2832" w:rsidR="003B56E8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09</w:t>
            </w:r>
          </w:p>
        </w:tc>
        <w:tc>
          <w:tcPr>
            <w:tcW w:w="5245" w:type="dxa"/>
            <w:vAlign w:val="center"/>
          </w:tcPr>
          <w:p w14:paraId="4DC48A90" w14:textId="4E983081" w:rsidR="003B56E8" w:rsidRPr="0012213B" w:rsidRDefault="0012213B" w:rsidP="003B56E8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2213B">
              <w:rPr>
                <w:rFonts w:ascii="Calibri" w:hAnsi="Calibri" w:cs="Calibri"/>
                <w:sz w:val="20"/>
                <w:szCs w:val="20"/>
              </w:rPr>
              <w:t>PRESTAÇÃO DE SERVIÇOS DE SUPORTE TÉCNICO REFERENTES À FOLHA DE PAGAMENTO, GERAÇÃO, ANÁLISE, AFERIÇÃO E TRANSMISSÃO DE DADOS TCM/COLARE E E-SOCIAL (FASES 2 E 3) PROVENIENTES DO DEPARTAMENTO DE RECURSOS HUMANOS.</w:t>
            </w:r>
          </w:p>
        </w:tc>
        <w:tc>
          <w:tcPr>
            <w:tcW w:w="851" w:type="dxa"/>
          </w:tcPr>
          <w:p w14:paraId="08049DCB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3426224E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35FECE99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2213B" w:rsidRPr="002236E2" w14:paraId="365678D6" w14:textId="77777777" w:rsidTr="008E3709">
        <w:tc>
          <w:tcPr>
            <w:tcW w:w="704" w:type="dxa"/>
          </w:tcPr>
          <w:p w14:paraId="2C75B6AB" w14:textId="77777777" w:rsidR="0012213B" w:rsidRPr="002236E2" w:rsidRDefault="0012213B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AED75CB" w14:textId="77777777" w:rsidR="0012213B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42CCC503" w14:textId="77777777" w:rsidR="0012213B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14:paraId="44AEDCE1" w14:textId="77777777" w:rsidR="0012213B" w:rsidRPr="002236E2" w:rsidRDefault="0012213B" w:rsidP="003B56E8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5C86F3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0FB1B846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2FF71E69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213B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2F6794"/>
    <w:rsid w:val="00304A64"/>
    <w:rsid w:val="00316A0C"/>
    <w:rsid w:val="00335839"/>
    <w:rsid w:val="00337F27"/>
    <w:rsid w:val="00371B1C"/>
    <w:rsid w:val="00383EC3"/>
    <w:rsid w:val="00386D43"/>
    <w:rsid w:val="003949DB"/>
    <w:rsid w:val="00395A21"/>
    <w:rsid w:val="003963FF"/>
    <w:rsid w:val="00396B3D"/>
    <w:rsid w:val="003B56E8"/>
    <w:rsid w:val="003C7587"/>
    <w:rsid w:val="003E5062"/>
    <w:rsid w:val="003F5DB7"/>
    <w:rsid w:val="00441593"/>
    <w:rsid w:val="00475672"/>
    <w:rsid w:val="00475929"/>
    <w:rsid w:val="00481FFC"/>
    <w:rsid w:val="00486EBA"/>
    <w:rsid w:val="004A3078"/>
    <w:rsid w:val="004B60B4"/>
    <w:rsid w:val="004C1677"/>
    <w:rsid w:val="004C66D3"/>
    <w:rsid w:val="004C6A1E"/>
    <w:rsid w:val="004D0AF0"/>
    <w:rsid w:val="004D7008"/>
    <w:rsid w:val="004E7385"/>
    <w:rsid w:val="00512A4D"/>
    <w:rsid w:val="005271AE"/>
    <w:rsid w:val="0055607E"/>
    <w:rsid w:val="0056770A"/>
    <w:rsid w:val="0058650F"/>
    <w:rsid w:val="00596936"/>
    <w:rsid w:val="005B44BB"/>
    <w:rsid w:val="005C7FA0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E3709"/>
    <w:rsid w:val="008F6E44"/>
    <w:rsid w:val="0094757B"/>
    <w:rsid w:val="00971B40"/>
    <w:rsid w:val="009A71C0"/>
    <w:rsid w:val="009E175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1344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53A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0679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2025-06-11T19:38:00Z</dcterms:created>
  <dcterms:modified xsi:type="dcterms:W3CDTF">2026-04-15T11:18:00Z</dcterms:modified>
</cp:coreProperties>
</file>