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7FDDF2CA" w:rsidR="003B7A37" w:rsidRPr="00F53469" w:rsidRDefault="00F53469" w:rsidP="003B7A37">
      <w:pPr>
        <w:spacing w:before="240" w:line="360" w:lineRule="auto"/>
        <w:jc w:val="center"/>
        <w:rPr>
          <w:rFonts w:ascii="Cambria" w:hAnsi="Cambria"/>
          <w:b/>
          <w:sz w:val="32"/>
          <w:szCs w:val="32"/>
        </w:rPr>
      </w:pPr>
      <w:r w:rsidRPr="00F53469">
        <w:rPr>
          <w:rFonts w:ascii="Cambria" w:hAnsi="Cambria"/>
          <w:b/>
          <w:sz w:val="32"/>
          <w:szCs w:val="32"/>
        </w:rPr>
        <w:t>CAPA</w:t>
      </w:r>
      <w:r w:rsidR="0045551E" w:rsidRPr="00F53469">
        <w:rPr>
          <w:rFonts w:ascii="Cambria" w:hAnsi="Cambria"/>
          <w:b/>
          <w:sz w:val="32"/>
          <w:szCs w:val="32"/>
        </w:rPr>
        <w:t xml:space="preserve"> DO </w:t>
      </w:r>
      <w:r w:rsidR="003B7A37" w:rsidRPr="00F53469">
        <w:rPr>
          <w:rFonts w:ascii="Cambria" w:hAnsi="Cambria"/>
          <w:b/>
          <w:sz w:val="32"/>
          <w:szCs w:val="32"/>
        </w:rPr>
        <w:t>EDITAL</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2353"/>
        <w:gridCol w:w="2332"/>
        <w:gridCol w:w="2346"/>
      </w:tblGrid>
      <w:tr w:rsidR="00076112" w:rsidRPr="00F53469" w14:paraId="205F4013" w14:textId="77777777" w:rsidTr="00D9187E">
        <w:trPr>
          <w:trHeight w:val="1161"/>
        </w:trPr>
        <w:tc>
          <w:tcPr>
            <w:tcW w:w="9357" w:type="dxa"/>
            <w:gridSpan w:val="4"/>
            <w:vAlign w:val="center"/>
          </w:tcPr>
          <w:p w14:paraId="4A706FDF" w14:textId="6824485E" w:rsidR="003B7A37" w:rsidRPr="00F53469" w:rsidRDefault="003B7A37" w:rsidP="00D9187E">
            <w:pPr>
              <w:spacing w:before="120" w:after="120" w:line="240" w:lineRule="auto"/>
              <w:jc w:val="center"/>
              <w:rPr>
                <w:rFonts w:ascii="Cambria" w:hAnsi="Cambria"/>
                <w:b/>
                <w:sz w:val="24"/>
                <w:szCs w:val="24"/>
              </w:rPr>
            </w:pPr>
            <w:r w:rsidRPr="00F53469">
              <w:rPr>
                <w:rFonts w:ascii="Cambria" w:hAnsi="Cambria"/>
                <w:b/>
                <w:sz w:val="24"/>
                <w:szCs w:val="24"/>
              </w:rPr>
              <w:t xml:space="preserve">Pregão Eletrônico nº </w:t>
            </w:r>
            <w:r w:rsidR="00A07644" w:rsidRPr="00F53469">
              <w:rPr>
                <w:rFonts w:ascii="Cambria" w:hAnsi="Cambria"/>
                <w:b/>
                <w:sz w:val="24"/>
                <w:szCs w:val="24"/>
              </w:rPr>
              <w:t>0</w:t>
            </w:r>
            <w:r w:rsidR="00010C0C" w:rsidRPr="00F53469">
              <w:rPr>
                <w:rFonts w:ascii="Cambria" w:hAnsi="Cambria"/>
                <w:b/>
                <w:sz w:val="24"/>
                <w:szCs w:val="24"/>
              </w:rPr>
              <w:t>9</w:t>
            </w:r>
            <w:r w:rsidR="00A07644" w:rsidRPr="00F53469">
              <w:rPr>
                <w:rFonts w:ascii="Cambria" w:hAnsi="Cambria"/>
                <w:b/>
                <w:sz w:val="24"/>
                <w:szCs w:val="24"/>
              </w:rPr>
              <w:t>/2026</w:t>
            </w:r>
          </w:p>
          <w:p w14:paraId="5680A5A3" w14:textId="11041D56" w:rsidR="003B7A37" w:rsidRPr="00F53469" w:rsidRDefault="003B7A37" w:rsidP="00D9187E">
            <w:pPr>
              <w:spacing w:before="120" w:after="120" w:line="240" w:lineRule="auto"/>
              <w:jc w:val="center"/>
              <w:rPr>
                <w:rFonts w:ascii="Cambria" w:hAnsi="Cambria"/>
                <w:b/>
                <w:sz w:val="24"/>
                <w:szCs w:val="24"/>
              </w:rPr>
            </w:pPr>
            <w:r w:rsidRPr="00F53469">
              <w:rPr>
                <w:rFonts w:ascii="Cambria" w:hAnsi="Cambria"/>
                <w:b/>
                <w:sz w:val="24"/>
                <w:szCs w:val="24"/>
              </w:rPr>
              <w:t xml:space="preserve">Processo Administrativo nº </w:t>
            </w:r>
            <w:r w:rsidR="00010C0C" w:rsidRPr="00F53469">
              <w:rPr>
                <w:rFonts w:ascii="Cambria" w:hAnsi="Cambria"/>
                <w:b/>
                <w:sz w:val="24"/>
                <w:szCs w:val="24"/>
              </w:rPr>
              <w:t>167159</w:t>
            </w:r>
            <w:r w:rsidR="00C9174A" w:rsidRPr="00F53469">
              <w:rPr>
                <w:rFonts w:ascii="Cambria" w:hAnsi="Cambria"/>
                <w:b/>
                <w:sz w:val="24"/>
                <w:szCs w:val="24"/>
              </w:rPr>
              <w:t>/2025</w:t>
            </w:r>
          </w:p>
        </w:tc>
      </w:tr>
      <w:tr w:rsidR="00076112" w:rsidRPr="00D27528" w14:paraId="7B98C412" w14:textId="77777777" w:rsidTr="00D9187E">
        <w:trPr>
          <w:trHeight w:val="1186"/>
        </w:trPr>
        <w:tc>
          <w:tcPr>
            <w:tcW w:w="9357" w:type="dxa"/>
            <w:gridSpan w:val="4"/>
            <w:vAlign w:val="center"/>
          </w:tcPr>
          <w:p w14:paraId="0129D4ED" w14:textId="33042222" w:rsidR="003B7A37" w:rsidRPr="00F53469" w:rsidRDefault="003B7A37" w:rsidP="00D9187E">
            <w:pPr>
              <w:spacing w:after="0" w:line="240" w:lineRule="auto"/>
              <w:jc w:val="center"/>
              <w:rPr>
                <w:rFonts w:ascii="Cambria" w:hAnsi="Cambria"/>
                <w:b/>
                <w:sz w:val="24"/>
                <w:szCs w:val="24"/>
              </w:rPr>
            </w:pPr>
            <w:r w:rsidRPr="00F53469">
              <w:rPr>
                <w:rFonts w:ascii="Cambria" w:hAnsi="Cambria"/>
                <w:b/>
                <w:sz w:val="24"/>
                <w:szCs w:val="24"/>
              </w:rPr>
              <w:t xml:space="preserve">Abertura dia </w:t>
            </w:r>
            <w:r w:rsidR="00F53469">
              <w:rPr>
                <w:rFonts w:ascii="Cambria" w:hAnsi="Cambria"/>
                <w:b/>
                <w:sz w:val="24"/>
                <w:szCs w:val="24"/>
              </w:rPr>
              <w:t>07</w:t>
            </w:r>
            <w:r w:rsidRPr="00F53469">
              <w:rPr>
                <w:rFonts w:ascii="Cambria" w:hAnsi="Cambria"/>
                <w:b/>
                <w:sz w:val="24"/>
                <w:szCs w:val="24"/>
              </w:rPr>
              <w:t xml:space="preserve"> de </w:t>
            </w:r>
            <w:r w:rsidR="00F53469">
              <w:rPr>
                <w:rFonts w:ascii="Cambria" w:hAnsi="Cambria"/>
                <w:b/>
                <w:sz w:val="24"/>
                <w:szCs w:val="24"/>
              </w:rPr>
              <w:t>maio</w:t>
            </w:r>
            <w:r w:rsidR="004D7D06" w:rsidRPr="00F53469">
              <w:rPr>
                <w:rFonts w:ascii="Cambria" w:hAnsi="Cambria"/>
                <w:b/>
                <w:sz w:val="24"/>
                <w:szCs w:val="24"/>
              </w:rPr>
              <w:t xml:space="preserve"> </w:t>
            </w:r>
            <w:r w:rsidRPr="00F53469">
              <w:rPr>
                <w:rFonts w:ascii="Cambria" w:hAnsi="Cambria"/>
                <w:b/>
                <w:sz w:val="24"/>
                <w:szCs w:val="24"/>
              </w:rPr>
              <w:t xml:space="preserve">de </w:t>
            </w:r>
            <w:r w:rsidR="0045551E" w:rsidRPr="00F53469">
              <w:rPr>
                <w:rFonts w:ascii="Cambria" w:hAnsi="Cambria"/>
                <w:b/>
                <w:sz w:val="24"/>
                <w:szCs w:val="24"/>
              </w:rPr>
              <w:t>202</w:t>
            </w:r>
            <w:r w:rsidR="00C8442E" w:rsidRPr="00F53469">
              <w:rPr>
                <w:rFonts w:ascii="Cambria" w:hAnsi="Cambria"/>
                <w:b/>
                <w:sz w:val="24"/>
                <w:szCs w:val="24"/>
              </w:rPr>
              <w:t>6</w:t>
            </w:r>
            <w:r w:rsidRPr="00F53469">
              <w:rPr>
                <w:rFonts w:ascii="Cambria" w:hAnsi="Cambria"/>
                <w:b/>
                <w:sz w:val="24"/>
                <w:szCs w:val="24"/>
              </w:rPr>
              <w:t xml:space="preserve"> às </w:t>
            </w:r>
            <w:r w:rsidR="004D7D06" w:rsidRPr="00F53469">
              <w:rPr>
                <w:rFonts w:ascii="Cambria" w:hAnsi="Cambria"/>
                <w:b/>
                <w:sz w:val="24"/>
                <w:szCs w:val="24"/>
              </w:rPr>
              <w:t>0</w:t>
            </w:r>
            <w:r w:rsidR="00263FC9" w:rsidRPr="00F53469">
              <w:rPr>
                <w:rFonts w:ascii="Cambria" w:hAnsi="Cambria"/>
                <w:b/>
                <w:sz w:val="24"/>
                <w:szCs w:val="24"/>
              </w:rPr>
              <w:t>8</w:t>
            </w:r>
            <w:r w:rsidRPr="00F53469">
              <w:rPr>
                <w:rFonts w:ascii="Cambria" w:hAnsi="Cambria"/>
                <w:b/>
                <w:sz w:val="24"/>
                <w:szCs w:val="24"/>
              </w:rPr>
              <w:t xml:space="preserve"> horas</w:t>
            </w:r>
          </w:p>
          <w:p w14:paraId="3CDA282B" w14:textId="77777777" w:rsidR="003B7A37" w:rsidRPr="00F53469" w:rsidRDefault="003B7A37" w:rsidP="00D9187E">
            <w:pPr>
              <w:spacing w:after="0" w:line="240" w:lineRule="auto"/>
              <w:jc w:val="center"/>
              <w:rPr>
                <w:rFonts w:ascii="Cambria" w:hAnsi="Cambria"/>
                <w:b/>
                <w:sz w:val="24"/>
                <w:szCs w:val="24"/>
              </w:rPr>
            </w:pPr>
            <w:r w:rsidRPr="00F53469">
              <w:rPr>
                <w:rFonts w:ascii="Cambria" w:hAnsi="Cambria"/>
                <w:b/>
                <w:sz w:val="24"/>
                <w:szCs w:val="24"/>
              </w:rPr>
              <w:t>(Horário de Brasília/DF)</w:t>
            </w:r>
          </w:p>
          <w:p w14:paraId="1843C993" w14:textId="07F0F539" w:rsidR="003B7A37" w:rsidRPr="00B70FA4" w:rsidRDefault="003B7A37" w:rsidP="00D9187E">
            <w:pPr>
              <w:spacing w:after="0" w:line="240" w:lineRule="auto"/>
              <w:jc w:val="center"/>
              <w:rPr>
                <w:rFonts w:ascii="Cambria" w:hAnsi="Cambria"/>
                <w:b/>
                <w:sz w:val="24"/>
                <w:szCs w:val="24"/>
              </w:rPr>
            </w:pPr>
            <w:r w:rsidRPr="00F53469">
              <w:rPr>
                <w:rFonts w:ascii="Cambria" w:hAnsi="Cambria"/>
                <w:b/>
                <w:sz w:val="24"/>
                <w:szCs w:val="24"/>
              </w:rPr>
              <w:t>No</w:t>
            </w:r>
            <w:r w:rsidRPr="00F53469">
              <w:rPr>
                <w:rFonts w:ascii="Cambria" w:hAnsi="Cambria"/>
                <w:b/>
                <w:spacing w:val="-13"/>
                <w:sz w:val="24"/>
                <w:szCs w:val="24"/>
              </w:rPr>
              <w:t xml:space="preserve"> </w:t>
            </w:r>
            <w:r w:rsidRPr="00F53469">
              <w:rPr>
                <w:rFonts w:ascii="Cambria" w:hAnsi="Cambria"/>
                <w:b/>
                <w:sz w:val="24"/>
                <w:szCs w:val="24"/>
              </w:rPr>
              <w:t xml:space="preserve">sítio </w:t>
            </w:r>
            <w:hyperlink r:id="rId8" w:history="1">
              <w:r w:rsidRPr="00F53469">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F53469">
                <w:rPr>
                  <w:rStyle w:val="Hyperlink"/>
                  <w:rFonts w:ascii="Cambria" w:hAnsi="Cambria"/>
                  <w:color w:val="auto"/>
                  <w:sz w:val="24"/>
                  <w:szCs w:val="24"/>
                  <w:u w:val="none"/>
                </w:rPr>
                <w:t>r</w:t>
              </w:r>
            </w:hyperlink>
          </w:p>
        </w:tc>
      </w:tr>
      <w:tr w:rsidR="00EA5CD6" w:rsidRPr="00D27528" w14:paraId="53B27B8F" w14:textId="77777777" w:rsidTr="00D9187E">
        <w:trPr>
          <w:trHeight w:val="459"/>
        </w:trPr>
        <w:tc>
          <w:tcPr>
            <w:tcW w:w="9357" w:type="dxa"/>
            <w:gridSpan w:val="4"/>
            <w:shd w:val="clear" w:color="auto" w:fill="D9D9D9" w:themeFill="background1" w:themeFillShade="D9"/>
            <w:vAlign w:val="center"/>
          </w:tcPr>
          <w:p w14:paraId="2EA6E52B"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OBJETO</w:t>
            </w:r>
          </w:p>
        </w:tc>
      </w:tr>
      <w:tr w:rsidR="003860AA" w:rsidRPr="00D27528" w14:paraId="51986CD5" w14:textId="77777777" w:rsidTr="00A07644">
        <w:trPr>
          <w:trHeight w:val="1458"/>
        </w:trPr>
        <w:tc>
          <w:tcPr>
            <w:tcW w:w="9357" w:type="dxa"/>
            <w:gridSpan w:val="4"/>
            <w:vAlign w:val="center"/>
          </w:tcPr>
          <w:p w14:paraId="013B0E18" w14:textId="61338695" w:rsidR="003B7A37" w:rsidRPr="00B70FA4" w:rsidRDefault="00010C0C" w:rsidP="00D9187E">
            <w:pPr>
              <w:spacing w:after="0" w:line="240" w:lineRule="auto"/>
              <w:jc w:val="both"/>
              <w:rPr>
                <w:rFonts w:ascii="Cambria" w:hAnsi="Cambria"/>
                <w:sz w:val="24"/>
                <w:szCs w:val="24"/>
              </w:rPr>
            </w:pPr>
            <w:bookmarkStart w:id="0" w:name="_Hlk182904961"/>
            <w:r w:rsidRPr="00010C0C">
              <w:rPr>
                <w:rFonts w:ascii="Cambria" w:hAnsi="Cambria"/>
                <w:sz w:val="24"/>
                <w:szCs w:val="24"/>
              </w:rPr>
              <w:t>Contratação de empresa especializada para o fornecimento de materiais odontológicos, visando atender às necessidades do Centro de Especialidades Odontológicas (CEO) e das Equipes de Saúde Bucal das Unidades Básicas de Saúde, vinculadas à Secretaria Municipal de Saúde de Piracanjuba/GO</w:t>
            </w:r>
            <w:r w:rsidR="001436F8" w:rsidRPr="00B70FA4">
              <w:rPr>
                <w:rFonts w:ascii="Cambria" w:hAnsi="Cambria"/>
                <w:sz w:val="24"/>
                <w:szCs w:val="24"/>
              </w:rPr>
              <w:t xml:space="preserve">, </w:t>
            </w:r>
            <w:r w:rsidR="009E02CD" w:rsidRPr="00B70FA4">
              <w:rPr>
                <w:rFonts w:ascii="Cambria" w:hAnsi="Cambria"/>
                <w:sz w:val="24"/>
                <w:szCs w:val="24"/>
              </w:rPr>
              <w:t>conforme discriminações e quantidades descritas no Estudo Técnico Preliminar e Termo de Referência</w:t>
            </w:r>
            <w:r w:rsidR="009E02CD" w:rsidRPr="00B70FA4">
              <w:rPr>
                <w:rFonts w:ascii="Cambria" w:eastAsia="Batang" w:hAnsi="Cambria" w:cs="Arial"/>
                <w:sz w:val="24"/>
                <w:szCs w:val="24"/>
              </w:rPr>
              <w:t xml:space="preserve">, anexos </w:t>
            </w:r>
            <w:r w:rsidR="009E02CD" w:rsidRPr="00B70FA4">
              <w:rPr>
                <w:rFonts w:ascii="Cambria" w:hAnsi="Cambria"/>
                <w:sz w:val="24"/>
                <w:szCs w:val="24"/>
              </w:rPr>
              <w:t>deste Edital.</w:t>
            </w:r>
            <w:bookmarkEnd w:id="0"/>
          </w:p>
        </w:tc>
      </w:tr>
      <w:tr w:rsidR="003860AA" w:rsidRPr="00D27528" w14:paraId="4F555812" w14:textId="77777777" w:rsidTr="00A07644">
        <w:trPr>
          <w:trHeight w:val="583"/>
        </w:trPr>
        <w:tc>
          <w:tcPr>
            <w:tcW w:w="9357" w:type="dxa"/>
            <w:gridSpan w:val="4"/>
            <w:shd w:val="clear" w:color="auto" w:fill="D9D9D9" w:themeFill="background1" w:themeFillShade="D9"/>
            <w:vAlign w:val="center"/>
          </w:tcPr>
          <w:p w14:paraId="5F941779"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VALOR TOTAL ESTIMADO</w:t>
            </w:r>
          </w:p>
        </w:tc>
      </w:tr>
      <w:tr w:rsidR="00EA5CD6" w:rsidRPr="00D27528" w14:paraId="31CB5730" w14:textId="77777777" w:rsidTr="00D9187E">
        <w:trPr>
          <w:trHeight w:val="1294"/>
        </w:trPr>
        <w:tc>
          <w:tcPr>
            <w:tcW w:w="9357" w:type="dxa"/>
            <w:gridSpan w:val="4"/>
            <w:vAlign w:val="center"/>
          </w:tcPr>
          <w:p w14:paraId="18207F96" w14:textId="01015F4D" w:rsidR="003B7A37" w:rsidRPr="00B70FA4" w:rsidRDefault="008933EA" w:rsidP="00A07644">
            <w:pPr>
              <w:spacing w:after="0" w:line="240" w:lineRule="auto"/>
              <w:jc w:val="both"/>
              <w:rPr>
                <w:rFonts w:ascii="Cambria" w:hAnsi="Cambria"/>
                <w:bCs/>
                <w:sz w:val="24"/>
                <w:szCs w:val="24"/>
              </w:rPr>
            </w:pPr>
            <w:r w:rsidRPr="00B70FA4">
              <w:rPr>
                <w:rFonts w:ascii="Cambria" w:hAnsi="Cambria"/>
                <w:bCs/>
                <w:color w:val="000000" w:themeColor="text1"/>
                <w:sz w:val="24"/>
                <w:szCs w:val="24"/>
              </w:rPr>
              <w:t>SIGILOSO, de acordo com artigo 24 da Lei Federal nº 14133/2021, os valores unitários e valor estimado total será SIGILOSO, objetivando melhores preços para a administração, com fundamentação também no princípio da economicidade.</w:t>
            </w:r>
          </w:p>
        </w:tc>
      </w:tr>
      <w:tr w:rsidR="00EA5CD6" w:rsidRPr="00D27528" w14:paraId="3FC3BBD5" w14:textId="77777777" w:rsidTr="00D9187E">
        <w:trPr>
          <w:trHeight w:val="762"/>
        </w:trPr>
        <w:tc>
          <w:tcPr>
            <w:tcW w:w="2326" w:type="dxa"/>
            <w:shd w:val="clear" w:color="auto" w:fill="D9D9D9" w:themeFill="background1" w:themeFillShade="D9"/>
            <w:vAlign w:val="center"/>
          </w:tcPr>
          <w:p w14:paraId="60DCA108"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Registro de Preços?</w:t>
            </w:r>
          </w:p>
        </w:tc>
        <w:tc>
          <w:tcPr>
            <w:tcW w:w="2353" w:type="dxa"/>
            <w:shd w:val="clear" w:color="auto" w:fill="D9D9D9" w:themeFill="background1" w:themeFillShade="D9"/>
            <w:vAlign w:val="center"/>
          </w:tcPr>
          <w:p w14:paraId="0B1A8C85"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Adjudicação</w:t>
            </w:r>
          </w:p>
        </w:tc>
        <w:tc>
          <w:tcPr>
            <w:tcW w:w="2331" w:type="dxa"/>
            <w:shd w:val="clear" w:color="auto" w:fill="D9D9D9" w:themeFill="background1" w:themeFillShade="D9"/>
            <w:vAlign w:val="center"/>
          </w:tcPr>
          <w:p w14:paraId="148D9147"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Item com disputa exclusiva ME/EPP?</w:t>
            </w:r>
          </w:p>
        </w:tc>
        <w:tc>
          <w:tcPr>
            <w:tcW w:w="2346" w:type="dxa"/>
            <w:shd w:val="clear" w:color="auto" w:fill="D9D9D9" w:themeFill="background1" w:themeFillShade="D9"/>
            <w:vAlign w:val="center"/>
          </w:tcPr>
          <w:p w14:paraId="160B04CC"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Item com ampla disputa?</w:t>
            </w:r>
          </w:p>
        </w:tc>
      </w:tr>
      <w:tr w:rsidR="00EA5CD6" w:rsidRPr="00D27528" w14:paraId="57C8C410" w14:textId="77777777" w:rsidTr="00D9187E">
        <w:trPr>
          <w:trHeight w:val="435"/>
        </w:trPr>
        <w:tc>
          <w:tcPr>
            <w:tcW w:w="2326" w:type="dxa"/>
            <w:vAlign w:val="center"/>
          </w:tcPr>
          <w:p w14:paraId="5309BD49" w14:textId="5DB426AF" w:rsidR="003B7A37" w:rsidRPr="00B70FA4" w:rsidRDefault="00104C88" w:rsidP="00D9187E">
            <w:pPr>
              <w:spacing w:after="0" w:line="240" w:lineRule="auto"/>
              <w:jc w:val="center"/>
              <w:rPr>
                <w:rFonts w:ascii="Cambria" w:hAnsi="Cambria"/>
                <w:sz w:val="24"/>
                <w:szCs w:val="24"/>
              </w:rPr>
            </w:pPr>
            <w:r w:rsidRPr="00B70FA4">
              <w:rPr>
                <w:rFonts w:ascii="Cambria" w:hAnsi="Cambria"/>
                <w:sz w:val="24"/>
                <w:szCs w:val="24"/>
              </w:rPr>
              <w:t>Sim</w:t>
            </w:r>
          </w:p>
        </w:tc>
        <w:tc>
          <w:tcPr>
            <w:tcW w:w="2353" w:type="dxa"/>
            <w:vAlign w:val="center"/>
          </w:tcPr>
          <w:p w14:paraId="37AF6A5E" w14:textId="7E0F3C0A" w:rsidR="003B7A37" w:rsidRPr="00B70FA4" w:rsidRDefault="001436F8" w:rsidP="00D9187E">
            <w:pPr>
              <w:spacing w:after="0" w:line="240" w:lineRule="auto"/>
              <w:jc w:val="center"/>
              <w:rPr>
                <w:rFonts w:ascii="Cambria" w:hAnsi="Cambria"/>
                <w:sz w:val="24"/>
                <w:szCs w:val="24"/>
              </w:rPr>
            </w:pPr>
            <w:r w:rsidRPr="00B70FA4">
              <w:rPr>
                <w:rFonts w:ascii="Cambria" w:hAnsi="Cambria"/>
                <w:sz w:val="24"/>
                <w:szCs w:val="24"/>
              </w:rPr>
              <w:t>Por item</w:t>
            </w:r>
          </w:p>
        </w:tc>
        <w:tc>
          <w:tcPr>
            <w:tcW w:w="2331" w:type="dxa"/>
            <w:vAlign w:val="center"/>
          </w:tcPr>
          <w:p w14:paraId="5F90719C" w14:textId="4F810325" w:rsidR="003B7A37" w:rsidRPr="00B70FA4" w:rsidRDefault="00603F1E" w:rsidP="00D9187E">
            <w:pPr>
              <w:spacing w:after="0" w:line="240" w:lineRule="auto"/>
              <w:jc w:val="center"/>
              <w:rPr>
                <w:rFonts w:ascii="Cambria" w:hAnsi="Cambria"/>
                <w:sz w:val="24"/>
                <w:szCs w:val="24"/>
              </w:rPr>
            </w:pPr>
            <w:r w:rsidRPr="00B70FA4">
              <w:rPr>
                <w:rFonts w:ascii="Cambria" w:hAnsi="Cambria"/>
                <w:sz w:val="24"/>
                <w:szCs w:val="24"/>
              </w:rPr>
              <w:t>Não</w:t>
            </w:r>
          </w:p>
        </w:tc>
        <w:tc>
          <w:tcPr>
            <w:tcW w:w="2346" w:type="dxa"/>
            <w:vAlign w:val="center"/>
          </w:tcPr>
          <w:p w14:paraId="4363693B" w14:textId="41A6F3A6" w:rsidR="003B7A37" w:rsidRPr="00B70FA4" w:rsidRDefault="00EA5CD6" w:rsidP="00D9187E">
            <w:pPr>
              <w:spacing w:after="0" w:line="240" w:lineRule="auto"/>
              <w:jc w:val="center"/>
              <w:rPr>
                <w:rFonts w:ascii="Cambria" w:hAnsi="Cambria"/>
                <w:sz w:val="24"/>
                <w:szCs w:val="24"/>
              </w:rPr>
            </w:pPr>
            <w:r w:rsidRPr="00B70FA4">
              <w:rPr>
                <w:rFonts w:ascii="Cambria" w:hAnsi="Cambria"/>
                <w:sz w:val="24"/>
                <w:szCs w:val="24"/>
              </w:rPr>
              <w:t>Sim</w:t>
            </w:r>
          </w:p>
        </w:tc>
      </w:tr>
      <w:tr w:rsidR="00EA5CD6" w:rsidRPr="00D27528" w14:paraId="5028398B" w14:textId="77777777" w:rsidTr="00D9187E">
        <w:trPr>
          <w:trHeight w:val="750"/>
        </w:trPr>
        <w:tc>
          <w:tcPr>
            <w:tcW w:w="2326" w:type="dxa"/>
            <w:shd w:val="clear" w:color="auto" w:fill="D9D9D9" w:themeFill="background1" w:themeFillShade="D9"/>
            <w:vAlign w:val="center"/>
          </w:tcPr>
          <w:p w14:paraId="4C168C87" w14:textId="77777777" w:rsidR="006345A9" w:rsidRPr="00B70FA4" w:rsidRDefault="006345A9" w:rsidP="00D9187E">
            <w:pPr>
              <w:spacing w:after="0" w:line="240" w:lineRule="auto"/>
              <w:jc w:val="center"/>
              <w:rPr>
                <w:rFonts w:ascii="Cambria" w:hAnsi="Cambria"/>
                <w:b/>
                <w:sz w:val="24"/>
                <w:szCs w:val="24"/>
              </w:rPr>
            </w:pPr>
            <w:r w:rsidRPr="00B70FA4">
              <w:rPr>
                <w:rFonts w:ascii="Cambria" w:hAnsi="Cambria"/>
                <w:b/>
                <w:sz w:val="24"/>
                <w:szCs w:val="24"/>
              </w:rPr>
              <w:t>Modo de disputa</w:t>
            </w:r>
          </w:p>
        </w:tc>
        <w:tc>
          <w:tcPr>
            <w:tcW w:w="4685" w:type="dxa"/>
            <w:gridSpan w:val="2"/>
            <w:shd w:val="clear" w:color="auto" w:fill="D9D9D9" w:themeFill="background1" w:themeFillShade="D9"/>
            <w:vAlign w:val="center"/>
          </w:tcPr>
          <w:p w14:paraId="36C1F9B2" w14:textId="41FC35E4" w:rsidR="006345A9" w:rsidRPr="00B70FA4" w:rsidRDefault="00A143A5" w:rsidP="00D9187E">
            <w:pPr>
              <w:spacing w:after="0" w:line="240" w:lineRule="auto"/>
              <w:jc w:val="center"/>
              <w:rPr>
                <w:rFonts w:ascii="Cambria" w:hAnsi="Cambria"/>
                <w:b/>
                <w:sz w:val="24"/>
                <w:szCs w:val="24"/>
              </w:rPr>
            </w:pPr>
            <w:r w:rsidRPr="00B70FA4">
              <w:rPr>
                <w:rFonts w:ascii="Cambria" w:hAnsi="Cambria"/>
                <w:b/>
                <w:sz w:val="24"/>
                <w:szCs w:val="24"/>
              </w:rPr>
              <w:t>Instrumento Contratual</w:t>
            </w:r>
          </w:p>
        </w:tc>
        <w:tc>
          <w:tcPr>
            <w:tcW w:w="2346" w:type="dxa"/>
            <w:shd w:val="clear" w:color="auto" w:fill="D9D9D9" w:themeFill="background1" w:themeFillShade="D9"/>
            <w:vAlign w:val="center"/>
          </w:tcPr>
          <w:p w14:paraId="4A94F92E" w14:textId="591DC2CF" w:rsidR="006345A9" w:rsidRPr="00B70FA4" w:rsidRDefault="00A143A5" w:rsidP="00D9187E">
            <w:pPr>
              <w:spacing w:after="0" w:line="240" w:lineRule="auto"/>
              <w:jc w:val="center"/>
              <w:rPr>
                <w:rFonts w:ascii="Cambria" w:hAnsi="Cambria"/>
                <w:b/>
                <w:sz w:val="24"/>
                <w:szCs w:val="24"/>
              </w:rPr>
            </w:pPr>
            <w:r w:rsidRPr="00B70FA4">
              <w:rPr>
                <w:rFonts w:ascii="Cambria" w:hAnsi="Cambria"/>
                <w:b/>
                <w:sz w:val="24"/>
                <w:szCs w:val="24"/>
              </w:rPr>
              <w:t>Intervalo mínimo entre lances</w:t>
            </w:r>
          </w:p>
        </w:tc>
      </w:tr>
      <w:tr w:rsidR="00EA5CD6" w:rsidRPr="00D27528" w14:paraId="0F3A2322" w14:textId="77777777" w:rsidTr="00D9187E">
        <w:trPr>
          <w:trHeight w:val="459"/>
        </w:trPr>
        <w:tc>
          <w:tcPr>
            <w:tcW w:w="2326" w:type="dxa"/>
            <w:vAlign w:val="center"/>
          </w:tcPr>
          <w:p w14:paraId="32346F8D" w14:textId="63677A23" w:rsidR="006345A9" w:rsidRPr="00B70FA4" w:rsidRDefault="006345A9" w:rsidP="00D9187E">
            <w:pPr>
              <w:spacing w:after="0" w:line="240" w:lineRule="auto"/>
              <w:jc w:val="center"/>
              <w:rPr>
                <w:rFonts w:ascii="Cambria" w:hAnsi="Cambria"/>
                <w:sz w:val="24"/>
                <w:szCs w:val="24"/>
              </w:rPr>
            </w:pPr>
            <w:r w:rsidRPr="00B70FA4">
              <w:rPr>
                <w:rFonts w:ascii="Cambria" w:hAnsi="Cambria"/>
                <w:sz w:val="24"/>
                <w:szCs w:val="24"/>
              </w:rPr>
              <w:t>Aberto</w:t>
            </w:r>
            <w:r w:rsidR="00DB432F" w:rsidRPr="00B70FA4">
              <w:rPr>
                <w:rFonts w:ascii="Cambria" w:hAnsi="Cambria"/>
                <w:sz w:val="24"/>
                <w:szCs w:val="24"/>
              </w:rPr>
              <w:t xml:space="preserve"> e Fechado</w:t>
            </w:r>
          </w:p>
        </w:tc>
        <w:tc>
          <w:tcPr>
            <w:tcW w:w="4685" w:type="dxa"/>
            <w:gridSpan w:val="2"/>
            <w:vAlign w:val="center"/>
          </w:tcPr>
          <w:p w14:paraId="704C7593" w14:textId="0B11F0BC" w:rsidR="006345A9" w:rsidRPr="00B70FA4" w:rsidRDefault="00FE7EAE" w:rsidP="00D9187E">
            <w:pPr>
              <w:spacing w:after="0" w:line="240" w:lineRule="auto"/>
              <w:jc w:val="center"/>
              <w:rPr>
                <w:rFonts w:ascii="Cambria" w:hAnsi="Cambria"/>
                <w:sz w:val="24"/>
                <w:szCs w:val="24"/>
              </w:rPr>
            </w:pPr>
            <w:r w:rsidRPr="00B70FA4">
              <w:rPr>
                <w:rFonts w:ascii="Cambria" w:hAnsi="Cambria"/>
                <w:sz w:val="24"/>
                <w:szCs w:val="24"/>
              </w:rPr>
              <w:t>Ata de Registro de Preços</w:t>
            </w:r>
          </w:p>
        </w:tc>
        <w:tc>
          <w:tcPr>
            <w:tcW w:w="2346" w:type="dxa"/>
            <w:vAlign w:val="center"/>
          </w:tcPr>
          <w:p w14:paraId="40476D55" w14:textId="0ECAD18B" w:rsidR="006345A9" w:rsidRPr="00B70FA4" w:rsidRDefault="00A143A5" w:rsidP="00D9187E">
            <w:pPr>
              <w:spacing w:after="0" w:line="240" w:lineRule="auto"/>
              <w:jc w:val="center"/>
              <w:rPr>
                <w:rFonts w:ascii="Cambria" w:hAnsi="Cambria"/>
                <w:sz w:val="24"/>
                <w:szCs w:val="24"/>
              </w:rPr>
            </w:pPr>
            <w:r w:rsidRPr="00B70FA4">
              <w:rPr>
                <w:rFonts w:ascii="Cambria" w:hAnsi="Cambria"/>
                <w:sz w:val="24"/>
                <w:szCs w:val="24"/>
              </w:rPr>
              <w:t xml:space="preserve">R$ </w:t>
            </w:r>
            <w:r w:rsidR="00A07644" w:rsidRPr="00B70FA4">
              <w:rPr>
                <w:rFonts w:ascii="Cambria" w:hAnsi="Cambria"/>
                <w:sz w:val="24"/>
                <w:szCs w:val="24"/>
              </w:rPr>
              <w:t>0,0</w:t>
            </w:r>
            <w:r w:rsidR="00FD1F1E" w:rsidRPr="00B70FA4">
              <w:rPr>
                <w:rFonts w:ascii="Cambria" w:hAnsi="Cambria"/>
                <w:sz w:val="24"/>
                <w:szCs w:val="24"/>
              </w:rPr>
              <w:t>1</w:t>
            </w:r>
          </w:p>
        </w:tc>
      </w:tr>
      <w:tr w:rsidR="00EA5CD6" w:rsidRPr="00D27528" w14:paraId="13D15EB7" w14:textId="77777777" w:rsidTr="00D9187E">
        <w:trPr>
          <w:trHeight w:val="459"/>
        </w:trPr>
        <w:tc>
          <w:tcPr>
            <w:tcW w:w="9357" w:type="dxa"/>
            <w:gridSpan w:val="4"/>
            <w:shd w:val="clear" w:color="auto" w:fill="D9D9D9" w:themeFill="background1" w:themeFillShade="D9"/>
            <w:vAlign w:val="center"/>
          </w:tcPr>
          <w:p w14:paraId="44628D3E" w14:textId="17DCB830"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Envio da Proposta Readequada</w:t>
            </w:r>
            <w:r w:rsidR="00D849DC" w:rsidRPr="00B70FA4">
              <w:rPr>
                <w:rFonts w:ascii="Cambria" w:hAnsi="Cambria"/>
                <w:b/>
                <w:sz w:val="24"/>
                <w:szCs w:val="24"/>
              </w:rPr>
              <w:t xml:space="preserve"> e Documentos de Habilitação</w:t>
            </w:r>
          </w:p>
        </w:tc>
      </w:tr>
      <w:tr w:rsidR="00EA5CD6" w:rsidRPr="00D27528" w14:paraId="317AF5ED" w14:textId="77777777" w:rsidTr="00D9187E">
        <w:trPr>
          <w:trHeight w:val="701"/>
        </w:trPr>
        <w:tc>
          <w:tcPr>
            <w:tcW w:w="9357" w:type="dxa"/>
            <w:gridSpan w:val="4"/>
            <w:vAlign w:val="center"/>
          </w:tcPr>
          <w:p w14:paraId="622B4821" w14:textId="78B86C0B" w:rsidR="003B7A37" w:rsidRPr="00B70FA4" w:rsidRDefault="003B7A37" w:rsidP="00B7083D">
            <w:pPr>
              <w:spacing w:after="0" w:line="240" w:lineRule="auto"/>
              <w:jc w:val="both"/>
              <w:rPr>
                <w:rFonts w:ascii="Cambria" w:hAnsi="Cambria"/>
                <w:sz w:val="24"/>
                <w:szCs w:val="24"/>
              </w:rPr>
            </w:pPr>
            <w:r w:rsidRPr="00B70FA4">
              <w:rPr>
                <w:rFonts w:ascii="Cambria" w:hAnsi="Cambria"/>
                <w:sz w:val="24"/>
                <w:szCs w:val="24"/>
              </w:rPr>
              <w:t>Até 0</w:t>
            </w:r>
            <w:r w:rsidR="00D33B1C" w:rsidRPr="00B70FA4">
              <w:rPr>
                <w:rFonts w:ascii="Cambria" w:hAnsi="Cambria"/>
                <w:sz w:val="24"/>
                <w:szCs w:val="24"/>
              </w:rPr>
              <w:t>2</w:t>
            </w:r>
            <w:r w:rsidRPr="00B70FA4">
              <w:rPr>
                <w:rFonts w:ascii="Cambria" w:hAnsi="Cambria"/>
                <w:sz w:val="24"/>
                <w:szCs w:val="24"/>
              </w:rPr>
              <w:t xml:space="preserve"> (</w:t>
            </w:r>
            <w:r w:rsidR="00D33B1C" w:rsidRPr="00B70FA4">
              <w:rPr>
                <w:rFonts w:ascii="Cambria" w:hAnsi="Cambria"/>
                <w:sz w:val="24"/>
                <w:szCs w:val="24"/>
              </w:rPr>
              <w:t>duas</w:t>
            </w:r>
            <w:r w:rsidRPr="00B70FA4">
              <w:rPr>
                <w:rFonts w:ascii="Cambria" w:hAnsi="Cambria"/>
                <w:sz w:val="24"/>
                <w:szCs w:val="24"/>
              </w:rPr>
              <w:t>) horas após a convocação realizada pel</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Pr="00B70FA4">
              <w:rPr>
                <w:rFonts w:ascii="Cambria" w:hAnsi="Cambria"/>
                <w:sz w:val="24"/>
                <w:szCs w:val="24"/>
              </w:rPr>
              <w:t>.</w:t>
            </w:r>
          </w:p>
        </w:tc>
      </w:tr>
      <w:tr w:rsidR="00EA5CD6" w:rsidRPr="00D27528" w14:paraId="14411745" w14:textId="77777777" w:rsidTr="00D9187E">
        <w:trPr>
          <w:trHeight w:val="459"/>
        </w:trPr>
        <w:tc>
          <w:tcPr>
            <w:tcW w:w="9357" w:type="dxa"/>
            <w:gridSpan w:val="4"/>
            <w:shd w:val="clear" w:color="auto" w:fill="D9D9D9" w:themeFill="background1" w:themeFillShade="D9"/>
            <w:vAlign w:val="center"/>
          </w:tcPr>
          <w:p w14:paraId="55395A11"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Documentos de Habilitação</w:t>
            </w:r>
          </w:p>
        </w:tc>
      </w:tr>
      <w:tr w:rsidR="00EA5CD6" w:rsidRPr="00D27528" w14:paraId="7BE7391B" w14:textId="77777777" w:rsidTr="00D9187E">
        <w:trPr>
          <w:trHeight w:val="459"/>
        </w:trPr>
        <w:tc>
          <w:tcPr>
            <w:tcW w:w="9357" w:type="dxa"/>
            <w:gridSpan w:val="4"/>
            <w:vAlign w:val="center"/>
          </w:tcPr>
          <w:p w14:paraId="2026646C" w14:textId="016AE06D" w:rsidR="003B7A37" w:rsidRPr="00B70FA4" w:rsidRDefault="003B7A37" w:rsidP="00B7083D">
            <w:pPr>
              <w:spacing w:after="0" w:line="240" w:lineRule="auto"/>
              <w:jc w:val="both"/>
              <w:rPr>
                <w:rFonts w:ascii="Cambria" w:hAnsi="Cambria"/>
                <w:sz w:val="24"/>
                <w:szCs w:val="24"/>
              </w:rPr>
            </w:pPr>
            <w:r w:rsidRPr="00B70FA4">
              <w:rPr>
                <w:rFonts w:ascii="Cambria" w:hAnsi="Cambria"/>
                <w:sz w:val="24"/>
                <w:szCs w:val="24"/>
              </w:rPr>
              <w:t xml:space="preserve">Item </w:t>
            </w:r>
            <w:r w:rsidR="00150FF5" w:rsidRPr="00B70FA4">
              <w:rPr>
                <w:rFonts w:ascii="Cambria" w:hAnsi="Cambria"/>
                <w:sz w:val="24"/>
                <w:szCs w:val="24"/>
              </w:rPr>
              <w:t>09</w:t>
            </w:r>
            <w:r w:rsidRPr="00B70FA4">
              <w:rPr>
                <w:rFonts w:ascii="Cambria" w:hAnsi="Cambria"/>
                <w:sz w:val="24"/>
                <w:szCs w:val="24"/>
              </w:rPr>
              <w:t xml:space="preserve"> – Da Habilitação</w:t>
            </w:r>
          </w:p>
        </w:tc>
      </w:tr>
      <w:tr w:rsidR="00EA5CD6" w:rsidRPr="00D27528" w14:paraId="7A5A1C6C" w14:textId="77777777" w:rsidTr="00D9187E">
        <w:trPr>
          <w:trHeight w:val="459"/>
        </w:trPr>
        <w:tc>
          <w:tcPr>
            <w:tcW w:w="9357" w:type="dxa"/>
            <w:gridSpan w:val="4"/>
            <w:shd w:val="clear" w:color="auto" w:fill="D9D9D9" w:themeFill="background1" w:themeFillShade="D9"/>
            <w:vAlign w:val="center"/>
          </w:tcPr>
          <w:p w14:paraId="7086B1A6"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Esclarecimento e Impugnações</w:t>
            </w:r>
          </w:p>
        </w:tc>
      </w:tr>
      <w:tr w:rsidR="00EA5CD6" w:rsidRPr="00D27528" w14:paraId="4185D2D2" w14:textId="77777777" w:rsidTr="00D9187E">
        <w:trPr>
          <w:trHeight w:val="1149"/>
        </w:trPr>
        <w:tc>
          <w:tcPr>
            <w:tcW w:w="9357" w:type="dxa"/>
            <w:gridSpan w:val="4"/>
            <w:vAlign w:val="center"/>
          </w:tcPr>
          <w:p w14:paraId="6E014375" w14:textId="3EF5D64D" w:rsidR="003B7A37" w:rsidRPr="00B70FA4" w:rsidRDefault="003B7A37" w:rsidP="00D9187E">
            <w:pPr>
              <w:spacing w:after="0" w:line="240" w:lineRule="auto"/>
              <w:jc w:val="both"/>
              <w:rPr>
                <w:rFonts w:ascii="Cambria" w:hAnsi="Cambria"/>
                <w:sz w:val="24"/>
                <w:szCs w:val="24"/>
              </w:rPr>
            </w:pPr>
            <w:r w:rsidRPr="00B70FA4">
              <w:rPr>
                <w:rFonts w:ascii="Cambria" w:hAnsi="Cambria"/>
                <w:sz w:val="24"/>
                <w:szCs w:val="24"/>
              </w:rPr>
              <w:t>Até 03 (três) dias úteis anteriores à data fixada para abertura da sessão eletrônica</w:t>
            </w:r>
            <w:r w:rsidRPr="00B70FA4">
              <w:rPr>
                <w:rStyle w:val="Hyperlink"/>
                <w:rFonts w:ascii="Cambria" w:hAnsi="Cambria"/>
                <w:color w:val="auto"/>
                <w:sz w:val="24"/>
                <w:szCs w:val="24"/>
                <w:u w:val="none"/>
                <w14:textOutline w14:w="0" w14:cap="flat" w14:cmpd="sng" w14:algn="ctr">
                  <w14:noFill/>
                  <w14:prstDash w14:val="solid"/>
                  <w14:round/>
                </w14:textOutline>
              </w:rPr>
              <w:t xml:space="preserve"> através do</w:t>
            </w:r>
            <w:r w:rsidRPr="00B70FA4">
              <w:rPr>
                <w:rFonts w:ascii="Cambria" w:hAnsi="Cambria"/>
                <w:sz w:val="24"/>
                <w:szCs w:val="24"/>
              </w:rPr>
              <w:t xml:space="preserve"> sítio</w:t>
            </w:r>
            <w:r w:rsidRPr="00B70FA4">
              <w:rPr>
                <w:rFonts w:ascii="Cambria" w:hAnsi="Cambria"/>
                <w:b/>
                <w:sz w:val="24"/>
                <w:szCs w:val="24"/>
              </w:rPr>
              <w:t xml:space="preserve"> </w:t>
            </w:r>
            <w:hyperlink r:id="rId9" w:history="1">
              <w:r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B70FA4">
                <w:rPr>
                  <w:rStyle w:val="Hyperlink"/>
                  <w:rFonts w:ascii="Cambria" w:hAnsi="Cambria"/>
                  <w:color w:val="auto"/>
                  <w:sz w:val="24"/>
                  <w:szCs w:val="24"/>
                  <w:u w:val="none"/>
                </w:rPr>
                <w:t>r</w:t>
              </w:r>
            </w:hyperlink>
          </w:p>
        </w:tc>
      </w:tr>
    </w:tbl>
    <w:p w14:paraId="568C4E70" w14:textId="140EA347" w:rsidR="00B7083D" w:rsidRPr="00973F64" w:rsidRDefault="007E32DB" w:rsidP="00B7083D">
      <w:pPr>
        <w:tabs>
          <w:tab w:val="left" w:pos="1701"/>
        </w:tabs>
        <w:spacing w:before="240" w:after="240" w:line="360" w:lineRule="auto"/>
        <w:jc w:val="center"/>
        <w:rPr>
          <w:rFonts w:ascii="Cambria" w:hAnsi="Cambria"/>
          <w:b/>
          <w:color w:val="000000" w:themeColor="text1"/>
          <w:sz w:val="32"/>
          <w:szCs w:val="32"/>
        </w:rPr>
      </w:pPr>
      <w:r w:rsidRPr="00D27528">
        <w:rPr>
          <w:rFonts w:ascii="Cambria" w:hAnsi="Cambria"/>
          <w:sz w:val="24"/>
          <w:szCs w:val="24"/>
        </w:rPr>
        <w:br w:type="page"/>
      </w:r>
      <w:bookmarkStart w:id="1" w:name="_Hlk179968078"/>
      <w:bookmarkStart w:id="2" w:name="_Hlk105417688"/>
      <w:bookmarkStart w:id="3" w:name="_Hlk162956489"/>
      <w:bookmarkStart w:id="4" w:name="_Hlk158814368"/>
      <w:bookmarkStart w:id="5" w:name="_Hlk112158169"/>
      <w:r w:rsidR="00B7083D" w:rsidRPr="00F53469">
        <w:rPr>
          <w:rFonts w:ascii="Cambria" w:hAnsi="Cambria"/>
          <w:b/>
          <w:color w:val="000000" w:themeColor="text1"/>
          <w:sz w:val="32"/>
          <w:szCs w:val="32"/>
        </w:rPr>
        <w:lastRenderedPageBreak/>
        <w:t>EDITAL</w:t>
      </w:r>
    </w:p>
    <w:p w14:paraId="60949D4F" w14:textId="191A36AE" w:rsidR="007E32DB" w:rsidRPr="00D27528" w:rsidRDefault="007E32DB" w:rsidP="00B7083D">
      <w:pPr>
        <w:jc w:val="center"/>
        <w:rPr>
          <w:rFonts w:ascii="Cambria" w:hAnsi="Cambria"/>
          <w:b/>
          <w:sz w:val="24"/>
          <w:szCs w:val="24"/>
        </w:rPr>
      </w:pPr>
      <w:r w:rsidRPr="00D27528">
        <w:rPr>
          <w:rFonts w:ascii="Cambria" w:hAnsi="Cambria"/>
          <w:b/>
          <w:sz w:val="24"/>
          <w:szCs w:val="24"/>
        </w:rPr>
        <w:t xml:space="preserve">PREGÃO ELETRÔNICO Nº </w:t>
      </w:r>
      <w:r w:rsidR="00B7083D">
        <w:rPr>
          <w:rFonts w:ascii="Cambria" w:hAnsi="Cambria"/>
          <w:b/>
          <w:sz w:val="24"/>
          <w:szCs w:val="24"/>
        </w:rPr>
        <w:t>0</w:t>
      </w:r>
      <w:r w:rsidR="00010C0C">
        <w:rPr>
          <w:rFonts w:ascii="Cambria" w:hAnsi="Cambria"/>
          <w:b/>
          <w:sz w:val="24"/>
          <w:szCs w:val="24"/>
        </w:rPr>
        <w:t>9</w:t>
      </w:r>
      <w:r w:rsidR="00B7083D">
        <w:rPr>
          <w:rFonts w:ascii="Cambria" w:hAnsi="Cambria"/>
          <w:b/>
          <w:sz w:val="24"/>
          <w:szCs w:val="24"/>
        </w:rPr>
        <w:t>/2026</w:t>
      </w:r>
    </w:p>
    <w:p w14:paraId="4063D1BE" w14:textId="2A965360" w:rsidR="007E32DB" w:rsidRPr="00D27528" w:rsidRDefault="007E32DB" w:rsidP="00A46B2C">
      <w:pPr>
        <w:tabs>
          <w:tab w:val="left" w:pos="1701"/>
        </w:tabs>
        <w:spacing w:line="360" w:lineRule="auto"/>
        <w:jc w:val="center"/>
        <w:rPr>
          <w:rFonts w:ascii="Cambria" w:hAnsi="Cambria"/>
          <w:b/>
          <w:sz w:val="24"/>
          <w:szCs w:val="24"/>
        </w:rPr>
      </w:pPr>
      <w:r w:rsidRPr="00D27528">
        <w:rPr>
          <w:rFonts w:ascii="Cambria" w:hAnsi="Cambria"/>
          <w:b/>
          <w:sz w:val="24"/>
          <w:szCs w:val="24"/>
        </w:rPr>
        <w:t xml:space="preserve">Processo Administrativo nº </w:t>
      </w:r>
      <w:r w:rsidR="00010C0C">
        <w:rPr>
          <w:rFonts w:ascii="Cambria" w:hAnsi="Cambria"/>
          <w:b/>
          <w:sz w:val="24"/>
          <w:szCs w:val="24"/>
        </w:rPr>
        <w:t>167159</w:t>
      </w:r>
      <w:r w:rsidR="00C9174A" w:rsidRPr="00D27528">
        <w:rPr>
          <w:rFonts w:ascii="Cambria" w:hAnsi="Cambria"/>
          <w:b/>
          <w:sz w:val="24"/>
          <w:szCs w:val="24"/>
        </w:rPr>
        <w:t>/2025</w:t>
      </w:r>
    </w:p>
    <w:p w14:paraId="45BE28A7" w14:textId="07B67993" w:rsidR="00C8442E" w:rsidRDefault="00C8442E" w:rsidP="003D5E84">
      <w:pPr>
        <w:pStyle w:val="NormalWeb"/>
        <w:spacing w:line="360" w:lineRule="auto"/>
        <w:jc w:val="both"/>
        <w:rPr>
          <w:rFonts w:ascii="Cambria" w:hAnsi="Cambria"/>
        </w:rPr>
      </w:pPr>
      <w:r w:rsidRPr="00D27528">
        <w:rPr>
          <w:rFonts w:ascii="Cambria" w:hAnsi="Cambria"/>
          <w:noProof/>
        </w:rPr>
        <mc:AlternateContent>
          <mc:Choice Requires="wps">
            <w:drawing>
              <wp:anchor distT="0" distB="0" distL="114300" distR="114300" simplePos="0" relativeHeight="251658240" behindDoc="0" locked="0" layoutInCell="1" allowOverlap="1" wp14:anchorId="7F206FB4" wp14:editId="1FD0003E">
                <wp:simplePos x="0" y="0"/>
                <wp:positionH relativeFrom="margin">
                  <wp:posOffset>10795</wp:posOffset>
                </wp:positionH>
                <wp:positionV relativeFrom="paragraph">
                  <wp:posOffset>3847465</wp:posOffset>
                </wp:positionV>
                <wp:extent cx="5910580" cy="1876425"/>
                <wp:effectExtent l="19050" t="19050" r="13970" b="2857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876425"/>
                        </a:xfrm>
                        <a:prstGeom prst="rect">
                          <a:avLst/>
                        </a:prstGeom>
                        <a:solidFill>
                          <a:srgbClr val="FFFFFF"/>
                        </a:solidFill>
                        <a:ln w="28575">
                          <a:solidFill>
                            <a:srgbClr val="000000"/>
                          </a:solidFill>
                          <a:miter lim="800000"/>
                          <a:headEnd/>
                          <a:tailEnd/>
                        </a:ln>
                      </wps:spPr>
                      <wps:txbx>
                        <w:txbxContent>
                          <w:p w14:paraId="10A35343" w14:textId="77777777" w:rsidR="001468AD" w:rsidRPr="00665F7C" w:rsidRDefault="001468AD" w:rsidP="00805E2A">
                            <w:pPr>
                              <w:pStyle w:val="NormalWeb"/>
                              <w:spacing w:before="12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4AA7089D" w:rsidR="001468AD" w:rsidRPr="00F53469" w:rsidRDefault="001468AD" w:rsidP="00C8442E">
                            <w:pPr>
                              <w:pStyle w:val="NormalWeb"/>
                              <w:spacing w:before="120" w:beforeAutospacing="0" w:after="0" w:afterAutospacing="0" w:line="360" w:lineRule="auto"/>
                              <w:ind w:left="142" w:right="-2"/>
                              <w:jc w:val="center"/>
                              <w:rPr>
                                <w:rStyle w:val="nfaseSutil"/>
                                <w:rFonts w:ascii="Cambria" w:hAnsi="Cambria"/>
                                <w:i w:val="0"/>
                                <w:iCs w:val="0"/>
                                <w:color w:val="auto"/>
                                <w:sz w:val="28"/>
                                <w:szCs w:val="28"/>
                              </w:rPr>
                            </w:pPr>
                            <w:r w:rsidRPr="00F53469">
                              <w:rPr>
                                <w:rStyle w:val="nfaseSutil"/>
                                <w:rFonts w:ascii="Cambria" w:hAnsi="Cambria"/>
                                <w:b/>
                                <w:i w:val="0"/>
                                <w:iCs w:val="0"/>
                                <w:color w:val="auto"/>
                                <w:sz w:val="28"/>
                                <w:szCs w:val="28"/>
                              </w:rPr>
                              <w:t>Dia:</w:t>
                            </w:r>
                            <w:r w:rsidRPr="00F53469">
                              <w:rPr>
                                <w:rStyle w:val="nfaseSutil"/>
                                <w:rFonts w:ascii="Cambria" w:hAnsi="Cambria"/>
                                <w:i w:val="0"/>
                                <w:iCs w:val="0"/>
                                <w:color w:val="auto"/>
                                <w:sz w:val="28"/>
                                <w:szCs w:val="28"/>
                              </w:rPr>
                              <w:t xml:space="preserve"> </w:t>
                            </w:r>
                            <w:r w:rsidR="00F53469" w:rsidRPr="00F53469">
                              <w:rPr>
                                <w:rStyle w:val="nfaseSutil"/>
                                <w:rFonts w:ascii="Cambria" w:hAnsi="Cambria"/>
                                <w:i w:val="0"/>
                                <w:iCs w:val="0"/>
                                <w:color w:val="auto"/>
                                <w:sz w:val="28"/>
                                <w:szCs w:val="28"/>
                              </w:rPr>
                              <w:t>07</w:t>
                            </w:r>
                            <w:r w:rsidRPr="00F53469">
                              <w:rPr>
                                <w:rStyle w:val="nfaseSutil"/>
                                <w:rFonts w:ascii="Cambria" w:hAnsi="Cambria"/>
                                <w:i w:val="0"/>
                                <w:iCs w:val="0"/>
                                <w:color w:val="auto"/>
                                <w:sz w:val="28"/>
                                <w:szCs w:val="28"/>
                              </w:rPr>
                              <w:t xml:space="preserve"> de </w:t>
                            </w:r>
                            <w:r w:rsidR="00F53469" w:rsidRPr="00F53469">
                              <w:rPr>
                                <w:rStyle w:val="nfaseSutil"/>
                                <w:rFonts w:ascii="Cambria" w:hAnsi="Cambria"/>
                                <w:i w:val="0"/>
                                <w:iCs w:val="0"/>
                                <w:color w:val="auto"/>
                                <w:sz w:val="28"/>
                                <w:szCs w:val="28"/>
                              </w:rPr>
                              <w:t>maio</w:t>
                            </w:r>
                            <w:r w:rsidRPr="00F53469">
                              <w:rPr>
                                <w:rStyle w:val="nfaseSutil"/>
                                <w:rFonts w:ascii="Cambria" w:hAnsi="Cambria"/>
                                <w:i w:val="0"/>
                                <w:iCs w:val="0"/>
                                <w:color w:val="auto"/>
                                <w:sz w:val="28"/>
                                <w:szCs w:val="28"/>
                              </w:rPr>
                              <w:t xml:space="preserve"> de 202</w:t>
                            </w:r>
                            <w:r w:rsidR="00C8442E" w:rsidRPr="00F53469">
                              <w:rPr>
                                <w:rStyle w:val="nfaseSutil"/>
                                <w:rFonts w:ascii="Cambria" w:hAnsi="Cambria"/>
                                <w:i w:val="0"/>
                                <w:iCs w:val="0"/>
                                <w:color w:val="auto"/>
                                <w:sz w:val="28"/>
                                <w:szCs w:val="28"/>
                              </w:rPr>
                              <w:t>6</w:t>
                            </w:r>
                            <w:r w:rsidRPr="00F53469">
                              <w:rPr>
                                <w:rStyle w:val="nfaseSutil"/>
                                <w:rFonts w:ascii="Cambria" w:hAnsi="Cambria"/>
                                <w:i w:val="0"/>
                                <w:iCs w:val="0"/>
                                <w:color w:val="auto"/>
                                <w:sz w:val="28"/>
                                <w:szCs w:val="28"/>
                              </w:rPr>
                              <w:t>.</w:t>
                            </w:r>
                          </w:p>
                          <w:p w14:paraId="65B20411" w14:textId="14D5EF0E" w:rsidR="001468AD" w:rsidRPr="00665F7C" w:rsidRDefault="001468AD" w:rsidP="00C8442E">
                            <w:pPr>
                              <w:pStyle w:val="NormalWeb"/>
                              <w:spacing w:before="120" w:beforeAutospacing="0" w:after="0" w:afterAutospacing="0" w:line="360" w:lineRule="auto"/>
                              <w:ind w:right="-2"/>
                              <w:jc w:val="center"/>
                              <w:rPr>
                                <w:rStyle w:val="nfaseSutil"/>
                                <w:rFonts w:ascii="Cambria" w:hAnsi="Cambria"/>
                                <w:i w:val="0"/>
                                <w:iCs w:val="0"/>
                                <w:color w:val="auto"/>
                                <w:sz w:val="28"/>
                                <w:szCs w:val="28"/>
                              </w:rPr>
                            </w:pPr>
                            <w:r w:rsidRPr="00C8442E">
                              <w:rPr>
                                <w:rStyle w:val="nfaseSutil"/>
                                <w:rFonts w:ascii="Cambria" w:hAnsi="Cambria"/>
                                <w:b/>
                                <w:i w:val="0"/>
                                <w:iCs w:val="0"/>
                                <w:color w:val="auto"/>
                                <w:sz w:val="28"/>
                                <w:szCs w:val="28"/>
                              </w:rPr>
                              <w:t>Horário:</w:t>
                            </w:r>
                            <w:r w:rsidRPr="00C8442E">
                              <w:rPr>
                                <w:rStyle w:val="nfaseSutil"/>
                                <w:rFonts w:ascii="Cambria" w:hAnsi="Cambria"/>
                                <w:i w:val="0"/>
                                <w:iCs w:val="0"/>
                                <w:color w:val="auto"/>
                                <w:sz w:val="28"/>
                                <w:szCs w:val="28"/>
                              </w:rPr>
                              <w:t xml:space="preserve"> 08 horas (Horário de Brasília/DF)</w:t>
                            </w:r>
                          </w:p>
                          <w:p w14:paraId="7952F775" w14:textId="5C046F00" w:rsidR="001468AD" w:rsidRPr="00665F7C" w:rsidRDefault="001468AD" w:rsidP="00C8442E">
                            <w:pPr>
                              <w:pStyle w:val="NormalWeb"/>
                              <w:spacing w:before="12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6" w:name="_Hlk112158176"/>
                            <w:bookmarkStart w:id="7"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0"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bookmarkEnd w:id="6"/>
                            <w:bookmarkEnd w:id="7"/>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85pt;margin-top:302.95pt;width:465.4pt;height:147.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" strokeweight="2.25pt">
                <v:textbox>
                  <w:txbxContent>
                    <w:p w14:paraId="10A35343" w14:textId="77777777" w:rsidR="001468AD" w:rsidRPr="00665F7C" w:rsidRDefault="001468AD" w:rsidP="00805E2A">
                      <w:pPr>
                        <w:pStyle w:val="NormalWeb"/>
                        <w:spacing w:before="12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4AA7089D" w:rsidR="001468AD" w:rsidRPr="00F53469" w:rsidRDefault="001468AD" w:rsidP="00C8442E">
                      <w:pPr>
                        <w:pStyle w:val="NormalWeb"/>
                        <w:spacing w:before="120" w:beforeAutospacing="0" w:after="0" w:afterAutospacing="0" w:line="360" w:lineRule="auto"/>
                        <w:ind w:left="142" w:right="-2"/>
                        <w:jc w:val="center"/>
                        <w:rPr>
                          <w:rStyle w:val="nfaseSutil"/>
                          <w:rFonts w:ascii="Cambria" w:hAnsi="Cambria"/>
                          <w:i w:val="0"/>
                          <w:iCs w:val="0"/>
                          <w:color w:val="auto"/>
                          <w:sz w:val="28"/>
                          <w:szCs w:val="28"/>
                        </w:rPr>
                      </w:pPr>
                      <w:r w:rsidRPr="00F53469">
                        <w:rPr>
                          <w:rStyle w:val="nfaseSutil"/>
                          <w:rFonts w:ascii="Cambria" w:hAnsi="Cambria"/>
                          <w:b/>
                          <w:i w:val="0"/>
                          <w:iCs w:val="0"/>
                          <w:color w:val="auto"/>
                          <w:sz w:val="28"/>
                          <w:szCs w:val="28"/>
                        </w:rPr>
                        <w:t>Dia:</w:t>
                      </w:r>
                      <w:r w:rsidRPr="00F53469">
                        <w:rPr>
                          <w:rStyle w:val="nfaseSutil"/>
                          <w:rFonts w:ascii="Cambria" w:hAnsi="Cambria"/>
                          <w:i w:val="0"/>
                          <w:iCs w:val="0"/>
                          <w:color w:val="auto"/>
                          <w:sz w:val="28"/>
                          <w:szCs w:val="28"/>
                        </w:rPr>
                        <w:t xml:space="preserve"> </w:t>
                      </w:r>
                      <w:r w:rsidR="00F53469" w:rsidRPr="00F53469">
                        <w:rPr>
                          <w:rStyle w:val="nfaseSutil"/>
                          <w:rFonts w:ascii="Cambria" w:hAnsi="Cambria"/>
                          <w:i w:val="0"/>
                          <w:iCs w:val="0"/>
                          <w:color w:val="auto"/>
                          <w:sz w:val="28"/>
                          <w:szCs w:val="28"/>
                        </w:rPr>
                        <w:t>07</w:t>
                      </w:r>
                      <w:r w:rsidRPr="00F53469">
                        <w:rPr>
                          <w:rStyle w:val="nfaseSutil"/>
                          <w:rFonts w:ascii="Cambria" w:hAnsi="Cambria"/>
                          <w:i w:val="0"/>
                          <w:iCs w:val="0"/>
                          <w:color w:val="auto"/>
                          <w:sz w:val="28"/>
                          <w:szCs w:val="28"/>
                        </w:rPr>
                        <w:t xml:space="preserve"> de </w:t>
                      </w:r>
                      <w:r w:rsidR="00F53469" w:rsidRPr="00F53469">
                        <w:rPr>
                          <w:rStyle w:val="nfaseSutil"/>
                          <w:rFonts w:ascii="Cambria" w:hAnsi="Cambria"/>
                          <w:i w:val="0"/>
                          <w:iCs w:val="0"/>
                          <w:color w:val="auto"/>
                          <w:sz w:val="28"/>
                          <w:szCs w:val="28"/>
                        </w:rPr>
                        <w:t>maio</w:t>
                      </w:r>
                      <w:r w:rsidRPr="00F53469">
                        <w:rPr>
                          <w:rStyle w:val="nfaseSutil"/>
                          <w:rFonts w:ascii="Cambria" w:hAnsi="Cambria"/>
                          <w:i w:val="0"/>
                          <w:iCs w:val="0"/>
                          <w:color w:val="auto"/>
                          <w:sz w:val="28"/>
                          <w:szCs w:val="28"/>
                        </w:rPr>
                        <w:t xml:space="preserve"> de 202</w:t>
                      </w:r>
                      <w:r w:rsidR="00C8442E" w:rsidRPr="00F53469">
                        <w:rPr>
                          <w:rStyle w:val="nfaseSutil"/>
                          <w:rFonts w:ascii="Cambria" w:hAnsi="Cambria"/>
                          <w:i w:val="0"/>
                          <w:iCs w:val="0"/>
                          <w:color w:val="auto"/>
                          <w:sz w:val="28"/>
                          <w:szCs w:val="28"/>
                        </w:rPr>
                        <w:t>6</w:t>
                      </w:r>
                      <w:r w:rsidRPr="00F53469">
                        <w:rPr>
                          <w:rStyle w:val="nfaseSutil"/>
                          <w:rFonts w:ascii="Cambria" w:hAnsi="Cambria"/>
                          <w:i w:val="0"/>
                          <w:iCs w:val="0"/>
                          <w:color w:val="auto"/>
                          <w:sz w:val="28"/>
                          <w:szCs w:val="28"/>
                        </w:rPr>
                        <w:t>.</w:t>
                      </w:r>
                    </w:p>
                    <w:p w14:paraId="65B20411" w14:textId="14D5EF0E" w:rsidR="001468AD" w:rsidRPr="00665F7C" w:rsidRDefault="001468AD" w:rsidP="00C8442E">
                      <w:pPr>
                        <w:pStyle w:val="NormalWeb"/>
                        <w:spacing w:before="120" w:beforeAutospacing="0" w:after="0" w:afterAutospacing="0" w:line="360" w:lineRule="auto"/>
                        <w:ind w:right="-2"/>
                        <w:jc w:val="center"/>
                        <w:rPr>
                          <w:rStyle w:val="nfaseSutil"/>
                          <w:rFonts w:ascii="Cambria" w:hAnsi="Cambria"/>
                          <w:i w:val="0"/>
                          <w:iCs w:val="0"/>
                          <w:color w:val="auto"/>
                          <w:sz w:val="28"/>
                          <w:szCs w:val="28"/>
                        </w:rPr>
                      </w:pPr>
                      <w:r w:rsidRPr="00C8442E">
                        <w:rPr>
                          <w:rStyle w:val="nfaseSutil"/>
                          <w:rFonts w:ascii="Cambria" w:hAnsi="Cambria"/>
                          <w:b/>
                          <w:i w:val="0"/>
                          <w:iCs w:val="0"/>
                          <w:color w:val="auto"/>
                          <w:sz w:val="28"/>
                          <w:szCs w:val="28"/>
                        </w:rPr>
                        <w:t>Horário:</w:t>
                      </w:r>
                      <w:r w:rsidRPr="00C8442E">
                        <w:rPr>
                          <w:rStyle w:val="nfaseSutil"/>
                          <w:rFonts w:ascii="Cambria" w:hAnsi="Cambria"/>
                          <w:i w:val="0"/>
                          <w:iCs w:val="0"/>
                          <w:color w:val="auto"/>
                          <w:sz w:val="28"/>
                          <w:szCs w:val="28"/>
                        </w:rPr>
                        <w:t xml:space="preserve"> 08 horas (Horário de Brasília/DF)</w:t>
                      </w:r>
                    </w:p>
                    <w:p w14:paraId="7952F775" w14:textId="5C046F00" w:rsidR="001468AD" w:rsidRPr="00665F7C" w:rsidRDefault="001468AD" w:rsidP="00C8442E">
                      <w:pPr>
                        <w:pStyle w:val="NormalWeb"/>
                        <w:spacing w:before="12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8" w:name="_Hlk112158176"/>
                      <w:bookmarkStart w:id="9"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1"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bookmarkEnd w:id="8"/>
                      <w:bookmarkEnd w:id="9"/>
                    </w:p>
                  </w:txbxContent>
                </v:textbox>
                <w10:wrap type="topAndBottom" anchorx="margin"/>
              </v:shape>
            </w:pict>
          </mc:Fallback>
        </mc:AlternateContent>
      </w:r>
      <w:r w:rsidR="008933EA" w:rsidRPr="00D27528">
        <w:rPr>
          <w:rFonts w:ascii="Cambria" w:hAnsi="Cambria"/>
          <w:color w:val="000000" w:themeColor="text1"/>
        </w:rPr>
        <w:t xml:space="preserve">O </w:t>
      </w:r>
      <w:bookmarkStart w:id="10" w:name="_Hlk226442477"/>
      <w:r w:rsidR="009203DA">
        <w:rPr>
          <w:rFonts w:ascii="Cambria" w:hAnsi="Cambria"/>
          <w:b/>
          <w:color w:val="000000" w:themeColor="text1"/>
        </w:rPr>
        <w:t>FUNDO MUNICIPAL DE SAÚDE</w:t>
      </w:r>
      <w:r w:rsidR="008933EA" w:rsidRPr="00D27528">
        <w:rPr>
          <w:rFonts w:ascii="Cambria" w:hAnsi="Cambria"/>
          <w:b/>
          <w:color w:val="000000" w:themeColor="text1"/>
        </w:rPr>
        <w:t xml:space="preserve"> DE PIRACANJUBA</w:t>
      </w:r>
      <w:bookmarkEnd w:id="10"/>
      <w:r w:rsidR="008933EA" w:rsidRPr="00D27528">
        <w:rPr>
          <w:rFonts w:ascii="Cambria" w:hAnsi="Cambria"/>
          <w:color w:val="000000" w:themeColor="text1"/>
        </w:rPr>
        <w:t xml:space="preserve">, Estado de Goiás, Pessoa Jurídica de Direito Público Interno, com sede na </w:t>
      </w:r>
      <w:bookmarkStart w:id="11" w:name="_Hlk226442468"/>
      <w:r w:rsidR="009203DA">
        <w:rPr>
          <w:rFonts w:ascii="Cambria" w:hAnsi="Cambria" w:cs="Segoe UI"/>
          <w:color w:val="000000" w:themeColor="text1"/>
        </w:rPr>
        <w:t>Rua Perimetral, esquina com a Avenida Antônio Batista Arantes, Setor Norte</w:t>
      </w:r>
      <w:r w:rsidR="008933EA" w:rsidRPr="00D27528">
        <w:rPr>
          <w:rFonts w:ascii="Cambria" w:hAnsi="Cambria" w:cs="Segoe UI"/>
          <w:color w:val="000000" w:themeColor="text1"/>
        </w:rPr>
        <w:t xml:space="preserve"> – Piracanjuba/GO</w:t>
      </w:r>
      <w:bookmarkEnd w:id="11"/>
      <w:r w:rsidR="008933EA" w:rsidRPr="00D27528">
        <w:rPr>
          <w:rFonts w:ascii="Cambria" w:hAnsi="Cambria"/>
          <w:color w:val="000000" w:themeColor="text1"/>
        </w:rPr>
        <w:t xml:space="preserve">, inscrito no CNPJ sob o nº </w:t>
      </w:r>
      <w:bookmarkStart w:id="12" w:name="_Hlk226442484"/>
      <w:r w:rsidR="00FF3B7B">
        <w:rPr>
          <w:rFonts w:ascii="Cambria" w:hAnsi="Cambria"/>
          <w:color w:val="000000" w:themeColor="text1"/>
        </w:rPr>
        <w:t>01.753.396/0001-00</w:t>
      </w:r>
      <w:bookmarkEnd w:id="12"/>
      <w:r w:rsidR="008933EA" w:rsidRPr="00D27528">
        <w:rPr>
          <w:rFonts w:ascii="Cambria" w:hAnsi="Cambria"/>
          <w:color w:val="000000" w:themeColor="text1"/>
        </w:rPr>
        <w:t>, por intermédio d</w:t>
      </w:r>
      <w:r w:rsidR="005F385C">
        <w:rPr>
          <w:rFonts w:ascii="Cambria" w:hAnsi="Cambria"/>
          <w:color w:val="000000" w:themeColor="text1"/>
        </w:rPr>
        <w:t xml:space="preserve">a </w:t>
      </w:r>
      <w:r w:rsidR="00FF3B7B">
        <w:rPr>
          <w:rFonts w:ascii="Cambria" w:hAnsi="Cambria"/>
          <w:color w:val="000000" w:themeColor="text1"/>
        </w:rPr>
        <w:t>Secretaria Municipal de Saúde</w:t>
      </w:r>
      <w:r w:rsidR="008D64DE" w:rsidRPr="00D27528">
        <w:rPr>
          <w:rFonts w:ascii="Cambria" w:hAnsi="Cambria"/>
          <w:color w:val="000000" w:themeColor="text1"/>
        </w:rPr>
        <w:t xml:space="preserve"> e </w:t>
      </w:r>
      <w:r w:rsidR="00FF3B7B">
        <w:rPr>
          <w:rFonts w:ascii="Cambria" w:hAnsi="Cambria"/>
          <w:color w:val="000000" w:themeColor="text1"/>
        </w:rPr>
        <w:t>a</w:t>
      </w:r>
      <w:r w:rsidR="008D64DE" w:rsidRPr="00D27528">
        <w:rPr>
          <w:rFonts w:ascii="Cambria" w:hAnsi="Cambria"/>
          <w:color w:val="000000" w:themeColor="text1"/>
        </w:rPr>
        <w:t xml:space="preserve"> </w:t>
      </w:r>
      <w:r w:rsidR="008933EA" w:rsidRPr="00D27528">
        <w:rPr>
          <w:rFonts w:ascii="Cambria" w:hAnsi="Cambria"/>
          <w:color w:val="000000" w:themeColor="text1"/>
        </w:rPr>
        <w:t>Agente de Contratação</w:t>
      </w:r>
      <w:r w:rsidR="008D64DE" w:rsidRPr="00D27528">
        <w:rPr>
          <w:rFonts w:ascii="Cambria" w:hAnsi="Cambria"/>
          <w:color w:val="000000" w:themeColor="text1"/>
        </w:rPr>
        <w:t>/Pregoeir</w:t>
      </w:r>
      <w:r w:rsidR="00FF3B7B">
        <w:rPr>
          <w:rFonts w:ascii="Cambria" w:hAnsi="Cambria"/>
          <w:color w:val="000000" w:themeColor="text1"/>
        </w:rPr>
        <w:t>a</w:t>
      </w:r>
      <w:r w:rsidR="008933EA" w:rsidRPr="00D27528">
        <w:rPr>
          <w:rFonts w:ascii="Cambria" w:hAnsi="Cambria"/>
          <w:color w:val="000000" w:themeColor="text1"/>
        </w:rPr>
        <w:t xml:space="preserve">, usando </w:t>
      </w:r>
      <w:r w:rsidR="008D64DE" w:rsidRPr="00D27528">
        <w:rPr>
          <w:rFonts w:ascii="Cambria" w:hAnsi="Cambria"/>
          <w:color w:val="000000" w:themeColor="text1"/>
        </w:rPr>
        <w:t>d</w:t>
      </w:r>
      <w:r w:rsidR="008933EA" w:rsidRPr="00D27528">
        <w:rPr>
          <w:rFonts w:ascii="Cambria" w:hAnsi="Cambria"/>
          <w:color w:val="000000" w:themeColor="text1"/>
        </w:rPr>
        <w:t xml:space="preserve">a competência atribuída pelo Decreto Municipal nº </w:t>
      </w:r>
      <w:r w:rsidR="00FF3B7B" w:rsidRPr="00D95361">
        <w:rPr>
          <w:rFonts w:ascii="Cambria" w:hAnsi="Cambria"/>
        </w:rPr>
        <w:t>82/2026</w:t>
      </w:r>
      <w:r w:rsidR="007E32DB" w:rsidRPr="00D27528">
        <w:rPr>
          <w:rFonts w:ascii="Cambria" w:hAnsi="Cambria"/>
        </w:rPr>
        <w:t xml:space="preserve">, torna público para o conhecimento dos interessados que </w:t>
      </w:r>
      <w:r w:rsidR="002C53A5">
        <w:rPr>
          <w:rFonts w:ascii="Cambria" w:hAnsi="Cambria"/>
        </w:rPr>
        <w:t>realizará</w:t>
      </w:r>
      <w:r w:rsidR="007E32DB" w:rsidRPr="00D27528">
        <w:rPr>
          <w:rFonts w:ascii="Cambria" w:hAnsi="Cambria"/>
        </w:rPr>
        <w:t xml:space="preserve"> licitação na modalidade </w:t>
      </w:r>
      <w:r w:rsidR="007E32DB" w:rsidRPr="00D27528">
        <w:rPr>
          <w:rFonts w:ascii="Cambria" w:hAnsi="Cambria"/>
          <w:b/>
        </w:rPr>
        <w:t xml:space="preserve">PREGÃO ELETRÔNICO Nº </w:t>
      </w:r>
      <w:r w:rsidR="00FF3B7B">
        <w:rPr>
          <w:rFonts w:ascii="Cambria" w:hAnsi="Cambria"/>
          <w:b/>
        </w:rPr>
        <w:t>0</w:t>
      </w:r>
      <w:r w:rsidR="00010C0C">
        <w:rPr>
          <w:rFonts w:ascii="Cambria" w:hAnsi="Cambria"/>
          <w:b/>
        </w:rPr>
        <w:t>9</w:t>
      </w:r>
      <w:r w:rsidR="00FF3B7B">
        <w:rPr>
          <w:rFonts w:ascii="Cambria" w:hAnsi="Cambria"/>
          <w:b/>
        </w:rPr>
        <w:t>/2026</w:t>
      </w:r>
      <w:r w:rsidR="00AA5BC3" w:rsidRPr="00D27528">
        <w:rPr>
          <w:rFonts w:ascii="Cambria" w:hAnsi="Cambria"/>
          <w:b/>
        </w:rPr>
        <w:t xml:space="preserve"> </w:t>
      </w:r>
      <w:r w:rsidR="00AA5BC3" w:rsidRPr="00D27528">
        <w:rPr>
          <w:rFonts w:ascii="Cambria" w:hAnsi="Cambria"/>
          <w:bCs/>
        </w:rPr>
        <w:t>– Sistema de Registro de Preços</w:t>
      </w:r>
      <w:r w:rsidR="007E32DB" w:rsidRPr="00D27528">
        <w:rPr>
          <w:rFonts w:ascii="Cambria" w:hAnsi="Cambria"/>
          <w:bCs/>
        </w:rPr>
        <w:t>,</w:t>
      </w:r>
      <w:r w:rsidR="007E32DB" w:rsidRPr="00D27528">
        <w:rPr>
          <w:rFonts w:ascii="Cambria" w:hAnsi="Cambria"/>
        </w:rPr>
        <w:t xml:space="preserve"> do </w:t>
      </w:r>
      <w:r w:rsidR="007E32DB" w:rsidRPr="00D27528">
        <w:rPr>
          <w:rFonts w:ascii="Cambria" w:hAnsi="Cambria" w:cs="Arial"/>
        </w:rPr>
        <w:t xml:space="preserve">tipo Menor Preço </w:t>
      </w:r>
      <w:r w:rsidR="00057FD1" w:rsidRPr="00D27528">
        <w:rPr>
          <w:rFonts w:ascii="Cambria" w:hAnsi="Cambria" w:cs="Arial"/>
        </w:rPr>
        <w:t>por item</w:t>
      </w:r>
      <w:r w:rsidR="007E32DB" w:rsidRPr="00D27528">
        <w:rPr>
          <w:rFonts w:ascii="Cambria" w:hAnsi="Cambria" w:cs="Arial"/>
        </w:rPr>
        <w:t>, objetivando</w:t>
      </w:r>
      <w:r w:rsidR="00665F7C" w:rsidRPr="00D27528">
        <w:rPr>
          <w:rFonts w:ascii="Cambria" w:hAnsi="Cambria" w:cs="Arial"/>
        </w:rPr>
        <w:t xml:space="preserve"> a</w:t>
      </w:r>
      <w:r w:rsidR="007E32DB" w:rsidRPr="00D27528">
        <w:rPr>
          <w:rFonts w:ascii="Cambria" w:hAnsi="Cambria" w:cs="Arial"/>
        </w:rPr>
        <w:t xml:space="preserve"> </w:t>
      </w:r>
      <w:r>
        <w:rPr>
          <w:rFonts w:ascii="Cambria" w:hAnsi="Cambria"/>
        </w:rPr>
        <w:t>c</w:t>
      </w:r>
      <w:r w:rsidR="00FF3B7B" w:rsidRPr="00441868">
        <w:rPr>
          <w:rFonts w:ascii="Cambria" w:hAnsi="Cambria"/>
        </w:rPr>
        <w:t xml:space="preserve">ontratação </w:t>
      </w:r>
      <w:r w:rsidR="00FD1F1E" w:rsidRPr="006A3F76">
        <w:rPr>
          <w:rFonts w:ascii="Cambria" w:hAnsi="Cambria"/>
        </w:rPr>
        <w:t>de empresa</w:t>
      </w:r>
      <w:r w:rsidR="00FD1F1E">
        <w:rPr>
          <w:rFonts w:ascii="Cambria" w:hAnsi="Cambria"/>
        </w:rPr>
        <w:t xml:space="preserve"> especializada no </w:t>
      </w:r>
      <w:r w:rsidR="00010C0C" w:rsidRPr="00010C0C">
        <w:rPr>
          <w:rFonts w:ascii="Cambria" w:hAnsi="Cambria"/>
        </w:rPr>
        <w:t>fornecimento de materiais odontológicos, visando atender às necessidades do Centro de Especialidades Odontológicas (CEO) e das Equipes de Saúde Bucal das Unidades Básicas de Saúde, vinculadas à Secretaria Municipal de Saúde de Piracanjuba/GO</w:t>
      </w:r>
      <w:r w:rsidR="004C65E6" w:rsidRPr="00D27528">
        <w:rPr>
          <w:rFonts w:ascii="Cambria" w:hAnsi="Cambria"/>
        </w:rPr>
        <w:t>, conforme discriminações e quantidades descritas no Estudo Técnico Preliminar e Termo de Referência</w:t>
      </w:r>
      <w:r w:rsidR="004C65E6" w:rsidRPr="00D27528">
        <w:rPr>
          <w:rFonts w:ascii="Cambria" w:eastAsia="Batang" w:hAnsi="Cambria" w:cs="Arial"/>
        </w:rPr>
        <w:t xml:space="preserve">, anexos </w:t>
      </w:r>
      <w:r w:rsidR="004C65E6" w:rsidRPr="00D27528">
        <w:rPr>
          <w:rFonts w:ascii="Cambria" w:hAnsi="Cambria"/>
        </w:rPr>
        <w:t>deste Edital.</w:t>
      </w:r>
      <w:bookmarkEnd w:id="1"/>
      <w:bookmarkEnd w:id="2"/>
      <w:bookmarkEnd w:id="3"/>
      <w:bookmarkEnd w:id="4"/>
      <w:bookmarkEnd w:id="5"/>
      <w:r w:rsidR="003D5E84">
        <w:rPr>
          <w:rFonts w:ascii="Cambria" w:hAnsi="Cambria"/>
        </w:rPr>
        <w:t xml:space="preserve"> </w:t>
      </w:r>
    </w:p>
    <w:p w14:paraId="6DBADAC3" w14:textId="1BF3F831" w:rsidR="007E32DB" w:rsidRPr="00B70FA4" w:rsidRDefault="00C8442E" w:rsidP="003D5E84">
      <w:pPr>
        <w:pStyle w:val="NormalWeb"/>
        <w:spacing w:line="360" w:lineRule="auto"/>
        <w:jc w:val="both"/>
        <w:rPr>
          <w:rFonts w:ascii="Cambria" w:hAnsi="Cambria"/>
        </w:rPr>
      </w:pPr>
      <w:r>
        <w:rPr>
          <w:rFonts w:ascii="Cambria" w:hAnsi="Cambria"/>
        </w:rPr>
        <w:br/>
      </w:r>
      <w:r w:rsidR="007E32DB" w:rsidRPr="00B70FA4">
        <w:rPr>
          <w:rFonts w:ascii="Cambria" w:hAnsi="Cambria"/>
        </w:rPr>
        <w:t xml:space="preserve">O presente certame reger-se-á pela Lei Federal nº. </w:t>
      </w:r>
      <w:r w:rsidR="00A909B4" w:rsidRPr="00B70FA4">
        <w:rPr>
          <w:rFonts w:ascii="Cambria" w:hAnsi="Cambria"/>
        </w:rPr>
        <w:t>14.133</w:t>
      </w:r>
      <w:r w:rsidR="007E32DB" w:rsidRPr="00B70FA4">
        <w:rPr>
          <w:rFonts w:ascii="Cambria" w:hAnsi="Cambria"/>
        </w:rPr>
        <w:t xml:space="preserve">, de </w:t>
      </w:r>
      <w:r w:rsidR="00A909B4" w:rsidRPr="00B70FA4">
        <w:rPr>
          <w:rFonts w:ascii="Cambria" w:hAnsi="Cambria"/>
        </w:rPr>
        <w:t>01 de abril de 2021</w:t>
      </w:r>
      <w:r w:rsidR="007E32DB" w:rsidRPr="00B70FA4">
        <w:rPr>
          <w:rFonts w:ascii="Cambria" w:hAnsi="Cambria"/>
        </w:rPr>
        <w:t>, Lei Complementar nº 123, de 14 de dezembro de 2006, Lei Complementar nº 147, de 07 de agosto de 2014,</w:t>
      </w:r>
      <w:r w:rsidR="000D63FE" w:rsidRPr="00B70FA4">
        <w:rPr>
          <w:rFonts w:ascii="Cambria" w:hAnsi="Cambria"/>
        </w:rPr>
        <w:t xml:space="preserve"> Decreto Municipal nº 17, de 08 de janeiro de </w:t>
      </w:r>
      <w:r w:rsidR="0045551E" w:rsidRPr="00B70FA4">
        <w:rPr>
          <w:rFonts w:ascii="Cambria" w:hAnsi="Cambria"/>
        </w:rPr>
        <w:t>202</w:t>
      </w:r>
      <w:r w:rsidR="003D5E84" w:rsidRPr="00B70FA4">
        <w:rPr>
          <w:rFonts w:ascii="Cambria" w:hAnsi="Cambria"/>
        </w:rPr>
        <w:t>4</w:t>
      </w:r>
      <w:r w:rsidR="000D63FE" w:rsidRPr="00B70FA4">
        <w:rPr>
          <w:rFonts w:ascii="Cambria" w:hAnsi="Cambria"/>
        </w:rPr>
        <w:t>,</w:t>
      </w:r>
      <w:r w:rsidR="007E32DB" w:rsidRPr="00B70FA4">
        <w:rPr>
          <w:rFonts w:ascii="Cambria" w:hAnsi="Cambria"/>
        </w:rPr>
        <w:t xml:space="preserve"> Decreto </w:t>
      </w:r>
      <w:r w:rsidR="00A909B4" w:rsidRPr="00B70FA4">
        <w:rPr>
          <w:rFonts w:ascii="Cambria" w:hAnsi="Cambria"/>
        </w:rPr>
        <w:t xml:space="preserve">Municipal nº 18, de 08 de janeiro de </w:t>
      </w:r>
      <w:r w:rsidR="0045551E" w:rsidRPr="00B70FA4">
        <w:rPr>
          <w:rFonts w:ascii="Cambria" w:hAnsi="Cambria"/>
        </w:rPr>
        <w:t>202</w:t>
      </w:r>
      <w:r w:rsidR="003D5E84" w:rsidRPr="00B70FA4">
        <w:rPr>
          <w:rFonts w:ascii="Cambria" w:hAnsi="Cambria"/>
        </w:rPr>
        <w:t>4</w:t>
      </w:r>
      <w:r w:rsidR="000C0EF3" w:rsidRPr="00B70FA4">
        <w:rPr>
          <w:rFonts w:ascii="Cambria" w:hAnsi="Cambria"/>
        </w:rPr>
        <w:t xml:space="preserve">, Decreto </w:t>
      </w:r>
      <w:r w:rsidR="00353E49" w:rsidRPr="00B70FA4">
        <w:rPr>
          <w:rFonts w:ascii="Cambria" w:hAnsi="Cambria"/>
        </w:rPr>
        <w:t>Mu</w:t>
      </w:r>
      <w:r w:rsidR="000C0EF3" w:rsidRPr="00B70FA4">
        <w:rPr>
          <w:rFonts w:ascii="Cambria" w:hAnsi="Cambria"/>
        </w:rPr>
        <w:t xml:space="preserve">nicipal nº 21, de 08 de janeiro de </w:t>
      </w:r>
      <w:r w:rsidR="0045551E" w:rsidRPr="00B70FA4">
        <w:rPr>
          <w:rFonts w:ascii="Cambria" w:hAnsi="Cambria"/>
        </w:rPr>
        <w:t>202</w:t>
      </w:r>
      <w:r w:rsidR="003D5E84" w:rsidRPr="00B70FA4">
        <w:rPr>
          <w:rFonts w:ascii="Cambria" w:hAnsi="Cambria"/>
        </w:rPr>
        <w:t>4</w:t>
      </w:r>
      <w:r w:rsidR="000D63FE" w:rsidRPr="00B70FA4">
        <w:rPr>
          <w:rFonts w:ascii="Cambria" w:hAnsi="Cambria"/>
        </w:rPr>
        <w:t xml:space="preserve"> </w:t>
      </w:r>
      <w:r w:rsidR="000C0EF3" w:rsidRPr="00B70FA4">
        <w:rPr>
          <w:rFonts w:ascii="Cambria" w:hAnsi="Cambria"/>
        </w:rPr>
        <w:t>e demais legislações pertinentes</w:t>
      </w:r>
      <w:r w:rsidR="009B73AD" w:rsidRPr="00B70FA4">
        <w:rPr>
          <w:rFonts w:ascii="Cambria" w:hAnsi="Cambria"/>
        </w:rPr>
        <w:t>.</w:t>
      </w:r>
    </w:p>
    <w:p w14:paraId="03EF093C" w14:textId="77777777" w:rsidR="00C8442E" w:rsidRPr="00B70FA4" w:rsidRDefault="00C8442E" w:rsidP="00C8442E">
      <w:pPr>
        <w:pStyle w:val="NormalWeb"/>
        <w:spacing w:before="240" w:after="240" w:line="360" w:lineRule="auto"/>
        <w:jc w:val="both"/>
        <w:rPr>
          <w:rFonts w:ascii="Cambria" w:hAnsi="Cambria"/>
          <w:color w:val="000000" w:themeColor="text1"/>
        </w:rPr>
      </w:pPr>
      <w:r w:rsidRPr="00B70FA4">
        <w:rPr>
          <w:rFonts w:ascii="Cambria" w:hAnsi="Cambria"/>
          <w:bCs/>
          <w:color w:val="000000" w:themeColor="text1"/>
        </w:rPr>
        <w:lastRenderedPageBreak/>
        <w:t>O caderno de licitações composto de EDITAL e ANEXOS</w:t>
      </w:r>
      <w:r w:rsidRPr="00B70FA4">
        <w:rPr>
          <w:rFonts w:ascii="Cambria" w:hAnsi="Cambria"/>
          <w:color w:val="000000" w:themeColor="text1"/>
        </w:rPr>
        <w:t xml:space="preserve"> poderá ser adquirido através do link “licitações” da</w:t>
      </w:r>
      <w:r w:rsidRPr="00B70FA4">
        <w:rPr>
          <w:rFonts w:ascii="Cambria" w:hAnsi="Cambria"/>
          <w:i/>
          <w:color w:val="000000" w:themeColor="text1"/>
        </w:rPr>
        <w:t xml:space="preserve"> web site </w:t>
      </w:r>
      <w:r w:rsidRPr="00B70FA4">
        <w:rPr>
          <w:rFonts w:ascii="Cambria" w:hAnsi="Cambria"/>
          <w:color w:val="000000" w:themeColor="text1"/>
        </w:rPr>
        <w:t>oficial do Município &lt;</w:t>
      </w:r>
      <w:hyperlink r:id="rId12" w:history="1">
        <w:r w:rsidRPr="00B70FA4">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B70FA4">
        <w:rPr>
          <w:rStyle w:val="Hyperlink"/>
          <w:rFonts w:ascii="Cambria" w:hAnsi="Cambria"/>
          <w:color w:val="000000" w:themeColor="text1"/>
        </w:rPr>
        <w:t>&gt;</w:t>
      </w:r>
      <w:r w:rsidRPr="00B70FA4">
        <w:rPr>
          <w:rFonts w:ascii="Cambria" w:hAnsi="Cambria"/>
          <w:color w:val="000000" w:themeColor="text1"/>
        </w:rPr>
        <w:t xml:space="preserve"> e através do Endereço Eletrônico da Bolsa Nacional de Compras – BNC &lt;</w:t>
      </w:r>
      <w:hyperlink r:id="rId13" w:history="1">
        <w:r w:rsidRPr="00B70FA4">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B70FA4">
        <w:rPr>
          <w:rFonts w:ascii="Cambria" w:hAnsi="Cambria"/>
          <w:color w:val="000000" w:themeColor="text1"/>
        </w:rPr>
        <w:t>&gt;. Quaisquer informações</w:t>
      </w:r>
      <w:r w:rsidRPr="00B70FA4">
        <w:rPr>
          <w:rFonts w:ascii="Cambria" w:hAnsi="Cambria"/>
          <w:b/>
          <w:color w:val="000000" w:themeColor="text1"/>
        </w:rPr>
        <w:t xml:space="preserve"> </w:t>
      </w:r>
      <w:r w:rsidRPr="00B70FA4">
        <w:rPr>
          <w:rFonts w:ascii="Cambria" w:hAnsi="Cambria"/>
          <w:color w:val="000000" w:themeColor="text1"/>
        </w:rPr>
        <w:t xml:space="preserve">adicionais poderão ser obtidas através do e-mail do Departamento de Licitações: </w:t>
      </w:r>
      <w:hyperlink r:id="rId14" w:history="1">
        <w:r w:rsidRPr="00B70FA4">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B70FA4">
        <w:rPr>
          <w:rFonts w:ascii="Cambria" w:hAnsi="Cambria"/>
          <w:color w:val="000000" w:themeColor="text1"/>
        </w:rPr>
        <w:t>.</w:t>
      </w:r>
    </w:p>
    <w:p w14:paraId="6D786180" w14:textId="6B8F6BDD" w:rsidR="001B7866" w:rsidRPr="00B70FA4" w:rsidRDefault="001B7866"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sz w:val="24"/>
          <w:szCs w:val="24"/>
        </w:rPr>
      </w:pPr>
      <w:r w:rsidRPr="00B70FA4">
        <w:rPr>
          <w:rFonts w:ascii="Cambria" w:hAnsi="Cambria"/>
          <w:b/>
          <w:sz w:val="24"/>
          <w:szCs w:val="24"/>
        </w:rPr>
        <w:t>01. DO OBJETO</w:t>
      </w:r>
      <w:r w:rsidR="00711E81" w:rsidRPr="00B70FA4">
        <w:rPr>
          <w:rFonts w:ascii="Cambria" w:hAnsi="Cambria"/>
          <w:b/>
          <w:sz w:val="24"/>
          <w:szCs w:val="24"/>
        </w:rPr>
        <w:t xml:space="preserve"> E DEFINIÇÕES</w:t>
      </w:r>
    </w:p>
    <w:p w14:paraId="4ED740F5" w14:textId="5D8B98C4" w:rsidR="00711E81" w:rsidRPr="00B70FA4" w:rsidRDefault="00711E81" w:rsidP="00C8442E">
      <w:pPr>
        <w:pStyle w:val="NormalWeb"/>
        <w:spacing w:line="360" w:lineRule="auto"/>
        <w:jc w:val="both"/>
        <w:rPr>
          <w:rFonts w:ascii="Cambria" w:hAnsi="Cambria"/>
          <w:bCs/>
        </w:rPr>
      </w:pPr>
      <w:r w:rsidRPr="00B70FA4">
        <w:rPr>
          <w:rFonts w:ascii="Cambria" w:hAnsi="Cambria"/>
          <w:b/>
          <w:bCs/>
        </w:rPr>
        <w:t>1.1</w:t>
      </w:r>
      <w:r w:rsidRPr="00B70FA4">
        <w:rPr>
          <w:rFonts w:ascii="Cambria" w:hAnsi="Cambria"/>
          <w:bCs/>
        </w:rPr>
        <w:t xml:space="preserve"> A presente licitação tem por objeto registr</w:t>
      </w:r>
      <w:r w:rsidR="008673E3" w:rsidRPr="00B70FA4">
        <w:rPr>
          <w:rFonts w:ascii="Cambria" w:hAnsi="Cambria"/>
          <w:bCs/>
        </w:rPr>
        <w:t xml:space="preserve">o de preços para </w:t>
      </w:r>
      <w:r w:rsidR="00C8442E" w:rsidRPr="00B70FA4">
        <w:rPr>
          <w:rFonts w:ascii="Cambria" w:hAnsi="Cambria"/>
        </w:rPr>
        <w:t xml:space="preserve">contratação </w:t>
      </w:r>
      <w:r w:rsidR="00DA7906" w:rsidRPr="00B70FA4">
        <w:rPr>
          <w:rFonts w:ascii="Cambria" w:hAnsi="Cambria"/>
        </w:rPr>
        <w:t xml:space="preserve">de empresa especializada no </w:t>
      </w:r>
      <w:r w:rsidR="00010C0C" w:rsidRPr="00010C0C">
        <w:rPr>
          <w:rFonts w:ascii="Cambria" w:hAnsi="Cambria"/>
        </w:rPr>
        <w:t>fornecimento de materiais odontológicos, visando atender às necessidades do Centro de Especialidades Odontológicas (CEO) e das Equipes de Saúde Bucal das Unidades Básicas de Saúde, vinculadas à Secretaria Municipal de Saúde de Piracanjuba/GO</w:t>
      </w:r>
      <w:r w:rsidR="009B73AD" w:rsidRPr="00B70FA4">
        <w:rPr>
          <w:rFonts w:ascii="Cambria" w:hAnsi="Cambria"/>
          <w:color w:val="000000" w:themeColor="text1"/>
        </w:rPr>
        <w:t xml:space="preserve">, </w:t>
      </w:r>
      <w:r w:rsidR="008673E3" w:rsidRPr="00B70FA4">
        <w:rPr>
          <w:rFonts w:ascii="Cambria" w:hAnsi="Cambria"/>
        </w:rPr>
        <w:t>conforme discriminações e quantidades descritas no Estudo Técnico Preliminar e Termo de Referência</w:t>
      </w:r>
      <w:r w:rsidR="008673E3" w:rsidRPr="00B70FA4">
        <w:rPr>
          <w:rFonts w:ascii="Cambria" w:eastAsia="Batang" w:hAnsi="Cambria" w:cs="Arial"/>
        </w:rPr>
        <w:t xml:space="preserve">, anexos </w:t>
      </w:r>
      <w:r w:rsidR="008673E3" w:rsidRPr="00B70FA4">
        <w:rPr>
          <w:rFonts w:ascii="Cambria" w:hAnsi="Cambria"/>
        </w:rPr>
        <w:t>deste Edital</w:t>
      </w:r>
      <w:r w:rsidR="008673E3" w:rsidRPr="00B70FA4">
        <w:rPr>
          <w:rFonts w:ascii="Cambria" w:hAnsi="Cambria"/>
          <w:color w:val="000000" w:themeColor="text1"/>
        </w:rPr>
        <w:t xml:space="preserve">, pelo </w:t>
      </w:r>
      <w:r w:rsidRPr="00B70FA4">
        <w:rPr>
          <w:rFonts w:ascii="Cambria" w:hAnsi="Cambria"/>
          <w:bCs/>
        </w:rPr>
        <w:t xml:space="preserve">período de </w:t>
      </w:r>
      <w:r w:rsidR="009D404C" w:rsidRPr="00B70FA4">
        <w:rPr>
          <w:rFonts w:ascii="Cambria" w:hAnsi="Cambria"/>
          <w:bCs/>
        </w:rPr>
        <w:t>01 (um)</w:t>
      </w:r>
      <w:r w:rsidRPr="00B70FA4">
        <w:rPr>
          <w:rFonts w:ascii="Cambria" w:hAnsi="Cambria"/>
          <w:bCs/>
        </w:rPr>
        <w:t xml:space="preserve"> </w:t>
      </w:r>
      <w:r w:rsidR="009D404C" w:rsidRPr="00B70FA4">
        <w:rPr>
          <w:rFonts w:ascii="Cambria" w:hAnsi="Cambria"/>
          <w:bCs/>
        </w:rPr>
        <w:t>ano</w:t>
      </w:r>
      <w:r w:rsidRPr="00B70FA4">
        <w:rPr>
          <w:rFonts w:ascii="Cambria" w:hAnsi="Cambria"/>
          <w:bCs/>
        </w:rPr>
        <w:t>, mediante requisições expedidas por autoridade competente, conforme a necessidade e interesse público</w:t>
      </w:r>
      <w:r w:rsidR="004C65E6" w:rsidRPr="00B70FA4">
        <w:rPr>
          <w:rFonts w:ascii="Cambria" w:hAnsi="Cambria"/>
          <w:bCs/>
        </w:rPr>
        <w:t>, podendo ser prorrogado nos termos da LCC 14</w:t>
      </w:r>
      <w:r w:rsidR="00803F22" w:rsidRPr="00B70FA4">
        <w:rPr>
          <w:rFonts w:ascii="Cambria" w:hAnsi="Cambria"/>
          <w:bCs/>
        </w:rPr>
        <w:t>.</w:t>
      </w:r>
      <w:r w:rsidR="004C65E6" w:rsidRPr="00B70FA4">
        <w:rPr>
          <w:rFonts w:ascii="Cambria" w:hAnsi="Cambria"/>
          <w:bCs/>
        </w:rPr>
        <w:t>133/2021 e suas alterações.</w:t>
      </w:r>
    </w:p>
    <w:p w14:paraId="68B3016F" w14:textId="2FFF81F1" w:rsidR="00711E81" w:rsidRPr="00B70FA4" w:rsidRDefault="00711E81" w:rsidP="00C8442E">
      <w:pPr>
        <w:pStyle w:val="NormalWeb"/>
        <w:spacing w:before="240" w:line="360" w:lineRule="auto"/>
        <w:ind w:firstLine="567"/>
        <w:jc w:val="both"/>
        <w:rPr>
          <w:rFonts w:ascii="Cambria" w:hAnsi="Cambria"/>
          <w:bCs/>
        </w:rPr>
      </w:pPr>
      <w:r w:rsidRPr="00B70FA4">
        <w:rPr>
          <w:rFonts w:ascii="Cambria" w:hAnsi="Cambria"/>
          <w:b/>
        </w:rPr>
        <w:t>I.</w:t>
      </w:r>
      <w:r w:rsidRPr="00B70FA4">
        <w:rPr>
          <w:rFonts w:ascii="Cambria" w:hAnsi="Cambria"/>
        </w:rPr>
        <w:t xml:space="preserve"> Em caso de discordância existente entre as especificações do objeto descrito na </w:t>
      </w:r>
      <w:bookmarkStart w:id="13" w:name="_Hlk112158267"/>
      <w:r w:rsidRPr="00B70FA4">
        <w:rPr>
          <w:rFonts w:ascii="Cambria" w:hAnsi="Cambria"/>
        </w:rPr>
        <w:t>BNC (Bolsa Nacional de Compras)</w:t>
      </w:r>
      <w:bookmarkEnd w:id="13"/>
      <w:r w:rsidRPr="00B70FA4">
        <w:rPr>
          <w:rFonts w:ascii="Cambria" w:hAnsi="Cambria"/>
        </w:rPr>
        <w:t xml:space="preserve"> e as especificações constantes deste Edital, prevalecerão as especificações contidas no Edital.</w:t>
      </w:r>
    </w:p>
    <w:p w14:paraId="364ADB90" w14:textId="26E23E92" w:rsidR="00711E81" w:rsidRPr="00B70FA4" w:rsidRDefault="00711E81" w:rsidP="00C8442E">
      <w:pPr>
        <w:pStyle w:val="NormalWeb"/>
        <w:spacing w:line="360" w:lineRule="auto"/>
        <w:jc w:val="both"/>
        <w:rPr>
          <w:rFonts w:ascii="Cambria" w:hAnsi="Cambria"/>
        </w:rPr>
      </w:pPr>
      <w:r w:rsidRPr="00B70FA4">
        <w:rPr>
          <w:rFonts w:ascii="Cambria" w:hAnsi="Cambria"/>
          <w:b/>
        </w:rPr>
        <w:t xml:space="preserve">1.2 </w:t>
      </w:r>
      <w:r w:rsidR="00D4537C" w:rsidRPr="00B70FA4">
        <w:rPr>
          <w:rFonts w:ascii="Cambria" w:hAnsi="Cambria"/>
        </w:rPr>
        <w:t>Os bens fornecidos em decorrência da presente licitação deverão atender às exigências de qualidade, observando-se os padrões e normas estabelecidos pelos órgãos competentes de controle, certificação e fiscalização – tais como INMETRO, ANVISA e demais entidades regulamentadoras aplicáveis –, devendo o licitante atentar-se, especialmente, às prescrições da Lei Federal nº 8.078/1990 (Código de Defesa do Consumidor), bem como às normas técnicas pertinentes e demais legislações vigentes</w:t>
      </w:r>
      <w:r w:rsidR="00D91385" w:rsidRPr="00B70FA4">
        <w:rPr>
          <w:rFonts w:ascii="Cambria" w:hAnsi="Cambria"/>
        </w:rPr>
        <w:t>.</w:t>
      </w:r>
    </w:p>
    <w:p w14:paraId="70D5EDCA" w14:textId="77777777" w:rsidR="00711E81" w:rsidRPr="00B70FA4" w:rsidRDefault="00711E81" w:rsidP="00C8442E">
      <w:pPr>
        <w:pStyle w:val="NormalWeb"/>
        <w:spacing w:before="240" w:line="360" w:lineRule="auto"/>
        <w:jc w:val="both"/>
        <w:rPr>
          <w:rFonts w:ascii="Cambria" w:hAnsi="Cambria"/>
        </w:rPr>
      </w:pPr>
      <w:r w:rsidRPr="00B70FA4">
        <w:rPr>
          <w:rFonts w:ascii="Cambria" w:hAnsi="Cambria"/>
          <w:b/>
        </w:rPr>
        <w:t xml:space="preserve">1.3 </w:t>
      </w:r>
      <w:r w:rsidRPr="00B70FA4">
        <w:rPr>
          <w:rFonts w:ascii="Cambria" w:hAnsi="Cambria"/>
        </w:rPr>
        <w:t>Para fins deste Edital consideram-se:</w:t>
      </w:r>
    </w:p>
    <w:p w14:paraId="5A104D5A" w14:textId="352CD95B"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I. Sistema de Registro de Preços</w:t>
      </w:r>
      <w:r w:rsidR="0012256D" w:rsidRPr="00B70FA4">
        <w:rPr>
          <w:rFonts w:ascii="Cambria" w:hAnsi="Cambria"/>
          <w:b/>
          <w:sz w:val="24"/>
          <w:szCs w:val="24"/>
        </w:rPr>
        <w:t>:</w:t>
      </w:r>
      <w:r w:rsidRPr="00B70FA4">
        <w:rPr>
          <w:rFonts w:ascii="Cambria" w:hAnsi="Cambria"/>
          <w:sz w:val="24"/>
          <w:szCs w:val="24"/>
        </w:rPr>
        <w:t xml:space="preserve"> </w:t>
      </w:r>
      <w:r w:rsidR="00EE1EA9" w:rsidRPr="00B70FA4">
        <w:rPr>
          <w:rFonts w:ascii="Cambria" w:hAnsi="Cambria"/>
          <w:sz w:val="24"/>
          <w:szCs w:val="24"/>
        </w:rPr>
        <w:t xml:space="preserve">conjunto de procedimentos para realização, mediante contratação direta ou licitação nas modalidades pregão ou concorrência, de </w:t>
      </w:r>
      <w:r w:rsidR="00EE1EA9" w:rsidRPr="00B70FA4">
        <w:rPr>
          <w:rFonts w:ascii="Cambria" w:hAnsi="Cambria"/>
          <w:sz w:val="24"/>
          <w:szCs w:val="24"/>
        </w:rPr>
        <w:lastRenderedPageBreak/>
        <w:t xml:space="preserve">registro formal de preços relativos </w:t>
      </w:r>
      <w:r w:rsidR="00256A96" w:rsidRPr="00B70FA4">
        <w:rPr>
          <w:rFonts w:ascii="Cambria" w:hAnsi="Cambria"/>
          <w:sz w:val="24"/>
          <w:szCs w:val="24"/>
        </w:rPr>
        <w:t>à</w:t>
      </w:r>
      <w:r w:rsidR="00EE1EA9" w:rsidRPr="00B70FA4">
        <w:rPr>
          <w:rFonts w:ascii="Cambria" w:hAnsi="Cambria"/>
          <w:sz w:val="24"/>
          <w:szCs w:val="24"/>
        </w:rPr>
        <w:t xml:space="preserve"> prestação de serviços, a obras e a aquisição e locação de bens para contratações futuras</w:t>
      </w:r>
      <w:r w:rsidR="00C87159" w:rsidRPr="00B70FA4">
        <w:rPr>
          <w:rFonts w:ascii="Cambria" w:hAnsi="Cambria"/>
          <w:sz w:val="24"/>
          <w:szCs w:val="24"/>
        </w:rPr>
        <w:t>.</w:t>
      </w:r>
    </w:p>
    <w:p w14:paraId="3E744FFC" w14:textId="55AB1C4E"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II. Ata de Registro de Preços</w:t>
      </w:r>
      <w:r w:rsidR="0012256D" w:rsidRPr="00B70FA4">
        <w:rPr>
          <w:rFonts w:ascii="Cambria" w:hAnsi="Cambria"/>
          <w:b/>
          <w:sz w:val="24"/>
          <w:szCs w:val="24"/>
        </w:rPr>
        <w:t>:</w:t>
      </w:r>
      <w:r w:rsidRPr="00B70FA4">
        <w:rPr>
          <w:rFonts w:ascii="Cambria" w:hAnsi="Cambria"/>
          <w:sz w:val="24"/>
          <w:szCs w:val="24"/>
        </w:rPr>
        <w:t xml:space="preserve"> </w:t>
      </w:r>
      <w:r w:rsidR="000C50B9" w:rsidRPr="00B70FA4">
        <w:rPr>
          <w:rFonts w:ascii="Cambria" w:hAnsi="Cambria"/>
          <w:sz w:val="24"/>
          <w:szCs w:val="24"/>
        </w:rPr>
        <w:t xml:space="preserve">documento vinculativo e obrigacional, com característica de compromisso para futura contratação, no qual são registrados o objeto, os preços, os </w:t>
      </w:r>
      <w:r w:rsidR="003310FC" w:rsidRPr="00B70FA4">
        <w:rPr>
          <w:rFonts w:ascii="Cambria" w:hAnsi="Cambria"/>
          <w:sz w:val="24"/>
          <w:szCs w:val="24"/>
        </w:rPr>
        <w:t>prestadores</w:t>
      </w:r>
      <w:r w:rsidR="000C50B9" w:rsidRPr="00B70FA4">
        <w:rPr>
          <w:rFonts w:ascii="Cambria" w:hAnsi="Cambria"/>
          <w:sz w:val="24"/>
          <w:szCs w:val="24"/>
        </w:rPr>
        <w:t>, os órgãos participantes e as condições a serem praticadas, conform</w:t>
      </w:r>
      <w:r w:rsidR="009B73AD" w:rsidRPr="00B70FA4">
        <w:rPr>
          <w:rFonts w:ascii="Cambria" w:hAnsi="Cambria"/>
          <w:sz w:val="24"/>
          <w:szCs w:val="24"/>
        </w:rPr>
        <w:t>e</w:t>
      </w:r>
      <w:r w:rsidR="000C50B9" w:rsidRPr="00B70FA4">
        <w:rPr>
          <w:rFonts w:ascii="Cambria" w:hAnsi="Cambria"/>
          <w:sz w:val="24"/>
          <w:szCs w:val="24"/>
        </w:rPr>
        <w:t xml:space="preserve"> </w:t>
      </w:r>
      <w:r w:rsidR="009B73AD" w:rsidRPr="00B70FA4">
        <w:rPr>
          <w:rFonts w:ascii="Cambria" w:hAnsi="Cambria"/>
          <w:sz w:val="24"/>
          <w:szCs w:val="24"/>
        </w:rPr>
        <w:t>a</w:t>
      </w:r>
      <w:r w:rsidR="000C50B9" w:rsidRPr="00B70FA4">
        <w:rPr>
          <w:rFonts w:ascii="Cambria" w:hAnsi="Cambria"/>
          <w:sz w:val="24"/>
          <w:szCs w:val="24"/>
        </w:rPr>
        <w:t>s disposições contidas no edital</w:t>
      </w:r>
      <w:r w:rsidR="00256A96" w:rsidRPr="00B70FA4">
        <w:rPr>
          <w:rFonts w:ascii="Cambria" w:hAnsi="Cambria"/>
          <w:sz w:val="24"/>
          <w:szCs w:val="24"/>
        </w:rPr>
        <w:t xml:space="preserve"> da licitação, no aviso ou instrumento de contratação direta e nas propostas apresentadas</w:t>
      </w:r>
      <w:r w:rsidR="00C87159" w:rsidRPr="00B70FA4">
        <w:rPr>
          <w:rFonts w:ascii="Cambria" w:hAnsi="Cambria"/>
          <w:sz w:val="24"/>
          <w:szCs w:val="24"/>
        </w:rPr>
        <w:t>.</w:t>
      </w:r>
    </w:p>
    <w:p w14:paraId="0F2D4BAB" w14:textId="33DA1BB1"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 xml:space="preserve">III. Órgão </w:t>
      </w:r>
      <w:r w:rsidR="0012256D" w:rsidRPr="00B70FA4">
        <w:rPr>
          <w:rFonts w:ascii="Cambria" w:hAnsi="Cambria"/>
          <w:b/>
          <w:sz w:val="24"/>
          <w:szCs w:val="24"/>
        </w:rPr>
        <w:t>G</w:t>
      </w:r>
      <w:r w:rsidRPr="00B70FA4">
        <w:rPr>
          <w:rFonts w:ascii="Cambria" w:hAnsi="Cambria"/>
          <w:b/>
          <w:sz w:val="24"/>
          <w:szCs w:val="24"/>
        </w:rPr>
        <w:t>erenciador</w:t>
      </w:r>
      <w:r w:rsidR="0012256D" w:rsidRPr="00B70FA4">
        <w:rPr>
          <w:rFonts w:ascii="Cambria" w:hAnsi="Cambria"/>
          <w:b/>
          <w:sz w:val="24"/>
          <w:szCs w:val="24"/>
        </w:rPr>
        <w:t>:</w:t>
      </w:r>
      <w:r w:rsidRPr="00B70FA4">
        <w:rPr>
          <w:rFonts w:ascii="Cambria" w:hAnsi="Cambria"/>
          <w:sz w:val="24"/>
          <w:szCs w:val="24"/>
        </w:rPr>
        <w:t xml:space="preserve"> </w:t>
      </w:r>
      <w:r w:rsidR="00256A96" w:rsidRPr="00B70FA4">
        <w:rPr>
          <w:rFonts w:ascii="Cambria" w:hAnsi="Cambria"/>
          <w:sz w:val="24"/>
          <w:szCs w:val="24"/>
        </w:rPr>
        <w:t>órgão da administração pública municipal responsável pela condução do conjunto de procedimentos para registro de preços e pelo gerenciamento da ata de registro de preços</w:t>
      </w:r>
      <w:r w:rsidR="00C87159" w:rsidRPr="00B70FA4">
        <w:rPr>
          <w:rFonts w:ascii="Cambria" w:hAnsi="Cambria"/>
          <w:sz w:val="24"/>
          <w:szCs w:val="24"/>
        </w:rPr>
        <w:t>.</w:t>
      </w:r>
    </w:p>
    <w:p w14:paraId="57BC9FC8" w14:textId="310512CE"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 xml:space="preserve">IV. Órgão </w:t>
      </w:r>
      <w:r w:rsidR="0012256D" w:rsidRPr="00B70FA4">
        <w:rPr>
          <w:rFonts w:ascii="Cambria" w:hAnsi="Cambria"/>
          <w:b/>
          <w:sz w:val="24"/>
          <w:szCs w:val="24"/>
        </w:rPr>
        <w:t>ou Entidade Participante:</w:t>
      </w:r>
      <w:r w:rsidRPr="00B70FA4">
        <w:rPr>
          <w:rFonts w:ascii="Cambria" w:hAnsi="Cambria"/>
          <w:sz w:val="24"/>
          <w:szCs w:val="24"/>
        </w:rPr>
        <w:t xml:space="preserve"> </w:t>
      </w:r>
      <w:r w:rsidR="0012256D" w:rsidRPr="00B70FA4">
        <w:rPr>
          <w:rFonts w:ascii="Cambria" w:hAnsi="Cambria"/>
          <w:sz w:val="24"/>
          <w:szCs w:val="24"/>
        </w:rPr>
        <w:t>órgão ou entidade da administração pública que participa dos procedimentos</w:t>
      </w:r>
      <w:r w:rsidR="00C87159" w:rsidRPr="00B70FA4">
        <w:rPr>
          <w:rFonts w:ascii="Cambria" w:hAnsi="Cambria"/>
          <w:sz w:val="24"/>
          <w:szCs w:val="24"/>
        </w:rPr>
        <w:t xml:space="preserve"> iniciais da contratação para registro de preços e integra a ata de registro de preços.</w:t>
      </w:r>
    </w:p>
    <w:p w14:paraId="1262F859" w14:textId="5D757A3E" w:rsidR="00E41676" w:rsidRPr="00B70FA4" w:rsidRDefault="00711E81" w:rsidP="00C8442E">
      <w:pPr>
        <w:pStyle w:val="NormalWeb"/>
        <w:spacing w:before="240" w:line="360" w:lineRule="auto"/>
        <w:ind w:firstLine="567"/>
        <w:jc w:val="both"/>
        <w:rPr>
          <w:rFonts w:ascii="Cambria" w:hAnsi="Cambria"/>
        </w:rPr>
      </w:pPr>
      <w:r w:rsidRPr="00B70FA4">
        <w:rPr>
          <w:rFonts w:ascii="Cambria" w:hAnsi="Cambria"/>
          <w:b/>
        </w:rPr>
        <w:t>V. Órgão não participante</w:t>
      </w:r>
      <w:r w:rsidR="008629AE" w:rsidRPr="00B70FA4">
        <w:rPr>
          <w:rFonts w:ascii="Cambria" w:hAnsi="Cambria"/>
          <w:b/>
        </w:rPr>
        <w:t>:</w:t>
      </w:r>
      <w:r w:rsidRPr="00B70FA4">
        <w:rPr>
          <w:rFonts w:ascii="Cambria" w:hAnsi="Cambria"/>
        </w:rPr>
        <w:t xml:space="preserve"> </w:t>
      </w:r>
      <w:r w:rsidR="008629AE" w:rsidRPr="00B70FA4">
        <w:rPr>
          <w:rFonts w:ascii="Cambria" w:hAnsi="Cambria"/>
        </w:rPr>
        <w:t>órgão ou entidade da administração pública que não participa dos procedimentos iniciais da licitação para registro de preços e não integra a ata de registro de preços.</w:t>
      </w:r>
    </w:p>
    <w:p w14:paraId="23225360" w14:textId="77777777" w:rsidR="001B7866" w:rsidRPr="00B70FA4" w:rsidRDefault="001B7866"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276" w:lineRule="auto"/>
        <w:jc w:val="both"/>
        <w:rPr>
          <w:rFonts w:ascii="Cambria" w:hAnsi="Cambria"/>
          <w:b/>
          <w:bCs/>
          <w:sz w:val="24"/>
          <w:szCs w:val="24"/>
        </w:rPr>
      </w:pPr>
      <w:r w:rsidRPr="00B70FA4">
        <w:rPr>
          <w:rFonts w:ascii="Cambria" w:hAnsi="Cambria"/>
          <w:b/>
          <w:bCs/>
          <w:sz w:val="24"/>
          <w:szCs w:val="24"/>
        </w:rPr>
        <w:t>02. DAS CONDIÇÕES DE PARTICIPAÇÃO</w:t>
      </w:r>
    </w:p>
    <w:p w14:paraId="76E53EC5" w14:textId="77777777" w:rsidR="001B7866" w:rsidRPr="00B70FA4" w:rsidRDefault="001B7866" w:rsidP="00871F86">
      <w:pPr>
        <w:tabs>
          <w:tab w:val="left" w:pos="1701"/>
          <w:tab w:val="left" w:pos="1843"/>
        </w:tabs>
        <w:spacing w:before="240" w:line="360" w:lineRule="auto"/>
        <w:jc w:val="both"/>
        <w:rPr>
          <w:rFonts w:ascii="Cambria" w:hAnsi="Cambria"/>
          <w:i/>
          <w:iCs/>
          <w:sz w:val="24"/>
          <w:szCs w:val="24"/>
          <w14:shadow w14:blurRad="50800" w14:dist="38100" w14:dir="2700000" w14:sx="100000" w14:sy="100000" w14:kx="0" w14:ky="0" w14:algn="tl">
            <w14:srgbClr w14:val="000000">
              <w14:alpha w14:val="60000"/>
            </w14:srgbClr>
          </w14:shadow>
        </w:rPr>
      </w:pPr>
      <w:r w:rsidRPr="00B70FA4">
        <w:rPr>
          <w:rFonts w:ascii="Cambria" w:hAnsi="Cambria"/>
          <w:b/>
          <w:bCs/>
          <w:sz w:val="24"/>
          <w:szCs w:val="24"/>
        </w:rPr>
        <w:t xml:space="preserve">2.1 </w:t>
      </w:r>
      <w:r w:rsidRPr="00B70FA4">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B70FA4">
        <w:rPr>
          <w:rFonts w:ascii="Cambria" w:hAnsi="Cambria"/>
          <w:sz w:val="24"/>
          <w:szCs w:val="24"/>
          <w14:shadow w14:blurRad="50800" w14:dist="38100" w14:dir="2700000" w14:sx="100000" w14:sy="100000" w14:kx="0" w14:ky="0" w14:algn="tl">
            <w14:srgbClr w14:val="000000">
              <w14:alpha w14:val="60000"/>
            </w14:srgbClr>
          </w14:shadow>
        </w:rPr>
        <w:t>.</w:t>
      </w:r>
    </w:p>
    <w:p w14:paraId="53A614E9" w14:textId="7974D0A2" w:rsidR="001B7866" w:rsidRPr="00B70FA4" w:rsidRDefault="001B7866" w:rsidP="00871F86">
      <w:pPr>
        <w:tabs>
          <w:tab w:val="left" w:pos="1701"/>
          <w:tab w:val="left" w:pos="1843"/>
        </w:tabs>
        <w:spacing w:before="240" w:line="360" w:lineRule="auto"/>
        <w:ind w:firstLine="567"/>
        <w:jc w:val="both"/>
        <w:rPr>
          <w:rFonts w:ascii="Cambria" w:hAnsi="Cambria"/>
          <w:sz w:val="24"/>
          <w:szCs w:val="24"/>
          <w14:textOutline w14:w="0" w14:cap="flat" w14:cmpd="sng" w14:algn="ctr">
            <w14:noFill/>
            <w14:prstDash w14:val="solid"/>
            <w14:round/>
          </w14:textOutline>
        </w:rPr>
      </w:pPr>
      <w:r w:rsidRPr="00B70FA4">
        <w:rPr>
          <w:rFonts w:ascii="Cambria" w:hAnsi="Cambria"/>
          <w:b/>
          <w:bCs/>
          <w:sz w:val="24"/>
          <w:szCs w:val="24"/>
          <w14:textOutline w14:w="0" w14:cap="flat" w14:cmpd="sng" w14:algn="ctr">
            <w14:noFill/>
            <w14:prstDash w14:val="solid"/>
            <w14:round/>
          </w14:textOutline>
        </w:rPr>
        <w:t xml:space="preserve">I. </w:t>
      </w:r>
      <w:r w:rsidRPr="00B70FA4">
        <w:rPr>
          <w:rFonts w:ascii="Cambria" w:hAnsi="Cambria"/>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1468AD" w:rsidRPr="00B70FA4">
        <w:rPr>
          <w:rFonts w:ascii="Cambria" w:hAnsi="Cambria"/>
          <w:sz w:val="24"/>
          <w:szCs w:val="24"/>
          <w14:textOutline w14:w="0" w14:cap="flat" w14:cmpd="sng" w14:algn="ctr">
            <w14:noFill/>
            <w14:prstDash w14:val="solid"/>
            <w14:round/>
          </w14:textOutline>
        </w:rPr>
        <w:t xml:space="preserve"> participante</w:t>
      </w:r>
      <w:r w:rsidRPr="00B70FA4">
        <w:rPr>
          <w:rFonts w:ascii="Cambria" w:hAnsi="Cambria"/>
          <w:sz w:val="24"/>
          <w:szCs w:val="24"/>
          <w14:textOutline w14:w="0" w14:cap="flat" w14:cmpd="sng" w14:algn="ctr">
            <w14:noFill/>
            <w14:prstDash w14:val="solid"/>
            <w14:round/>
          </w14:textOutline>
        </w:rPr>
        <w:t>, que poderá escolher entre os Planos de Adesão disponíveis no site detentor da plataforma eletrônica.</w:t>
      </w:r>
    </w:p>
    <w:p w14:paraId="48709215" w14:textId="64D88649" w:rsidR="001B7866" w:rsidRPr="00B70FA4" w:rsidRDefault="001B7866" w:rsidP="00871F86">
      <w:pPr>
        <w:tabs>
          <w:tab w:val="left" w:pos="1701"/>
          <w:tab w:val="left" w:pos="1843"/>
        </w:tabs>
        <w:spacing w:before="240" w:line="360" w:lineRule="auto"/>
        <w:ind w:left="567" w:firstLine="567"/>
        <w:jc w:val="both"/>
        <w:rPr>
          <w:rFonts w:ascii="Cambria" w:hAnsi="Cambria"/>
          <w:sz w:val="24"/>
          <w:szCs w:val="24"/>
          <w14:textOutline w14:w="0" w14:cap="flat" w14:cmpd="sng" w14:algn="ctr">
            <w14:noFill/>
            <w14:prstDash w14:val="solid"/>
            <w14:round/>
          </w14:textOutline>
        </w:rPr>
      </w:pPr>
      <w:r w:rsidRPr="00B70FA4">
        <w:rPr>
          <w:rFonts w:ascii="Cambria" w:hAnsi="Cambria"/>
          <w:b/>
          <w:bCs/>
          <w:sz w:val="24"/>
          <w:szCs w:val="24"/>
          <w14:textOutline w14:w="0" w14:cap="flat" w14:cmpd="sng" w14:algn="ctr">
            <w14:noFill/>
            <w14:prstDash w14:val="solid"/>
            <w14:round/>
          </w14:textOutline>
        </w:rPr>
        <w:lastRenderedPageBreak/>
        <w:t>a)</w:t>
      </w:r>
      <w:r w:rsidRPr="00B70FA4">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D5EBF91" w14:textId="77777777" w:rsidR="00BB667C" w:rsidRPr="00B70FA4" w:rsidRDefault="00BB667C" w:rsidP="00BB667C">
      <w:pPr>
        <w:tabs>
          <w:tab w:val="left" w:pos="1701"/>
          <w:tab w:val="left" w:pos="1843"/>
        </w:tabs>
        <w:spacing w:before="240" w:line="360" w:lineRule="auto"/>
        <w:rPr>
          <w:rFonts w:ascii="Cambria" w:hAnsi="Cambria"/>
          <w:color w:val="000000" w:themeColor="text1"/>
          <w:sz w:val="24"/>
          <w:szCs w:val="24"/>
        </w:rPr>
      </w:pPr>
      <w:r w:rsidRPr="00B70FA4">
        <w:rPr>
          <w:rFonts w:ascii="Cambria" w:hAnsi="Cambria"/>
          <w:b/>
          <w:bCs/>
          <w:color w:val="000000" w:themeColor="text1"/>
          <w:sz w:val="24"/>
          <w:szCs w:val="24"/>
        </w:rPr>
        <w:t>2.2</w:t>
      </w:r>
      <w:r w:rsidRPr="00B70FA4">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06E7D9EC" w14:textId="77777777" w:rsidR="00BB667C" w:rsidRPr="00B70FA4" w:rsidRDefault="00BB667C" w:rsidP="00BB667C">
      <w:pPr>
        <w:pStyle w:val="NormalWeb"/>
        <w:spacing w:before="0" w:beforeAutospacing="0" w:after="0" w:afterAutospacing="0" w:line="360" w:lineRule="auto"/>
        <w:ind w:firstLine="567"/>
        <w:jc w:val="both"/>
        <w:rPr>
          <w:rFonts w:ascii="Cambria" w:hAnsi="Cambria" w:cstheme="minorHAnsi"/>
          <w:color w:val="000000" w:themeColor="text1"/>
        </w:rPr>
      </w:pPr>
      <w:r w:rsidRPr="00B70FA4">
        <w:rPr>
          <w:rFonts w:ascii="Cambria" w:hAnsi="Cambria" w:cstheme="minorHAnsi"/>
          <w:b/>
          <w:bCs/>
          <w:color w:val="000000" w:themeColor="text1"/>
        </w:rPr>
        <w:t>2.2.1</w:t>
      </w:r>
      <w:r w:rsidRPr="00B70FA4">
        <w:rPr>
          <w:rFonts w:ascii="Cambria" w:hAnsi="Cambria" w:cstheme="minorHAnsi"/>
          <w:color w:val="000000" w:themeColor="text1"/>
        </w:rPr>
        <w:tab/>
        <w:t xml:space="preserve">Não se aplica o disposto nos </w:t>
      </w:r>
      <w:proofErr w:type="spellStart"/>
      <w:r w:rsidRPr="00B70FA4">
        <w:rPr>
          <w:rFonts w:ascii="Cambria" w:hAnsi="Cambria" w:cstheme="minorHAnsi"/>
          <w:color w:val="000000" w:themeColor="text1"/>
        </w:rPr>
        <w:t>Arts</w:t>
      </w:r>
      <w:proofErr w:type="spellEnd"/>
      <w:r w:rsidRPr="00B70FA4">
        <w:rPr>
          <w:rFonts w:ascii="Cambria" w:hAnsi="Cambria" w:cstheme="minorHAnsi"/>
          <w:color w:val="000000" w:themeColor="text1"/>
        </w:rPr>
        <w:t>. 47 e 48 da Lei Complementar nº 123/2006, quando: Não houver um mínimo de 3 (três) fornecedores competitivos enquadrados como Microempresa, Empresa de Pequeno Porte e Microempreendedor Individual e sediado local ou regionalmente e capazes de cumprir as exigências estabelecidas no instrumento convocatório. Assim, poderá participar todas licitantes que comparecer e cumprir as condições estabelecidas nesse Edital.</w:t>
      </w:r>
    </w:p>
    <w:p w14:paraId="079FE7B6" w14:textId="77777777" w:rsidR="00BB667C" w:rsidRPr="00B70FA4" w:rsidRDefault="00BB667C" w:rsidP="00BB667C">
      <w:pPr>
        <w:pStyle w:val="NormalWeb"/>
        <w:spacing w:line="360" w:lineRule="auto"/>
        <w:ind w:firstLine="567"/>
        <w:jc w:val="both"/>
        <w:rPr>
          <w:rFonts w:ascii="Cambria" w:hAnsi="Cambria" w:cstheme="minorHAnsi"/>
          <w:color w:val="000000" w:themeColor="text1"/>
        </w:rPr>
      </w:pPr>
      <w:r w:rsidRPr="00B70FA4">
        <w:rPr>
          <w:rFonts w:ascii="Cambria" w:hAnsi="Cambria" w:cstheme="minorHAnsi"/>
          <w:b/>
          <w:bCs/>
          <w:color w:val="000000" w:themeColor="text1"/>
        </w:rPr>
        <w:t>2.2.2</w:t>
      </w:r>
      <w:r w:rsidRPr="00B70FA4">
        <w:rPr>
          <w:rFonts w:ascii="Cambria" w:hAnsi="Cambria" w:cstheme="minorHAnsi"/>
          <w:color w:val="000000" w:themeColor="text1"/>
        </w:rPr>
        <w:tab/>
        <w:t>O tratamento diferenciado e simplificado para as Microempresas e Empresas de Pequeno Porte não for vantajoso para a administração pública ou representar prejuízo ao conjunto ou complexo do objeto a ser contratado, justificadamente;</w:t>
      </w:r>
    </w:p>
    <w:p w14:paraId="1C88F4B4" w14:textId="77777777" w:rsidR="00BB667C" w:rsidRPr="00B70FA4" w:rsidRDefault="00BB667C" w:rsidP="00D4537C">
      <w:pPr>
        <w:tabs>
          <w:tab w:val="left" w:pos="1418"/>
          <w:tab w:val="left" w:pos="1843"/>
        </w:tabs>
        <w:spacing w:before="240" w:line="360" w:lineRule="auto"/>
        <w:ind w:firstLine="567"/>
        <w:jc w:val="both"/>
        <w:rPr>
          <w:rFonts w:ascii="Cambria" w:hAnsi="Cambria"/>
          <w:color w:val="000000" w:themeColor="text1"/>
          <w:sz w:val="24"/>
          <w:szCs w:val="24"/>
        </w:rPr>
      </w:pPr>
      <w:r w:rsidRPr="00B70FA4">
        <w:rPr>
          <w:rFonts w:ascii="Cambria" w:hAnsi="Cambria" w:cstheme="minorHAnsi"/>
          <w:b/>
          <w:bCs/>
          <w:color w:val="000000" w:themeColor="text1"/>
          <w:sz w:val="24"/>
          <w:szCs w:val="24"/>
        </w:rPr>
        <w:t>2.2.3</w:t>
      </w:r>
      <w:r w:rsidRPr="00B70FA4">
        <w:rPr>
          <w:rFonts w:ascii="Cambria" w:hAnsi="Cambria" w:cstheme="minorHAnsi"/>
          <w:color w:val="000000" w:themeColor="text1"/>
          <w:sz w:val="24"/>
          <w:szCs w:val="24"/>
        </w:rPr>
        <w:tab/>
        <w:t>O cumprimento dos requisitos legais para a qualificação como microempresa ou empresa de pequeno porte, microempreendedor individual, produtor rural pessoa física, agricultor familiar ou sociedade cooperativa de consumo, se for o caso, estando apto a usufruir do tratamento favorecido estabelecido nos artigos 42 ao 49 da Lei Complementar nº 123 de 14 de dezembro de 2006, como condição para aplicação do disposto para este edital, considerando que a aquisição de bens ou contratação de serviços em geral, não ultrapasse a receita bruta máxima admitida para fins de enquadramento como empresa de pequeno porte, nos moldes do art. 18-Aº, §1º, I).</w:t>
      </w:r>
    </w:p>
    <w:p w14:paraId="4D207116"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2.3</w:t>
      </w:r>
      <w:r w:rsidRPr="00B70FA4">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709F2EB5"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 xml:space="preserve">2.4 </w:t>
      </w:r>
      <w:r w:rsidRPr="00B70FA4">
        <w:rPr>
          <w:rFonts w:ascii="Cambria" w:hAnsi="Cambria"/>
          <w:color w:val="000000" w:themeColor="text1"/>
          <w:sz w:val="24"/>
          <w:szCs w:val="24"/>
        </w:rPr>
        <w:t xml:space="preserve">O uso da senha de acesso pela licitante é de sua responsabilidade exclusiva, incluindo qualquer transação por ela efetuada diretamente, ou por seu representante, não cabendo </w:t>
      </w:r>
      <w:r w:rsidRPr="00B70FA4">
        <w:rPr>
          <w:rFonts w:ascii="Cambria" w:hAnsi="Cambria"/>
          <w:color w:val="000000" w:themeColor="text1"/>
          <w:sz w:val="24"/>
          <w:szCs w:val="24"/>
        </w:rPr>
        <w:lastRenderedPageBreak/>
        <w:t>ao provedor do sistema ou à Prefeitura Municipal de Piracanjuba responsabilidade por eventuais danos decorrentes do uso indevido da senha, ainda que por terceiros.</w:t>
      </w:r>
    </w:p>
    <w:p w14:paraId="25CFCE2A"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2.5</w:t>
      </w:r>
      <w:r w:rsidRPr="00B70FA4">
        <w:rPr>
          <w:rFonts w:ascii="Cambria" w:hAnsi="Cambria"/>
          <w:color w:val="000000" w:themeColor="text1"/>
          <w:sz w:val="24"/>
          <w:szCs w:val="24"/>
        </w:rPr>
        <w:t xml:space="preserve"> Não poderão disputar licitação ou participar da execução de contrato, direta ou indiretamente:</w:t>
      </w:r>
    </w:p>
    <w:p w14:paraId="3024F734"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Autor do anteprojeto, do projeto básico ou do projeto executivo, pessoa física ou jurídica.</w:t>
      </w:r>
    </w:p>
    <w:p w14:paraId="152C467B"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II.</w:t>
      </w:r>
      <w:r w:rsidRPr="00B70FA4">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5E98A630"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III.</w:t>
      </w:r>
      <w:r w:rsidRPr="00B70FA4">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212C608C"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IV.</w:t>
      </w:r>
      <w:r w:rsidRPr="00B70FA4">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3E809DEC"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 xml:space="preserve">V. </w:t>
      </w:r>
      <w:r w:rsidRPr="00B70FA4">
        <w:rPr>
          <w:rFonts w:ascii="Cambria" w:hAnsi="Cambria"/>
          <w:color w:val="000000" w:themeColor="text1"/>
          <w:sz w:val="24"/>
          <w:szCs w:val="24"/>
        </w:rPr>
        <w:t>Empresas controladoras, controladas ou coligadas, nos termos da Lei Federal nº 6.404, de 15 de dezembro de 1976, concorrendo entre si.</w:t>
      </w:r>
    </w:p>
    <w:p w14:paraId="67373003"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VI.</w:t>
      </w:r>
      <w:r w:rsidRPr="00B70FA4">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4B39D5A8"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VII.</w:t>
      </w:r>
      <w:r w:rsidRPr="00B70FA4">
        <w:rPr>
          <w:rFonts w:ascii="Cambria" w:hAnsi="Cambria"/>
          <w:color w:val="000000" w:themeColor="text1"/>
          <w:sz w:val="24"/>
          <w:szCs w:val="24"/>
        </w:rPr>
        <w:t xml:space="preserve"> Estrangeiras que não funcionem no País.</w:t>
      </w:r>
    </w:p>
    <w:p w14:paraId="04C65D76"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 xml:space="preserve">2.6 </w:t>
      </w:r>
      <w:r w:rsidRPr="00B70FA4">
        <w:rPr>
          <w:rFonts w:ascii="Cambria" w:hAnsi="Cambria"/>
          <w:color w:val="000000" w:themeColor="text1"/>
          <w:sz w:val="24"/>
          <w:szCs w:val="24"/>
        </w:rPr>
        <w:t>A observância das vedações do subitem 2.5 são de inteira responsabilidade do licitante que, pelo descumprimento se sujeita às penalidades cabíveis.</w:t>
      </w:r>
    </w:p>
    <w:p w14:paraId="48FC19A9"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lastRenderedPageBreak/>
        <w:t>2.7</w:t>
      </w:r>
      <w:r w:rsidRPr="00B70FA4">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6DDD7D25" w14:textId="77777777" w:rsidR="001B7866" w:rsidRPr="00B70FA4" w:rsidRDefault="001B7866" w:rsidP="00E013A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sz w:val="24"/>
          <w:szCs w:val="24"/>
        </w:rPr>
      </w:pPr>
      <w:r w:rsidRPr="00B70FA4">
        <w:rPr>
          <w:rFonts w:ascii="Cambria" w:hAnsi="Cambria"/>
          <w:b/>
          <w:sz w:val="24"/>
          <w:szCs w:val="24"/>
        </w:rPr>
        <w:t>03. DOS ESCLARECIMENTOS E IMPUGNAÇÃO AO EDITAL</w:t>
      </w:r>
    </w:p>
    <w:p w14:paraId="590F2C40"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bookmarkStart w:id="14" w:name="_Hlk226361277"/>
      <w:r w:rsidRPr="00B70FA4">
        <w:rPr>
          <w:rFonts w:ascii="Cambria" w:hAnsi="Cambria"/>
          <w:b/>
          <w:bCs/>
          <w:color w:val="000000" w:themeColor="text1"/>
          <w:sz w:val="24"/>
          <w:szCs w:val="24"/>
        </w:rPr>
        <w:t xml:space="preserve">3.1 </w:t>
      </w:r>
      <w:r w:rsidRPr="00B70FA4">
        <w:rPr>
          <w:rFonts w:ascii="Cambria" w:hAnsi="Cambria"/>
          <w:bCs/>
          <w:color w:val="000000" w:themeColor="text1"/>
          <w:sz w:val="24"/>
          <w:szCs w:val="24"/>
        </w:rPr>
        <w:t>Eventuais solicitações de esclarecimentos e impugnações referentes ao Edital, Técnica ou Jurídica deverão ser dirigidas a Pregoeira</w:t>
      </w:r>
      <w:r w:rsidRPr="00B70FA4">
        <w:rPr>
          <w:rFonts w:ascii="Cambria" w:hAnsi="Cambria"/>
          <w:color w:val="000000" w:themeColor="text1"/>
          <w:sz w:val="24"/>
          <w:szCs w:val="24"/>
        </w:rPr>
        <w:t xml:space="preserve"> </w:t>
      </w:r>
      <w:r w:rsidRPr="00B70FA4">
        <w:rPr>
          <w:rFonts w:ascii="Cambria" w:hAnsi="Cambria"/>
          <w:bCs/>
          <w:color w:val="000000" w:themeColor="text1"/>
          <w:sz w:val="24"/>
          <w:szCs w:val="24"/>
        </w:rPr>
        <w:t xml:space="preserve">através do </w:t>
      </w:r>
      <w:r w:rsidRPr="00B70FA4">
        <w:rPr>
          <w:rFonts w:ascii="Cambria" w:hAnsi="Cambria"/>
          <w:color w:val="000000" w:themeColor="text1"/>
          <w:sz w:val="24"/>
          <w:szCs w:val="24"/>
        </w:rPr>
        <w:t xml:space="preserve">provedor </w:t>
      </w:r>
      <w:hyperlink r:id="rId16" w:history="1">
        <w:r w:rsidRPr="00B70FA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70FA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B70FA4">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bookmarkEnd w:id="14"/>
    <w:p w14:paraId="3621812C"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 xml:space="preserve">3.2 </w:t>
      </w:r>
      <w:r w:rsidRPr="00B70FA4">
        <w:rPr>
          <w:rFonts w:ascii="Cambria" w:hAnsi="Cambria"/>
          <w:bCs/>
          <w:color w:val="000000" w:themeColor="text1"/>
          <w:sz w:val="24"/>
          <w:szCs w:val="24"/>
        </w:rPr>
        <w:t xml:space="preserve">As respostas aos pedidos de esclarecimentos e impugnações serão divulgadas no site Oficial da Prefeitura de Piracanjuba/GO </w:t>
      </w:r>
      <w:r w:rsidRPr="00B70FA4">
        <w:rPr>
          <w:rFonts w:ascii="Cambria" w:hAnsi="Cambria"/>
          <w:color w:val="000000" w:themeColor="text1"/>
          <w:sz w:val="24"/>
          <w:szCs w:val="24"/>
        </w:rPr>
        <w:t xml:space="preserve">e no provedor </w:t>
      </w:r>
      <w:hyperlink r:id="rId17" w:history="1">
        <w:r w:rsidRPr="00B70FA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70FA4">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3E653A5E"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3.3</w:t>
      </w:r>
      <w:r w:rsidRPr="00B70FA4">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4C7D09A1"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 xml:space="preserve">3.4 </w:t>
      </w:r>
      <w:r w:rsidRPr="00B70FA4">
        <w:rPr>
          <w:rFonts w:ascii="Cambria" w:hAnsi="Cambria"/>
          <w:bCs/>
          <w:color w:val="000000" w:themeColor="text1"/>
          <w:sz w:val="24"/>
          <w:szCs w:val="24"/>
        </w:rPr>
        <w:t>Caberá a Pregoeira, auxiliada pelos responsáveis pela elaboração do Estudo Técnico Preliminar e Termo de Referência, além</w:t>
      </w:r>
      <w:r w:rsidRPr="00B70FA4">
        <w:rPr>
          <w:rFonts w:ascii="Cambria" w:hAnsi="Cambria"/>
          <w:color w:val="000000" w:themeColor="text1"/>
          <w:sz w:val="24"/>
          <w:szCs w:val="24"/>
        </w:rPr>
        <w:t xml:space="preserve"> da Assessoria Jurídica </w:t>
      </w:r>
      <w:r w:rsidRPr="00B70FA4">
        <w:rPr>
          <w:rFonts w:ascii="Cambria" w:hAnsi="Cambria"/>
          <w:bCs/>
          <w:color w:val="000000" w:themeColor="text1"/>
          <w:sz w:val="24"/>
          <w:szCs w:val="24"/>
        </w:rPr>
        <w:t>decidir sobre eventuais impugnações, bem como responder as questões formuladas pelos licitantes.</w:t>
      </w:r>
    </w:p>
    <w:p w14:paraId="73E74B63"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3.5</w:t>
      </w:r>
      <w:r w:rsidRPr="00B70FA4">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04. DO CREDENCIAMENTO</w:t>
      </w:r>
    </w:p>
    <w:p w14:paraId="56220E48"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4.1</w:t>
      </w:r>
      <w:r w:rsidRPr="00B70FA4">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4.2</w:t>
      </w:r>
      <w:r w:rsidRPr="00B70FA4">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lastRenderedPageBreak/>
        <w:t>4.3</w:t>
      </w:r>
      <w:r w:rsidRPr="00B70FA4">
        <w:rPr>
          <w:rFonts w:ascii="Cambria" w:hAnsi="Cambria"/>
          <w:bCs/>
          <w:sz w:val="24"/>
          <w:szCs w:val="24"/>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4.4</w:t>
      </w:r>
      <w:r w:rsidRPr="00B70FA4">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4.5</w:t>
      </w:r>
      <w:r w:rsidRPr="00B70FA4">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4.6</w:t>
      </w:r>
      <w:r w:rsidRPr="00B70FA4">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3C558A36" w:rsidR="00E0463F" w:rsidRPr="00B70FA4" w:rsidRDefault="00E0463F" w:rsidP="00BB667C">
      <w:pPr>
        <w:tabs>
          <w:tab w:val="left" w:pos="1701"/>
        </w:tabs>
        <w:spacing w:before="120" w:line="360" w:lineRule="auto"/>
        <w:jc w:val="both"/>
        <w:rPr>
          <w:rFonts w:ascii="Cambria" w:hAnsi="Cambria"/>
          <w:b/>
          <w:sz w:val="24"/>
          <w:szCs w:val="24"/>
        </w:rPr>
      </w:pPr>
      <w:r w:rsidRPr="00B70FA4">
        <w:rPr>
          <w:rFonts w:ascii="Cambria" w:hAnsi="Cambria"/>
          <w:b/>
          <w:sz w:val="24"/>
          <w:szCs w:val="24"/>
        </w:rPr>
        <w:t xml:space="preserve">4.7 </w:t>
      </w:r>
      <w:r w:rsidRPr="00B70FA4">
        <w:rPr>
          <w:rFonts w:ascii="Cambria" w:hAnsi="Cambria"/>
          <w:bCs/>
          <w:sz w:val="24"/>
          <w:szCs w:val="24"/>
        </w:rPr>
        <w:t xml:space="preserve">Durante a sessão eletrônica, a comunicação entre </w:t>
      </w:r>
      <w:r w:rsidR="00061AD1" w:rsidRPr="00B70FA4">
        <w:rPr>
          <w:rFonts w:ascii="Cambria" w:hAnsi="Cambria"/>
          <w:bCs/>
          <w:sz w:val="24"/>
          <w:szCs w:val="24"/>
        </w:rPr>
        <w:t>a</w:t>
      </w:r>
      <w:r w:rsidR="0047048E" w:rsidRPr="00B70FA4">
        <w:rPr>
          <w:rFonts w:ascii="Cambria" w:hAnsi="Cambria"/>
          <w:bCs/>
          <w:sz w:val="24"/>
          <w:szCs w:val="24"/>
        </w:rPr>
        <w:t xml:space="preserve"> Pregoeir</w:t>
      </w:r>
      <w:r w:rsidR="00061AD1" w:rsidRPr="00B70FA4">
        <w:rPr>
          <w:rFonts w:ascii="Cambria" w:hAnsi="Cambria"/>
          <w:bCs/>
          <w:sz w:val="24"/>
          <w:szCs w:val="24"/>
        </w:rPr>
        <w:t>a</w:t>
      </w:r>
      <w:r w:rsidRPr="00B70FA4">
        <w:rPr>
          <w:rFonts w:ascii="Cambria" w:hAnsi="Cambria"/>
          <w:bCs/>
          <w:sz w:val="24"/>
          <w:szCs w:val="24"/>
        </w:rPr>
        <w:t xml:space="preserve"> e as licitantes ocorrerá exclusivamente</w:t>
      </w:r>
      <w:r w:rsidR="00745650" w:rsidRPr="00B70FA4">
        <w:rPr>
          <w:rFonts w:ascii="Cambria" w:hAnsi="Cambria"/>
          <w:bCs/>
          <w:sz w:val="24"/>
          <w:szCs w:val="24"/>
        </w:rPr>
        <w:t xml:space="preserve"> mediante troca de mensagens, em campo próprio do sistema eletrônico.</w:t>
      </w:r>
    </w:p>
    <w:p w14:paraId="15F77A9B" w14:textId="7BE5AD85" w:rsidR="003B42B6" w:rsidRPr="00B70FA4" w:rsidRDefault="003B42B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w:t>
      </w:r>
      <w:r w:rsidR="00E0463F" w:rsidRPr="00B70FA4">
        <w:rPr>
          <w:rFonts w:ascii="Cambria" w:hAnsi="Cambria"/>
          <w:b/>
          <w:sz w:val="24"/>
          <w:szCs w:val="24"/>
        </w:rPr>
        <w:t>8</w:t>
      </w:r>
      <w:r w:rsidRPr="00B70FA4">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D9D6DC4" w14:textId="507BF6D7" w:rsidR="009D5BB9" w:rsidRPr="00B70FA4" w:rsidRDefault="009D5BB9"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4.9</w:t>
      </w:r>
      <w:r w:rsidRPr="00B70FA4">
        <w:rPr>
          <w:rFonts w:ascii="Cambria" w:hAnsi="Cambria"/>
          <w:bCs/>
          <w:sz w:val="24"/>
          <w:szCs w:val="24"/>
        </w:rPr>
        <w:t xml:space="preserve"> Decisão do TCU:</w:t>
      </w:r>
    </w:p>
    <w:p w14:paraId="4A358D6B" w14:textId="1B88EE84" w:rsidR="009D5BB9" w:rsidRPr="00B70FA4" w:rsidRDefault="009D5BB9" w:rsidP="00BB667C">
      <w:pPr>
        <w:tabs>
          <w:tab w:val="left" w:pos="1701"/>
        </w:tabs>
        <w:spacing w:before="120" w:line="360" w:lineRule="auto"/>
        <w:jc w:val="both"/>
        <w:rPr>
          <w:rFonts w:ascii="Cambria" w:hAnsi="Cambria"/>
          <w:bCs/>
          <w:sz w:val="24"/>
          <w:szCs w:val="24"/>
        </w:rPr>
      </w:pPr>
      <w:r w:rsidRPr="00B70FA4">
        <w:rPr>
          <w:rFonts w:ascii="Cambria" w:hAnsi="Cambria"/>
          <w:bCs/>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7EA8B7AA" w14:textId="77777777"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05. DO ENVIO DA PROPOSTA E HABILITAÇÃO</w:t>
      </w:r>
    </w:p>
    <w:p w14:paraId="299AE860" w14:textId="0719D018" w:rsidR="001B7866" w:rsidRPr="00B70FA4" w:rsidRDefault="001B7866" w:rsidP="00FC43DB">
      <w:pPr>
        <w:spacing w:before="120" w:line="360" w:lineRule="auto"/>
        <w:jc w:val="both"/>
        <w:rPr>
          <w:rFonts w:ascii="Cambria" w:hAnsi="Cambria"/>
          <w:sz w:val="24"/>
          <w:szCs w:val="24"/>
        </w:rPr>
      </w:pPr>
      <w:r w:rsidRPr="00B70FA4">
        <w:rPr>
          <w:rFonts w:ascii="Cambria" w:hAnsi="Cambria"/>
          <w:b/>
          <w:sz w:val="24"/>
          <w:szCs w:val="24"/>
        </w:rPr>
        <w:t xml:space="preserve">5.1 </w:t>
      </w:r>
      <w:r w:rsidRPr="00B70FA4">
        <w:rPr>
          <w:rFonts w:ascii="Cambria" w:hAnsi="Cambria"/>
          <w:sz w:val="24"/>
          <w:szCs w:val="24"/>
        </w:rPr>
        <w:t>A licitante deverá encaminhar</w:t>
      </w:r>
      <w:r w:rsidR="00BF6C8A" w:rsidRPr="00B70FA4">
        <w:rPr>
          <w:rFonts w:ascii="Cambria" w:hAnsi="Cambria"/>
          <w:sz w:val="24"/>
          <w:szCs w:val="24"/>
        </w:rPr>
        <w:t xml:space="preserve"> (anexar arquivo)</w:t>
      </w:r>
      <w:r w:rsidRPr="00B70FA4">
        <w:rPr>
          <w:rFonts w:ascii="Cambria" w:hAnsi="Cambria"/>
          <w:sz w:val="24"/>
          <w:szCs w:val="24"/>
        </w:rPr>
        <w:t xml:space="preserve"> </w:t>
      </w:r>
      <w:r w:rsidR="00745650" w:rsidRPr="00B70FA4">
        <w:rPr>
          <w:rFonts w:ascii="Cambria" w:hAnsi="Cambria"/>
          <w:sz w:val="24"/>
          <w:szCs w:val="24"/>
        </w:rPr>
        <w:t xml:space="preserve">e cadastrar </w:t>
      </w:r>
      <w:r w:rsidR="00F6311E" w:rsidRPr="00B70FA4">
        <w:rPr>
          <w:rFonts w:ascii="Cambria" w:hAnsi="Cambria"/>
          <w:sz w:val="24"/>
          <w:szCs w:val="24"/>
        </w:rPr>
        <w:t xml:space="preserve">sua proposta </w:t>
      </w:r>
      <w:r w:rsidRPr="00B70FA4">
        <w:rPr>
          <w:rFonts w:ascii="Cambria" w:hAnsi="Cambria"/>
          <w:sz w:val="24"/>
          <w:szCs w:val="24"/>
        </w:rPr>
        <w:t>exclusivamente por meio do sistema eletrônico</w:t>
      </w:r>
      <w:r w:rsidR="00BF50DC" w:rsidRPr="00B70FA4">
        <w:rPr>
          <w:rFonts w:ascii="Cambria" w:hAnsi="Cambria"/>
          <w:sz w:val="24"/>
          <w:szCs w:val="24"/>
        </w:rPr>
        <w:t xml:space="preserve"> Bolsa Nacional de Compras - BNC (</w:t>
      </w:r>
      <w:hyperlink r:id="rId18" w:history="1">
        <w:r w:rsidR="00BF50DC"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B70FA4">
          <w:rPr>
            <w:rStyle w:val="Hyperlink"/>
            <w:rFonts w:ascii="Cambria" w:hAnsi="Cambria"/>
            <w:color w:val="auto"/>
            <w:sz w:val="24"/>
            <w:szCs w:val="24"/>
            <w:u w:val="none"/>
          </w:rPr>
          <w:t>r</w:t>
        </w:r>
      </w:hyperlink>
      <w:r w:rsidR="00BF50DC" w:rsidRPr="00B70FA4">
        <w:rPr>
          <w:rStyle w:val="Hyperlink"/>
          <w:rFonts w:ascii="Cambria" w:hAnsi="Cambria"/>
          <w:color w:val="auto"/>
          <w:sz w:val="24"/>
          <w:szCs w:val="24"/>
          <w:u w:val="none"/>
        </w:rPr>
        <w:t>)</w:t>
      </w:r>
      <w:r w:rsidR="00BF50DC" w:rsidRPr="00B70FA4">
        <w:rPr>
          <w:rFonts w:ascii="Cambria" w:hAnsi="Cambria"/>
          <w:sz w:val="24"/>
          <w:szCs w:val="24"/>
        </w:rPr>
        <w:t xml:space="preserve"> de </w:t>
      </w:r>
      <w:r w:rsidRPr="00B70FA4">
        <w:rPr>
          <w:rFonts w:ascii="Cambria" w:hAnsi="Cambria"/>
          <w:sz w:val="24"/>
          <w:szCs w:val="24"/>
        </w:rPr>
        <w:t xml:space="preserve">até a data e horário marcados para a abertura da sessão eletrônica, </w:t>
      </w:r>
      <w:r w:rsidRPr="00B70FA4">
        <w:rPr>
          <w:rFonts w:ascii="Cambria" w:hAnsi="Cambria"/>
          <w:sz w:val="24"/>
          <w:szCs w:val="24"/>
        </w:rPr>
        <w:lastRenderedPageBreak/>
        <w:t>quando então encerrar-se-á automaticamente a fase de recebimento de propostas</w:t>
      </w:r>
      <w:r w:rsidR="00CE19A0" w:rsidRPr="00B70FA4">
        <w:rPr>
          <w:rFonts w:ascii="Cambria" w:hAnsi="Cambria"/>
          <w:sz w:val="24"/>
          <w:szCs w:val="24"/>
        </w:rPr>
        <w:t>, conforme art. 28</w:t>
      </w:r>
      <w:r w:rsidR="00372572" w:rsidRPr="00B70FA4">
        <w:rPr>
          <w:rFonts w:ascii="Cambria" w:hAnsi="Cambria"/>
          <w:sz w:val="24"/>
          <w:szCs w:val="24"/>
        </w:rPr>
        <w:t xml:space="preserve"> do Decreto Municipal nº 18, de </w:t>
      </w:r>
      <w:r w:rsidR="0045551E" w:rsidRPr="00B70FA4">
        <w:rPr>
          <w:rFonts w:ascii="Cambria" w:hAnsi="Cambria"/>
          <w:sz w:val="24"/>
          <w:szCs w:val="24"/>
        </w:rPr>
        <w:t>202</w:t>
      </w:r>
      <w:r w:rsidR="004A0A52" w:rsidRPr="00B70FA4">
        <w:rPr>
          <w:rFonts w:ascii="Cambria" w:hAnsi="Cambria"/>
          <w:sz w:val="24"/>
          <w:szCs w:val="24"/>
        </w:rPr>
        <w:t>4</w:t>
      </w:r>
      <w:r w:rsidR="00372572" w:rsidRPr="00B70FA4">
        <w:rPr>
          <w:rFonts w:ascii="Cambria" w:hAnsi="Cambria"/>
          <w:sz w:val="24"/>
          <w:szCs w:val="24"/>
        </w:rPr>
        <w:t>.</w:t>
      </w:r>
    </w:p>
    <w:p w14:paraId="36D168D7" w14:textId="77777777" w:rsidR="001B7866" w:rsidRPr="00B70FA4" w:rsidRDefault="001B7866" w:rsidP="00FC43DB">
      <w:pPr>
        <w:spacing w:before="120" w:line="360" w:lineRule="auto"/>
        <w:jc w:val="both"/>
        <w:rPr>
          <w:rFonts w:ascii="Cambria" w:hAnsi="Cambria"/>
          <w:sz w:val="24"/>
          <w:szCs w:val="24"/>
        </w:rPr>
      </w:pPr>
      <w:r w:rsidRPr="00B70FA4">
        <w:rPr>
          <w:rFonts w:ascii="Cambria" w:hAnsi="Cambria"/>
          <w:b/>
          <w:sz w:val="24"/>
          <w:szCs w:val="24"/>
        </w:rPr>
        <w:t>5.2</w:t>
      </w:r>
      <w:r w:rsidRPr="00B70FA4">
        <w:rPr>
          <w:rFonts w:ascii="Cambria" w:hAnsi="Cambria"/>
          <w:sz w:val="24"/>
          <w:szCs w:val="24"/>
        </w:rPr>
        <w:t xml:space="preserve"> As propostas ficarão disponíveis no sistema eletrônico.</w:t>
      </w:r>
    </w:p>
    <w:p w14:paraId="1AAFE244" w14:textId="77777777" w:rsidR="001B7866" w:rsidRPr="00B70FA4" w:rsidRDefault="001B7866" w:rsidP="00FC43DB">
      <w:pPr>
        <w:spacing w:before="120" w:line="360" w:lineRule="auto"/>
        <w:ind w:firstLine="567"/>
        <w:jc w:val="both"/>
        <w:rPr>
          <w:rFonts w:ascii="Cambria" w:hAnsi="Cambria"/>
          <w:sz w:val="24"/>
          <w:szCs w:val="24"/>
        </w:rPr>
      </w:pPr>
      <w:r w:rsidRPr="00B70FA4">
        <w:rPr>
          <w:rFonts w:ascii="Cambria" w:hAnsi="Cambria"/>
          <w:b/>
          <w:sz w:val="24"/>
          <w:szCs w:val="24"/>
        </w:rPr>
        <w:t xml:space="preserve">I. </w:t>
      </w:r>
      <w:r w:rsidRPr="00B70FA4">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B70FA4" w:rsidRDefault="001B7866" w:rsidP="00FC43DB">
      <w:pPr>
        <w:spacing w:before="12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419C4D93" w:rsidR="001B7866" w:rsidRPr="00B70FA4" w:rsidRDefault="001B7866" w:rsidP="00FC43DB">
      <w:pPr>
        <w:tabs>
          <w:tab w:val="left" w:pos="1701"/>
        </w:tabs>
        <w:spacing w:before="120" w:after="240" w:line="360" w:lineRule="auto"/>
        <w:ind w:left="567" w:firstLine="567"/>
        <w:jc w:val="both"/>
        <w:rPr>
          <w:rFonts w:ascii="Cambria" w:hAnsi="Cambria"/>
          <w:sz w:val="24"/>
          <w:szCs w:val="24"/>
        </w:rPr>
      </w:pPr>
      <w:r w:rsidRPr="00B70FA4">
        <w:rPr>
          <w:rFonts w:ascii="Cambria" w:hAnsi="Cambria"/>
          <w:b/>
          <w:sz w:val="24"/>
          <w:szCs w:val="24"/>
        </w:rPr>
        <w:t xml:space="preserve">b) </w:t>
      </w:r>
      <w:r w:rsidR="00992D72" w:rsidRPr="00B70FA4">
        <w:rPr>
          <w:rFonts w:ascii="Cambria" w:hAnsi="Cambria"/>
          <w:sz w:val="24"/>
          <w:szCs w:val="24"/>
        </w:rPr>
        <w:t xml:space="preserve">A empresa proponente deverá especificar, em sua proposta de preços, cada serviço a ser executado e, quando for o caso, os </w:t>
      </w:r>
      <w:r w:rsidR="003310FC" w:rsidRPr="00B70FA4">
        <w:rPr>
          <w:rFonts w:ascii="Cambria" w:hAnsi="Cambria"/>
          <w:sz w:val="24"/>
          <w:szCs w:val="24"/>
        </w:rPr>
        <w:t>serviços</w:t>
      </w:r>
      <w:r w:rsidR="00992D72" w:rsidRPr="00B70FA4">
        <w:rPr>
          <w:rFonts w:ascii="Cambria" w:hAnsi="Cambria"/>
          <w:sz w:val="24"/>
          <w:szCs w:val="24"/>
        </w:rPr>
        <w:t>, peças ou insumos a serem fornecidos, indicando marca, especificações técnicas e demais elementos indispensáveis à sua caracterização, em conformidade com o art. 31 da Lei nº 8.078/1990 (Código de Defesa do Consumidor).</w:t>
      </w:r>
    </w:p>
    <w:p w14:paraId="266E53D6" w14:textId="3F24B786" w:rsidR="001B7866" w:rsidRPr="00B70FA4" w:rsidRDefault="001B7866" w:rsidP="00FC43DB">
      <w:pPr>
        <w:spacing w:before="120" w:line="360" w:lineRule="auto"/>
        <w:ind w:firstLine="567"/>
        <w:jc w:val="both"/>
        <w:rPr>
          <w:rFonts w:ascii="Cambria" w:hAnsi="Cambria"/>
          <w:sz w:val="24"/>
          <w:szCs w:val="24"/>
        </w:rPr>
      </w:pPr>
      <w:r w:rsidRPr="00B70FA4">
        <w:rPr>
          <w:rFonts w:ascii="Cambria" w:hAnsi="Cambria"/>
          <w:b/>
          <w:sz w:val="24"/>
          <w:szCs w:val="24"/>
        </w:rPr>
        <w:t>II.</w:t>
      </w:r>
      <w:r w:rsidRPr="00B70FA4">
        <w:rPr>
          <w:rFonts w:ascii="Cambria" w:hAnsi="Cambria"/>
          <w:sz w:val="24"/>
          <w:szCs w:val="24"/>
        </w:rPr>
        <w:t xml:space="preserve"> Até a abertura da sessão eletrônica, a licitante poderá retirar ou substituir a proposta anteriormente encaminhad</w:t>
      </w:r>
      <w:r w:rsidR="00F6311E" w:rsidRPr="00B70FA4">
        <w:rPr>
          <w:rFonts w:ascii="Cambria" w:hAnsi="Cambria"/>
          <w:sz w:val="24"/>
          <w:szCs w:val="24"/>
        </w:rPr>
        <w:t>a</w:t>
      </w:r>
      <w:r w:rsidRPr="00B70FA4">
        <w:rPr>
          <w:rFonts w:ascii="Cambria" w:hAnsi="Cambria"/>
          <w:sz w:val="24"/>
          <w:szCs w:val="24"/>
        </w:rPr>
        <w:t>.</w:t>
      </w:r>
    </w:p>
    <w:p w14:paraId="18CD421A" w14:textId="2796633C" w:rsidR="001B7866" w:rsidRPr="00B70FA4" w:rsidRDefault="001B7866" w:rsidP="00FC43DB">
      <w:pPr>
        <w:spacing w:before="120" w:line="360" w:lineRule="auto"/>
        <w:jc w:val="both"/>
        <w:rPr>
          <w:rFonts w:ascii="Cambria" w:hAnsi="Cambria"/>
          <w:sz w:val="24"/>
          <w:szCs w:val="24"/>
        </w:rPr>
      </w:pPr>
      <w:r w:rsidRPr="00B70FA4">
        <w:rPr>
          <w:rFonts w:ascii="Cambria" w:hAnsi="Cambria"/>
          <w:b/>
          <w:sz w:val="24"/>
          <w:szCs w:val="24"/>
        </w:rPr>
        <w:t>5.3</w:t>
      </w:r>
      <w:r w:rsidRPr="00B70FA4">
        <w:rPr>
          <w:rFonts w:ascii="Cambria" w:hAnsi="Cambria"/>
          <w:sz w:val="24"/>
          <w:szCs w:val="24"/>
        </w:rPr>
        <w:t xml:space="preserve"> As propostas deverão validade de 60 (sessenta) dias, contados da data de abertura da sessão eletrônica estabelecida no preâmbulo deste Edital.</w:t>
      </w:r>
    </w:p>
    <w:p w14:paraId="156D9698" w14:textId="77777777"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06. DA ABERTURA DA SESSÃO ELETRÔNICA</w:t>
      </w:r>
    </w:p>
    <w:p w14:paraId="4CE1D4CE" w14:textId="77777777" w:rsidR="00FC43DB" w:rsidRPr="00B70FA4" w:rsidRDefault="00FC43DB" w:rsidP="00FC43DB">
      <w:pPr>
        <w:spacing w:before="240" w:line="360" w:lineRule="auto"/>
        <w:rPr>
          <w:rFonts w:ascii="Cambria" w:hAnsi="Cambria"/>
          <w:sz w:val="24"/>
          <w:szCs w:val="24"/>
        </w:rPr>
      </w:pPr>
      <w:r w:rsidRPr="00B70FA4">
        <w:rPr>
          <w:rFonts w:ascii="Cambria" w:hAnsi="Cambria"/>
          <w:b/>
          <w:sz w:val="24"/>
          <w:szCs w:val="24"/>
        </w:rPr>
        <w:t>6.1</w:t>
      </w:r>
      <w:r w:rsidRPr="00B70FA4">
        <w:rPr>
          <w:rFonts w:ascii="Cambria" w:hAnsi="Cambria"/>
          <w:sz w:val="24"/>
          <w:szCs w:val="24"/>
        </w:rPr>
        <w:t xml:space="preserve"> A abertura da sessão eletrônica deste Pregão, conduzida pela Pregoeira, ocorrerá na data e horas indicadas no preâmbulo deste Edital, no provedor </w:t>
      </w:r>
      <w:hyperlink r:id="rId19" w:history="1">
        <w:r w:rsidRPr="00B70FA4">
          <w:rPr>
            <w:rStyle w:val="Hyperlink"/>
            <w:rFonts w:ascii="Cambria" w:hAnsi="Cambria"/>
            <w:color w:val="auto"/>
            <w:sz w:val="24"/>
            <w:szCs w:val="24"/>
            <w14:shadow w14:blurRad="50800" w14:dist="38100" w14:dir="2700000" w14:sx="100000" w14:sy="100000" w14:kx="0" w14:ky="0" w14:algn="tl">
              <w14:srgbClr w14:val="000000">
                <w14:alpha w14:val="60000"/>
              </w14:srgbClr>
            </w14:shadow>
          </w:rPr>
          <w:t>www.bnc.org.br</w:t>
        </w:r>
      </w:hyperlink>
      <w:r w:rsidRPr="00B70FA4">
        <w:rPr>
          <w:rFonts w:ascii="Cambria" w:hAnsi="Cambria"/>
          <w:sz w:val="24"/>
          <w:szCs w:val="24"/>
        </w:rPr>
        <w:t>.</w:t>
      </w:r>
    </w:p>
    <w:p w14:paraId="3410A8BA" w14:textId="3003FC85" w:rsidR="00B25C55" w:rsidRPr="00B70FA4" w:rsidRDefault="00B25C55" w:rsidP="00E013A4">
      <w:pPr>
        <w:spacing w:before="120" w:line="276" w:lineRule="auto"/>
        <w:jc w:val="both"/>
        <w:rPr>
          <w:rFonts w:ascii="Cambria" w:hAnsi="Cambria"/>
          <w:sz w:val="24"/>
          <w:szCs w:val="24"/>
        </w:rPr>
      </w:pPr>
      <w:r w:rsidRPr="00B70FA4">
        <w:rPr>
          <w:rFonts w:ascii="Cambria" w:hAnsi="Cambria"/>
          <w:b/>
          <w:bCs/>
          <w:sz w:val="24"/>
          <w:szCs w:val="24"/>
        </w:rPr>
        <w:t>6.2</w:t>
      </w:r>
      <w:r w:rsidRPr="00B70FA4">
        <w:rPr>
          <w:rFonts w:ascii="Cambria" w:hAnsi="Cambria"/>
          <w:sz w:val="24"/>
          <w:szCs w:val="24"/>
        </w:rPr>
        <w:t xml:space="preserve"> A verif</w:t>
      </w:r>
      <w:r w:rsidR="00B62D44" w:rsidRPr="00B70FA4">
        <w:rPr>
          <w:rFonts w:ascii="Cambria" w:hAnsi="Cambria"/>
          <w:sz w:val="24"/>
          <w:szCs w:val="24"/>
        </w:rPr>
        <w:t>icação da conformidade da proposta será feita exclusivamente na fase de julgamento da proposta, em relação à proposta mais bem classificada</w:t>
      </w:r>
      <w:r w:rsidR="0023728E" w:rsidRPr="00B70FA4">
        <w:rPr>
          <w:rFonts w:ascii="Cambria" w:hAnsi="Cambria"/>
          <w:sz w:val="24"/>
          <w:szCs w:val="24"/>
        </w:rPr>
        <w:t>.</w:t>
      </w:r>
    </w:p>
    <w:p w14:paraId="23FB3BCE" w14:textId="0541864C" w:rsidR="0023728E" w:rsidRPr="00B70FA4" w:rsidRDefault="0023728E" w:rsidP="00E013A4">
      <w:pPr>
        <w:spacing w:before="120" w:line="276" w:lineRule="auto"/>
        <w:jc w:val="both"/>
        <w:rPr>
          <w:rFonts w:ascii="Cambria" w:hAnsi="Cambria"/>
          <w:sz w:val="24"/>
          <w:szCs w:val="24"/>
        </w:rPr>
      </w:pPr>
      <w:r w:rsidRPr="00B70FA4">
        <w:rPr>
          <w:rFonts w:ascii="Cambria" w:hAnsi="Cambria"/>
          <w:b/>
          <w:bCs/>
          <w:sz w:val="24"/>
          <w:szCs w:val="24"/>
        </w:rPr>
        <w:t>6.3</w:t>
      </w:r>
      <w:r w:rsidRPr="00B70FA4">
        <w:rPr>
          <w:rFonts w:ascii="Cambria" w:hAnsi="Cambria"/>
          <w:sz w:val="24"/>
          <w:szCs w:val="24"/>
        </w:rPr>
        <w:t xml:space="preserve"> O sistema ordenará, automaticamente as propostas para participação da etapa de lances.</w:t>
      </w:r>
    </w:p>
    <w:p w14:paraId="3DC9CF6D" w14:textId="22A042AE" w:rsidR="0023728E" w:rsidRPr="00B70FA4" w:rsidRDefault="0023728E" w:rsidP="00E013A4">
      <w:pPr>
        <w:spacing w:before="120" w:line="276" w:lineRule="auto"/>
        <w:jc w:val="both"/>
        <w:rPr>
          <w:rFonts w:ascii="Cambria" w:hAnsi="Cambria"/>
          <w:sz w:val="24"/>
          <w:szCs w:val="24"/>
          <w:u w:val="thick" w:color="0000FF"/>
        </w:rPr>
      </w:pPr>
      <w:r w:rsidRPr="00B70FA4">
        <w:rPr>
          <w:rFonts w:ascii="Cambria" w:hAnsi="Cambria"/>
          <w:b/>
          <w:bCs/>
          <w:sz w:val="24"/>
          <w:szCs w:val="24"/>
        </w:rPr>
        <w:t>6.4</w:t>
      </w:r>
      <w:r w:rsidRPr="00B70FA4">
        <w:rPr>
          <w:rFonts w:ascii="Cambria" w:hAnsi="Cambria"/>
          <w:sz w:val="24"/>
          <w:szCs w:val="24"/>
        </w:rPr>
        <w:t xml:space="preserve"> A etapa de lances será realizada exclusivamente por meio do sistema eletrônico para os autores das propostas classificadas.</w:t>
      </w:r>
    </w:p>
    <w:p w14:paraId="63E368D0" w14:textId="7476DC9F" w:rsidR="001B7866" w:rsidRPr="00B70FA4" w:rsidRDefault="001B7866" w:rsidP="00E013A4">
      <w:pPr>
        <w:spacing w:before="120" w:line="276" w:lineRule="auto"/>
        <w:jc w:val="both"/>
        <w:rPr>
          <w:rFonts w:ascii="Cambria" w:hAnsi="Cambria"/>
          <w:b/>
          <w:sz w:val="24"/>
          <w:szCs w:val="24"/>
        </w:rPr>
      </w:pPr>
      <w:r w:rsidRPr="00B70FA4">
        <w:rPr>
          <w:rFonts w:ascii="Cambria" w:hAnsi="Cambria"/>
          <w:b/>
          <w:sz w:val="24"/>
          <w:szCs w:val="24"/>
        </w:rPr>
        <w:t>6.</w:t>
      </w:r>
      <w:r w:rsidR="0023728E" w:rsidRPr="00B70FA4">
        <w:rPr>
          <w:rFonts w:ascii="Cambria" w:hAnsi="Cambria"/>
          <w:b/>
          <w:sz w:val="24"/>
          <w:szCs w:val="24"/>
        </w:rPr>
        <w:t>5</w:t>
      </w:r>
      <w:r w:rsidRPr="00B70FA4">
        <w:rPr>
          <w:rFonts w:ascii="Cambria" w:hAnsi="Cambria"/>
          <w:sz w:val="24"/>
          <w:szCs w:val="24"/>
        </w:rPr>
        <w:t xml:space="preserve"> Durante a sessão eletrônica a comunicação entre </w:t>
      </w:r>
      <w:r w:rsidR="00930EBE" w:rsidRPr="00B70FA4">
        <w:rPr>
          <w:rFonts w:ascii="Cambria" w:hAnsi="Cambria"/>
          <w:sz w:val="24"/>
          <w:szCs w:val="24"/>
        </w:rPr>
        <w:t>a</w:t>
      </w:r>
      <w:r w:rsidR="0047048E" w:rsidRPr="00B70FA4">
        <w:rPr>
          <w:rFonts w:ascii="Cambria" w:hAnsi="Cambria"/>
          <w:sz w:val="24"/>
          <w:szCs w:val="24"/>
        </w:rPr>
        <w:t xml:space="preserve"> Pregoeir</w:t>
      </w:r>
      <w:r w:rsidR="00930EBE" w:rsidRPr="00B70FA4">
        <w:rPr>
          <w:rFonts w:ascii="Cambria" w:hAnsi="Cambria"/>
          <w:sz w:val="24"/>
          <w:szCs w:val="24"/>
        </w:rPr>
        <w:t>a</w:t>
      </w:r>
      <w:r w:rsidRPr="00B70FA4">
        <w:rPr>
          <w:rFonts w:ascii="Cambria" w:hAnsi="Cambria"/>
          <w:sz w:val="24"/>
          <w:szCs w:val="24"/>
        </w:rPr>
        <w:t xml:space="preserve"> e as licitantes ocorrerá exclusivamente mediante troca de mensagens em campo próprio do sistema eletrônico</w:t>
      </w:r>
      <w:r w:rsidRPr="00B70FA4">
        <w:rPr>
          <w:rFonts w:ascii="Cambria" w:hAnsi="Cambria"/>
          <w:b/>
          <w:sz w:val="24"/>
          <w:szCs w:val="24"/>
        </w:rPr>
        <w:t>.</w:t>
      </w:r>
    </w:p>
    <w:p w14:paraId="2638D426" w14:textId="27CAB126" w:rsidR="001B7866" w:rsidRPr="00B70FA4" w:rsidRDefault="001B7866" w:rsidP="00E013A4">
      <w:pPr>
        <w:spacing w:before="120" w:line="276" w:lineRule="auto"/>
        <w:jc w:val="both"/>
        <w:rPr>
          <w:rFonts w:ascii="Cambria" w:hAnsi="Cambria"/>
          <w:sz w:val="24"/>
          <w:szCs w:val="24"/>
        </w:rPr>
      </w:pPr>
      <w:r w:rsidRPr="00B70FA4">
        <w:rPr>
          <w:rFonts w:ascii="Cambria" w:hAnsi="Cambria"/>
          <w:b/>
          <w:sz w:val="24"/>
          <w:szCs w:val="24"/>
        </w:rPr>
        <w:lastRenderedPageBreak/>
        <w:t>6.</w:t>
      </w:r>
      <w:r w:rsidR="0023728E" w:rsidRPr="00B70FA4">
        <w:rPr>
          <w:rFonts w:ascii="Cambria" w:hAnsi="Cambria"/>
          <w:b/>
          <w:sz w:val="24"/>
          <w:szCs w:val="24"/>
        </w:rPr>
        <w:t>6</w:t>
      </w:r>
      <w:r w:rsidRPr="00B70FA4">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0C4707DF" w14:textId="39DCA80D"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w:t>
      </w:r>
      <w:r w:rsidR="003F7558" w:rsidRPr="00B70FA4">
        <w:rPr>
          <w:rFonts w:ascii="Cambria" w:hAnsi="Cambria"/>
          <w:b/>
          <w:bCs/>
          <w:sz w:val="24"/>
          <w:szCs w:val="24"/>
        </w:rPr>
        <w:t>7</w:t>
      </w:r>
      <w:r w:rsidRPr="00B70FA4">
        <w:rPr>
          <w:rFonts w:ascii="Cambria" w:hAnsi="Cambria"/>
          <w:b/>
          <w:bCs/>
          <w:sz w:val="24"/>
          <w:szCs w:val="24"/>
        </w:rPr>
        <w:t>. DA FORMULAÇÃO DE LANCES</w:t>
      </w:r>
    </w:p>
    <w:p w14:paraId="1C05B0D5" w14:textId="4EB97981" w:rsidR="001B7866" w:rsidRPr="00B70FA4" w:rsidRDefault="003F7558" w:rsidP="006A7763">
      <w:pPr>
        <w:spacing w:before="120" w:line="360" w:lineRule="auto"/>
        <w:jc w:val="both"/>
        <w:rPr>
          <w:rFonts w:ascii="Cambria" w:hAnsi="Cambria"/>
          <w:sz w:val="24"/>
          <w:szCs w:val="24"/>
        </w:rPr>
      </w:pPr>
      <w:r w:rsidRPr="00B70FA4">
        <w:rPr>
          <w:rFonts w:ascii="Cambria" w:hAnsi="Cambria"/>
          <w:b/>
          <w:sz w:val="24"/>
          <w:szCs w:val="24"/>
        </w:rPr>
        <w:t>7</w:t>
      </w:r>
      <w:r w:rsidR="001B7866" w:rsidRPr="00B70FA4">
        <w:rPr>
          <w:rFonts w:ascii="Cambria" w:hAnsi="Cambria"/>
          <w:b/>
          <w:sz w:val="24"/>
          <w:szCs w:val="24"/>
        </w:rPr>
        <w:t xml:space="preserve">.1 </w:t>
      </w:r>
      <w:r w:rsidR="001B7866" w:rsidRPr="00B70FA4">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47E65371" w14:textId="77777777" w:rsidR="00930EBE" w:rsidRPr="00B70FA4" w:rsidRDefault="00930EBE" w:rsidP="00A549FA">
      <w:pPr>
        <w:spacing w:before="240" w:line="360" w:lineRule="auto"/>
        <w:jc w:val="both"/>
        <w:rPr>
          <w:rFonts w:ascii="Cambria" w:hAnsi="Cambria"/>
          <w:color w:val="000000" w:themeColor="text1"/>
          <w:sz w:val="24"/>
          <w:szCs w:val="24"/>
        </w:rPr>
      </w:pPr>
      <w:r w:rsidRPr="00B70FA4">
        <w:rPr>
          <w:rFonts w:ascii="Cambria" w:hAnsi="Cambria"/>
          <w:b/>
          <w:bCs/>
          <w:color w:val="000000" w:themeColor="text1"/>
          <w:sz w:val="24"/>
          <w:szCs w:val="24"/>
        </w:rPr>
        <w:t>7.2</w:t>
      </w:r>
      <w:r w:rsidRPr="00B70FA4">
        <w:rPr>
          <w:rFonts w:ascii="Cambria" w:hAnsi="Cambria"/>
          <w:color w:val="000000" w:themeColor="text1"/>
          <w:sz w:val="24"/>
          <w:szCs w:val="24"/>
        </w:rPr>
        <w:t xml:space="preserve"> A sessão do pregão será realizada na sala de disputa, onde poderão ser realizados de forme simultânea até 20 (vinte) itens/lotes, se for o caso, em razão do quantitativo de itens/lotes licitados, proporcionando agilidade ao processo, devendo o licitante, neste caso, efetuar lances simultâneos para os itens/lotes em disputa em que houver enviado proposta.</w:t>
      </w:r>
    </w:p>
    <w:p w14:paraId="209F724E" w14:textId="2238D470" w:rsidR="001B7866" w:rsidRPr="00B70FA4" w:rsidRDefault="009D3619" w:rsidP="00A549FA">
      <w:pPr>
        <w:spacing w:before="120" w:after="0" w:line="360" w:lineRule="auto"/>
        <w:jc w:val="both"/>
        <w:rPr>
          <w:rFonts w:ascii="Cambria" w:hAnsi="Cambria"/>
          <w:sz w:val="24"/>
          <w:szCs w:val="24"/>
        </w:rPr>
      </w:pPr>
      <w:r w:rsidRPr="00B70FA4">
        <w:rPr>
          <w:rFonts w:ascii="Cambria" w:hAnsi="Cambria"/>
          <w:b/>
          <w:sz w:val="24"/>
          <w:szCs w:val="24"/>
        </w:rPr>
        <w:t>7</w:t>
      </w:r>
      <w:r w:rsidR="001B7866" w:rsidRPr="00B70FA4">
        <w:rPr>
          <w:rFonts w:ascii="Cambria" w:hAnsi="Cambria"/>
          <w:b/>
          <w:sz w:val="24"/>
          <w:szCs w:val="24"/>
        </w:rPr>
        <w:t>.3</w:t>
      </w:r>
      <w:r w:rsidR="001B7866" w:rsidRPr="00B70FA4">
        <w:rPr>
          <w:rFonts w:ascii="Cambria" w:hAnsi="Cambria"/>
          <w:sz w:val="24"/>
          <w:szCs w:val="24"/>
        </w:rPr>
        <w:t xml:space="preserve"> A licitante somente poderá oferecer lance inferior ao último por ela ofertado e registrado no sistema.</w:t>
      </w:r>
    </w:p>
    <w:p w14:paraId="42F790D2" w14:textId="4462F543" w:rsidR="003761A7" w:rsidRPr="00B70FA4" w:rsidRDefault="003761A7" w:rsidP="00A549FA">
      <w:pPr>
        <w:spacing w:before="120" w:after="0" w:line="360" w:lineRule="auto"/>
        <w:jc w:val="both"/>
        <w:rPr>
          <w:rFonts w:ascii="Cambria" w:hAnsi="Cambria"/>
          <w:sz w:val="24"/>
          <w:szCs w:val="24"/>
        </w:rPr>
      </w:pPr>
      <w:r w:rsidRPr="00B70FA4">
        <w:rPr>
          <w:rFonts w:ascii="Cambria" w:hAnsi="Cambria"/>
          <w:b/>
          <w:bCs/>
          <w:sz w:val="24"/>
          <w:szCs w:val="24"/>
        </w:rPr>
        <w:t>7.4</w:t>
      </w:r>
      <w:r w:rsidRPr="00B70FA4">
        <w:rPr>
          <w:rFonts w:ascii="Cambria" w:hAnsi="Cambria"/>
          <w:sz w:val="24"/>
          <w:szCs w:val="24"/>
        </w:rPr>
        <w:t xml:space="preserve"> Não serão aceitos dois ou mais lances de mesmo valor, prevalecendo aquele que for recebido e registrado em primeiro lugar.</w:t>
      </w:r>
    </w:p>
    <w:p w14:paraId="2367EAE0" w14:textId="5C151ADC" w:rsidR="003761A7" w:rsidRPr="00B70FA4" w:rsidRDefault="003761A7" w:rsidP="00A549FA">
      <w:pPr>
        <w:spacing w:before="120" w:after="0" w:line="360" w:lineRule="auto"/>
        <w:jc w:val="both"/>
        <w:rPr>
          <w:rFonts w:ascii="Cambria" w:hAnsi="Cambria"/>
          <w:sz w:val="24"/>
          <w:szCs w:val="24"/>
        </w:rPr>
      </w:pPr>
      <w:r w:rsidRPr="00B70FA4">
        <w:rPr>
          <w:rFonts w:ascii="Cambria" w:hAnsi="Cambria"/>
          <w:b/>
          <w:bCs/>
          <w:sz w:val="24"/>
          <w:szCs w:val="24"/>
        </w:rPr>
        <w:t>7.5</w:t>
      </w:r>
      <w:r w:rsidRPr="00B70FA4">
        <w:rPr>
          <w:rFonts w:ascii="Cambria" w:hAnsi="Cambria"/>
          <w:sz w:val="24"/>
          <w:szCs w:val="24"/>
        </w:rPr>
        <w:t xml:space="preserve"> </w:t>
      </w:r>
      <w:r w:rsidR="00515783" w:rsidRPr="00B70FA4">
        <w:rPr>
          <w:rFonts w:ascii="Cambria" w:hAnsi="Cambria"/>
          <w:sz w:val="24"/>
          <w:szCs w:val="24"/>
        </w:rPr>
        <w:t xml:space="preserve">Não poderá haver desistência dos lances ofertados, a não ser em situação </w:t>
      </w:r>
      <w:r w:rsidR="00155B8E" w:rsidRPr="00B70FA4">
        <w:rPr>
          <w:rFonts w:ascii="Cambria" w:hAnsi="Cambria"/>
          <w:sz w:val="24"/>
          <w:szCs w:val="24"/>
        </w:rPr>
        <w:t>devidamente justificada e aceita pel</w:t>
      </w:r>
      <w:r w:rsidR="00930EBE" w:rsidRPr="00B70FA4">
        <w:rPr>
          <w:rFonts w:ascii="Cambria" w:hAnsi="Cambria"/>
          <w:sz w:val="24"/>
          <w:szCs w:val="24"/>
        </w:rPr>
        <w:t>a</w:t>
      </w:r>
      <w:r w:rsidR="0047048E" w:rsidRPr="00B70FA4">
        <w:rPr>
          <w:rFonts w:ascii="Cambria" w:hAnsi="Cambria"/>
          <w:sz w:val="24"/>
          <w:szCs w:val="24"/>
        </w:rPr>
        <w:t xml:space="preserve"> Pregoeir</w:t>
      </w:r>
      <w:r w:rsidR="00930EBE" w:rsidRPr="00B70FA4">
        <w:rPr>
          <w:rFonts w:ascii="Cambria" w:hAnsi="Cambria"/>
          <w:sz w:val="24"/>
          <w:szCs w:val="24"/>
        </w:rPr>
        <w:t>a</w:t>
      </w:r>
      <w:r w:rsidR="0024513E" w:rsidRPr="00B70FA4">
        <w:rPr>
          <w:rFonts w:ascii="Cambria" w:hAnsi="Cambria"/>
          <w:sz w:val="24"/>
          <w:szCs w:val="24"/>
        </w:rPr>
        <w:t>, sujeitando-se a licitante às penalidades previstas neste edital.</w:t>
      </w:r>
    </w:p>
    <w:p w14:paraId="1FF0E6EA" w14:textId="1DC3BD42" w:rsidR="001B7866" w:rsidRPr="00B70FA4" w:rsidRDefault="009D3619" w:rsidP="00A549FA">
      <w:pPr>
        <w:spacing w:before="120" w:after="0" w:line="360" w:lineRule="auto"/>
        <w:jc w:val="both"/>
        <w:rPr>
          <w:rFonts w:ascii="Cambria" w:hAnsi="Cambria"/>
          <w:sz w:val="24"/>
          <w:szCs w:val="24"/>
        </w:rPr>
      </w:pPr>
      <w:r w:rsidRPr="00B70FA4">
        <w:rPr>
          <w:rFonts w:ascii="Cambria" w:hAnsi="Cambria"/>
          <w:b/>
          <w:sz w:val="24"/>
          <w:szCs w:val="24"/>
        </w:rPr>
        <w:t>7</w:t>
      </w:r>
      <w:r w:rsidR="001B7866" w:rsidRPr="00B70FA4">
        <w:rPr>
          <w:rFonts w:ascii="Cambria" w:hAnsi="Cambria"/>
          <w:b/>
          <w:sz w:val="24"/>
          <w:szCs w:val="24"/>
        </w:rPr>
        <w:t>.</w:t>
      </w:r>
      <w:r w:rsidR="009E74C6" w:rsidRPr="00B70FA4">
        <w:rPr>
          <w:rFonts w:ascii="Cambria" w:hAnsi="Cambria"/>
          <w:b/>
          <w:sz w:val="24"/>
          <w:szCs w:val="24"/>
        </w:rPr>
        <w:t>6</w:t>
      </w:r>
      <w:r w:rsidR="001B7866" w:rsidRPr="00B70FA4">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B70FA4" w:rsidRDefault="009E74C6" w:rsidP="00A549FA">
      <w:pPr>
        <w:spacing w:before="120" w:after="0" w:line="360" w:lineRule="auto"/>
        <w:jc w:val="both"/>
        <w:rPr>
          <w:rFonts w:ascii="Cambria" w:hAnsi="Cambria" w:cstheme="minorHAnsi"/>
          <w:sz w:val="24"/>
          <w:szCs w:val="24"/>
        </w:rPr>
      </w:pPr>
      <w:r w:rsidRPr="00B70FA4">
        <w:rPr>
          <w:rFonts w:ascii="Cambria" w:hAnsi="Cambria"/>
          <w:b/>
          <w:sz w:val="24"/>
          <w:szCs w:val="24"/>
        </w:rPr>
        <w:t>7.7</w:t>
      </w:r>
      <w:r w:rsidR="001B7866" w:rsidRPr="00B70FA4">
        <w:rPr>
          <w:rFonts w:ascii="Cambria" w:hAnsi="Cambria"/>
          <w:sz w:val="24"/>
          <w:szCs w:val="24"/>
        </w:rPr>
        <w:t xml:space="preserve"> Os lances apresentados e levados em consideração para efeito de julgamento serão de exclusiva e </w:t>
      </w:r>
      <w:r w:rsidR="001B7866" w:rsidRPr="00B70FA4">
        <w:rPr>
          <w:rFonts w:ascii="Cambria" w:hAnsi="Cambria" w:cstheme="minorHAnsi"/>
          <w:sz w:val="24"/>
          <w:szCs w:val="24"/>
        </w:rPr>
        <w:t>total responsabilidade da licitante, não lhe cabendo o direito de pleitear qualquer alteração.</w:t>
      </w:r>
    </w:p>
    <w:p w14:paraId="2A8C8EA6" w14:textId="77777777" w:rsidR="00655E99" w:rsidRPr="00B70FA4" w:rsidRDefault="00655E99" w:rsidP="00A549FA">
      <w:pPr>
        <w:spacing w:before="240" w:after="240" w:line="360" w:lineRule="auto"/>
        <w:jc w:val="both"/>
        <w:rPr>
          <w:rFonts w:ascii="Cambria" w:hAnsi="Cambria" w:cstheme="minorHAnsi"/>
          <w:sz w:val="24"/>
          <w:szCs w:val="24"/>
        </w:rPr>
      </w:pPr>
      <w:r w:rsidRPr="00B70FA4">
        <w:rPr>
          <w:rFonts w:ascii="Cambria" w:hAnsi="Cambria"/>
          <w:b/>
          <w:color w:val="000000" w:themeColor="text1"/>
          <w:sz w:val="24"/>
          <w:szCs w:val="24"/>
        </w:rPr>
        <w:t>7.8</w:t>
      </w:r>
      <w:r w:rsidRPr="00B70FA4">
        <w:rPr>
          <w:rFonts w:ascii="Cambria" w:hAnsi="Cambria"/>
          <w:color w:val="000000" w:themeColor="text1"/>
          <w:sz w:val="24"/>
          <w:szCs w:val="24"/>
        </w:rPr>
        <w:t xml:space="preserve"> </w:t>
      </w:r>
      <w:r w:rsidRPr="00B70FA4">
        <w:rPr>
          <w:rFonts w:ascii="Cambria" w:hAnsi="Cambria" w:cstheme="minorHAnsi"/>
          <w:sz w:val="24"/>
          <w:szCs w:val="24"/>
        </w:rPr>
        <w:t xml:space="preserve">Neste Pregão o </w:t>
      </w:r>
      <w:r w:rsidRPr="00B70FA4">
        <w:rPr>
          <w:rFonts w:ascii="Cambria" w:hAnsi="Cambria" w:cstheme="minorHAnsi"/>
          <w:b/>
          <w:sz w:val="24"/>
          <w:szCs w:val="24"/>
        </w:rPr>
        <w:t>modo de disputa adotado é o ABERTO e FECHADO</w:t>
      </w:r>
      <w:r w:rsidRPr="00B70FA4">
        <w:rPr>
          <w:rFonts w:ascii="Cambria" w:hAnsi="Cambria" w:cstheme="minorHAnsi"/>
          <w:sz w:val="24"/>
          <w:szCs w:val="24"/>
        </w:rPr>
        <w:t>, obedecendo ao disposto no art. 33 do Decreto Federal nº 10.024/2019.</w:t>
      </w:r>
    </w:p>
    <w:p w14:paraId="463EA1D4" w14:textId="3F805F0D" w:rsidR="008E618E" w:rsidRPr="00B70FA4" w:rsidRDefault="00607404" w:rsidP="00A549FA">
      <w:pPr>
        <w:spacing w:before="120" w:after="0" w:line="360" w:lineRule="auto"/>
        <w:ind w:firstLine="567"/>
        <w:jc w:val="both"/>
        <w:rPr>
          <w:rFonts w:ascii="Cambria" w:hAnsi="Cambria" w:cs="Times New Roman"/>
          <w:color w:val="000000" w:themeColor="text1"/>
          <w:sz w:val="24"/>
          <w:szCs w:val="24"/>
        </w:rPr>
      </w:pPr>
      <w:r w:rsidRPr="00B70FA4">
        <w:rPr>
          <w:rFonts w:ascii="Cambria" w:hAnsi="Cambria" w:cs="Times New Roman"/>
          <w:b/>
          <w:bCs/>
          <w:color w:val="000000" w:themeColor="text1"/>
          <w:sz w:val="24"/>
          <w:szCs w:val="24"/>
        </w:rPr>
        <w:t>7</w:t>
      </w:r>
      <w:r w:rsidR="008E618E" w:rsidRPr="00B70FA4">
        <w:rPr>
          <w:rFonts w:ascii="Cambria" w:hAnsi="Cambria" w:cs="Times New Roman"/>
          <w:b/>
          <w:bCs/>
          <w:color w:val="000000" w:themeColor="text1"/>
          <w:sz w:val="24"/>
          <w:szCs w:val="24"/>
        </w:rPr>
        <w:t>.8.1</w:t>
      </w:r>
      <w:r w:rsidR="008E618E" w:rsidRPr="00B70FA4">
        <w:rPr>
          <w:rFonts w:ascii="Cambria" w:hAnsi="Cambria" w:cs="Times New Roman"/>
          <w:color w:val="000000" w:themeColor="text1"/>
          <w:sz w:val="24"/>
          <w:szCs w:val="24"/>
        </w:rPr>
        <w:t xml:space="preserve"> A etapa ABERTA de envio de lances da sessão pública terá duração de quinze minutos.</w:t>
      </w:r>
    </w:p>
    <w:p w14:paraId="6BD31482" w14:textId="6E8D2DDF" w:rsidR="008E618E" w:rsidRPr="00B70FA4" w:rsidRDefault="00607404" w:rsidP="00A549FA">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lastRenderedPageBreak/>
        <w:t>7</w:t>
      </w:r>
      <w:r w:rsidR="008E618E" w:rsidRPr="00B70FA4">
        <w:rPr>
          <w:rFonts w:ascii="Cambria" w:hAnsi="Cambria"/>
          <w:b/>
          <w:bCs/>
          <w:color w:val="000000" w:themeColor="text1"/>
        </w:rPr>
        <w:t>.8.2</w:t>
      </w:r>
      <w:r w:rsidR="008E618E" w:rsidRPr="00B70FA4">
        <w:rPr>
          <w:rFonts w:ascii="Cambria" w:hAnsi="Cambria"/>
          <w:color w:val="000000" w:themeColor="text1"/>
        </w:rPr>
        <w:t xml:space="preserve"> </w:t>
      </w:r>
      <w:r w:rsidR="008E618E" w:rsidRPr="00B70FA4">
        <w:rPr>
          <w:rFonts w:ascii="Cambria" w:hAnsi="Cambria" w:cstheme="minorHAnsi"/>
          <w:color w:val="000000"/>
        </w:rPr>
        <w:t xml:space="preserve">Encerrado o prazo previsto no item </w:t>
      </w:r>
      <w:r w:rsidRPr="00B70FA4">
        <w:rPr>
          <w:rFonts w:ascii="Cambria" w:hAnsi="Cambria" w:cstheme="minorHAnsi"/>
          <w:color w:val="000000"/>
        </w:rPr>
        <w:t>7</w:t>
      </w:r>
      <w:r w:rsidR="008E618E" w:rsidRPr="00B70FA4">
        <w:rPr>
          <w:rFonts w:ascii="Cambria" w:hAnsi="Cambria" w:cstheme="minorHAnsi"/>
          <w:color w:val="000000"/>
        </w:rPr>
        <w:t>.8.1, o sistema encaminhará o aviso de fechamento iminente dos lances e, transcorrido o período de até dez minutos, aleatoriamente determinado, a recepção de lances será automaticamente encerrada.</w:t>
      </w:r>
    </w:p>
    <w:p w14:paraId="1BC6BEE8" w14:textId="23CA6A6B" w:rsidR="008E618E" w:rsidRPr="00B70FA4" w:rsidRDefault="00607404" w:rsidP="00A549FA">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.8.3</w:t>
      </w:r>
      <w:r w:rsidR="008E618E" w:rsidRPr="00B70FA4">
        <w:rPr>
          <w:rFonts w:ascii="Cambria" w:hAnsi="Cambria"/>
          <w:color w:val="000000" w:themeColor="text1"/>
        </w:rPr>
        <w:t xml:space="preserve"> </w:t>
      </w:r>
      <w:r w:rsidR="008E618E" w:rsidRPr="00B70FA4">
        <w:rPr>
          <w:rFonts w:ascii="Cambria" w:hAnsi="Cambria" w:cstheme="minorHAnsi"/>
          <w:color w:val="000000"/>
        </w:rPr>
        <w:t xml:space="preserve">Encerrado o prazo de que trata o item </w:t>
      </w:r>
      <w:r w:rsidRPr="00B70FA4">
        <w:rPr>
          <w:rFonts w:ascii="Cambria" w:hAnsi="Cambria" w:cstheme="minorHAnsi"/>
          <w:color w:val="000000"/>
        </w:rPr>
        <w:t>7</w:t>
      </w:r>
      <w:r w:rsidR="008E618E" w:rsidRPr="00B70FA4">
        <w:rPr>
          <w:rFonts w:ascii="Cambria" w:hAnsi="Cambria" w:cstheme="minorHAnsi"/>
          <w:color w:val="000000"/>
        </w:rPr>
        <w:t>.8.2,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3296918A" w14:textId="090B404D" w:rsidR="008E618E" w:rsidRPr="00B70FA4" w:rsidRDefault="00607404"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.8.4</w:t>
      </w:r>
      <w:r w:rsidR="008E618E" w:rsidRPr="00B70FA4">
        <w:rPr>
          <w:rFonts w:ascii="Cambria" w:hAnsi="Cambria"/>
          <w:color w:val="000000" w:themeColor="text1"/>
        </w:rPr>
        <w:t xml:space="preserve"> </w:t>
      </w:r>
      <w:r w:rsidR="008E618E" w:rsidRPr="00B70FA4">
        <w:rPr>
          <w:rFonts w:ascii="Cambria" w:hAnsi="Cambria" w:cstheme="minorHAnsi"/>
          <w:color w:val="000000"/>
        </w:rPr>
        <w:t xml:space="preserve">Na ausência de, no mínimo, três ofertas nas condições de que trata o item </w:t>
      </w:r>
      <w:r w:rsidRPr="00B70FA4">
        <w:rPr>
          <w:rFonts w:ascii="Cambria" w:hAnsi="Cambria" w:cstheme="minorHAnsi"/>
          <w:color w:val="000000"/>
        </w:rPr>
        <w:t>7</w:t>
      </w:r>
      <w:r w:rsidR="008E618E" w:rsidRPr="00B70FA4">
        <w:rPr>
          <w:rFonts w:ascii="Cambria" w:hAnsi="Cambria" w:cstheme="minorHAnsi"/>
          <w:color w:val="000000"/>
        </w:rPr>
        <w:t>.8.3, os autores dos melhores lances subsequentes, na ordem de classificação, até o máximo de três, poderão oferecer um lance final e fechado em até cinco minutos, que será sigiloso até o encerramento do prazo.</w:t>
      </w:r>
    </w:p>
    <w:p w14:paraId="555A2B01" w14:textId="633BF377" w:rsidR="008E618E" w:rsidRPr="00B70FA4" w:rsidRDefault="00607404"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.8.5</w:t>
      </w:r>
      <w:r w:rsidR="00655E99" w:rsidRPr="00B70FA4">
        <w:rPr>
          <w:rFonts w:ascii="Cambria" w:hAnsi="Cambria" w:cstheme="minorHAnsi"/>
          <w:color w:val="000000"/>
        </w:rPr>
        <w:t xml:space="preserve"> </w:t>
      </w:r>
      <w:r w:rsidR="008E618E" w:rsidRPr="00B70FA4">
        <w:rPr>
          <w:rFonts w:ascii="Cambria" w:hAnsi="Cambria" w:cstheme="minorHAnsi"/>
          <w:color w:val="000000"/>
        </w:rPr>
        <w:t>Encerrados os prazos estabelecidos nos itens</w:t>
      </w:r>
      <w:r w:rsidRPr="00B70FA4">
        <w:rPr>
          <w:rFonts w:ascii="Cambria" w:hAnsi="Cambria" w:cstheme="minorHAnsi"/>
          <w:color w:val="000000"/>
        </w:rPr>
        <w:t xml:space="preserve"> 7</w:t>
      </w:r>
      <w:r w:rsidR="008E618E" w:rsidRPr="00B70FA4">
        <w:rPr>
          <w:rFonts w:ascii="Cambria" w:hAnsi="Cambria" w:cstheme="minorHAnsi"/>
          <w:color w:val="000000"/>
        </w:rPr>
        <w:t xml:space="preserve">.8.3 e </w:t>
      </w:r>
      <w:r w:rsidRPr="00B70FA4">
        <w:rPr>
          <w:rFonts w:ascii="Cambria" w:hAnsi="Cambria" w:cstheme="minorHAnsi"/>
          <w:color w:val="000000"/>
        </w:rPr>
        <w:t>7</w:t>
      </w:r>
      <w:r w:rsidR="008E618E" w:rsidRPr="00B70FA4">
        <w:rPr>
          <w:rFonts w:ascii="Cambria" w:hAnsi="Cambria" w:cstheme="minorHAnsi"/>
          <w:color w:val="000000"/>
        </w:rPr>
        <w:t>.8.4, o sistema ordenará os lances em ordem crescente de vantajosidade.</w:t>
      </w:r>
    </w:p>
    <w:p w14:paraId="7F30B753" w14:textId="7D34BBDF" w:rsidR="008E618E" w:rsidRPr="00B70FA4" w:rsidRDefault="00986155"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.8.6</w:t>
      </w:r>
      <w:r w:rsidR="00655E99" w:rsidRPr="00B70FA4">
        <w:rPr>
          <w:rFonts w:ascii="Cambria" w:hAnsi="Cambria" w:cstheme="minorHAnsi"/>
          <w:color w:val="000000"/>
        </w:rPr>
        <w:t xml:space="preserve"> </w:t>
      </w:r>
      <w:r w:rsidR="008E618E" w:rsidRPr="00B70FA4">
        <w:rPr>
          <w:rFonts w:ascii="Cambria" w:hAnsi="Cambria" w:cstheme="minorHAnsi"/>
          <w:color w:val="000000"/>
        </w:rPr>
        <w:t xml:space="preserve">Na ausência de lance final e fechado classificado nos termos dos itens </w:t>
      </w:r>
      <w:r w:rsidRPr="00B70FA4">
        <w:rPr>
          <w:rFonts w:ascii="Cambria" w:hAnsi="Cambria" w:cstheme="minorHAnsi"/>
          <w:color w:val="000000"/>
        </w:rPr>
        <w:t>7</w:t>
      </w:r>
      <w:r w:rsidR="008E618E" w:rsidRPr="00B70FA4">
        <w:rPr>
          <w:rFonts w:ascii="Cambria" w:hAnsi="Cambria" w:cstheme="minorHAnsi"/>
          <w:color w:val="000000"/>
        </w:rPr>
        <w:t xml:space="preserve">.8.3 e </w:t>
      </w:r>
      <w:r w:rsidRPr="00B70FA4">
        <w:rPr>
          <w:rFonts w:ascii="Cambria" w:hAnsi="Cambria" w:cstheme="minorHAnsi"/>
          <w:color w:val="000000"/>
        </w:rPr>
        <w:t>7</w:t>
      </w:r>
      <w:r w:rsidR="008E618E" w:rsidRPr="00B70FA4">
        <w:rPr>
          <w:rFonts w:ascii="Cambria" w:hAnsi="Cambria" w:cstheme="minorHAnsi"/>
          <w:color w:val="000000"/>
        </w:rPr>
        <w:t xml:space="preserve">.8.4,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Pr="00B70FA4">
        <w:rPr>
          <w:rFonts w:ascii="Cambria" w:hAnsi="Cambria" w:cstheme="minorHAnsi"/>
          <w:color w:val="000000"/>
        </w:rPr>
        <w:t>7</w:t>
      </w:r>
      <w:r w:rsidR="008E618E" w:rsidRPr="00B70FA4">
        <w:rPr>
          <w:rFonts w:ascii="Cambria" w:hAnsi="Cambria" w:cstheme="minorHAnsi"/>
          <w:color w:val="000000"/>
        </w:rPr>
        <w:t>.8.5.</w:t>
      </w:r>
    </w:p>
    <w:p w14:paraId="0AF5F5EC" w14:textId="2D3CDD33" w:rsidR="008E618E" w:rsidRPr="00B70FA4" w:rsidRDefault="00986155"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.8.7</w:t>
      </w:r>
      <w:r w:rsidR="00655E99" w:rsidRPr="00B70FA4">
        <w:rPr>
          <w:rFonts w:ascii="Cambria" w:hAnsi="Cambria" w:cstheme="minorHAnsi"/>
          <w:color w:val="000000"/>
        </w:rPr>
        <w:t xml:space="preserve"> </w:t>
      </w:r>
      <w:r w:rsidR="008E618E" w:rsidRPr="00B70FA4">
        <w:rPr>
          <w:rFonts w:ascii="Cambria" w:hAnsi="Cambria" w:cstheme="minorHAnsi"/>
          <w:color w:val="000000"/>
        </w:rPr>
        <w:t xml:space="preserve">Na hipótese de não haver licitante classificado na etapa de lance fechado que atenda às exigências para habilitação, </w:t>
      </w:r>
      <w:r w:rsidR="00061AD1" w:rsidRPr="00B70FA4">
        <w:rPr>
          <w:rFonts w:ascii="Cambria" w:hAnsi="Cambria" w:cstheme="minorHAnsi"/>
          <w:color w:val="000000"/>
        </w:rPr>
        <w:t>a</w:t>
      </w:r>
      <w:r w:rsidR="008E618E" w:rsidRPr="00B70FA4">
        <w:rPr>
          <w:rFonts w:ascii="Cambria" w:hAnsi="Cambria" w:cstheme="minorHAnsi"/>
          <w:color w:val="000000"/>
        </w:rPr>
        <w:t xml:space="preserve"> pregoeir</w:t>
      </w:r>
      <w:r w:rsidR="00061AD1" w:rsidRPr="00B70FA4">
        <w:rPr>
          <w:rFonts w:ascii="Cambria" w:hAnsi="Cambria" w:cstheme="minorHAnsi"/>
          <w:color w:val="000000"/>
        </w:rPr>
        <w:t>a</w:t>
      </w:r>
      <w:r w:rsidR="008E618E" w:rsidRPr="00B70FA4">
        <w:rPr>
          <w:rFonts w:ascii="Cambria" w:hAnsi="Cambria" w:cstheme="minorHAnsi"/>
          <w:color w:val="000000"/>
        </w:rPr>
        <w:t xml:space="preserve"> poderá, auxiliado pela equipe de apoio, mediante justificativa, admitir o reinício da etapa fechada, nos termos do disposto no item </w:t>
      </w:r>
      <w:r w:rsidRPr="00B70FA4">
        <w:rPr>
          <w:rFonts w:ascii="Cambria" w:hAnsi="Cambria" w:cstheme="minorHAnsi"/>
          <w:color w:val="000000"/>
        </w:rPr>
        <w:t>7</w:t>
      </w:r>
      <w:r w:rsidR="008E618E" w:rsidRPr="00B70FA4">
        <w:rPr>
          <w:rFonts w:ascii="Cambria" w:hAnsi="Cambria" w:cstheme="minorHAnsi"/>
          <w:color w:val="000000"/>
        </w:rPr>
        <w:t>.8.6.</w:t>
      </w:r>
    </w:p>
    <w:p w14:paraId="18E82180" w14:textId="1E6431AC" w:rsidR="008E618E" w:rsidRPr="00B70FA4" w:rsidRDefault="00986155" w:rsidP="00655E99">
      <w:pPr>
        <w:tabs>
          <w:tab w:val="left" w:pos="1985"/>
        </w:tabs>
        <w:spacing w:before="120" w:after="0" w:line="360" w:lineRule="auto"/>
        <w:ind w:firstLine="567"/>
        <w:jc w:val="both"/>
        <w:rPr>
          <w:rFonts w:ascii="Cambria" w:hAnsi="Cambria" w:cstheme="minorHAnsi"/>
          <w:sz w:val="24"/>
          <w:szCs w:val="24"/>
        </w:rPr>
      </w:pPr>
      <w:r w:rsidRPr="00B70FA4">
        <w:rPr>
          <w:rFonts w:ascii="Cambria" w:hAnsi="Cambria" w:cs="Times New Roman"/>
          <w:b/>
          <w:bCs/>
          <w:color w:val="000000" w:themeColor="text1"/>
          <w:sz w:val="24"/>
          <w:szCs w:val="24"/>
        </w:rPr>
        <w:t>7</w:t>
      </w:r>
      <w:r w:rsidR="008E618E" w:rsidRPr="00B70FA4">
        <w:rPr>
          <w:rFonts w:ascii="Cambria" w:hAnsi="Cambria" w:cs="Times New Roman"/>
          <w:b/>
          <w:bCs/>
          <w:color w:val="000000" w:themeColor="text1"/>
          <w:sz w:val="24"/>
          <w:szCs w:val="24"/>
        </w:rPr>
        <w:t>.8.</w:t>
      </w:r>
      <w:r w:rsidR="008E618E" w:rsidRPr="00B70FA4">
        <w:rPr>
          <w:rFonts w:ascii="Cambria" w:hAnsi="Cambria"/>
          <w:b/>
          <w:bCs/>
          <w:color w:val="000000" w:themeColor="text1"/>
          <w:sz w:val="24"/>
          <w:szCs w:val="24"/>
        </w:rPr>
        <w:t>8</w:t>
      </w:r>
      <w:r w:rsidR="008E618E" w:rsidRPr="00B70FA4">
        <w:rPr>
          <w:rFonts w:ascii="Cambria" w:hAnsi="Cambria" w:cstheme="minorHAnsi"/>
          <w:sz w:val="24"/>
          <w:szCs w:val="24"/>
        </w:rPr>
        <w:t xml:space="preserve"> O intervalo de diferença entre os lances deverá ser de, no mínimo </w:t>
      </w:r>
      <w:r w:rsidR="00AC08A1" w:rsidRPr="00B70FA4">
        <w:rPr>
          <w:rFonts w:ascii="Cambria" w:hAnsi="Cambria" w:cstheme="minorHAnsi"/>
          <w:sz w:val="24"/>
          <w:szCs w:val="24"/>
        </w:rPr>
        <w:t xml:space="preserve">R$ </w:t>
      </w:r>
      <w:r w:rsidR="00655E99" w:rsidRPr="00B70FA4">
        <w:rPr>
          <w:rFonts w:ascii="Cambria" w:hAnsi="Cambria" w:cstheme="minorHAnsi"/>
          <w:sz w:val="24"/>
          <w:szCs w:val="24"/>
        </w:rPr>
        <w:t>0,0</w:t>
      </w:r>
      <w:r w:rsidR="00A549FA" w:rsidRPr="00B70FA4">
        <w:rPr>
          <w:rFonts w:ascii="Cambria" w:hAnsi="Cambria" w:cstheme="minorHAnsi"/>
          <w:sz w:val="24"/>
          <w:szCs w:val="24"/>
        </w:rPr>
        <w:t>1</w:t>
      </w:r>
      <w:r w:rsidR="008E618E" w:rsidRPr="00B70FA4">
        <w:rPr>
          <w:rFonts w:ascii="Cambria" w:hAnsi="Cambria" w:cstheme="minorHAnsi"/>
          <w:sz w:val="24"/>
          <w:szCs w:val="24"/>
        </w:rPr>
        <w:t xml:space="preserve"> (</w:t>
      </w:r>
      <w:r w:rsidR="00A549FA" w:rsidRPr="00B70FA4">
        <w:rPr>
          <w:rFonts w:ascii="Cambria" w:hAnsi="Cambria" w:cstheme="minorHAnsi"/>
          <w:sz w:val="24"/>
          <w:szCs w:val="24"/>
        </w:rPr>
        <w:t>um</w:t>
      </w:r>
      <w:r w:rsidR="00655E99" w:rsidRPr="00B70FA4">
        <w:rPr>
          <w:rFonts w:ascii="Cambria" w:hAnsi="Cambria" w:cstheme="minorHAnsi"/>
          <w:sz w:val="24"/>
          <w:szCs w:val="24"/>
        </w:rPr>
        <w:t xml:space="preserve"> centavo</w:t>
      </w:r>
      <w:r w:rsidR="008E618E" w:rsidRPr="00B70FA4">
        <w:rPr>
          <w:rFonts w:ascii="Cambria" w:hAnsi="Cambria" w:cstheme="minorHAnsi"/>
          <w:sz w:val="24"/>
          <w:szCs w:val="24"/>
        </w:rPr>
        <w:t>), tanto em relação aos lances intermediários, quanto em relação do lance que cobrir a melhor oferta.</w:t>
      </w:r>
    </w:p>
    <w:p w14:paraId="347CA297"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7.9</w:t>
      </w:r>
      <w:r w:rsidRPr="00B70FA4">
        <w:rPr>
          <w:rFonts w:ascii="Cambria" w:hAnsi="Cambria"/>
          <w:color w:val="000000" w:themeColor="text1"/>
          <w:sz w:val="24"/>
          <w:szCs w:val="24"/>
        </w:rPr>
        <w:t xml:space="preserve"> No caso de desconexão da Pregoeira, no decorrer da etapa competitiva do Pregão, o sistema eletrônico permanecerá acessível aos licitantes para recepção dos lances.</w:t>
      </w:r>
    </w:p>
    <w:p w14:paraId="2C765273"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color w:val="000000" w:themeColor="text1"/>
          <w:sz w:val="24"/>
          <w:szCs w:val="24"/>
        </w:rPr>
      </w:pPr>
      <w:r w:rsidRPr="00B70FA4">
        <w:rPr>
          <w:rFonts w:ascii="Cambria" w:hAnsi="Cambria"/>
          <w:b/>
          <w:bCs/>
          <w:color w:val="000000" w:themeColor="text1"/>
          <w:sz w:val="24"/>
          <w:szCs w:val="24"/>
        </w:rPr>
        <w:t>7.10</w:t>
      </w:r>
      <w:r w:rsidRPr="00B70FA4">
        <w:rPr>
          <w:rFonts w:ascii="Cambria" w:hAnsi="Cambria"/>
          <w:color w:val="000000" w:themeColor="text1"/>
          <w:sz w:val="24"/>
          <w:szCs w:val="24"/>
        </w:rPr>
        <w:t xml:space="preserve"> Quando a desconexão do sistema eletrônico para a pregoeira persistir por tempo superior a 10 (dez) minutos, a sessão pública será suspensa e reiniciada somente após </w:t>
      </w:r>
      <w:r w:rsidRPr="00B70FA4">
        <w:rPr>
          <w:rFonts w:ascii="Cambria" w:hAnsi="Cambria"/>
          <w:color w:val="000000" w:themeColor="text1"/>
          <w:sz w:val="24"/>
          <w:szCs w:val="24"/>
        </w:rPr>
        <w:lastRenderedPageBreak/>
        <w:t>decorridas vinte e quatro horas da comunicação do fato pela Pregoeira aos participantes, no sítio eletrônico utilizado pra divulgação.</w:t>
      </w:r>
    </w:p>
    <w:p w14:paraId="5245C637"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7.11</w:t>
      </w:r>
      <w:r w:rsidRPr="00B70FA4">
        <w:rPr>
          <w:rFonts w:ascii="Cambria" w:hAnsi="Cambria"/>
          <w:color w:val="000000" w:themeColor="text1"/>
          <w:sz w:val="24"/>
          <w:szCs w:val="24"/>
        </w:rPr>
        <w:t xml:space="preserve"> Encerrada a etapa de envio de lances da sessão pública, a Pregoeira deverá encaminhar pelo sistema eletrônico contraproposta à licitante que tenha apresentado o melhor preço, para que seja obtida a melhor proposta, vedada a negociação em condições diferentes das previstas neste Edital.</w:t>
      </w:r>
    </w:p>
    <w:p w14:paraId="59D20DE9" w14:textId="77777777" w:rsidR="00655E99" w:rsidRPr="00B70FA4" w:rsidRDefault="00655E99" w:rsidP="00655E99">
      <w:pPr>
        <w:widowControl w:val="0"/>
        <w:tabs>
          <w:tab w:val="left" w:pos="850"/>
          <w:tab w:val="left" w:pos="1211"/>
          <w:tab w:val="left" w:pos="1985"/>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A negociação será realizada por meio do sistema, podendo ser acompanhada pelas demais licitantes.</w:t>
      </w:r>
    </w:p>
    <w:p w14:paraId="2F2F2236" w14:textId="0B088648" w:rsidR="001B7866" w:rsidRPr="00B70FA4" w:rsidRDefault="00846CB5" w:rsidP="00A46B2C">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276" w:lineRule="auto"/>
        <w:jc w:val="both"/>
        <w:rPr>
          <w:rFonts w:ascii="Cambria" w:hAnsi="Cambria"/>
          <w:b/>
          <w:bCs/>
          <w:sz w:val="24"/>
          <w:szCs w:val="24"/>
        </w:rPr>
      </w:pPr>
      <w:r w:rsidRPr="00B70FA4">
        <w:rPr>
          <w:rFonts w:ascii="Cambria" w:hAnsi="Cambria"/>
          <w:b/>
          <w:bCs/>
          <w:sz w:val="24"/>
          <w:szCs w:val="24"/>
        </w:rPr>
        <w:t>08</w:t>
      </w:r>
      <w:r w:rsidR="001B7866" w:rsidRPr="00B70FA4">
        <w:rPr>
          <w:rFonts w:ascii="Cambria" w:hAnsi="Cambria"/>
          <w:b/>
          <w:bCs/>
          <w:sz w:val="24"/>
          <w:szCs w:val="24"/>
        </w:rPr>
        <w:t xml:space="preserve">. </w:t>
      </w:r>
      <w:r w:rsidR="00F65142" w:rsidRPr="00B70FA4">
        <w:rPr>
          <w:rFonts w:ascii="Cambria" w:hAnsi="Cambria"/>
          <w:b/>
          <w:bCs/>
          <w:sz w:val="24"/>
          <w:szCs w:val="24"/>
        </w:rPr>
        <w:t>DO JULGAMENTO DAS PROPOSTAS</w:t>
      </w:r>
    </w:p>
    <w:p w14:paraId="6FCC2BD5"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w:t>
      </w:r>
      <w:r w:rsidRPr="00B70FA4">
        <w:rPr>
          <w:rFonts w:ascii="Cambria" w:hAnsi="Cambria"/>
          <w:color w:val="000000" w:themeColor="text1"/>
          <w:sz w:val="24"/>
          <w:szCs w:val="24"/>
        </w:rPr>
        <w:t xml:space="preserve"> </w:t>
      </w:r>
      <w:r w:rsidRPr="00B70FA4">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06BA741B" w14:textId="77777777" w:rsidR="00655E99" w:rsidRPr="00B70FA4" w:rsidRDefault="00655E99" w:rsidP="00655E99">
      <w:pPr>
        <w:widowControl w:val="0"/>
        <w:tabs>
          <w:tab w:val="left" w:pos="850"/>
          <w:tab w:val="left" w:pos="121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8.2</w:t>
      </w:r>
      <w:r w:rsidRPr="00B70FA4">
        <w:rPr>
          <w:rFonts w:ascii="Cambria" w:hAnsi="Cambria"/>
          <w:color w:val="000000" w:themeColor="text1"/>
          <w:sz w:val="24"/>
          <w:szCs w:val="24"/>
        </w:rPr>
        <w:t xml:space="preserve"> A Pregoeira examinará a proposta melhor classificada quanto à compatibilidade do preço ofertado com o valor estimado e à compatibilidade da proposta com as especificações técnicas do objeto.</w:t>
      </w:r>
    </w:p>
    <w:p w14:paraId="3A04EEAD"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A Pregoeira poderá solicitar parecer de técnicos pertencentes ao quadro de pessoal da Prefeitura Municipal de Piracanjuba ou, ainda de pessoas físicas ou jurídicas estranhas a ele, para orientar sua decisão.</w:t>
      </w:r>
    </w:p>
    <w:p w14:paraId="6A452588"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II.</w:t>
      </w:r>
      <w:r w:rsidRPr="00B70FA4">
        <w:rPr>
          <w:rFonts w:ascii="Cambria" w:hAnsi="Cambria"/>
          <w:color w:val="000000" w:themeColor="text1"/>
          <w:sz w:val="24"/>
          <w:szCs w:val="24"/>
        </w:rPr>
        <w:t xml:space="preserve"> Não se considerará qualquer oferta de vantagem não prevista neste Edital, inclusive financiamentos subsidiados ou a fundo perdido.</w:t>
      </w:r>
    </w:p>
    <w:p w14:paraId="79BDC591"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III.</w:t>
      </w:r>
      <w:r w:rsidRPr="00B70FA4">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05152DA"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IV.</w:t>
      </w:r>
      <w:r w:rsidRPr="00B70FA4">
        <w:rPr>
          <w:rFonts w:ascii="Cambria" w:hAnsi="Cambria"/>
          <w:color w:val="000000" w:themeColor="text1"/>
          <w:sz w:val="24"/>
          <w:szCs w:val="24"/>
        </w:rPr>
        <w:t xml:space="preserve"> Não serão aceitas propostas com valores superiores aos estimados ou com preços manifestadamente inexequíveis.</w:t>
      </w:r>
    </w:p>
    <w:p w14:paraId="4AE41C62" w14:textId="77777777" w:rsidR="00655E99" w:rsidRPr="00B70FA4" w:rsidRDefault="00655E99" w:rsidP="00655E99">
      <w:pPr>
        <w:widowControl w:val="0"/>
        <w:tabs>
          <w:tab w:val="left" w:pos="850"/>
          <w:tab w:val="left" w:pos="1211"/>
        </w:tabs>
        <w:spacing w:before="240" w:line="360" w:lineRule="auto"/>
        <w:ind w:left="567" w:firstLine="567"/>
        <w:jc w:val="both"/>
        <w:rPr>
          <w:rFonts w:ascii="Cambria" w:hAnsi="Cambria"/>
          <w:color w:val="000000" w:themeColor="text1"/>
          <w:sz w:val="24"/>
          <w:szCs w:val="24"/>
        </w:rPr>
      </w:pPr>
      <w:r w:rsidRPr="00B70FA4">
        <w:rPr>
          <w:rFonts w:ascii="Cambria" w:hAnsi="Cambria"/>
          <w:b/>
          <w:color w:val="000000" w:themeColor="text1"/>
          <w:sz w:val="24"/>
          <w:szCs w:val="24"/>
        </w:rPr>
        <w:lastRenderedPageBreak/>
        <w:t>a)</w:t>
      </w:r>
      <w:r w:rsidRPr="00B70FA4">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2C21B55E" w14:textId="77777777" w:rsidR="00655E99" w:rsidRPr="00B70FA4" w:rsidRDefault="00655E99" w:rsidP="00655E99">
      <w:pPr>
        <w:widowControl w:val="0"/>
        <w:tabs>
          <w:tab w:val="left" w:pos="850"/>
          <w:tab w:val="left" w:pos="1211"/>
        </w:tabs>
        <w:spacing w:before="240" w:line="360" w:lineRule="auto"/>
        <w:ind w:left="567" w:firstLine="567"/>
        <w:jc w:val="both"/>
        <w:rPr>
          <w:rFonts w:ascii="Cambria" w:hAnsi="Cambria"/>
          <w:color w:val="000000" w:themeColor="text1"/>
          <w:sz w:val="24"/>
          <w:szCs w:val="24"/>
        </w:rPr>
      </w:pPr>
      <w:r w:rsidRPr="00B70FA4">
        <w:rPr>
          <w:rFonts w:ascii="Cambria" w:hAnsi="Cambria"/>
          <w:b/>
          <w:bCs/>
          <w:color w:val="000000" w:themeColor="text1"/>
          <w:sz w:val="24"/>
          <w:szCs w:val="24"/>
        </w:rPr>
        <w:t>b)</w:t>
      </w:r>
      <w:r w:rsidRPr="00B70FA4">
        <w:rPr>
          <w:rFonts w:ascii="Cambria" w:hAnsi="Cambria"/>
          <w:color w:val="000000" w:themeColor="text1"/>
          <w:sz w:val="24"/>
          <w:szCs w:val="24"/>
        </w:rPr>
        <w:t xml:space="preserve"> A inexequibilidade, na hipótese que se trata a alínea anterior somente será identificada após diligência da Pregoeira, que comprove:</w:t>
      </w:r>
    </w:p>
    <w:p w14:paraId="2437B03D" w14:textId="77777777" w:rsidR="00655E99" w:rsidRPr="00B70FA4" w:rsidRDefault="00655E99" w:rsidP="00655E99">
      <w:pPr>
        <w:widowControl w:val="0"/>
        <w:tabs>
          <w:tab w:val="left" w:pos="850"/>
          <w:tab w:val="left" w:pos="1211"/>
        </w:tabs>
        <w:spacing w:before="240" w:line="360" w:lineRule="auto"/>
        <w:ind w:left="851" w:firstLine="567"/>
        <w:jc w:val="both"/>
        <w:rPr>
          <w:rFonts w:ascii="Cambria" w:hAnsi="Cambria"/>
          <w:color w:val="000000" w:themeColor="text1"/>
          <w:sz w:val="24"/>
          <w:szCs w:val="24"/>
        </w:rPr>
      </w:pPr>
      <w:r w:rsidRPr="00B70FA4">
        <w:rPr>
          <w:rFonts w:ascii="Cambria" w:hAnsi="Cambria"/>
          <w:b/>
          <w:bCs/>
          <w:color w:val="000000" w:themeColor="text1"/>
          <w:sz w:val="24"/>
          <w:szCs w:val="24"/>
        </w:rPr>
        <w:t>1.</w:t>
      </w:r>
      <w:r w:rsidRPr="00B70FA4">
        <w:rPr>
          <w:rFonts w:ascii="Cambria" w:hAnsi="Cambria"/>
          <w:color w:val="000000" w:themeColor="text1"/>
          <w:sz w:val="24"/>
          <w:szCs w:val="24"/>
        </w:rPr>
        <w:t xml:space="preserve"> Que o custo do licitante ultrapassa o valor da proposta.</w:t>
      </w:r>
    </w:p>
    <w:p w14:paraId="0770ECE1" w14:textId="77777777" w:rsidR="00655E99" w:rsidRPr="00B70FA4" w:rsidRDefault="00655E99" w:rsidP="00655E99">
      <w:pPr>
        <w:widowControl w:val="0"/>
        <w:tabs>
          <w:tab w:val="left" w:pos="850"/>
          <w:tab w:val="left" w:pos="1211"/>
        </w:tabs>
        <w:spacing w:before="240" w:line="360" w:lineRule="auto"/>
        <w:ind w:left="851" w:firstLine="567"/>
        <w:jc w:val="both"/>
        <w:rPr>
          <w:rFonts w:ascii="Cambria" w:hAnsi="Cambria"/>
          <w:color w:val="000000" w:themeColor="text1"/>
          <w:sz w:val="24"/>
          <w:szCs w:val="24"/>
        </w:rPr>
      </w:pPr>
      <w:r w:rsidRPr="00B70FA4">
        <w:rPr>
          <w:rFonts w:ascii="Cambria" w:hAnsi="Cambria"/>
          <w:b/>
          <w:bCs/>
          <w:color w:val="000000" w:themeColor="text1"/>
          <w:sz w:val="24"/>
          <w:szCs w:val="24"/>
        </w:rPr>
        <w:t>2.</w:t>
      </w:r>
      <w:r w:rsidRPr="00B70FA4">
        <w:rPr>
          <w:rFonts w:ascii="Cambria" w:hAnsi="Cambria"/>
          <w:color w:val="000000" w:themeColor="text1"/>
          <w:sz w:val="24"/>
          <w:szCs w:val="24"/>
        </w:rPr>
        <w:t xml:space="preserve"> Inexistirem custos de oportunidade capazes de justificar o vulto da oferta.</w:t>
      </w:r>
    </w:p>
    <w:p w14:paraId="123C299D" w14:textId="77777777" w:rsidR="00655E99" w:rsidRPr="00B70FA4" w:rsidRDefault="00655E99" w:rsidP="00655E99">
      <w:pPr>
        <w:pStyle w:val="NormalWeb"/>
        <w:spacing w:before="120" w:beforeAutospacing="0" w:after="0" w:afterAutospacing="0" w:line="360" w:lineRule="auto"/>
        <w:ind w:left="567" w:firstLine="425"/>
        <w:jc w:val="both"/>
        <w:rPr>
          <w:rFonts w:ascii="Cambria" w:hAnsi="Cambria"/>
        </w:rPr>
      </w:pPr>
      <w:r w:rsidRPr="00B70FA4">
        <w:rPr>
          <w:rFonts w:ascii="Cambria" w:hAnsi="Cambria"/>
          <w:b/>
          <w:bCs/>
        </w:rPr>
        <w:t>c)</w:t>
      </w:r>
      <w:r w:rsidRPr="00B70FA4">
        <w:rPr>
          <w:rFonts w:ascii="Cambria" w:hAnsi="Cambria"/>
        </w:rPr>
        <w:t xml:space="preserve"> Quando solicitada por diligência, a licitante poderá </w:t>
      </w:r>
      <w:r w:rsidRPr="00B70FA4">
        <w:rPr>
          <w:rStyle w:val="Forte"/>
          <w:rFonts w:ascii="Cambria" w:eastAsia="Arial" w:hAnsi="Cambria"/>
        </w:rPr>
        <w:t>comprovar a exequibilidade</w:t>
      </w:r>
      <w:r w:rsidRPr="00B70FA4">
        <w:rPr>
          <w:rFonts w:ascii="Cambria" w:hAnsi="Cambria"/>
        </w:rPr>
        <w:t xml:space="preserve"> de sua proposta mediante a </w:t>
      </w:r>
      <w:r w:rsidRPr="00B70FA4">
        <w:rPr>
          <w:rStyle w:val="Forte"/>
          <w:rFonts w:ascii="Cambria" w:eastAsia="Arial" w:hAnsi="Cambria"/>
        </w:rPr>
        <w:t>apresentação</w:t>
      </w:r>
      <w:r w:rsidRPr="00B70FA4">
        <w:rPr>
          <w:rFonts w:ascii="Cambria" w:hAnsi="Cambria"/>
        </w:rPr>
        <w:t xml:space="preserve"> de:</w:t>
      </w:r>
    </w:p>
    <w:p w14:paraId="29153684" w14:textId="77777777" w:rsidR="00655E99" w:rsidRPr="00B70FA4" w:rsidRDefault="00655E99" w:rsidP="00655E99">
      <w:pPr>
        <w:pStyle w:val="NormalWeb"/>
        <w:spacing w:before="120" w:beforeAutospacing="0" w:after="0" w:afterAutospacing="0" w:line="360" w:lineRule="auto"/>
        <w:ind w:left="1416"/>
        <w:jc w:val="both"/>
        <w:rPr>
          <w:rFonts w:ascii="Cambria" w:hAnsi="Cambria"/>
        </w:rPr>
      </w:pPr>
      <w:r w:rsidRPr="00B70FA4">
        <w:rPr>
          <w:rFonts w:ascii="Cambria" w:hAnsi="Cambria"/>
          <w:b/>
          <w:bCs/>
        </w:rPr>
        <w:t xml:space="preserve">1. </w:t>
      </w:r>
      <w:r w:rsidRPr="00B70FA4">
        <w:rPr>
          <w:rStyle w:val="Forte"/>
          <w:rFonts w:ascii="Cambria" w:eastAsia="Arial" w:hAnsi="Cambria"/>
        </w:rPr>
        <w:t>Planilha de Composição de Custos</w:t>
      </w:r>
      <w:r w:rsidRPr="00B70FA4">
        <w:rPr>
          <w:rFonts w:ascii="Cambria" w:hAnsi="Cambria"/>
        </w:rPr>
        <w:t xml:space="preserve"> (Anexo V) </w:t>
      </w:r>
      <w:r w:rsidRPr="00B70FA4">
        <w:rPr>
          <w:rStyle w:val="Forte"/>
          <w:rFonts w:ascii="Cambria" w:eastAsia="Arial" w:hAnsi="Cambria"/>
          <w:b w:val="0"/>
          <w:bCs w:val="0"/>
        </w:rPr>
        <w:t>devidamente preenchida</w:t>
      </w:r>
      <w:r w:rsidRPr="00B70FA4">
        <w:rPr>
          <w:rFonts w:ascii="Cambria" w:hAnsi="Cambria"/>
          <w:b/>
          <w:bCs/>
        </w:rPr>
        <w:t>,</w:t>
      </w:r>
      <w:r w:rsidRPr="00B70FA4">
        <w:rPr>
          <w:rFonts w:ascii="Cambria" w:hAnsi="Cambria"/>
        </w:rPr>
        <w:t xml:space="preserve"> refletindo os quantitativos e valores ofertados, ou</w:t>
      </w:r>
    </w:p>
    <w:p w14:paraId="2DD92E8F" w14:textId="77777777" w:rsidR="00655E99" w:rsidRPr="00B70FA4" w:rsidRDefault="00655E99" w:rsidP="00655E99">
      <w:pPr>
        <w:pStyle w:val="NormalWeb"/>
        <w:spacing w:before="120" w:beforeAutospacing="0" w:after="0" w:afterAutospacing="0" w:line="360" w:lineRule="auto"/>
        <w:ind w:left="1416"/>
        <w:jc w:val="both"/>
        <w:rPr>
          <w:rFonts w:ascii="Cambria" w:hAnsi="Cambria"/>
        </w:rPr>
      </w:pPr>
      <w:r w:rsidRPr="00B70FA4">
        <w:rPr>
          <w:rFonts w:ascii="Cambria" w:hAnsi="Cambria"/>
          <w:b/>
          <w:bCs/>
        </w:rPr>
        <w:t>2.</w:t>
      </w:r>
      <w:r w:rsidRPr="00B70FA4">
        <w:rPr>
          <w:rFonts w:ascii="Cambria" w:hAnsi="Cambria"/>
        </w:rPr>
        <w:t xml:space="preserve"> </w:t>
      </w:r>
      <w:r w:rsidRPr="00B70FA4">
        <w:rPr>
          <w:rStyle w:val="Forte"/>
          <w:rFonts w:ascii="Cambria" w:eastAsia="Arial" w:hAnsi="Cambria"/>
        </w:rPr>
        <w:t>Notas fiscais,</w:t>
      </w:r>
      <w:r w:rsidRPr="00B70FA4">
        <w:rPr>
          <w:rFonts w:ascii="Cambria" w:hAnsi="Cambria"/>
        </w:rPr>
        <w:t xml:space="preserve"> emitidas em data anterior, com no máximo 6 (seis) meses, da data da sessão eletrônica, que </w:t>
      </w:r>
      <w:r w:rsidRPr="00B70FA4">
        <w:rPr>
          <w:rStyle w:val="Forte"/>
          <w:rFonts w:ascii="Cambria" w:eastAsia="Arial" w:hAnsi="Cambria"/>
          <w:b w:val="0"/>
          <w:bCs w:val="0"/>
        </w:rPr>
        <w:t>evidenciem os principais componentes do preço</w:t>
      </w:r>
      <w:r w:rsidRPr="00B70FA4">
        <w:rPr>
          <w:rFonts w:ascii="Cambria" w:hAnsi="Cambria"/>
        </w:rPr>
        <w:t xml:space="preserve"> proposto. Não serão aceitos documentos com prazo superior.</w:t>
      </w:r>
    </w:p>
    <w:p w14:paraId="7FDBFE29" w14:textId="18E39446" w:rsidR="00655E99" w:rsidRPr="00B70FA4" w:rsidRDefault="00655E99" w:rsidP="00655E99">
      <w:pPr>
        <w:pStyle w:val="NormalWeb"/>
        <w:spacing w:before="120" w:beforeAutospacing="0" w:after="0" w:afterAutospacing="0" w:line="360" w:lineRule="auto"/>
        <w:ind w:left="567" w:firstLine="426"/>
        <w:jc w:val="both"/>
        <w:rPr>
          <w:rFonts w:ascii="Cambria" w:hAnsi="Cambria"/>
        </w:rPr>
      </w:pPr>
      <w:r w:rsidRPr="00B70FA4">
        <w:rPr>
          <w:rFonts w:ascii="Cambria" w:hAnsi="Cambria"/>
          <w:b/>
          <w:bCs/>
        </w:rPr>
        <w:t>d)</w:t>
      </w:r>
      <w:r w:rsidRPr="00B70FA4">
        <w:rPr>
          <w:rFonts w:ascii="Cambria" w:hAnsi="Cambria"/>
        </w:rPr>
        <w:t xml:space="preserve"> A documentação será apresentada </w:t>
      </w:r>
      <w:r w:rsidRPr="00B70FA4">
        <w:rPr>
          <w:rStyle w:val="Forte"/>
          <w:rFonts w:ascii="Cambria" w:eastAsia="Arial" w:hAnsi="Cambria"/>
          <w:b w:val="0"/>
          <w:bCs w:val="0"/>
        </w:rPr>
        <w:t>exclusivamente pelo sistema</w:t>
      </w:r>
      <w:r w:rsidRPr="00B70FA4">
        <w:rPr>
          <w:rFonts w:ascii="Cambria" w:hAnsi="Cambria"/>
        </w:rPr>
        <w:t xml:space="preserve">, </w:t>
      </w:r>
      <w:r w:rsidRPr="00B70FA4">
        <w:rPr>
          <w:rStyle w:val="Forte"/>
          <w:rFonts w:ascii="Cambria" w:eastAsia="Arial" w:hAnsi="Cambria"/>
          <w:b w:val="0"/>
          <w:bCs w:val="0"/>
        </w:rPr>
        <w:t>assinada digitalmente</w:t>
      </w:r>
      <w:r w:rsidRPr="00B70FA4">
        <w:rPr>
          <w:rFonts w:ascii="Cambria" w:hAnsi="Cambria"/>
        </w:rPr>
        <w:t xml:space="preserve"> pelo representante legal (e, quando couber, pelo responsável técnico).</w:t>
      </w:r>
    </w:p>
    <w:p w14:paraId="35B25F69" w14:textId="77777777" w:rsidR="00655E99" w:rsidRPr="00B70FA4" w:rsidRDefault="00655E99" w:rsidP="00590628">
      <w:pPr>
        <w:pStyle w:val="Nivel2"/>
      </w:pPr>
      <w:r w:rsidRPr="00B70FA4">
        <w:t xml:space="preserve">V. </w:t>
      </w:r>
      <w:r w:rsidRPr="00B70FA4">
        <w:rPr>
          <w:b w:val="0"/>
          <w:bCs w:val="0"/>
        </w:rPr>
        <w:t>Recebida a convocação no sistema, o licitante deverá comprovar a exequibilidade do preço no prazo de 24 (vinte e quatro) horas.</w:t>
      </w:r>
    </w:p>
    <w:p w14:paraId="17030402" w14:textId="77777777" w:rsidR="00655E99" w:rsidRPr="00B70FA4" w:rsidRDefault="00655E99" w:rsidP="00590628">
      <w:pPr>
        <w:pStyle w:val="Nivel2"/>
      </w:pPr>
      <w:r w:rsidRPr="00B70FA4">
        <w:t xml:space="preserve">VI. </w:t>
      </w:r>
      <w:r w:rsidRPr="00B70FA4">
        <w:rPr>
          <w:b w:val="0"/>
          <w:bCs w:val="0"/>
        </w:rPr>
        <w:t>Caso não seja possível aferir a exequibilidade do produto ofertado com a documentação apresentada, a Pregoeira poderá solicitar comprovantes complementares que entender pertinentes, a fim de assegurar a devida comprovação.</w:t>
      </w:r>
    </w:p>
    <w:p w14:paraId="69BD716E"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 xml:space="preserve">8.3 </w:t>
      </w:r>
      <w:r w:rsidRPr="00B70FA4">
        <w:rPr>
          <w:rFonts w:ascii="Cambria" w:hAnsi="Cambria"/>
          <w:bCs/>
          <w:color w:val="000000" w:themeColor="text1"/>
          <w:sz w:val="24"/>
          <w:szCs w:val="24"/>
        </w:rPr>
        <w:t>A Pregoeira irá convocar a licitante melhor classificada para enviar os documentos em formato digital, por meio da funcionalidade disponível no sistema.</w:t>
      </w:r>
    </w:p>
    <w:p w14:paraId="23B56559"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
          <w:color w:val="000000" w:themeColor="text1"/>
          <w:sz w:val="24"/>
          <w:szCs w:val="24"/>
        </w:rPr>
      </w:pPr>
      <w:r w:rsidRPr="00B70FA4">
        <w:rPr>
          <w:rFonts w:ascii="Cambria" w:hAnsi="Cambria"/>
          <w:b/>
          <w:color w:val="000000" w:themeColor="text1"/>
          <w:sz w:val="24"/>
          <w:szCs w:val="24"/>
        </w:rPr>
        <w:t>I. O prazo para envio dos documentos será de 02 (duas) horas, contados a partir da convocação formal realizada pela Pregoeira através do sistema eletrônico.</w:t>
      </w:r>
    </w:p>
    <w:p w14:paraId="00FDDFC0"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Fonts w:ascii="Cambria" w:hAnsi="Cambria"/>
          <w:b/>
          <w:color w:val="000000" w:themeColor="text1"/>
          <w:sz w:val="24"/>
          <w:szCs w:val="24"/>
        </w:rPr>
        <w:t xml:space="preserve">8.4 </w:t>
      </w:r>
      <w:r w:rsidRPr="00B70FA4">
        <w:rPr>
          <w:rFonts w:ascii="Cambria" w:hAnsi="Cambria"/>
          <w:bCs/>
          <w:color w:val="000000" w:themeColor="text1"/>
          <w:sz w:val="24"/>
          <w:szCs w:val="24"/>
        </w:rPr>
        <w:t xml:space="preserve">A licitante que abandonar o certame, deixando de enviar a documentação indicada </w:t>
      </w:r>
      <w:r w:rsidRPr="00B70FA4">
        <w:rPr>
          <w:rFonts w:ascii="Cambria" w:hAnsi="Cambria"/>
          <w:bCs/>
          <w:color w:val="000000" w:themeColor="text1"/>
          <w:sz w:val="24"/>
          <w:szCs w:val="24"/>
        </w:rPr>
        <w:lastRenderedPageBreak/>
        <w:t>neste edital na plataforma BNC (</w:t>
      </w:r>
      <w:hyperlink r:id="rId20" w:history="1">
        <w:r w:rsidRPr="00B70FA4">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B70FA4">
        <w:rPr>
          <w:rStyle w:val="Hyperlink"/>
          <w:rFonts w:ascii="Cambria" w:hAnsi="Cambria"/>
          <w:color w:val="000000" w:themeColor="text1"/>
          <w:sz w:val="24"/>
          <w:szCs w:val="24"/>
          <w:u w:val="none"/>
        </w:rPr>
        <w:t>), se assim solicitado pela Pregoeira, será desclassificada e sujeitar-se-á às sanções previstas neste instrumento convocatório.</w:t>
      </w:r>
    </w:p>
    <w:p w14:paraId="267D891E"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8.5</w:t>
      </w:r>
      <w:r w:rsidRPr="00B70FA4">
        <w:rPr>
          <w:rStyle w:val="Hyperlink"/>
          <w:rFonts w:ascii="Cambria" w:hAnsi="Cambria"/>
          <w:color w:val="000000" w:themeColor="text1"/>
          <w:sz w:val="24"/>
          <w:szCs w:val="24"/>
          <w:u w:val="none"/>
        </w:rPr>
        <w:t xml:space="preserve"> Se a proposta não for aceitável, ou se a licitante não atender as exigências de habilitação, a Pregoeira examinará a proposta subsequente e assim sucessivamente, na ordem de classificação, até a seleção da proposta que melhor atenda este Edital.</w:t>
      </w:r>
    </w:p>
    <w:p w14:paraId="3901F880"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8.6</w:t>
      </w:r>
      <w:r w:rsidRPr="00B70FA4">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1BA7191C"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8.7</w:t>
      </w:r>
      <w:r w:rsidRPr="00B70FA4">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747B17CB"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8.8</w:t>
      </w:r>
      <w:r w:rsidRPr="00B70FA4">
        <w:rPr>
          <w:rStyle w:val="Hyperlink"/>
          <w:rFonts w:ascii="Cambria" w:hAnsi="Cambria"/>
          <w:color w:val="000000" w:themeColor="text1"/>
          <w:sz w:val="24"/>
          <w:szCs w:val="24"/>
          <w:u w:val="none"/>
        </w:rPr>
        <w:t xml:space="preserve"> Será desclassificada a proposta que: </w:t>
      </w:r>
    </w:p>
    <w:p w14:paraId="314CB1AC"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w:t>
      </w:r>
      <w:r w:rsidRPr="00B70FA4">
        <w:rPr>
          <w:rFonts w:ascii="Cambria" w:hAnsi="Cambria"/>
          <w:bCs/>
          <w:color w:val="000000" w:themeColor="text1"/>
          <w:sz w:val="24"/>
          <w:szCs w:val="24"/>
        </w:rPr>
        <w:t xml:space="preserve"> Não atenda as exigências deste ato convocatório e ou contiver vícios insanáveis.</w:t>
      </w:r>
    </w:p>
    <w:p w14:paraId="6648CEC0"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II.</w:t>
      </w:r>
      <w:r w:rsidRPr="00B70FA4">
        <w:rPr>
          <w:rFonts w:ascii="Cambria" w:hAnsi="Cambria"/>
          <w:bCs/>
          <w:color w:val="000000" w:themeColor="text1"/>
          <w:sz w:val="24"/>
          <w:szCs w:val="24"/>
        </w:rPr>
        <w:t xml:space="preserve"> Não obedecer às especificações técnicas contidas no Edital.</w:t>
      </w:r>
    </w:p>
    <w:p w14:paraId="12308F98"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III.</w:t>
      </w:r>
      <w:r w:rsidRPr="00B70FA4">
        <w:rPr>
          <w:rFonts w:ascii="Cambria" w:hAnsi="Cambria"/>
          <w:bCs/>
          <w:color w:val="000000" w:themeColor="text1"/>
          <w:sz w:val="24"/>
          <w:szCs w:val="24"/>
        </w:rPr>
        <w:t xml:space="preserve"> Esteja o valor, acima do estimado previsto no Edital.</w:t>
      </w:r>
    </w:p>
    <w:p w14:paraId="6C0166A6"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IV.</w:t>
      </w:r>
      <w:r w:rsidRPr="00B70FA4">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0CCBE37F"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8.9</w:t>
      </w:r>
      <w:r w:rsidRPr="00B70FA4">
        <w:rPr>
          <w:rFonts w:ascii="Cambria" w:hAnsi="Cambria"/>
          <w:bCs/>
          <w:color w:val="000000" w:themeColor="text1"/>
          <w:sz w:val="24"/>
          <w:szCs w:val="24"/>
        </w:rPr>
        <w:t xml:space="preserve"> A desclassificação das propostas será sempre fundamentada e registrada no sistema, com possibilidade de acompanhamento “</w:t>
      </w:r>
      <w:r w:rsidRPr="00B70FA4">
        <w:rPr>
          <w:rFonts w:ascii="Cambria" w:hAnsi="Cambria"/>
          <w:bCs/>
          <w:i/>
          <w:iCs/>
          <w:color w:val="000000" w:themeColor="text1"/>
          <w:sz w:val="24"/>
          <w:szCs w:val="24"/>
        </w:rPr>
        <w:t>on-line</w:t>
      </w:r>
      <w:r w:rsidRPr="00B70FA4">
        <w:rPr>
          <w:rFonts w:ascii="Cambria" w:hAnsi="Cambria"/>
          <w:bCs/>
          <w:color w:val="000000" w:themeColor="text1"/>
          <w:sz w:val="24"/>
          <w:szCs w:val="24"/>
        </w:rPr>
        <w:t>” pelos licitantes.</w:t>
      </w:r>
    </w:p>
    <w:p w14:paraId="04E335EA"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8.10</w:t>
      </w:r>
      <w:r w:rsidRPr="00B70FA4">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1B97FD05"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8.11</w:t>
      </w:r>
      <w:r w:rsidRPr="00B70FA4">
        <w:rPr>
          <w:rFonts w:ascii="Cambria" w:hAnsi="Cambria"/>
          <w:bCs/>
          <w:color w:val="000000" w:themeColor="text1"/>
          <w:sz w:val="24"/>
          <w:szCs w:val="24"/>
        </w:rPr>
        <w:t xml:space="preserve"> Ocorrendo divergência entre os valores unitários e o valor total prevalecerá o primeiro.</w:t>
      </w:r>
    </w:p>
    <w:p w14:paraId="30D26655"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8.12</w:t>
      </w:r>
      <w:r w:rsidRPr="00B70FA4">
        <w:rPr>
          <w:rFonts w:ascii="Cambria" w:hAnsi="Cambria"/>
          <w:bCs/>
          <w:color w:val="000000" w:themeColor="text1"/>
          <w:sz w:val="24"/>
          <w:szCs w:val="24"/>
        </w:rPr>
        <w:t xml:space="preserve"> A critério da Pregoeira poderão ser relevados erros ou omissões formais de que não </w:t>
      </w:r>
      <w:r w:rsidRPr="00B70FA4">
        <w:rPr>
          <w:rFonts w:ascii="Cambria" w:hAnsi="Cambria"/>
          <w:bCs/>
          <w:color w:val="000000" w:themeColor="text1"/>
          <w:sz w:val="24"/>
          <w:szCs w:val="24"/>
        </w:rPr>
        <w:lastRenderedPageBreak/>
        <w:t>resultem prejuízo para o entendimento das propostas.</w:t>
      </w:r>
    </w:p>
    <w:p w14:paraId="12ACA997"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8.13</w:t>
      </w:r>
      <w:r w:rsidRPr="00B70FA4">
        <w:rPr>
          <w:rFonts w:ascii="Cambria" w:hAnsi="Cambria"/>
          <w:bCs/>
          <w:color w:val="000000" w:themeColor="text1"/>
          <w:sz w:val="24"/>
          <w:szCs w:val="24"/>
        </w:rPr>
        <w:t xml:space="preserve"> Sendo aceitável a oferta, será verificado o atendimento das condições </w:t>
      </w:r>
      <w:proofErr w:type="spellStart"/>
      <w:r w:rsidRPr="00B70FA4">
        <w:rPr>
          <w:rFonts w:ascii="Cambria" w:hAnsi="Cambria"/>
          <w:bCs/>
          <w:color w:val="000000" w:themeColor="text1"/>
          <w:sz w:val="24"/>
          <w:szCs w:val="24"/>
        </w:rPr>
        <w:t>habilitatórias</w:t>
      </w:r>
      <w:proofErr w:type="spellEnd"/>
      <w:r w:rsidRPr="00B70FA4">
        <w:rPr>
          <w:rFonts w:ascii="Cambria" w:hAnsi="Cambria"/>
          <w:bCs/>
          <w:color w:val="000000" w:themeColor="text1"/>
          <w:sz w:val="24"/>
          <w:szCs w:val="24"/>
        </w:rPr>
        <w:t xml:space="preserve"> da licitante que a tiver formulado, com base na documentação e proposta apresentada.</w:t>
      </w:r>
    </w:p>
    <w:p w14:paraId="04F2D01D"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8.14</w:t>
      </w:r>
      <w:r w:rsidRPr="00B70FA4">
        <w:rPr>
          <w:rFonts w:ascii="Cambria" w:hAnsi="Cambria"/>
          <w:bCs/>
          <w:color w:val="000000" w:themeColor="text1"/>
          <w:sz w:val="24"/>
          <w:szCs w:val="24"/>
        </w:rPr>
        <w:t xml:space="preserve"> Se a proposta não for aceitável, ou ainda, se não atender as exigências </w:t>
      </w:r>
      <w:proofErr w:type="spellStart"/>
      <w:r w:rsidRPr="00B70FA4">
        <w:rPr>
          <w:rFonts w:ascii="Cambria" w:hAnsi="Cambria"/>
          <w:bCs/>
          <w:color w:val="000000" w:themeColor="text1"/>
          <w:sz w:val="24"/>
          <w:szCs w:val="24"/>
        </w:rPr>
        <w:t>habilitatórias</w:t>
      </w:r>
      <w:proofErr w:type="spellEnd"/>
      <w:r w:rsidRPr="00B70FA4">
        <w:rPr>
          <w:rFonts w:ascii="Cambria" w:hAnsi="Cambria"/>
          <w:bCs/>
          <w:color w:val="000000" w:themeColor="text1"/>
          <w:sz w:val="24"/>
          <w:szCs w:val="24"/>
        </w:rPr>
        <w:t>, a Pregoeira examinará a proposta subsequente e, assim sucessivamente, na ordem de classificação, até a apuração de uma proposta que atenda a este Edital.</w:t>
      </w:r>
    </w:p>
    <w:p w14:paraId="72269C3C"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w:t>
      </w:r>
      <w:r w:rsidRPr="00B70FA4">
        <w:rPr>
          <w:rFonts w:ascii="Cambria" w:hAnsi="Cambria"/>
          <w:bCs/>
          <w:color w:val="000000" w:themeColor="text1"/>
          <w:sz w:val="24"/>
          <w:szCs w:val="24"/>
        </w:rPr>
        <w:t xml:space="preserve"> No caso previsto no subitem 8.14, a Pregoeira deverá negociar com a licitante, para que seja obtido melhor preço.</w:t>
      </w:r>
    </w:p>
    <w:p w14:paraId="4E449060" w14:textId="77777777" w:rsidR="00655E99" w:rsidRPr="00B70FA4" w:rsidRDefault="00655E99" w:rsidP="00655E99">
      <w:pPr>
        <w:widowControl w:val="0"/>
        <w:tabs>
          <w:tab w:val="left" w:pos="850"/>
          <w:tab w:val="left" w:pos="121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8.15</w:t>
      </w:r>
      <w:r w:rsidRPr="00B70FA4">
        <w:rPr>
          <w:rFonts w:ascii="Cambria" w:hAnsi="Cambria"/>
          <w:color w:val="000000" w:themeColor="text1"/>
          <w:sz w:val="24"/>
          <w:szCs w:val="24"/>
        </w:rPr>
        <w:t xml:space="preserve"> Constatado o atendimento às exigências fixadas neste Edital, à licitante terá a sua proposta aceita.</w:t>
      </w:r>
    </w:p>
    <w:p w14:paraId="0D9429FE" w14:textId="4F8F8516" w:rsidR="001B7866" w:rsidRPr="00B70FA4" w:rsidRDefault="000667C6"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bCs/>
          <w:sz w:val="24"/>
          <w:szCs w:val="24"/>
        </w:rPr>
      </w:pPr>
      <w:r w:rsidRPr="00B70FA4">
        <w:rPr>
          <w:rFonts w:ascii="Cambria" w:hAnsi="Cambria"/>
          <w:b/>
          <w:bCs/>
          <w:sz w:val="24"/>
          <w:szCs w:val="24"/>
        </w:rPr>
        <w:t>09</w:t>
      </w:r>
      <w:r w:rsidR="001B7866" w:rsidRPr="00B70FA4">
        <w:rPr>
          <w:rFonts w:ascii="Cambria" w:hAnsi="Cambria"/>
          <w:b/>
          <w:bCs/>
          <w:sz w:val="24"/>
          <w:szCs w:val="24"/>
        </w:rPr>
        <w:t xml:space="preserve">. DA HABILITAÇÃO </w:t>
      </w:r>
    </w:p>
    <w:p w14:paraId="081B9C2A" w14:textId="20A1C6BD" w:rsidR="001B7866" w:rsidRPr="00B70FA4" w:rsidRDefault="000667C6"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w:t>
      </w:r>
      <w:r w:rsidR="001B7866" w:rsidRPr="00B70FA4">
        <w:rPr>
          <w:rFonts w:ascii="Cambria" w:hAnsi="Cambria"/>
          <w:b/>
          <w:sz w:val="24"/>
          <w:szCs w:val="24"/>
        </w:rPr>
        <w:t>.1</w:t>
      </w:r>
      <w:r w:rsidR="001B7866" w:rsidRPr="00B70FA4">
        <w:rPr>
          <w:rFonts w:ascii="Cambria" w:hAnsi="Cambria"/>
          <w:sz w:val="24"/>
          <w:szCs w:val="24"/>
        </w:rPr>
        <w:t xml:space="preserve"> </w:t>
      </w:r>
      <w:r w:rsidR="00CC6A53" w:rsidRPr="00B70FA4">
        <w:rPr>
          <w:rFonts w:ascii="Cambria" w:hAnsi="Cambria"/>
          <w:sz w:val="24"/>
          <w:szCs w:val="24"/>
        </w:rPr>
        <w:t>Será exigida a apresentação dos documentos de habilitação apenas da licitante vencedora</w:t>
      </w:r>
      <w:r w:rsidR="001B7866" w:rsidRPr="00B70FA4">
        <w:rPr>
          <w:rFonts w:ascii="Cambria" w:hAnsi="Cambria"/>
          <w:sz w:val="24"/>
          <w:szCs w:val="24"/>
        </w:rPr>
        <w:t>.</w:t>
      </w:r>
    </w:p>
    <w:p w14:paraId="2642B527" w14:textId="1E6992DA" w:rsidR="001B7866" w:rsidRPr="00B70FA4" w:rsidRDefault="00832894" w:rsidP="0005114C">
      <w:pPr>
        <w:widowControl w:val="0"/>
        <w:tabs>
          <w:tab w:val="left" w:pos="850"/>
          <w:tab w:val="left" w:pos="1211"/>
        </w:tabs>
        <w:spacing w:before="240" w:line="360" w:lineRule="auto"/>
        <w:jc w:val="both"/>
        <w:rPr>
          <w:rFonts w:ascii="Cambria" w:hAnsi="Cambria"/>
          <w:b/>
          <w:sz w:val="24"/>
          <w:szCs w:val="24"/>
        </w:rPr>
      </w:pPr>
      <w:r w:rsidRPr="00B70FA4">
        <w:rPr>
          <w:rFonts w:ascii="Cambria" w:hAnsi="Cambria"/>
          <w:b/>
          <w:sz w:val="24"/>
          <w:szCs w:val="24"/>
        </w:rPr>
        <w:t>9.2</w:t>
      </w:r>
      <w:r w:rsidR="001B7866" w:rsidRPr="00B70FA4">
        <w:rPr>
          <w:rFonts w:ascii="Cambria" w:hAnsi="Cambria"/>
          <w:b/>
          <w:sz w:val="24"/>
          <w:szCs w:val="24"/>
        </w:rPr>
        <w:t xml:space="preserve"> Para fins de habilitação a licitante deverá apresentar</w:t>
      </w:r>
      <w:r w:rsidR="009455B4" w:rsidRPr="00B70FA4">
        <w:rPr>
          <w:rFonts w:ascii="Cambria" w:hAnsi="Cambria"/>
          <w:b/>
          <w:sz w:val="24"/>
          <w:szCs w:val="24"/>
        </w:rPr>
        <w:t xml:space="preserve"> toda documentação exigida neste edital</w:t>
      </w:r>
      <w:r w:rsidR="00C06C6C" w:rsidRPr="00B70FA4">
        <w:rPr>
          <w:rFonts w:ascii="Cambria" w:hAnsi="Cambria"/>
          <w:b/>
          <w:sz w:val="24"/>
          <w:szCs w:val="24"/>
        </w:rPr>
        <w:t xml:space="preserve"> no prazo de </w:t>
      </w:r>
      <w:r w:rsidR="00692CCE" w:rsidRPr="00B70FA4">
        <w:rPr>
          <w:rFonts w:ascii="Cambria" w:hAnsi="Cambria"/>
          <w:b/>
          <w:sz w:val="24"/>
          <w:szCs w:val="24"/>
        </w:rPr>
        <w:t>02</w:t>
      </w:r>
      <w:r w:rsidR="00C06C6C" w:rsidRPr="00B70FA4">
        <w:rPr>
          <w:rFonts w:ascii="Cambria" w:hAnsi="Cambria"/>
          <w:b/>
          <w:sz w:val="24"/>
          <w:szCs w:val="24"/>
        </w:rPr>
        <w:t xml:space="preserve"> (</w:t>
      </w:r>
      <w:r w:rsidR="00692CCE" w:rsidRPr="00B70FA4">
        <w:rPr>
          <w:rFonts w:ascii="Cambria" w:hAnsi="Cambria"/>
          <w:b/>
          <w:sz w:val="24"/>
          <w:szCs w:val="24"/>
        </w:rPr>
        <w:t>duas</w:t>
      </w:r>
      <w:r w:rsidR="00C06C6C" w:rsidRPr="00B70FA4">
        <w:rPr>
          <w:rFonts w:ascii="Cambria" w:hAnsi="Cambria"/>
          <w:b/>
          <w:sz w:val="24"/>
          <w:szCs w:val="24"/>
        </w:rPr>
        <w:t>) horas, a contar da convocação pel</w:t>
      </w:r>
      <w:r w:rsidR="00061AD1" w:rsidRPr="00B70FA4">
        <w:rPr>
          <w:rFonts w:ascii="Cambria" w:hAnsi="Cambria"/>
          <w:b/>
          <w:sz w:val="24"/>
          <w:szCs w:val="24"/>
        </w:rPr>
        <w:t>a</w:t>
      </w:r>
      <w:r w:rsidR="0047048E" w:rsidRPr="00B70FA4">
        <w:rPr>
          <w:rFonts w:ascii="Cambria" w:hAnsi="Cambria"/>
          <w:b/>
          <w:sz w:val="24"/>
          <w:szCs w:val="24"/>
        </w:rPr>
        <w:t xml:space="preserve"> Pregoeir</w:t>
      </w:r>
      <w:r w:rsidR="00061AD1" w:rsidRPr="00B70FA4">
        <w:rPr>
          <w:rFonts w:ascii="Cambria" w:hAnsi="Cambria"/>
          <w:b/>
          <w:sz w:val="24"/>
          <w:szCs w:val="24"/>
        </w:rPr>
        <w:t>a</w:t>
      </w:r>
      <w:r w:rsidR="00C06C6C" w:rsidRPr="00B70FA4">
        <w:rPr>
          <w:rFonts w:ascii="Cambria" w:hAnsi="Cambria"/>
          <w:b/>
          <w:sz w:val="24"/>
          <w:szCs w:val="24"/>
        </w:rPr>
        <w:t xml:space="preserve"> </w:t>
      </w:r>
      <w:r w:rsidR="001B7866" w:rsidRPr="00B70FA4">
        <w:rPr>
          <w:rFonts w:ascii="Cambria" w:hAnsi="Cambria"/>
          <w:b/>
          <w:sz w:val="24"/>
          <w:szCs w:val="24"/>
        </w:rPr>
        <w:t>em campo próprio do sistema Bolsa Nacional de Compras – BNC.</w:t>
      </w:r>
    </w:p>
    <w:p w14:paraId="682C4DFE" w14:textId="77777777" w:rsidR="001B7866" w:rsidRPr="00B70FA4" w:rsidRDefault="001B7866" w:rsidP="0005114C">
      <w:pPr>
        <w:widowControl w:val="0"/>
        <w:tabs>
          <w:tab w:val="left" w:pos="850"/>
          <w:tab w:val="left" w:pos="1211"/>
        </w:tabs>
        <w:spacing w:before="240" w:line="360" w:lineRule="auto"/>
        <w:ind w:firstLine="567"/>
        <w:jc w:val="both"/>
        <w:rPr>
          <w:rFonts w:ascii="Cambria" w:hAnsi="Cambria"/>
          <w:sz w:val="24"/>
          <w:szCs w:val="24"/>
        </w:rPr>
      </w:pPr>
      <w:r w:rsidRPr="00B70FA4">
        <w:rPr>
          <w:rFonts w:ascii="Cambria" w:hAnsi="Cambria"/>
          <w:b/>
          <w:sz w:val="24"/>
          <w:szCs w:val="24"/>
        </w:rPr>
        <w:t>I.</w:t>
      </w:r>
      <w:r w:rsidRPr="00B70FA4">
        <w:rPr>
          <w:rFonts w:ascii="Cambria" w:hAnsi="Cambria"/>
          <w:sz w:val="24"/>
          <w:szCs w:val="24"/>
        </w:rPr>
        <w:t xml:space="preserve"> Os documentos de cunho </w:t>
      </w:r>
      <w:proofErr w:type="spellStart"/>
      <w:r w:rsidRPr="00B70FA4">
        <w:rPr>
          <w:rFonts w:ascii="Cambria" w:hAnsi="Cambria"/>
          <w:sz w:val="24"/>
          <w:szCs w:val="24"/>
        </w:rPr>
        <w:t>habilitatório</w:t>
      </w:r>
      <w:proofErr w:type="spellEnd"/>
      <w:r w:rsidRPr="00B70FA4">
        <w:rPr>
          <w:rFonts w:ascii="Cambria" w:hAnsi="Cambria"/>
          <w:sz w:val="24"/>
          <w:szCs w:val="24"/>
        </w:rPr>
        <w:t xml:space="preserve"> já constantes do SICAF poderão deixar de ser juntados pelo licitante desde que estejam e mantenham-se devidamente atualizados no curso do certame e contenham todas as informações exigidas no Edital.</w:t>
      </w:r>
    </w:p>
    <w:p w14:paraId="06B8E54A" w14:textId="7CA498F1" w:rsidR="001B7866" w:rsidRPr="00B70FA4" w:rsidRDefault="001B7866" w:rsidP="0005114C">
      <w:pPr>
        <w:widowControl w:val="0"/>
        <w:tabs>
          <w:tab w:val="left" w:pos="850"/>
          <w:tab w:val="left" w:pos="1211"/>
        </w:tabs>
        <w:spacing w:before="240" w:line="360" w:lineRule="auto"/>
        <w:ind w:firstLine="567"/>
        <w:jc w:val="both"/>
        <w:rPr>
          <w:rFonts w:ascii="Cambria" w:hAnsi="Cambria"/>
          <w:sz w:val="24"/>
          <w:szCs w:val="24"/>
        </w:rPr>
      </w:pPr>
      <w:r w:rsidRPr="00B70FA4">
        <w:rPr>
          <w:rFonts w:ascii="Cambria" w:hAnsi="Cambria"/>
          <w:b/>
          <w:sz w:val="24"/>
          <w:szCs w:val="24"/>
        </w:rPr>
        <w:t>II.</w:t>
      </w:r>
      <w:r w:rsidRPr="00B70FA4">
        <w:rPr>
          <w:rFonts w:ascii="Cambria" w:hAnsi="Cambria"/>
          <w:sz w:val="24"/>
          <w:szCs w:val="24"/>
        </w:rPr>
        <w:t xml:space="preserve"> A licitante poderá optar por anexar seus documentos</w:t>
      </w:r>
      <w:r w:rsidR="00F73D9E" w:rsidRPr="00B70FA4">
        <w:rPr>
          <w:rFonts w:ascii="Cambria" w:hAnsi="Cambria"/>
          <w:sz w:val="24"/>
          <w:szCs w:val="24"/>
        </w:rPr>
        <w:t xml:space="preserve"> de habilitação</w:t>
      </w:r>
      <w:r w:rsidRPr="00B70FA4">
        <w:rPr>
          <w:rFonts w:ascii="Cambria" w:hAnsi="Cambria"/>
          <w:sz w:val="24"/>
          <w:szCs w:val="24"/>
        </w:rPr>
        <w:t xml:space="preserve"> na Bolsa Nacional de Compras – BNC, de modo a evitar inconvenientes ou inviabilidade de acesso a estes documentos, que possam resultar em sua inabilitação, caso </w:t>
      </w:r>
      <w:r w:rsidR="00F73D9E" w:rsidRPr="00B70FA4">
        <w:rPr>
          <w:rFonts w:ascii="Cambria" w:hAnsi="Cambria"/>
          <w:sz w:val="24"/>
          <w:szCs w:val="24"/>
        </w:rPr>
        <w:t>não conste toda documentação</w:t>
      </w:r>
      <w:r w:rsidR="007A5A38" w:rsidRPr="00B70FA4">
        <w:rPr>
          <w:rFonts w:ascii="Cambria" w:hAnsi="Cambria"/>
          <w:sz w:val="24"/>
          <w:szCs w:val="24"/>
        </w:rPr>
        <w:t xml:space="preserve"> no SICAF</w:t>
      </w:r>
      <w:r w:rsidR="00F73D9E" w:rsidRPr="00B70FA4">
        <w:rPr>
          <w:rFonts w:ascii="Cambria" w:hAnsi="Cambria"/>
          <w:sz w:val="24"/>
          <w:szCs w:val="24"/>
        </w:rPr>
        <w:t xml:space="preserve"> ou </w:t>
      </w:r>
      <w:r w:rsidRPr="00B70FA4">
        <w:rPr>
          <w:rFonts w:ascii="Cambria" w:hAnsi="Cambria"/>
          <w:sz w:val="24"/>
          <w:szCs w:val="24"/>
        </w:rPr>
        <w:t xml:space="preserve">seu cadastro não esteja efetivamente atualizado junto ao </w:t>
      </w:r>
      <w:r w:rsidR="007A5A38" w:rsidRPr="00B70FA4">
        <w:rPr>
          <w:rFonts w:ascii="Cambria" w:hAnsi="Cambria"/>
          <w:sz w:val="24"/>
          <w:szCs w:val="24"/>
        </w:rPr>
        <w:t>mesmo</w:t>
      </w:r>
      <w:r w:rsidRPr="00B70FA4">
        <w:rPr>
          <w:rFonts w:ascii="Cambria" w:hAnsi="Cambria"/>
          <w:sz w:val="24"/>
          <w:szCs w:val="24"/>
        </w:rPr>
        <w:t>.</w:t>
      </w:r>
    </w:p>
    <w:p w14:paraId="242AC94B" w14:textId="77777777" w:rsidR="00655E99" w:rsidRPr="00B70FA4" w:rsidRDefault="00655E99" w:rsidP="0005114C">
      <w:pPr>
        <w:widowControl w:val="0"/>
        <w:tabs>
          <w:tab w:val="left" w:pos="850"/>
          <w:tab w:val="left" w:pos="1211"/>
        </w:tabs>
        <w:spacing w:before="240" w:line="360" w:lineRule="auto"/>
        <w:ind w:firstLine="567"/>
        <w:jc w:val="both"/>
        <w:rPr>
          <w:rFonts w:ascii="Cambria" w:hAnsi="Cambria"/>
          <w:b/>
          <w:bCs/>
          <w:color w:val="000000" w:themeColor="text1"/>
          <w:sz w:val="24"/>
          <w:szCs w:val="24"/>
        </w:rPr>
      </w:pPr>
      <w:r w:rsidRPr="00B70FA4">
        <w:rPr>
          <w:rFonts w:ascii="Cambria" w:hAnsi="Cambria"/>
          <w:b/>
          <w:bCs/>
          <w:color w:val="000000" w:themeColor="text1"/>
          <w:sz w:val="24"/>
          <w:szCs w:val="24"/>
        </w:rPr>
        <w:t>III. A análise da validade das certidões e dos demais documentos será realizada com base na data da convocação da Agente de Contratação/Pregoeira.</w:t>
      </w:r>
    </w:p>
    <w:p w14:paraId="58597685" w14:textId="4F6017A2" w:rsidR="00832894" w:rsidRPr="00B70FA4" w:rsidRDefault="00155BE2" w:rsidP="0005114C">
      <w:pPr>
        <w:widowControl w:val="0"/>
        <w:tabs>
          <w:tab w:val="left" w:pos="850"/>
          <w:tab w:val="left" w:pos="1211"/>
        </w:tabs>
        <w:spacing w:before="240" w:line="360" w:lineRule="auto"/>
        <w:jc w:val="both"/>
        <w:rPr>
          <w:rFonts w:ascii="Cambria" w:hAnsi="Cambria" w:cs="Arial"/>
          <w:sz w:val="24"/>
          <w:szCs w:val="24"/>
        </w:rPr>
      </w:pPr>
      <w:r w:rsidRPr="00B70FA4">
        <w:rPr>
          <w:rFonts w:ascii="Cambria" w:hAnsi="Cambria"/>
          <w:b/>
          <w:bCs/>
          <w:sz w:val="24"/>
          <w:szCs w:val="24"/>
        </w:rPr>
        <w:lastRenderedPageBreak/>
        <w:t>9.3</w:t>
      </w:r>
      <w:r w:rsidRPr="00B70FA4">
        <w:rPr>
          <w:rFonts w:ascii="Cambria" w:hAnsi="Cambria"/>
          <w:sz w:val="24"/>
          <w:szCs w:val="24"/>
        </w:rPr>
        <w:t xml:space="preserve"> Após a apresentação da documentação de habilitação e expirado o prazo mencionado no subitem 9.2</w:t>
      </w:r>
      <w:r w:rsidR="00724560" w:rsidRPr="00B70FA4">
        <w:rPr>
          <w:rFonts w:ascii="Cambria" w:hAnsi="Cambria"/>
          <w:sz w:val="24"/>
          <w:szCs w:val="24"/>
        </w:rPr>
        <w:t xml:space="preserve">, fica vedada a substituição ou apresentação de novos documentos, salvo diligências, conforme art. 36, </w:t>
      </w:r>
      <w:r w:rsidR="00B779CB" w:rsidRPr="00B70FA4">
        <w:rPr>
          <w:rFonts w:ascii="Cambria" w:hAnsi="Cambria" w:cs="Arial"/>
          <w:sz w:val="24"/>
          <w:szCs w:val="24"/>
        </w:rPr>
        <w:t xml:space="preserve">§ 2º, do Decreto Municipal nº </w:t>
      </w:r>
      <w:r w:rsidR="0003467E" w:rsidRPr="00B70FA4">
        <w:rPr>
          <w:rFonts w:ascii="Cambria" w:hAnsi="Cambria" w:cs="Arial"/>
          <w:sz w:val="24"/>
          <w:szCs w:val="24"/>
        </w:rPr>
        <w:t xml:space="preserve">21, de </w:t>
      </w:r>
      <w:r w:rsidR="0045551E" w:rsidRPr="00B70FA4">
        <w:rPr>
          <w:rFonts w:ascii="Cambria" w:hAnsi="Cambria" w:cs="Arial"/>
          <w:sz w:val="24"/>
          <w:szCs w:val="24"/>
        </w:rPr>
        <w:t>202</w:t>
      </w:r>
      <w:r w:rsidR="004A0A52" w:rsidRPr="00B70FA4">
        <w:rPr>
          <w:rFonts w:ascii="Cambria" w:hAnsi="Cambria" w:cs="Arial"/>
          <w:sz w:val="24"/>
          <w:szCs w:val="24"/>
        </w:rPr>
        <w:t>4</w:t>
      </w:r>
      <w:r w:rsidR="0003467E" w:rsidRPr="00B70FA4">
        <w:rPr>
          <w:rFonts w:ascii="Cambria" w:hAnsi="Cambria" w:cs="Arial"/>
          <w:sz w:val="24"/>
          <w:szCs w:val="24"/>
        </w:rPr>
        <w:t>.</w:t>
      </w:r>
    </w:p>
    <w:p w14:paraId="315778BC" w14:textId="25195043" w:rsidR="0003467E" w:rsidRPr="00B70FA4" w:rsidRDefault="0003467E"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9.4</w:t>
      </w:r>
      <w:r w:rsidRPr="00B70FA4">
        <w:rPr>
          <w:rFonts w:ascii="Cambria" w:hAnsi="Cambria"/>
          <w:sz w:val="24"/>
          <w:szCs w:val="24"/>
        </w:rPr>
        <w:t xml:space="preserve"> </w:t>
      </w:r>
      <w:r w:rsidR="00FD6889" w:rsidRPr="00B70FA4">
        <w:rPr>
          <w:rFonts w:ascii="Cambria" w:hAnsi="Cambria"/>
          <w:sz w:val="24"/>
          <w:szCs w:val="24"/>
        </w:rPr>
        <w:t>Não serão aceitos como documentação hábil a suprir exigências deste Edital pedidos de inscrição, protocolos, cartas ou quaisquer outros documentos que visem a substituir os exigidos.</w:t>
      </w:r>
    </w:p>
    <w:p w14:paraId="7632FF26" w14:textId="7AC40C4B" w:rsidR="004B3489" w:rsidRPr="00B70FA4" w:rsidRDefault="00E64AFA"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9.5</w:t>
      </w:r>
      <w:r w:rsidRPr="00B70FA4">
        <w:rPr>
          <w:rFonts w:ascii="Cambria" w:hAnsi="Cambria"/>
          <w:sz w:val="24"/>
          <w:szCs w:val="24"/>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B70FA4">
        <w:rPr>
          <w:rFonts w:ascii="Cambria" w:hAnsi="Cambria"/>
          <w:sz w:val="24"/>
          <w:szCs w:val="24"/>
        </w:rPr>
        <w:t xml:space="preserve"> ter sido emitidos há, no máximo 60 (sessenta) dias, contados </w:t>
      </w:r>
      <w:r w:rsidR="008263B1" w:rsidRPr="00B70FA4">
        <w:rPr>
          <w:rFonts w:ascii="Cambria" w:hAnsi="Cambria"/>
          <w:sz w:val="24"/>
          <w:szCs w:val="24"/>
        </w:rPr>
        <w:t>da data de convocação da Agente de Contratação/</w:t>
      </w:r>
      <w:r w:rsidR="0047048E" w:rsidRPr="00B70FA4">
        <w:rPr>
          <w:rFonts w:ascii="Cambria" w:hAnsi="Cambria"/>
          <w:sz w:val="24"/>
          <w:szCs w:val="24"/>
        </w:rPr>
        <w:t>Pregoeir</w:t>
      </w:r>
      <w:r w:rsidR="00061AD1" w:rsidRPr="00B70FA4">
        <w:rPr>
          <w:rFonts w:ascii="Cambria" w:hAnsi="Cambria"/>
          <w:sz w:val="24"/>
          <w:szCs w:val="24"/>
        </w:rPr>
        <w:t>a</w:t>
      </w:r>
      <w:r w:rsidR="008263B1" w:rsidRPr="00B70FA4">
        <w:rPr>
          <w:rFonts w:ascii="Cambria" w:hAnsi="Cambria"/>
          <w:sz w:val="24"/>
          <w:szCs w:val="24"/>
        </w:rPr>
        <w:t xml:space="preserve"> para apresentar os documentos de habilitação</w:t>
      </w:r>
      <w:r w:rsidR="004B3489" w:rsidRPr="00B70FA4">
        <w:rPr>
          <w:rFonts w:ascii="Cambria" w:hAnsi="Cambria"/>
          <w:sz w:val="24"/>
          <w:szCs w:val="24"/>
        </w:rPr>
        <w:t>.</w:t>
      </w:r>
    </w:p>
    <w:p w14:paraId="7E40FD74" w14:textId="3A75CD81" w:rsidR="001B7866" w:rsidRPr="00B70FA4" w:rsidRDefault="004B3489"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9.6</w:t>
      </w:r>
      <w:r w:rsidR="001B7866" w:rsidRPr="00B70FA4">
        <w:rPr>
          <w:rFonts w:ascii="Cambria" w:hAnsi="Cambria"/>
          <w:sz w:val="24"/>
          <w:szCs w:val="24"/>
        </w:rPr>
        <w:t xml:space="preserve"> Como condição prévia ao exame da documentação de habilitação do licitante detentor da proposta classificada em primeiro lugar, </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001B7866" w:rsidRPr="00B70FA4">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B70FA4" w:rsidRDefault="004B3489"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9.7</w:t>
      </w:r>
      <w:r w:rsidR="001B7866" w:rsidRPr="00B70FA4">
        <w:rPr>
          <w:rFonts w:ascii="Cambria" w:hAnsi="Cambria"/>
          <w:b/>
          <w:sz w:val="24"/>
          <w:szCs w:val="24"/>
        </w:rPr>
        <w:t xml:space="preserve"> </w:t>
      </w:r>
      <w:r w:rsidR="001B7866" w:rsidRPr="00B70FA4">
        <w:rPr>
          <w:rFonts w:ascii="Cambria" w:hAnsi="Cambria"/>
          <w:sz w:val="24"/>
          <w:szCs w:val="24"/>
        </w:rPr>
        <w:t xml:space="preserve">A documentação relativa à </w:t>
      </w:r>
      <w:r w:rsidR="001B7866" w:rsidRPr="00B70FA4">
        <w:rPr>
          <w:rFonts w:ascii="Cambria" w:hAnsi="Cambria"/>
          <w:b/>
          <w:sz w:val="24"/>
          <w:szCs w:val="24"/>
        </w:rPr>
        <w:t>Habilitação</w:t>
      </w:r>
      <w:r w:rsidR="001B7866" w:rsidRPr="00B70FA4">
        <w:rPr>
          <w:rFonts w:ascii="Cambria" w:hAnsi="Cambria"/>
          <w:sz w:val="24"/>
          <w:szCs w:val="24"/>
        </w:rPr>
        <w:t xml:space="preserve"> deverá ser apresentada em conformidade com a relação descrita a seguir relacionados os quais dizem respeito a:</w:t>
      </w:r>
    </w:p>
    <w:p w14:paraId="55C46932" w14:textId="77777777" w:rsidR="001B7866" w:rsidRPr="00B70FA4" w:rsidRDefault="001B7866" w:rsidP="0005114C">
      <w:pPr>
        <w:widowControl w:val="0"/>
        <w:tabs>
          <w:tab w:val="left" w:pos="850"/>
          <w:tab w:val="left" w:pos="1211"/>
        </w:tabs>
        <w:spacing w:before="240" w:line="360" w:lineRule="auto"/>
        <w:ind w:firstLine="567"/>
        <w:jc w:val="both"/>
        <w:rPr>
          <w:rFonts w:ascii="Cambria" w:hAnsi="Cambria"/>
          <w:b/>
          <w:sz w:val="24"/>
          <w:szCs w:val="24"/>
        </w:rPr>
      </w:pPr>
      <w:r w:rsidRPr="00B70FA4">
        <w:rPr>
          <w:rFonts w:ascii="Cambria" w:hAnsi="Cambria"/>
          <w:b/>
          <w:sz w:val="24"/>
          <w:szCs w:val="24"/>
        </w:rPr>
        <w:t>I. HABILITAÇÃO JURÍDICA</w:t>
      </w:r>
    </w:p>
    <w:p w14:paraId="6B0489D0" w14:textId="77777777"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 xml:space="preserve">a) </w:t>
      </w:r>
      <w:r w:rsidRPr="00B70FA4">
        <w:rPr>
          <w:rFonts w:ascii="Cambria" w:hAnsi="Cambria"/>
          <w:sz w:val="24"/>
          <w:szCs w:val="24"/>
        </w:rPr>
        <w:t xml:space="preserve">Documento oficial de identificação que contenha foto dos </w:t>
      </w:r>
      <w:r w:rsidRPr="00B70FA4">
        <w:rPr>
          <w:rFonts w:ascii="Cambria" w:hAnsi="Cambria"/>
          <w:b/>
          <w:sz w:val="24"/>
          <w:szCs w:val="24"/>
        </w:rPr>
        <w:t>Sócios Administradores da Empresa.</w:t>
      </w:r>
    </w:p>
    <w:p w14:paraId="2827EAEC" w14:textId="0DD877D0" w:rsidR="001B7866" w:rsidRPr="00B70FA4" w:rsidRDefault="001B7866" w:rsidP="0005114C">
      <w:pPr>
        <w:tabs>
          <w:tab w:val="left" w:pos="1701"/>
        </w:tabs>
        <w:spacing w:before="240" w:line="360" w:lineRule="auto"/>
        <w:ind w:left="567" w:firstLine="567"/>
        <w:jc w:val="both"/>
        <w:rPr>
          <w:rFonts w:ascii="Cambria" w:hAnsi="Cambria"/>
          <w:sz w:val="24"/>
          <w:szCs w:val="24"/>
        </w:rPr>
      </w:pPr>
      <w:r w:rsidRPr="00B70FA4">
        <w:rPr>
          <w:rFonts w:ascii="Cambria" w:hAnsi="Cambria"/>
          <w:b/>
          <w:sz w:val="24"/>
          <w:szCs w:val="24"/>
        </w:rPr>
        <w:t>b)</w:t>
      </w:r>
      <w:r w:rsidR="00655E99" w:rsidRPr="00B70FA4">
        <w:rPr>
          <w:rFonts w:ascii="Cambria" w:hAnsi="Cambria"/>
          <w:sz w:val="24"/>
          <w:szCs w:val="24"/>
        </w:rPr>
        <w:t xml:space="preserve"> </w:t>
      </w:r>
      <w:r w:rsidRPr="00B70FA4">
        <w:rPr>
          <w:rFonts w:ascii="Cambria" w:hAnsi="Cambria"/>
          <w:sz w:val="24"/>
          <w:szCs w:val="24"/>
        </w:rPr>
        <w:t>Certidão de Registro Comercial (no caso de empresa individual); ou</w:t>
      </w:r>
    </w:p>
    <w:p w14:paraId="1E6C2B0A" w14:textId="76A92F20" w:rsidR="001B7866" w:rsidRPr="00B70FA4" w:rsidRDefault="001B7866" w:rsidP="0005114C">
      <w:pPr>
        <w:tabs>
          <w:tab w:val="left" w:pos="1701"/>
        </w:tabs>
        <w:spacing w:before="240" w:line="360" w:lineRule="auto"/>
        <w:ind w:left="567" w:firstLine="567"/>
        <w:jc w:val="both"/>
        <w:rPr>
          <w:rFonts w:ascii="Cambria" w:hAnsi="Cambria"/>
          <w:sz w:val="24"/>
          <w:szCs w:val="24"/>
        </w:rPr>
      </w:pPr>
      <w:r w:rsidRPr="00B70FA4">
        <w:rPr>
          <w:rFonts w:ascii="Cambria" w:hAnsi="Cambria"/>
          <w:b/>
          <w:sz w:val="24"/>
          <w:szCs w:val="24"/>
        </w:rPr>
        <w:t>c)</w:t>
      </w:r>
      <w:r w:rsidR="00655E99" w:rsidRPr="00B70FA4">
        <w:rPr>
          <w:rFonts w:ascii="Cambria" w:hAnsi="Cambria"/>
          <w:sz w:val="24"/>
          <w:szCs w:val="24"/>
        </w:rPr>
        <w:t xml:space="preserve"> </w:t>
      </w:r>
      <w:r w:rsidRPr="00B70FA4">
        <w:rPr>
          <w:rFonts w:ascii="Cambria" w:hAnsi="Cambria"/>
          <w:sz w:val="24"/>
          <w:szCs w:val="24"/>
        </w:rPr>
        <w:t>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36BBE72A" w14:textId="39A16D81" w:rsidR="001B7866" w:rsidRPr="00B70FA4" w:rsidRDefault="001B7866" w:rsidP="0005114C">
      <w:pPr>
        <w:tabs>
          <w:tab w:val="left" w:pos="1701"/>
        </w:tabs>
        <w:spacing w:before="240" w:line="360" w:lineRule="auto"/>
        <w:ind w:left="567" w:firstLine="567"/>
        <w:jc w:val="both"/>
        <w:rPr>
          <w:rFonts w:ascii="Cambria" w:hAnsi="Cambria"/>
          <w:sz w:val="24"/>
          <w:szCs w:val="24"/>
        </w:rPr>
      </w:pPr>
      <w:r w:rsidRPr="00B70FA4">
        <w:rPr>
          <w:rFonts w:ascii="Cambria" w:hAnsi="Cambria"/>
          <w:b/>
          <w:sz w:val="24"/>
          <w:szCs w:val="24"/>
        </w:rPr>
        <w:lastRenderedPageBreak/>
        <w:t>d)</w:t>
      </w:r>
      <w:r w:rsidR="00655E99" w:rsidRPr="00B70FA4">
        <w:rPr>
          <w:rFonts w:ascii="Cambria" w:hAnsi="Cambria"/>
          <w:sz w:val="24"/>
          <w:szCs w:val="24"/>
        </w:rPr>
        <w:t xml:space="preserve"> </w:t>
      </w:r>
      <w:r w:rsidRPr="00B70FA4">
        <w:rPr>
          <w:rFonts w:ascii="Cambria" w:hAnsi="Cambria"/>
          <w:sz w:val="24"/>
          <w:szCs w:val="24"/>
        </w:rPr>
        <w:t>Inscrição do ato constitutivo no caso de sociedades civis, acompanhada de prova de registro de ata de eleição da diretoria em exercício (Registro Civil das Pessoas Jurídicas);</w:t>
      </w:r>
    </w:p>
    <w:p w14:paraId="61A00980" w14:textId="79FB978E"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e)</w:t>
      </w:r>
      <w:r w:rsidR="00655E99" w:rsidRPr="00B70FA4">
        <w:rPr>
          <w:rFonts w:ascii="Cambria" w:hAnsi="Cambria"/>
          <w:sz w:val="24"/>
          <w:szCs w:val="24"/>
        </w:rPr>
        <w:t xml:space="preserve"> </w:t>
      </w:r>
      <w:r w:rsidRPr="00B70FA4">
        <w:rPr>
          <w:rFonts w:ascii="Cambria" w:hAnsi="Cambria"/>
          <w:sz w:val="24"/>
          <w:szCs w:val="24"/>
        </w:rPr>
        <w:t>Decreto de autorização, em se tratando de empresa ou sociedade estrangeira em funcionamento no país, e ato de registro ou autorização para funcionamento expedido pelo órgão competente, quando a atividade assim o exigir.</w:t>
      </w:r>
    </w:p>
    <w:p w14:paraId="53996C22" w14:textId="6A9A09D4" w:rsidR="001B7866" w:rsidRPr="00B70FA4" w:rsidRDefault="001B7866" w:rsidP="0005114C">
      <w:pPr>
        <w:tabs>
          <w:tab w:val="left" w:pos="1701"/>
        </w:tabs>
        <w:spacing w:before="240" w:line="360" w:lineRule="auto"/>
        <w:ind w:firstLine="567"/>
        <w:jc w:val="both"/>
        <w:rPr>
          <w:rFonts w:ascii="Cambria" w:hAnsi="Cambria"/>
          <w:b/>
          <w:sz w:val="24"/>
          <w:szCs w:val="24"/>
        </w:rPr>
      </w:pPr>
      <w:r w:rsidRPr="00B70FA4">
        <w:rPr>
          <w:rFonts w:ascii="Cambria" w:hAnsi="Cambria"/>
          <w:b/>
          <w:sz w:val="24"/>
          <w:szCs w:val="24"/>
        </w:rPr>
        <w:t>II.</w:t>
      </w:r>
      <w:r w:rsidRPr="00B70FA4">
        <w:rPr>
          <w:rFonts w:ascii="Cambria" w:hAnsi="Cambria"/>
          <w:sz w:val="24"/>
          <w:szCs w:val="24"/>
        </w:rPr>
        <w:t xml:space="preserve"> </w:t>
      </w:r>
      <w:r w:rsidRPr="00B70FA4">
        <w:rPr>
          <w:rFonts w:ascii="Cambria" w:hAnsi="Cambria"/>
          <w:b/>
          <w:sz w:val="24"/>
          <w:szCs w:val="24"/>
        </w:rPr>
        <w:t>REGULARIDADE FISCAL</w:t>
      </w:r>
      <w:r w:rsidR="008C3106" w:rsidRPr="00B70FA4">
        <w:rPr>
          <w:rFonts w:ascii="Cambria" w:hAnsi="Cambria"/>
          <w:b/>
          <w:sz w:val="24"/>
          <w:szCs w:val="24"/>
        </w:rPr>
        <w:t>, SOCIAL</w:t>
      </w:r>
      <w:r w:rsidRPr="00B70FA4">
        <w:rPr>
          <w:rFonts w:ascii="Cambria" w:hAnsi="Cambria"/>
          <w:b/>
          <w:sz w:val="24"/>
          <w:szCs w:val="24"/>
        </w:rPr>
        <w:t xml:space="preserve"> E TRABALHISTA</w:t>
      </w:r>
    </w:p>
    <w:p w14:paraId="3FD63F20"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Prova de inscrição no Cadastro Nacional da Pessoa Jurídica (CNPJ);</w:t>
      </w:r>
    </w:p>
    <w:p w14:paraId="1940823F" w14:textId="5D09B58E"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b)</w:t>
      </w:r>
      <w:r w:rsidRPr="00B70FA4">
        <w:rPr>
          <w:rFonts w:ascii="Cambria" w:hAnsi="Cambria"/>
          <w:sz w:val="24"/>
          <w:szCs w:val="24"/>
        </w:rPr>
        <w:t xml:space="preserve"> Prova de inscrição no cadastro de contribuintes </w:t>
      </w:r>
      <w:r w:rsidRPr="00B70FA4">
        <w:rPr>
          <w:rFonts w:ascii="Cambria" w:hAnsi="Cambria"/>
          <w:b/>
          <w:sz w:val="24"/>
          <w:szCs w:val="24"/>
        </w:rPr>
        <w:t>Estadual</w:t>
      </w:r>
      <w:r w:rsidRPr="00B70FA4">
        <w:rPr>
          <w:rFonts w:ascii="Cambria" w:hAnsi="Cambria"/>
          <w:sz w:val="24"/>
          <w:szCs w:val="24"/>
        </w:rPr>
        <w:t xml:space="preserve"> </w:t>
      </w:r>
      <w:r w:rsidR="00EE2468" w:rsidRPr="00B70FA4">
        <w:rPr>
          <w:rFonts w:ascii="Cambria" w:hAnsi="Cambria"/>
          <w:sz w:val="24"/>
          <w:szCs w:val="24"/>
        </w:rPr>
        <w:t>e/</w:t>
      </w:r>
      <w:r w:rsidRPr="00B70FA4">
        <w:rPr>
          <w:rFonts w:ascii="Cambria" w:hAnsi="Cambria"/>
          <w:i/>
          <w:sz w:val="24"/>
          <w:szCs w:val="24"/>
          <w:u w:val="single"/>
        </w:rPr>
        <w:t>ou</w:t>
      </w:r>
      <w:r w:rsidRPr="00B70FA4">
        <w:rPr>
          <w:rFonts w:ascii="Cambria" w:hAnsi="Cambria"/>
          <w:sz w:val="24"/>
          <w:szCs w:val="24"/>
        </w:rPr>
        <w:t xml:space="preserve"> </w:t>
      </w:r>
      <w:r w:rsidRPr="00B70FA4">
        <w:rPr>
          <w:rFonts w:ascii="Cambria" w:hAnsi="Cambria"/>
          <w:b/>
          <w:sz w:val="24"/>
          <w:szCs w:val="24"/>
        </w:rPr>
        <w:t>Municipal</w:t>
      </w:r>
      <w:r w:rsidRPr="00B70FA4">
        <w:rPr>
          <w:rFonts w:ascii="Cambria" w:hAnsi="Cambria"/>
          <w:sz w:val="24"/>
          <w:szCs w:val="24"/>
        </w:rPr>
        <w:t>, se houver, relativo ao domicílio ou sede da licitante, pertinente ao seu ramo de atividade e compatível com o objeto licitado;</w:t>
      </w:r>
    </w:p>
    <w:p w14:paraId="5AD179A3"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c)</w:t>
      </w:r>
      <w:r w:rsidRPr="00B70FA4">
        <w:rPr>
          <w:rFonts w:ascii="Cambria" w:hAnsi="Cambria"/>
          <w:sz w:val="24"/>
          <w:szCs w:val="24"/>
        </w:rPr>
        <w:t xml:space="preserve"> Prova de regularidade com a </w:t>
      </w:r>
      <w:r w:rsidRPr="00B70FA4">
        <w:rPr>
          <w:rFonts w:ascii="Cambria" w:hAnsi="Cambria"/>
          <w:b/>
          <w:sz w:val="24"/>
          <w:szCs w:val="24"/>
        </w:rPr>
        <w:t>Fazenda Federal/INSS</w:t>
      </w:r>
      <w:r w:rsidRPr="00B70FA4">
        <w:rPr>
          <w:rFonts w:ascii="Cambria" w:hAnsi="Cambria"/>
          <w:sz w:val="24"/>
          <w:szCs w:val="24"/>
        </w:rPr>
        <w:t xml:space="preserve"> (Certidão Negativa de Tributos e Contribuições Federais e Dívida Ativa da União);</w:t>
      </w:r>
    </w:p>
    <w:p w14:paraId="31343862"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d)</w:t>
      </w:r>
      <w:r w:rsidRPr="00B70FA4">
        <w:rPr>
          <w:rFonts w:ascii="Cambria" w:hAnsi="Cambria"/>
          <w:sz w:val="24"/>
          <w:szCs w:val="24"/>
        </w:rPr>
        <w:t xml:space="preserve"> Prova de regularidade com a </w:t>
      </w:r>
      <w:r w:rsidRPr="00B70FA4">
        <w:rPr>
          <w:rFonts w:ascii="Cambria" w:hAnsi="Cambria"/>
          <w:b/>
          <w:sz w:val="24"/>
          <w:szCs w:val="24"/>
        </w:rPr>
        <w:t>Fazenda Estadual</w:t>
      </w:r>
      <w:r w:rsidRPr="00B70FA4">
        <w:rPr>
          <w:rFonts w:ascii="Cambria" w:hAnsi="Cambria"/>
          <w:sz w:val="24"/>
          <w:szCs w:val="24"/>
        </w:rPr>
        <w:t xml:space="preserve"> (Certidão Negativa de Débitos relativa ao ICMS);</w:t>
      </w:r>
    </w:p>
    <w:p w14:paraId="3B63DD18"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e)</w:t>
      </w:r>
      <w:r w:rsidRPr="00B70FA4">
        <w:rPr>
          <w:rFonts w:ascii="Cambria" w:hAnsi="Cambria"/>
          <w:sz w:val="24"/>
          <w:szCs w:val="24"/>
        </w:rPr>
        <w:t xml:space="preserve"> Prova de regularidade com a </w:t>
      </w:r>
      <w:r w:rsidRPr="00B70FA4">
        <w:rPr>
          <w:rFonts w:ascii="Cambria" w:hAnsi="Cambria"/>
          <w:b/>
          <w:sz w:val="24"/>
          <w:szCs w:val="24"/>
        </w:rPr>
        <w:t>Fazenda</w:t>
      </w:r>
      <w:r w:rsidRPr="00B70FA4">
        <w:rPr>
          <w:rFonts w:ascii="Cambria" w:hAnsi="Cambria"/>
          <w:sz w:val="24"/>
          <w:szCs w:val="24"/>
        </w:rPr>
        <w:t xml:space="preserve"> </w:t>
      </w:r>
      <w:r w:rsidRPr="00B70FA4">
        <w:rPr>
          <w:rFonts w:ascii="Cambria" w:hAnsi="Cambria"/>
          <w:b/>
          <w:sz w:val="24"/>
          <w:szCs w:val="24"/>
        </w:rPr>
        <w:t>Municipal</w:t>
      </w:r>
      <w:r w:rsidRPr="00B70FA4">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0125C53A"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f)</w:t>
      </w:r>
      <w:r w:rsidRPr="00B70FA4">
        <w:rPr>
          <w:rFonts w:ascii="Cambria" w:hAnsi="Cambria"/>
          <w:sz w:val="24"/>
          <w:szCs w:val="24"/>
        </w:rPr>
        <w:t xml:space="preserve"> Prova de regularidade relativa ao </w:t>
      </w:r>
      <w:r w:rsidRPr="00B70FA4">
        <w:rPr>
          <w:rFonts w:ascii="Cambria" w:hAnsi="Cambria"/>
          <w:b/>
          <w:sz w:val="24"/>
          <w:szCs w:val="24"/>
        </w:rPr>
        <w:t>Fundo de Garantia por Tempo de Serviço</w:t>
      </w:r>
      <w:r w:rsidRPr="00B70FA4">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g)</w:t>
      </w:r>
      <w:r w:rsidRPr="00B70FA4">
        <w:rPr>
          <w:rFonts w:ascii="Cambria" w:hAnsi="Cambria"/>
          <w:sz w:val="24"/>
          <w:szCs w:val="24"/>
        </w:rPr>
        <w:t xml:space="preserve"> </w:t>
      </w:r>
      <w:r w:rsidRPr="00B70FA4">
        <w:rPr>
          <w:rFonts w:ascii="Cambria" w:hAnsi="Cambria"/>
          <w:b/>
          <w:sz w:val="24"/>
          <w:szCs w:val="24"/>
        </w:rPr>
        <w:t>Certidão Negativa de Débitos Trabalhistas</w:t>
      </w:r>
      <w:r w:rsidRPr="00B70FA4">
        <w:rPr>
          <w:rFonts w:ascii="Cambria" w:hAnsi="Cambria"/>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70FA4">
        <w:rPr>
          <w:rFonts w:ascii="Cambria" w:hAnsi="Cambria"/>
          <w:sz w:val="24"/>
          <w:szCs w:val="24"/>
          <w:u w:val="single"/>
          <w:vertAlign w:val="superscript"/>
        </w:rPr>
        <w:t>o</w:t>
      </w:r>
      <w:r w:rsidRPr="00B70FA4">
        <w:rPr>
          <w:rFonts w:ascii="Cambria" w:hAnsi="Cambria"/>
          <w:sz w:val="24"/>
          <w:szCs w:val="24"/>
        </w:rPr>
        <w:t xml:space="preserve"> 5.452, de 1</w:t>
      </w:r>
      <w:r w:rsidRPr="00B70FA4">
        <w:rPr>
          <w:rFonts w:ascii="Cambria" w:hAnsi="Cambria"/>
          <w:sz w:val="24"/>
          <w:szCs w:val="24"/>
          <w:u w:val="single"/>
          <w:vertAlign w:val="superscript"/>
        </w:rPr>
        <w:t>o</w:t>
      </w:r>
      <w:r w:rsidRPr="00B70FA4">
        <w:rPr>
          <w:rFonts w:ascii="Cambria" w:hAnsi="Cambria"/>
          <w:sz w:val="24"/>
          <w:szCs w:val="24"/>
        </w:rPr>
        <w:t xml:space="preserve"> de maio de 1943 e da Lei Federal nº 12.440, de 2011.</w:t>
      </w:r>
    </w:p>
    <w:p w14:paraId="6419BF0C" w14:textId="77777777" w:rsidR="001B7866" w:rsidRPr="00B70FA4" w:rsidRDefault="001B7866" w:rsidP="0005114C">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lastRenderedPageBreak/>
        <w:t>III. QUALIFICAÇÃO ECONÔMICA - FINANCEIRA</w:t>
      </w:r>
    </w:p>
    <w:p w14:paraId="4AC3130D" w14:textId="6BFC8741"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 xml:space="preserve">a) </w:t>
      </w:r>
      <w:r w:rsidR="00655E99" w:rsidRPr="00B70FA4">
        <w:rPr>
          <w:rFonts w:ascii="Cambria" w:hAnsi="Cambria"/>
          <w:b/>
          <w:color w:val="000000" w:themeColor="text1"/>
          <w:sz w:val="24"/>
          <w:szCs w:val="24"/>
        </w:rPr>
        <w:t>Certidão Negativa de Feitos sobre Falência</w:t>
      </w:r>
      <w:r w:rsidR="00655E99" w:rsidRPr="00B70FA4">
        <w:rPr>
          <w:rFonts w:ascii="Cambria" w:hAnsi="Cambria"/>
          <w:color w:val="000000" w:themeColor="text1"/>
          <w:sz w:val="24"/>
          <w:szCs w:val="24"/>
        </w:rPr>
        <w:t>, expedida pelo Cartório Distribuidor da sede da licitante, dentro do prazo de validade constante no documento, ou se caso não houver a data de validade, com data de emissão de, no máximo, 30 (trinta) dias anteriores à convocação da Agente de Contratação/Pregoeira para apresentar os documentos de habilitação.</w:t>
      </w:r>
    </w:p>
    <w:p w14:paraId="4125E3E8" w14:textId="7364D06A" w:rsidR="005C5D0A" w:rsidRPr="00B70FA4" w:rsidRDefault="005C5D0A" w:rsidP="0005114C">
      <w:pPr>
        <w:spacing w:before="240" w:line="360" w:lineRule="auto"/>
        <w:ind w:left="567" w:firstLine="567"/>
        <w:jc w:val="both"/>
        <w:rPr>
          <w:rFonts w:ascii="Cambria" w:eastAsia="Helvetica" w:hAnsi="Cambria" w:cs="Arial"/>
          <w:sz w:val="24"/>
          <w:szCs w:val="24"/>
        </w:rPr>
      </w:pPr>
      <w:r w:rsidRPr="00B70FA4">
        <w:rPr>
          <w:rFonts w:ascii="Cambria" w:hAnsi="Cambria" w:cs="Arial"/>
          <w:b/>
          <w:sz w:val="24"/>
          <w:szCs w:val="24"/>
        </w:rPr>
        <w:t xml:space="preserve">b) </w:t>
      </w:r>
      <w:r w:rsidR="00A962EC" w:rsidRPr="00B70FA4">
        <w:rPr>
          <w:rFonts w:ascii="Cambria" w:hAnsi="Cambria" w:cs="Arial"/>
          <w:b/>
          <w:sz w:val="24"/>
          <w:szCs w:val="24"/>
        </w:rPr>
        <w:t xml:space="preserve">Balanço Patrimonial, </w:t>
      </w:r>
      <w:r w:rsidR="00E97A2D" w:rsidRPr="00B70FA4">
        <w:rPr>
          <w:rFonts w:ascii="Cambria" w:hAnsi="Cambria" w:cs="Arial"/>
          <w:bCs/>
          <w:sz w:val="24"/>
          <w:szCs w:val="24"/>
        </w:rPr>
        <w:t>demonstração de resultado de exercício e demais demonstrações contábeis dos 02 (dois) últimos exercícios sociais</w:t>
      </w:r>
      <w:r w:rsidRPr="00B70FA4">
        <w:rPr>
          <w:rFonts w:ascii="Cambria" w:eastAsia="Helvetica" w:hAnsi="Cambria" w:cs="Arial"/>
          <w:sz w:val="24"/>
          <w:szCs w:val="24"/>
        </w:rPr>
        <w:t>.</w:t>
      </w:r>
    </w:p>
    <w:p w14:paraId="29FADC40" w14:textId="183DEDF1" w:rsidR="00023BEA" w:rsidRPr="00B70FA4" w:rsidRDefault="00023BEA" w:rsidP="0005114C">
      <w:pPr>
        <w:spacing w:before="240" w:line="360" w:lineRule="auto"/>
        <w:ind w:left="1134" w:firstLine="567"/>
        <w:jc w:val="both"/>
        <w:rPr>
          <w:rFonts w:ascii="Cambria" w:eastAsia="Helvetica" w:hAnsi="Cambria" w:cs="Arial"/>
          <w:sz w:val="24"/>
          <w:szCs w:val="24"/>
        </w:rPr>
      </w:pPr>
      <w:r w:rsidRPr="00B70FA4">
        <w:rPr>
          <w:rFonts w:ascii="Cambria" w:eastAsia="Helvetica" w:hAnsi="Cambria" w:cs="Arial"/>
          <w:b/>
          <w:bCs/>
          <w:sz w:val="24"/>
          <w:szCs w:val="24"/>
        </w:rPr>
        <w:t>1.</w:t>
      </w:r>
      <w:r w:rsidRPr="00B70FA4">
        <w:rPr>
          <w:rFonts w:ascii="Cambria" w:eastAsia="Helvetica" w:hAnsi="Cambria" w:cs="Arial"/>
          <w:sz w:val="24"/>
          <w:szCs w:val="24"/>
        </w:rPr>
        <w:t xml:space="preserve"> A boa situação financeira </w:t>
      </w:r>
      <w:r w:rsidR="004A0A52" w:rsidRPr="00B70FA4">
        <w:rPr>
          <w:rFonts w:ascii="Cambria" w:eastAsia="Helvetica" w:hAnsi="Cambria" w:cs="Arial"/>
          <w:sz w:val="24"/>
          <w:szCs w:val="24"/>
        </w:rPr>
        <w:t xml:space="preserve">dos 02(dois) últimos anos </w:t>
      </w:r>
      <w:r w:rsidRPr="00B70FA4">
        <w:rPr>
          <w:rFonts w:ascii="Cambria" w:eastAsia="Helvetica" w:hAnsi="Cambria" w:cs="Arial"/>
          <w:sz w:val="24"/>
          <w:szCs w:val="24"/>
        </w:rPr>
        <w:t xml:space="preserve">da licitante terá por base a verificação dos índices de Liquidez Geral (LG), Solvência Geral (SG) e Liquidez Corrente (LC), </w:t>
      </w:r>
      <w:r w:rsidR="004A0A52" w:rsidRPr="00B70FA4">
        <w:rPr>
          <w:rFonts w:ascii="Cambria" w:eastAsia="Helvetica" w:hAnsi="Cambria" w:cs="Arial"/>
          <w:sz w:val="24"/>
          <w:szCs w:val="24"/>
        </w:rPr>
        <w:t xml:space="preserve">devidamente assinado por profissional contábil, </w:t>
      </w:r>
      <w:r w:rsidRPr="00B70FA4">
        <w:rPr>
          <w:rFonts w:ascii="Cambria" w:eastAsia="Helvetica" w:hAnsi="Cambria" w:cs="Arial"/>
          <w:sz w:val="24"/>
          <w:szCs w:val="24"/>
        </w:rPr>
        <w:t>resultantes da aplicação das seguintes formulas, considerando que todos devem ser iguais ou superiores a 1:</w:t>
      </w:r>
    </w:p>
    <w:p w14:paraId="17E05BAB" w14:textId="77777777" w:rsidR="00023BEA" w:rsidRPr="00B70FA4" w:rsidRDefault="00023BEA" w:rsidP="0005114C">
      <w:pPr>
        <w:spacing w:before="240" w:line="360" w:lineRule="auto"/>
        <w:ind w:left="1557" w:firstLine="567"/>
        <w:jc w:val="both"/>
        <w:rPr>
          <w:rFonts w:ascii="Cambria" w:hAnsi="Cambria" w:cs="Times New Roman"/>
          <w:sz w:val="24"/>
          <w:szCs w:val="24"/>
        </w:rPr>
      </w:pPr>
      <w:r w:rsidRPr="00B70FA4">
        <w:rPr>
          <w:rFonts w:ascii="Cambria" w:hAnsi="Cambria" w:cs="Times New Roman"/>
          <w:b/>
          <w:sz w:val="24"/>
          <w:szCs w:val="24"/>
        </w:rPr>
        <w:t>Fórmula:</w:t>
      </w:r>
      <w:r w:rsidRPr="00B70FA4">
        <w:rPr>
          <w:rFonts w:ascii="Cambria" w:hAnsi="Cambria" w:cs="Times New Roman"/>
          <w:sz w:val="24"/>
          <w:szCs w:val="24"/>
        </w:rPr>
        <w:t xml:space="preserve"> LG = (AC + RLP) / (PC + ELP)</w:t>
      </w:r>
    </w:p>
    <w:p w14:paraId="15296F7D" w14:textId="77777777" w:rsidR="00023BEA" w:rsidRPr="00B70FA4" w:rsidRDefault="00023BEA" w:rsidP="0005114C">
      <w:pPr>
        <w:spacing w:before="240" w:line="360" w:lineRule="auto"/>
        <w:ind w:left="1983" w:firstLine="141"/>
        <w:jc w:val="both"/>
        <w:rPr>
          <w:rFonts w:ascii="Cambria" w:hAnsi="Cambria" w:cs="Times New Roman"/>
          <w:sz w:val="24"/>
          <w:szCs w:val="24"/>
        </w:rPr>
      </w:pPr>
      <w:r w:rsidRPr="00B70FA4">
        <w:rPr>
          <w:rFonts w:ascii="Cambria" w:hAnsi="Cambria" w:cs="Times New Roman"/>
          <w:b/>
          <w:sz w:val="24"/>
          <w:szCs w:val="24"/>
        </w:rPr>
        <w:t>Fórmula:</w:t>
      </w:r>
      <w:r w:rsidRPr="00B70FA4">
        <w:rPr>
          <w:rFonts w:ascii="Cambria" w:hAnsi="Cambria" w:cs="Times New Roman"/>
          <w:sz w:val="24"/>
          <w:szCs w:val="24"/>
        </w:rPr>
        <w:t xml:space="preserve"> LC = AC/ PC</w:t>
      </w:r>
    </w:p>
    <w:p w14:paraId="71A6C302" w14:textId="77777777" w:rsidR="00023BEA" w:rsidRPr="00B70FA4" w:rsidRDefault="00023BEA" w:rsidP="0005114C">
      <w:pPr>
        <w:spacing w:before="240" w:line="360" w:lineRule="auto"/>
        <w:ind w:left="1557" w:firstLine="567"/>
        <w:jc w:val="both"/>
        <w:rPr>
          <w:rFonts w:ascii="Cambria" w:hAnsi="Cambria" w:cs="Times New Roman"/>
          <w:sz w:val="24"/>
          <w:szCs w:val="24"/>
        </w:rPr>
      </w:pPr>
      <w:r w:rsidRPr="00B70FA4">
        <w:rPr>
          <w:rFonts w:ascii="Cambria" w:hAnsi="Cambria" w:cs="Times New Roman"/>
          <w:b/>
          <w:sz w:val="24"/>
          <w:szCs w:val="24"/>
        </w:rPr>
        <w:t>Fórmula:</w:t>
      </w:r>
      <w:r w:rsidRPr="00B70FA4">
        <w:rPr>
          <w:rFonts w:ascii="Cambria" w:hAnsi="Cambria" w:cs="Times New Roman"/>
          <w:sz w:val="24"/>
          <w:szCs w:val="24"/>
        </w:rPr>
        <w:t xml:space="preserve"> SG = AT / (PC + ELP).</w:t>
      </w:r>
    </w:p>
    <w:p w14:paraId="25941133" w14:textId="77777777" w:rsidR="00023BEA" w:rsidRPr="00B70FA4" w:rsidRDefault="00023BEA" w:rsidP="0005114C">
      <w:pPr>
        <w:spacing w:before="240" w:line="360" w:lineRule="auto"/>
        <w:ind w:left="1701"/>
        <w:jc w:val="both"/>
        <w:rPr>
          <w:rFonts w:ascii="Cambria" w:hAnsi="Cambria" w:cs="Times New Roman"/>
          <w:sz w:val="24"/>
          <w:szCs w:val="24"/>
        </w:rPr>
      </w:pPr>
      <w:r w:rsidRPr="00B70FA4">
        <w:rPr>
          <w:rFonts w:ascii="Cambria" w:hAnsi="Cambria" w:cs="Times New Roman"/>
          <w:b/>
          <w:sz w:val="24"/>
          <w:szCs w:val="24"/>
        </w:rPr>
        <w:t xml:space="preserve">2. </w:t>
      </w:r>
      <w:r w:rsidRPr="00B70FA4">
        <w:rPr>
          <w:rFonts w:ascii="Cambria" w:hAnsi="Cambria" w:cs="Times New Roman"/>
          <w:sz w:val="24"/>
          <w:szCs w:val="24"/>
        </w:rPr>
        <w:t>Os elementos contábeis contidos nas fórmulas acima são assim identificados:</w:t>
      </w:r>
    </w:p>
    <w:p w14:paraId="3C64938A" w14:textId="77777777" w:rsidR="00023BEA" w:rsidRPr="00B70FA4" w:rsidRDefault="00023BEA" w:rsidP="0005114C">
      <w:pPr>
        <w:spacing w:before="240" w:line="360" w:lineRule="auto"/>
        <w:ind w:firstLine="2268"/>
        <w:jc w:val="both"/>
        <w:rPr>
          <w:rFonts w:ascii="Cambria" w:hAnsi="Cambria" w:cs="Times New Roman"/>
          <w:sz w:val="24"/>
          <w:szCs w:val="24"/>
        </w:rPr>
      </w:pPr>
      <w:r w:rsidRPr="00B70FA4">
        <w:rPr>
          <w:rFonts w:ascii="Cambria" w:hAnsi="Cambria" w:cs="Times New Roman"/>
          <w:b/>
          <w:sz w:val="24"/>
          <w:szCs w:val="24"/>
        </w:rPr>
        <w:t>AC =</w:t>
      </w:r>
      <w:r w:rsidRPr="00B70FA4">
        <w:rPr>
          <w:rFonts w:ascii="Cambria" w:hAnsi="Cambria" w:cs="Times New Roman"/>
          <w:sz w:val="24"/>
          <w:szCs w:val="24"/>
        </w:rPr>
        <w:t xml:space="preserve"> Ativo Circulante;</w:t>
      </w:r>
    </w:p>
    <w:p w14:paraId="797CEFF1" w14:textId="77777777" w:rsidR="00023BEA" w:rsidRPr="00B70FA4" w:rsidRDefault="00023BEA" w:rsidP="0005114C">
      <w:pPr>
        <w:spacing w:before="240" w:line="360" w:lineRule="auto"/>
        <w:ind w:firstLine="2268"/>
        <w:jc w:val="both"/>
        <w:rPr>
          <w:rFonts w:ascii="Cambria" w:hAnsi="Cambria" w:cs="Times New Roman"/>
          <w:sz w:val="24"/>
          <w:szCs w:val="24"/>
        </w:rPr>
      </w:pPr>
      <w:r w:rsidRPr="00B70FA4">
        <w:rPr>
          <w:rFonts w:ascii="Cambria" w:hAnsi="Cambria" w:cs="Times New Roman"/>
          <w:b/>
          <w:sz w:val="24"/>
          <w:szCs w:val="24"/>
        </w:rPr>
        <w:t>RLP =</w:t>
      </w:r>
      <w:r w:rsidRPr="00B70FA4">
        <w:rPr>
          <w:rFonts w:ascii="Cambria" w:hAnsi="Cambria" w:cs="Times New Roman"/>
          <w:sz w:val="24"/>
          <w:szCs w:val="24"/>
        </w:rPr>
        <w:t xml:space="preserve"> Realizável a Longo Prazo;</w:t>
      </w:r>
    </w:p>
    <w:p w14:paraId="490DF673" w14:textId="77777777" w:rsidR="00023BEA" w:rsidRPr="00B70FA4" w:rsidRDefault="00023BEA" w:rsidP="0005114C">
      <w:pPr>
        <w:spacing w:before="240" w:line="360" w:lineRule="auto"/>
        <w:ind w:firstLine="2268"/>
        <w:jc w:val="both"/>
        <w:rPr>
          <w:rFonts w:ascii="Cambria" w:hAnsi="Cambria" w:cs="Times New Roman"/>
          <w:b/>
          <w:bCs/>
          <w:sz w:val="24"/>
          <w:szCs w:val="24"/>
        </w:rPr>
      </w:pPr>
      <w:r w:rsidRPr="00B70FA4">
        <w:rPr>
          <w:rFonts w:ascii="Cambria" w:hAnsi="Cambria" w:cs="Times New Roman"/>
          <w:b/>
          <w:sz w:val="24"/>
          <w:szCs w:val="24"/>
        </w:rPr>
        <w:t xml:space="preserve">AT = </w:t>
      </w:r>
      <w:r w:rsidRPr="00B70FA4">
        <w:rPr>
          <w:rFonts w:ascii="Cambria" w:hAnsi="Cambria" w:cs="Times New Roman"/>
          <w:sz w:val="24"/>
          <w:szCs w:val="24"/>
        </w:rPr>
        <w:t>Ativo Total;</w:t>
      </w:r>
    </w:p>
    <w:p w14:paraId="37B46408" w14:textId="77777777" w:rsidR="00023BEA" w:rsidRPr="00B70FA4" w:rsidRDefault="00023BEA" w:rsidP="0005114C">
      <w:pPr>
        <w:spacing w:before="240" w:line="360" w:lineRule="auto"/>
        <w:ind w:firstLine="2268"/>
        <w:jc w:val="both"/>
        <w:rPr>
          <w:rFonts w:ascii="Cambria" w:hAnsi="Cambria" w:cs="Times New Roman"/>
          <w:b/>
          <w:bCs/>
          <w:sz w:val="24"/>
          <w:szCs w:val="24"/>
        </w:rPr>
      </w:pPr>
      <w:r w:rsidRPr="00B70FA4">
        <w:rPr>
          <w:rFonts w:ascii="Cambria" w:hAnsi="Cambria" w:cs="Times New Roman"/>
          <w:b/>
          <w:sz w:val="24"/>
          <w:szCs w:val="24"/>
        </w:rPr>
        <w:t xml:space="preserve">PC = </w:t>
      </w:r>
      <w:r w:rsidRPr="00B70FA4">
        <w:rPr>
          <w:rFonts w:ascii="Cambria" w:hAnsi="Cambria" w:cs="Times New Roman"/>
          <w:sz w:val="24"/>
          <w:szCs w:val="24"/>
        </w:rPr>
        <w:t>Passivo Circulante;</w:t>
      </w:r>
    </w:p>
    <w:p w14:paraId="1E6E60F9" w14:textId="77777777" w:rsidR="00023BEA" w:rsidRPr="00B70FA4" w:rsidRDefault="00023BEA" w:rsidP="0005114C">
      <w:pPr>
        <w:spacing w:before="240" w:line="360" w:lineRule="auto"/>
        <w:ind w:left="1134" w:firstLine="1134"/>
        <w:jc w:val="both"/>
        <w:rPr>
          <w:rFonts w:ascii="Cambria" w:eastAsia="Helvetica" w:hAnsi="Cambria" w:cs="Times New Roman"/>
          <w:sz w:val="24"/>
          <w:szCs w:val="24"/>
        </w:rPr>
      </w:pPr>
      <w:r w:rsidRPr="00B70FA4">
        <w:rPr>
          <w:rFonts w:ascii="Cambria" w:hAnsi="Cambria" w:cs="Times New Roman"/>
          <w:b/>
          <w:bCs/>
          <w:sz w:val="24"/>
          <w:szCs w:val="24"/>
        </w:rPr>
        <w:t>ELP =</w:t>
      </w:r>
      <w:r w:rsidRPr="00B70FA4">
        <w:rPr>
          <w:rFonts w:ascii="Cambria" w:hAnsi="Cambria" w:cs="Times New Roman"/>
          <w:bCs/>
          <w:sz w:val="24"/>
          <w:szCs w:val="24"/>
        </w:rPr>
        <w:t xml:space="preserve"> Exigível a Longo Prazo</w:t>
      </w:r>
      <w:r w:rsidRPr="00B70FA4">
        <w:rPr>
          <w:rFonts w:ascii="Cambria" w:eastAsia="Helvetica" w:hAnsi="Cambria" w:cs="Times New Roman"/>
          <w:sz w:val="24"/>
          <w:szCs w:val="24"/>
        </w:rPr>
        <w:t xml:space="preserve"> </w:t>
      </w:r>
    </w:p>
    <w:p w14:paraId="7D9C6452" w14:textId="47199857" w:rsidR="004B723D" w:rsidRPr="00B70FA4" w:rsidRDefault="00023BEA" w:rsidP="0005114C">
      <w:pPr>
        <w:spacing w:before="240" w:line="360" w:lineRule="auto"/>
        <w:ind w:left="567" w:firstLine="567"/>
        <w:jc w:val="both"/>
        <w:rPr>
          <w:rFonts w:ascii="Cambria" w:hAnsi="Cambria" w:cs="Arial"/>
          <w:sz w:val="24"/>
          <w:szCs w:val="24"/>
        </w:rPr>
      </w:pPr>
      <w:r w:rsidRPr="00B70FA4">
        <w:rPr>
          <w:rFonts w:ascii="Cambria" w:eastAsia="Helvetica" w:hAnsi="Cambria" w:cs="Times New Roman"/>
          <w:b/>
          <w:bCs/>
          <w:sz w:val="24"/>
          <w:szCs w:val="24"/>
        </w:rPr>
        <w:t xml:space="preserve">c) </w:t>
      </w:r>
      <w:r w:rsidRPr="00B70FA4">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38BEBA3B" w14:textId="77777777" w:rsidR="001B7866" w:rsidRPr="00B70FA4" w:rsidRDefault="001B7866" w:rsidP="0005114C">
      <w:pPr>
        <w:tabs>
          <w:tab w:val="left" w:pos="1701"/>
        </w:tabs>
        <w:spacing w:before="120" w:after="0" w:line="360" w:lineRule="auto"/>
        <w:ind w:firstLine="567"/>
        <w:jc w:val="both"/>
        <w:rPr>
          <w:rFonts w:ascii="Cambria" w:hAnsi="Cambria"/>
          <w:sz w:val="24"/>
          <w:szCs w:val="24"/>
        </w:rPr>
      </w:pPr>
      <w:r w:rsidRPr="00B70FA4">
        <w:rPr>
          <w:rFonts w:ascii="Cambria" w:hAnsi="Cambria"/>
          <w:b/>
          <w:sz w:val="24"/>
          <w:szCs w:val="24"/>
        </w:rPr>
        <w:lastRenderedPageBreak/>
        <w:t>IV. QUALIFICAÇÃO TÉCNICA</w:t>
      </w:r>
    </w:p>
    <w:p w14:paraId="27651629" w14:textId="0FC06B0E" w:rsidR="00663FD7" w:rsidRPr="007F4E22" w:rsidRDefault="00267C2A">
      <w:pPr>
        <w:pStyle w:val="PargrafodaLista"/>
        <w:widowControl w:val="0"/>
        <w:numPr>
          <w:ilvl w:val="0"/>
          <w:numId w:val="3"/>
        </w:numPr>
        <w:tabs>
          <w:tab w:val="left" w:pos="850"/>
        </w:tabs>
        <w:spacing w:before="240" w:after="0" w:line="360" w:lineRule="auto"/>
        <w:ind w:left="567" w:firstLine="567"/>
        <w:jc w:val="both"/>
        <w:rPr>
          <w:rFonts w:ascii="Cambria" w:eastAsia="Helvetica" w:hAnsi="Cambria" w:cstheme="minorHAnsi"/>
          <w:sz w:val="24"/>
          <w:szCs w:val="24"/>
        </w:rPr>
      </w:pPr>
      <w:r w:rsidRPr="00B70FA4">
        <w:rPr>
          <w:rFonts w:ascii="Cambria" w:eastAsia="Helvetica" w:hAnsi="Cambria"/>
          <w:color w:val="000000" w:themeColor="text1"/>
          <w:sz w:val="24"/>
          <w:szCs w:val="24"/>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r w:rsidR="007F4E22">
        <w:rPr>
          <w:rFonts w:ascii="Cambria" w:eastAsia="Helvetica" w:hAnsi="Cambria"/>
          <w:sz w:val="24"/>
          <w:szCs w:val="24"/>
        </w:rPr>
        <w:t>;</w:t>
      </w:r>
    </w:p>
    <w:p w14:paraId="53797C68" w14:textId="631856A8" w:rsidR="007F4E22" w:rsidRDefault="007F4E22">
      <w:pPr>
        <w:pStyle w:val="PargrafodaLista"/>
        <w:widowControl w:val="0"/>
        <w:numPr>
          <w:ilvl w:val="0"/>
          <w:numId w:val="3"/>
        </w:numPr>
        <w:tabs>
          <w:tab w:val="left" w:pos="850"/>
        </w:tabs>
        <w:spacing w:before="240" w:after="0" w:line="360" w:lineRule="auto"/>
        <w:ind w:left="567" w:firstLine="567"/>
        <w:jc w:val="both"/>
        <w:rPr>
          <w:rFonts w:ascii="Cambria" w:eastAsia="Helvetica" w:hAnsi="Cambria" w:cstheme="minorHAnsi"/>
          <w:sz w:val="24"/>
          <w:szCs w:val="24"/>
        </w:rPr>
      </w:pPr>
      <w:r>
        <w:rPr>
          <w:rFonts w:ascii="Cambria" w:eastAsia="Helvetica" w:hAnsi="Cambria"/>
          <w:color w:val="000000" w:themeColor="text1"/>
          <w:sz w:val="24"/>
          <w:szCs w:val="24"/>
        </w:rPr>
        <w:t>Alvará de Licença Sanitária expedido pelo órgão da Vigilância Estadual ou Municipal da sede da empresa licitante</w:t>
      </w:r>
      <w:r w:rsidRPr="007F4E22">
        <w:rPr>
          <w:rFonts w:ascii="Cambria" w:eastAsia="Helvetica" w:hAnsi="Cambria" w:cstheme="minorHAnsi"/>
          <w:sz w:val="24"/>
          <w:szCs w:val="24"/>
        </w:rPr>
        <w:t>;</w:t>
      </w:r>
    </w:p>
    <w:p w14:paraId="624DF6F5" w14:textId="304DC092" w:rsidR="007F4E22" w:rsidRPr="00B70FA4" w:rsidRDefault="007F4E22">
      <w:pPr>
        <w:pStyle w:val="PargrafodaLista"/>
        <w:widowControl w:val="0"/>
        <w:numPr>
          <w:ilvl w:val="0"/>
          <w:numId w:val="3"/>
        </w:numPr>
        <w:tabs>
          <w:tab w:val="left" w:pos="850"/>
        </w:tabs>
        <w:spacing w:before="240" w:after="0" w:line="360" w:lineRule="auto"/>
        <w:ind w:left="567" w:firstLine="567"/>
        <w:jc w:val="both"/>
        <w:rPr>
          <w:rFonts w:ascii="Cambria" w:eastAsia="Helvetica" w:hAnsi="Cambria" w:cstheme="minorHAnsi"/>
          <w:sz w:val="24"/>
          <w:szCs w:val="24"/>
        </w:rPr>
      </w:pPr>
      <w:proofErr w:type="spellStart"/>
      <w:r>
        <w:rPr>
          <w:rFonts w:ascii="Cambria" w:eastAsia="Helvetica" w:hAnsi="Cambria"/>
          <w:color w:val="000000" w:themeColor="text1"/>
          <w:sz w:val="24"/>
          <w:szCs w:val="24"/>
        </w:rPr>
        <w:t>AFe</w:t>
      </w:r>
      <w:proofErr w:type="spellEnd"/>
      <w:r>
        <w:rPr>
          <w:rFonts w:ascii="Cambria" w:eastAsia="Helvetica" w:hAnsi="Cambria" w:cstheme="minorHAnsi"/>
          <w:sz w:val="24"/>
          <w:szCs w:val="24"/>
        </w:rPr>
        <w:t xml:space="preserve"> – Autorização de Funcionamento emitida pela ANVISA, para os itens que assim a exigirem.</w:t>
      </w:r>
    </w:p>
    <w:p w14:paraId="4D0BA934" w14:textId="77777777" w:rsidR="001B7866" w:rsidRPr="00B70FA4" w:rsidRDefault="001B7866" w:rsidP="0005114C">
      <w:pPr>
        <w:widowControl w:val="0"/>
        <w:tabs>
          <w:tab w:val="left" w:pos="850"/>
          <w:tab w:val="left" w:pos="1211"/>
        </w:tabs>
        <w:spacing w:before="240" w:line="360" w:lineRule="auto"/>
        <w:ind w:firstLine="567"/>
        <w:jc w:val="both"/>
        <w:rPr>
          <w:rFonts w:ascii="Cambria" w:hAnsi="Cambria"/>
          <w:b/>
          <w:sz w:val="24"/>
          <w:szCs w:val="24"/>
        </w:rPr>
      </w:pPr>
      <w:r w:rsidRPr="00B70FA4">
        <w:rPr>
          <w:rFonts w:ascii="Cambria" w:hAnsi="Cambria"/>
          <w:b/>
          <w:sz w:val="24"/>
          <w:szCs w:val="24"/>
        </w:rPr>
        <w:t>V. MICROEMPRESA OU EMPRESA DE PEQUENO PORTE</w:t>
      </w:r>
    </w:p>
    <w:p w14:paraId="53671F75" w14:textId="738273C2"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As licitantes enquadradas como </w:t>
      </w:r>
      <w:r w:rsidRPr="00B70FA4">
        <w:rPr>
          <w:rFonts w:ascii="Cambria" w:hAnsi="Cambria"/>
          <w:b/>
          <w:sz w:val="24"/>
          <w:szCs w:val="24"/>
        </w:rPr>
        <w:t>MICROEMPRESA</w:t>
      </w:r>
      <w:r w:rsidRPr="00B70FA4">
        <w:rPr>
          <w:rFonts w:ascii="Cambria" w:hAnsi="Cambria"/>
          <w:sz w:val="24"/>
          <w:szCs w:val="24"/>
        </w:rPr>
        <w:t xml:space="preserve"> ou </w:t>
      </w:r>
      <w:r w:rsidRPr="00B70FA4">
        <w:rPr>
          <w:rFonts w:ascii="Cambria" w:hAnsi="Cambria"/>
          <w:b/>
          <w:sz w:val="24"/>
          <w:szCs w:val="24"/>
        </w:rPr>
        <w:t>EMPRESA DE PEQUENO PORTE</w:t>
      </w:r>
      <w:r w:rsidRPr="00B70FA4">
        <w:rPr>
          <w:rFonts w:ascii="Cambria" w:hAnsi="Cambria"/>
          <w:sz w:val="24"/>
          <w:szCs w:val="24"/>
        </w:rPr>
        <w:t xml:space="preserve"> além de declarar em campo próprio do sistema eletrônico, que atente aos requisitos do art. 3º da Lei Complementar nº 123, de 2006, deverão apresentar ainda o</w:t>
      </w:r>
      <w:r w:rsidR="00692CCE" w:rsidRPr="00B70FA4">
        <w:rPr>
          <w:rFonts w:ascii="Cambria" w:hAnsi="Cambria"/>
          <w:sz w:val="24"/>
          <w:szCs w:val="24"/>
        </w:rPr>
        <w:t>s</w:t>
      </w:r>
      <w:r w:rsidRPr="00B70FA4">
        <w:rPr>
          <w:rFonts w:ascii="Cambria" w:hAnsi="Cambria"/>
          <w:sz w:val="24"/>
          <w:szCs w:val="24"/>
        </w:rPr>
        <w:t xml:space="preserve"> seguinte</w:t>
      </w:r>
      <w:r w:rsidR="00692CCE" w:rsidRPr="00B70FA4">
        <w:rPr>
          <w:rFonts w:ascii="Cambria" w:hAnsi="Cambria"/>
          <w:sz w:val="24"/>
          <w:szCs w:val="24"/>
        </w:rPr>
        <w:t>s</w:t>
      </w:r>
      <w:r w:rsidRPr="00B70FA4">
        <w:rPr>
          <w:rFonts w:ascii="Cambria" w:hAnsi="Cambria"/>
          <w:sz w:val="24"/>
          <w:szCs w:val="24"/>
        </w:rPr>
        <w:t xml:space="preserve"> documento</w:t>
      </w:r>
      <w:r w:rsidR="00692CCE" w:rsidRPr="00B70FA4">
        <w:rPr>
          <w:rFonts w:ascii="Cambria" w:hAnsi="Cambria"/>
          <w:sz w:val="24"/>
          <w:szCs w:val="24"/>
        </w:rPr>
        <w:t>s</w:t>
      </w:r>
      <w:r w:rsidRPr="00B70FA4">
        <w:rPr>
          <w:rFonts w:ascii="Cambria" w:hAnsi="Cambria"/>
          <w:sz w:val="24"/>
          <w:szCs w:val="24"/>
        </w:rPr>
        <w:t>:</w:t>
      </w:r>
    </w:p>
    <w:p w14:paraId="7FAB1796" w14:textId="77777777" w:rsidR="0005114C" w:rsidRPr="00B70FA4" w:rsidRDefault="0005114C" w:rsidP="0005114C">
      <w:pPr>
        <w:pStyle w:val="SemEspaamento"/>
        <w:spacing w:before="240" w:line="360" w:lineRule="auto"/>
        <w:ind w:left="1134" w:firstLine="567"/>
        <w:jc w:val="both"/>
        <w:rPr>
          <w:rFonts w:ascii="Cambria" w:hAnsi="Cambria"/>
          <w:color w:val="000000" w:themeColor="text1"/>
          <w:sz w:val="24"/>
          <w:szCs w:val="24"/>
        </w:rPr>
      </w:pPr>
      <w:r w:rsidRPr="00B70FA4">
        <w:rPr>
          <w:rFonts w:ascii="Cambria" w:hAnsi="Cambria"/>
          <w:b/>
          <w:bCs/>
          <w:color w:val="000000" w:themeColor="text1"/>
          <w:sz w:val="24"/>
          <w:szCs w:val="24"/>
        </w:rPr>
        <w:t>01.</w:t>
      </w:r>
      <w:r w:rsidRPr="00B70FA4">
        <w:rPr>
          <w:rFonts w:ascii="Cambria" w:hAnsi="Cambria"/>
          <w:color w:val="000000" w:themeColor="text1"/>
          <w:sz w:val="24"/>
          <w:szCs w:val="24"/>
        </w:rPr>
        <w:t xml:space="preserve"> </w:t>
      </w:r>
      <w:r w:rsidRPr="00B70FA4">
        <w:rPr>
          <w:rFonts w:ascii="Cambria" w:hAnsi="Cambria"/>
          <w:bCs/>
          <w:color w:val="000000" w:themeColor="text1"/>
          <w:sz w:val="24"/>
          <w:szCs w:val="24"/>
        </w:rPr>
        <w:t>Declaração que</w:t>
      </w:r>
      <w:r w:rsidRPr="00B70FA4">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da Agente de Contratação/Pregoeira para apresentar os documentos de habilitação.</w:t>
      </w:r>
    </w:p>
    <w:p w14:paraId="00E5475A" w14:textId="634B68AF" w:rsidR="00267C2A" w:rsidRPr="00B70FA4" w:rsidRDefault="00267C2A" w:rsidP="0005114C">
      <w:pPr>
        <w:pStyle w:val="SemEspaamento"/>
        <w:spacing w:before="240" w:line="360" w:lineRule="auto"/>
        <w:ind w:left="1134" w:firstLine="567"/>
        <w:jc w:val="both"/>
        <w:rPr>
          <w:rFonts w:ascii="Cambria" w:hAnsi="Cambria"/>
          <w:color w:val="000000" w:themeColor="text1"/>
          <w:sz w:val="24"/>
          <w:szCs w:val="24"/>
        </w:rPr>
      </w:pPr>
      <w:r w:rsidRPr="00B70FA4">
        <w:rPr>
          <w:rFonts w:ascii="Cambria" w:hAnsi="Cambria"/>
          <w:b/>
          <w:bCs/>
          <w:color w:val="000000" w:themeColor="text1"/>
          <w:sz w:val="24"/>
          <w:szCs w:val="24"/>
        </w:rPr>
        <w:t>02.</w:t>
      </w:r>
      <w:r w:rsidRPr="00B70FA4">
        <w:rPr>
          <w:rFonts w:ascii="Cambria" w:hAnsi="Cambria"/>
          <w:color w:val="000000" w:themeColor="text1"/>
          <w:sz w:val="24"/>
          <w:szCs w:val="24"/>
        </w:rPr>
        <w:t xml:space="preserve"> Certidão Simplificada emitida pela Junta Comercial de seu Estado, com data de expedição não superior a 60 (sessenta) dias anteriores à convocação do Agente de Contratação/Pregoeira para apresentar os documentos de habilitação.</w:t>
      </w:r>
    </w:p>
    <w:p w14:paraId="7C5E5F0D" w14:textId="77777777" w:rsidR="001B7866" w:rsidRPr="00B70FA4" w:rsidRDefault="001B7866" w:rsidP="0005114C">
      <w:pPr>
        <w:pStyle w:val="SemEspaamento"/>
        <w:spacing w:before="240" w:line="360" w:lineRule="auto"/>
        <w:ind w:firstLine="567"/>
        <w:jc w:val="both"/>
        <w:rPr>
          <w:rFonts w:ascii="Cambria" w:hAnsi="Cambria"/>
          <w:b/>
          <w:sz w:val="24"/>
          <w:szCs w:val="24"/>
        </w:rPr>
      </w:pPr>
      <w:r w:rsidRPr="00B70FA4">
        <w:rPr>
          <w:rFonts w:ascii="Cambria" w:hAnsi="Cambria"/>
          <w:b/>
          <w:sz w:val="24"/>
          <w:szCs w:val="24"/>
        </w:rPr>
        <w:t>VI. MICRO EMPREENDEDOR INDIVIDUAL (MEI)</w:t>
      </w:r>
    </w:p>
    <w:p w14:paraId="4B717660" w14:textId="6E9FC1ED"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lastRenderedPageBreak/>
        <w:t>a)</w:t>
      </w:r>
      <w:r w:rsidRPr="00B70FA4">
        <w:rPr>
          <w:rFonts w:ascii="Cambria" w:hAnsi="Cambria"/>
          <w:sz w:val="24"/>
          <w:szCs w:val="24"/>
        </w:rPr>
        <w:t xml:space="preserve"> Caso a licitante seja </w:t>
      </w:r>
      <w:r w:rsidRPr="00B70FA4">
        <w:rPr>
          <w:rFonts w:ascii="Cambria" w:hAnsi="Cambria"/>
          <w:b/>
          <w:sz w:val="24"/>
          <w:szCs w:val="24"/>
        </w:rPr>
        <w:t>MICRO EMPREENDEDOR INDIVIDUAL (MEI)</w:t>
      </w:r>
      <w:r w:rsidRPr="00B70FA4">
        <w:rPr>
          <w:rFonts w:ascii="Cambria" w:hAnsi="Cambria"/>
          <w:sz w:val="24"/>
          <w:szCs w:val="24"/>
        </w:rPr>
        <w:t>, deverá apresentar os seguintes documentos:</w:t>
      </w:r>
    </w:p>
    <w:p w14:paraId="5A305981" w14:textId="77777777" w:rsidR="0005114C" w:rsidRPr="00B70FA4" w:rsidRDefault="0005114C" w:rsidP="0005114C">
      <w:pPr>
        <w:pStyle w:val="SemEspaamento"/>
        <w:spacing w:before="240" w:line="360" w:lineRule="auto"/>
        <w:ind w:left="1134" w:firstLine="567"/>
        <w:jc w:val="both"/>
        <w:rPr>
          <w:rFonts w:ascii="Cambria" w:hAnsi="Cambria"/>
          <w:color w:val="000000" w:themeColor="text1"/>
          <w:sz w:val="24"/>
          <w:szCs w:val="24"/>
        </w:rPr>
      </w:pPr>
      <w:r w:rsidRPr="00B70FA4">
        <w:rPr>
          <w:rFonts w:ascii="Cambria" w:hAnsi="Cambria"/>
          <w:b/>
          <w:color w:val="000000" w:themeColor="text1"/>
          <w:sz w:val="24"/>
          <w:szCs w:val="24"/>
        </w:rPr>
        <w:t>01.</w:t>
      </w:r>
      <w:r w:rsidRPr="00B70FA4">
        <w:rPr>
          <w:rFonts w:ascii="Cambria" w:hAnsi="Cambria"/>
          <w:color w:val="000000" w:themeColor="text1"/>
          <w:sz w:val="24"/>
          <w:szCs w:val="24"/>
        </w:rPr>
        <w:t xml:space="preserve"> Certificado de Condição de Micro empreendedor Individual.</w:t>
      </w:r>
    </w:p>
    <w:p w14:paraId="0BE69BD5" w14:textId="77777777" w:rsidR="0005114C" w:rsidRPr="00B70FA4" w:rsidRDefault="0005114C" w:rsidP="0005114C">
      <w:pPr>
        <w:widowControl w:val="0"/>
        <w:tabs>
          <w:tab w:val="left" w:pos="850"/>
          <w:tab w:val="left" w:pos="1211"/>
        </w:tabs>
        <w:spacing w:before="240" w:line="360" w:lineRule="auto"/>
        <w:ind w:left="1134" w:firstLine="567"/>
        <w:jc w:val="both"/>
        <w:rPr>
          <w:rFonts w:ascii="Cambria" w:hAnsi="Cambria"/>
          <w:color w:val="000000" w:themeColor="text1"/>
          <w:sz w:val="24"/>
          <w:szCs w:val="24"/>
        </w:rPr>
      </w:pPr>
      <w:r w:rsidRPr="00B70FA4">
        <w:rPr>
          <w:rFonts w:ascii="Cambria" w:hAnsi="Cambria"/>
          <w:b/>
          <w:color w:val="000000" w:themeColor="text1"/>
          <w:sz w:val="24"/>
          <w:szCs w:val="24"/>
        </w:rPr>
        <w:t>02.</w:t>
      </w:r>
      <w:r w:rsidRPr="00B70FA4">
        <w:rPr>
          <w:rFonts w:ascii="Cambria" w:hAnsi="Cambria"/>
          <w:color w:val="000000" w:themeColor="text1"/>
          <w:sz w:val="24"/>
          <w:szCs w:val="24"/>
        </w:rPr>
        <w:t xml:space="preserve"> Documento que comprove a opção do Simples Nacional.</w:t>
      </w:r>
    </w:p>
    <w:p w14:paraId="43ECFC56" w14:textId="59BA0C67" w:rsidR="001B7866" w:rsidRPr="00B70FA4" w:rsidRDefault="001B7866" w:rsidP="0005114C">
      <w:pPr>
        <w:widowControl w:val="0"/>
        <w:tabs>
          <w:tab w:val="left" w:pos="850"/>
          <w:tab w:val="left" w:pos="1211"/>
        </w:tabs>
        <w:spacing w:before="240" w:line="360" w:lineRule="auto"/>
        <w:ind w:firstLine="567"/>
        <w:jc w:val="both"/>
        <w:rPr>
          <w:rFonts w:ascii="Cambria" w:hAnsi="Cambria"/>
          <w:b/>
          <w:sz w:val="24"/>
          <w:szCs w:val="24"/>
        </w:rPr>
      </w:pPr>
      <w:r w:rsidRPr="00B70FA4">
        <w:rPr>
          <w:rFonts w:ascii="Cambria" w:hAnsi="Cambria"/>
          <w:b/>
          <w:sz w:val="24"/>
          <w:szCs w:val="24"/>
        </w:rPr>
        <w:t xml:space="preserve">VII. </w:t>
      </w:r>
      <w:r w:rsidR="005B4617" w:rsidRPr="00B70FA4">
        <w:rPr>
          <w:rFonts w:ascii="Cambria" w:hAnsi="Cambria"/>
          <w:b/>
          <w:sz w:val="24"/>
          <w:szCs w:val="24"/>
        </w:rPr>
        <w:t>DOCUMENTAÇÃO COMPLEMENTAR</w:t>
      </w:r>
      <w:r w:rsidR="00065BE0" w:rsidRPr="00B70FA4">
        <w:rPr>
          <w:rFonts w:ascii="Cambria" w:hAnsi="Cambria"/>
          <w:b/>
          <w:sz w:val="24"/>
          <w:szCs w:val="24"/>
        </w:rPr>
        <w:t xml:space="preserve"> (Modelo Anexo IV)</w:t>
      </w:r>
    </w:p>
    <w:p w14:paraId="75994C9A" w14:textId="39A86283" w:rsidR="001B7866" w:rsidRPr="00B70FA4" w:rsidRDefault="001B7866" w:rsidP="0005114C">
      <w:pPr>
        <w:spacing w:before="240" w:line="360" w:lineRule="auto"/>
        <w:ind w:left="567" w:firstLine="567"/>
        <w:jc w:val="both"/>
        <w:rPr>
          <w:rFonts w:ascii="Cambria" w:hAnsi="Cambria"/>
          <w:b/>
          <w:sz w:val="24"/>
          <w:szCs w:val="24"/>
        </w:rPr>
      </w:pPr>
      <w:r w:rsidRPr="00B70FA4">
        <w:rPr>
          <w:rFonts w:ascii="Cambria" w:hAnsi="Cambria"/>
          <w:b/>
          <w:sz w:val="24"/>
          <w:szCs w:val="24"/>
        </w:rPr>
        <w:t>a)</w:t>
      </w:r>
      <w:r w:rsidRPr="00B70FA4">
        <w:rPr>
          <w:rFonts w:ascii="Cambria" w:hAnsi="Cambria"/>
          <w:sz w:val="24"/>
          <w:szCs w:val="24"/>
        </w:rPr>
        <w:t xml:space="preserve"> </w:t>
      </w:r>
      <w:r w:rsidR="00E63D23" w:rsidRPr="00B70FA4">
        <w:rPr>
          <w:rFonts w:ascii="Cambria" w:hAnsi="Cambria"/>
          <w:b/>
          <w:sz w:val="24"/>
          <w:szCs w:val="24"/>
        </w:rPr>
        <w:t>Declaração</w:t>
      </w:r>
      <w:r w:rsidRPr="00B70FA4">
        <w:rPr>
          <w:rFonts w:ascii="Cambria" w:hAnsi="Cambria"/>
          <w:sz w:val="24"/>
          <w:szCs w:val="24"/>
        </w:rPr>
        <w:t xml:space="preserve">, sob pena de inabilitação, </w:t>
      </w:r>
      <w:r w:rsidR="00E63D23" w:rsidRPr="00B70FA4">
        <w:rPr>
          <w:rFonts w:ascii="Cambria" w:hAnsi="Cambria"/>
          <w:sz w:val="24"/>
          <w:szCs w:val="24"/>
        </w:rPr>
        <w:t xml:space="preserve">que está ciente e concorda com </w:t>
      </w:r>
      <w:r w:rsidR="00CC4C97" w:rsidRPr="00B70FA4">
        <w:rPr>
          <w:rFonts w:ascii="Cambria" w:hAnsi="Cambria"/>
          <w:sz w:val="24"/>
          <w:szCs w:val="24"/>
        </w:rPr>
        <w:t xml:space="preserve">as condições contidas no edital e seus anexos, </w:t>
      </w:r>
      <w:r w:rsidR="00587220" w:rsidRPr="00B70FA4">
        <w:rPr>
          <w:rFonts w:ascii="Cambria" w:hAnsi="Cambria"/>
          <w:sz w:val="24"/>
          <w:szCs w:val="24"/>
        </w:rPr>
        <w:t>b</w:t>
      </w:r>
      <w:r w:rsidR="00CC4C97" w:rsidRPr="00B70FA4">
        <w:rPr>
          <w:rFonts w:ascii="Cambria" w:hAnsi="Cambria"/>
          <w:sz w:val="24"/>
          <w:szCs w:val="24"/>
        </w:rPr>
        <w:t>em como que a proposta apresentada compreende a integralidade dos custos para atendimento</w:t>
      </w:r>
      <w:r w:rsidR="00D166AA" w:rsidRPr="00B70FA4">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B70FA4">
        <w:rPr>
          <w:rFonts w:ascii="Cambria" w:hAnsi="Cambria"/>
          <w:sz w:val="24"/>
          <w:szCs w:val="24"/>
        </w:rPr>
        <w:t xml:space="preserve"> os requisitos de habilitação definidos neste instrumento convocatório</w:t>
      </w:r>
      <w:r w:rsidRPr="00B70FA4">
        <w:rPr>
          <w:rFonts w:ascii="Cambria" w:hAnsi="Cambria"/>
          <w:sz w:val="24"/>
          <w:szCs w:val="24"/>
        </w:rPr>
        <w:t>.</w:t>
      </w:r>
    </w:p>
    <w:p w14:paraId="151C963A" w14:textId="0BF368EC" w:rsidR="001B7866" w:rsidRPr="00B70FA4" w:rsidRDefault="001B7866" w:rsidP="0005114C">
      <w:pPr>
        <w:spacing w:before="240" w:line="360" w:lineRule="auto"/>
        <w:ind w:left="567" w:firstLine="567"/>
        <w:jc w:val="both"/>
        <w:rPr>
          <w:rFonts w:ascii="Cambria" w:hAnsi="Cambria"/>
          <w:sz w:val="24"/>
          <w:szCs w:val="24"/>
        </w:rPr>
      </w:pPr>
      <w:r w:rsidRPr="00B70FA4">
        <w:rPr>
          <w:rFonts w:ascii="Cambria" w:hAnsi="Cambria"/>
          <w:b/>
          <w:sz w:val="24"/>
          <w:szCs w:val="24"/>
        </w:rPr>
        <w:t>b)</w:t>
      </w:r>
      <w:r w:rsidRPr="00B70FA4">
        <w:rPr>
          <w:rFonts w:ascii="Cambria" w:hAnsi="Cambria"/>
          <w:sz w:val="24"/>
          <w:szCs w:val="24"/>
        </w:rPr>
        <w:t xml:space="preserve"> </w:t>
      </w:r>
      <w:r w:rsidRPr="00B70FA4">
        <w:rPr>
          <w:rFonts w:ascii="Cambria" w:hAnsi="Cambria"/>
          <w:b/>
          <w:sz w:val="24"/>
          <w:szCs w:val="24"/>
        </w:rPr>
        <w:t>Declaração</w:t>
      </w:r>
      <w:r w:rsidRPr="00B70FA4">
        <w:rPr>
          <w:rFonts w:ascii="Cambria" w:hAnsi="Cambria"/>
          <w:sz w:val="24"/>
          <w:szCs w:val="24"/>
        </w:rPr>
        <w:t xml:space="preserve">, sob pena de inabilitação, que </w:t>
      </w:r>
      <w:r w:rsidRPr="00B70FA4">
        <w:rPr>
          <w:rFonts w:ascii="Cambria" w:eastAsia="Helvetica" w:hAnsi="Cambria"/>
          <w:sz w:val="24"/>
          <w:szCs w:val="24"/>
        </w:rPr>
        <w:t xml:space="preserve">atende ao disposto no </w:t>
      </w:r>
      <w:r w:rsidRPr="00B70FA4">
        <w:rPr>
          <w:rFonts w:ascii="Cambria" w:hAnsi="Cambria"/>
          <w:sz w:val="24"/>
          <w:szCs w:val="24"/>
        </w:rPr>
        <w:t xml:space="preserve">inciso </w:t>
      </w:r>
      <w:r w:rsidR="003E321D" w:rsidRPr="00B70FA4">
        <w:rPr>
          <w:rFonts w:ascii="Cambria" w:hAnsi="Cambria"/>
          <w:sz w:val="24"/>
          <w:szCs w:val="24"/>
        </w:rPr>
        <w:t>XXXIII</w:t>
      </w:r>
      <w:r w:rsidRPr="00B70FA4">
        <w:rPr>
          <w:rFonts w:ascii="Cambria" w:hAnsi="Cambria"/>
          <w:sz w:val="24"/>
          <w:szCs w:val="24"/>
        </w:rPr>
        <w:t xml:space="preserve">, do Art. </w:t>
      </w:r>
      <w:r w:rsidR="003E321D" w:rsidRPr="00B70FA4">
        <w:rPr>
          <w:rFonts w:ascii="Cambria" w:hAnsi="Cambria"/>
          <w:sz w:val="24"/>
          <w:szCs w:val="24"/>
        </w:rPr>
        <w:t>07º</w:t>
      </w:r>
      <w:r w:rsidRPr="00B70FA4">
        <w:rPr>
          <w:rFonts w:ascii="Cambria" w:hAnsi="Cambria"/>
          <w:sz w:val="24"/>
          <w:szCs w:val="24"/>
        </w:rPr>
        <w:t xml:space="preserve"> da </w:t>
      </w:r>
      <w:r w:rsidR="00805400" w:rsidRPr="00B70FA4">
        <w:rPr>
          <w:rFonts w:ascii="Cambria" w:hAnsi="Cambria"/>
          <w:sz w:val="24"/>
          <w:szCs w:val="24"/>
        </w:rPr>
        <w:t xml:space="preserve">Constituição da </w:t>
      </w:r>
      <w:r w:rsidR="00A143A5" w:rsidRPr="00B70FA4">
        <w:rPr>
          <w:rFonts w:ascii="Cambria" w:hAnsi="Cambria"/>
          <w:sz w:val="24"/>
          <w:szCs w:val="24"/>
        </w:rPr>
        <w:t>República</w:t>
      </w:r>
      <w:r w:rsidR="00805400" w:rsidRPr="00B70FA4">
        <w:rPr>
          <w:rFonts w:ascii="Cambria" w:hAnsi="Cambria"/>
          <w:sz w:val="24"/>
          <w:szCs w:val="24"/>
        </w:rPr>
        <w:t xml:space="preserve"> Federativa do Brasil de 1988</w:t>
      </w:r>
      <w:r w:rsidRPr="00B70FA4">
        <w:rPr>
          <w:rFonts w:ascii="Cambria" w:eastAsia="Helvetica" w:hAnsi="Cambria"/>
          <w:sz w:val="24"/>
          <w:szCs w:val="24"/>
        </w:rPr>
        <w:t xml:space="preserve">, referente </w:t>
      </w:r>
      <w:r w:rsidR="00805400" w:rsidRPr="00B70FA4">
        <w:rPr>
          <w:rFonts w:ascii="Cambria" w:eastAsia="Helvetica" w:hAnsi="Cambria"/>
          <w:sz w:val="24"/>
          <w:szCs w:val="24"/>
        </w:rPr>
        <w:t>à</w:t>
      </w:r>
      <w:r w:rsidR="003E321D" w:rsidRPr="00B70FA4">
        <w:rPr>
          <w:rFonts w:ascii="Cambria" w:eastAsia="Helvetica" w:hAnsi="Cambria"/>
          <w:sz w:val="24"/>
          <w:szCs w:val="24"/>
        </w:rPr>
        <w:t xml:space="preserve"> </w:t>
      </w:r>
      <w:r w:rsidR="003E321D" w:rsidRPr="00B70FA4">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B70FA4">
        <w:rPr>
          <w:rFonts w:ascii="Cambria" w:hAnsi="Cambria"/>
          <w:sz w:val="24"/>
          <w:szCs w:val="24"/>
        </w:rPr>
        <w:t>.</w:t>
      </w:r>
    </w:p>
    <w:p w14:paraId="0AB793C7" w14:textId="1D5F7351" w:rsidR="00E805FC" w:rsidRPr="00B70FA4" w:rsidRDefault="00E805FC"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c) Declaração</w:t>
      </w:r>
      <w:r w:rsidRPr="00B70FA4">
        <w:rPr>
          <w:rFonts w:ascii="Cambria" w:hAnsi="Cambria"/>
          <w:sz w:val="24"/>
          <w:szCs w:val="24"/>
        </w:rPr>
        <w:t xml:space="preserve">, </w:t>
      </w:r>
      <w:r w:rsidR="001F0AF8" w:rsidRPr="00B70FA4">
        <w:rPr>
          <w:rFonts w:ascii="Cambria" w:hAnsi="Cambria"/>
          <w:sz w:val="24"/>
          <w:szCs w:val="24"/>
        </w:rPr>
        <w:t xml:space="preserve">sob pena de inabilitação, </w:t>
      </w:r>
      <w:r w:rsidRPr="00B70FA4">
        <w:rPr>
          <w:rFonts w:ascii="Cambria" w:hAnsi="Cambria"/>
          <w:sz w:val="24"/>
          <w:szCs w:val="24"/>
        </w:rPr>
        <w:t>que os preços propostos se encontram incluídos todos os tributos, encargos sociais</w:t>
      </w:r>
      <w:r w:rsidR="001F0AF8" w:rsidRPr="00B70FA4">
        <w:rPr>
          <w:rFonts w:ascii="Cambria" w:hAnsi="Cambria"/>
          <w:sz w:val="24"/>
          <w:szCs w:val="24"/>
        </w:rPr>
        <w:t xml:space="preserve">, frete e quaisquer outros ônus que porventura possam recair sobre </w:t>
      </w:r>
      <w:r w:rsidR="0005114C" w:rsidRPr="00B70FA4">
        <w:rPr>
          <w:rFonts w:ascii="Cambria" w:hAnsi="Cambria"/>
          <w:sz w:val="24"/>
          <w:szCs w:val="24"/>
        </w:rPr>
        <w:t>a</w:t>
      </w:r>
      <w:r w:rsidR="001F0AF8" w:rsidRPr="00B70FA4">
        <w:rPr>
          <w:rFonts w:ascii="Cambria" w:hAnsi="Cambria"/>
          <w:sz w:val="24"/>
          <w:szCs w:val="24"/>
        </w:rPr>
        <w:t xml:space="preserve"> </w:t>
      </w:r>
      <w:r w:rsidR="00B26BE7" w:rsidRPr="00B70FA4">
        <w:rPr>
          <w:rFonts w:ascii="Cambria" w:hAnsi="Cambria"/>
          <w:sz w:val="24"/>
          <w:szCs w:val="24"/>
        </w:rPr>
        <w:t>prestação de serviços</w:t>
      </w:r>
      <w:r w:rsidR="001F0AF8" w:rsidRPr="00B70FA4">
        <w:rPr>
          <w:rFonts w:ascii="Cambria" w:hAnsi="Cambria"/>
          <w:sz w:val="24"/>
          <w:szCs w:val="24"/>
        </w:rPr>
        <w:t xml:space="preserve"> do objeto da presente licitação.</w:t>
      </w:r>
    </w:p>
    <w:p w14:paraId="718E78F1" w14:textId="22F3A8E7" w:rsidR="001F0AF8" w:rsidRPr="00B70FA4" w:rsidRDefault="001F0AF8"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d) Declaração</w:t>
      </w:r>
      <w:r w:rsidRPr="00B70FA4">
        <w:rPr>
          <w:rFonts w:ascii="Cambria" w:hAnsi="Cambria"/>
          <w:sz w:val="24"/>
          <w:szCs w:val="24"/>
        </w:rPr>
        <w:t xml:space="preserve">, sob pena de inabilitação, </w:t>
      </w:r>
      <w:r w:rsidR="009D43BE" w:rsidRPr="00B70FA4">
        <w:rPr>
          <w:rFonts w:ascii="Cambria" w:hAnsi="Cambria"/>
          <w:sz w:val="24"/>
          <w:szCs w:val="24"/>
        </w:rPr>
        <w:t>que não foi declarada inidônea para licitar ou contratar com o Poder Público</w:t>
      </w:r>
      <w:r w:rsidR="0039759E" w:rsidRPr="00B70FA4">
        <w:rPr>
          <w:rFonts w:ascii="Cambria" w:hAnsi="Cambria"/>
          <w:sz w:val="24"/>
          <w:szCs w:val="24"/>
        </w:rPr>
        <w:t xml:space="preserve">, em qualquer de suas esferas e sob as penas da lei, que até a presente data inexistem fatos impeditivos </w:t>
      </w:r>
      <w:r w:rsidR="00CD4124" w:rsidRPr="00B70FA4">
        <w:rPr>
          <w:rFonts w:ascii="Cambria" w:hAnsi="Cambria"/>
          <w:sz w:val="24"/>
          <w:szCs w:val="24"/>
        </w:rPr>
        <w:t>à sua participação</w:t>
      </w:r>
      <w:r w:rsidR="0039759E" w:rsidRPr="00B70FA4">
        <w:rPr>
          <w:rFonts w:ascii="Cambria" w:hAnsi="Cambria"/>
          <w:sz w:val="24"/>
          <w:szCs w:val="24"/>
        </w:rPr>
        <w:t xml:space="preserve"> na presente licitação</w:t>
      </w:r>
      <w:r w:rsidR="004706D5" w:rsidRPr="00B70FA4">
        <w:rPr>
          <w:rFonts w:ascii="Cambria" w:hAnsi="Cambria"/>
          <w:sz w:val="24"/>
          <w:szCs w:val="24"/>
        </w:rPr>
        <w:t xml:space="preserve">, </w:t>
      </w:r>
      <w:r w:rsidR="0039759E" w:rsidRPr="00B70FA4">
        <w:rPr>
          <w:rFonts w:ascii="Cambria" w:hAnsi="Cambria"/>
          <w:sz w:val="24"/>
          <w:szCs w:val="24"/>
        </w:rPr>
        <w:t xml:space="preserve">ciente da obrigatoriedade </w:t>
      </w:r>
      <w:r w:rsidR="00CD4124" w:rsidRPr="00B70FA4">
        <w:rPr>
          <w:rFonts w:ascii="Cambria" w:hAnsi="Cambria"/>
          <w:sz w:val="24"/>
          <w:szCs w:val="24"/>
        </w:rPr>
        <w:t>de declarar ocorrências posteriores.</w:t>
      </w:r>
    </w:p>
    <w:p w14:paraId="78A35A71" w14:textId="412EA0B2" w:rsidR="007A6BCF" w:rsidRPr="00B70FA4" w:rsidRDefault="00FA548C"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e</w:t>
      </w:r>
      <w:r w:rsidR="007A6BCF" w:rsidRPr="00B70FA4">
        <w:rPr>
          <w:rFonts w:ascii="Cambria" w:hAnsi="Cambria"/>
          <w:b/>
          <w:bCs/>
          <w:sz w:val="24"/>
          <w:szCs w:val="24"/>
        </w:rPr>
        <w:t>) Declaração</w:t>
      </w:r>
      <w:r w:rsidR="007A6BCF" w:rsidRPr="00B70FA4">
        <w:rPr>
          <w:rFonts w:ascii="Cambria" w:hAnsi="Cambria"/>
          <w:sz w:val="24"/>
          <w:szCs w:val="24"/>
        </w:rPr>
        <w:t xml:space="preserve">, sob pena de inabilitação, que não possui </w:t>
      </w:r>
      <w:r w:rsidRPr="00B70FA4">
        <w:rPr>
          <w:rFonts w:ascii="Cambria" w:hAnsi="Cambria"/>
          <w:sz w:val="24"/>
          <w:szCs w:val="24"/>
        </w:rPr>
        <w:t xml:space="preserve">vínculo de natureza técnica, comercial, econômica, financeira, trabalhista ou civil com dirigente do órgão ou entidade contratante ou com agente público que desempenhe função na licitação </w:t>
      </w:r>
      <w:r w:rsidRPr="00B70FA4">
        <w:rPr>
          <w:rFonts w:ascii="Cambria" w:hAnsi="Cambria"/>
          <w:sz w:val="24"/>
          <w:szCs w:val="24"/>
        </w:rPr>
        <w:lastRenderedPageBreak/>
        <w:t xml:space="preserve">ou atue na fiscalização ou na </w:t>
      </w:r>
      <w:r w:rsidR="008642FE" w:rsidRPr="00B70FA4">
        <w:rPr>
          <w:rFonts w:ascii="Cambria" w:hAnsi="Cambria"/>
          <w:sz w:val="24"/>
          <w:szCs w:val="24"/>
        </w:rPr>
        <w:t>g</w:t>
      </w:r>
      <w:r w:rsidRPr="00B70FA4">
        <w:rPr>
          <w:rFonts w:ascii="Cambria" w:hAnsi="Cambria"/>
          <w:sz w:val="24"/>
          <w:szCs w:val="24"/>
        </w:rPr>
        <w:t>estão do contrato, ou que deles seja cônjuge, companheiro ou parente em linha reta, colateral ou por afinidade, até o terceiro grau.</w:t>
      </w:r>
    </w:p>
    <w:p w14:paraId="59D30562" w14:textId="71005D5F" w:rsidR="00FA548C" w:rsidRPr="00B70FA4" w:rsidRDefault="00FA548C" w:rsidP="0005114C">
      <w:pPr>
        <w:spacing w:before="240" w:line="360" w:lineRule="auto"/>
        <w:ind w:left="567" w:firstLine="567"/>
        <w:jc w:val="both"/>
        <w:rPr>
          <w:rFonts w:ascii="Cambria" w:hAnsi="Cambria"/>
          <w:sz w:val="24"/>
          <w:szCs w:val="24"/>
          <w:shd w:val="clear" w:color="auto" w:fill="FFFFFF"/>
        </w:rPr>
      </w:pPr>
      <w:r w:rsidRPr="00B70FA4">
        <w:rPr>
          <w:rFonts w:ascii="Cambria" w:hAnsi="Cambria"/>
          <w:b/>
          <w:bCs/>
          <w:sz w:val="24"/>
          <w:szCs w:val="24"/>
        </w:rPr>
        <w:t>f)</w:t>
      </w:r>
      <w:r w:rsidRPr="00B70FA4">
        <w:rPr>
          <w:rFonts w:ascii="Cambria" w:hAnsi="Cambria"/>
          <w:sz w:val="24"/>
          <w:szCs w:val="24"/>
        </w:rPr>
        <w:t xml:space="preserve"> </w:t>
      </w:r>
      <w:r w:rsidRPr="00B70FA4">
        <w:rPr>
          <w:rFonts w:ascii="Cambria" w:hAnsi="Cambria"/>
          <w:b/>
          <w:bCs/>
          <w:sz w:val="24"/>
          <w:szCs w:val="24"/>
        </w:rPr>
        <w:t>Declaração</w:t>
      </w:r>
      <w:r w:rsidRPr="00B70FA4">
        <w:rPr>
          <w:rFonts w:ascii="Cambria" w:hAnsi="Cambria"/>
          <w:sz w:val="24"/>
          <w:szCs w:val="24"/>
        </w:rPr>
        <w:t>, sob pena de inabilitação</w:t>
      </w:r>
      <w:r w:rsidR="00DC5E0B" w:rsidRPr="00B70FA4">
        <w:rPr>
          <w:rFonts w:ascii="Cambria" w:hAnsi="Cambria"/>
          <w:sz w:val="24"/>
          <w:szCs w:val="24"/>
        </w:rPr>
        <w:t>,</w:t>
      </w:r>
      <w:r w:rsidRPr="00B70FA4">
        <w:rPr>
          <w:rFonts w:ascii="Cambria" w:hAnsi="Cambria"/>
          <w:sz w:val="24"/>
          <w:szCs w:val="24"/>
        </w:rPr>
        <w:t xml:space="preserve"> </w:t>
      </w:r>
      <w:r w:rsidRPr="00B70FA4">
        <w:rPr>
          <w:rFonts w:ascii="Cambria" w:hAnsi="Cambria"/>
          <w:sz w:val="24"/>
          <w:szCs w:val="24"/>
          <w:shd w:val="clear" w:color="auto" w:fill="FFFFFF"/>
        </w:rPr>
        <w:t xml:space="preserve">que a proposta apresentada </w:t>
      </w:r>
      <w:r w:rsidRPr="00B70FA4">
        <w:rPr>
          <w:rFonts w:ascii="Cambria" w:hAnsi="Cambria"/>
          <w:sz w:val="24"/>
          <w:szCs w:val="24"/>
        </w:rPr>
        <w:t xml:space="preserve">para fins de participação </w:t>
      </w:r>
      <w:r w:rsidR="00DC5E0B" w:rsidRPr="00B70FA4">
        <w:rPr>
          <w:rFonts w:ascii="Cambria" w:hAnsi="Cambria"/>
          <w:sz w:val="24"/>
          <w:szCs w:val="24"/>
        </w:rPr>
        <w:t>nesta licitação</w:t>
      </w:r>
      <w:r w:rsidRPr="00B70FA4">
        <w:rPr>
          <w:rFonts w:ascii="Cambria" w:hAnsi="Cambria"/>
          <w:sz w:val="24"/>
          <w:szCs w:val="24"/>
        </w:rPr>
        <w:t xml:space="preserve"> </w:t>
      </w:r>
      <w:r w:rsidRPr="00B70FA4">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25B2937C" w:rsidR="00FA548C" w:rsidRPr="00B70FA4" w:rsidRDefault="00DC5E0B"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g)</w:t>
      </w:r>
      <w:r w:rsidRPr="00B70FA4">
        <w:rPr>
          <w:rFonts w:ascii="Cambria" w:hAnsi="Cambria"/>
          <w:sz w:val="24"/>
          <w:szCs w:val="24"/>
        </w:rPr>
        <w:t xml:space="preserve"> </w:t>
      </w:r>
      <w:r w:rsidRPr="00B70FA4">
        <w:rPr>
          <w:rFonts w:ascii="Cambria" w:hAnsi="Cambria"/>
          <w:b/>
          <w:bCs/>
          <w:sz w:val="24"/>
          <w:szCs w:val="24"/>
        </w:rPr>
        <w:t>Declaração</w:t>
      </w:r>
      <w:r w:rsidRPr="00B70FA4">
        <w:rPr>
          <w:rFonts w:ascii="Cambria" w:hAnsi="Cambria"/>
          <w:sz w:val="24"/>
          <w:szCs w:val="24"/>
        </w:rPr>
        <w:t>, sob pena de inabilitação</w:t>
      </w:r>
      <w:r w:rsidR="00FA548C" w:rsidRPr="00B70FA4">
        <w:rPr>
          <w:rFonts w:ascii="Cambria" w:hAnsi="Cambria"/>
          <w:sz w:val="24"/>
          <w:szCs w:val="24"/>
        </w:rPr>
        <w:t>, sob as penas da Lei, que se responsabiliza pela autenticidade e veracidade dos documentos e informações apresentadas</w:t>
      </w:r>
      <w:r w:rsidRPr="00B70FA4">
        <w:rPr>
          <w:rFonts w:ascii="Cambria" w:hAnsi="Cambria"/>
          <w:sz w:val="24"/>
          <w:szCs w:val="24"/>
        </w:rPr>
        <w:t xml:space="preserve"> para participação nesta licitação.</w:t>
      </w:r>
    </w:p>
    <w:p w14:paraId="12750DE0" w14:textId="77777777" w:rsidR="007D1F22" w:rsidRPr="00B70FA4" w:rsidRDefault="007D1F22" w:rsidP="0005114C">
      <w:pPr>
        <w:pStyle w:val="SemEspaamento"/>
        <w:spacing w:after="240" w:line="360" w:lineRule="auto"/>
        <w:ind w:left="567" w:firstLine="567"/>
        <w:jc w:val="both"/>
        <w:rPr>
          <w:rFonts w:ascii="Cambria" w:hAnsi="Cambria"/>
          <w:color w:val="000000" w:themeColor="text1"/>
          <w:sz w:val="24"/>
          <w:szCs w:val="24"/>
        </w:rPr>
      </w:pPr>
      <w:r w:rsidRPr="00B70FA4">
        <w:rPr>
          <w:rFonts w:ascii="Cambria" w:hAnsi="Cambria"/>
          <w:b/>
          <w:bCs/>
          <w:color w:val="000000" w:themeColor="text1"/>
          <w:sz w:val="24"/>
          <w:szCs w:val="24"/>
        </w:rPr>
        <w:t>h)</w:t>
      </w:r>
      <w:r w:rsidRPr="00B70FA4">
        <w:rPr>
          <w:rFonts w:ascii="Cambria" w:hAnsi="Cambria"/>
          <w:color w:val="000000" w:themeColor="text1"/>
          <w:sz w:val="24"/>
          <w:szCs w:val="24"/>
        </w:rPr>
        <w:t xml:space="preserve"> </w:t>
      </w:r>
      <w:bookmarkStart w:id="15" w:name="_Hlk192853915"/>
      <w:r w:rsidRPr="00B70FA4">
        <w:rPr>
          <w:rFonts w:ascii="Cambria" w:hAnsi="Cambria"/>
          <w:b/>
          <w:bCs/>
          <w:color w:val="000000" w:themeColor="text1"/>
          <w:sz w:val="24"/>
          <w:szCs w:val="24"/>
        </w:rPr>
        <w:t>Declara</w:t>
      </w:r>
      <w:r w:rsidRPr="00B70FA4">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bookmarkEnd w:id="15"/>
    </w:p>
    <w:p w14:paraId="2FA1F2C3" w14:textId="77777777" w:rsidR="007D1F22" w:rsidRPr="00B70FA4" w:rsidRDefault="007D1F22" w:rsidP="0005114C">
      <w:pPr>
        <w:pStyle w:val="SemEspaamento"/>
        <w:spacing w:after="240" w:line="360" w:lineRule="auto"/>
        <w:ind w:left="567" w:firstLine="567"/>
        <w:jc w:val="both"/>
        <w:rPr>
          <w:rFonts w:ascii="Cambria" w:hAnsi="Cambria"/>
          <w:color w:val="000000" w:themeColor="text1"/>
          <w:sz w:val="24"/>
          <w:szCs w:val="24"/>
        </w:rPr>
      </w:pPr>
      <w:r w:rsidRPr="00B70FA4">
        <w:rPr>
          <w:rFonts w:ascii="Cambria" w:hAnsi="Cambria"/>
          <w:b/>
          <w:bCs/>
          <w:color w:val="000000" w:themeColor="text1"/>
          <w:sz w:val="24"/>
          <w:szCs w:val="24"/>
        </w:rPr>
        <w:t xml:space="preserve">i) </w:t>
      </w:r>
      <w:bookmarkStart w:id="16" w:name="_Hlk192853832"/>
      <w:r w:rsidRPr="00B70FA4">
        <w:rPr>
          <w:rFonts w:ascii="Cambria" w:hAnsi="Cambria"/>
          <w:b/>
          <w:bCs/>
          <w:color w:val="000000" w:themeColor="text1"/>
          <w:sz w:val="24"/>
          <w:szCs w:val="24"/>
        </w:rPr>
        <w:t xml:space="preserve">Declara, </w:t>
      </w:r>
      <w:r w:rsidRPr="00B70FA4">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bookmarkEnd w:id="16"/>
    <w:p w14:paraId="1D48A241" w14:textId="39D76455" w:rsidR="001B7866" w:rsidRPr="00B70FA4" w:rsidRDefault="00241940" w:rsidP="0005114C">
      <w:pPr>
        <w:pStyle w:val="SemEspaamento"/>
        <w:spacing w:before="240" w:after="240" w:line="360" w:lineRule="auto"/>
        <w:jc w:val="both"/>
        <w:rPr>
          <w:rFonts w:ascii="Cambria" w:hAnsi="Cambria"/>
          <w:sz w:val="24"/>
          <w:szCs w:val="24"/>
        </w:rPr>
      </w:pPr>
      <w:r w:rsidRPr="00B70FA4">
        <w:rPr>
          <w:rFonts w:ascii="Cambria" w:hAnsi="Cambria"/>
          <w:b/>
          <w:sz w:val="24"/>
          <w:szCs w:val="24"/>
        </w:rPr>
        <w:t>9.8</w:t>
      </w:r>
      <w:r w:rsidR="001B7866" w:rsidRPr="00B70FA4">
        <w:rPr>
          <w:rFonts w:ascii="Cambria" w:hAnsi="Cambria"/>
          <w:b/>
          <w:sz w:val="24"/>
          <w:szCs w:val="24"/>
        </w:rPr>
        <w:t xml:space="preserve"> </w:t>
      </w:r>
      <w:r w:rsidR="001B7866" w:rsidRPr="00B70FA4">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B70FA4" w:rsidRDefault="00241940" w:rsidP="0005114C">
      <w:pPr>
        <w:pStyle w:val="SemEspaamento"/>
        <w:shd w:val="clear" w:color="auto" w:fill="FFFFFF" w:themeFill="background1"/>
        <w:spacing w:before="240" w:after="240" w:line="360" w:lineRule="auto"/>
        <w:jc w:val="both"/>
        <w:rPr>
          <w:rFonts w:ascii="Cambria" w:hAnsi="Cambria"/>
          <w:sz w:val="24"/>
          <w:szCs w:val="24"/>
        </w:rPr>
      </w:pPr>
      <w:r w:rsidRPr="00B70FA4">
        <w:rPr>
          <w:rFonts w:ascii="Cambria" w:hAnsi="Cambria"/>
          <w:b/>
          <w:sz w:val="24"/>
          <w:szCs w:val="24"/>
        </w:rPr>
        <w:lastRenderedPageBreak/>
        <w:t>9.9</w:t>
      </w:r>
      <w:r w:rsidR="001B7866" w:rsidRPr="00B70FA4">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B70FA4" w:rsidRDefault="00241940" w:rsidP="0005114C">
      <w:pPr>
        <w:tabs>
          <w:tab w:val="left" w:pos="1701"/>
        </w:tabs>
        <w:spacing w:before="240" w:line="360" w:lineRule="auto"/>
        <w:jc w:val="both"/>
        <w:rPr>
          <w:rFonts w:ascii="Cambria" w:hAnsi="Cambria"/>
          <w:sz w:val="24"/>
          <w:szCs w:val="24"/>
        </w:rPr>
      </w:pPr>
      <w:r w:rsidRPr="00B70FA4">
        <w:rPr>
          <w:rFonts w:ascii="Cambria" w:hAnsi="Cambria"/>
          <w:b/>
          <w:sz w:val="24"/>
          <w:szCs w:val="24"/>
        </w:rPr>
        <w:t>9.10</w:t>
      </w:r>
      <w:r w:rsidR="001B7866" w:rsidRPr="00B70FA4">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5AF4BE37" w:rsidR="001B7866" w:rsidRPr="00B70FA4" w:rsidRDefault="00241940" w:rsidP="0005114C">
      <w:pPr>
        <w:tabs>
          <w:tab w:val="left" w:pos="1701"/>
        </w:tabs>
        <w:spacing w:before="240" w:line="360" w:lineRule="auto"/>
        <w:jc w:val="both"/>
        <w:rPr>
          <w:rFonts w:ascii="Cambria" w:hAnsi="Cambria"/>
          <w:b/>
          <w:iCs/>
          <w:sz w:val="24"/>
          <w:szCs w:val="24"/>
        </w:rPr>
      </w:pPr>
      <w:r w:rsidRPr="00B70FA4">
        <w:rPr>
          <w:rFonts w:ascii="Cambria" w:hAnsi="Cambria"/>
          <w:b/>
          <w:sz w:val="24"/>
          <w:szCs w:val="24"/>
        </w:rPr>
        <w:t>9.11</w:t>
      </w:r>
      <w:r w:rsidR="001B7866" w:rsidRPr="00B70FA4">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001B7866" w:rsidRPr="00B70FA4">
        <w:rPr>
          <w:rFonts w:ascii="Cambria" w:hAnsi="Cambria"/>
          <w:iCs/>
          <w:sz w:val="24"/>
          <w:szCs w:val="24"/>
        </w:rPr>
        <w:t>(art. 43, caput da Lei Complementar nº 123, de 2006).</w:t>
      </w:r>
      <w:r w:rsidR="001B7866" w:rsidRPr="00B70FA4">
        <w:rPr>
          <w:rFonts w:ascii="Cambria" w:hAnsi="Cambria"/>
          <w:b/>
          <w:sz w:val="24"/>
          <w:szCs w:val="24"/>
        </w:rPr>
        <w:t xml:space="preserve"> </w:t>
      </w:r>
    </w:p>
    <w:p w14:paraId="1E6CB333" w14:textId="4711165C" w:rsidR="001B7866" w:rsidRPr="00B70FA4" w:rsidRDefault="00241940" w:rsidP="0005114C">
      <w:pPr>
        <w:tabs>
          <w:tab w:val="left" w:pos="1701"/>
        </w:tabs>
        <w:spacing w:before="240" w:line="360" w:lineRule="auto"/>
        <w:jc w:val="both"/>
        <w:rPr>
          <w:rFonts w:ascii="Cambria" w:hAnsi="Cambria"/>
          <w:sz w:val="24"/>
          <w:szCs w:val="24"/>
        </w:rPr>
      </w:pPr>
      <w:r w:rsidRPr="00B70FA4">
        <w:rPr>
          <w:rFonts w:ascii="Cambria" w:hAnsi="Cambria"/>
          <w:b/>
          <w:sz w:val="24"/>
          <w:szCs w:val="24"/>
        </w:rPr>
        <w:t>9.12</w:t>
      </w:r>
      <w:r w:rsidR="001B7866" w:rsidRPr="00B70FA4">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A728608" w:rsidR="001B7866" w:rsidRPr="00B70FA4" w:rsidRDefault="001B7866" w:rsidP="0005114C">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I.</w:t>
      </w:r>
      <w:r w:rsidRPr="00B70FA4">
        <w:rPr>
          <w:rFonts w:ascii="Cambria" w:hAnsi="Cambria"/>
          <w:sz w:val="24"/>
          <w:szCs w:val="24"/>
        </w:rPr>
        <w:t xml:space="preserve"> A não-regularização da documentação, no prazo previsto no subitem </w:t>
      </w:r>
      <w:r w:rsidR="00241940" w:rsidRPr="00B70FA4">
        <w:rPr>
          <w:rFonts w:ascii="Cambria" w:hAnsi="Cambria"/>
          <w:sz w:val="24"/>
          <w:szCs w:val="24"/>
        </w:rPr>
        <w:t>9.12</w:t>
      </w:r>
      <w:r w:rsidRPr="00B70FA4">
        <w:rPr>
          <w:rFonts w:ascii="Cambria" w:hAnsi="Cambria"/>
          <w:sz w:val="24"/>
          <w:szCs w:val="24"/>
        </w:rPr>
        <w:t xml:space="preserve">, implicará decadência do direito à contratação, sendo facultado ao Município de Piracanjuba/GO convocar os licitantes remanescentes, na ordem de classificação, para a assinatura do Contrato de </w:t>
      </w:r>
      <w:r w:rsidR="00B26BE7" w:rsidRPr="00B70FA4">
        <w:rPr>
          <w:rFonts w:ascii="Cambria" w:hAnsi="Cambria"/>
          <w:sz w:val="24"/>
          <w:szCs w:val="24"/>
        </w:rPr>
        <w:t>Prestação de serviços</w:t>
      </w:r>
      <w:r w:rsidRPr="00B70FA4">
        <w:rPr>
          <w:rFonts w:ascii="Cambria" w:hAnsi="Cambria"/>
          <w:sz w:val="24"/>
          <w:szCs w:val="24"/>
        </w:rPr>
        <w:t>, ou considerar o item como fracassado.</w:t>
      </w:r>
    </w:p>
    <w:p w14:paraId="24D9AC13" w14:textId="6626AECA" w:rsidR="001B7866" w:rsidRPr="00B70FA4" w:rsidRDefault="00A418D2"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9.13</w:t>
      </w:r>
      <w:r w:rsidR="001B7866" w:rsidRPr="00B70FA4">
        <w:rPr>
          <w:rFonts w:ascii="Cambria" w:hAnsi="Cambria"/>
          <w:sz w:val="24"/>
          <w:szCs w:val="24"/>
        </w:rPr>
        <w:t xml:space="preserve"> Se o licitante não atender às exigências de habilitação, </w:t>
      </w:r>
      <w:r w:rsidR="0005114C" w:rsidRPr="00B70FA4">
        <w:rPr>
          <w:rFonts w:ascii="Cambria" w:hAnsi="Cambria"/>
          <w:sz w:val="24"/>
          <w:szCs w:val="24"/>
        </w:rPr>
        <w:t>a</w:t>
      </w:r>
      <w:r w:rsidR="0047048E" w:rsidRPr="00B70FA4">
        <w:rPr>
          <w:rFonts w:ascii="Cambria" w:hAnsi="Cambria"/>
          <w:sz w:val="24"/>
          <w:szCs w:val="24"/>
        </w:rPr>
        <w:t xml:space="preserve"> Pregoeir</w:t>
      </w:r>
      <w:r w:rsidR="0005114C" w:rsidRPr="00B70FA4">
        <w:rPr>
          <w:rFonts w:ascii="Cambria" w:hAnsi="Cambria"/>
          <w:sz w:val="24"/>
          <w:szCs w:val="24"/>
        </w:rPr>
        <w:t>a</w:t>
      </w:r>
      <w:r w:rsidR="001B7866" w:rsidRPr="00B70FA4">
        <w:rPr>
          <w:rFonts w:ascii="Cambria" w:hAnsi="Cambria"/>
          <w:sz w:val="24"/>
          <w:szCs w:val="24"/>
        </w:rPr>
        <w:t xml:space="preserve"> examinará a proposta subsequente e assim sucessivamente na ordem de classificação, até a seleção da proposta que melhor atenda a este Edital.</w:t>
      </w:r>
    </w:p>
    <w:p w14:paraId="4DAB2E11" w14:textId="02F1A397" w:rsidR="001B7866" w:rsidRPr="00B70FA4" w:rsidRDefault="00F72CDD"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9.14</w:t>
      </w:r>
      <w:r w:rsidR="001B7866" w:rsidRPr="00B70FA4">
        <w:rPr>
          <w:rFonts w:ascii="Cambria" w:hAnsi="Cambria"/>
          <w:sz w:val="24"/>
          <w:szCs w:val="24"/>
        </w:rPr>
        <w:t xml:space="preserve"> Constatado o atendimento às exigências fixadas neste Edital o licitante será declarado vencedor.</w:t>
      </w:r>
    </w:p>
    <w:p w14:paraId="1F545CFF" w14:textId="05CF8B07" w:rsidR="00996904" w:rsidRPr="00B70FA4" w:rsidRDefault="00F72CDD"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bCs/>
          <w:sz w:val="24"/>
          <w:szCs w:val="24"/>
        </w:rPr>
      </w:pPr>
      <w:r w:rsidRPr="00B70FA4">
        <w:rPr>
          <w:rFonts w:ascii="Cambria" w:hAnsi="Cambria"/>
          <w:b/>
          <w:bCs/>
          <w:sz w:val="24"/>
          <w:szCs w:val="24"/>
        </w:rPr>
        <w:t>10</w:t>
      </w:r>
      <w:r w:rsidR="00996904" w:rsidRPr="00B70FA4">
        <w:rPr>
          <w:rFonts w:ascii="Cambria" w:hAnsi="Cambria"/>
          <w:b/>
          <w:bCs/>
          <w:sz w:val="24"/>
          <w:szCs w:val="24"/>
        </w:rPr>
        <w:t>. DO ENVIO DA PROPOSTA READEQUADA E DOCUMENTOS DE HABILITAÇÃO</w:t>
      </w:r>
    </w:p>
    <w:p w14:paraId="35958E11" w14:textId="42375B9C" w:rsidR="003E0D80" w:rsidRPr="00B70FA4" w:rsidRDefault="003E0D80" w:rsidP="00227C8C">
      <w:pPr>
        <w:widowControl w:val="0"/>
        <w:tabs>
          <w:tab w:val="left" w:pos="850"/>
          <w:tab w:val="left" w:pos="1211"/>
          <w:tab w:val="left" w:pos="1985"/>
        </w:tabs>
        <w:spacing w:before="240" w:line="360" w:lineRule="auto"/>
        <w:jc w:val="both"/>
        <w:rPr>
          <w:rFonts w:ascii="Cambria" w:hAnsi="Cambria"/>
          <w:sz w:val="24"/>
          <w:szCs w:val="24"/>
        </w:rPr>
      </w:pPr>
      <w:r w:rsidRPr="00B70FA4">
        <w:rPr>
          <w:rFonts w:ascii="Cambria" w:hAnsi="Cambria"/>
          <w:b/>
          <w:sz w:val="24"/>
          <w:szCs w:val="24"/>
        </w:rPr>
        <w:t>10.1</w:t>
      </w:r>
      <w:r w:rsidRPr="00B70FA4">
        <w:rPr>
          <w:rFonts w:ascii="Cambria" w:hAnsi="Cambria"/>
          <w:sz w:val="24"/>
          <w:szCs w:val="24"/>
        </w:rPr>
        <w:t xml:space="preserve"> </w:t>
      </w:r>
      <w:r w:rsidRPr="00B70FA4">
        <w:rPr>
          <w:rFonts w:ascii="Cambria" w:hAnsi="Cambria"/>
          <w:b/>
          <w:sz w:val="24"/>
          <w:szCs w:val="24"/>
        </w:rPr>
        <w:t>A licitante melhor classificada deverá encaminhar a proposta de preço adequada ao último lance</w:t>
      </w:r>
      <w:r w:rsidR="006352C3" w:rsidRPr="00B70FA4">
        <w:rPr>
          <w:rFonts w:ascii="Cambria" w:hAnsi="Cambria"/>
          <w:b/>
          <w:sz w:val="24"/>
          <w:szCs w:val="24"/>
        </w:rPr>
        <w:t>, bem como os documentos de habilitação</w:t>
      </w:r>
      <w:r w:rsidRPr="00B70FA4">
        <w:rPr>
          <w:rFonts w:ascii="Cambria" w:hAnsi="Cambria"/>
          <w:b/>
          <w:sz w:val="24"/>
          <w:szCs w:val="24"/>
        </w:rPr>
        <w:t xml:space="preserve">, no prazo de até </w:t>
      </w:r>
      <w:r w:rsidR="002749E9" w:rsidRPr="00B70FA4">
        <w:rPr>
          <w:rFonts w:ascii="Cambria" w:hAnsi="Cambria"/>
          <w:b/>
          <w:sz w:val="24"/>
          <w:szCs w:val="24"/>
        </w:rPr>
        <w:lastRenderedPageBreak/>
        <w:t>02</w:t>
      </w:r>
      <w:r w:rsidRPr="00B70FA4">
        <w:rPr>
          <w:rFonts w:ascii="Cambria" w:hAnsi="Cambria"/>
          <w:b/>
          <w:sz w:val="24"/>
          <w:szCs w:val="24"/>
        </w:rPr>
        <w:t xml:space="preserve"> (</w:t>
      </w:r>
      <w:r w:rsidR="002749E9" w:rsidRPr="00B70FA4">
        <w:rPr>
          <w:rFonts w:ascii="Cambria" w:hAnsi="Cambria"/>
          <w:b/>
          <w:sz w:val="24"/>
          <w:szCs w:val="24"/>
        </w:rPr>
        <w:t>duas</w:t>
      </w:r>
      <w:r w:rsidRPr="00B70FA4">
        <w:rPr>
          <w:rFonts w:ascii="Cambria" w:hAnsi="Cambria"/>
          <w:b/>
          <w:sz w:val="24"/>
          <w:szCs w:val="24"/>
        </w:rPr>
        <w:t>) horas</w:t>
      </w:r>
      <w:r w:rsidRPr="00B70FA4">
        <w:rPr>
          <w:rFonts w:ascii="Cambria" w:hAnsi="Cambria"/>
          <w:sz w:val="24"/>
          <w:szCs w:val="24"/>
        </w:rPr>
        <w:t xml:space="preserve">, conforme disposto no art. </w:t>
      </w:r>
      <w:r w:rsidR="00AA49CB" w:rsidRPr="00B70FA4">
        <w:rPr>
          <w:rFonts w:ascii="Cambria" w:hAnsi="Cambria"/>
          <w:sz w:val="24"/>
          <w:szCs w:val="24"/>
        </w:rPr>
        <w:t>36</w:t>
      </w:r>
      <w:r w:rsidRPr="00B70FA4">
        <w:rPr>
          <w:rFonts w:ascii="Cambria" w:hAnsi="Cambria"/>
          <w:sz w:val="24"/>
          <w:szCs w:val="24"/>
        </w:rPr>
        <w:t>, §</w:t>
      </w:r>
      <w:r w:rsidR="002D75D6" w:rsidRPr="00B70FA4">
        <w:rPr>
          <w:rFonts w:ascii="Cambria" w:hAnsi="Cambria"/>
          <w:sz w:val="24"/>
          <w:szCs w:val="24"/>
        </w:rPr>
        <w:t>3</w:t>
      </w:r>
      <w:r w:rsidRPr="00B70FA4">
        <w:rPr>
          <w:rFonts w:ascii="Cambria" w:hAnsi="Cambria"/>
          <w:sz w:val="24"/>
          <w:szCs w:val="24"/>
        </w:rPr>
        <w:t xml:space="preserve">º do Decreto </w:t>
      </w:r>
      <w:r w:rsidR="002D75D6" w:rsidRPr="00B70FA4">
        <w:rPr>
          <w:rFonts w:ascii="Cambria" w:hAnsi="Cambria"/>
          <w:sz w:val="24"/>
          <w:szCs w:val="24"/>
        </w:rPr>
        <w:t xml:space="preserve">Municipal </w:t>
      </w:r>
      <w:r w:rsidRPr="00B70FA4">
        <w:rPr>
          <w:rFonts w:ascii="Cambria" w:hAnsi="Cambria"/>
          <w:sz w:val="24"/>
          <w:szCs w:val="24"/>
        </w:rPr>
        <w:t xml:space="preserve">nº </w:t>
      </w:r>
      <w:r w:rsidR="002D75D6" w:rsidRPr="00B70FA4">
        <w:rPr>
          <w:rFonts w:ascii="Cambria" w:hAnsi="Cambria"/>
          <w:sz w:val="24"/>
          <w:szCs w:val="24"/>
        </w:rPr>
        <w:t>21</w:t>
      </w:r>
      <w:r w:rsidRPr="00B70FA4">
        <w:rPr>
          <w:rFonts w:ascii="Cambria" w:hAnsi="Cambria"/>
          <w:sz w:val="24"/>
          <w:szCs w:val="24"/>
        </w:rPr>
        <w:t xml:space="preserve">, de </w:t>
      </w:r>
      <w:r w:rsidR="0045551E" w:rsidRPr="00B70FA4">
        <w:rPr>
          <w:rFonts w:ascii="Cambria" w:hAnsi="Cambria"/>
          <w:sz w:val="24"/>
          <w:szCs w:val="24"/>
        </w:rPr>
        <w:t>2025</w:t>
      </w:r>
      <w:r w:rsidRPr="00B70FA4">
        <w:rPr>
          <w:rFonts w:ascii="Cambria" w:hAnsi="Cambria"/>
          <w:sz w:val="24"/>
          <w:szCs w:val="24"/>
        </w:rPr>
        <w:t>, contado da convocação efetuada pel</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Pr="00B70FA4">
        <w:rPr>
          <w:rFonts w:ascii="Cambria" w:hAnsi="Cambria"/>
          <w:sz w:val="24"/>
          <w:szCs w:val="24"/>
        </w:rPr>
        <w:t xml:space="preserve"> por meio da opção “</w:t>
      </w:r>
      <w:r w:rsidRPr="00B70FA4">
        <w:rPr>
          <w:rFonts w:ascii="Cambria" w:hAnsi="Cambria"/>
          <w:i/>
          <w:iCs/>
          <w:sz w:val="24"/>
          <w:szCs w:val="24"/>
          <w14:shadow w14:blurRad="50800" w14:dist="38100" w14:dir="2700000" w14:sx="100000" w14:sy="100000" w14:kx="0" w14:ky="0" w14:algn="tl">
            <w14:srgbClr w14:val="000000">
              <w14:alpha w14:val="60000"/>
            </w14:srgbClr>
          </w14:shadow>
        </w:rPr>
        <w:t>Documentos Complementares</w:t>
      </w:r>
      <w:r w:rsidRPr="00B70FA4">
        <w:rPr>
          <w:rFonts w:ascii="Cambria" w:hAnsi="Cambria"/>
          <w:sz w:val="24"/>
          <w:szCs w:val="24"/>
        </w:rPr>
        <w:t>” na Bolsa Nacional de Compras - BNC.</w:t>
      </w:r>
    </w:p>
    <w:p w14:paraId="4B26CD3F" w14:textId="77777777" w:rsidR="00227C8C" w:rsidRPr="00B70FA4" w:rsidRDefault="00227C8C" w:rsidP="00227C8C">
      <w:pPr>
        <w:widowControl w:val="0"/>
        <w:tabs>
          <w:tab w:val="left" w:pos="850"/>
          <w:tab w:val="left" w:pos="1211"/>
          <w:tab w:val="left" w:pos="1985"/>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Caso a licitante vencedora não encaminhe, no prazo estabelecido, a proposta adequada ao valor do último lance ofertado, será admitida, para fins de comprovação do valor final, a proposta registrada no próprio sistema eletrônico da BNC – Bolsa Nacional de Compras, desde que esta reflita fielmente o último lance válido ofertado durante a fase de disputa.</w:t>
      </w:r>
    </w:p>
    <w:p w14:paraId="2A9CCA40" w14:textId="77777777" w:rsidR="00227C8C" w:rsidRPr="00B70FA4" w:rsidRDefault="00227C8C" w:rsidP="00227C8C">
      <w:pPr>
        <w:widowControl w:val="0"/>
        <w:tabs>
          <w:tab w:val="left" w:pos="850"/>
          <w:tab w:val="left" w:pos="1211"/>
          <w:tab w:val="left" w:pos="1985"/>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II.</w:t>
      </w:r>
      <w:r w:rsidRPr="00B70FA4">
        <w:rPr>
          <w:rFonts w:ascii="Cambria" w:hAnsi="Cambria"/>
          <w:color w:val="000000" w:themeColor="text1"/>
          <w:sz w:val="24"/>
          <w:szCs w:val="24"/>
        </w:rPr>
        <w:t xml:space="preserve"> Nessa hipótese, os dados constantes do sistema eletrônico serão considerados suficientes para a formalização da proposta final, não prejudicando a análise da aceitabilidade, da conformidade com o edital e da habilitação do licitante, nos termos da Lei nº 14.133/2021.</w:t>
      </w:r>
    </w:p>
    <w:p w14:paraId="679EE6A6" w14:textId="3573E147" w:rsidR="007F0A73" w:rsidRPr="00B70FA4" w:rsidRDefault="007F0A73" w:rsidP="00227C8C">
      <w:pPr>
        <w:widowControl w:val="0"/>
        <w:tabs>
          <w:tab w:val="left" w:pos="850"/>
          <w:tab w:val="left" w:pos="1211"/>
          <w:tab w:val="left" w:pos="1985"/>
        </w:tabs>
        <w:spacing w:before="240" w:line="360" w:lineRule="auto"/>
        <w:jc w:val="both"/>
        <w:rPr>
          <w:rFonts w:ascii="Cambria" w:hAnsi="Cambria"/>
          <w:sz w:val="24"/>
          <w:szCs w:val="24"/>
        </w:rPr>
      </w:pPr>
      <w:r w:rsidRPr="00B70FA4">
        <w:rPr>
          <w:rFonts w:ascii="Cambria" w:hAnsi="Cambria"/>
          <w:b/>
          <w:bCs/>
          <w:sz w:val="24"/>
          <w:szCs w:val="24"/>
        </w:rPr>
        <w:t xml:space="preserve">10.2 </w:t>
      </w:r>
      <w:r w:rsidRPr="00B70FA4">
        <w:rPr>
          <w:rFonts w:ascii="Cambria" w:hAnsi="Cambria"/>
          <w:sz w:val="24"/>
          <w:szCs w:val="24"/>
        </w:rPr>
        <w:t>A licitante que abandonar o certame, deixando de enviar a proposta e documentos de habilitação</w:t>
      </w:r>
      <w:r w:rsidR="00A94218" w:rsidRPr="00B70FA4">
        <w:rPr>
          <w:rFonts w:ascii="Cambria" w:hAnsi="Cambria"/>
          <w:sz w:val="24"/>
          <w:szCs w:val="24"/>
        </w:rPr>
        <w:t xml:space="preserve"> será desclassificada/inabilitada e sujeitar-se-á às sanções previstas neste Edital.</w:t>
      </w:r>
    </w:p>
    <w:p w14:paraId="07584782" w14:textId="123F80B6" w:rsidR="009D4099" w:rsidRPr="00B70FA4" w:rsidRDefault="009D4099" w:rsidP="00227C8C">
      <w:pPr>
        <w:widowControl w:val="0"/>
        <w:tabs>
          <w:tab w:val="left" w:pos="850"/>
          <w:tab w:val="left" w:pos="1211"/>
          <w:tab w:val="left" w:pos="1985"/>
        </w:tabs>
        <w:spacing w:after="240" w:line="360" w:lineRule="auto"/>
        <w:jc w:val="both"/>
        <w:rPr>
          <w:rFonts w:ascii="Cambria" w:eastAsia="Calibri" w:hAnsi="Cambria" w:cs="Arial"/>
          <w:color w:val="000000"/>
          <w:sz w:val="24"/>
          <w:szCs w:val="24"/>
        </w:rPr>
      </w:pPr>
      <w:r w:rsidRPr="00B70FA4">
        <w:rPr>
          <w:rFonts w:ascii="Cambria" w:eastAsia="Calibri" w:hAnsi="Cambria" w:cs="Arial"/>
          <w:b/>
          <w:bCs/>
          <w:color w:val="000000"/>
          <w:sz w:val="24"/>
          <w:szCs w:val="24"/>
        </w:rPr>
        <w:t>10.3</w:t>
      </w:r>
      <w:r w:rsidRPr="00B70FA4">
        <w:rPr>
          <w:rFonts w:ascii="Cambria" w:eastAsia="Calibri" w:hAnsi="Cambria" w:cs="Arial"/>
          <w:color w:val="000000"/>
          <w:sz w:val="24"/>
          <w:szCs w:val="24"/>
        </w:rPr>
        <w:t xml:space="preserve"> Havendo necessidade de analisar minuciosamente os documentos exigidos, </w:t>
      </w:r>
      <w:r w:rsidR="00061AD1" w:rsidRPr="00B70FA4">
        <w:rPr>
          <w:rFonts w:ascii="Cambria" w:eastAsia="Calibri" w:hAnsi="Cambria" w:cs="Arial"/>
          <w:color w:val="000000"/>
          <w:sz w:val="24"/>
          <w:szCs w:val="24"/>
        </w:rPr>
        <w:t>a</w:t>
      </w:r>
      <w:r w:rsidRPr="00B70FA4">
        <w:rPr>
          <w:rFonts w:ascii="Cambria" w:eastAsia="Calibri" w:hAnsi="Cambria" w:cs="Arial"/>
          <w:color w:val="000000"/>
          <w:sz w:val="24"/>
          <w:szCs w:val="24"/>
        </w:rPr>
        <w:t xml:space="preserve"> Pregoeir</w:t>
      </w:r>
      <w:r w:rsidR="00061AD1" w:rsidRPr="00B70FA4">
        <w:rPr>
          <w:rFonts w:ascii="Cambria" w:eastAsia="Calibri" w:hAnsi="Cambria" w:cs="Arial"/>
          <w:color w:val="000000"/>
          <w:sz w:val="24"/>
          <w:szCs w:val="24"/>
        </w:rPr>
        <w:t>a</w:t>
      </w:r>
      <w:r w:rsidRPr="00B70FA4">
        <w:rPr>
          <w:rFonts w:ascii="Cambria" w:eastAsia="Calibri" w:hAnsi="Cambria" w:cs="Arial"/>
          <w:color w:val="000000"/>
          <w:sz w:val="24"/>
          <w:szCs w:val="24"/>
        </w:rPr>
        <w:t xml:space="preserve"> suspenderá a sessão, informando no “chat” a nova data e horário para a continuidade da mesma.</w:t>
      </w:r>
    </w:p>
    <w:p w14:paraId="3B1321DC" w14:textId="67818105" w:rsidR="001B7866" w:rsidRPr="00B70FA4" w:rsidRDefault="00871287" w:rsidP="00227C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B70FA4">
        <w:rPr>
          <w:rFonts w:ascii="Cambria" w:hAnsi="Cambria"/>
          <w:b/>
          <w:bCs/>
          <w:sz w:val="24"/>
          <w:szCs w:val="24"/>
        </w:rPr>
        <w:t>11</w:t>
      </w:r>
      <w:r w:rsidR="001B7866" w:rsidRPr="00B70FA4">
        <w:rPr>
          <w:rFonts w:ascii="Cambria" w:hAnsi="Cambria"/>
          <w:b/>
          <w:bCs/>
          <w:sz w:val="24"/>
          <w:szCs w:val="24"/>
        </w:rPr>
        <w:t>. DO RECURSO</w:t>
      </w:r>
    </w:p>
    <w:p w14:paraId="6806CD09" w14:textId="426F33DA" w:rsidR="001B7866" w:rsidRPr="00B70FA4" w:rsidRDefault="00871287"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w:t>
      </w:r>
      <w:r w:rsidR="001B7866" w:rsidRPr="00B70FA4">
        <w:rPr>
          <w:rFonts w:ascii="Cambria" w:hAnsi="Cambria"/>
          <w:b/>
          <w:sz w:val="24"/>
          <w:szCs w:val="24"/>
        </w:rPr>
        <w:t>.1</w:t>
      </w:r>
      <w:r w:rsidR="001B7866" w:rsidRPr="00B70FA4">
        <w:rPr>
          <w:rFonts w:ascii="Cambria" w:hAnsi="Cambria"/>
          <w:sz w:val="24"/>
          <w:szCs w:val="24"/>
        </w:rPr>
        <w:t xml:space="preserve"> Declarada a vencedora </w:t>
      </w:r>
      <w:r w:rsidR="00227C8C" w:rsidRPr="00B70FA4">
        <w:rPr>
          <w:rFonts w:ascii="Cambria" w:hAnsi="Cambria"/>
          <w:sz w:val="24"/>
          <w:szCs w:val="24"/>
        </w:rPr>
        <w:t>a</w:t>
      </w:r>
      <w:r w:rsidR="0047048E" w:rsidRPr="00B70FA4">
        <w:rPr>
          <w:rFonts w:ascii="Cambria" w:hAnsi="Cambria"/>
          <w:sz w:val="24"/>
          <w:szCs w:val="24"/>
        </w:rPr>
        <w:t xml:space="preserve"> Pregoeir</w:t>
      </w:r>
      <w:r w:rsidR="00227C8C" w:rsidRPr="00B70FA4">
        <w:rPr>
          <w:rFonts w:ascii="Cambria" w:hAnsi="Cambria"/>
          <w:sz w:val="24"/>
          <w:szCs w:val="24"/>
        </w:rPr>
        <w:t>a</w:t>
      </w:r>
      <w:r w:rsidR="001B7866" w:rsidRPr="00B70FA4">
        <w:rPr>
          <w:rFonts w:ascii="Cambria" w:hAnsi="Cambria"/>
          <w:sz w:val="24"/>
          <w:szCs w:val="24"/>
        </w:rPr>
        <w:t xml:space="preserve"> abrirá </w:t>
      </w:r>
      <w:r w:rsidR="001B7866" w:rsidRPr="00B70FA4">
        <w:rPr>
          <w:rFonts w:ascii="Cambria" w:hAnsi="Cambria"/>
          <w:b/>
          <w:sz w:val="24"/>
          <w:szCs w:val="24"/>
        </w:rPr>
        <w:t xml:space="preserve">prazo de </w:t>
      </w:r>
      <w:r w:rsidR="00023BEA" w:rsidRPr="00B70FA4">
        <w:rPr>
          <w:rFonts w:ascii="Cambria" w:hAnsi="Cambria"/>
          <w:b/>
          <w:sz w:val="24"/>
          <w:szCs w:val="24"/>
        </w:rPr>
        <w:t>15</w:t>
      </w:r>
      <w:r w:rsidR="001B7866" w:rsidRPr="00B70FA4">
        <w:rPr>
          <w:rFonts w:ascii="Cambria" w:hAnsi="Cambria"/>
          <w:b/>
          <w:sz w:val="24"/>
          <w:szCs w:val="24"/>
        </w:rPr>
        <w:t xml:space="preserve"> (</w:t>
      </w:r>
      <w:r w:rsidR="00023BEA" w:rsidRPr="00B70FA4">
        <w:rPr>
          <w:rFonts w:ascii="Cambria" w:hAnsi="Cambria"/>
          <w:b/>
          <w:sz w:val="24"/>
          <w:szCs w:val="24"/>
        </w:rPr>
        <w:t>quinze</w:t>
      </w:r>
      <w:r w:rsidR="001B7866" w:rsidRPr="00B70FA4">
        <w:rPr>
          <w:rFonts w:ascii="Cambria" w:hAnsi="Cambria"/>
          <w:b/>
          <w:sz w:val="24"/>
          <w:szCs w:val="24"/>
        </w:rPr>
        <w:t>) minutos</w:t>
      </w:r>
      <w:r w:rsidR="001B7866" w:rsidRPr="00B70FA4">
        <w:rPr>
          <w:rFonts w:ascii="Cambria" w:hAnsi="Cambria"/>
          <w:sz w:val="24"/>
          <w:szCs w:val="24"/>
        </w:rPr>
        <w:t xml:space="preserve"> durante o qual qualquer licitante poderá de forma imediata e motivada em campo próprio do sistema manifestar sua intenção de recurso.</w:t>
      </w:r>
    </w:p>
    <w:p w14:paraId="33FC577F" w14:textId="2733EC59" w:rsidR="001B7866" w:rsidRPr="00B70FA4" w:rsidRDefault="00871287"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11.2</w:t>
      </w:r>
      <w:r w:rsidR="001B7866" w:rsidRPr="00B70FA4">
        <w:rPr>
          <w:rFonts w:ascii="Cambria" w:hAnsi="Cambria"/>
          <w:sz w:val="24"/>
          <w:szCs w:val="24"/>
        </w:rPr>
        <w:t xml:space="preserve"> </w:t>
      </w:r>
      <w:r w:rsidR="00227C8C" w:rsidRPr="00B70FA4">
        <w:rPr>
          <w:rFonts w:ascii="Cambria" w:hAnsi="Cambria"/>
          <w:sz w:val="24"/>
          <w:szCs w:val="24"/>
        </w:rPr>
        <w:t>A</w:t>
      </w:r>
      <w:r w:rsidR="0047048E" w:rsidRPr="00B70FA4">
        <w:rPr>
          <w:rFonts w:ascii="Cambria" w:hAnsi="Cambria"/>
          <w:sz w:val="24"/>
          <w:szCs w:val="24"/>
        </w:rPr>
        <w:t xml:space="preserve"> Pregoeir</w:t>
      </w:r>
      <w:r w:rsidR="00227C8C" w:rsidRPr="00B70FA4">
        <w:rPr>
          <w:rFonts w:ascii="Cambria" w:hAnsi="Cambria"/>
          <w:sz w:val="24"/>
          <w:szCs w:val="24"/>
        </w:rPr>
        <w:t>a</w:t>
      </w:r>
      <w:r w:rsidR="001B7866" w:rsidRPr="00B70FA4">
        <w:rPr>
          <w:rFonts w:ascii="Cambria" w:hAnsi="Cambria"/>
          <w:sz w:val="24"/>
          <w:szCs w:val="24"/>
        </w:rPr>
        <w:t xml:space="preserve"> examinará a intenção de recurso, aceitando-a ou, motivadamente, rejeitando-a, em campo próprio do sistema.</w:t>
      </w:r>
    </w:p>
    <w:p w14:paraId="72B568BE" w14:textId="1AB1CE83" w:rsidR="001B7866" w:rsidRPr="00B70FA4" w:rsidRDefault="00871287"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11.3</w:t>
      </w:r>
      <w:r w:rsidR="001B7866" w:rsidRPr="00B70FA4">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w:t>
      </w:r>
      <w:r w:rsidR="001B7866" w:rsidRPr="00B70FA4">
        <w:rPr>
          <w:rFonts w:ascii="Cambria" w:hAnsi="Cambria"/>
          <w:sz w:val="24"/>
          <w:szCs w:val="24"/>
        </w:rPr>
        <w:lastRenderedPageBreak/>
        <w:t>prazo, que começará a correr do término do prazo da recorrente.</w:t>
      </w:r>
    </w:p>
    <w:p w14:paraId="324C4032" w14:textId="7D5ACACB" w:rsidR="0079406F" w:rsidRPr="00B70FA4" w:rsidRDefault="0079406F"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11.4</w:t>
      </w:r>
      <w:r w:rsidRPr="00B70FA4">
        <w:rPr>
          <w:rFonts w:ascii="Cambria" w:hAnsi="Cambria"/>
          <w:sz w:val="24"/>
          <w:szCs w:val="24"/>
        </w:rPr>
        <w:t xml:space="preserve"> Será assegurado ao licitante vista dos elementos indispensáveis </w:t>
      </w:r>
      <w:r w:rsidR="00A143A5" w:rsidRPr="00B70FA4">
        <w:rPr>
          <w:rFonts w:ascii="Cambria" w:hAnsi="Cambria"/>
          <w:sz w:val="24"/>
          <w:szCs w:val="24"/>
        </w:rPr>
        <w:t>à</w:t>
      </w:r>
      <w:r w:rsidRPr="00B70FA4">
        <w:rPr>
          <w:rFonts w:ascii="Cambria" w:hAnsi="Cambria"/>
          <w:sz w:val="24"/>
          <w:szCs w:val="24"/>
        </w:rPr>
        <w:t xml:space="preserve"> defesa de seus interesses.</w:t>
      </w:r>
    </w:p>
    <w:p w14:paraId="1CED65BD" w14:textId="06A8971D" w:rsidR="001B7866" w:rsidRPr="00B70FA4" w:rsidRDefault="0079406F"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11.5</w:t>
      </w:r>
      <w:r w:rsidR="001B7866" w:rsidRPr="00B70FA4">
        <w:rPr>
          <w:rFonts w:ascii="Cambria" w:hAnsi="Cambria"/>
          <w:sz w:val="24"/>
          <w:szCs w:val="24"/>
        </w:rPr>
        <w:t xml:space="preserve"> O acolhimento do recurso implicará a invalidação apenas dos atos insuscetíveis de aproveitamento.</w:t>
      </w:r>
    </w:p>
    <w:p w14:paraId="0CB9F03B" w14:textId="259227F0" w:rsidR="0079406F" w:rsidRPr="00B70FA4" w:rsidRDefault="0079406F"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11.6</w:t>
      </w:r>
      <w:r w:rsidRPr="00B70FA4">
        <w:rPr>
          <w:rFonts w:ascii="Cambria" w:hAnsi="Cambria"/>
          <w:sz w:val="24"/>
          <w:szCs w:val="24"/>
        </w:rPr>
        <w:t xml:space="preserve"> Os recursos interpostos fora do prazo não serão reconhecidos.</w:t>
      </w:r>
    </w:p>
    <w:p w14:paraId="5A64C72B" w14:textId="54D5D3BA" w:rsidR="001B7866" w:rsidRPr="00B70FA4" w:rsidRDefault="001069FD" w:rsidP="00227C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B70FA4">
        <w:rPr>
          <w:rFonts w:ascii="Cambria" w:hAnsi="Cambria"/>
          <w:b/>
          <w:bCs/>
          <w:sz w:val="24"/>
          <w:szCs w:val="24"/>
        </w:rPr>
        <w:t>12</w:t>
      </w:r>
      <w:r w:rsidR="001B7866" w:rsidRPr="00B70FA4">
        <w:rPr>
          <w:rFonts w:ascii="Cambria" w:hAnsi="Cambria"/>
          <w:b/>
          <w:bCs/>
          <w:sz w:val="24"/>
          <w:szCs w:val="24"/>
        </w:rPr>
        <w:t>. DA ADJUDICAÇÃO</w:t>
      </w:r>
      <w:r w:rsidR="001E38C1" w:rsidRPr="00B70FA4">
        <w:rPr>
          <w:rFonts w:ascii="Cambria" w:hAnsi="Cambria"/>
          <w:b/>
          <w:bCs/>
          <w:sz w:val="24"/>
          <w:szCs w:val="24"/>
        </w:rPr>
        <w:t xml:space="preserve">, </w:t>
      </w:r>
      <w:r w:rsidR="001B7866" w:rsidRPr="00B70FA4">
        <w:rPr>
          <w:rFonts w:ascii="Cambria" w:hAnsi="Cambria"/>
          <w:b/>
          <w:bCs/>
          <w:sz w:val="24"/>
          <w:szCs w:val="24"/>
        </w:rPr>
        <w:t>HOMOLOGAÇÃO</w:t>
      </w:r>
      <w:r w:rsidR="001E38C1" w:rsidRPr="00B70FA4">
        <w:rPr>
          <w:rFonts w:ascii="Cambria" w:hAnsi="Cambria"/>
          <w:b/>
          <w:bCs/>
          <w:sz w:val="24"/>
          <w:szCs w:val="24"/>
        </w:rPr>
        <w:t xml:space="preserve"> E CONTRATAÇÃO</w:t>
      </w:r>
    </w:p>
    <w:p w14:paraId="6739AFB5" w14:textId="712B217F" w:rsidR="001B7866" w:rsidRPr="00B70FA4" w:rsidRDefault="00794C96"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12</w:t>
      </w:r>
      <w:r w:rsidR="001B7866" w:rsidRPr="00B70FA4">
        <w:rPr>
          <w:rFonts w:ascii="Cambria" w:hAnsi="Cambria"/>
          <w:b/>
          <w:sz w:val="24"/>
          <w:szCs w:val="24"/>
        </w:rPr>
        <w:t>.1</w:t>
      </w:r>
      <w:r w:rsidR="001B7866" w:rsidRPr="00B70FA4">
        <w:rPr>
          <w:rFonts w:ascii="Cambria" w:hAnsi="Cambria"/>
          <w:sz w:val="24"/>
          <w:szCs w:val="24"/>
        </w:rPr>
        <w:t xml:space="preserve"> </w:t>
      </w:r>
      <w:r w:rsidR="002B4AAC" w:rsidRPr="00B70FA4">
        <w:rPr>
          <w:rFonts w:ascii="Cambria" w:hAnsi="Cambria"/>
          <w:sz w:val="24"/>
          <w:szCs w:val="24"/>
        </w:rPr>
        <w:t>Encerradas as fases de julgamento e habilitação e exauridos os recursos administrativos, o processo licitatório</w:t>
      </w:r>
      <w:r w:rsidR="00D80A54" w:rsidRPr="00B70FA4">
        <w:rPr>
          <w:rFonts w:ascii="Cambria" w:hAnsi="Cambria"/>
          <w:sz w:val="24"/>
          <w:szCs w:val="24"/>
        </w:rPr>
        <w:t xml:space="preserve"> será encaminhado à autoridade superior para adjudicar e homologar a licitação, observado o </w:t>
      </w:r>
      <w:r w:rsidR="00AB5A77" w:rsidRPr="00B70FA4">
        <w:rPr>
          <w:rFonts w:ascii="Cambria" w:hAnsi="Cambria"/>
          <w:sz w:val="24"/>
          <w:szCs w:val="24"/>
        </w:rPr>
        <w:t>disposto no art. 71, da Lei Federal nº 14.133, de 2021</w:t>
      </w:r>
      <w:r w:rsidR="001B7866" w:rsidRPr="00B70FA4">
        <w:rPr>
          <w:rFonts w:ascii="Cambria" w:hAnsi="Cambria"/>
          <w:sz w:val="24"/>
          <w:szCs w:val="24"/>
        </w:rPr>
        <w:t>.</w:t>
      </w:r>
    </w:p>
    <w:p w14:paraId="2B16B2F5" w14:textId="043A5934" w:rsidR="001B7866" w:rsidRPr="00B70FA4" w:rsidRDefault="001B7866"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w:t>
      </w:r>
      <w:r w:rsidR="00AB5A77" w:rsidRPr="00B70FA4">
        <w:rPr>
          <w:rFonts w:ascii="Cambria" w:hAnsi="Cambria"/>
          <w:b/>
          <w:sz w:val="24"/>
          <w:szCs w:val="24"/>
        </w:rPr>
        <w:t>2</w:t>
      </w:r>
      <w:r w:rsidRPr="00B70FA4">
        <w:rPr>
          <w:rFonts w:ascii="Cambria" w:hAnsi="Cambria"/>
          <w:b/>
          <w:sz w:val="24"/>
          <w:szCs w:val="24"/>
        </w:rPr>
        <w:t>.2</w:t>
      </w:r>
      <w:r w:rsidRPr="00B70FA4">
        <w:rPr>
          <w:rFonts w:ascii="Cambria" w:hAnsi="Cambria"/>
          <w:sz w:val="24"/>
          <w:szCs w:val="24"/>
        </w:rPr>
        <w:t xml:space="preserve"> </w:t>
      </w:r>
      <w:r w:rsidR="00AB5A77" w:rsidRPr="00B70FA4">
        <w:rPr>
          <w:rFonts w:ascii="Cambria" w:hAnsi="Cambria"/>
          <w:sz w:val="24"/>
          <w:szCs w:val="24"/>
        </w:rPr>
        <w:t>Integra o presente Edital, sob forma de anexo</w:t>
      </w:r>
      <w:r w:rsidR="00B0511B" w:rsidRPr="00B70FA4">
        <w:rPr>
          <w:rFonts w:ascii="Cambria" w:hAnsi="Cambria"/>
          <w:sz w:val="24"/>
          <w:szCs w:val="24"/>
        </w:rPr>
        <w:t>, a Minuta do Contrato cujas disposições disciplinarão as relações entre contratante e contratada</w:t>
      </w:r>
      <w:r w:rsidRPr="00B70FA4">
        <w:rPr>
          <w:rFonts w:ascii="Cambria" w:hAnsi="Cambria"/>
          <w:sz w:val="24"/>
          <w:szCs w:val="24"/>
        </w:rPr>
        <w:t>.</w:t>
      </w:r>
    </w:p>
    <w:p w14:paraId="655D2262" w14:textId="000953EA" w:rsidR="001B7866" w:rsidRPr="00B70FA4" w:rsidRDefault="00B0511B"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12.3</w:t>
      </w:r>
      <w:r w:rsidR="001B7866" w:rsidRPr="00B70FA4">
        <w:rPr>
          <w:rFonts w:ascii="Cambria" w:hAnsi="Cambria"/>
          <w:b/>
          <w:sz w:val="24"/>
          <w:szCs w:val="24"/>
        </w:rPr>
        <w:t xml:space="preserve"> </w:t>
      </w:r>
      <w:r w:rsidRPr="00B70FA4">
        <w:rPr>
          <w:rFonts w:ascii="Cambria" w:hAnsi="Cambria"/>
          <w:bCs/>
          <w:sz w:val="24"/>
          <w:szCs w:val="24"/>
        </w:rPr>
        <w:t>Uma vez</w:t>
      </w:r>
      <w:r w:rsidRPr="00B70FA4">
        <w:rPr>
          <w:rFonts w:ascii="Cambria" w:hAnsi="Cambria"/>
          <w:b/>
          <w:sz w:val="24"/>
          <w:szCs w:val="24"/>
        </w:rPr>
        <w:t xml:space="preserve"> </w:t>
      </w:r>
      <w:r w:rsidRPr="00B70FA4">
        <w:rPr>
          <w:rFonts w:ascii="Cambria" w:hAnsi="Cambria"/>
          <w:sz w:val="24"/>
          <w:szCs w:val="24"/>
        </w:rPr>
        <w:t>homologado o resultado do certame</w:t>
      </w:r>
      <w:r w:rsidR="00D50DC9" w:rsidRPr="00B70FA4">
        <w:rPr>
          <w:rFonts w:ascii="Cambria" w:hAnsi="Cambria"/>
          <w:sz w:val="24"/>
          <w:szCs w:val="24"/>
        </w:rPr>
        <w:t xml:space="preserve"> pela Autoridade Superior, o</w:t>
      </w:r>
      <w:r w:rsidR="001B7866" w:rsidRPr="00B70FA4">
        <w:rPr>
          <w:rFonts w:ascii="Cambria" w:hAnsi="Cambria"/>
          <w:sz w:val="24"/>
          <w:szCs w:val="24"/>
        </w:rPr>
        <w:t xml:space="preserve"> prazo para assinatura d</w:t>
      </w:r>
      <w:r w:rsidR="00BA0136" w:rsidRPr="00B70FA4">
        <w:rPr>
          <w:rFonts w:ascii="Cambria" w:hAnsi="Cambria"/>
          <w:sz w:val="24"/>
          <w:szCs w:val="24"/>
        </w:rPr>
        <w:t>a</w:t>
      </w:r>
      <w:r w:rsidR="001B7866" w:rsidRPr="00B70FA4">
        <w:rPr>
          <w:rFonts w:ascii="Cambria" w:hAnsi="Cambria"/>
          <w:sz w:val="24"/>
          <w:szCs w:val="24"/>
        </w:rPr>
        <w:t xml:space="preserve"> </w:t>
      </w:r>
      <w:r w:rsidR="00BA0136" w:rsidRPr="00B70FA4">
        <w:rPr>
          <w:rFonts w:ascii="Cambria" w:hAnsi="Cambria"/>
          <w:sz w:val="24"/>
          <w:szCs w:val="24"/>
        </w:rPr>
        <w:t>Ata de Registro de Preços</w:t>
      </w:r>
      <w:r w:rsidR="001B7866" w:rsidRPr="00B70FA4">
        <w:rPr>
          <w:rFonts w:ascii="Cambria" w:hAnsi="Cambria"/>
          <w:sz w:val="24"/>
          <w:szCs w:val="24"/>
        </w:rPr>
        <w:t xml:space="preserve"> </w:t>
      </w:r>
      <w:r w:rsidR="00BA0136" w:rsidRPr="00B70FA4">
        <w:rPr>
          <w:rFonts w:ascii="Cambria" w:hAnsi="Cambria"/>
          <w:sz w:val="24"/>
          <w:szCs w:val="24"/>
        </w:rPr>
        <w:t xml:space="preserve">e/ou Contrato de </w:t>
      </w:r>
      <w:r w:rsidR="004A0A52" w:rsidRPr="00B70FA4">
        <w:rPr>
          <w:rFonts w:ascii="Cambria" w:hAnsi="Cambria"/>
          <w:sz w:val="24"/>
          <w:szCs w:val="24"/>
        </w:rPr>
        <w:t>prestação dos serviços</w:t>
      </w:r>
      <w:r w:rsidR="00BA0136" w:rsidRPr="00B70FA4">
        <w:rPr>
          <w:rFonts w:ascii="Cambria" w:hAnsi="Cambria"/>
          <w:sz w:val="24"/>
          <w:szCs w:val="24"/>
        </w:rPr>
        <w:t xml:space="preserve"> </w:t>
      </w:r>
      <w:r w:rsidR="001B7866" w:rsidRPr="00B70FA4">
        <w:rPr>
          <w:rFonts w:ascii="Cambria" w:hAnsi="Cambria"/>
          <w:sz w:val="24"/>
          <w:szCs w:val="24"/>
        </w:rPr>
        <w:t>será de até 0</w:t>
      </w:r>
      <w:r w:rsidR="00227C8C" w:rsidRPr="00B70FA4">
        <w:rPr>
          <w:rFonts w:ascii="Cambria" w:hAnsi="Cambria"/>
          <w:sz w:val="24"/>
          <w:szCs w:val="24"/>
        </w:rPr>
        <w:t>2</w:t>
      </w:r>
      <w:r w:rsidR="00B907FC" w:rsidRPr="00B70FA4">
        <w:rPr>
          <w:rFonts w:ascii="Cambria" w:hAnsi="Cambria"/>
          <w:sz w:val="24"/>
          <w:szCs w:val="24"/>
        </w:rPr>
        <w:t xml:space="preserve"> </w:t>
      </w:r>
      <w:r w:rsidR="001B7866" w:rsidRPr="00B70FA4">
        <w:rPr>
          <w:rFonts w:ascii="Cambria" w:hAnsi="Cambria"/>
          <w:sz w:val="24"/>
          <w:szCs w:val="24"/>
        </w:rPr>
        <w:t>(</w:t>
      </w:r>
      <w:r w:rsidR="00227C8C" w:rsidRPr="00B70FA4">
        <w:rPr>
          <w:rFonts w:ascii="Cambria" w:hAnsi="Cambria"/>
          <w:sz w:val="24"/>
          <w:szCs w:val="24"/>
        </w:rPr>
        <w:t>dois</w:t>
      </w:r>
      <w:r w:rsidR="001B7866" w:rsidRPr="00B70FA4">
        <w:rPr>
          <w:rFonts w:ascii="Cambria" w:hAnsi="Cambria"/>
          <w:sz w:val="24"/>
          <w:szCs w:val="24"/>
        </w:rPr>
        <w:t>) dia</w:t>
      </w:r>
      <w:r w:rsidR="00B907FC" w:rsidRPr="00B70FA4">
        <w:rPr>
          <w:rFonts w:ascii="Cambria" w:hAnsi="Cambria"/>
          <w:sz w:val="24"/>
          <w:szCs w:val="24"/>
        </w:rPr>
        <w:t>s</w:t>
      </w:r>
      <w:r w:rsidR="001B7866" w:rsidRPr="00B70FA4">
        <w:rPr>
          <w:rFonts w:ascii="Cambria" w:hAnsi="Cambria"/>
          <w:sz w:val="24"/>
          <w:szCs w:val="24"/>
        </w:rPr>
        <w:t xml:space="preserve"> út</w:t>
      </w:r>
      <w:r w:rsidR="00B907FC" w:rsidRPr="00B70FA4">
        <w:rPr>
          <w:rFonts w:ascii="Cambria" w:hAnsi="Cambria"/>
          <w:sz w:val="24"/>
          <w:szCs w:val="24"/>
        </w:rPr>
        <w:t>eis</w:t>
      </w:r>
      <w:r w:rsidR="001B7866" w:rsidRPr="00B70FA4">
        <w:rPr>
          <w:rFonts w:ascii="Cambria" w:hAnsi="Cambria"/>
          <w:sz w:val="24"/>
          <w:szCs w:val="24"/>
        </w:rPr>
        <w:t xml:space="preserve"> contados do envio da convocação, podendo ser prorrogado uma vez, desde que solicitado por escrito, antes do término do prazo previsto, e com exposição de motivo justo que poderá ou não ser aceito pela Administração. </w:t>
      </w:r>
      <w:r w:rsidR="00D7131F" w:rsidRPr="00B70FA4">
        <w:rPr>
          <w:rFonts w:ascii="Cambria" w:hAnsi="Cambria"/>
          <w:sz w:val="24"/>
          <w:szCs w:val="24"/>
        </w:rPr>
        <w:t>A</w:t>
      </w:r>
      <w:r w:rsidR="001B7866" w:rsidRPr="00B70FA4">
        <w:rPr>
          <w:rFonts w:ascii="Cambria" w:hAnsi="Cambria"/>
          <w:sz w:val="24"/>
          <w:szCs w:val="24"/>
        </w:rPr>
        <w:t xml:space="preserve"> </w:t>
      </w:r>
      <w:r w:rsidR="00D7131F" w:rsidRPr="00B70FA4">
        <w:rPr>
          <w:rFonts w:ascii="Cambria" w:hAnsi="Cambria"/>
          <w:sz w:val="24"/>
          <w:szCs w:val="24"/>
        </w:rPr>
        <w:t xml:space="preserve">Ata de Registro de Preços e/ou Contrato de </w:t>
      </w:r>
      <w:r w:rsidR="00B26BE7" w:rsidRPr="00B70FA4">
        <w:rPr>
          <w:rFonts w:ascii="Cambria" w:hAnsi="Cambria"/>
          <w:sz w:val="24"/>
          <w:szCs w:val="24"/>
        </w:rPr>
        <w:t>Prestação de serviços</w:t>
      </w:r>
      <w:r w:rsidR="00D7131F" w:rsidRPr="00B70FA4">
        <w:rPr>
          <w:rFonts w:ascii="Cambria" w:hAnsi="Cambria"/>
          <w:sz w:val="24"/>
          <w:szCs w:val="24"/>
        </w:rPr>
        <w:t xml:space="preserve"> </w:t>
      </w:r>
      <w:r w:rsidR="001B7866" w:rsidRPr="00B70FA4">
        <w:rPr>
          <w:rFonts w:ascii="Cambria" w:hAnsi="Cambria"/>
          <w:sz w:val="24"/>
          <w:szCs w:val="24"/>
        </w:rPr>
        <w:t>deverá ser assinado por Representante Legal, Diretor, ou Sócio da Empresa, com apresentação, conforme o caso de procuração ou cédula de identidade.</w:t>
      </w:r>
    </w:p>
    <w:p w14:paraId="40FCFBB8" w14:textId="5B6C013D" w:rsidR="001B7866" w:rsidRPr="00B70FA4" w:rsidRDefault="001B7866" w:rsidP="00227C8C">
      <w:pPr>
        <w:pStyle w:val="SemEspaamento"/>
        <w:spacing w:before="120" w:after="120" w:line="360" w:lineRule="auto"/>
        <w:ind w:firstLine="567"/>
        <w:jc w:val="both"/>
        <w:rPr>
          <w:rFonts w:ascii="Cambria" w:hAnsi="Cambria"/>
          <w:sz w:val="24"/>
          <w:szCs w:val="24"/>
        </w:rPr>
      </w:pPr>
      <w:r w:rsidRPr="00B70FA4">
        <w:rPr>
          <w:rFonts w:ascii="Cambria" w:hAnsi="Cambria"/>
          <w:b/>
          <w:sz w:val="24"/>
          <w:szCs w:val="24"/>
        </w:rPr>
        <w:t xml:space="preserve">I. </w:t>
      </w:r>
      <w:r w:rsidRPr="00B70FA4">
        <w:rPr>
          <w:rFonts w:ascii="Cambria" w:hAnsi="Cambria"/>
          <w:sz w:val="24"/>
          <w:szCs w:val="24"/>
        </w:rPr>
        <w:t>A convocação de que trata o subitem 1</w:t>
      </w:r>
      <w:r w:rsidR="00B06939" w:rsidRPr="00B70FA4">
        <w:rPr>
          <w:rFonts w:ascii="Cambria" w:hAnsi="Cambria"/>
          <w:sz w:val="24"/>
          <w:szCs w:val="24"/>
        </w:rPr>
        <w:t>2</w:t>
      </w:r>
      <w:r w:rsidRPr="00B70FA4">
        <w:rPr>
          <w:rFonts w:ascii="Cambria" w:hAnsi="Cambria"/>
          <w:sz w:val="24"/>
          <w:szCs w:val="24"/>
        </w:rPr>
        <w:t>.</w:t>
      </w:r>
      <w:r w:rsidR="00B06939" w:rsidRPr="00B70FA4">
        <w:rPr>
          <w:rFonts w:ascii="Cambria" w:hAnsi="Cambria"/>
          <w:sz w:val="24"/>
          <w:szCs w:val="24"/>
        </w:rPr>
        <w:t>3</w:t>
      </w:r>
      <w:r w:rsidRPr="00B70FA4">
        <w:rPr>
          <w:rFonts w:ascii="Cambria" w:hAnsi="Cambria"/>
          <w:sz w:val="24"/>
          <w:szCs w:val="24"/>
        </w:rPr>
        <w:t xml:space="preserve"> do se dará via e-mail </w:t>
      </w:r>
      <w:r w:rsidR="00B06939" w:rsidRPr="00B70FA4">
        <w:rPr>
          <w:rFonts w:ascii="Cambria" w:hAnsi="Cambria"/>
          <w:sz w:val="24"/>
          <w:szCs w:val="24"/>
        </w:rPr>
        <w:t>cadastrado no sistema eletrônico</w:t>
      </w:r>
      <w:r w:rsidRPr="00B70FA4">
        <w:rPr>
          <w:rFonts w:ascii="Cambria" w:hAnsi="Cambria"/>
          <w:sz w:val="24"/>
          <w:szCs w:val="24"/>
        </w:rPr>
        <w:t xml:space="preserve"> pela licitante.</w:t>
      </w:r>
    </w:p>
    <w:p w14:paraId="109C80ED" w14:textId="0DEFC38B" w:rsidR="00F2231D" w:rsidRPr="00B70FA4" w:rsidRDefault="00F2231D" w:rsidP="00227C8C">
      <w:pPr>
        <w:pStyle w:val="SemEspaamento"/>
        <w:spacing w:before="240" w:line="360" w:lineRule="auto"/>
        <w:jc w:val="both"/>
        <w:rPr>
          <w:rFonts w:ascii="Cambria" w:hAnsi="Cambria"/>
          <w:sz w:val="24"/>
          <w:szCs w:val="24"/>
        </w:rPr>
      </w:pPr>
      <w:r w:rsidRPr="00B70FA4">
        <w:rPr>
          <w:rFonts w:ascii="Cambria" w:hAnsi="Cambria"/>
          <w:b/>
          <w:sz w:val="24"/>
          <w:szCs w:val="24"/>
        </w:rPr>
        <w:t>12.4</w:t>
      </w:r>
      <w:r w:rsidRPr="00B70FA4">
        <w:rPr>
          <w:rFonts w:ascii="Cambria" w:hAnsi="Cambria"/>
          <w:bCs/>
          <w:sz w:val="24"/>
          <w:szCs w:val="24"/>
        </w:rPr>
        <w:t xml:space="preserve"> </w:t>
      </w:r>
      <w:r w:rsidR="002B4E92" w:rsidRPr="00B70FA4">
        <w:rPr>
          <w:rFonts w:ascii="Cambria" w:hAnsi="Cambria"/>
          <w:bCs/>
          <w:sz w:val="24"/>
          <w:szCs w:val="24"/>
        </w:rPr>
        <w:t xml:space="preserve">A recusa do adjudicatário </w:t>
      </w:r>
      <w:r w:rsidR="00565A8E" w:rsidRPr="00B70FA4">
        <w:rPr>
          <w:rFonts w:ascii="Cambria" w:hAnsi="Cambria"/>
          <w:bCs/>
          <w:sz w:val="24"/>
          <w:szCs w:val="24"/>
        </w:rPr>
        <w:t xml:space="preserve">em assinar a Ata de Registro de preços, dentro do prazo estabelecido no edital, permitirá a convocação dos licitantes que aceitarem fornecer os bens, executar </w:t>
      </w:r>
      <w:r w:rsidR="00D90E62" w:rsidRPr="00B70FA4">
        <w:rPr>
          <w:rFonts w:ascii="Cambria" w:hAnsi="Cambria"/>
          <w:bCs/>
          <w:sz w:val="24"/>
          <w:szCs w:val="24"/>
        </w:rPr>
        <w:t xml:space="preserve">as obras ou serviços, inclusive de engenharia, com preços iguais aos do </w:t>
      </w:r>
      <w:r w:rsidR="00D90E62" w:rsidRPr="00B70FA4">
        <w:rPr>
          <w:rFonts w:ascii="Cambria" w:hAnsi="Cambria"/>
          <w:bCs/>
          <w:sz w:val="24"/>
          <w:szCs w:val="24"/>
        </w:rPr>
        <w:lastRenderedPageBreak/>
        <w:t>licitante vencedor, seguindo a ordem de classificação, sem prejuízo da aplicação das sanções previstas em lei e neste edital</w:t>
      </w:r>
      <w:r w:rsidR="005A6C05" w:rsidRPr="00B70FA4">
        <w:rPr>
          <w:rFonts w:ascii="Cambria" w:hAnsi="Cambria"/>
          <w:sz w:val="24"/>
          <w:szCs w:val="24"/>
        </w:rPr>
        <w:t>.</w:t>
      </w:r>
    </w:p>
    <w:p w14:paraId="08E9299B" w14:textId="0D2B8C0F" w:rsidR="00F35770" w:rsidRPr="00B70FA4" w:rsidRDefault="005A6C05" w:rsidP="00227C8C">
      <w:pPr>
        <w:pStyle w:val="SemEspaamento"/>
        <w:spacing w:before="240" w:line="360" w:lineRule="auto"/>
        <w:jc w:val="both"/>
        <w:rPr>
          <w:rFonts w:ascii="Cambria" w:hAnsi="Cambria"/>
          <w:sz w:val="24"/>
          <w:szCs w:val="24"/>
        </w:rPr>
      </w:pPr>
      <w:r w:rsidRPr="00B70FA4">
        <w:rPr>
          <w:rFonts w:ascii="Cambria" w:hAnsi="Cambria"/>
          <w:b/>
          <w:bCs/>
          <w:sz w:val="24"/>
          <w:szCs w:val="24"/>
        </w:rPr>
        <w:t>12.5</w:t>
      </w:r>
      <w:r w:rsidRPr="00B70FA4">
        <w:rPr>
          <w:rFonts w:ascii="Cambria" w:hAnsi="Cambria"/>
          <w:sz w:val="24"/>
          <w:szCs w:val="24"/>
        </w:rPr>
        <w:t xml:space="preserve"> </w:t>
      </w:r>
      <w:r w:rsidR="00C8629D" w:rsidRPr="00B70FA4">
        <w:rPr>
          <w:rFonts w:ascii="Cambria" w:hAnsi="Cambria"/>
          <w:sz w:val="24"/>
          <w:szCs w:val="24"/>
        </w:rPr>
        <w:t>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5AA8C70E" w14:textId="06BF6723" w:rsidR="003817AC" w:rsidRPr="00B70FA4" w:rsidRDefault="003817AC" w:rsidP="00227C8C">
      <w:pPr>
        <w:pStyle w:val="SemEspaamento"/>
        <w:spacing w:before="240" w:line="360" w:lineRule="auto"/>
        <w:jc w:val="both"/>
        <w:rPr>
          <w:rFonts w:ascii="Cambria" w:hAnsi="Cambria"/>
          <w:bCs/>
          <w:sz w:val="24"/>
          <w:szCs w:val="24"/>
        </w:rPr>
      </w:pPr>
      <w:r w:rsidRPr="00B70FA4">
        <w:rPr>
          <w:rFonts w:ascii="Cambria" w:hAnsi="Cambria"/>
          <w:b/>
          <w:bCs/>
          <w:sz w:val="24"/>
          <w:szCs w:val="24"/>
        </w:rPr>
        <w:t>12.6</w:t>
      </w:r>
      <w:r w:rsidRPr="00B70FA4">
        <w:rPr>
          <w:rFonts w:ascii="Cambria" w:hAnsi="Cambria"/>
          <w:sz w:val="24"/>
          <w:szCs w:val="24"/>
        </w:rPr>
        <w:t xml:space="preserve"> Na hipótese de nenhum dos licitantes aceitar a Ata de Registro de Preços nos termos do </w:t>
      </w:r>
      <w:r w:rsidR="005B0347" w:rsidRPr="00B70FA4">
        <w:rPr>
          <w:rFonts w:ascii="Cambria" w:hAnsi="Cambria"/>
          <w:sz w:val="24"/>
          <w:szCs w:val="24"/>
        </w:rPr>
        <w:t>subitem 12.4, a a</w:t>
      </w:r>
      <w:r w:rsidR="001A5317" w:rsidRPr="00B70FA4">
        <w:rPr>
          <w:rFonts w:ascii="Cambria" w:hAnsi="Cambria"/>
          <w:sz w:val="24"/>
          <w:szCs w:val="24"/>
        </w:rPr>
        <w:t>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07BA922D" w14:textId="7E428BFE" w:rsidR="001B7866" w:rsidRPr="00B70FA4" w:rsidRDefault="00213BA0"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w:t>
      </w:r>
      <w:r w:rsidR="003A7E95" w:rsidRPr="00B70FA4">
        <w:rPr>
          <w:rFonts w:ascii="Cambria" w:hAnsi="Cambria"/>
          <w:b/>
          <w:sz w:val="24"/>
          <w:szCs w:val="24"/>
        </w:rPr>
        <w:t>7</w:t>
      </w:r>
      <w:r w:rsidR="001B7866" w:rsidRPr="00B70FA4">
        <w:rPr>
          <w:rFonts w:ascii="Cambria" w:hAnsi="Cambria"/>
          <w:b/>
          <w:sz w:val="24"/>
          <w:szCs w:val="24"/>
        </w:rPr>
        <w:t xml:space="preserve"> </w:t>
      </w:r>
      <w:r w:rsidR="003A7E95" w:rsidRPr="00B70FA4">
        <w:rPr>
          <w:rFonts w:ascii="Cambria" w:hAnsi="Cambria"/>
          <w:sz w:val="24"/>
          <w:szCs w:val="24"/>
        </w:rPr>
        <w:t xml:space="preserve">A Ata de Registro de Preços e/ou Contrato de </w:t>
      </w:r>
      <w:r w:rsidR="00B26BE7" w:rsidRPr="00B70FA4">
        <w:rPr>
          <w:rFonts w:ascii="Cambria" w:hAnsi="Cambria"/>
          <w:sz w:val="24"/>
          <w:szCs w:val="24"/>
        </w:rPr>
        <w:t>Prestação de serviços</w:t>
      </w:r>
      <w:r w:rsidR="003A7E95" w:rsidRPr="00B70FA4">
        <w:rPr>
          <w:rFonts w:ascii="Cambria" w:hAnsi="Cambria"/>
          <w:sz w:val="24"/>
          <w:szCs w:val="24"/>
        </w:rPr>
        <w:t xml:space="preserve"> </w:t>
      </w:r>
      <w:r w:rsidR="001B7866" w:rsidRPr="00B70FA4">
        <w:rPr>
          <w:rFonts w:ascii="Cambria" w:hAnsi="Cambria"/>
          <w:sz w:val="24"/>
          <w:szCs w:val="24"/>
        </w:rPr>
        <w:t>referente ao presente Pregão Eletrônico terá seu extrato publicado no quadro de avisos (Placar) da Prefeitura de Piracanjuba, Jorna</w:t>
      </w:r>
      <w:r w:rsidR="007D1F22" w:rsidRPr="00B70FA4">
        <w:rPr>
          <w:rFonts w:ascii="Cambria" w:hAnsi="Cambria"/>
          <w:sz w:val="24"/>
          <w:szCs w:val="24"/>
        </w:rPr>
        <w:t>is</w:t>
      </w:r>
      <w:r w:rsidR="001B7866" w:rsidRPr="00B70FA4">
        <w:rPr>
          <w:rFonts w:ascii="Cambria" w:hAnsi="Cambria"/>
          <w:sz w:val="24"/>
          <w:szCs w:val="24"/>
        </w:rPr>
        <w:t xml:space="preserve"> e sua integra no </w:t>
      </w:r>
      <w:r w:rsidRPr="00B70FA4">
        <w:rPr>
          <w:rFonts w:ascii="Cambria" w:hAnsi="Cambria"/>
          <w:sz w:val="24"/>
          <w:szCs w:val="24"/>
        </w:rPr>
        <w:t xml:space="preserve">Portal Nacional de Contratações Públicas (PNCP) e </w:t>
      </w:r>
      <w:r w:rsidR="001B7866" w:rsidRPr="00B70FA4">
        <w:rPr>
          <w:rFonts w:ascii="Cambria" w:hAnsi="Cambria"/>
          <w:sz w:val="24"/>
          <w:szCs w:val="24"/>
        </w:rPr>
        <w:t>site Oficial da Prefeitura de Piracanjuba/GO.</w:t>
      </w:r>
    </w:p>
    <w:p w14:paraId="1F51232C" w14:textId="3E3B66E6" w:rsidR="001B7866" w:rsidRPr="00B70FA4" w:rsidRDefault="00A33B3E"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12.8</w:t>
      </w:r>
      <w:r w:rsidR="001B7866" w:rsidRPr="00B70FA4">
        <w:rPr>
          <w:rFonts w:ascii="Cambria" w:hAnsi="Cambria"/>
          <w:b/>
          <w:sz w:val="24"/>
          <w:szCs w:val="24"/>
        </w:rPr>
        <w:t xml:space="preserve"> </w:t>
      </w:r>
      <w:r w:rsidR="001B7866" w:rsidRPr="00B70FA4">
        <w:rPr>
          <w:rFonts w:ascii="Cambria" w:hAnsi="Cambria"/>
          <w:sz w:val="24"/>
          <w:szCs w:val="24"/>
        </w:rPr>
        <w:t>A Licitante não poderá ceder ou transferir o contrato total ou parcialmente a terceiros.</w:t>
      </w:r>
    </w:p>
    <w:p w14:paraId="07E760E5" w14:textId="4ECAE7BA" w:rsidR="00CE205B" w:rsidRPr="00B70FA4" w:rsidRDefault="00CE205B"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12.9</w:t>
      </w:r>
      <w:r w:rsidRPr="00B70FA4">
        <w:rPr>
          <w:rFonts w:ascii="Cambria" w:hAnsi="Cambria"/>
          <w:sz w:val="24"/>
          <w:szCs w:val="24"/>
        </w:rPr>
        <w:t xml:space="preserve"> As contratações decorrentes </w:t>
      </w:r>
      <w:r w:rsidR="003524C9" w:rsidRPr="00B70FA4">
        <w:rPr>
          <w:rFonts w:ascii="Cambria" w:hAnsi="Cambria"/>
          <w:sz w:val="24"/>
          <w:szCs w:val="24"/>
        </w:rPr>
        <w:t>da Ata de Registro de Preços serão formalizadas, conforme prevê o art. 95</w:t>
      </w:r>
      <w:r w:rsidR="006D7508" w:rsidRPr="00B70FA4">
        <w:rPr>
          <w:rFonts w:ascii="Cambria" w:hAnsi="Cambria"/>
          <w:sz w:val="24"/>
          <w:szCs w:val="24"/>
        </w:rPr>
        <w:t>, da Lei Federal nº 14.133, de 2021, por:</w:t>
      </w:r>
    </w:p>
    <w:p w14:paraId="5928A741" w14:textId="74C6914A" w:rsidR="006D7508" w:rsidRPr="00B70FA4" w:rsidRDefault="006D750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00BE3426" w:rsidRPr="00B70FA4">
        <w:rPr>
          <w:rFonts w:ascii="Cambria" w:hAnsi="Cambria"/>
          <w:sz w:val="24"/>
          <w:szCs w:val="24"/>
        </w:rPr>
        <w:t>Instrumento Contratual.</w:t>
      </w:r>
    </w:p>
    <w:p w14:paraId="00C0CD3B" w14:textId="410B4AC5"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Nota de Empenho da Despesa.</w:t>
      </w:r>
    </w:p>
    <w:p w14:paraId="6940473F" w14:textId="05E7AFBB"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Autorização de Compra/ Ordem de </w:t>
      </w:r>
      <w:r w:rsidR="00B26BE7" w:rsidRPr="00B70FA4">
        <w:rPr>
          <w:rFonts w:ascii="Cambria" w:hAnsi="Cambria"/>
          <w:sz w:val="24"/>
          <w:szCs w:val="24"/>
        </w:rPr>
        <w:t>Prestação de serviços</w:t>
      </w:r>
      <w:r w:rsidRPr="00B70FA4">
        <w:rPr>
          <w:rFonts w:ascii="Cambria" w:hAnsi="Cambria"/>
          <w:sz w:val="24"/>
          <w:szCs w:val="24"/>
        </w:rPr>
        <w:t>.</w:t>
      </w:r>
    </w:p>
    <w:p w14:paraId="5300D036" w14:textId="76EF8AF6"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IV.</w:t>
      </w:r>
      <w:r w:rsidRPr="00B70FA4">
        <w:rPr>
          <w:rFonts w:ascii="Cambria" w:hAnsi="Cambria"/>
          <w:sz w:val="24"/>
          <w:szCs w:val="24"/>
        </w:rPr>
        <w:t xml:space="preserve"> Ordem de Execução de Serviços; ou </w:t>
      </w:r>
    </w:p>
    <w:p w14:paraId="5EB2F90D" w14:textId="1E2C04FF"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V.</w:t>
      </w:r>
      <w:r w:rsidRPr="00B70FA4">
        <w:rPr>
          <w:rFonts w:ascii="Cambria" w:hAnsi="Cambria"/>
          <w:sz w:val="24"/>
          <w:szCs w:val="24"/>
        </w:rPr>
        <w:t xml:space="preserve"> Outro instrumento hábil.</w:t>
      </w:r>
    </w:p>
    <w:p w14:paraId="19C87126" w14:textId="62DA47EE" w:rsidR="002B53D3" w:rsidRPr="00B70FA4" w:rsidRDefault="002B53D3"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12.10</w:t>
      </w:r>
      <w:r w:rsidRPr="00B70FA4">
        <w:rPr>
          <w:rFonts w:ascii="Cambria" w:hAnsi="Cambria"/>
          <w:sz w:val="24"/>
          <w:szCs w:val="24"/>
        </w:rPr>
        <w:t xml:space="preserve"> Os contratos celebrados em decorrência do Registro de Preços estarão sujeitos </w:t>
      </w:r>
      <w:r w:rsidR="00D81FBA" w:rsidRPr="00B70FA4">
        <w:rPr>
          <w:rFonts w:ascii="Cambria" w:hAnsi="Cambria"/>
          <w:sz w:val="24"/>
          <w:szCs w:val="24"/>
        </w:rPr>
        <w:t>às</w:t>
      </w:r>
      <w:r w:rsidRPr="00B70FA4">
        <w:rPr>
          <w:rFonts w:ascii="Cambria" w:hAnsi="Cambria"/>
          <w:sz w:val="24"/>
          <w:szCs w:val="24"/>
        </w:rPr>
        <w:t xml:space="preserve"> regras previstas neste Edital, bem como na Lei Federal nº 14.133, de 2021.</w:t>
      </w:r>
    </w:p>
    <w:p w14:paraId="06BF2096" w14:textId="0B3A40D1" w:rsidR="001B7866" w:rsidRPr="00B70FA4" w:rsidRDefault="00A32D9C"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lastRenderedPageBreak/>
        <w:t>12.</w:t>
      </w:r>
      <w:r w:rsidR="00BE3426" w:rsidRPr="00B70FA4">
        <w:rPr>
          <w:rFonts w:ascii="Cambria" w:hAnsi="Cambria"/>
          <w:b/>
          <w:sz w:val="24"/>
          <w:szCs w:val="24"/>
        </w:rPr>
        <w:t>1</w:t>
      </w:r>
      <w:r w:rsidR="002B53D3" w:rsidRPr="00B70FA4">
        <w:rPr>
          <w:rFonts w:ascii="Cambria" w:hAnsi="Cambria"/>
          <w:b/>
          <w:sz w:val="24"/>
          <w:szCs w:val="24"/>
        </w:rPr>
        <w:t>1</w:t>
      </w:r>
      <w:r w:rsidR="001B7866" w:rsidRPr="00B70FA4">
        <w:rPr>
          <w:rFonts w:ascii="Cambria" w:hAnsi="Cambria"/>
          <w:b/>
          <w:sz w:val="24"/>
          <w:szCs w:val="24"/>
        </w:rPr>
        <w:t xml:space="preserve"> </w:t>
      </w:r>
      <w:r w:rsidR="001B7866" w:rsidRPr="00B70FA4">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D51C68C" w14:textId="140846C7" w:rsidR="001B7866" w:rsidRPr="00B70FA4" w:rsidRDefault="00A32D9C"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12.1</w:t>
      </w:r>
      <w:r w:rsidR="002B53D3" w:rsidRPr="00B70FA4">
        <w:rPr>
          <w:rFonts w:ascii="Cambria" w:hAnsi="Cambria"/>
          <w:b/>
          <w:sz w:val="24"/>
          <w:szCs w:val="24"/>
        </w:rPr>
        <w:t>2</w:t>
      </w:r>
      <w:r w:rsidR="001B7866" w:rsidRPr="00B70FA4">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B70FA4">
        <w:rPr>
          <w:rFonts w:ascii="Cambria" w:hAnsi="Cambria"/>
          <w:sz w:val="24"/>
          <w:szCs w:val="24"/>
        </w:rPr>
        <w:t>.</w:t>
      </w:r>
    </w:p>
    <w:p w14:paraId="198DA382" w14:textId="18E20917" w:rsidR="00740785" w:rsidRPr="00B70FA4" w:rsidRDefault="00740785"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 xml:space="preserve">13. DA </w:t>
      </w:r>
      <w:r w:rsidRPr="00B70FA4">
        <w:rPr>
          <w:rFonts w:ascii="Cambria" w:hAnsi="Cambria"/>
          <w:b/>
          <w:bCs/>
          <w:sz w:val="24"/>
          <w:szCs w:val="24"/>
        </w:rPr>
        <w:t>VALIDADE DO REGISTRO DE PREÇOS</w:t>
      </w:r>
    </w:p>
    <w:p w14:paraId="019BB246" w14:textId="670B7E29" w:rsidR="00740785" w:rsidRPr="00B70FA4" w:rsidRDefault="00740785"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13.1</w:t>
      </w:r>
      <w:r w:rsidRPr="00B70FA4">
        <w:rPr>
          <w:rFonts w:ascii="Cambria" w:hAnsi="Cambria"/>
          <w:sz w:val="24"/>
          <w:szCs w:val="24"/>
        </w:rPr>
        <w:t xml:space="preserve"> </w:t>
      </w:r>
      <w:r w:rsidR="00DC3AF7" w:rsidRPr="00B70FA4">
        <w:rPr>
          <w:rFonts w:ascii="Cambria" w:hAnsi="Cambria"/>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w:t>
      </w:r>
      <w:r w:rsidR="00227C8C" w:rsidRPr="00B70FA4">
        <w:rPr>
          <w:rFonts w:ascii="Cambria" w:hAnsi="Cambria"/>
          <w:sz w:val="24"/>
          <w:szCs w:val="24"/>
        </w:rPr>
        <w:t xml:space="preserve"> </w:t>
      </w:r>
      <w:r w:rsidR="00DC3AF7" w:rsidRPr="00B70FA4">
        <w:rPr>
          <w:rFonts w:ascii="Cambria" w:hAnsi="Cambria"/>
          <w:sz w:val="24"/>
          <w:szCs w:val="24"/>
        </w:rPr>
        <w:t>registrados</w:t>
      </w:r>
      <w:r w:rsidR="007E6833" w:rsidRPr="00B70FA4">
        <w:rPr>
          <w:rFonts w:ascii="Cambria" w:hAnsi="Cambria"/>
          <w:sz w:val="24"/>
          <w:szCs w:val="24"/>
        </w:rPr>
        <w:t xml:space="preserve">, </w:t>
      </w:r>
      <w:r w:rsidR="00F80CDD" w:rsidRPr="00B70FA4">
        <w:rPr>
          <w:rFonts w:ascii="Cambria" w:hAnsi="Cambria"/>
          <w:sz w:val="24"/>
          <w:szCs w:val="24"/>
        </w:rPr>
        <w:t xml:space="preserve">nos moldes </w:t>
      </w:r>
      <w:r w:rsidR="003B4E61" w:rsidRPr="00B70FA4">
        <w:rPr>
          <w:rFonts w:ascii="Cambria" w:hAnsi="Cambria"/>
          <w:sz w:val="24"/>
          <w:szCs w:val="24"/>
        </w:rPr>
        <w:t>estabelecidos na</w:t>
      </w:r>
      <w:r w:rsidR="00F80CDD" w:rsidRPr="00B70FA4">
        <w:rPr>
          <w:rFonts w:ascii="Cambria" w:hAnsi="Cambria"/>
          <w:sz w:val="24"/>
          <w:szCs w:val="24"/>
        </w:rPr>
        <w:t xml:space="preserve"> Lei Federal nº 14.133 de 2021</w:t>
      </w:r>
      <w:r w:rsidR="003B4E61" w:rsidRPr="00B70FA4">
        <w:rPr>
          <w:rFonts w:ascii="Cambria" w:hAnsi="Cambria"/>
          <w:sz w:val="24"/>
          <w:szCs w:val="24"/>
        </w:rPr>
        <w:t>.</w:t>
      </w:r>
    </w:p>
    <w:p w14:paraId="5F236577" w14:textId="63A2B97A" w:rsidR="003B4E61" w:rsidRPr="00B70FA4" w:rsidRDefault="003B4E61"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13.2</w:t>
      </w:r>
      <w:r w:rsidRPr="00B70FA4">
        <w:rPr>
          <w:rFonts w:ascii="Cambria" w:hAnsi="Cambria"/>
          <w:sz w:val="24"/>
          <w:szCs w:val="24"/>
        </w:rPr>
        <w:t xml:space="preserve"> No ato de prorrogação da vigência da Ata de Registro de Preços poderá haver a renovação dos quantitativos registrados, até o limite do quantitativo original.</w:t>
      </w:r>
    </w:p>
    <w:p w14:paraId="74B271FB" w14:textId="2935C7AF" w:rsidR="003B4E61" w:rsidRPr="00B70FA4" w:rsidRDefault="003B4E61"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00D85DA5" w:rsidRPr="00B70FA4">
        <w:rPr>
          <w:rFonts w:ascii="Cambria" w:hAnsi="Cambria"/>
          <w:sz w:val="24"/>
          <w:szCs w:val="24"/>
        </w:rPr>
        <w:t>O ato de prorrogação da vigência da ata deverá indicar expressamente o prazo de prorrogação e o quantitativo renovado.</w:t>
      </w:r>
    </w:p>
    <w:p w14:paraId="5F6C3D86" w14:textId="796860D3" w:rsidR="004049A2" w:rsidRPr="00B70FA4" w:rsidRDefault="004049A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 xml:space="preserve">14. DA </w:t>
      </w:r>
      <w:r w:rsidRPr="00B70FA4">
        <w:rPr>
          <w:rFonts w:ascii="Cambria" w:hAnsi="Cambria"/>
          <w:b/>
          <w:bCs/>
          <w:sz w:val="24"/>
          <w:szCs w:val="24"/>
        </w:rPr>
        <w:t>ATA DE REGISTRO DE PREÇOS</w:t>
      </w:r>
    </w:p>
    <w:p w14:paraId="10D8DA98" w14:textId="0F3089DA" w:rsidR="0033396D" w:rsidRPr="00B70FA4" w:rsidRDefault="0079211D"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14.1</w:t>
      </w:r>
      <w:r w:rsidRPr="00B70FA4">
        <w:rPr>
          <w:rFonts w:ascii="Cambria" w:hAnsi="Cambria"/>
          <w:sz w:val="24"/>
          <w:szCs w:val="24"/>
        </w:rPr>
        <w:t xml:space="preserve"> Após o julgamento da proposta e a homologação do certame será lavrada a Ata de Registro de Preços, assinada pela Autoridade competente e pelas licitantes vencedoras.</w:t>
      </w:r>
    </w:p>
    <w:p w14:paraId="54251DE7" w14:textId="517AC015" w:rsidR="0079211D" w:rsidRPr="00B70FA4" w:rsidRDefault="0079211D"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14.2</w:t>
      </w:r>
      <w:r w:rsidRPr="00B70FA4">
        <w:rPr>
          <w:rFonts w:ascii="Cambria" w:hAnsi="Cambria"/>
          <w:sz w:val="24"/>
          <w:szCs w:val="24"/>
        </w:rPr>
        <w:t xml:space="preserve"> </w:t>
      </w:r>
      <w:r w:rsidR="00642272" w:rsidRPr="00B70FA4">
        <w:rPr>
          <w:rFonts w:ascii="Cambria" w:hAnsi="Cambria"/>
          <w:sz w:val="24"/>
          <w:szCs w:val="24"/>
        </w:rPr>
        <w:t>A Ata de Registro de Preços discriminará todos os itens</w:t>
      </w:r>
      <w:r w:rsidR="00BD1108" w:rsidRPr="00B70FA4">
        <w:rPr>
          <w:rFonts w:ascii="Cambria" w:hAnsi="Cambria"/>
          <w:sz w:val="24"/>
          <w:szCs w:val="24"/>
        </w:rPr>
        <w:t xml:space="preserve"> que compõem o objeto licitado, com os respectivos preços unitários e totais, ficando esclarecido que a contratação das aquisições obedecerá à conveniência e às necessidades da administração, que não se obriga a requisitar todas as quantidades</w:t>
      </w:r>
      <w:r w:rsidR="00AF416B" w:rsidRPr="00B70FA4">
        <w:rPr>
          <w:rFonts w:ascii="Cambria" w:hAnsi="Cambria"/>
          <w:sz w:val="24"/>
          <w:szCs w:val="24"/>
        </w:rPr>
        <w:t xml:space="preserve"> registradas.</w:t>
      </w:r>
    </w:p>
    <w:p w14:paraId="3C2E7166" w14:textId="46E3D587" w:rsidR="00AF416B" w:rsidRPr="00B70FA4" w:rsidRDefault="00AF416B"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 xml:space="preserve">14.3 </w:t>
      </w:r>
      <w:r w:rsidRPr="00B70FA4">
        <w:rPr>
          <w:rFonts w:ascii="Cambria" w:hAnsi="Cambria"/>
          <w:sz w:val="24"/>
          <w:szCs w:val="24"/>
        </w:rPr>
        <w:t>Será incluído, na respectiva Ata de Registro de Preços, na forma de anexo, o registro d</w:t>
      </w:r>
      <w:r w:rsidR="00D9246D" w:rsidRPr="00B70FA4">
        <w:rPr>
          <w:rFonts w:ascii="Cambria" w:hAnsi="Cambria"/>
          <w:sz w:val="24"/>
          <w:szCs w:val="24"/>
        </w:rPr>
        <w:t>os licitantes que aceitarem cotar os bens, obras ou serviços com preços iguais aos do licitante vencedor, na sequência da classificação do certame, observado:</w:t>
      </w:r>
    </w:p>
    <w:p w14:paraId="7D28E8D6" w14:textId="06E90D30" w:rsidR="00DB7B76" w:rsidRPr="00B70FA4" w:rsidRDefault="00D9246D"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lastRenderedPageBreak/>
        <w:t>I.</w:t>
      </w:r>
      <w:r w:rsidRPr="00B70FA4">
        <w:rPr>
          <w:rFonts w:ascii="Cambria" w:hAnsi="Cambria"/>
          <w:sz w:val="24"/>
          <w:szCs w:val="24"/>
        </w:rPr>
        <w:t xml:space="preserve"> O registro a que se refere o </w:t>
      </w:r>
      <w:r w:rsidR="00D838E5" w:rsidRPr="00B70FA4">
        <w:rPr>
          <w:rFonts w:ascii="Cambria" w:hAnsi="Cambria"/>
          <w:sz w:val="24"/>
          <w:szCs w:val="24"/>
        </w:rPr>
        <w:t>subitem 14.3 tem por objetivo a formação de cadastro reserva no caso da impossibilidade de atendimento pelo primeiro colocado da Ata de Registro de Preços, nas hipóteses</w:t>
      </w:r>
      <w:r w:rsidR="00DB7B76" w:rsidRPr="00B70FA4">
        <w:rPr>
          <w:rFonts w:ascii="Cambria" w:hAnsi="Cambria"/>
          <w:sz w:val="24"/>
          <w:szCs w:val="24"/>
        </w:rPr>
        <w:t xml:space="preserve"> previstas no Decreto Municipal nº 17, de </w:t>
      </w:r>
      <w:r w:rsidR="0045551E" w:rsidRPr="00B70FA4">
        <w:rPr>
          <w:rFonts w:ascii="Cambria" w:hAnsi="Cambria"/>
          <w:sz w:val="24"/>
          <w:szCs w:val="24"/>
        </w:rPr>
        <w:t>202</w:t>
      </w:r>
      <w:r w:rsidR="00B26BE7" w:rsidRPr="00B70FA4">
        <w:rPr>
          <w:rFonts w:ascii="Cambria" w:hAnsi="Cambria"/>
          <w:sz w:val="24"/>
          <w:szCs w:val="24"/>
        </w:rPr>
        <w:t>4</w:t>
      </w:r>
      <w:r w:rsidR="00DB7B76" w:rsidRPr="00B70FA4">
        <w:rPr>
          <w:rFonts w:ascii="Cambria" w:hAnsi="Cambria"/>
          <w:sz w:val="24"/>
          <w:szCs w:val="24"/>
        </w:rPr>
        <w:t>, bem como previstas na Lei Federal nº 14.133, de 2021.</w:t>
      </w:r>
    </w:p>
    <w:p w14:paraId="0A1ADCAA" w14:textId="38F1FDE3" w:rsidR="00DB7B76" w:rsidRPr="00B70FA4" w:rsidRDefault="00DB7B76"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14.4</w:t>
      </w:r>
      <w:r w:rsidRPr="00B70FA4">
        <w:rPr>
          <w:rFonts w:ascii="Cambria" w:hAnsi="Cambria"/>
          <w:sz w:val="24"/>
          <w:szCs w:val="24"/>
        </w:rPr>
        <w:t xml:space="preserve"> Caso haja mais de um licitante na situação de que se trata o subitem 14.3</w:t>
      </w:r>
      <w:r w:rsidR="00BA6120" w:rsidRPr="00B70FA4">
        <w:rPr>
          <w:rFonts w:ascii="Cambria" w:hAnsi="Cambria"/>
          <w:sz w:val="24"/>
          <w:szCs w:val="24"/>
        </w:rPr>
        <w:t>, serão classificadas segundo a ordem da última proposta apresentada durante a fase competitiva.</w:t>
      </w:r>
    </w:p>
    <w:p w14:paraId="36A5C5BB" w14:textId="3A36FB5A" w:rsidR="00BA6120" w:rsidRPr="00B70FA4" w:rsidRDefault="00A85303"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14.5</w:t>
      </w:r>
      <w:r w:rsidRPr="00B70FA4">
        <w:rPr>
          <w:rFonts w:ascii="Cambria" w:hAnsi="Cambria"/>
          <w:sz w:val="24"/>
          <w:szCs w:val="24"/>
        </w:rPr>
        <w:t xml:space="preserve"> A habilitação dos </w:t>
      </w:r>
      <w:r w:rsidR="003310FC" w:rsidRPr="00B70FA4">
        <w:rPr>
          <w:rFonts w:ascii="Cambria" w:hAnsi="Cambria"/>
          <w:sz w:val="24"/>
          <w:szCs w:val="24"/>
        </w:rPr>
        <w:t>prestadores</w:t>
      </w:r>
      <w:r w:rsidRPr="00B70FA4">
        <w:rPr>
          <w:rFonts w:ascii="Cambria" w:hAnsi="Cambria"/>
          <w:sz w:val="24"/>
          <w:szCs w:val="24"/>
        </w:rPr>
        <w:t xml:space="preserve"> que comporão o cadastro de reserva, a que se refere o subitem 14.3, será efetuada quando houver necessidade de contratação de fornecedor remanescente.</w:t>
      </w:r>
    </w:p>
    <w:p w14:paraId="7B1B0A81" w14:textId="12DAF88A" w:rsidR="00E53C26" w:rsidRPr="00B70FA4" w:rsidRDefault="00E53C26"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14.6</w:t>
      </w:r>
      <w:r w:rsidRPr="00B70FA4">
        <w:rPr>
          <w:rFonts w:ascii="Cambria" w:hAnsi="Cambria"/>
          <w:sz w:val="24"/>
          <w:szCs w:val="24"/>
        </w:rPr>
        <w:t xml:space="preserve"> A Ata de Registro de Preços, durante sua validade, poderá ser utilizada por qualquer órgão ou entidade da administração pública que não tenha participado</w:t>
      </w:r>
      <w:r w:rsidR="007C104D" w:rsidRPr="00B70FA4">
        <w:rPr>
          <w:rFonts w:ascii="Cambria" w:hAnsi="Cambria"/>
          <w:sz w:val="24"/>
          <w:szCs w:val="24"/>
        </w:rPr>
        <w:t xml:space="preserve"> do certame</w:t>
      </w:r>
      <w:r w:rsidR="0058662C" w:rsidRPr="00B70FA4">
        <w:rPr>
          <w:rFonts w:ascii="Cambria" w:hAnsi="Cambria"/>
          <w:sz w:val="24"/>
          <w:szCs w:val="24"/>
        </w:rPr>
        <w:t xml:space="preserve"> licitatório, mediante anuência do órgão gerenciador e aceitação do </w:t>
      </w:r>
      <w:r w:rsidR="00B26BE7" w:rsidRPr="00B70FA4">
        <w:rPr>
          <w:rFonts w:ascii="Cambria" w:hAnsi="Cambria"/>
          <w:sz w:val="24"/>
          <w:szCs w:val="24"/>
        </w:rPr>
        <w:t>prestador</w:t>
      </w:r>
      <w:r w:rsidR="0058662C" w:rsidRPr="00B70FA4">
        <w:rPr>
          <w:rFonts w:ascii="Cambria" w:hAnsi="Cambria"/>
          <w:sz w:val="24"/>
          <w:szCs w:val="24"/>
        </w:rPr>
        <w:t>, desde que devidamente justificada a vantagem e respeitadas</w:t>
      </w:r>
      <w:r w:rsidR="00D237B8" w:rsidRPr="00B70FA4">
        <w:rPr>
          <w:rFonts w:ascii="Cambria" w:hAnsi="Cambria"/>
          <w:sz w:val="24"/>
          <w:szCs w:val="24"/>
        </w:rPr>
        <w:t>, no que couber, as condições e regras estabelecidas na Lei Federal nº 14.133, de 2021.</w:t>
      </w:r>
    </w:p>
    <w:p w14:paraId="46E3B769" w14:textId="6D27B859" w:rsidR="00D237B8" w:rsidRPr="00B70FA4" w:rsidRDefault="00D237B8"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14.7</w:t>
      </w:r>
      <w:r w:rsidRPr="00B70FA4">
        <w:rPr>
          <w:rFonts w:ascii="Cambria" w:hAnsi="Cambria"/>
          <w:sz w:val="24"/>
          <w:szCs w:val="24"/>
        </w:rPr>
        <w:t xml:space="preserve"> As aquisições ou contratações adicionais de que se trata o subitem 14.6</w:t>
      </w:r>
      <w:r w:rsidR="00F007C9" w:rsidRPr="00B70FA4">
        <w:rPr>
          <w:rFonts w:ascii="Cambria" w:hAnsi="Cambria"/>
          <w:sz w:val="24"/>
          <w:szCs w:val="24"/>
        </w:rPr>
        <w:t xml:space="preserve"> não poderão exceder, por órgão ou entidade a 50% (cinquenta por cento) dos quantitativos dos itens do instrumento convocatório e registrados na Ata de Registro de Preços para o órgão gerenciador e para os órgão</w:t>
      </w:r>
      <w:r w:rsidR="00065BE0" w:rsidRPr="00B70FA4">
        <w:rPr>
          <w:rFonts w:ascii="Cambria" w:hAnsi="Cambria"/>
          <w:sz w:val="24"/>
          <w:szCs w:val="24"/>
        </w:rPr>
        <w:t>s</w:t>
      </w:r>
      <w:r w:rsidR="00F007C9" w:rsidRPr="00B70FA4">
        <w:rPr>
          <w:rFonts w:ascii="Cambria" w:hAnsi="Cambria"/>
          <w:sz w:val="24"/>
          <w:szCs w:val="24"/>
        </w:rPr>
        <w:t xml:space="preserve"> participantes.</w:t>
      </w:r>
    </w:p>
    <w:p w14:paraId="39F8EB1C" w14:textId="592AB093" w:rsidR="00360FC9" w:rsidRPr="00B70FA4" w:rsidRDefault="00F007C9"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14.8</w:t>
      </w:r>
      <w:r w:rsidRPr="00B70FA4">
        <w:rPr>
          <w:rFonts w:ascii="Cambria" w:hAnsi="Cambria"/>
          <w:sz w:val="24"/>
          <w:szCs w:val="24"/>
        </w:rPr>
        <w:t xml:space="preserve"> </w:t>
      </w:r>
      <w:r w:rsidR="00360FC9" w:rsidRPr="00B70FA4">
        <w:rPr>
          <w:rFonts w:ascii="Cambria" w:hAnsi="Cambria"/>
          <w:sz w:val="24"/>
          <w:szCs w:val="24"/>
        </w:rPr>
        <w:t>O quantitativo decorrente de adesões</w:t>
      </w:r>
      <w:r w:rsidR="00B142A8" w:rsidRPr="00B70FA4">
        <w:rPr>
          <w:rFonts w:ascii="Cambria" w:hAnsi="Cambria"/>
          <w:sz w:val="24"/>
          <w:szCs w:val="24"/>
        </w:rPr>
        <w:t xml:space="preserve"> à Ata de Registro de Preços não poderá exceder, na totalidade, ao dobro do quantitativo</w:t>
      </w:r>
      <w:r w:rsidR="004067F4" w:rsidRPr="00B70FA4">
        <w:rPr>
          <w:rFonts w:ascii="Cambria" w:hAnsi="Cambria"/>
          <w:sz w:val="24"/>
          <w:szCs w:val="24"/>
        </w:rPr>
        <w:t xml:space="preserve"> de cada item registrado na Ata de Registro de Preços para o órgão gerenciador e para os órgãos participantes, independentemente do número de órgãos não participantes que aderirem a ata.</w:t>
      </w:r>
    </w:p>
    <w:p w14:paraId="74131D3C" w14:textId="1F8EEDED" w:rsidR="004067F4" w:rsidRPr="00B70FA4" w:rsidRDefault="004067F4"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14.9</w:t>
      </w:r>
      <w:r w:rsidRPr="00B70FA4">
        <w:rPr>
          <w:rFonts w:ascii="Cambria" w:hAnsi="Cambria"/>
          <w:sz w:val="24"/>
          <w:szCs w:val="24"/>
        </w:rPr>
        <w:t xml:space="preserve"> </w:t>
      </w:r>
      <w:r w:rsidR="00112D3B" w:rsidRPr="00B70FA4">
        <w:rPr>
          <w:rFonts w:ascii="Cambria" w:hAnsi="Cambria"/>
          <w:sz w:val="24"/>
          <w:szCs w:val="24"/>
        </w:rPr>
        <w:t>Dentro d</w:t>
      </w:r>
      <w:r w:rsidR="00B65D84" w:rsidRPr="00B70FA4">
        <w:rPr>
          <w:rFonts w:ascii="Cambria" w:hAnsi="Cambria"/>
          <w:sz w:val="24"/>
          <w:szCs w:val="24"/>
        </w:rPr>
        <w:t>o prazo de vigência da Ata de Registro de Preços, as empresas beneficiárias que tivere</w:t>
      </w:r>
      <w:r w:rsidR="005B5624" w:rsidRPr="00B70FA4">
        <w:rPr>
          <w:rFonts w:ascii="Cambria" w:hAnsi="Cambria"/>
          <w:sz w:val="24"/>
          <w:szCs w:val="24"/>
        </w:rPr>
        <w:t xml:space="preserve">m seus preços registrados ficarão obrigadas a </w:t>
      </w:r>
      <w:r w:rsidR="00B26BE7" w:rsidRPr="00B70FA4">
        <w:rPr>
          <w:rFonts w:ascii="Cambria" w:hAnsi="Cambria"/>
          <w:sz w:val="24"/>
          <w:szCs w:val="24"/>
        </w:rPr>
        <w:t>prestação de serviços</w:t>
      </w:r>
      <w:r w:rsidR="005B5624" w:rsidRPr="00B70FA4">
        <w:rPr>
          <w:rFonts w:ascii="Cambria" w:hAnsi="Cambria"/>
          <w:sz w:val="24"/>
          <w:szCs w:val="24"/>
        </w:rPr>
        <w:t>, observadas as condições do Termo de Referência, anexo desde edital, bem como da própria Ata de Registro de Preços.</w:t>
      </w:r>
    </w:p>
    <w:p w14:paraId="6EF3564D" w14:textId="5FB2380A" w:rsidR="005B5624" w:rsidRPr="00B70FA4" w:rsidRDefault="005B5624"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lastRenderedPageBreak/>
        <w:t>14.10</w:t>
      </w:r>
      <w:r w:rsidRPr="00B70FA4">
        <w:rPr>
          <w:rFonts w:ascii="Cambria" w:hAnsi="Cambria"/>
          <w:sz w:val="24"/>
          <w:szCs w:val="24"/>
        </w:rPr>
        <w:t xml:space="preserve"> </w:t>
      </w:r>
      <w:r w:rsidR="00867C18" w:rsidRPr="00B70FA4">
        <w:rPr>
          <w:rFonts w:ascii="Cambria" w:hAnsi="Cambria"/>
          <w:sz w:val="24"/>
          <w:szCs w:val="24"/>
        </w:rPr>
        <w:t>As empresas beneficiárias que tiverem seus preços registrados se obrigam a manter, durante o prazo de vigência da Ata de Registro de Preços, a compatibilidade de todas as condições de habilitação e qualificação exigidas na nesta licitação.</w:t>
      </w:r>
    </w:p>
    <w:p w14:paraId="531CD211" w14:textId="01F41724" w:rsidR="00867C18" w:rsidRPr="00B70FA4" w:rsidRDefault="00867C18"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14.11</w:t>
      </w:r>
      <w:r w:rsidRPr="00B70FA4">
        <w:rPr>
          <w:rFonts w:ascii="Cambria" w:hAnsi="Cambria"/>
          <w:sz w:val="24"/>
          <w:szCs w:val="24"/>
        </w:rPr>
        <w:t xml:space="preserve"> </w:t>
      </w:r>
      <w:r w:rsidR="00AD4451" w:rsidRPr="00B70FA4">
        <w:rPr>
          <w:rFonts w:ascii="Cambria" w:hAnsi="Cambria"/>
          <w:sz w:val="24"/>
          <w:szCs w:val="24"/>
        </w:rPr>
        <w:t>O Órgão Gerenciador acompanhará periodicamente a evolução</w:t>
      </w:r>
      <w:r w:rsidR="005115DD" w:rsidRPr="00B70FA4">
        <w:rPr>
          <w:rFonts w:ascii="Cambria" w:hAnsi="Cambria"/>
          <w:sz w:val="24"/>
          <w:szCs w:val="24"/>
        </w:rPr>
        <w:t xml:space="preserve"> das condições de mercado dos preços registrados, paras comprovação da vantajosidade.</w:t>
      </w:r>
    </w:p>
    <w:p w14:paraId="0C287462" w14:textId="699AFF1F" w:rsidR="005115DD" w:rsidRPr="00B70FA4" w:rsidRDefault="005115DD"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14.12</w:t>
      </w:r>
      <w:r w:rsidRPr="00B70FA4">
        <w:rPr>
          <w:rFonts w:ascii="Cambria" w:hAnsi="Cambria"/>
          <w:sz w:val="24"/>
          <w:szCs w:val="24"/>
        </w:rPr>
        <w:t xml:space="preserve"> Os preços registrados serão con</w:t>
      </w:r>
      <w:r w:rsidR="00E75DC4" w:rsidRPr="00B70FA4">
        <w:rPr>
          <w:rFonts w:ascii="Cambria" w:hAnsi="Cambria"/>
          <w:sz w:val="24"/>
          <w:szCs w:val="24"/>
        </w:rPr>
        <w:t>siderados</w:t>
      </w:r>
      <w:r w:rsidR="00471E3B" w:rsidRPr="00B70FA4">
        <w:rPr>
          <w:rFonts w:ascii="Cambria" w:hAnsi="Cambria"/>
          <w:sz w:val="24"/>
          <w:szCs w:val="24"/>
        </w:rPr>
        <w:t xml:space="preserve"> compatíveis </w:t>
      </w:r>
      <w:r w:rsidR="00AC70D7" w:rsidRPr="00B70FA4">
        <w:rPr>
          <w:rFonts w:ascii="Cambria" w:hAnsi="Cambria"/>
          <w:sz w:val="24"/>
          <w:szCs w:val="24"/>
        </w:rPr>
        <w:t>com os de mercado se forem iguais ou inferiores à média daqueles apurada em pesquisa.</w:t>
      </w:r>
    </w:p>
    <w:p w14:paraId="46AE5BFE" w14:textId="4F631137" w:rsidR="007A4282" w:rsidRPr="00B70FA4" w:rsidRDefault="007A428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15. DAS ALTERAÇÕES D</w:t>
      </w:r>
      <w:r w:rsidR="004140C2" w:rsidRPr="00B70FA4">
        <w:rPr>
          <w:rFonts w:ascii="Cambria" w:hAnsi="Cambria"/>
          <w:b/>
          <w:sz w:val="24"/>
          <w:szCs w:val="24"/>
        </w:rPr>
        <w:t>A ATA DE REGISTRO DE PREÇOS</w:t>
      </w:r>
    </w:p>
    <w:p w14:paraId="5DEB7E0C" w14:textId="77777777" w:rsidR="00CC1F5E" w:rsidRPr="00B70FA4" w:rsidRDefault="007A4282"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w:t>
      </w:r>
      <w:r w:rsidR="00CC1F5E" w:rsidRPr="00B70FA4">
        <w:rPr>
          <w:rFonts w:ascii="Cambria" w:hAnsi="Cambria"/>
          <w:b/>
          <w:sz w:val="24"/>
          <w:szCs w:val="24"/>
        </w:rPr>
        <w:t>5</w:t>
      </w:r>
      <w:r w:rsidRPr="00B70FA4">
        <w:rPr>
          <w:rFonts w:ascii="Cambria" w:hAnsi="Cambria"/>
          <w:b/>
          <w:sz w:val="24"/>
          <w:szCs w:val="24"/>
        </w:rPr>
        <w:t>.1</w:t>
      </w:r>
      <w:r w:rsidRPr="00B70FA4">
        <w:rPr>
          <w:rFonts w:ascii="Cambria" w:hAnsi="Cambria"/>
          <w:sz w:val="24"/>
          <w:szCs w:val="24"/>
        </w:rPr>
        <w:t xml:space="preserve"> </w:t>
      </w:r>
      <w:r w:rsidR="00CC1F5E" w:rsidRPr="00B70FA4">
        <w:rPr>
          <w:rFonts w:ascii="Cambria" w:hAnsi="Cambria"/>
          <w:sz w:val="24"/>
          <w:szCs w:val="24"/>
        </w:rPr>
        <w:t>Os preços registrados poderão ser alterados em decorrência de eventual redução dos preços praticados no mercado ou de fato que eleve o custo dos bens, obras ou serviços registados nas seguintes situações:</w:t>
      </w:r>
    </w:p>
    <w:p w14:paraId="1BF42A93" w14:textId="381FCE44" w:rsidR="007A4282" w:rsidRPr="00B70FA4" w:rsidRDefault="00CC1F5E"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w:t>
      </w:r>
      <w:r w:rsidR="00082A3E" w:rsidRPr="00B70FA4">
        <w:rPr>
          <w:rFonts w:ascii="Cambria" w:hAnsi="Cambria"/>
          <w:sz w:val="24"/>
          <w:szCs w:val="24"/>
        </w:rPr>
        <w:t>Em caso de força maior, caso fortuito ou fato d</w:t>
      </w:r>
      <w:r w:rsidR="00373164" w:rsidRPr="00B70FA4">
        <w:rPr>
          <w:rFonts w:ascii="Cambria" w:hAnsi="Cambria"/>
          <w:sz w:val="24"/>
          <w:szCs w:val="24"/>
        </w:rPr>
        <w:t xml:space="preserve">o </w:t>
      </w:r>
      <w:r w:rsidR="00DC1F75" w:rsidRPr="00B70FA4">
        <w:rPr>
          <w:rFonts w:ascii="Cambria" w:hAnsi="Cambria"/>
          <w:sz w:val="24"/>
          <w:szCs w:val="24"/>
        </w:rPr>
        <w:t>príncipe</w:t>
      </w:r>
      <w:r w:rsidR="0027377D" w:rsidRPr="00B70FA4">
        <w:rPr>
          <w:rFonts w:ascii="Cambria" w:hAnsi="Cambria"/>
          <w:sz w:val="24"/>
          <w:szCs w:val="24"/>
        </w:rPr>
        <w:t xml:space="preserve"> ou em decorrência de fatos </w:t>
      </w:r>
      <w:r w:rsidR="0075405D" w:rsidRPr="00B70FA4">
        <w:rPr>
          <w:rFonts w:ascii="Cambria" w:hAnsi="Cambria"/>
          <w:sz w:val="24"/>
          <w:szCs w:val="24"/>
        </w:rPr>
        <w:t xml:space="preserve">imprevisíveis ou previsíveis de consequências incalculáveis, que inviabilizem a Ata tal como pactuado, nos termos da </w:t>
      </w:r>
      <w:r w:rsidR="0034644F" w:rsidRPr="00B70FA4">
        <w:rPr>
          <w:rFonts w:ascii="Cambria" w:hAnsi="Cambria"/>
          <w:sz w:val="24"/>
          <w:szCs w:val="24"/>
        </w:rPr>
        <w:t>alínea “d” do inciso II do caput do art. 124 da Lei Federal nº 14.133, de 01 de abril de 2021.</w:t>
      </w:r>
    </w:p>
    <w:p w14:paraId="36F5D4C4" w14:textId="170B84DB" w:rsidR="0034644F" w:rsidRPr="00B70FA4" w:rsidRDefault="00C9056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Decorrente de criação, alteração ou extinção de quaisquer tributos ou encargos</w:t>
      </w:r>
      <w:r w:rsidR="000C73DC" w:rsidRPr="00B70FA4">
        <w:rPr>
          <w:rFonts w:ascii="Cambria" w:hAnsi="Cambria"/>
          <w:sz w:val="24"/>
          <w:szCs w:val="24"/>
        </w:rPr>
        <w:t xml:space="preserve"> legais ou a superveniência de disposições legais, com comprovada repercussão sobre os preços registrados.</w:t>
      </w:r>
    </w:p>
    <w:p w14:paraId="2FF48626" w14:textId="512EE212" w:rsidR="000C73DC" w:rsidRPr="00B70FA4" w:rsidRDefault="000C73DC"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Resultante </w:t>
      </w:r>
      <w:r w:rsidR="00821DA5" w:rsidRPr="00B70FA4">
        <w:rPr>
          <w:rFonts w:ascii="Cambria" w:hAnsi="Cambria"/>
          <w:sz w:val="24"/>
          <w:szCs w:val="24"/>
        </w:rPr>
        <w:t>de previsão neste edital</w:t>
      </w:r>
      <w:r w:rsidR="007F3FF5" w:rsidRPr="00B70FA4">
        <w:rPr>
          <w:rFonts w:ascii="Cambria" w:hAnsi="Cambria"/>
          <w:sz w:val="24"/>
          <w:szCs w:val="24"/>
        </w:rPr>
        <w:t xml:space="preserve"> de cláusula de reajustamento ou repactuação sobre os preços registrados, nos termos da Lei Federal nº </w:t>
      </w:r>
      <w:r w:rsidR="00266C87" w:rsidRPr="00B70FA4">
        <w:rPr>
          <w:rFonts w:ascii="Cambria" w:hAnsi="Cambria"/>
          <w:sz w:val="24"/>
          <w:szCs w:val="24"/>
        </w:rPr>
        <w:t>14.133, de 2021.</w:t>
      </w:r>
    </w:p>
    <w:p w14:paraId="0EA3A901" w14:textId="020FCA68" w:rsidR="00266C87" w:rsidRPr="00B70FA4" w:rsidRDefault="00266C87"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15.2</w:t>
      </w:r>
      <w:r w:rsidRPr="00B70FA4">
        <w:rPr>
          <w:rFonts w:ascii="Cambria" w:hAnsi="Cambria"/>
          <w:sz w:val="24"/>
          <w:szCs w:val="24"/>
        </w:rPr>
        <w:t xml:space="preserve"> Na ocorrência do preço </w:t>
      </w:r>
      <w:r w:rsidR="00DB5804" w:rsidRPr="00B70FA4">
        <w:rPr>
          <w:rFonts w:ascii="Cambria" w:hAnsi="Cambria"/>
          <w:sz w:val="24"/>
          <w:szCs w:val="24"/>
        </w:rPr>
        <w:t>registrado se tomar superior ao preço praticado no mercado, por outro motivo</w:t>
      </w:r>
      <w:r w:rsidR="004B6E69" w:rsidRPr="00B70FA4">
        <w:rPr>
          <w:rFonts w:ascii="Cambria" w:hAnsi="Cambria"/>
          <w:sz w:val="24"/>
          <w:szCs w:val="24"/>
        </w:rPr>
        <w:t xml:space="preserve"> superveniente, caberá ao órgão gerenciador da Ata </w:t>
      </w:r>
      <w:r w:rsidR="00702443" w:rsidRPr="00B70FA4">
        <w:rPr>
          <w:rFonts w:ascii="Cambria" w:hAnsi="Cambria"/>
          <w:sz w:val="24"/>
          <w:szCs w:val="24"/>
        </w:rPr>
        <w:t xml:space="preserve">convocar os </w:t>
      </w:r>
      <w:r w:rsidR="003310FC" w:rsidRPr="00B70FA4">
        <w:rPr>
          <w:rFonts w:ascii="Cambria" w:hAnsi="Cambria"/>
          <w:sz w:val="24"/>
          <w:szCs w:val="24"/>
        </w:rPr>
        <w:t>prestadores</w:t>
      </w:r>
      <w:r w:rsidR="00702443" w:rsidRPr="00B70FA4">
        <w:rPr>
          <w:rFonts w:ascii="Cambria" w:hAnsi="Cambria"/>
          <w:sz w:val="24"/>
          <w:szCs w:val="24"/>
        </w:rPr>
        <w:t xml:space="preserve"> para negociarem</w:t>
      </w:r>
      <w:r w:rsidR="009A107C" w:rsidRPr="00B70FA4">
        <w:rPr>
          <w:rFonts w:ascii="Cambria" w:hAnsi="Cambria"/>
          <w:sz w:val="24"/>
          <w:szCs w:val="24"/>
        </w:rPr>
        <w:t xml:space="preserve"> a redução dos preços aos valores praticados pelo mercado, mediante as seguintes providências:</w:t>
      </w:r>
    </w:p>
    <w:p w14:paraId="09368B7C" w14:textId="51E33072" w:rsidR="009A107C" w:rsidRPr="00B70FA4" w:rsidRDefault="00DD64C9"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Convocar o fornecedor primeiro classificado, visando estabelecer a negociação para redução de preços originalmente registrados e sua adequação ao praticado no mercado.</w:t>
      </w:r>
    </w:p>
    <w:p w14:paraId="13C67296" w14:textId="6FF28835" w:rsidR="00DD64C9" w:rsidRPr="00B70FA4" w:rsidRDefault="00DD64C9"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lastRenderedPageBreak/>
        <w:t>II.</w:t>
      </w:r>
      <w:r w:rsidRPr="00B70FA4">
        <w:rPr>
          <w:rFonts w:ascii="Cambria" w:hAnsi="Cambria"/>
          <w:sz w:val="24"/>
          <w:szCs w:val="24"/>
        </w:rPr>
        <w:t xml:space="preserve"> </w:t>
      </w:r>
      <w:r w:rsidR="00536D97" w:rsidRPr="00B70FA4">
        <w:rPr>
          <w:rFonts w:ascii="Cambria" w:hAnsi="Cambria"/>
          <w:sz w:val="24"/>
          <w:szCs w:val="24"/>
        </w:rPr>
        <w:t>Frustrada a negociação</w:t>
      </w:r>
      <w:r w:rsidR="0095772E" w:rsidRPr="00B70FA4">
        <w:rPr>
          <w:rFonts w:ascii="Cambria" w:hAnsi="Cambria"/>
          <w:sz w:val="24"/>
          <w:szCs w:val="24"/>
        </w:rPr>
        <w:t>, o fornecedor será liberado do compromisso assumido.</w:t>
      </w:r>
    </w:p>
    <w:p w14:paraId="46603C75" w14:textId="6899E6E3" w:rsidR="0095772E" w:rsidRPr="00B70FA4" w:rsidRDefault="0095772E"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Convocar </w:t>
      </w:r>
      <w:r w:rsidR="00387903" w:rsidRPr="00B70FA4">
        <w:rPr>
          <w:rFonts w:ascii="Cambria" w:hAnsi="Cambria"/>
          <w:sz w:val="24"/>
          <w:szCs w:val="24"/>
        </w:rPr>
        <w:t xml:space="preserve">os demais </w:t>
      </w:r>
      <w:r w:rsidR="003310FC" w:rsidRPr="00B70FA4">
        <w:rPr>
          <w:rFonts w:ascii="Cambria" w:hAnsi="Cambria"/>
          <w:sz w:val="24"/>
          <w:szCs w:val="24"/>
        </w:rPr>
        <w:t>prestadores</w:t>
      </w:r>
      <w:r w:rsidR="00387903" w:rsidRPr="00B70FA4">
        <w:rPr>
          <w:rFonts w:ascii="Cambria" w:hAnsi="Cambria"/>
          <w:sz w:val="24"/>
          <w:szCs w:val="24"/>
        </w:rPr>
        <w:t xml:space="preserve"> registrados, na ordem de classificação, visando igual oportunidade de negociação.</w:t>
      </w:r>
    </w:p>
    <w:p w14:paraId="63AAD5FF" w14:textId="21A2002E" w:rsidR="00387903" w:rsidRPr="00B70FA4" w:rsidRDefault="00387903"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15.3</w:t>
      </w:r>
      <w:r w:rsidRPr="00B70FA4">
        <w:rPr>
          <w:rFonts w:ascii="Cambria" w:hAnsi="Cambria"/>
          <w:sz w:val="24"/>
          <w:szCs w:val="24"/>
        </w:rPr>
        <w:t xml:space="preserve"> Quando </w:t>
      </w:r>
      <w:r w:rsidR="0013377B" w:rsidRPr="00B70FA4">
        <w:rPr>
          <w:rFonts w:ascii="Cambria" w:hAnsi="Cambria"/>
          <w:sz w:val="24"/>
          <w:szCs w:val="24"/>
        </w:rPr>
        <w:t>o preço registrado se tornar inferior aos preços de mercado e o fornecedor não puder cumprir o compromisso</w:t>
      </w:r>
      <w:r w:rsidR="00007145" w:rsidRPr="00B70FA4">
        <w:rPr>
          <w:rFonts w:ascii="Cambria" w:hAnsi="Cambria"/>
          <w:sz w:val="24"/>
          <w:szCs w:val="24"/>
        </w:rPr>
        <w:t xml:space="preserve"> inicialmente assumido, o órgão gerenciador poderá liberar o fornecedor do compromisso assumido, caso a comunicação ocorra antes</w:t>
      </w:r>
      <w:r w:rsidR="00AD57EB" w:rsidRPr="00B70FA4">
        <w:rPr>
          <w:rFonts w:ascii="Cambria" w:hAnsi="Cambria"/>
          <w:sz w:val="24"/>
          <w:szCs w:val="24"/>
        </w:rPr>
        <w:t xml:space="preserve"> do pedido de </w:t>
      </w:r>
      <w:r w:rsidR="00B26BE7" w:rsidRPr="00B70FA4">
        <w:rPr>
          <w:rFonts w:ascii="Cambria" w:hAnsi="Cambria"/>
          <w:sz w:val="24"/>
          <w:szCs w:val="24"/>
        </w:rPr>
        <w:t>prestação de serviços</w:t>
      </w:r>
      <w:r w:rsidR="00AD57EB" w:rsidRPr="00B70FA4">
        <w:rPr>
          <w:rFonts w:ascii="Cambria" w:hAnsi="Cambria"/>
          <w:sz w:val="24"/>
          <w:szCs w:val="24"/>
        </w:rPr>
        <w:t xml:space="preserve">, e sem aplicação de penalidade se confirmada a veracidade dos motivos e comprovantes apresentados, caso em que o órgão gerenciador providenciará </w:t>
      </w:r>
      <w:r w:rsidR="004F1198" w:rsidRPr="00B70FA4">
        <w:rPr>
          <w:rFonts w:ascii="Cambria" w:hAnsi="Cambria"/>
          <w:sz w:val="24"/>
          <w:szCs w:val="24"/>
        </w:rPr>
        <w:t xml:space="preserve">convocação dos demais </w:t>
      </w:r>
      <w:r w:rsidR="003310FC" w:rsidRPr="00B70FA4">
        <w:rPr>
          <w:rFonts w:ascii="Cambria" w:hAnsi="Cambria"/>
          <w:sz w:val="24"/>
          <w:szCs w:val="24"/>
        </w:rPr>
        <w:t>prestadores</w:t>
      </w:r>
      <w:r w:rsidR="004F1198" w:rsidRPr="00B70FA4">
        <w:rPr>
          <w:rFonts w:ascii="Cambria" w:hAnsi="Cambria"/>
          <w:sz w:val="24"/>
          <w:szCs w:val="24"/>
        </w:rPr>
        <w:t xml:space="preserve"> para assegurar igual oportunidade de negociação.</w:t>
      </w:r>
    </w:p>
    <w:p w14:paraId="0A2E80D5" w14:textId="545D14AF" w:rsidR="004F1198" w:rsidRPr="00B70FA4" w:rsidRDefault="004F119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00064B0C" w:rsidRPr="00B70FA4">
        <w:rPr>
          <w:rFonts w:ascii="Cambria" w:hAnsi="Cambria"/>
          <w:sz w:val="24"/>
          <w:szCs w:val="24"/>
        </w:rPr>
        <w:t xml:space="preserve">A negociação prevista no subitem 15.3 será no sentido de os demais convocados manterem os preços registrados inicialmente pelo primeiro colocado. Não havendo êxito nessas negociações, o órgão gerenciador deverá então, negociar com </w:t>
      </w:r>
      <w:r w:rsidR="00170D2D" w:rsidRPr="00B70FA4">
        <w:rPr>
          <w:rFonts w:ascii="Cambria" w:hAnsi="Cambria"/>
          <w:sz w:val="24"/>
          <w:szCs w:val="24"/>
        </w:rPr>
        <w:t>o adjudicatário a revisão dos valores</w:t>
      </w:r>
      <w:r w:rsidR="008030AC" w:rsidRPr="00B70FA4">
        <w:rPr>
          <w:rFonts w:ascii="Cambria" w:hAnsi="Cambria"/>
          <w:sz w:val="24"/>
          <w:szCs w:val="24"/>
        </w:rPr>
        <w:t xml:space="preserve">. Caso não haja consenso entre </w:t>
      </w:r>
      <w:r w:rsidR="00DB5C7D" w:rsidRPr="00B70FA4">
        <w:rPr>
          <w:rFonts w:ascii="Cambria" w:hAnsi="Cambria"/>
          <w:sz w:val="24"/>
          <w:szCs w:val="24"/>
        </w:rPr>
        <w:t xml:space="preserve">o órgão gerenciador e o adjudicatário, a possibilidade </w:t>
      </w:r>
      <w:r w:rsidR="004872B5" w:rsidRPr="00B70FA4">
        <w:rPr>
          <w:rFonts w:ascii="Cambria" w:hAnsi="Cambria"/>
          <w:sz w:val="24"/>
          <w:szCs w:val="24"/>
        </w:rPr>
        <w:t>de negociação deve ser estendida a eventuais integrantes do cadastro reserva, respeitando a ordem de classificação.</w:t>
      </w:r>
    </w:p>
    <w:p w14:paraId="2F0A85EF" w14:textId="0F64B995" w:rsidR="004116C9" w:rsidRPr="00B70FA4" w:rsidRDefault="004872B5"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w:t>
      </w:r>
      <w:r w:rsidR="004116C9" w:rsidRPr="00B70FA4">
        <w:rPr>
          <w:rFonts w:ascii="Cambria" w:hAnsi="Cambria"/>
          <w:sz w:val="24"/>
          <w:szCs w:val="24"/>
        </w:rPr>
        <w:t xml:space="preserve">Não havendo êxito nas negociações, de que se trata o inciso I, estes serão formalmente desonerados do compromisso de </w:t>
      </w:r>
      <w:r w:rsidR="00B26BE7" w:rsidRPr="00B70FA4">
        <w:rPr>
          <w:rFonts w:ascii="Cambria" w:hAnsi="Cambria"/>
          <w:sz w:val="24"/>
          <w:szCs w:val="24"/>
        </w:rPr>
        <w:t>prestação de serviços</w:t>
      </w:r>
      <w:r w:rsidR="004116C9" w:rsidRPr="00B70FA4">
        <w:rPr>
          <w:rFonts w:ascii="Cambria" w:hAnsi="Cambria"/>
          <w:sz w:val="24"/>
          <w:szCs w:val="24"/>
        </w:rPr>
        <w:t xml:space="preserve"> em relação ao item ou lote, pelo órgão gerenciador, com consequente cancelamento dos seus preços registrados, sem aplicação de penalidade.</w:t>
      </w:r>
    </w:p>
    <w:p w14:paraId="74ED6458" w14:textId="734FB100" w:rsidR="00823DD8" w:rsidRPr="00B70FA4" w:rsidRDefault="00823DD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Para que se viabilize eventual modificação da proposta vigente, por força de Registro de Preços, objetivando a elevação do valor registrado, lastreado no reequilíbrio </w:t>
      </w:r>
      <w:r w:rsidR="00C407C2" w:rsidRPr="00B70FA4">
        <w:rPr>
          <w:rFonts w:ascii="Cambria" w:hAnsi="Cambria"/>
          <w:sz w:val="24"/>
          <w:szCs w:val="24"/>
        </w:rPr>
        <w:t>econômico-financeiro</w:t>
      </w:r>
      <w:r w:rsidRPr="00B70FA4">
        <w:rPr>
          <w:rFonts w:ascii="Cambria" w:hAnsi="Cambria"/>
          <w:sz w:val="24"/>
          <w:szCs w:val="24"/>
        </w:rPr>
        <w:t xml:space="preserve"> previsto no </w:t>
      </w:r>
      <w:r w:rsidR="00C407C2" w:rsidRPr="00B70FA4">
        <w:rPr>
          <w:rFonts w:ascii="Cambria" w:hAnsi="Cambria"/>
          <w:sz w:val="24"/>
          <w:szCs w:val="24"/>
        </w:rPr>
        <w:t>inciso I, é indispensável a rigorosa verificação da situação fática e a inatacável demonstração do atendimento aos requisitos fixados na alínea “d” do inciso II do caput do art. 124, da Lei Federal nº 14.133, de 2021.</w:t>
      </w:r>
    </w:p>
    <w:p w14:paraId="0970A8BD" w14:textId="4C5A656D" w:rsidR="00CC1F5E" w:rsidRPr="00B70FA4" w:rsidRDefault="00C407C2"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15.4</w:t>
      </w:r>
      <w:r w:rsidRPr="00B70FA4">
        <w:rPr>
          <w:rFonts w:ascii="Cambria" w:hAnsi="Cambria"/>
          <w:sz w:val="24"/>
          <w:szCs w:val="24"/>
        </w:rPr>
        <w:t xml:space="preserve"> A fixação do novo preço pactuado deverá ser </w:t>
      </w:r>
      <w:r w:rsidR="002508BF" w:rsidRPr="00B70FA4">
        <w:rPr>
          <w:rFonts w:ascii="Cambria" w:hAnsi="Cambria"/>
          <w:sz w:val="24"/>
          <w:szCs w:val="24"/>
        </w:rPr>
        <w:t>consignada</w:t>
      </w:r>
      <w:r w:rsidRPr="00B70FA4">
        <w:rPr>
          <w:rFonts w:ascii="Cambria" w:hAnsi="Cambria"/>
          <w:sz w:val="24"/>
          <w:szCs w:val="24"/>
        </w:rPr>
        <w:t xml:space="preserve"> em termo aditivo à Ata de Registro de Preços, com as justificativas cabíveis, observada a anuência</w:t>
      </w:r>
      <w:r w:rsidR="00475719" w:rsidRPr="00B70FA4">
        <w:rPr>
          <w:rFonts w:ascii="Cambria" w:hAnsi="Cambria"/>
          <w:sz w:val="24"/>
          <w:szCs w:val="24"/>
        </w:rPr>
        <w:t xml:space="preserve"> das partes.</w:t>
      </w:r>
    </w:p>
    <w:p w14:paraId="75C69200" w14:textId="3599A84A" w:rsidR="00475719" w:rsidRPr="00B70FA4" w:rsidRDefault="00475719"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lastRenderedPageBreak/>
        <w:t>15.5</w:t>
      </w:r>
      <w:r w:rsidRPr="00B70FA4">
        <w:rPr>
          <w:rFonts w:ascii="Cambria" w:hAnsi="Cambria"/>
          <w:sz w:val="24"/>
          <w:szCs w:val="24"/>
        </w:rPr>
        <w:t xml:space="preserve"> Se não obtiver êxito nas negociações</w:t>
      </w:r>
      <w:r w:rsidR="001A7670" w:rsidRPr="00B70FA4">
        <w:rPr>
          <w:rFonts w:ascii="Cambria" w:hAnsi="Cambria"/>
          <w:sz w:val="24"/>
          <w:szCs w:val="24"/>
        </w:rPr>
        <w:t>, o órgão ou a entidade gerenciadora procederá ao cancelamento</w:t>
      </w:r>
      <w:r w:rsidR="001A29C5" w:rsidRPr="00B70FA4">
        <w:rPr>
          <w:rFonts w:ascii="Cambria" w:hAnsi="Cambria"/>
          <w:sz w:val="24"/>
          <w:szCs w:val="24"/>
        </w:rPr>
        <w:t xml:space="preserve"> da ata de registro de preços, nos termos do item 16 deste edital, e adotará as medidas cabíveis para a obtenção da contratação mais vantajosa.</w:t>
      </w:r>
    </w:p>
    <w:p w14:paraId="6E93D10B" w14:textId="743266C2" w:rsidR="004140C2" w:rsidRPr="00B70FA4" w:rsidRDefault="004140C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16. DO CANCELAMENTO DO REGISTRO DE PREÇOS</w:t>
      </w:r>
    </w:p>
    <w:p w14:paraId="02C83D88" w14:textId="77777777" w:rsidR="00E93872" w:rsidRPr="00B70FA4" w:rsidRDefault="004140C2"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w:t>
      </w:r>
      <w:r w:rsidR="00782077" w:rsidRPr="00B70FA4">
        <w:rPr>
          <w:rFonts w:ascii="Cambria" w:hAnsi="Cambria"/>
          <w:b/>
          <w:sz w:val="24"/>
          <w:szCs w:val="24"/>
        </w:rPr>
        <w:t>6</w:t>
      </w:r>
      <w:r w:rsidRPr="00B70FA4">
        <w:rPr>
          <w:rFonts w:ascii="Cambria" w:hAnsi="Cambria"/>
          <w:b/>
          <w:sz w:val="24"/>
          <w:szCs w:val="24"/>
        </w:rPr>
        <w:t>.1</w:t>
      </w:r>
      <w:r w:rsidRPr="00B70FA4">
        <w:rPr>
          <w:rFonts w:ascii="Cambria" w:hAnsi="Cambria"/>
          <w:sz w:val="24"/>
          <w:szCs w:val="24"/>
        </w:rPr>
        <w:t xml:space="preserve"> </w:t>
      </w:r>
      <w:r w:rsidR="00E93872" w:rsidRPr="00B70FA4">
        <w:rPr>
          <w:rFonts w:ascii="Cambria" w:hAnsi="Cambria"/>
          <w:sz w:val="24"/>
          <w:szCs w:val="24"/>
        </w:rPr>
        <w:t>O registro de preços do fornecedor será cancelado pelo Órgão Gerenciador quando o fornecedor:</w:t>
      </w:r>
    </w:p>
    <w:p w14:paraId="592502FC" w14:textId="77777777" w:rsidR="00442703" w:rsidRPr="00B70FA4" w:rsidRDefault="00E938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w:t>
      </w:r>
      <w:r w:rsidR="00442703" w:rsidRPr="00B70FA4">
        <w:rPr>
          <w:rFonts w:ascii="Cambria" w:hAnsi="Cambria"/>
          <w:sz w:val="24"/>
          <w:szCs w:val="24"/>
        </w:rPr>
        <w:t>For liberado.</w:t>
      </w:r>
    </w:p>
    <w:p w14:paraId="37C79632" w14:textId="51EC4B5D" w:rsidR="004140C2" w:rsidRPr="00B70FA4" w:rsidRDefault="00442703"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Descumprir as condições da Ata de Registro de Preços, sem justificativa </w:t>
      </w:r>
      <w:r w:rsidR="005E6572" w:rsidRPr="00B70FA4">
        <w:rPr>
          <w:rFonts w:ascii="Cambria" w:hAnsi="Cambria"/>
          <w:sz w:val="24"/>
          <w:szCs w:val="24"/>
        </w:rPr>
        <w:t>aceitável.</w:t>
      </w:r>
    </w:p>
    <w:p w14:paraId="7114198E" w14:textId="20E069FB" w:rsidR="005E6572" w:rsidRPr="00B70FA4" w:rsidRDefault="005E65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Não aceitar reduzir o seu preço registrado, na hipótese deste se tornar superior àqueles praticados no mercado.</w:t>
      </w:r>
    </w:p>
    <w:p w14:paraId="5C4E8864" w14:textId="2B0FD669" w:rsidR="005E6572" w:rsidRPr="00B70FA4" w:rsidRDefault="005E65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IV.</w:t>
      </w:r>
      <w:r w:rsidRPr="00B70FA4">
        <w:rPr>
          <w:rFonts w:ascii="Cambria" w:hAnsi="Cambria"/>
          <w:sz w:val="24"/>
          <w:szCs w:val="24"/>
        </w:rPr>
        <w:t xml:space="preserve"> Sofrer sanção prevista no inciso IV do art. 156 da Lei Federal nº 14.133, de 2021.</w:t>
      </w:r>
    </w:p>
    <w:p w14:paraId="19A136EA" w14:textId="10786C25" w:rsidR="005E6572" w:rsidRPr="00B70FA4" w:rsidRDefault="005E65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V.</w:t>
      </w:r>
      <w:r w:rsidRPr="00B70FA4">
        <w:rPr>
          <w:rFonts w:ascii="Cambria" w:hAnsi="Cambria"/>
          <w:sz w:val="24"/>
          <w:szCs w:val="24"/>
        </w:rPr>
        <w:t xml:space="preserve"> </w:t>
      </w:r>
      <w:r w:rsidR="00DA2694" w:rsidRPr="00B70FA4">
        <w:rPr>
          <w:rFonts w:ascii="Cambria" w:hAnsi="Cambria"/>
          <w:sz w:val="24"/>
          <w:szCs w:val="24"/>
        </w:rPr>
        <w:t>Não aceitar o preço revisado pela administração municipal.</w:t>
      </w:r>
    </w:p>
    <w:p w14:paraId="76D99151" w14:textId="176E1B5E" w:rsidR="00DA2694" w:rsidRPr="00B70FA4" w:rsidRDefault="00DA2694"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16.2</w:t>
      </w:r>
      <w:r w:rsidRPr="00B70FA4">
        <w:rPr>
          <w:rFonts w:ascii="Cambria" w:hAnsi="Cambria"/>
          <w:sz w:val="24"/>
          <w:szCs w:val="24"/>
        </w:rPr>
        <w:t xml:space="preserve"> A Ata de Registro de Preços será cancelada, total ou parcialmente, pelo Órgão Gerenciador:</w:t>
      </w:r>
    </w:p>
    <w:p w14:paraId="761C9506" w14:textId="6944403D" w:rsidR="00466E05" w:rsidRPr="00B70FA4" w:rsidRDefault="00466E05"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Pr="00B70FA4">
        <w:rPr>
          <w:rFonts w:ascii="Cambria" w:hAnsi="Cambria"/>
          <w:sz w:val="24"/>
          <w:szCs w:val="24"/>
        </w:rPr>
        <w:t>Pel</w:t>
      </w:r>
      <w:r w:rsidR="00C26195" w:rsidRPr="00B70FA4">
        <w:rPr>
          <w:rFonts w:ascii="Cambria" w:hAnsi="Cambria"/>
          <w:sz w:val="24"/>
          <w:szCs w:val="24"/>
        </w:rPr>
        <w:t>o decurso de prazo</w:t>
      </w:r>
      <w:r w:rsidR="0093318A" w:rsidRPr="00B70FA4">
        <w:rPr>
          <w:rFonts w:ascii="Cambria" w:hAnsi="Cambria"/>
          <w:sz w:val="24"/>
          <w:szCs w:val="24"/>
        </w:rPr>
        <w:t xml:space="preserve"> de vigência.</w:t>
      </w:r>
    </w:p>
    <w:p w14:paraId="7A615A78" w14:textId="447BD832" w:rsidR="0093318A" w:rsidRPr="00B70FA4" w:rsidRDefault="0093318A"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Pelo cancelamento de todos os preços registrados.</w:t>
      </w:r>
    </w:p>
    <w:p w14:paraId="5E21E0C9" w14:textId="564E9537" w:rsidR="0093318A" w:rsidRPr="00B70FA4" w:rsidRDefault="0093318A"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Por fato superveniente, decorrente de casos de:</w:t>
      </w:r>
    </w:p>
    <w:p w14:paraId="272A1796" w14:textId="3B21D1E2" w:rsidR="0093318A" w:rsidRPr="00B70FA4" w:rsidRDefault="0093318A" w:rsidP="00227C8C">
      <w:pPr>
        <w:tabs>
          <w:tab w:val="left" w:pos="1701"/>
        </w:tabs>
        <w:spacing w:before="240" w:line="360" w:lineRule="auto"/>
        <w:ind w:left="567" w:firstLine="567"/>
        <w:jc w:val="both"/>
        <w:rPr>
          <w:rFonts w:ascii="Cambria" w:hAnsi="Cambria"/>
          <w:sz w:val="24"/>
          <w:szCs w:val="24"/>
        </w:rPr>
      </w:pPr>
      <w:r w:rsidRPr="00B70FA4">
        <w:rPr>
          <w:rFonts w:ascii="Cambria" w:hAnsi="Cambria"/>
          <w:b/>
          <w:bCs/>
          <w:sz w:val="24"/>
          <w:szCs w:val="24"/>
        </w:rPr>
        <w:t>a)</w:t>
      </w:r>
      <w:r w:rsidRPr="00B70FA4">
        <w:rPr>
          <w:rFonts w:ascii="Cambria" w:hAnsi="Cambria"/>
          <w:sz w:val="24"/>
          <w:szCs w:val="24"/>
        </w:rPr>
        <w:t xml:space="preserve"> força maior;</w:t>
      </w:r>
    </w:p>
    <w:p w14:paraId="1B7DA3F8" w14:textId="0475C965" w:rsidR="0093318A" w:rsidRPr="00B70FA4" w:rsidRDefault="0093318A" w:rsidP="00227C8C">
      <w:pPr>
        <w:tabs>
          <w:tab w:val="left" w:pos="1701"/>
        </w:tabs>
        <w:spacing w:before="240" w:line="360" w:lineRule="auto"/>
        <w:ind w:left="567" w:firstLine="567"/>
        <w:jc w:val="both"/>
        <w:rPr>
          <w:rFonts w:ascii="Cambria" w:hAnsi="Cambria"/>
          <w:sz w:val="24"/>
          <w:szCs w:val="24"/>
        </w:rPr>
      </w:pPr>
      <w:r w:rsidRPr="00B70FA4">
        <w:rPr>
          <w:rFonts w:ascii="Cambria" w:hAnsi="Cambria"/>
          <w:b/>
          <w:bCs/>
          <w:sz w:val="24"/>
          <w:szCs w:val="24"/>
        </w:rPr>
        <w:t>b)</w:t>
      </w:r>
      <w:r w:rsidRPr="00B70FA4">
        <w:rPr>
          <w:rFonts w:ascii="Cambria" w:hAnsi="Cambria"/>
          <w:sz w:val="24"/>
          <w:szCs w:val="24"/>
        </w:rPr>
        <w:t xml:space="preserve"> caso fortuito;</w:t>
      </w:r>
    </w:p>
    <w:p w14:paraId="35BBE92E" w14:textId="60935A7A" w:rsidR="0093318A" w:rsidRPr="00B70FA4" w:rsidRDefault="0093318A" w:rsidP="00227C8C">
      <w:pPr>
        <w:tabs>
          <w:tab w:val="left" w:pos="1701"/>
        </w:tabs>
        <w:spacing w:before="240" w:line="360" w:lineRule="auto"/>
        <w:ind w:left="567" w:firstLine="567"/>
        <w:jc w:val="both"/>
        <w:rPr>
          <w:rFonts w:ascii="Cambria" w:hAnsi="Cambria"/>
          <w:sz w:val="24"/>
          <w:szCs w:val="24"/>
        </w:rPr>
      </w:pPr>
      <w:r w:rsidRPr="00B70FA4">
        <w:rPr>
          <w:rFonts w:ascii="Cambria" w:hAnsi="Cambria"/>
          <w:b/>
          <w:bCs/>
          <w:sz w:val="24"/>
          <w:szCs w:val="24"/>
        </w:rPr>
        <w:t>c)</w:t>
      </w:r>
      <w:r w:rsidRPr="00B70FA4">
        <w:rPr>
          <w:rFonts w:ascii="Cambria" w:hAnsi="Cambria"/>
          <w:sz w:val="24"/>
          <w:szCs w:val="24"/>
        </w:rPr>
        <w:t xml:space="preserve"> em decorrência de fatos imprevisíveis ou previsíveis </w:t>
      </w:r>
      <w:r w:rsidR="005C56DB" w:rsidRPr="00B70FA4">
        <w:rPr>
          <w:rFonts w:ascii="Cambria" w:hAnsi="Cambria"/>
          <w:sz w:val="24"/>
          <w:szCs w:val="24"/>
        </w:rPr>
        <w:t>de consequências incalculáveis, que inviabilizem a execução das obrigações previstas na ata, devidamente demonstrado.</w:t>
      </w:r>
    </w:p>
    <w:p w14:paraId="1002DF67" w14:textId="7059F1C8" w:rsidR="005C56DB" w:rsidRPr="00B70FA4" w:rsidRDefault="005C56DB"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IV.</w:t>
      </w:r>
      <w:r w:rsidRPr="00B70FA4">
        <w:rPr>
          <w:rFonts w:ascii="Cambria" w:hAnsi="Cambria"/>
          <w:sz w:val="24"/>
          <w:szCs w:val="24"/>
        </w:rPr>
        <w:t xml:space="preserve"> Por razões de interesse público, devidamente justificadas.</w:t>
      </w:r>
    </w:p>
    <w:p w14:paraId="459D6C3C" w14:textId="59010DE1" w:rsidR="000530F9" w:rsidRPr="00B70FA4" w:rsidRDefault="000530F9"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lastRenderedPageBreak/>
        <w:t>16.3</w:t>
      </w:r>
      <w:r w:rsidRPr="00B70FA4">
        <w:rPr>
          <w:rFonts w:ascii="Cambria" w:hAnsi="Cambria"/>
          <w:sz w:val="24"/>
          <w:szCs w:val="24"/>
        </w:rPr>
        <w:t xml:space="preserve"> No caso de cancelamento da ata ou do registro do preço por iniciativa da Administração Municipal, será assegurado o contraditório e ampla defesa</w:t>
      </w:r>
      <w:r w:rsidR="00835DC7" w:rsidRPr="00B70FA4">
        <w:rPr>
          <w:rFonts w:ascii="Cambria" w:hAnsi="Cambria"/>
          <w:sz w:val="24"/>
          <w:szCs w:val="24"/>
        </w:rPr>
        <w:t>.</w:t>
      </w:r>
    </w:p>
    <w:p w14:paraId="187E5106" w14:textId="2FAD8DB4" w:rsidR="00835DC7" w:rsidRPr="00B70FA4" w:rsidRDefault="00835DC7"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Pr="00B70FA4">
        <w:rPr>
          <w:rFonts w:ascii="Cambria" w:hAnsi="Cambria"/>
          <w:sz w:val="24"/>
          <w:szCs w:val="24"/>
        </w:rPr>
        <w:t xml:space="preserve">O fornecedor ou prestador será notificado por meio eletrônico para apresentar defesa no prazo de </w:t>
      </w:r>
      <w:r w:rsidR="002508BF" w:rsidRPr="00B70FA4">
        <w:rPr>
          <w:rFonts w:ascii="Cambria" w:hAnsi="Cambria"/>
          <w:sz w:val="24"/>
          <w:szCs w:val="24"/>
        </w:rPr>
        <w:t>0</w:t>
      </w:r>
      <w:r w:rsidRPr="00B70FA4">
        <w:rPr>
          <w:rFonts w:ascii="Cambria" w:hAnsi="Cambria"/>
          <w:sz w:val="24"/>
          <w:szCs w:val="24"/>
        </w:rPr>
        <w:t>5 (cinco) dias úteis, a contar do recebimento da comunicação.</w:t>
      </w:r>
    </w:p>
    <w:p w14:paraId="753AE191" w14:textId="52C7BB12" w:rsidR="001B7866" w:rsidRPr="00B70FA4" w:rsidRDefault="0078587E"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1</w:t>
      </w:r>
      <w:r w:rsidR="002508BF" w:rsidRPr="00B70FA4">
        <w:rPr>
          <w:rFonts w:ascii="Cambria" w:hAnsi="Cambria"/>
          <w:b/>
          <w:sz w:val="24"/>
          <w:szCs w:val="24"/>
        </w:rPr>
        <w:t>7</w:t>
      </w:r>
      <w:r w:rsidR="001B7866" w:rsidRPr="00B70FA4">
        <w:rPr>
          <w:rFonts w:ascii="Cambria" w:hAnsi="Cambria"/>
          <w:b/>
          <w:sz w:val="24"/>
          <w:szCs w:val="24"/>
        </w:rPr>
        <w:t xml:space="preserve">. DA </w:t>
      </w:r>
      <w:r w:rsidR="001B7866" w:rsidRPr="00B70FA4">
        <w:rPr>
          <w:rFonts w:ascii="Cambria" w:hAnsi="Cambria"/>
          <w:b/>
          <w:bCs/>
          <w:sz w:val="24"/>
          <w:szCs w:val="24"/>
        </w:rPr>
        <w:t>DOTAÇÃO E RECURSOS</w:t>
      </w:r>
    </w:p>
    <w:p w14:paraId="6EEC697D" w14:textId="42D556B6" w:rsidR="001B7866" w:rsidRPr="00B70FA4" w:rsidRDefault="001B7866" w:rsidP="00227C8C">
      <w:pPr>
        <w:tabs>
          <w:tab w:val="left" w:pos="1701"/>
        </w:tabs>
        <w:spacing w:before="240" w:after="240" w:line="360" w:lineRule="auto"/>
        <w:jc w:val="both"/>
        <w:rPr>
          <w:rFonts w:ascii="Cambria" w:hAnsi="Cambria"/>
          <w:sz w:val="24"/>
          <w:szCs w:val="24"/>
        </w:rPr>
      </w:pPr>
      <w:r w:rsidRPr="00B70FA4">
        <w:rPr>
          <w:rFonts w:ascii="Cambria" w:hAnsi="Cambria"/>
          <w:b/>
          <w:sz w:val="24"/>
          <w:szCs w:val="24"/>
        </w:rPr>
        <w:t>1</w:t>
      </w:r>
      <w:r w:rsidR="002508BF" w:rsidRPr="00B70FA4">
        <w:rPr>
          <w:rFonts w:ascii="Cambria" w:hAnsi="Cambria"/>
          <w:b/>
          <w:sz w:val="24"/>
          <w:szCs w:val="24"/>
        </w:rPr>
        <w:t>7</w:t>
      </w:r>
      <w:r w:rsidRPr="00B70FA4">
        <w:rPr>
          <w:rFonts w:ascii="Cambria" w:hAnsi="Cambria"/>
          <w:b/>
          <w:sz w:val="24"/>
          <w:szCs w:val="24"/>
        </w:rPr>
        <w:t>.1</w:t>
      </w:r>
      <w:r w:rsidRPr="00B70FA4">
        <w:rPr>
          <w:rFonts w:ascii="Cambria" w:hAnsi="Cambria"/>
          <w:sz w:val="24"/>
          <w:szCs w:val="24"/>
        </w:rPr>
        <w:t xml:space="preserve"> </w:t>
      </w:r>
      <w:bookmarkStart w:id="17" w:name="OLE_LINK1"/>
      <w:r w:rsidRPr="00B70FA4">
        <w:rPr>
          <w:rFonts w:ascii="Cambria" w:hAnsi="Cambria"/>
          <w:sz w:val="24"/>
          <w:szCs w:val="24"/>
        </w:rPr>
        <w:t xml:space="preserve">As despesas decorrentes da </w:t>
      </w:r>
      <w:r w:rsidR="00EE0C77" w:rsidRPr="00B70FA4">
        <w:rPr>
          <w:rFonts w:ascii="Cambria" w:hAnsi="Cambria"/>
          <w:sz w:val="24"/>
          <w:szCs w:val="24"/>
        </w:rPr>
        <w:t>locação</w:t>
      </w:r>
      <w:r w:rsidRPr="00B70FA4">
        <w:rPr>
          <w:rFonts w:ascii="Cambria" w:hAnsi="Cambria"/>
          <w:sz w:val="24"/>
          <w:szCs w:val="24"/>
        </w:rPr>
        <w:t xml:space="preserve"> do objeto desta Licitação correrão à conta dos recursos da</w:t>
      </w:r>
      <w:r w:rsidR="00653A29" w:rsidRPr="00B70FA4">
        <w:rPr>
          <w:rFonts w:ascii="Cambria" w:hAnsi="Cambria"/>
          <w:sz w:val="24"/>
          <w:szCs w:val="24"/>
        </w:rPr>
        <w:t>s</w:t>
      </w:r>
      <w:r w:rsidRPr="00B70FA4">
        <w:rPr>
          <w:rFonts w:ascii="Cambria" w:hAnsi="Cambria"/>
          <w:sz w:val="24"/>
          <w:szCs w:val="24"/>
        </w:rPr>
        <w:t xml:space="preserve"> dotaç</w:t>
      </w:r>
      <w:r w:rsidR="00653A29" w:rsidRPr="00B70FA4">
        <w:rPr>
          <w:rFonts w:ascii="Cambria" w:hAnsi="Cambria"/>
          <w:sz w:val="24"/>
          <w:szCs w:val="24"/>
        </w:rPr>
        <w:t>ões</w:t>
      </w:r>
      <w:r w:rsidRPr="00B70FA4">
        <w:rPr>
          <w:rFonts w:ascii="Cambria" w:hAnsi="Cambria"/>
          <w:sz w:val="24"/>
          <w:szCs w:val="24"/>
        </w:rPr>
        <w:t xml:space="preserve"> orçamentária</w:t>
      </w:r>
      <w:r w:rsidR="00653A29" w:rsidRPr="00B70FA4">
        <w:rPr>
          <w:rFonts w:ascii="Cambria" w:hAnsi="Cambria"/>
          <w:sz w:val="24"/>
          <w:szCs w:val="24"/>
        </w:rPr>
        <w:t>s</w:t>
      </w:r>
      <w:r w:rsidRPr="00B70FA4">
        <w:rPr>
          <w:rFonts w:ascii="Cambria" w:hAnsi="Cambria"/>
          <w:sz w:val="24"/>
          <w:szCs w:val="24"/>
        </w:rPr>
        <w:t xml:space="preserve"> afeta aos órgãos, a saber:</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5670"/>
      </w:tblGrid>
      <w:tr w:rsidR="003543D6" w:rsidRPr="001D660A" w14:paraId="5754CD04" w14:textId="77777777" w:rsidTr="003543D6">
        <w:tc>
          <w:tcPr>
            <w:tcW w:w="3118" w:type="dxa"/>
            <w:vAlign w:val="center"/>
          </w:tcPr>
          <w:p w14:paraId="063B8278"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bookmarkStart w:id="18" w:name="_Hlk226442516"/>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3408F968" w14:textId="054A4C56"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55.04.00000</w:t>
            </w:r>
          </w:p>
        </w:tc>
      </w:tr>
      <w:tr w:rsidR="003543D6" w:rsidRPr="001D660A" w14:paraId="31983AFC" w14:textId="77777777" w:rsidTr="003543D6">
        <w:tc>
          <w:tcPr>
            <w:tcW w:w="3118" w:type="dxa"/>
            <w:vAlign w:val="center"/>
          </w:tcPr>
          <w:p w14:paraId="6B4A022B"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11422528" w14:textId="2BAEA146"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55.82.10.301.2826.2170</w:t>
            </w:r>
          </w:p>
        </w:tc>
      </w:tr>
      <w:tr w:rsidR="003543D6" w:rsidRPr="001D660A" w14:paraId="3B89BB86" w14:textId="77777777" w:rsidTr="003543D6">
        <w:tc>
          <w:tcPr>
            <w:tcW w:w="3118" w:type="dxa"/>
            <w:vAlign w:val="center"/>
          </w:tcPr>
          <w:p w14:paraId="381BAC04"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18A2E076" w14:textId="4D4AB568"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3543D6" w:rsidRPr="001D660A" w14:paraId="421A44DE" w14:textId="77777777" w:rsidTr="003543D6">
        <w:tc>
          <w:tcPr>
            <w:tcW w:w="3118" w:type="dxa"/>
            <w:vAlign w:val="center"/>
          </w:tcPr>
          <w:p w14:paraId="2DEBE769"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4E1977EB" w14:textId="4A13CCEF" w:rsidR="003543D6" w:rsidRPr="001D660A" w:rsidRDefault="0089255C" w:rsidP="00574D0D">
            <w:pPr>
              <w:tabs>
                <w:tab w:val="left" w:pos="1701"/>
              </w:tabs>
              <w:spacing w:after="0" w:line="240" w:lineRule="auto"/>
              <w:jc w:val="center"/>
              <w:rPr>
                <w:rFonts w:ascii="Cambria" w:hAnsi="Cambria"/>
                <w:sz w:val="21"/>
                <w:szCs w:val="21"/>
              </w:rPr>
            </w:pPr>
            <w:r>
              <w:rPr>
                <w:rFonts w:ascii="Cambria" w:hAnsi="Cambria"/>
                <w:sz w:val="21"/>
                <w:szCs w:val="21"/>
              </w:rPr>
              <w:t>10</w:t>
            </w:r>
            <w:r w:rsidR="00B70FA4">
              <w:rPr>
                <w:rFonts w:ascii="Cambria" w:hAnsi="Cambria"/>
                <w:sz w:val="21"/>
                <w:szCs w:val="21"/>
              </w:rPr>
              <w:t xml:space="preserve"> – Material </w:t>
            </w:r>
            <w:r>
              <w:rPr>
                <w:rFonts w:ascii="Cambria" w:hAnsi="Cambria"/>
                <w:sz w:val="21"/>
                <w:szCs w:val="21"/>
              </w:rPr>
              <w:t>Odontológico</w:t>
            </w:r>
          </w:p>
        </w:tc>
      </w:tr>
      <w:tr w:rsidR="003543D6" w:rsidRPr="001D660A" w14:paraId="418634C9" w14:textId="77777777" w:rsidTr="003543D6">
        <w:tc>
          <w:tcPr>
            <w:tcW w:w="3118" w:type="dxa"/>
            <w:vAlign w:val="center"/>
          </w:tcPr>
          <w:p w14:paraId="04D0D1F8"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5A13B7FC" w14:textId="45BA67FF"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283 / 107.8</w:t>
            </w:r>
          </w:p>
        </w:tc>
      </w:tr>
      <w:tr w:rsidR="003543D6" w:rsidRPr="001D660A" w14:paraId="2B3A8E2B" w14:textId="77777777" w:rsidTr="003543D6">
        <w:tc>
          <w:tcPr>
            <w:tcW w:w="8788" w:type="dxa"/>
            <w:gridSpan w:val="2"/>
            <w:shd w:val="clear" w:color="auto" w:fill="DBDBDB" w:themeFill="accent3" w:themeFillTint="66"/>
            <w:vAlign w:val="center"/>
          </w:tcPr>
          <w:p w14:paraId="54A3CE9F" w14:textId="77777777" w:rsidR="003543D6" w:rsidRPr="001D660A" w:rsidRDefault="003543D6" w:rsidP="00574D0D">
            <w:pPr>
              <w:tabs>
                <w:tab w:val="left" w:pos="1701"/>
              </w:tabs>
              <w:spacing w:after="0" w:line="240" w:lineRule="auto"/>
              <w:jc w:val="center"/>
              <w:rPr>
                <w:rFonts w:ascii="Cambria" w:hAnsi="Cambria"/>
                <w:sz w:val="21"/>
                <w:szCs w:val="21"/>
              </w:rPr>
            </w:pPr>
          </w:p>
        </w:tc>
      </w:tr>
      <w:tr w:rsidR="003543D6" w:rsidRPr="001D660A" w14:paraId="66806789" w14:textId="77777777" w:rsidTr="00574D0D">
        <w:tc>
          <w:tcPr>
            <w:tcW w:w="3118" w:type="dxa"/>
            <w:vAlign w:val="center"/>
          </w:tcPr>
          <w:p w14:paraId="0C21184D"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6CADE6E9" w14:textId="47498ACD" w:rsidR="003543D6" w:rsidRPr="001D660A" w:rsidRDefault="003543D6" w:rsidP="00574D0D">
            <w:pPr>
              <w:tabs>
                <w:tab w:val="left" w:pos="1701"/>
              </w:tabs>
              <w:spacing w:after="0" w:line="240" w:lineRule="auto"/>
              <w:jc w:val="center"/>
              <w:rPr>
                <w:rFonts w:ascii="Cambria" w:hAnsi="Cambria"/>
                <w:sz w:val="21"/>
                <w:szCs w:val="21"/>
              </w:rPr>
            </w:pPr>
            <w:r>
              <w:rPr>
                <w:rFonts w:ascii="Cambria" w:hAnsi="Cambria"/>
                <w:sz w:val="21"/>
                <w:szCs w:val="21"/>
              </w:rPr>
              <w:t>55.0</w:t>
            </w:r>
            <w:r w:rsidR="0089255C">
              <w:rPr>
                <w:rFonts w:ascii="Cambria" w:hAnsi="Cambria"/>
                <w:sz w:val="21"/>
                <w:szCs w:val="21"/>
              </w:rPr>
              <w:t>9</w:t>
            </w:r>
            <w:r>
              <w:rPr>
                <w:rFonts w:ascii="Cambria" w:hAnsi="Cambria"/>
                <w:sz w:val="21"/>
                <w:szCs w:val="21"/>
              </w:rPr>
              <w:t>.00000</w:t>
            </w:r>
          </w:p>
        </w:tc>
      </w:tr>
      <w:tr w:rsidR="003543D6" w:rsidRPr="001D660A" w14:paraId="0217C101" w14:textId="77777777" w:rsidTr="00574D0D">
        <w:tc>
          <w:tcPr>
            <w:tcW w:w="3118" w:type="dxa"/>
            <w:vAlign w:val="center"/>
          </w:tcPr>
          <w:p w14:paraId="6710EC60"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0F491783" w14:textId="729EEB47"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55.82.10.301.2826.217</w:t>
            </w:r>
            <w:r w:rsidR="0089255C">
              <w:rPr>
                <w:rFonts w:ascii="Cambria" w:hAnsi="Cambria"/>
                <w:sz w:val="21"/>
                <w:szCs w:val="21"/>
              </w:rPr>
              <w:t>5</w:t>
            </w:r>
          </w:p>
        </w:tc>
      </w:tr>
      <w:tr w:rsidR="0089255C" w:rsidRPr="001D660A" w14:paraId="3592D8C3" w14:textId="77777777" w:rsidTr="00574D0D">
        <w:tc>
          <w:tcPr>
            <w:tcW w:w="3118" w:type="dxa"/>
            <w:vAlign w:val="center"/>
          </w:tcPr>
          <w:p w14:paraId="6453F09E" w14:textId="77777777" w:rsidR="0089255C" w:rsidRPr="001D660A" w:rsidRDefault="0089255C" w:rsidP="0089255C">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0342D285" w14:textId="52A50782" w:rsidR="0089255C" w:rsidRPr="001D660A" w:rsidRDefault="0089255C" w:rsidP="0089255C">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89255C" w:rsidRPr="001D660A" w14:paraId="444E535C" w14:textId="77777777" w:rsidTr="00574D0D">
        <w:tc>
          <w:tcPr>
            <w:tcW w:w="3118" w:type="dxa"/>
            <w:vAlign w:val="center"/>
          </w:tcPr>
          <w:p w14:paraId="5D927D44" w14:textId="77777777" w:rsidR="0089255C" w:rsidRPr="001D660A" w:rsidRDefault="0089255C" w:rsidP="0089255C">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57DC9509" w14:textId="36EA29AC" w:rsidR="0089255C" w:rsidRPr="001D660A" w:rsidRDefault="0089255C" w:rsidP="0089255C">
            <w:pPr>
              <w:tabs>
                <w:tab w:val="left" w:pos="1701"/>
              </w:tabs>
              <w:spacing w:after="0" w:line="240" w:lineRule="auto"/>
              <w:jc w:val="center"/>
              <w:rPr>
                <w:rFonts w:ascii="Cambria" w:hAnsi="Cambria"/>
                <w:sz w:val="21"/>
                <w:szCs w:val="21"/>
              </w:rPr>
            </w:pPr>
            <w:r>
              <w:rPr>
                <w:rFonts w:ascii="Cambria" w:hAnsi="Cambria"/>
                <w:sz w:val="21"/>
                <w:szCs w:val="21"/>
              </w:rPr>
              <w:t>10 – Material Odontológico</w:t>
            </w:r>
          </w:p>
        </w:tc>
      </w:tr>
      <w:tr w:rsidR="003543D6" w:rsidRPr="001D660A" w14:paraId="5F839E1E" w14:textId="77777777" w:rsidTr="00574D0D">
        <w:tc>
          <w:tcPr>
            <w:tcW w:w="3118" w:type="dxa"/>
            <w:vAlign w:val="center"/>
          </w:tcPr>
          <w:p w14:paraId="0BE0C924"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49911FF4" w14:textId="17160CCA" w:rsidR="003543D6" w:rsidRPr="001D660A" w:rsidRDefault="0089255C" w:rsidP="00574D0D">
            <w:pPr>
              <w:tabs>
                <w:tab w:val="left" w:pos="1701"/>
              </w:tabs>
              <w:spacing w:after="0" w:line="240" w:lineRule="auto"/>
              <w:jc w:val="center"/>
              <w:rPr>
                <w:rFonts w:ascii="Cambria" w:hAnsi="Cambria"/>
                <w:sz w:val="21"/>
                <w:szCs w:val="21"/>
              </w:rPr>
            </w:pPr>
            <w:r>
              <w:rPr>
                <w:rFonts w:ascii="Cambria" w:hAnsi="Cambria"/>
                <w:sz w:val="21"/>
                <w:szCs w:val="21"/>
              </w:rPr>
              <w:t>289 / 107.8</w:t>
            </w:r>
          </w:p>
        </w:tc>
      </w:tr>
    </w:tbl>
    <w:bookmarkEnd w:id="17"/>
    <w:bookmarkEnd w:id="18"/>
    <w:p w14:paraId="60D56D22" w14:textId="0CD3184E" w:rsidR="001B7866" w:rsidRPr="00B70FA4" w:rsidRDefault="005A54A5" w:rsidP="00227C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outlineLvl w:val="0"/>
        <w:rPr>
          <w:rFonts w:ascii="Cambria" w:hAnsi="Cambria"/>
          <w:b/>
          <w:sz w:val="24"/>
          <w:szCs w:val="24"/>
        </w:rPr>
      </w:pPr>
      <w:r w:rsidRPr="00B70FA4">
        <w:rPr>
          <w:rFonts w:ascii="Cambria" w:hAnsi="Cambria"/>
          <w:b/>
          <w:sz w:val="24"/>
          <w:szCs w:val="24"/>
        </w:rPr>
        <w:t>1</w:t>
      </w:r>
      <w:r w:rsidR="002746A8" w:rsidRPr="00B70FA4">
        <w:rPr>
          <w:rFonts w:ascii="Cambria" w:hAnsi="Cambria"/>
          <w:b/>
          <w:sz w:val="24"/>
          <w:szCs w:val="24"/>
        </w:rPr>
        <w:t>8</w:t>
      </w:r>
      <w:r w:rsidR="001B7866" w:rsidRPr="00B70FA4">
        <w:rPr>
          <w:rFonts w:ascii="Cambria" w:hAnsi="Cambria"/>
          <w:b/>
          <w:sz w:val="24"/>
          <w:szCs w:val="24"/>
        </w:rPr>
        <w:t>. D</w:t>
      </w:r>
      <w:r w:rsidR="00A51696" w:rsidRPr="00B70FA4">
        <w:rPr>
          <w:rFonts w:ascii="Cambria" w:hAnsi="Cambria"/>
          <w:b/>
          <w:sz w:val="24"/>
          <w:szCs w:val="24"/>
        </w:rPr>
        <w:t>A</w:t>
      </w:r>
      <w:r w:rsidR="001B7866" w:rsidRPr="00B70FA4">
        <w:rPr>
          <w:rFonts w:ascii="Cambria" w:hAnsi="Cambria"/>
          <w:b/>
          <w:sz w:val="24"/>
          <w:szCs w:val="24"/>
        </w:rPr>
        <w:t xml:space="preserve"> </w:t>
      </w:r>
      <w:r w:rsidR="00A51696" w:rsidRPr="00B70FA4">
        <w:rPr>
          <w:rFonts w:ascii="Cambria" w:hAnsi="Cambria"/>
          <w:b/>
          <w:sz w:val="24"/>
          <w:szCs w:val="24"/>
        </w:rPr>
        <w:t>EXECUÇÃO</w:t>
      </w:r>
      <w:r w:rsidR="001B7866" w:rsidRPr="00B70FA4">
        <w:rPr>
          <w:rFonts w:ascii="Cambria" w:hAnsi="Cambria"/>
          <w:b/>
          <w:sz w:val="24"/>
          <w:szCs w:val="24"/>
        </w:rPr>
        <w:t xml:space="preserve">, </w:t>
      </w:r>
      <w:r w:rsidRPr="00B70FA4">
        <w:rPr>
          <w:rFonts w:ascii="Cambria" w:hAnsi="Cambria"/>
          <w:b/>
          <w:sz w:val="24"/>
          <w:szCs w:val="24"/>
        </w:rPr>
        <w:t xml:space="preserve">RECEBIMENTO E </w:t>
      </w:r>
      <w:r w:rsidR="001B7866" w:rsidRPr="00B70FA4">
        <w:rPr>
          <w:rFonts w:ascii="Cambria" w:hAnsi="Cambria"/>
          <w:b/>
          <w:sz w:val="24"/>
          <w:szCs w:val="24"/>
        </w:rPr>
        <w:t>PAGAMENTO</w:t>
      </w:r>
    </w:p>
    <w:p w14:paraId="76C8A736" w14:textId="23751947" w:rsidR="001B7866" w:rsidRPr="00B70FA4" w:rsidRDefault="005A54A5" w:rsidP="00227C8C">
      <w:pPr>
        <w:pStyle w:val="SemEspaamento"/>
        <w:spacing w:before="240" w:line="360" w:lineRule="auto"/>
        <w:jc w:val="both"/>
        <w:rPr>
          <w:rFonts w:ascii="Cambria" w:hAnsi="Cambria"/>
          <w:sz w:val="24"/>
          <w:szCs w:val="24"/>
        </w:rPr>
      </w:pPr>
      <w:r w:rsidRPr="00B70FA4">
        <w:rPr>
          <w:rFonts w:ascii="Cambria" w:hAnsi="Cambria"/>
          <w:b/>
          <w:sz w:val="24"/>
          <w:szCs w:val="24"/>
        </w:rPr>
        <w:t>1</w:t>
      </w:r>
      <w:r w:rsidR="002746A8" w:rsidRPr="00B70FA4">
        <w:rPr>
          <w:rFonts w:ascii="Cambria" w:hAnsi="Cambria"/>
          <w:b/>
          <w:sz w:val="24"/>
          <w:szCs w:val="24"/>
        </w:rPr>
        <w:t>8</w:t>
      </w:r>
      <w:r w:rsidR="001B7866" w:rsidRPr="00B70FA4">
        <w:rPr>
          <w:rFonts w:ascii="Cambria" w:hAnsi="Cambria"/>
          <w:b/>
          <w:sz w:val="24"/>
          <w:szCs w:val="24"/>
        </w:rPr>
        <w:t>.1</w:t>
      </w:r>
      <w:r w:rsidR="001B7866" w:rsidRPr="00B70FA4">
        <w:rPr>
          <w:rFonts w:ascii="Cambria" w:hAnsi="Cambria"/>
          <w:sz w:val="24"/>
          <w:szCs w:val="24"/>
        </w:rPr>
        <w:t xml:space="preserve"> </w:t>
      </w:r>
      <w:r w:rsidR="00A51696" w:rsidRPr="00B70FA4">
        <w:rPr>
          <w:rFonts w:ascii="Cambria" w:hAnsi="Cambria"/>
          <w:sz w:val="24"/>
          <w:szCs w:val="24"/>
        </w:rPr>
        <w:t xml:space="preserve">A forma de execução </w:t>
      </w:r>
      <w:r w:rsidR="002746A8" w:rsidRPr="00B70FA4">
        <w:rPr>
          <w:rFonts w:ascii="Cambria" w:hAnsi="Cambria"/>
          <w:sz w:val="24"/>
          <w:szCs w:val="24"/>
        </w:rPr>
        <w:t xml:space="preserve">do instrumento contratual, </w:t>
      </w:r>
      <w:r w:rsidR="00B26BE7" w:rsidRPr="00B70FA4">
        <w:rPr>
          <w:rFonts w:ascii="Cambria" w:hAnsi="Cambria"/>
          <w:sz w:val="24"/>
          <w:szCs w:val="24"/>
        </w:rPr>
        <w:t>prestação de serviços</w:t>
      </w:r>
      <w:r w:rsidR="001B7866" w:rsidRPr="00B70FA4">
        <w:rPr>
          <w:rFonts w:ascii="Cambria" w:hAnsi="Cambria"/>
          <w:sz w:val="24"/>
          <w:szCs w:val="24"/>
        </w:rPr>
        <w:t>, prazo</w:t>
      </w:r>
      <w:r w:rsidRPr="00B70FA4">
        <w:rPr>
          <w:rFonts w:ascii="Cambria" w:hAnsi="Cambria"/>
          <w:sz w:val="24"/>
          <w:szCs w:val="24"/>
        </w:rPr>
        <w:t>s</w:t>
      </w:r>
      <w:r w:rsidR="001B7866" w:rsidRPr="00B70FA4">
        <w:rPr>
          <w:rFonts w:ascii="Cambria" w:hAnsi="Cambria"/>
          <w:sz w:val="24"/>
          <w:szCs w:val="24"/>
        </w:rPr>
        <w:t>, loca</w:t>
      </w:r>
      <w:r w:rsidRPr="00B70FA4">
        <w:rPr>
          <w:rFonts w:ascii="Cambria" w:hAnsi="Cambria"/>
          <w:sz w:val="24"/>
          <w:szCs w:val="24"/>
        </w:rPr>
        <w:t>is</w:t>
      </w:r>
      <w:r w:rsidR="001B7866" w:rsidRPr="00B70FA4">
        <w:rPr>
          <w:rFonts w:ascii="Cambria" w:hAnsi="Cambria"/>
          <w:sz w:val="24"/>
          <w:szCs w:val="24"/>
        </w:rPr>
        <w:t>, recebimento, pagamento e demais informações estão contidas no</w:t>
      </w:r>
      <w:r w:rsidR="00B3161C" w:rsidRPr="00B70FA4">
        <w:rPr>
          <w:rFonts w:ascii="Cambria" w:hAnsi="Cambria"/>
          <w:sz w:val="24"/>
          <w:szCs w:val="24"/>
        </w:rPr>
        <w:t xml:space="preserve"> Estudo Técnico Preliminar e</w:t>
      </w:r>
      <w:r w:rsidR="001B7866" w:rsidRPr="00B70FA4">
        <w:rPr>
          <w:rFonts w:ascii="Cambria" w:hAnsi="Cambria"/>
          <w:sz w:val="24"/>
          <w:szCs w:val="24"/>
        </w:rPr>
        <w:t xml:space="preserve"> Termo de Referência Anexo</w:t>
      </w:r>
      <w:r w:rsidR="00B3161C" w:rsidRPr="00B70FA4">
        <w:rPr>
          <w:rFonts w:ascii="Cambria" w:hAnsi="Cambria"/>
          <w:sz w:val="24"/>
          <w:szCs w:val="24"/>
        </w:rPr>
        <w:t>s</w:t>
      </w:r>
      <w:r w:rsidR="001B7866" w:rsidRPr="00B70FA4">
        <w:rPr>
          <w:rFonts w:ascii="Cambria" w:hAnsi="Cambria"/>
          <w:sz w:val="24"/>
          <w:szCs w:val="24"/>
        </w:rPr>
        <w:t xml:space="preserve"> deste Edital.</w:t>
      </w:r>
    </w:p>
    <w:p w14:paraId="117AB675" w14:textId="7B9BC20A" w:rsidR="001B7866" w:rsidRPr="00B70FA4" w:rsidRDefault="00E50A3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bCs/>
          <w:sz w:val="24"/>
          <w:szCs w:val="24"/>
        </w:rPr>
        <w:t>1</w:t>
      </w:r>
      <w:r w:rsidR="002746A8" w:rsidRPr="00B70FA4">
        <w:rPr>
          <w:rFonts w:ascii="Cambria" w:hAnsi="Cambria"/>
          <w:b/>
          <w:bCs/>
          <w:sz w:val="24"/>
          <w:szCs w:val="24"/>
        </w:rPr>
        <w:t>9</w:t>
      </w:r>
      <w:r w:rsidR="001B7866" w:rsidRPr="00B70FA4">
        <w:rPr>
          <w:rFonts w:ascii="Cambria" w:hAnsi="Cambria"/>
          <w:b/>
          <w:bCs/>
          <w:sz w:val="24"/>
          <w:szCs w:val="24"/>
        </w:rPr>
        <w:t>. DAS PENALIDADES</w:t>
      </w:r>
    </w:p>
    <w:p w14:paraId="2D675910" w14:textId="60B64E24" w:rsidR="002A6DD7" w:rsidRPr="00B70FA4" w:rsidRDefault="002A6DD7" w:rsidP="00227C8C">
      <w:pPr>
        <w:spacing w:before="225" w:after="225" w:line="360" w:lineRule="auto"/>
        <w:jc w:val="both"/>
        <w:rPr>
          <w:rFonts w:ascii="Cambria" w:eastAsia="Times New Roman" w:hAnsi="Cambria" w:cs="Times New Roman"/>
          <w:sz w:val="24"/>
          <w:szCs w:val="24"/>
          <w:lang w:eastAsia="pt-BR"/>
        </w:rPr>
      </w:pPr>
      <w:r w:rsidRPr="00B70FA4">
        <w:rPr>
          <w:rFonts w:ascii="Cambria" w:eastAsia="Times New Roman" w:hAnsi="Cambria" w:cs="Arial"/>
          <w:b/>
          <w:bCs/>
          <w:sz w:val="24"/>
          <w:szCs w:val="24"/>
          <w:lang w:eastAsia="pt-BR"/>
        </w:rPr>
        <w:t>1</w:t>
      </w:r>
      <w:r w:rsidR="002746A8"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w:t>
      </w:r>
      <w:r w:rsidRPr="00B70FA4">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19" w:name="art155i"/>
      <w:bookmarkEnd w:id="19"/>
      <w:r w:rsidRPr="00B70FA4">
        <w:rPr>
          <w:rFonts w:ascii="Cambria" w:eastAsia="Times New Roman" w:hAnsi="Cambria" w:cs="Arial"/>
          <w:b/>
          <w:bCs/>
          <w:sz w:val="24"/>
          <w:szCs w:val="24"/>
          <w:lang w:eastAsia="pt-BR"/>
        </w:rPr>
        <w:t>I.</w:t>
      </w:r>
      <w:r w:rsidRPr="00B70FA4">
        <w:rPr>
          <w:rFonts w:ascii="Cambria" w:eastAsia="Times New Roman" w:hAnsi="Cambria" w:cs="Arial"/>
          <w:sz w:val="24"/>
          <w:szCs w:val="24"/>
          <w:lang w:eastAsia="pt-BR"/>
        </w:rPr>
        <w:t xml:space="preserve"> Dar causa à inexecução parcial do contrato</w:t>
      </w:r>
      <w:r w:rsidR="00BF2AF2" w:rsidRPr="00B70FA4">
        <w:rPr>
          <w:rFonts w:ascii="Cambria" w:eastAsia="Times New Roman" w:hAnsi="Cambria" w:cs="Arial"/>
          <w:sz w:val="24"/>
          <w:szCs w:val="24"/>
          <w:lang w:eastAsia="pt-BR"/>
        </w:rPr>
        <w:t>.</w:t>
      </w:r>
    </w:p>
    <w:p w14:paraId="0CC6DDA3" w14:textId="73E134B0" w:rsidR="002A6DD7" w:rsidRPr="00B70FA4" w:rsidRDefault="00BF2AF2" w:rsidP="00227C8C">
      <w:pPr>
        <w:spacing w:before="225" w:after="225" w:line="360" w:lineRule="auto"/>
        <w:ind w:firstLine="570"/>
        <w:jc w:val="both"/>
        <w:rPr>
          <w:rFonts w:ascii="Cambria" w:eastAsia="Times New Roman" w:hAnsi="Cambria" w:cs="Times New Roman"/>
          <w:sz w:val="24"/>
          <w:szCs w:val="24"/>
          <w:lang w:eastAsia="pt-BR"/>
        </w:rPr>
      </w:pPr>
      <w:bookmarkStart w:id="20" w:name="art155ii"/>
      <w:bookmarkEnd w:id="20"/>
      <w:r w:rsidRPr="00B70FA4">
        <w:rPr>
          <w:rFonts w:ascii="Cambria" w:eastAsia="Times New Roman" w:hAnsi="Cambria" w:cs="Arial"/>
          <w:b/>
          <w:bCs/>
          <w:sz w:val="24"/>
          <w:szCs w:val="24"/>
          <w:lang w:eastAsia="pt-BR"/>
        </w:rPr>
        <w:t>II.</w:t>
      </w:r>
      <w:r w:rsidR="002A6DD7" w:rsidRPr="00B70FA4">
        <w:rPr>
          <w:rFonts w:ascii="Cambria" w:eastAsia="Times New Roman" w:hAnsi="Cambria" w:cs="Arial"/>
          <w:sz w:val="24"/>
          <w:szCs w:val="24"/>
          <w:lang w:eastAsia="pt-BR"/>
        </w:rPr>
        <w:t xml:space="preserve"> </w:t>
      </w:r>
      <w:r w:rsidRPr="00B70FA4">
        <w:rPr>
          <w:rFonts w:ascii="Cambria" w:eastAsia="Times New Roman" w:hAnsi="Cambria" w:cs="Arial"/>
          <w:sz w:val="24"/>
          <w:szCs w:val="24"/>
          <w:lang w:eastAsia="pt-BR"/>
        </w:rPr>
        <w:t>D</w:t>
      </w:r>
      <w:r w:rsidR="002A6DD7" w:rsidRPr="00B70FA4">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B70FA4">
        <w:rPr>
          <w:rFonts w:ascii="Cambria" w:eastAsia="Times New Roman" w:hAnsi="Cambria" w:cs="Arial"/>
          <w:sz w:val="24"/>
          <w:szCs w:val="24"/>
          <w:lang w:eastAsia="pt-BR"/>
        </w:rPr>
        <w:t>.</w:t>
      </w:r>
    </w:p>
    <w:p w14:paraId="44316C17" w14:textId="5AEFF52B"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1" w:name="art155iii"/>
      <w:bookmarkEnd w:id="21"/>
      <w:r w:rsidRPr="00B70FA4">
        <w:rPr>
          <w:rFonts w:ascii="Cambria" w:eastAsia="Times New Roman" w:hAnsi="Cambria" w:cs="Arial"/>
          <w:b/>
          <w:bCs/>
          <w:sz w:val="24"/>
          <w:szCs w:val="24"/>
          <w:lang w:eastAsia="pt-BR"/>
        </w:rPr>
        <w:t>III</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D</w:t>
      </w:r>
      <w:r w:rsidRPr="00B70FA4">
        <w:rPr>
          <w:rFonts w:ascii="Cambria" w:eastAsia="Times New Roman" w:hAnsi="Cambria" w:cs="Arial"/>
          <w:sz w:val="24"/>
          <w:szCs w:val="24"/>
          <w:lang w:eastAsia="pt-BR"/>
        </w:rPr>
        <w:t>ar causa à inexecução total do contrato</w:t>
      </w:r>
      <w:r w:rsidR="00BF2AF2" w:rsidRPr="00B70FA4">
        <w:rPr>
          <w:rFonts w:ascii="Cambria" w:eastAsia="Times New Roman" w:hAnsi="Cambria" w:cs="Arial"/>
          <w:sz w:val="24"/>
          <w:szCs w:val="24"/>
          <w:lang w:eastAsia="pt-BR"/>
        </w:rPr>
        <w:t>.</w:t>
      </w:r>
    </w:p>
    <w:p w14:paraId="370C78D6" w14:textId="1A00A1F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2" w:name="art155iv"/>
      <w:bookmarkEnd w:id="22"/>
      <w:r w:rsidRPr="00B70FA4">
        <w:rPr>
          <w:rFonts w:ascii="Cambria" w:eastAsia="Times New Roman" w:hAnsi="Cambria" w:cs="Arial"/>
          <w:b/>
          <w:bCs/>
          <w:sz w:val="24"/>
          <w:szCs w:val="24"/>
          <w:lang w:eastAsia="pt-BR"/>
        </w:rPr>
        <w:lastRenderedPageBreak/>
        <w:t>IV</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D</w:t>
      </w:r>
      <w:r w:rsidRPr="00B70FA4">
        <w:rPr>
          <w:rFonts w:ascii="Cambria" w:eastAsia="Times New Roman" w:hAnsi="Cambria" w:cs="Arial"/>
          <w:sz w:val="24"/>
          <w:szCs w:val="24"/>
          <w:lang w:eastAsia="pt-BR"/>
        </w:rPr>
        <w:t>eixar de entregar a documentação exigida para o certame</w:t>
      </w:r>
      <w:r w:rsidR="00BF2AF2" w:rsidRPr="00B70FA4">
        <w:rPr>
          <w:rFonts w:ascii="Cambria" w:eastAsia="Times New Roman" w:hAnsi="Cambria" w:cs="Arial"/>
          <w:sz w:val="24"/>
          <w:szCs w:val="24"/>
          <w:lang w:eastAsia="pt-BR"/>
        </w:rPr>
        <w:t>.</w:t>
      </w:r>
    </w:p>
    <w:p w14:paraId="74847258" w14:textId="1DCC693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3" w:name="art155v"/>
      <w:bookmarkEnd w:id="23"/>
      <w:r w:rsidRPr="00B70FA4">
        <w:rPr>
          <w:rFonts w:ascii="Cambria" w:eastAsia="Times New Roman" w:hAnsi="Cambria" w:cs="Arial"/>
          <w:b/>
          <w:bCs/>
          <w:sz w:val="24"/>
          <w:szCs w:val="24"/>
          <w:lang w:eastAsia="pt-BR"/>
        </w:rPr>
        <w:t>V</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N</w:t>
      </w:r>
      <w:r w:rsidRPr="00B70FA4">
        <w:rPr>
          <w:rFonts w:ascii="Cambria" w:eastAsia="Times New Roman" w:hAnsi="Cambria" w:cs="Arial"/>
          <w:sz w:val="24"/>
          <w:szCs w:val="24"/>
          <w:lang w:eastAsia="pt-BR"/>
        </w:rPr>
        <w:t>ão manter a proposta, salvo em decorrência de fato superveniente devidamente justificado</w:t>
      </w:r>
      <w:r w:rsidR="00BF2AF2" w:rsidRPr="00B70FA4">
        <w:rPr>
          <w:rFonts w:ascii="Cambria" w:eastAsia="Times New Roman" w:hAnsi="Cambria" w:cs="Arial"/>
          <w:sz w:val="24"/>
          <w:szCs w:val="24"/>
          <w:lang w:eastAsia="pt-BR"/>
        </w:rPr>
        <w:t>.</w:t>
      </w:r>
    </w:p>
    <w:p w14:paraId="18239A8C" w14:textId="0F8696AB"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4" w:name="art155vi"/>
      <w:bookmarkEnd w:id="24"/>
      <w:r w:rsidRPr="00B70FA4">
        <w:rPr>
          <w:rFonts w:ascii="Cambria" w:eastAsia="Times New Roman" w:hAnsi="Cambria" w:cs="Arial"/>
          <w:b/>
          <w:bCs/>
          <w:sz w:val="24"/>
          <w:szCs w:val="24"/>
          <w:lang w:eastAsia="pt-BR"/>
        </w:rPr>
        <w:t>VI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N</w:t>
      </w:r>
      <w:r w:rsidRPr="00B70FA4">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B70FA4">
        <w:rPr>
          <w:rFonts w:ascii="Cambria" w:eastAsia="Times New Roman" w:hAnsi="Cambria" w:cs="Arial"/>
          <w:sz w:val="24"/>
          <w:szCs w:val="24"/>
          <w:lang w:eastAsia="pt-BR"/>
        </w:rPr>
        <w:t>.</w:t>
      </w:r>
    </w:p>
    <w:p w14:paraId="28ECBB03" w14:textId="2160FA0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5" w:name="art155vii"/>
      <w:bookmarkEnd w:id="25"/>
      <w:r w:rsidRPr="00B70FA4">
        <w:rPr>
          <w:rFonts w:ascii="Cambria" w:eastAsia="Times New Roman" w:hAnsi="Cambria" w:cs="Arial"/>
          <w:b/>
          <w:bCs/>
          <w:sz w:val="24"/>
          <w:szCs w:val="24"/>
          <w:lang w:eastAsia="pt-BR"/>
        </w:rPr>
        <w:t>VII</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E</w:t>
      </w:r>
      <w:r w:rsidRPr="00B70FA4">
        <w:rPr>
          <w:rFonts w:ascii="Cambria" w:eastAsia="Times New Roman" w:hAnsi="Cambria" w:cs="Arial"/>
          <w:sz w:val="24"/>
          <w:szCs w:val="24"/>
          <w:lang w:eastAsia="pt-BR"/>
        </w:rPr>
        <w:t>nsejar o retardamento da execução ou da entrega do objeto da licitação sem motivo justificado</w:t>
      </w:r>
      <w:r w:rsidR="00BF2AF2" w:rsidRPr="00B70FA4">
        <w:rPr>
          <w:rFonts w:ascii="Cambria" w:eastAsia="Times New Roman" w:hAnsi="Cambria" w:cs="Arial"/>
          <w:sz w:val="24"/>
          <w:szCs w:val="24"/>
          <w:lang w:eastAsia="pt-BR"/>
        </w:rPr>
        <w:t>.</w:t>
      </w:r>
    </w:p>
    <w:p w14:paraId="1CCF26E0" w14:textId="469A082E"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6" w:name="art155viii"/>
      <w:bookmarkEnd w:id="26"/>
      <w:r w:rsidRPr="00B70FA4">
        <w:rPr>
          <w:rFonts w:ascii="Cambria" w:eastAsia="Times New Roman" w:hAnsi="Cambria" w:cs="Arial"/>
          <w:b/>
          <w:bCs/>
          <w:sz w:val="24"/>
          <w:szCs w:val="24"/>
          <w:lang w:eastAsia="pt-BR"/>
        </w:rPr>
        <w:t>VIII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B70FA4">
        <w:rPr>
          <w:rFonts w:ascii="Cambria" w:eastAsia="Times New Roman" w:hAnsi="Cambria" w:cs="Arial"/>
          <w:sz w:val="24"/>
          <w:szCs w:val="24"/>
          <w:lang w:eastAsia="pt-BR"/>
        </w:rPr>
        <w:t>.</w:t>
      </w:r>
    </w:p>
    <w:p w14:paraId="52132F79" w14:textId="7C913574"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7" w:name="art155ix"/>
      <w:bookmarkEnd w:id="27"/>
      <w:r w:rsidRPr="00B70FA4">
        <w:rPr>
          <w:rFonts w:ascii="Cambria" w:eastAsia="Times New Roman" w:hAnsi="Cambria" w:cs="Arial"/>
          <w:b/>
          <w:bCs/>
          <w:sz w:val="24"/>
          <w:szCs w:val="24"/>
          <w:lang w:eastAsia="pt-BR"/>
        </w:rPr>
        <w:t>IX</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F</w:t>
      </w:r>
      <w:r w:rsidRPr="00B70FA4">
        <w:rPr>
          <w:rFonts w:ascii="Cambria" w:eastAsia="Times New Roman" w:hAnsi="Cambria" w:cs="Arial"/>
          <w:sz w:val="24"/>
          <w:szCs w:val="24"/>
          <w:lang w:eastAsia="pt-BR"/>
        </w:rPr>
        <w:t>raudar a licitação ou praticar ato fraudulento na execução do contrato</w:t>
      </w:r>
      <w:r w:rsidR="00BF2AF2" w:rsidRPr="00B70FA4">
        <w:rPr>
          <w:rFonts w:ascii="Cambria" w:eastAsia="Times New Roman" w:hAnsi="Cambria" w:cs="Arial"/>
          <w:sz w:val="24"/>
          <w:szCs w:val="24"/>
          <w:lang w:eastAsia="pt-BR"/>
        </w:rPr>
        <w:t>.</w:t>
      </w:r>
    </w:p>
    <w:p w14:paraId="45111577" w14:textId="0537D44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8" w:name="art155x"/>
      <w:bookmarkEnd w:id="28"/>
      <w:r w:rsidRPr="00B70FA4">
        <w:rPr>
          <w:rFonts w:ascii="Cambria" w:eastAsia="Times New Roman" w:hAnsi="Cambria" w:cs="Arial"/>
          <w:b/>
          <w:bCs/>
          <w:sz w:val="24"/>
          <w:szCs w:val="24"/>
          <w:lang w:eastAsia="pt-BR"/>
        </w:rPr>
        <w:t>X</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C</w:t>
      </w:r>
      <w:r w:rsidRPr="00B70FA4">
        <w:rPr>
          <w:rFonts w:ascii="Cambria" w:eastAsia="Times New Roman" w:hAnsi="Cambria" w:cs="Arial"/>
          <w:sz w:val="24"/>
          <w:szCs w:val="24"/>
          <w:lang w:eastAsia="pt-BR"/>
        </w:rPr>
        <w:t>omportar-se de modo inidôneo ou cometer fraude de qualquer natureza</w:t>
      </w:r>
      <w:r w:rsidR="00BF2AF2" w:rsidRPr="00B70FA4">
        <w:rPr>
          <w:rFonts w:ascii="Cambria" w:eastAsia="Times New Roman" w:hAnsi="Cambria" w:cs="Arial"/>
          <w:sz w:val="24"/>
          <w:szCs w:val="24"/>
          <w:lang w:eastAsia="pt-BR"/>
        </w:rPr>
        <w:t>.</w:t>
      </w:r>
    </w:p>
    <w:p w14:paraId="3B714E46" w14:textId="57FCF732"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9" w:name="art155xi"/>
      <w:bookmarkEnd w:id="29"/>
      <w:r w:rsidRPr="00B70FA4">
        <w:rPr>
          <w:rFonts w:ascii="Cambria" w:eastAsia="Times New Roman" w:hAnsi="Cambria" w:cs="Arial"/>
          <w:b/>
          <w:bCs/>
          <w:sz w:val="24"/>
          <w:szCs w:val="24"/>
          <w:lang w:eastAsia="pt-BR"/>
        </w:rPr>
        <w:t>XI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P</w:t>
      </w:r>
      <w:r w:rsidRPr="00B70FA4">
        <w:rPr>
          <w:rFonts w:ascii="Cambria" w:eastAsia="Times New Roman" w:hAnsi="Cambria" w:cs="Arial"/>
          <w:sz w:val="24"/>
          <w:szCs w:val="24"/>
          <w:lang w:eastAsia="pt-BR"/>
        </w:rPr>
        <w:t>raticar atos ilícitos com vistas a frustrar os objetivos da licitação</w:t>
      </w:r>
      <w:r w:rsidR="00BF2AF2" w:rsidRPr="00B70FA4">
        <w:rPr>
          <w:rFonts w:ascii="Cambria" w:eastAsia="Times New Roman" w:hAnsi="Cambria" w:cs="Arial"/>
          <w:sz w:val="24"/>
          <w:szCs w:val="24"/>
          <w:lang w:eastAsia="pt-BR"/>
        </w:rPr>
        <w:t>.</w:t>
      </w:r>
    </w:p>
    <w:p w14:paraId="04D49752" w14:textId="73D0E1F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0" w:name="art155xii"/>
      <w:bookmarkEnd w:id="30"/>
      <w:r w:rsidRPr="00B70FA4">
        <w:rPr>
          <w:rFonts w:ascii="Cambria" w:eastAsia="Times New Roman" w:hAnsi="Cambria" w:cs="Arial"/>
          <w:b/>
          <w:bCs/>
          <w:sz w:val="24"/>
          <w:szCs w:val="24"/>
          <w:lang w:eastAsia="pt-BR"/>
        </w:rPr>
        <w:t>XII</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P</w:t>
      </w:r>
      <w:r w:rsidRPr="00B70FA4">
        <w:rPr>
          <w:rFonts w:ascii="Cambria" w:eastAsia="Times New Roman" w:hAnsi="Cambria" w:cs="Arial"/>
          <w:sz w:val="24"/>
          <w:szCs w:val="24"/>
          <w:lang w:eastAsia="pt-BR"/>
        </w:rPr>
        <w:t>raticar ato lesivo previsto no</w:t>
      </w:r>
      <w:r w:rsidR="00BF2AF2" w:rsidRPr="00B70FA4">
        <w:rPr>
          <w:rFonts w:ascii="Cambria" w:eastAsia="Times New Roman" w:hAnsi="Cambria" w:cs="Arial"/>
          <w:sz w:val="24"/>
          <w:szCs w:val="24"/>
          <w:lang w:eastAsia="pt-BR"/>
        </w:rPr>
        <w:t xml:space="preserve"> </w:t>
      </w:r>
      <w:hyperlink r:id="rId21" w:anchor="art5" w:history="1">
        <w:r w:rsidRPr="00B70FA4">
          <w:rPr>
            <w:rFonts w:ascii="Cambria" w:eastAsia="Times New Roman" w:hAnsi="Cambria" w:cs="Arial"/>
            <w:sz w:val="24"/>
            <w:szCs w:val="24"/>
            <w:lang w:eastAsia="pt-BR"/>
          </w:rPr>
          <w:t>art. 5º da Lei</w:t>
        </w:r>
        <w:r w:rsidR="00BF2AF2" w:rsidRPr="00B70FA4">
          <w:rPr>
            <w:rFonts w:ascii="Cambria" w:eastAsia="Times New Roman" w:hAnsi="Cambria" w:cs="Arial"/>
            <w:sz w:val="24"/>
            <w:szCs w:val="24"/>
            <w:lang w:eastAsia="pt-BR"/>
          </w:rPr>
          <w:t xml:space="preserve"> Federal</w:t>
        </w:r>
        <w:r w:rsidRPr="00B70FA4">
          <w:rPr>
            <w:rFonts w:ascii="Cambria" w:eastAsia="Times New Roman" w:hAnsi="Cambria" w:cs="Arial"/>
            <w:sz w:val="24"/>
            <w:szCs w:val="24"/>
            <w:lang w:eastAsia="pt-BR"/>
          </w:rPr>
          <w:t xml:space="preserve"> nº 12.846, de 1º de agosto de 2013.</w:t>
        </w:r>
      </w:hyperlink>
    </w:p>
    <w:p w14:paraId="6ABDC7A1" w14:textId="028B4176" w:rsidR="002A6DD7" w:rsidRPr="00B70FA4" w:rsidRDefault="00BF2AF2" w:rsidP="00227C8C">
      <w:pPr>
        <w:spacing w:before="225" w:after="225" w:line="360" w:lineRule="auto"/>
        <w:jc w:val="both"/>
        <w:rPr>
          <w:rFonts w:ascii="Cambria" w:eastAsia="Times New Roman" w:hAnsi="Cambria" w:cs="Times New Roman"/>
          <w:sz w:val="24"/>
          <w:szCs w:val="24"/>
          <w:lang w:eastAsia="pt-BR"/>
        </w:rPr>
      </w:pPr>
      <w:bookmarkStart w:id="31" w:name="art156"/>
      <w:bookmarkEnd w:id="31"/>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2" w:name="art156i"/>
      <w:bookmarkEnd w:id="32"/>
      <w:r w:rsidRPr="00B70FA4">
        <w:rPr>
          <w:rFonts w:ascii="Cambria" w:eastAsia="Times New Roman" w:hAnsi="Cambria" w:cs="Arial"/>
          <w:b/>
          <w:bCs/>
          <w:sz w:val="24"/>
          <w:szCs w:val="24"/>
          <w:lang w:eastAsia="pt-BR"/>
        </w:rPr>
        <w:t>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dvertência</w:t>
      </w:r>
      <w:r w:rsidR="00F546D5" w:rsidRPr="00B70FA4">
        <w:rPr>
          <w:rFonts w:ascii="Cambria" w:eastAsia="Times New Roman" w:hAnsi="Cambria" w:cs="Arial"/>
          <w:sz w:val="24"/>
          <w:szCs w:val="24"/>
          <w:lang w:eastAsia="pt-BR"/>
        </w:rPr>
        <w:t>.</w:t>
      </w:r>
    </w:p>
    <w:p w14:paraId="5B39BA89" w14:textId="0E2F42C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3" w:name="art156ii"/>
      <w:bookmarkEnd w:id="33"/>
      <w:r w:rsidRPr="00B70FA4">
        <w:rPr>
          <w:rFonts w:ascii="Cambria" w:eastAsia="Times New Roman" w:hAnsi="Cambria" w:cs="Arial"/>
          <w:b/>
          <w:bCs/>
          <w:sz w:val="24"/>
          <w:szCs w:val="24"/>
          <w:lang w:eastAsia="pt-BR"/>
        </w:rPr>
        <w:t>II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M</w:t>
      </w:r>
      <w:r w:rsidRPr="00B70FA4">
        <w:rPr>
          <w:rFonts w:ascii="Cambria" w:eastAsia="Times New Roman" w:hAnsi="Cambria" w:cs="Arial"/>
          <w:sz w:val="24"/>
          <w:szCs w:val="24"/>
          <w:lang w:eastAsia="pt-BR"/>
        </w:rPr>
        <w:t>ulta</w:t>
      </w:r>
      <w:r w:rsidR="00F546D5" w:rsidRPr="00B70FA4">
        <w:rPr>
          <w:rFonts w:ascii="Cambria" w:eastAsia="Times New Roman" w:hAnsi="Cambria" w:cs="Arial"/>
          <w:sz w:val="24"/>
          <w:szCs w:val="24"/>
          <w:lang w:eastAsia="pt-BR"/>
        </w:rPr>
        <w:t>.</w:t>
      </w:r>
    </w:p>
    <w:p w14:paraId="50B607EA" w14:textId="671C3C4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4" w:name="art156iii"/>
      <w:bookmarkEnd w:id="34"/>
      <w:r w:rsidRPr="00B70FA4">
        <w:rPr>
          <w:rFonts w:ascii="Cambria" w:eastAsia="Times New Roman" w:hAnsi="Cambria" w:cs="Arial"/>
          <w:b/>
          <w:bCs/>
          <w:sz w:val="24"/>
          <w:szCs w:val="24"/>
          <w:lang w:eastAsia="pt-BR"/>
        </w:rPr>
        <w:t>III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I</w:t>
      </w:r>
      <w:r w:rsidRPr="00B70FA4">
        <w:rPr>
          <w:rFonts w:ascii="Cambria" w:eastAsia="Times New Roman" w:hAnsi="Cambria" w:cs="Arial"/>
          <w:sz w:val="24"/>
          <w:szCs w:val="24"/>
          <w:lang w:eastAsia="pt-BR"/>
        </w:rPr>
        <w:t>mpedimento de licitar e contratar</w:t>
      </w:r>
      <w:r w:rsidR="00F546D5" w:rsidRPr="00B70FA4">
        <w:rPr>
          <w:rFonts w:ascii="Cambria" w:eastAsia="Times New Roman" w:hAnsi="Cambria" w:cs="Arial"/>
          <w:sz w:val="24"/>
          <w:szCs w:val="24"/>
          <w:lang w:eastAsia="pt-BR"/>
        </w:rPr>
        <w:t>.</w:t>
      </w:r>
    </w:p>
    <w:p w14:paraId="725A764B" w14:textId="2671916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5" w:name="art156iv"/>
      <w:bookmarkEnd w:id="35"/>
      <w:r w:rsidRPr="00B70FA4">
        <w:rPr>
          <w:rFonts w:ascii="Cambria" w:eastAsia="Times New Roman" w:hAnsi="Cambria" w:cs="Arial"/>
          <w:b/>
          <w:bCs/>
          <w:sz w:val="24"/>
          <w:szCs w:val="24"/>
          <w:lang w:eastAsia="pt-BR"/>
        </w:rPr>
        <w:t>IV</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D</w:t>
      </w:r>
      <w:r w:rsidRPr="00B70FA4">
        <w:rPr>
          <w:rFonts w:ascii="Cambria" w:eastAsia="Times New Roman" w:hAnsi="Cambria" w:cs="Arial"/>
          <w:sz w:val="24"/>
          <w:szCs w:val="24"/>
          <w:lang w:eastAsia="pt-BR"/>
        </w:rPr>
        <w:t>eclaração de inidoneidade para licitar ou contratar.</w:t>
      </w:r>
    </w:p>
    <w:p w14:paraId="137916BB" w14:textId="462AB753" w:rsidR="002A6DD7" w:rsidRPr="00B70FA4" w:rsidRDefault="00F546D5" w:rsidP="00227C8C">
      <w:pPr>
        <w:spacing w:before="225" w:after="225" w:line="360" w:lineRule="auto"/>
        <w:jc w:val="both"/>
        <w:rPr>
          <w:rFonts w:ascii="Cambria" w:eastAsia="Times New Roman" w:hAnsi="Cambria" w:cs="Times New Roman"/>
          <w:sz w:val="24"/>
          <w:szCs w:val="24"/>
          <w:lang w:eastAsia="pt-BR"/>
        </w:rPr>
      </w:pPr>
      <w:bookmarkStart w:id="36" w:name="art156§1"/>
      <w:bookmarkEnd w:id="36"/>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.3</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Na aplicação das sanções serão considerados:</w:t>
      </w:r>
    </w:p>
    <w:p w14:paraId="2769C499" w14:textId="6FCCD31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7" w:name="art156§1i"/>
      <w:bookmarkEnd w:id="37"/>
      <w:r w:rsidRPr="00B70FA4">
        <w:rPr>
          <w:rFonts w:ascii="Cambria" w:eastAsia="Times New Roman" w:hAnsi="Cambria" w:cs="Arial"/>
          <w:b/>
          <w:bCs/>
          <w:sz w:val="24"/>
          <w:szCs w:val="24"/>
          <w:lang w:eastAsia="pt-BR"/>
        </w:rPr>
        <w:t>I</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 </w:t>
      </w:r>
      <w:r w:rsidRPr="00B70FA4">
        <w:rPr>
          <w:rFonts w:ascii="Cambria" w:eastAsia="Times New Roman" w:hAnsi="Cambria" w:cs="Arial"/>
          <w:sz w:val="24"/>
          <w:szCs w:val="24"/>
          <w:lang w:eastAsia="pt-BR"/>
        </w:rPr>
        <w:t>natureza e a gravidade da infração cometida</w:t>
      </w:r>
      <w:r w:rsidR="003829FD" w:rsidRPr="00B70FA4">
        <w:rPr>
          <w:rFonts w:ascii="Cambria" w:eastAsia="Times New Roman" w:hAnsi="Cambria" w:cs="Arial"/>
          <w:sz w:val="24"/>
          <w:szCs w:val="24"/>
          <w:lang w:eastAsia="pt-BR"/>
        </w:rPr>
        <w:t>.</w:t>
      </w:r>
    </w:p>
    <w:p w14:paraId="1FA7F20F" w14:textId="5BC9118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8" w:name="art156§1ii"/>
      <w:bookmarkEnd w:id="38"/>
      <w:r w:rsidRPr="00B70FA4">
        <w:rPr>
          <w:rFonts w:ascii="Cambria" w:eastAsia="Times New Roman" w:hAnsi="Cambria" w:cs="Arial"/>
          <w:b/>
          <w:bCs/>
          <w:sz w:val="24"/>
          <w:szCs w:val="24"/>
          <w:lang w:eastAsia="pt-BR"/>
        </w:rPr>
        <w:t>II</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s peculiaridades do caso concreto</w:t>
      </w:r>
      <w:r w:rsidR="003829FD" w:rsidRPr="00B70FA4">
        <w:rPr>
          <w:rFonts w:ascii="Cambria" w:eastAsia="Times New Roman" w:hAnsi="Cambria" w:cs="Arial"/>
          <w:sz w:val="24"/>
          <w:szCs w:val="24"/>
          <w:lang w:eastAsia="pt-BR"/>
        </w:rPr>
        <w:t>.</w:t>
      </w:r>
    </w:p>
    <w:p w14:paraId="08FDE013" w14:textId="24E0831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9" w:name="art156§1iii"/>
      <w:bookmarkEnd w:id="39"/>
      <w:r w:rsidRPr="00B70FA4">
        <w:rPr>
          <w:rFonts w:ascii="Cambria" w:eastAsia="Times New Roman" w:hAnsi="Cambria" w:cs="Arial"/>
          <w:b/>
          <w:bCs/>
          <w:sz w:val="24"/>
          <w:szCs w:val="24"/>
          <w:lang w:eastAsia="pt-BR"/>
        </w:rPr>
        <w:lastRenderedPageBreak/>
        <w:t>III</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s circunstâncias agravantes ou atenuantes</w:t>
      </w:r>
      <w:r w:rsidR="003829FD" w:rsidRPr="00B70FA4">
        <w:rPr>
          <w:rFonts w:ascii="Cambria" w:eastAsia="Times New Roman" w:hAnsi="Cambria" w:cs="Arial"/>
          <w:sz w:val="24"/>
          <w:szCs w:val="24"/>
          <w:lang w:eastAsia="pt-BR"/>
        </w:rPr>
        <w:t>.</w:t>
      </w:r>
    </w:p>
    <w:p w14:paraId="0E89FC57" w14:textId="4111336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0" w:name="art156§1iv"/>
      <w:bookmarkEnd w:id="40"/>
      <w:r w:rsidRPr="00B70FA4">
        <w:rPr>
          <w:rFonts w:ascii="Cambria" w:eastAsia="Times New Roman" w:hAnsi="Cambria" w:cs="Arial"/>
          <w:b/>
          <w:bCs/>
          <w:sz w:val="24"/>
          <w:szCs w:val="24"/>
          <w:lang w:eastAsia="pt-BR"/>
        </w:rPr>
        <w:t>IV</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O</w:t>
      </w:r>
      <w:r w:rsidRPr="00B70FA4">
        <w:rPr>
          <w:rFonts w:ascii="Cambria" w:eastAsia="Times New Roman" w:hAnsi="Cambria" w:cs="Arial"/>
          <w:sz w:val="24"/>
          <w:szCs w:val="24"/>
          <w:lang w:eastAsia="pt-BR"/>
        </w:rPr>
        <w:t>s danos que dela provierem para a Administração Pública</w:t>
      </w:r>
      <w:r w:rsidR="003829FD" w:rsidRPr="00B70FA4">
        <w:rPr>
          <w:rFonts w:ascii="Cambria" w:eastAsia="Times New Roman" w:hAnsi="Cambria" w:cs="Arial"/>
          <w:sz w:val="24"/>
          <w:szCs w:val="24"/>
          <w:lang w:eastAsia="pt-BR"/>
        </w:rPr>
        <w:t>.</w:t>
      </w:r>
    </w:p>
    <w:p w14:paraId="5EA25B5D" w14:textId="376B4677"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1" w:name="art156§1v"/>
      <w:bookmarkEnd w:id="41"/>
      <w:r w:rsidRPr="00B70FA4">
        <w:rPr>
          <w:rFonts w:ascii="Cambria" w:eastAsia="Times New Roman" w:hAnsi="Cambria" w:cs="Arial"/>
          <w:b/>
          <w:bCs/>
          <w:sz w:val="24"/>
          <w:szCs w:val="24"/>
          <w:lang w:eastAsia="pt-BR"/>
        </w:rPr>
        <w:t>V</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574F33B" w:rsidR="005F39EE" w:rsidRPr="00B70FA4" w:rsidRDefault="003829FD" w:rsidP="00227C8C">
      <w:pPr>
        <w:spacing w:before="225" w:after="225" w:line="360" w:lineRule="auto"/>
        <w:jc w:val="both"/>
        <w:rPr>
          <w:rFonts w:ascii="Cambria" w:eastAsia="Times New Roman" w:hAnsi="Cambria" w:cs="Times New Roman"/>
          <w:sz w:val="24"/>
          <w:szCs w:val="24"/>
          <w:lang w:eastAsia="pt-BR"/>
        </w:rPr>
      </w:pPr>
      <w:bookmarkStart w:id="42" w:name="art156§2"/>
      <w:bookmarkEnd w:id="42"/>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.3</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sanção prevista no inciso I </w:t>
      </w:r>
      <w:r w:rsidRPr="00B70FA4">
        <w:rPr>
          <w:rFonts w:ascii="Cambria" w:eastAsia="Times New Roman" w:hAnsi="Cambria" w:cs="Arial"/>
          <w:sz w:val="24"/>
          <w:szCs w:val="24"/>
          <w:lang w:eastAsia="pt-BR"/>
        </w:rPr>
        <w:t>do subitem 1</w:t>
      </w:r>
      <w:r w:rsidR="00104F4A"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w:t>
      </w:r>
      <w:r w:rsidR="00EB2147"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xml:space="preserve"> será aplicada exclusivamente pela infração administrativa prevista no</w:t>
      </w:r>
      <w:r w:rsidRPr="00B70FA4">
        <w:rPr>
          <w:rFonts w:ascii="Cambria" w:eastAsia="Times New Roman" w:hAnsi="Cambria" w:cs="Arial"/>
          <w:sz w:val="24"/>
          <w:szCs w:val="24"/>
          <w:lang w:eastAsia="pt-BR"/>
        </w:rPr>
        <w:t xml:space="preserve"> </w:t>
      </w:r>
      <w:hyperlink r:id="rId22" w:anchor="art155i" w:history="1">
        <w:r w:rsidR="002A6DD7" w:rsidRPr="00B70FA4">
          <w:rPr>
            <w:rFonts w:ascii="Cambria" w:eastAsia="Times New Roman" w:hAnsi="Cambria" w:cs="Arial"/>
            <w:sz w:val="24"/>
            <w:szCs w:val="24"/>
            <w:lang w:eastAsia="pt-BR"/>
          </w:rPr>
          <w:t>inciso 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do art. 155 </w:t>
        </w:r>
        <w:r w:rsidRPr="00B70FA4">
          <w:rPr>
            <w:rFonts w:ascii="Cambria" w:eastAsia="Times New Roman" w:hAnsi="Cambria" w:cs="Arial"/>
            <w:sz w:val="24"/>
            <w:szCs w:val="24"/>
            <w:lang w:eastAsia="pt-BR"/>
          </w:rPr>
          <w:t>da</w:t>
        </w:r>
      </w:hyperlink>
      <w:r w:rsidRPr="00B70FA4">
        <w:rPr>
          <w:rFonts w:ascii="Cambria" w:eastAsia="Times New Roman" w:hAnsi="Cambria" w:cs="Arial"/>
          <w:sz w:val="24"/>
          <w:szCs w:val="24"/>
          <w:lang w:eastAsia="pt-BR"/>
        </w:rPr>
        <w:t xml:space="preserve"> Lei Federal nº 14.133, de 2021</w:t>
      </w:r>
      <w:r w:rsidR="002A6DD7" w:rsidRPr="00B70FA4">
        <w:rPr>
          <w:rFonts w:ascii="Cambria" w:eastAsia="Times New Roman" w:hAnsi="Cambria" w:cs="Arial"/>
          <w:sz w:val="24"/>
          <w:szCs w:val="24"/>
          <w:lang w:eastAsia="pt-BR"/>
        </w:rPr>
        <w:t>, quando não se justificar a imposição de penalidade mais grave.</w:t>
      </w:r>
      <w:bookmarkStart w:id="43" w:name="art156§3"/>
      <w:bookmarkEnd w:id="43"/>
    </w:p>
    <w:p w14:paraId="7DFC5CAE" w14:textId="5DF96CE4" w:rsidR="002A6DD7" w:rsidRPr="00B70FA4" w:rsidRDefault="005F39EE" w:rsidP="00227C8C">
      <w:pPr>
        <w:spacing w:before="225" w:after="225" w:line="360" w:lineRule="auto"/>
        <w:jc w:val="both"/>
        <w:rPr>
          <w:rFonts w:ascii="Cambria" w:eastAsia="Times New Roman" w:hAnsi="Cambria" w:cs="Times New Roman"/>
          <w:sz w:val="24"/>
          <w:szCs w:val="24"/>
          <w:lang w:eastAsia="pt-BR"/>
        </w:rPr>
      </w:pPr>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.4</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sanção prevista no inciso II </w:t>
      </w:r>
      <w:r w:rsidR="003829FD" w:rsidRPr="00B70FA4">
        <w:rPr>
          <w:rFonts w:ascii="Cambria" w:eastAsia="Times New Roman" w:hAnsi="Cambria" w:cs="Arial"/>
          <w:sz w:val="24"/>
          <w:szCs w:val="24"/>
          <w:lang w:eastAsia="pt-BR"/>
        </w:rPr>
        <w:t>do subitem 1</w:t>
      </w:r>
      <w:r w:rsidR="00104F4A" w:rsidRPr="00B70FA4">
        <w:rPr>
          <w:rFonts w:ascii="Cambria" w:eastAsia="Times New Roman" w:hAnsi="Cambria" w:cs="Arial"/>
          <w:sz w:val="24"/>
          <w:szCs w:val="24"/>
          <w:lang w:eastAsia="pt-BR"/>
        </w:rPr>
        <w:t>9</w:t>
      </w:r>
      <w:r w:rsidR="003829FD" w:rsidRPr="00B70FA4">
        <w:rPr>
          <w:rFonts w:ascii="Cambria" w:eastAsia="Times New Roman" w:hAnsi="Cambria" w:cs="Arial"/>
          <w:sz w:val="24"/>
          <w:szCs w:val="24"/>
          <w:lang w:eastAsia="pt-BR"/>
        </w:rPr>
        <w:t>.</w:t>
      </w:r>
      <w:r w:rsidR="00724359"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B70FA4">
          <w:rPr>
            <w:rFonts w:ascii="Cambria" w:eastAsia="Times New Roman" w:hAnsi="Cambria" w:cs="Arial"/>
            <w:sz w:val="24"/>
            <w:szCs w:val="24"/>
            <w:lang w:eastAsia="pt-BR"/>
          </w:rPr>
          <w:t>no art. 155 da</w:t>
        </w:r>
      </w:hyperlink>
      <w:r w:rsidRPr="00B70FA4">
        <w:rPr>
          <w:rFonts w:ascii="Cambria" w:eastAsia="Times New Roman" w:hAnsi="Cambria" w:cs="Arial"/>
          <w:sz w:val="24"/>
          <w:szCs w:val="24"/>
          <w:lang w:eastAsia="pt-BR"/>
        </w:rPr>
        <w:t xml:space="preserve"> Lei Federal nº 14.133, de 2021</w:t>
      </w:r>
      <w:r w:rsidR="002A6DD7" w:rsidRPr="00B70FA4">
        <w:rPr>
          <w:rFonts w:ascii="Cambria" w:eastAsia="Times New Roman" w:hAnsi="Cambria" w:cs="Arial"/>
          <w:sz w:val="24"/>
          <w:szCs w:val="24"/>
          <w:lang w:eastAsia="pt-BR"/>
        </w:rPr>
        <w:t>.</w:t>
      </w:r>
    </w:p>
    <w:p w14:paraId="557C827C" w14:textId="7A5B41E6" w:rsidR="002A6DD7" w:rsidRPr="00B70FA4" w:rsidRDefault="005F39EE" w:rsidP="00227C8C">
      <w:pPr>
        <w:spacing w:before="225" w:after="225" w:line="360" w:lineRule="auto"/>
        <w:jc w:val="both"/>
        <w:rPr>
          <w:rFonts w:ascii="Cambria" w:eastAsia="Times New Roman" w:hAnsi="Cambria" w:cs="Times New Roman"/>
          <w:sz w:val="24"/>
          <w:szCs w:val="24"/>
          <w:lang w:eastAsia="pt-BR"/>
        </w:rPr>
      </w:pPr>
      <w:bookmarkStart w:id="44" w:name="art156§4"/>
      <w:bookmarkEnd w:id="44"/>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.5</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sanção prevista no inciso III </w:t>
      </w:r>
      <w:r w:rsidRPr="00B70FA4">
        <w:rPr>
          <w:rFonts w:ascii="Cambria" w:eastAsia="Times New Roman" w:hAnsi="Cambria" w:cs="Arial"/>
          <w:sz w:val="24"/>
          <w:szCs w:val="24"/>
          <w:lang w:eastAsia="pt-BR"/>
        </w:rPr>
        <w:t>do subitem 1</w:t>
      </w:r>
      <w:r w:rsidR="00104F4A"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w:t>
      </w:r>
      <w:r w:rsidR="00724359" w:rsidRPr="00B70FA4">
        <w:rPr>
          <w:rFonts w:ascii="Cambria" w:eastAsia="Times New Roman" w:hAnsi="Cambria" w:cs="Arial"/>
          <w:sz w:val="24"/>
          <w:szCs w:val="24"/>
          <w:lang w:eastAsia="pt-BR"/>
        </w:rPr>
        <w:t>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será aplicada ao responsável pelas infrações administrativas previstas nos </w:t>
      </w:r>
      <w:hyperlink r:id="rId24" w:anchor="art155ii" w:history="1">
        <w:r w:rsidR="002A6DD7" w:rsidRPr="00B70FA4">
          <w:rPr>
            <w:rFonts w:ascii="Cambria" w:eastAsia="Times New Roman" w:hAnsi="Cambria" w:cs="Arial"/>
            <w:sz w:val="24"/>
            <w:szCs w:val="24"/>
            <w:lang w:eastAsia="pt-BR"/>
          </w:rPr>
          <w:t>incisos II, III, IV, V, VI e VII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do art. 155 d</w:t>
        </w:r>
        <w:r w:rsidR="00376190" w:rsidRPr="00B70FA4">
          <w:rPr>
            <w:rFonts w:ascii="Cambria" w:eastAsia="Times New Roman" w:hAnsi="Cambria" w:cs="Arial"/>
            <w:sz w:val="24"/>
            <w:szCs w:val="24"/>
            <w:lang w:eastAsia="pt-BR"/>
          </w:rPr>
          <w:t>a Lei Federal nº 14.133, de 2021</w:t>
        </w:r>
        <w:r w:rsidR="002A6DD7" w:rsidRPr="00B70FA4">
          <w:rPr>
            <w:rFonts w:ascii="Cambria" w:eastAsia="Times New Roman" w:hAnsi="Cambria" w:cs="Arial"/>
            <w:sz w:val="24"/>
            <w:szCs w:val="24"/>
            <w:lang w:eastAsia="pt-BR"/>
          </w:rPr>
          <w:t>,</w:t>
        </w:r>
      </w:hyperlink>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4FEB05B7" w:rsidR="002A6DD7" w:rsidRPr="00B70FA4" w:rsidRDefault="005F39EE" w:rsidP="00227C8C">
      <w:pPr>
        <w:spacing w:before="225" w:after="225" w:line="360" w:lineRule="auto"/>
        <w:jc w:val="both"/>
        <w:rPr>
          <w:rFonts w:ascii="Cambria" w:eastAsia="Times New Roman" w:hAnsi="Cambria" w:cs="Times New Roman"/>
          <w:sz w:val="24"/>
          <w:szCs w:val="24"/>
          <w:lang w:eastAsia="pt-BR"/>
        </w:rPr>
      </w:pPr>
      <w:bookmarkStart w:id="45" w:name="art156§5"/>
      <w:bookmarkEnd w:id="45"/>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.6</w:t>
      </w:r>
      <w:r w:rsidR="002A6DD7" w:rsidRPr="00B70FA4">
        <w:rPr>
          <w:rFonts w:ascii="Cambria" w:eastAsia="Times New Roman" w:hAnsi="Cambria" w:cs="Arial"/>
          <w:sz w:val="24"/>
          <w:szCs w:val="24"/>
          <w:lang w:eastAsia="pt-BR"/>
        </w:rPr>
        <w:t xml:space="preserve"> A sanção prevista no inciso IV </w:t>
      </w:r>
      <w:r w:rsidRPr="00B70FA4">
        <w:rPr>
          <w:rFonts w:ascii="Cambria" w:eastAsia="Times New Roman" w:hAnsi="Cambria" w:cs="Arial"/>
          <w:sz w:val="24"/>
          <w:szCs w:val="24"/>
          <w:lang w:eastAsia="pt-BR"/>
        </w:rPr>
        <w:t>do subitem 16.</w:t>
      </w:r>
      <w:r w:rsidR="00724359" w:rsidRPr="00B70FA4">
        <w:rPr>
          <w:rFonts w:ascii="Cambria" w:eastAsia="Times New Roman" w:hAnsi="Cambria" w:cs="Arial"/>
          <w:sz w:val="24"/>
          <w:szCs w:val="24"/>
          <w:lang w:eastAsia="pt-BR"/>
        </w:rPr>
        <w:t>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será aplicada ao responsável pelas infrações administrativas previstas nos </w:t>
      </w:r>
      <w:hyperlink r:id="rId25" w:anchor="art155viii" w:history="1">
        <w:r w:rsidR="002A6DD7" w:rsidRPr="00B70FA4">
          <w:rPr>
            <w:rFonts w:ascii="Cambria" w:eastAsia="Times New Roman" w:hAnsi="Cambria" w:cs="Arial"/>
            <w:sz w:val="24"/>
            <w:szCs w:val="24"/>
            <w:lang w:eastAsia="pt-BR"/>
          </w:rPr>
          <w:t>incisos VIII, IX, X, XI e XII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do art. 155 </w:t>
        </w:r>
        <w:r w:rsidR="00724359" w:rsidRPr="00B70FA4">
          <w:rPr>
            <w:rFonts w:ascii="Cambria" w:eastAsia="Times New Roman" w:hAnsi="Cambria" w:cs="Arial"/>
            <w:sz w:val="24"/>
            <w:szCs w:val="24"/>
            <w:lang w:eastAsia="pt-BR"/>
          </w:rPr>
          <w:t>da Lei Federal nº 14.1333, de 2021</w:t>
        </w:r>
      </w:hyperlink>
      <w:r w:rsidR="002A6DD7" w:rsidRPr="00B70FA4">
        <w:rPr>
          <w:rFonts w:ascii="Cambria" w:eastAsia="Times New Roman" w:hAnsi="Cambria" w:cs="Arial"/>
          <w:sz w:val="24"/>
          <w:szCs w:val="24"/>
          <w:lang w:eastAsia="pt-BR"/>
        </w:rPr>
        <w:t>, bem como pelas infrações administrativas previstas nos incisos II, III, IV, V, VI e VII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do referido artigo que justifiquem a imposição de penalidade mais grave que a sanção referida </w:t>
      </w:r>
      <w:r w:rsidR="008E5A5C" w:rsidRPr="00B70FA4">
        <w:rPr>
          <w:rFonts w:ascii="Cambria" w:eastAsia="Times New Roman" w:hAnsi="Cambria" w:cs="Arial"/>
          <w:sz w:val="24"/>
          <w:szCs w:val="24"/>
          <w:lang w:eastAsia="pt-BR"/>
        </w:rPr>
        <w:t>subitem 1</w:t>
      </w:r>
      <w:r w:rsidR="00104F4A" w:rsidRPr="00B70FA4">
        <w:rPr>
          <w:rFonts w:ascii="Cambria" w:eastAsia="Times New Roman" w:hAnsi="Cambria" w:cs="Arial"/>
          <w:sz w:val="24"/>
          <w:szCs w:val="24"/>
          <w:lang w:eastAsia="pt-BR"/>
        </w:rPr>
        <w:t>9</w:t>
      </w:r>
      <w:r w:rsidR="008E5A5C" w:rsidRPr="00B70FA4">
        <w:rPr>
          <w:rFonts w:ascii="Cambria" w:eastAsia="Times New Roman" w:hAnsi="Cambria" w:cs="Arial"/>
          <w:sz w:val="24"/>
          <w:szCs w:val="24"/>
          <w:lang w:eastAsia="pt-BR"/>
        </w:rPr>
        <w:t>.5</w:t>
      </w:r>
      <w:r w:rsidR="002A6DD7" w:rsidRPr="00B70FA4">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534C888B" w:rsidR="002A6DD7" w:rsidRPr="00B70FA4" w:rsidRDefault="00971F58" w:rsidP="00227C8C">
      <w:pPr>
        <w:spacing w:before="225" w:after="225" w:line="360" w:lineRule="auto"/>
        <w:jc w:val="both"/>
        <w:rPr>
          <w:rFonts w:ascii="Cambria" w:eastAsia="Times New Roman" w:hAnsi="Cambria" w:cs="Times New Roman"/>
          <w:sz w:val="24"/>
          <w:szCs w:val="24"/>
          <w:lang w:eastAsia="pt-BR"/>
        </w:rPr>
      </w:pPr>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.7</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A sanção estabelecida no inciso IV do</w:t>
      </w:r>
      <w:r w:rsidR="005F39EE" w:rsidRPr="00B70FA4">
        <w:rPr>
          <w:rFonts w:ascii="Cambria" w:eastAsia="Times New Roman" w:hAnsi="Cambria" w:cs="Arial"/>
          <w:sz w:val="24"/>
          <w:szCs w:val="24"/>
          <w:lang w:eastAsia="pt-BR"/>
        </w:rPr>
        <w:t xml:space="preserve"> subitem 1</w:t>
      </w:r>
      <w:r w:rsidR="00104F4A" w:rsidRPr="00B70FA4">
        <w:rPr>
          <w:rFonts w:ascii="Cambria" w:eastAsia="Times New Roman" w:hAnsi="Cambria" w:cs="Arial"/>
          <w:sz w:val="24"/>
          <w:szCs w:val="24"/>
          <w:lang w:eastAsia="pt-BR"/>
        </w:rPr>
        <w:t>9</w:t>
      </w:r>
      <w:r w:rsidR="005F39EE" w:rsidRPr="00B70FA4">
        <w:rPr>
          <w:rFonts w:ascii="Cambria" w:eastAsia="Times New Roman" w:hAnsi="Cambria" w:cs="Arial"/>
          <w:sz w:val="24"/>
          <w:szCs w:val="24"/>
          <w:lang w:eastAsia="pt-BR"/>
        </w:rPr>
        <w:t>.</w:t>
      </w:r>
      <w:r w:rsidR="008E5A5C" w:rsidRPr="00B70FA4">
        <w:rPr>
          <w:rFonts w:ascii="Cambria" w:eastAsia="Times New Roman" w:hAnsi="Cambria" w:cs="Arial"/>
          <w:sz w:val="24"/>
          <w:szCs w:val="24"/>
          <w:lang w:eastAsia="pt-BR"/>
        </w:rPr>
        <w:t>2</w:t>
      </w:r>
      <w:r w:rsidR="005F39EE"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será precedida de análise jurídica e observará as seguintes regras:</w:t>
      </w:r>
    </w:p>
    <w:p w14:paraId="48BD60FC" w14:textId="7D6F658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6" w:name="art156§6i"/>
      <w:bookmarkEnd w:id="46"/>
      <w:r w:rsidRPr="00B70FA4">
        <w:rPr>
          <w:rFonts w:ascii="Cambria" w:eastAsia="Times New Roman" w:hAnsi="Cambria" w:cs="Arial"/>
          <w:b/>
          <w:bCs/>
          <w:sz w:val="24"/>
          <w:szCs w:val="24"/>
          <w:lang w:eastAsia="pt-BR"/>
        </w:rPr>
        <w:lastRenderedPageBreak/>
        <w:t>I</w:t>
      </w:r>
      <w:r w:rsidR="00D43EC1" w:rsidRPr="00B70FA4">
        <w:rPr>
          <w:rFonts w:ascii="Cambria" w:eastAsia="Times New Roman" w:hAnsi="Cambria" w:cs="Arial"/>
          <w:b/>
          <w:bCs/>
          <w:sz w:val="24"/>
          <w:szCs w:val="24"/>
          <w:lang w:eastAsia="pt-BR"/>
        </w:rPr>
        <w:t>.</w:t>
      </w:r>
      <w:r w:rsidR="00D43EC1" w:rsidRPr="00B70FA4">
        <w:rPr>
          <w:rFonts w:ascii="Cambria" w:eastAsia="Times New Roman" w:hAnsi="Cambria" w:cs="Arial"/>
          <w:sz w:val="24"/>
          <w:szCs w:val="24"/>
          <w:lang w:eastAsia="pt-BR"/>
        </w:rPr>
        <w:t xml:space="preserve"> Q</w:t>
      </w:r>
      <w:r w:rsidRPr="00B70FA4">
        <w:rPr>
          <w:rFonts w:ascii="Cambria" w:eastAsia="Times New Roman" w:hAnsi="Cambria" w:cs="Arial"/>
          <w:sz w:val="24"/>
          <w:szCs w:val="24"/>
          <w:lang w:eastAsia="pt-BR"/>
        </w:rPr>
        <w:t xml:space="preserve">uando aplicada por órgão do Poder Executivo, será de competência exclusiva </w:t>
      </w:r>
      <w:r w:rsidR="00EC1267" w:rsidRPr="00B70FA4">
        <w:rPr>
          <w:rFonts w:ascii="Cambria" w:eastAsia="Times New Roman" w:hAnsi="Cambria" w:cs="Arial"/>
          <w:sz w:val="24"/>
          <w:szCs w:val="24"/>
          <w:lang w:eastAsia="pt-BR"/>
        </w:rPr>
        <w:t>d</w:t>
      </w:r>
      <w:r w:rsidR="005C64A5" w:rsidRPr="00B70FA4">
        <w:rPr>
          <w:rFonts w:ascii="Cambria" w:eastAsia="Times New Roman" w:hAnsi="Cambria" w:cs="Arial"/>
          <w:sz w:val="24"/>
          <w:szCs w:val="24"/>
          <w:lang w:eastAsia="pt-BR"/>
        </w:rPr>
        <w:t xml:space="preserve">a </w:t>
      </w:r>
      <w:r w:rsidR="00767346" w:rsidRPr="00B70FA4">
        <w:rPr>
          <w:rFonts w:ascii="Cambria" w:eastAsia="Times New Roman" w:hAnsi="Cambria" w:cs="Arial"/>
          <w:sz w:val="24"/>
          <w:szCs w:val="24"/>
          <w:lang w:eastAsia="pt-BR"/>
        </w:rPr>
        <w:t>Prefeit</w:t>
      </w:r>
      <w:r w:rsidR="005C64A5" w:rsidRPr="00B70FA4">
        <w:rPr>
          <w:rFonts w:ascii="Cambria" w:eastAsia="Times New Roman" w:hAnsi="Cambria" w:cs="Arial"/>
          <w:sz w:val="24"/>
          <w:szCs w:val="24"/>
          <w:lang w:eastAsia="pt-BR"/>
        </w:rPr>
        <w:t>a</w:t>
      </w:r>
      <w:r w:rsidR="00767346" w:rsidRPr="00B70FA4">
        <w:rPr>
          <w:rFonts w:ascii="Cambria" w:eastAsia="Times New Roman" w:hAnsi="Cambria" w:cs="Arial"/>
          <w:sz w:val="24"/>
          <w:szCs w:val="24"/>
          <w:lang w:eastAsia="pt-BR"/>
        </w:rPr>
        <w:t xml:space="preserve"> de Piracanjuba</w:t>
      </w:r>
      <w:r w:rsidR="00EC1267" w:rsidRPr="00B70FA4">
        <w:rPr>
          <w:rFonts w:ascii="Cambria" w:eastAsia="Times New Roman" w:hAnsi="Cambria" w:cs="Arial"/>
          <w:sz w:val="24"/>
          <w:szCs w:val="24"/>
          <w:lang w:eastAsia="pt-BR"/>
        </w:rPr>
        <w:t xml:space="preserve"> </w:t>
      </w:r>
      <w:r w:rsidRPr="00B70FA4">
        <w:rPr>
          <w:rFonts w:ascii="Cambria" w:eastAsia="Times New Roman" w:hAnsi="Cambria" w:cs="Arial"/>
          <w:sz w:val="24"/>
          <w:szCs w:val="24"/>
          <w:lang w:eastAsia="pt-BR"/>
        </w:rPr>
        <w:t>e, quando aplicada por autarquia ou fundação, será de competência exclusiva da autoridade máxima da entidade</w:t>
      </w:r>
      <w:r w:rsidR="00EC1267" w:rsidRPr="00B70FA4">
        <w:rPr>
          <w:rFonts w:ascii="Cambria" w:eastAsia="Times New Roman" w:hAnsi="Cambria" w:cs="Arial"/>
          <w:sz w:val="24"/>
          <w:szCs w:val="24"/>
          <w:lang w:eastAsia="pt-BR"/>
        </w:rPr>
        <w:t>.</w:t>
      </w:r>
    </w:p>
    <w:p w14:paraId="0B9C794E" w14:textId="5B1BC4D7" w:rsidR="002A6DD7" w:rsidRPr="00B70FA4" w:rsidRDefault="008E5A5C" w:rsidP="00227C8C">
      <w:pPr>
        <w:spacing w:before="225" w:after="225" w:line="360" w:lineRule="auto"/>
        <w:jc w:val="both"/>
        <w:rPr>
          <w:rFonts w:ascii="Cambria" w:eastAsia="Times New Roman" w:hAnsi="Cambria" w:cs="Times New Roman"/>
          <w:sz w:val="24"/>
          <w:szCs w:val="24"/>
          <w:lang w:eastAsia="pt-BR"/>
        </w:rPr>
      </w:pPr>
      <w:bookmarkStart w:id="47" w:name="art156§6ii"/>
      <w:bookmarkStart w:id="48" w:name="art156§7"/>
      <w:bookmarkEnd w:id="47"/>
      <w:bookmarkEnd w:id="48"/>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.8</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As sanções previstas nos incisos I, III e IV </w:t>
      </w:r>
      <w:r w:rsidRPr="00B70FA4">
        <w:rPr>
          <w:rFonts w:ascii="Cambria" w:eastAsia="Times New Roman" w:hAnsi="Cambria" w:cs="Arial"/>
          <w:sz w:val="24"/>
          <w:szCs w:val="24"/>
          <w:lang w:eastAsia="pt-BR"/>
        </w:rPr>
        <w:t>do subitem 1</w:t>
      </w:r>
      <w:r w:rsidR="00C6633D"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xml:space="preserve"> poderão ser aplicadas cumulativamente com a prevista no inciso II </w:t>
      </w:r>
      <w:r w:rsidR="00CC1BEE" w:rsidRPr="00B70FA4">
        <w:rPr>
          <w:rFonts w:ascii="Cambria" w:eastAsia="Times New Roman" w:hAnsi="Cambria" w:cs="Arial"/>
          <w:sz w:val="24"/>
          <w:szCs w:val="24"/>
          <w:lang w:eastAsia="pt-BR"/>
        </w:rPr>
        <w:t>do subitem 1</w:t>
      </w:r>
      <w:r w:rsidR="00C6633D" w:rsidRPr="00B70FA4">
        <w:rPr>
          <w:rFonts w:ascii="Cambria" w:eastAsia="Times New Roman" w:hAnsi="Cambria" w:cs="Arial"/>
          <w:sz w:val="24"/>
          <w:szCs w:val="24"/>
          <w:lang w:eastAsia="pt-BR"/>
        </w:rPr>
        <w:t>9</w:t>
      </w:r>
      <w:r w:rsidR="00CC1BEE"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w:t>
      </w:r>
    </w:p>
    <w:p w14:paraId="0CE65FEF" w14:textId="740F331D"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49" w:name="art156§8"/>
      <w:bookmarkEnd w:id="49"/>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.9</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64B55A1A"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0" w:name="art156§9"/>
      <w:bookmarkEnd w:id="50"/>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.10</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aplicação das sanções previstas </w:t>
      </w:r>
      <w:r w:rsidRPr="00B70FA4">
        <w:rPr>
          <w:rFonts w:ascii="Cambria" w:eastAsia="Times New Roman" w:hAnsi="Cambria" w:cs="Arial"/>
          <w:sz w:val="24"/>
          <w:szCs w:val="24"/>
          <w:lang w:eastAsia="pt-BR"/>
        </w:rPr>
        <w:t>neste item</w:t>
      </w:r>
      <w:r w:rsidR="002A6DD7" w:rsidRPr="00B70FA4">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26E9D136"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1" w:name="art157"/>
      <w:bookmarkEnd w:id="51"/>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.11</w:t>
      </w:r>
      <w:r w:rsidR="002A6DD7" w:rsidRPr="00B70FA4">
        <w:rPr>
          <w:rFonts w:ascii="Cambria" w:eastAsia="Times New Roman" w:hAnsi="Cambria" w:cs="Arial"/>
          <w:sz w:val="24"/>
          <w:szCs w:val="24"/>
          <w:lang w:eastAsia="pt-BR"/>
        </w:rPr>
        <w:t xml:space="preserve"> Na aplicação da sanção prevista no</w:t>
      </w:r>
      <w:r w:rsidR="00294814" w:rsidRPr="00B70FA4">
        <w:rPr>
          <w:rFonts w:ascii="Cambria" w:eastAsia="Times New Roman" w:hAnsi="Cambria" w:cs="Arial"/>
          <w:sz w:val="24"/>
          <w:szCs w:val="24"/>
          <w:lang w:eastAsia="pt-BR"/>
        </w:rPr>
        <w:t xml:space="preserve"> inciso II, do s</w:t>
      </w:r>
      <w:r w:rsidRPr="00B70FA4">
        <w:rPr>
          <w:rFonts w:ascii="Cambria" w:eastAsia="Times New Roman" w:hAnsi="Cambria" w:cs="Arial"/>
          <w:sz w:val="24"/>
          <w:szCs w:val="24"/>
          <w:lang w:eastAsia="pt-BR"/>
        </w:rPr>
        <w:t xml:space="preserve">ubitem </w:t>
      </w:r>
      <w:r w:rsidR="00C6633D" w:rsidRPr="00B70FA4">
        <w:rPr>
          <w:rFonts w:ascii="Cambria" w:eastAsia="Times New Roman" w:hAnsi="Cambria" w:cs="Arial"/>
          <w:sz w:val="24"/>
          <w:szCs w:val="24"/>
          <w:lang w:eastAsia="pt-BR"/>
        </w:rPr>
        <w:t>19</w:t>
      </w:r>
      <w:r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será facultada a defesa do interessado no prazo de 15 (quinze) dias úteis, contado da data de sua intimação.</w:t>
      </w:r>
    </w:p>
    <w:p w14:paraId="38D13AED" w14:textId="315C152D"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2" w:name="art158"/>
      <w:bookmarkEnd w:id="52"/>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A aplicação das sanções previstas nos</w:t>
      </w:r>
      <w:r w:rsidR="006653C8" w:rsidRPr="00B70FA4">
        <w:rPr>
          <w:rFonts w:ascii="Cambria" w:eastAsia="Times New Roman" w:hAnsi="Cambria" w:cs="Arial"/>
          <w:sz w:val="24"/>
          <w:szCs w:val="24"/>
          <w:lang w:eastAsia="pt-BR"/>
        </w:rPr>
        <w:t xml:space="preserve"> </w:t>
      </w:r>
      <w:hyperlink r:id="rId26" w:anchor="art156iii" w:history="1">
        <w:r w:rsidR="002A6DD7" w:rsidRPr="00B70FA4">
          <w:rPr>
            <w:rFonts w:ascii="Cambria" w:eastAsia="Times New Roman" w:hAnsi="Cambria" w:cs="Arial"/>
            <w:sz w:val="24"/>
            <w:szCs w:val="24"/>
            <w:lang w:eastAsia="pt-BR"/>
          </w:rPr>
          <w:t>incisos III e IV do</w:t>
        </w:r>
        <w:r w:rsidRPr="00B70FA4">
          <w:rPr>
            <w:rFonts w:ascii="Cambria" w:eastAsia="Times New Roman" w:hAnsi="Cambria" w:cs="Arial"/>
            <w:sz w:val="24"/>
            <w:szCs w:val="24"/>
            <w:lang w:eastAsia="pt-BR"/>
          </w:rPr>
          <w:t xml:space="preserve"> subitem 1</w:t>
        </w:r>
        <w:r w:rsidR="00C6633D"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.2</w:t>
        </w:r>
      </w:hyperlink>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2A12E3D0" w:rsidR="002A6DD7" w:rsidRPr="00B70FA4" w:rsidRDefault="00BD4C0D" w:rsidP="00227C8C">
      <w:pPr>
        <w:spacing w:before="225" w:after="225" w:line="360" w:lineRule="auto"/>
        <w:ind w:firstLine="570"/>
        <w:jc w:val="both"/>
        <w:rPr>
          <w:rFonts w:ascii="Cambria" w:eastAsia="Times New Roman" w:hAnsi="Cambria" w:cs="Times New Roman"/>
          <w:sz w:val="24"/>
          <w:szCs w:val="24"/>
          <w:lang w:eastAsia="pt-BR"/>
        </w:rPr>
      </w:pPr>
      <w:bookmarkStart w:id="53" w:name="art158§1"/>
      <w:bookmarkEnd w:id="53"/>
      <w:r w:rsidRPr="00B70FA4">
        <w:rPr>
          <w:rFonts w:ascii="Cambria" w:eastAsia="Times New Roman" w:hAnsi="Cambria" w:cs="Arial"/>
          <w:b/>
          <w:bCs/>
          <w:sz w:val="24"/>
          <w:szCs w:val="24"/>
          <w:lang w:eastAsia="pt-BR"/>
        </w:rPr>
        <w:t>I.</w:t>
      </w:r>
      <w:r w:rsidR="002A6DD7" w:rsidRPr="00B70FA4">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B70FA4">
        <w:rPr>
          <w:rFonts w:ascii="Cambria" w:eastAsia="Times New Roman" w:hAnsi="Cambria" w:cs="Arial"/>
          <w:sz w:val="24"/>
          <w:szCs w:val="24"/>
          <w:lang w:eastAsia="pt-BR"/>
        </w:rPr>
        <w:t>o subitem</w:t>
      </w:r>
      <w:r w:rsidR="002A6DD7" w:rsidRPr="00B70FA4">
        <w:rPr>
          <w:rFonts w:ascii="Cambria" w:eastAsia="Times New Roman" w:hAnsi="Cambria" w:cs="Arial"/>
          <w:sz w:val="24"/>
          <w:szCs w:val="24"/>
          <w:lang w:eastAsia="pt-BR"/>
        </w:rPr>
        <w:t xml:space="preserve"> </w:t>
      </w:r>
      <w:r w:rsidR="00906B0B" w:rsidRPr="00B70FA4">
        <w:rPr>
          <w:rFonts w:ascii="Cambria" w:eastAsia="Times New Roman" w:hAnsi="Cambria" w:cs="Arial"/>
          <w:sz w:val="24"/>
          <w:szCs w:val="24"/>
          <w:lang w:eastAsia="pt-BR"/>
        </w:rPr>
        <w:t>1</w:t>
      </w:r>
      <w:r w:rsidR="00995635" w:rsidRPr="00B70FA4">
        <w:rPr>
          <w:rFonts w:ascii="Cambria" w:eastAsia="Times New Roman" w:hAnsi="Cambria" w:cs="Arial"/>
          <w:sz w:val="24"/>
          <w:szCs w:val="24"/>
          <w:lang w:eastAsia="pt-BR"/>
        </w:rPr>
        <w:t>9</w:t>
      </w:r>
      <w:r w:rsidR="00906B0B" w:rsidRPr="00B70FA4">
        <w:rPr>
          <w:rFonts w:ascii="Cambria" w:eastAsia="Times New Roman" w:hAnsi="Cambria" w:cs="Arial"/>
          <w:sz w:val="24"/>
          <w:szCs w:val="24"/>
          <w:lang w:eastAsia="pt-BR"/>
        </w:rPr>
        <w:t xml:space="preserve">.12 </w:t>
      </w:r>
      <w:r w:rsidR="002A6DD7" w:rsidRPr="00B70FA4">
        <w:rPr>
          <w:rFonts w:ascii="Cambria" w:eastAsia="Times New Roman" w:hAnsi="Cambria" w:cs="Arial"/>
          <w:sz w:val="24"/>
          <w:szCs w:val="24"/>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B70FA4" w:rsidRDefault="00BD4C0D" w:rsidP="00227C8C">
      <w:pPr>
        <w:spacing w:before="225" w:after="225" w:line="360" w:lineRule="auto"/>
        <w:ind w:firstLine="570"/>
        <w:jc w:val="both"/>
        <w:rPr>
          <w:rFonts w:ascii="Cambria" w:eastAsia="Times New Roman" w:hAnsi="Cambria" w:cs="Times New Roman"/>
          <w:sz w:val="24"/>
          <w:szCs w:val="24"/>
          <w:lang w:eastAsia="pt-BR"/>
        </w:rPr>
      </w:pPr>
      <w:bookmarkStart w:id="54" w:name="art158§2"/>
      <w:bookmarkEnd w:id="54"/>
      <w:r w:rsidRPr="00B70FA4">
        <w:rPr>
          <w:rFonts w:ascii="Cambria" w:eastAsia="Times New Roman" w:hAnsi="Cambria" w:cs="Arial"/>
          <w:b/>
          <w:bCs/>
          <w:sz w:val="24"/>
          <w:szCs w:val="24"/>
          <w:lang w:eastAsia="pt-BR"/>
        </w:rPr>
        <w:t>II.</w:t>
      </w:r>
      <w:r w:rsidR="002A6DD7" w:rsidRPr="00B70FA4">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B70FA4" w:rsidRDefault="00BD4C0D" w:rsidP="00227C8C">
      <w:pPr>
        <w:spacing w:before="225" w:after="225" w:line="360" w:lineRule="auto"/>
        <w:ind w:firstLine="570"/>
        <w:jc w:val="both"/>
        <w:rPr>
          <w:rFonts w:ascii="Cambria" w:eastAsia="Times New Roman" w:hAnsi="Cambria" w:cs="Times New Roman"/>
          <w:sz w:val="24"/>
          <w:szCs w:val="24"/>
          <w:lang w:eastAsia="pt-BR"/>
        </w:rPr>
      </w:pPr>
      <w:bookmarkStart w:id="55" w:name="art158§3"/>
      <w:bookmarkEnd w:id="55"/>
      <w:r w:rsidRPr="00B70FA4">
        <w:rPr>
          <w:rFonts w:ascii="Cambria" w:eastAsia="Times New Roman" w:hAnsi="Cambria" w:cs="Arial"/>
          <w:b/>
          <w:bCs/>
          <w:sz w:val="24"/>
          <w:szCs w:val="24"/>
          <w:lang w:eastAsia="pt-BR"/>
        </w:rPr>
        <w:t>III.</w:t>
      </w:r>
      <w:r w:rsidR="002A6DD7" w:rsidRPr="00B70FA4">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62CF3727" w:rsidR="002A6DD7" w:rsidRPr="00B70FA4" w:rsidRDefault="00BD4C0D" w:rsidP="00227C8C">
      <w:pPr>
        <w:spacing w:before="225" w:after="225" w:line="360" w:lineRule="auto"/>
        <w:jc w:val="both"/>
        <w:rPr>
          <w:rFonts w:ascii="Cambria" w:eastAsia="Times New Roman" w:hAnsi="Cambria" w:cs="Times New Roman"/>
          <w:sz w:val="24"/>
          <w:szCs w:val="24"/>
          <w:lang w:eastAsia="pt-BR"/>
        </w:rPr>
      </w:pPr>
      <w:bookmarkStart w:id="56" w:name="art158§4"/>
      <w:bookmarkEnd w:id="56"/>
      <w:r w:rsidRPr="00B70FA4">
        <w:rPr>
          <w:rFonts w:ascii="Cambria" w:eastAsia="Times New Roman" w:hAnsi="Cambria" w:cs="Arial"/>
          <w:b/>
          <w:bCs/>
          <w:sz w:val="24"/>
          <w:szCs w:val="24"/>
          <w:lang w:eastAsia="pt-BR"/>
        </w:rPr>
        <w:lastRenderedPageBreak/>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w:t>
      </w:r>
      <w:r w:rsidR="00274BF2" w:rsidRPr="00B70FA4">
        <w:rPr>
          <w:rFonts w:ascii="Cambria" w:eastAsia="Times New Roman" w:hAnsi="Cambria" w:cs="Arial"/>
          <w:b/>
          <w:bCs/>
          <w:sz w:val="24"/>
          <w:szCs w:val="24"/>
          <w:lang w:eastAsia="pt-BR"/>
        </w:rPr>
        <w:t>1</w:t>
      </w:r>
      <w:r w:rsidRPr="00B70FA4">
        <w:rPr>
          <w:rFonts w:ascii="Cambria" w:eastAsia="Times New Roman" w:hAnsi="Cambria" w:cs="Arial"/>
          <w:b/>
          <w:bCs/>
          <w:sz w:val="24"/>
          <w:szCs w:val="24"/>
          <w:lang w:eastAsia="pt-BR"/>
        </w:rPr>
        <w:t>3</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A prescrição ocorrerá em 5 (cinco) anos, contados da ciência da infração pela Administração, e será:</w:t>
      </w:r>
    </w:p>
    <w:p w14:paraId="00A17D0A" w14:textId="52D87D2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57" w:name="art158§4i"/>
      <w:bookmarkEnd w:id="57"/>
      <w:r w:rsidRPr="00B70FA4">
        <w:rPr>
          <w:rFonts w:ascii="Cambria" w:eastAsia="Times New Roman" w:hAnsi="Cambria" w:cs="Arial"/>
          <w:b/>
          <w:bCs/>
          <w:sz w:val="24"/>
          <w:szCs w:val="24"/>
          <w:lang w:eastAsia="pt-BR"/>
        </w:rPr>
        <w:t>I</w:t>
      </w:r>
      <w:r w:rsidR="004D7C73" w:rsidRPr="00B70FA4">
        <w:rPr>
          <w:rFonts w:ascii="Cambria" w:eastAsia="Times New Roman" w:hAnsi="Cambria" w:cs="Arial"/>
          <w:b/>
          <w:bCs/>
          <w:sz w:val="24"/>
          <w:szCs w:val="24"/>
          <w:lang w:eastAsia="pt-BR"/>
        </w:rPr>
        <w:t>.</w:t>
      </w:r>
      <w:r w:rsidR="004D7C73" w:rsidRPr="00B70FA4">
        <w:rPr>
          <w:rFonts w:ascii="Cambria" w:eastAsia="Times New Roman" w:hAnsi="Cambria" w:cs="Arial"/>
          <w:sz w:val="24"/>
          <w:szCs w:val="24"/>
          <w:lang w:eastAsia="pt-BR"/>
        </w:rPr>
        <w:t xml:space="preserve"> I</w:t>
      </w:r>
      <w:r w:rsidRPr="00B70FA4">
        <w:rPr>
          <w:rFonts w:ascii="Cambria" w:eastAsia="Times New Roman" w:hAnsi="Cambria" w:cs="Arial"/>
          <w:sz w:val="24"/>
          <w:szCs w:val="24"/>
          <w:lang w:eastAsia="pt-BR"/>
        </w:rPr>
        <w:t xml:space="preserve">nterrompida pela instauração do processo de responsabilização a que se refere </w:t>
      </w:r>
      <w:r w:rsidR="00274BF2" w:rsidRPr="00B70FA4">
        <w:rPr>
          <w:rFonts w:ascii="Cambria" w:eastAsia="Times New Roman" w:hAnsi="Cambria" w:cs="Arial"/>
          <w:sz w:val="24"/>
          <w:szCs w:val="24"/>
          <w:lang w:eastAsia="pt-BR"/>
        </w:rPr>
        <w:t>o subitem 1</w:t>
      </w:r>
      <w:r w:rsidR="00CF4EE1" w:rsidRPr="00B70FA4">
        <w:rPr>
          <w:rFonts w:ascii="Cambria" w:eastAsia="Times New Roman" w:hAnsi="Cambria" w:cs="Arial"/>
          <w:sz w:val="24"/>
          <w:szCs w:val="24"/>
          <w:lang w:eastAsia="pt-BR"/>
        </w:rPr>
        <w:t>9</w:t>
      </w:r>
      <w:r w:rsidR="00274BF2" w:rsidRPr="00B70FA4">
        <w:rPr>
          <w:rFonts w:ascii="Cambria" w:eastAsia="Times New Roman" w:hAnsi="Cambria" w:cs="Arial"/>
          <w:sz w:val="24"/>
          <w:szCs w:val="24"/>
          <w:lang w:eastAsia="pt-BR"/>
        </w:rPr>
        <w:t>.12</w:t>
      </w:r>
      <w:r w:rsidR="004D7C73" w:rsidRPr="00B70FA4">
        <w:rPr>
          <w:rFonts w:ascii="Cambria" w:eastAsia="Times New Roman" w:hAnsi="Cambria" w:cs="Arial"/>
          <w:sz w:val="24"/>
          <w:szCs w:val="24"/>
          <w:lang w:eastAsia="pt-BR"/>
        </w:rPr>
        <w:t>.</w:t>
      </w:r>
    </w:p>
    <w:p w14:paraId="4E468BB3" w14:textId="0E7CC98C"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58" w:name="art158§4ii"/>
      <w:bookmarkEnd w:id="58"/>
      <w:r w:rsidRPr="00B70FA4">
        <w:rPr>
          <w:rFonts w:ascii="Cambria" w:eastAsia="Times New Roman" w:hAnsi="Cambria" w:cs="Arial"/>
          <w:b/>
          <w:bCs/>
          <w:sz w:val="24"/>
          <w:szCs w:val="24"/>
          <w:lang w:eastAsia="pt-BR"/>
        </w:rPr>
        <w:t>II</w:t>
      </w:r>
      <w:r w:rsidR="004D7C73"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4D7C73" w:rsidRPr="00B70FA4">
        <w:rPr>
          <w:rFonts w:ascii="Cambria" w:eastAsia="Times New Roman" w:hAnsi="Cambria" w:cs="Arial"/>
          <w:sz w:val="24"/>
          <w:szCs w:val="24"/>
          <w:lang w:eastAsia="pt-BR"/>
        </w:rPr>
        <w:t>S</w:t>
      </w:r>
      <w:r w:rsidRPr="00B70FA4">
        <w:rPr>
          <w:rFonts w:ascii="Cambria" w:eastAsia="Times New Roman" w:hAnsi="Cambria" w:cs="Arial"/>
          <w:sz w:val="24"/>
          <w:szCs w:val="24"/>
          <w:lang w:eastAsia="pt-BR"/>
        </w:rPr>
        <w:t>uspensa pela celebração de acordo de leniência previsto na </w:t>
      </w:r>
      <w:hyperlink r:id="rId27" w:history="1">
        <w:r w:rsidRPr="00B70FA4">
          <w:rPr>
            <w:rFonts w:ascii="Cambria" w:eastAsia="Times New Roman" w:hAnsi="Cambria" w:cs="Arial"/>
            <w:sz w:val="24"/>
            <w:szCs w:val="24"/>
            <w:lang w:eastAsia="pt-BR"/>
          </w:rPr>
          <w:t xml:space="preserve">Lei </w:t>
        </w:r>
        <w:r w:rsidR="00973165" w:rsidRPr="00B70FA4">
          <w:rPr>
            <w:rFonts w:ascii="Cambria" w:eastAsia="Times New Roman" w:hAnsi="Cambria" w:cs="Arial"/>
            <w:sz w:val="24"/>
            <w:szCs w:val="24"/>
            <w:lang w:eastAsia="pt-BR"/>
          </w:rPr>
          <w:t xml:space="preserve">Federal </w:t>
        </w:r>
        <w:r w:rsidRPr="00B70FA4">
          <w:rPr>
            <w:rFonts w:ascii="Cambria" w:eastAsia="Times New Roman" w:hAnsi="Cambria" w:cs="Arial"/>
            <w:sz w:val="24"/>
            <w:szCs w:val="24"/>
            <w:lang w:eastAsia="pt-BR"/>
          </w:rPr>
          <w:t>nº 12.846, de 2013</w:t>
        </w:r>
      </w:hyperlink>
      <w:r w:rsidR="00973165" w:rsidRPr="00B70FA4">
        <w:rPr>
          <w:rFonts w:ascii="Cambria" w:eastAsia="Times New Roman" w:hAnsi="Cambria" w:cs="Arial"/>
          <w:sz w:val="24"/>
          <w:szCs w:val="24"/>
          <w:lang w:eastAsia="pt-BR"/>
        </w:rPr>
        <w:t>.</w:t>
      </w:r>
    </w:p>
    <w:p w14:paraId="036A2C2C" w14:textId="3A902FEE"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59" w:name="art158§4iii"/>
      <w:bookmarkEnd w:id="59"/>
      <w:r w:rsidRPr="00B70FA4">
        <w:rPr>
          <w:rFonts w:ascii="Cambria" w:eastAsia="Times New Roman" w:hAnsi="Cambria" w:cs="Arial"/>
          <w:b/>
          <w:bCs/>
          <w:sz w:val="24"/>
          <w:szCs w:val="24"/>
          <w:lang w:eastAsia="pt-BR"/>
        </w:rPr>
        <w:t>III</w:t>
      </w:r>
      <w:r w:rsidR="00973165" w:rsidRPr="00B70FA4">
        <w:rPr>
          <w:rFonts w:ascii="Cambria" w:eastAsia="Times New Roman" w:hAnsi="Cambria" w:cs="Arial"/>
          <w:b/>
          <w:bCs/>
          <w:sz w:val="24"/>
          <w:szCs w:val="24"/>
          <w:lang w:eastAsia="pt-BR"/>
        </w:rPr>
        <w:t>.</w:t>
      </w:r>
      <w:r w:rsidR="00973165" w:rsidRPr="00B70FA4">
        <w:rPr>
          <w:rFonts w:ascii="Cambria" w:eastAsia="Times New Roman" w:hAnsi="Cambria" w:cs="Arial"/>
          <w:sz w:val="24"/>
          <w:szCs w:val="24"/>
          <w:lang w:eastAsia="pt-BR"/>
        </w:rPr>
        <w:t xml:space="preserve"> S</w:t>
      </w:r>
      <w:r w:rsidRPr="00B70FA4">
        <w:rPr>
          <w:rFonts w:ascii="Cambria" w:eastAsia="Times New Roman" w:hAnsi="Cambria" w:cs="Arial"/>
          <w:sz w:val="24"/>
          <w:szCs w:val="24"/>
          <w:lang w:eastAsia="pt-BR"/>
        </w:rPr>
        <w:t>uspensa por decisão judicial que inviabilize a conclusão da apuração administrativa.</w:t>
      </w:r>
    </w:p>
    <w:p w14:paraId="1B2D4045" w14:textId="5012C5CD"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0" w:name="art159"/>
      <w:bookmarkEnd w:id="60"/>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.14</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Os atos previstos como infrações administrativas </w:t>
      </w:r>
      <w:r w:rsidR="00973165" w:rsidRPr="00B70FA4">
        <w:rPr>
          <w:rFonts w:ascii="Cambria" w:eastAsia="Times New Roman" w:hAnsi="Cambria" w:cs="Arial"/>
          <w:sz w:val="24"/>
          <w:szCs w:val="24"/>
          <w:lang w:eastAsia="pt-BR"/>
        </w:rPr>
        <w:t>neste edital, bem como os previstos na Lei Federal nº 14.133, de 202</w:t>
      </w:r>
      <w:r w:rsidR="00100BF3" w:rsidRPr="00B70FA4">
        <w:rPr>
          <w:rFonts w:ascii="Cambria" w:eastAsia="Times New Roman" w:hAnsi="Cambria" w:cs="Arial"/>
          <w:sz w:val="24"/>
          <w:szCs w:val="24"/>
          <w:lang w:eastAsia="pt-BR"/>
        </w:rPr>
        <w:t xml:space="preserve">1 ou em outras leis de licitações e contratos da Administração Pública </w:t>
      </w:r>
      <w:r w:rsidR="002A6DD7" w:rsidRPr="00B70FA4">
        <w:rPr>
          <w:rFonts w:ascii="Cambria" w:eastAsia="Times New Roman" w:hAnsi="Cambria" w:cs="Arial"/>
          <w:sz w:val="24"/>
          <w:szCs w:val="24"/>
          <w:lang w:eastAsia="pt-BR"/>
        </w:rPr>
        <w:t>que também sejam tipificados como atos lesivos na</w:t>
      </w:r>
      <w:r w:rsidR="00100BF3" w:rsidRPr="00B70FA4">
        <w:rPr>
          <w:rFonts w:ascii="Cambria" w:eastAsia="Times New Roman" w:hAnsi="Cambria" w:cs="Arial"/>
          <w:sz w:val="24"/>
          <w:szCs w:val="24"/>
          <w:lang w:eastAsia="pt-BR"/>
        </w:rPr>
        <w:t xml:space="preserve"> </w:t>
      </w:r>
      <w:hyperlink r:id="rId28" w:history="1">
        <w:r w:rsidR="002A6DD7" w:rsidRPr="00B70FA4">
          <w:rPr>
            <w:rFonts w:ascii="Cambria" w:eastAsia="Times New Roman" w:hAnsi="Cambria" w:cs="Arial"/>
            <w:sz w:val="24"/>
            <w:szCs w:val="24"/>
            <w:lang w:eastAsia="pt-BR"/>
          </w:rPr>
          <w:t>Lei</w:t>
        </w:r>
        <w:r w:rsidR="00100BF3" w:rsidRPr="00B70FA4">
          <w:rPr>
            <w:rFonts w:ascii="Cambria" w:eastAsia="Times New Roman" w:hAnsi="Cambria" w:cs="Arial"/>
            <w:sz w:val="24"/>
            <w:szCs w:val="24"/>
            <w:lang w:eastAsia="pt-BR"/>
          </w:rPr>
          <w:t xml:space="preserve"> Federal</w:t>
        </w:r>
        <w:r w:rsidR="002A6DD7" w:rsidRPr="00B70FA4">
          <w:rPr>
            <w:rFonts w:ascii="Cambria" w:eastAsia="Times New Roman" w:hAnsi="Cambria" w:cs="Arial"/>
            <w:sz w:val="24"/>
            <w:szCs w:val="24"/>
            <w:lang w:eastAsia="pt-BR"/>
          </w:rPr>
          <w:t xml:space="preserve"> nº 12.846, de </w:t>
        </w:r>
        <w:r w:rsidR="00100BF3" w:rsidRPr="00B70FA4">
          <w:rPr>
            <w:rFonts w:ascii="Cambria" w:eastAsia="Times New Roman" w:hAnsi="Cambria" w:cs="Arial"/>
            <w:sz w:val="24"/>
            <w:szCs w:val="24"/>
            <w:lang w:eastAsia="pt-BR"/>
          </w:rPr>
          <w:t>20</w:t>
        </w:r>
        <w:r w:rsidR="002A6DD7" w:rsidRPr="00B70FA4">
          <w:rPr>
            <w:rFonts w:ascii="Cambria" w:eastAsia="Times New Roman" w:hAnsi="Cambria" w:cs="Arial"/>
            <w:sz w:val="24"/>
            <w:szCs w:val="24"/>
            <w:lang w:eastAsia="pt-BR"/>
          </w:rPr>
          <w:t>13</w:t>
        </w:r>
      </w:hyperlink>
      <w:r w:rsidR="002A6DD7" w:rsidRPr="00B70FA4">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26C3A5DE"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1" w:name="art159p"/>
      <w:bookmarkStart w:id="62" w:name="art160"/>
      <w:bookmarkEnd w:id="61"/>
      <w:bookmarkEnd w:id="62"/>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.15</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B70FA4">
        <w:rPr>
          <w:rFonts w:ascii="Cambria" w:eastAsia="Times New Roman" w:hAnsi="Cambria" w:cs="Arial"/>
          <w:sz w:val="24"/>
          <w:szCs w:val="24"/>
          <w:lang w:eastAsia="pt-BR"/>
        </w:rPr>
        <w:t>na Lei Federal nº 14.133, de 2021</w:t>
      </w:r>
      <w:r w:rsidR="002A6DD7" w:rsidRPr="00B70FA4">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4991FBD5"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3" w:name="art161"/>
      <w:bookmarkEnd w:id="63"/>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.16</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Os órgãos e entidades dos Poderes Executivo</w:t>
      </w:r>
      <w:r w:rsidR="00A35893"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B70FA4">
        <w:rPr>
          <w:rFonts w:ascii="Cambria" w:eastAsia="Times New Roman" w:hAnsi="Cambria" w:cs="Arial"/>
          <w:sz w:val="24"/>
          <w:szCs w:val="24"/>
          <w:lang w:eastAsia="pt-BR"/>
        </w:rPr>
        <w:t>CEIS</w:t>
      </w:r>
      <w:r w:rsidR="002A6DD7" w:rsidRPr="00B70FA4">
        <w:rPr>
          <w:rFonts w:ascii="Cambria" w:eastAsia="Times New Roman" w:hAnsi="Cambria" w:cs="Arial"/>
          <w:sz w:val="24"/>
          <w:szCs w:val="24"/>
          <w:lang w:eastAsia="pt-BR"/>
        </w:rPr>
        <w:t>) e no Cadastro Nacional de Empresas Punidas (</w:t>
      </w:r>
      <w:r w:rsidR="00B272A8" w:rsidRPr="00B70FA4">
        <w:rPr>
          <w:rFonts w:ascii="Cambria" w:eastAsia="Times New Roman" w:hAnsi="Cambria" w:cs="Arial"/>
          <w:sz w:val="24"/>
          <w:szCs w:val="24"/>
          <w:lang w:eastAsia="pt-BR"/>
        </w:rPr>
        <w:t>CNEP</w:t>
      </w:r>
      <w:r w:rsidR="002A6DD7" w:rsidRPr="00B70FA4">
        <w:rPr>
          <w:rFonts w:ascii="Cambria" w:eastAsia="Times New Roman" w:hAnsi="Cambria" w:cs="Arial"/>
          <w:sz w:val="24"/>
          <w:szCs w:val="24"/>
          <w:lang w:eastAsia="pt-BR"/>
        </w:rPr>
        <w:t xml:space="preserve">), instituídos no âmbito do Poder Executivo </w:t>
      </w:r>
      <w:r w:rsidR="00A35893" w:rsidRPr="00B70FA4">
        <w:rPr>
          <w:rFonts w:ascii="Cambria" w:eastAsia="Times New Roman" w:hAnsi="Cambria" w:cs="Arial"/>
          <w:sz w:val="24"/>
          <w:szCs w:val="24"/>
          <w:lang w:eastAsia="pt-BR"/>
        </w:rPr>
        <w:t>Federal</w:t>
      </w:r>
      <w:r w:rsidR="002A6DD7" w:rsidRPr="00B70FA4">
        <w:rPr>
          <w:rFonts w:ascii="Cambria" w:eastAsia="Times New Roman" w:hAnsi="Cambria" w:cs="Arial"/>
          <w:sz w:val="24"/>
          <w:szCs w:val="24"/>
          <w:lang w:eastAsia="pt-BR"/>
        </w:rPr>
        <w:t>.</w:t>
      </w:r>
    </w:p>
    <w:p w14:paraId="457B5C9C" w14:textId="6C50735C" w:rsidR="002A6DD7" w:rsidRPr="00B70FA4" w:rsidRDefault="00274BF2" w:rsidP="00227C8C">
      <w:pPr>
        <w:spacing w:before="225" w:after="225" w:line="360" w:lineRule="auto"/>
        <w:ind w:firstLine="570"/>
        <w:jc w:val="both"/>
        <w:rPr>
          <w:rFonts w:ascii="Cambria" w:eastAsia="Times New Roman" w:hAnsi="Cambria" w:cs="Times New Roman"/>
          <w:sz w:val="24"/>
          <w:szCs w:val="24"/>
          <w:lang w:eastAsia="pt-BR"/>
        </w:rPr>
      </w:pPr>
      <w:bookmarkStart w:id="64" w:name="art161p"/>
      <w:bookmarkEnd w:id="64"/>
      <w:r w:rsidRPr="00B70FA4">
        <w:rPr>
          <w:rFonts w:ascii="Cambria" w:eastAsia="Times New Roman" w:hAnsi="Cambria" w:cs="Arial"/>
          <w:b/>
          <w:bCs/>
          <w:sz w:val="24"/>
          <w:szCs w:val="24"/>
          <w:lang w:eastAsia="pt-BR"/>
        </w:rPr>
        <w:t>I.</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Para fins de aplicação das sanções previstas no</w:t>
      </w:r>
      <w:r w:rsidR="00B272A8" w:rsidRPr="00B70FA4">
        <w:rPr>
          <w:rFonts w:ascii="Cambria" w:eastAsia="Times New Roman" w:hAnsi="Cambria" w:cs="Arial"/>
          <w:sz w:val="24"/>
          <w:szCs w:val="24"/>
          <w:lang w:eastAsia="pt-BR"/>
        </w:rPr>
        <w:t xml:space="preserve"> subitem 1</w:t>
      </w:r>
      <w:r w:rsidR="00CF4EE1" w:rsidRPr="00B70FA4">
        <w:rPr>
          <w:rFonts w:ascii="Cambria" w:eastAsia="Times New Roman" w:hAnsi="Cambria" w:cs="Arial"/>
          <w:sz w:val="24"/>
          <w:szCs w:val="24"/>
          <w:lang w:eastAsia="pt-BR"/>
        </w:rPr>
        <w:t>9</w:t>
      </w:r>
      <w:r w:rsidR="00B272A8"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2B066491"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5" w:name="art162"/>
      <w:bookmarkEnd w:id="65"/>
      <w:r w:rsidRPr="00B70FA4">
        <w:rPr>
          <w:rFonts w:ascii="Cambria" w:eastAsia="Times New Roman" w:hAnsi="Cambria" w:cs="Arial"/>
          <w:b/>
          <w:bCs/>
          <w:sz w:val="24"/>
          <w:szCs w:val="24"/>
          <w:lang w:eastAsia="pt-BR"/>
        </w:rPr>
        <w:lastRenderedPageBreak/>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.17</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B70FA4" w:rsidRDefault="00274BF2" w:rsidP="00227C8C">
      <w:pPr>
        <w:spacing w:before="225" w:after="225" w:line="360" w:lineRule="auto"/>
        <w:ind w:firstLine="570"/>
        <w:jc w:val="both"/>
        <w:rPr>
          <w:rFonts w:ascii="Cambria" w:eastAsia="Times New Roman" w:hAnsi="Cambria" w:cs="Times New Roman"/>
          <w:sz w:val="24"/>
          <w:szCs w:val="24"/>
          <w:lang w:eastAsia="pt-BR"/>
        </w:rPr>
      </w:pPr>
      <w:bookmarkStart w:id="66" w:name="art162p"/>
      <w:bookmarkEnd w:id="66"/>
      <w:r w:rsidRPr="00B70FA4">
        <w:rPr>
          <w:rFonts w:ascii="Cambria" w:eastAsia="Times New Roman" w:hAnsi="Cambria" w:cs="Arial"/>
          <w:b/>
          <w:bCs/>
          <w:sz w:val="24"/>
          <w:szCs w:val="24"/>
          <w:lang w:eastAsia="pt-BR"/>
        </w:rPr>
        <w:t>I.</w:t>
      </w:r>
      <w:r w:rsidR="002A6DD7" w:rsidRPr="00B70FA4">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333C103D" w:rsidR="002A6DD7" w:rsidRPr="00B70FA4" w:rsidRDefault="00E2018D" w:rsidP="00227C8C">
      <w:pPr>
        <w:spacing w:before="225" w:after="225" w:line="360" w:lineRule="auto"/>
        <w:jc w:val="both"/>
        <w:rPr>
          <w:rFonts w:ascii="Cambria" w:eastAsia="Times New Roman" w:hAnsi="Cambria" w:cs="Times New Roman"/>
          <w:sz w:val="24"/>
          <w:szCs w:val="24"/>
          <w:lang w:eastAsia="pt-BR"/>
        </w:rPr>
      </w:pPr>
      <w:bookmarkStart w:id="67" w:name="art163"/>
      <w:bookmarkEnd w:id="67"/>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.18</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68" w:name="art163i"/>
      <w:bookmarkEnd w:id="68"/>
      <w:r w:rsidRPr="00B70FA4">
        <w:rPr>
          <w:rFonts w:ascii="Cambria" w:eastAsia="Times New Roman" w:hAnsi="Cambria" w:cs="Arial"/>
          <w:b/>
          <w:bCs/>
          <w:sz w:val="24"/>
          <w:szCs w:val="24"/>
          <w:lang w:eastAsia="pt-BR"/>
        </w:rPr>
        <w:t>I</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R</w:t>
      </w:r>
      <w:r w:rsidRPr="00B70FA4">
        <w:rPr>
          <w:rFonts w:ascii="Cambria" w:eastAsia="Times New Roman" w:hAnsi="Cambria" w:cs="Arial"/>
          <w:sz w:val="24"/>
          <w:szCs w:val="24"/>
          <w:lang w:eastAsia="pt-BR"/>
        </w:rPr>
        <w:t>eparação integral do dano causado à Administração Pública</w:t>
      </w:r>
      <w:r w:rsidR="00A47F27" w:rsidRPr="00B70FA4">
        <w:rPr>
          <w:rFonts w:ascii="Cambria" w:eastAsia="Times New Roman" w:hAnsi="Cambria" w:cs="Arial"/>
          <w:sz w:val="24"/>
          <w:szCs w:val="24"/>
          <w:lang w:eastAsia="pt-BR"/>
        </w:rPr>
        <w:t>.</w:t>
      </w:r>
    </w:p>
    <w:p w14:paraId="5A6E7305" w14:textId="7765B71F"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69" w:name="art163ii"/>
      <w:bookmarkEnd w:id="69"/>
      <w:r w:rsidRPr="00B70FA4">
        <w:rPr>
          <w:rFonts w:ascii="Cambria" w:eastAsia="Times New Roman" w:hAnsi="Cambria" w:cs="Arial"/>
          <w:b/>
          <w:bCs/>
          <w:sz w:val="24"/>
          <w:szCs w:val="24"/>
          <w:lang w:eastAsia="pt-BR"/>
        </w:rPr>
        <w:t>II</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P</w:t>
      </w:r>
      <w:r w:rsidRPr="00B70FA4">
        <w:rPr>
          <w:rFonts w:ascii="Cambria" w:eastAsia="Times New Roman" w:hAnsi="Cambria" w:cs="Arial"/>
          <w:sz w:val="24"/>
          <w:szCs w:val="24"/>
          <w:lang w:eastAsia="pt-BR"/>
        </w:rPr>
        <w:t>agamento da multa</w:t>
      </w:r>
      <w:r w:rsidR="00A47F27" w:rsidRPr="00B70FA4">
        <w:rPr>
          <w:rFonts w:ascii="Cambria" w:eastAsia="Times New Roman" w:hAnsi="Cambria" w:cs="Arial"/>
          <w:sz w:val="24"/>
          <w:szCs w:val="24"/>
          <w:lang w:eastAsia="pt-BR"/>
        </w:rPr>
        <w:t>.</w:t>
      </w:r>
    </w:p>
    <w:p w14:paraId="5A3F7E8D" w14:textId="6C3FE952"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70" w:name="art163iii"/>
      <w:bookmarkEnd w:id="70"/>
      <w:r w:rsidRPr="00B70FA4">
        <w:rPr>
          <w:rFonts w:ascii="Cambria" w:eastAsia="Times New Roman" w:hAnsi="Cambria" w:cs="Arial"/>
          <w:b/>
          <w:bCs/>
          <w:sz w:val="24"/>
          <w:szCs w:val="24"/>
          <w:lang w:eastAsia="pt-BR"/>
        </w:rPr>
        <w:t>III</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T</w:t>
      </w:r>
      <w:r w:rsidRPr="00B70FA4">
        <w:rPr>
          <w:rFonts w:ascii="Cambria" w:eastAsia="Times New Roman" w:hAnsi="Cambria" w:cs="Arial"/>
          <w:sz w:val="24"/>
          <w:szCs w:val="24"/>
          <w:lang w:eastAsia="pt-BR"/>
        </w:rPr>
        <w:t xml:space="preserve">ranscurso do prazo mínimo de </w:t>
      </w:r>
      <w:r w:rsidR="00C901B5" w:rsidRPr="00B70FA4">
        <w:rPr>
          <w:rFonts w:ascii="Cambria" w:eastAsia="Times New Roman" w:hAnsi="Cambria" w:cs="Arial"/>
          <w:sz w:val="24"/>
          <w:szCs w:val="24"/>
          <w:lang w:eastAsia="pt-BR"/>
        </w:rPr>
        <w:t>0</w:t>
      </w:r>
      <w:r w:rsidRPr="00B70FA4">
        <w:rPr>
          <w:rFonts w:ascii="Cambria" w:eastAsia="Times New Roman" w:hAnsi="Cambria" w:cs="Arial"/>
          <w:sz w:val="24"/>
          <w:szCs w:val="24"/>
          <w:lang w:eastAsia="pt-BR"/>
        </w:rPr>
        <w:t xml:space="preserve">1 (um) ano da aplicação da penalidade, no caso de impedimento de licitar e contratar, ou de </w:t>
      </w:r>
      <w:r w:rsidR="00C901B5" w:rsidRPr="00B70FA4">
        <w:rPr>
          <w:rFonts w:ascii="Cambria" w:eastAsia="Times New Roman" w:hAnsi="Cambria" w:cs="Arial"/>
          <w:sz w:val="24"/>
          <w:szCs w:val="24"/>
          <w:lang w:eastAsia="pt-BR"/>
        </w:rPr>
        <w:t>0</w:t>
      </w:r>
      <w:r w:rsidRPr="00B70FA4">
        <w:rPr>
          <w:rFonts w:ascii="Cambria" w:eastAsia="Times New Roman" w:hAnsi="Cambria" w:cs="Arial"/>
          <w:sz w:val="24"/>
          <w:szCs w:val="24"/>
          <w:lang w:eastAsia="pt-BR"/>
        </w:rPr>
        <w:t>3 (três) anos da aplicação da penalidade, no caso de declaração de inidoneidade;</w:t>
      </w:r>
    </w:p>
    <w:p w14:paraId="50E6CB1A" w14:textId="5C6D378C"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71" w:name="art163iv"/>
      <w:bookmarkEnd w:id="71"/>
      <w:r w:rsidRPr="00B70FA4">
        <w:rPr>
          <w:rFonts w:ascii="Cambria" w:eastAsia="Times New Roman" w:hAnsi="Cambria" w:cs="Arial"/>
          <w:b/>
          <w:bCs/>
          <w:sz w:val="24"/>
          <w:szCs w:val="24"/>
          <w:lang w:eastAsia="pt-BR"/>
        </w:rPr>
        <w:t>IV</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Cu</w:t>
      </w:r>
      <w:r w:rsidRPr="00B70FA4">
        <w:rPr>
          <w:rFonts w:ascii="Cambria" w:eastAsia="Times New Roman" w:hAnsi="Cambria" w:cs="Arial"/>
          <w:sz w:val="24"/>
          <w:szCs w:val="24"/>
          <w:lang w:eastAsia="pt-BR"/>
        </w:rPr>
        <w:t>mprimento das condições de reabilitação definidas no ato punitivo</w:t>
      </w:r>
      <w:r w:rsidR="00A47F27" w:rsidRPr="00B70FA4">
        <w:rPr>
          <w:rFonts w:ascii="Cambria" w:eastAsia="Times New Roman" w:hAnsi="Cambria" w:cs="Arial"/>
          <w:sz w:val="24"/>
          <w:szCs w:val="24"/>
          <w:lang w:eastAsia="pt-BR"/>
        </w:rPr>
        <w:t>.</w:t>
      </w:r>
    </w:p>
    <w:p w14:paraId="410A8328" w14:textId="0CC384D8" w:rsidR="002A6DD7" w:rsidRPr="00B70FA4" w:rsidRDefault="00A47F27" w:rsidP="00227C8C">
      <w:pPr>
        <w:spacing w:before="225" w:after="225" w:line="360" w:lineRule="auto"/>
        <w:ind w:firstLine="570"/>
        <w:jc w:val="both"/>
        <w:rPr>
          <w:rFonts w:ascii="Cambria" w:eastAsia="Times New Roman" w:hAnsi="Cambria" w:cs="Times New Roman"/>
          <w:sz w:val="24"/>
          <w:szCs w:val="24"/>
          <w:lang w:eastAsia="pt-BR"/>
        </w:rPr>
      </w:pPr>
      <w:bookmarkStart w:id="72" w:name="art163v"/>
      <w:bookmarkEnd w:id="72"/>
      <w:r w:rsidRPr="00B70FA4">
        <w:rPr>
          <w:rFonts w:ascii="Cambria" w:eastAsia="Times New Roman" w:hAnsi="Cambria" w:cs="Arial"/>
          <w:b/>
          <w:bCs/>
          <w:sz w:val="24"/>
          <w:szCs w:val="24"/>
          <w:lang w:eastAsia="pt-BR"/>
        </w:rPr>
        <w:t>V.</w:t>
      </w:r>
      <w:r w:rsidRPr="00B70FA4">
        <w:rPr>
          <w:rFonts w:ascii="Cambria" w:eastAsia="Times New Roman" w:hAnsi="Cambria" w:cs="Arial"/>
          <w:sz w:val="24"/>
          <w:szCs w:val="24"/>
          <w:lang w:eastAsia="pt-BR"/>
        </w:rPr>
        <w:t xml:space="preserve"> A</w:t>
      </w:r>
      <w:r w:rsidR="002A6DD7" w:rsidRPr="00B70FA4">
        <w:rPr>
          <w:rFonts w:ascii="Cambria" w:eastAsia="Times New Roman" w:hAnsi="Cambria" w:cs="Arial"/>
          <w:sz w:val="24"/>
          <w:szCs w:val="24"/>
          <w:lang w:eastAsia="pt-BR"/>
        </w:rPr>
        <w:t xml:space="preserve">nálise jurídica prévia, com posicionamento conclusivo quanto ao cumprimento dos requisitos definidos neste </w:t>
      </w:r>
      <w:r w:rsidRPr="00B70FA4">
        <w:rPr>
          <w:rFonts w:ascii="Cambria" w:eastAsia="Times New Roman" w:hAnsi="Cambria" w:cs="Arial"/>
          <w:sz w:val="24"/>
          <w:szCs w:val="24"/>
          <w:lang w:eastAsia="pt-BR"/>
        </w:rPr>
        <w:t>subitem</w:t>
      </w:r>
      <w:r w:rsidR="002A6DD7" w:rsidRPr="00B70FA4">
        <w:rPr>
          <w:rFonts w:ascii="Cambria" w:eastAsia="Times New Roman" w:hAnsi="Cambria" w:cs="Arial"/>
          <w:sz w:val="24"/>
          <w:szCs w:val="24"/>
          <w:lang w:eastAsia="pt-BR"/>
        </w:rPr>
        <w:t>.</w:t>
      </w:r>
    </w:p>
    <w:p w14:paraId="4B565FC9" w14:textId="684CA02E" w:rsidR="002A6DD7" w:rsidRPr="00B70FA4" w:rsidRDefault="00E2018D" w:rsidP="00227C8C">
      <w:pPr>
        <w:spacing w:before="225" w:after="225" w:line="360" w:lineRule="auto"/>
        <w:ind w:left="567" w:firstLine="570"/>
        <w:jc w:val="both"/>
        <w:rPr>
          <w:rFonts w:ascii="Cambria" w:eastAsia="Times New Roman" w:hAnsi="Cambria" w:cs="Times New Roman"/>
          <w:sz w:val="24"/>
          <w:szCs w:val="24"/>
          <w:lang w:eastAsia="pt-BR"/>
        </w:rPr>
      </w:pPr>
      <w:bookmarkStart w:id="73" w:name="art163p"/>
      <w:bookmarkEnd w:id="73"/>
      <w:r w:rsidRPr="00B70FA4">
        <w:rPr>
          <w:rFonts w:ascii="Cambria" w:eastAsia="Times New Roman" w:hAnsi="Cambria" w:cs="Arial"/>
          <w:b/>
          <w:bCs/>
          <w:sz w:val="24"/>
          <w:szCs w:val="24"/>
          <w:lang w:eastAsia="pt-BR"/>
        </w:rPr>
        <w:t>a)</w:t>
      </w:r>
      <w:r w:rsidR="002A6DD7" w:rsidRPr="00B70FA4">
        <w:rPr>
          <w:rFonts w:ascii="Cambria" w:eastAsia="Times New Roman" w:hAnsi="Cambria" w:cs="Arial"/>
          <w:sz w:val="24"/>
          <w:szCs w:val="24"/>
          <w:lang w:eastAsia="pt-BR"/>
        </w:rPr>
        <w:t xml:space="preserve"> A sanção pelas infrações previstas nos</w:t>
      </w:r>
      <w:r w:rsidR="00061AD1" w:rsidRPr="00B70FA4">
        <w:rPr>
          <w:rFonts w:ascii="Cambria" w:eastAsia="Times New Roman" w:hAnsi="Cambria" w:cs="Arial"/>
          <w:sz w:val="24"/>
          <w:szCs w:val="24"/>
          <w:lang w:eastAsia="pt-BR"/>
        </w:rPr>
        <w:t xml:space="preserve"> </w:t>
      </w:r>
      <w:hyperlink r:id="rId29" w:anchor="art155viii" w:history="1">
        <w:r w:rsidR="002A6DD7" w:rsidRPr="00B70FA4">
          <w:rPr>
            <w:rFonts w:ascii="Cambria" w:eastAsia="Times New Roman" w:hAnsi="Cambria" w:cs="Arial"/>
            <w:sz w:val="24"/>
            <w:szCs w:val="24"/>
            <w:lang w:eastAsia="pt-BR"/>
          </w:rPr>
          <w:t>incisos VIII</w:t>
        </w:r>
      </w:hyperlink>
      <w:r w:rsidR="00061AD1"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e</w:t>
      </w:r>
      <w:r w:rsidR="00061AD1" w:rsidRPr="00B70FA4">
        <w:rPr>
          <w:rFonts w:ascii="Cambria" w:eastAsia="Times New Roman" w:hAnsi="Cambria" w:cs="Arial"/>
          <w:sz w:val="24"/>
          <w:szCs w:val="24"/>
          <w:lang w:eastAsia="pt-BR"/>
        </w:rPr>
        <w:t xml:space="preserve"> </w:t>
      </w:r>
      <w:hyperlink r:id="rId30" w:anchor="art155xii" w:history="1">
        <w:r w:rsidR="002A6DD7" w:rsidRPr="00B70FA4">
          <w:rPr>
            <w:rFonts w:ascii="Cambria" w:eastAsia="Times New Roman" w:hAnsi="Cambria" w:cs="Arial"/>
            <w:sz w:val="24"/>
            <w:szCs w:val="24"/>
            <w:lang w:eastAsia="pt-BR"/>
          </w:rPr>
          <w:t>XII do</w:t>
        </w:r>
        <w:r w:rsidR="008A7150" w:rsidRPr="00B70FA4">
          <w:rPr>
            <w:rFonts w:ascii="Cambria" w:eastAsia="Times New Roman" w:hAnsi="Cambria" w:cs="Arial"/>
            <w:sz w:val="24"/>
            <w:szCs w:val="24"/>
            <w:lang w:eastAsia="pt-BR"/>
          </w:rPr>
          <w:t xml:space="preserve"> subitem 1</w:t>
        </w:r>
        <w:r w:rsidR="00CF4EE1" w:rsidRPr="00B70FA4">
          <w:rPr>
            <w:rFonts w:ascii="Cambria" w:eastAsia="Times New Roman" w:hAnsi="Cambria" w:cs="Arial"/>
            <w:sz w:val="24"/>
            <w:szCs w:val="24"/>
            <w:lang w:eastAsia="pt-BR"/>
          </w:rPr>
          <w:t>9</w:t>
        </w:r>
        <w:r w:rsidR="008A7150" w:rsidRPr="00B70FA4">
          <w:rPr>
            <w:rFonts w:ascii="Cambria" w:eastAsia="Times New Roman" w:hAnsi="Cambria" w:cs="Arial"/>
            <w:sz w:val="24"/>
            <w:szCs w:val="24"/>
            <w:lang w:eastAsia="pt-BR"/>
          </w:rPr>
          <w:t>.1</w:t>
        </w:r>
      </w:hyperlink>
      <w:r w:rsidR="008A7150"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66972BE5" w:rsidR="001B7866" w:rsidRPr="00B70FA4" w:rsidRDefault="00CF4EE1" w:rsidP="00227C8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B70FA4">
        <w:rPr>
          <w:rFonts w:ascii="Cambria" w:hAnsi="Cambria"/>
          <w:b/>
          <w:bCs/>
          <w:sz w:val="24"/>
          <w:szCs w:val="24"/>
        </w:rPr>
        <w:t>20</w:t>
      </w:r>
      <w:r w:rsidR="001B7866" w:rsidRPr="00B70FA4">
        <w:rPr>
          <w:rFonts w:ascii="Cambria" w:hAnsi="Cambria"/>
          <w:b/>
          <w:bCs/>
          <w:sz w:val="24"/>
          <w:szCs w:val="24"/>
        </w:rPr>
        <w:t>. DO ÓRGÃO GERENCIADOR</w:t>
      </w:r>
      <w:r w:rsidR="0001705D" w:rsidRPr="00B70FA4">
        <w:rPr>
          <w:rFonts w:ascii="Cambria" w:hAnsi="Cambria"/>
          <w:b/>
          <w:bCs/>
          <w:sz w:val="24"/>
          <w:szCs w:val="24"/>
        </w:rPr>
        <w:t xml:space="preserve"> E FISCALIZAÇÃO</w:t>
      </w:r>
    </w:p>
    <w:p w14:paraId="40660E58" w14:textId="187E9789" w:rsidR="001B7866" w:rsidRPr="00B70FA4" w:rsidRDefault="00CF4EE1" w:rsidP="00227C8C">
      <w:pPr>
        <w:tabs>
          <w:tab w:val="left" w:pos="1701"/>
        </w:tabs>
        <w:spacing w:before="240" w:line="360" w:lineRule="auto"/>
        <w:jc w:val="both"/>
        <w:rPr>
          <w:rFonts w:ascii="Cambria" w:hAnsi="Cambria"/>
          <w:bCs/>
          <w:sz w:val="24"/>
          <w:szCs w:val="24"/>
        </w:rPr>
      </w:pPr>
      <w:r w:rsidRPr="00B70FA4">
        <w:rPr>
          <w:rFonts w:ascii="Cambria" w:hAnsi="Cambria"/>
          <w:b/>
          <w:bCs/>
          <w:sz w:val="24"/>
          <w:szCs w:val="24"/>
        </w:rPr>
        <w:t>20</w:t>
      </w:r>
      <w:r w:rsidR="001B7866" w:rsidRPr="00B70FA4">
        <w:rPr>
          <w:rFonts w:ascii="Cambria" w:hAnsi="Cambria"/>
          <w:b/>
          <w:bCs/>
          <w:sz w:val="24"/>
          <w:szCs w:val="24"/>
        </w:rPr>
        <w:t xml:space="preserve">.1 </w:t>
      </w:r>
      <w:r w:rsidR="001B7866" w:rsidRPr="00B70FA4">
        <w:rPr>
          <w:rFonts w:ascii="Cambria" w:hAnsi="Cambria"/>
          <w:bCs/>
          <w:sz w:val="24"/>
          <w:szCs w:val="24"/>
        </w:rPr>
        <w:t xml:space="preserve">O Órgão Gerenciador </w:t>
      </w:r>
      <w:r w:rsidR="00481CA4" w:rsidRPr="00B70FA4">
        <w:rPr>
          <w:rFonts w:ascii="Cambria" w:hAnsi="Cambria"/>
          <w:bCs/>
          <w:sz w:val="24"/>
          <w:szCs w:val="24"/>
        </w:rPr>
        <w:t>da Ata de Registro de Preços</w:t>
      </w:r>
      <w:r w:rsidR="008403B9" w:rsidRPr="00B70FA4">
        <w:rPr>
          <w:rFonts w:ascii="Cambria" w:hAnsi="Cambria"/>
          <w:bCs/>
          <w:sz w:val="24"/>
          <w:szCs w:val="24"/>
        </w:rPr>
        <w:t xml:space="preserve"> </w:t>
      </w:r>
      <w:r w:rsidR="001B7866" w:rsidRPr="00B70FA4">
        <w:rPr>
          <w:rFonts w:ascii="Cambria" w:hAnsi="Cambria"/>
          <w:bCs/>
          <w:sz w:val="24"/>
          <w:szCs w:val="24"/>
        </w:rPr>
        <w:t>a ser firmad</w:t>
      </w:r>
      <w:r w:rsidR="00481CA4" w:rsidRPr="00B70FA4">
        <w:rPr>
          <w:rFonts w:ascii="Cambria" w:hAnsi="Cambria"/>
          <w:bCs/>
          <w:sz w:val="24"/>
          <w:szCs w:val="24"/>
        </w:rPr>
        <w:t>a</w:t>
      </w:r>
      <w:r w:rsidR="001B7866" w:rsidRPr="00B70FA4">
        <w:rPr>
          <w:rFonts w:ascii="Cambria" w:hAnsi="Cambria"/>
          <w:bCs/>
          <w:sz w:val="24"/>
          <w:szCs w:val="24"/>
        </w:rPr>
        <w:t xml:space="preserve"> mediante a realização do presente Pregão Eletrônico será </w:t>
      </w:r>
      <w:r w:rsidR="005C64A5" w:rsidRPr="00B70FA4">
        <w:rPr>
          <w:rFonts w:ascii="Cambria" w:hAnsi="Cambria"/>
          <w:bCs/>
          <w:sz w:val="24"/>
          <w:szCs w:val="24"/>
        </w:rPr>
        <w:t xml:space="preserve">a </w:t>
      </w:r>
      <w:r w:rsidR="00061AD1" w:rsidRPr="00B70FA4">
        <w:rPr>
          <w:rFonts w:ascii="Cambria" w:hAnsi="Cambria"/>
          <w:bCs/>
          <w:sz w:val="24"/>
          <w:szCs w:val="24"/>
        </w:rPr>
        <w:t>Secretaria Municipal de Saúde</w:t>
      </w:r>
      <w:r w:rsidR="006A7953" w:rsidRPr="00B70FA4">
        <w:rPr>
          <w:rFonts w:ascii="Cambria" w:hAnsi="Cambria"/>
          <w:bCs/>
          <w:sz w:val="24"/>
          <w:szCs w:val="24"/>
        </w:rPr>
        <w:t xml:space="preserve"> de </w:t>
      </w:r>
      <w:r w:rsidR="001B7866" w:rsidRPr="00B70FA4">
        <w:rPr>
          <w:rFonts w:ascii="Cambria" w:hAnsi="Cambria"/>
          <w:bCs/>
          <w:sz w:val="24"/>
          <w:szCs w:val="24"/>
        </w:rPr>
        <w:t>Piracanjuba/GO.</w:t>
      </w:r>
    </w:p>
    <w:p w14:paraId="2616145D" w14:textId="702B8B24" w:rsidR="00841EBD" w:rsidRPr="00B70FA4" w:rsidRDefault="00481CA4"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20</w:t>
      </w:r>
      <w:r w:rsidR="00841EBD" w:rsidRPr="00B70FA4">
        <w:rPr>
          <w:rFonts w:ascii="Cambria" w:hAnsi="Cambria"/>
          <w:b/>
          <w:sz w:val="24"/>
          <w:szCs w:val="24"/>
        </w:rPr>
        <w:t>.2</w:t>
      </w:r>
      <w:r w:rsidR="00841EBD" w:rsidRPr="00B70FA4">
        <w:rPr>
          <w:rFonts w:ascii="Cambria" w:hAnsi="Cambria"/>
          <w:bCs/>
          <w:sz w:val="24"/>
          <w:szCs w:val="24"/>
        </w:rPr>
        <w:t xml:space="preserve"> O Órgão Gerenciador </w:t>
      </w:r>
      <w:r w:rsidR="0001705D" w:rsidRPr="00B70FA4">
        <w:rPr>
          <w:rFonts w:ascii="Cambria" w:hAnsi="Cambria"/>
          <w:bCs/>
          <w:sz w:val="24"/>
          <w:szCs w:val="24"/>
        </w:rPr>
        <w:t>designará representante da Administração Pública para acompanhamento, fiscalização da execução d</w:t>
      </w:r>
      <w:r w:rsidRPr="00B70FA4">
        <w:rPr>
          <w:rFonts w:ascii="Cambria" w:hAnsi="Cambria"/>
          <w:bCs/>
          <w:sz w:val="24"/>
          <w:szCs w:val="24"/>
        </w:rPr>
        <w:t>a</w:t>
      </w:r>
      <w:r w:rsidR="0001705D" w:rsidRPr="00B70FA4">
        <w:rPr>
          <w:rFonts w:ascii="Cambria" w:hAnsi="Cambria"/>
          <w:bCs/>
          <w:sz w:val="24"/>
          <w:szCs w:val="24"/>
        </w:rPr>
        <w:t xml:space="preserve"> </w:t>
      </w:r>
      <w:r w:rsidRPr="00B70FA4">
        <w:rPr>
          <w:rFonts w:ascii="Cambria" w:hAnsi="Cambria"/>
          <w:bCs/>
          <w:sz w:val="24"/>
          <w:szCs w:val="24"/>
        </w:rPr>
        <w:t>Ata de Registro de Preços e suas</w:t>
      </w:r>
      <w:r w:rsidR="0001705D" w:rsidRPr="00B70FA4">
        <w:rPr>
          <w:rFonts w:ascii="Cambria" w:hAnsi="Cambria"/>
          <w:bCs/>
          <w:sz w:val="24"/>
          <w:szCs w:val="24"/>
        </w:rPr>
        <w:t xml:space="preserve"> respectivas atribuições</w:t>
      </w:r>
      <w:r w:rsidR="00FC02E0" w:rsidRPr="00B70FA4">
        <w:rPr>
          <w:rFonts w:ascii="Cambria" w:hAnsi="Cambria"/>
          <w:bCs/>
          <w:sz w:val="24"/>
          <w:szCs w:val="24"/>
        </w:rPr>
        <w:t xml:space="preserve"> nos moldes </w:t>
      </w:r>
      <w:r w:rsidR="00FC02E0" w:rsidRPr="00B70FA4">
        <w:rPr>
          <w:rFonts w:ascii="Cambria" w:hAnsi="Cambria"/>
          <w:sz w:val="24"/>
          <w:szCs w:val="24"/>
        </w:rPr>
        <w:t>do art. 117, da Lei Federal nº 14.133, de 01 de abril de 2021 e art. 13, da Instrução Normativa nº 09, de 01 de junho de 2023 do Tribunal de Contas dos Municípios do Estado de Goiás.</w:t>
      </w:r>
    </w:p>
    <w:p w14:paraId="26411039" w14:textId="6AEDAAC4" w:rsidR="001B7866" w:rsidRPr="00B70FA4" w:rsidRDefault="00481CA4" w:rsidP="00227C8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sz w:val="24"/>
          <w:szCs w:val="24"/>
        </w:rPr>
      </w:pPr>
      <w:r w:rsidRPr="00B70FA4">
        <w:rPr>
          <w:rFonts w:ascii="Cambria" w:hAnsi="Cambria"/>
          <w:b/>
          <w:sz w:val="24"/>
          <w:szCs w:val="24"/>
        </w:rPr>
        <w:lastRenderedPageBreak/>
        <w:t>2</w:t>
      </w:r>
      <w:r w:rsidR="00DB2F76" w:rsidRPr="00B70FA4">
        <w:rPr>
          <w:rFonts w:ascii="Cambria" w:hAnsi="Cambria"/>
          <w:b/>
          <w:sz w:val="24"/>
          <w:szCs w:val="24"/>
        </w:rPr>
        <w:t>1</w:t>
      </w:r>
      <w:r w:rsidR="001B7866" w:rsidRPr="00B70FA4">
        <w:rPr>
          <w:rFonts w:ascii="Cambria" w:hAnsi="Cambria"/>
          <w:b/>
          <w:sz w:val="24"/>
          <w:szCs w:val="24"/>
        </w:rPr>
        <w:t xml:space="preserve">. DAS DISPOSIÇÕES </w:t>
      </w:r>
      <w:r w:rsidR="00DB2F76" w:rsidRPr="00B70FA4">
        <w:rPr>
          <w:rFonts w:ascii="Cambria" w:hAnsi="Cambria"/>
          <w:b/>
          <w:sz w:val="24"/>
          <w:szCs w:val="24"/>
        </w:rPr>
        <w:t>FINAIS</w:t>
      </w:r>
    </w:p>
    <w:p w14:paraId="291834C6" w14:textId="4C7456E8" w:rsidR="001B7866" w:rsidRPr="00B70FA4" w:rsidRDefault="00481CA4"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w:t>
      </w:r>
      <w:r w:rsidR="00DB2F76" w:rsidRPr="00B70FA4">
        <w:rPr>
          <w:rFonts w:ascii="Cambria" w:hAnsi="Cambria"/>
          <w:b/>
          <w:sz w:val="24"/>
          <w:szCs w:val="24"/>
        </w:rPr>
        <w:t>1</w:t>
      </w:r>
      <w:r w:rsidR="001B7866" w:rsidRPr="00B70FA4">
        <w:rPr>
          <w:rFonts w:ascii="Cambria" w:hAnsi="Cambria"/>
          <w:b/>
          <w:sz w:val="24"/>
          <w:szCs w:val="24"/>
        </w:rPr>
        <w:t>.1</w:t>
      </w:r>
      <w:r w:rsidR="001B7866" w:rsidRPr="00B70FA4">
        <w:rPr>
          <w:rFonts w:ascii="Cambria" w:hAnsi="Cambria"/>
          <w:sz w:val="24"/>
          <w:szCs w:val="24"/>
        </w:rPr>
        <w:t xml:space="preserve"> </w:t>
      </w:r>
      <w:r w:rsidR="004716DB" w:rsidRPr="00B70FA4">
        <w:rPr>
          <w:rFonts w:ascii="Cambria" w:hAnsi="Cambria"/>
          <w:sz w:val="24"/>
          <w:szCs w:val="24"/>
        </w:rPr>
        <w:t xml:space="preserve">É facultado </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004716DB" w:rsidRPr="00B70FA4">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20B1B73"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4716DB" w:rsidRPr="00B70FA4">
        <w:rPr>
          <w:rFonts w:ascii="Cambria" w:hAnsi="Cambria"/>
          <w:b/>
          <w:sz w:val="24"/>
          <w:szCs w:val="24"/>
        </w:rPr>
        <w:t xml:space="preserve">.2 </w:t>
      </w:r>
      <w:r w:rsidR="004716DB" w:rsidRPr="00B70FA4">
        <w:rPr>
          <w:rFonts w:ascii="Cambria" w:hAnsi="Cambria"/>
          <w:sz w:val="24"/>
          <w:szCs w:val="24"/>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B70FA4">
        <w:rPr>
          <w:rFonts w:ascii="Cambria" w:hAnsi="Cambria"/>
          <w:sz w:val="24"/>
          <w:szCs w:val="24"/>
        </w:rPr>
        <w:t xml:space="preserve"> pela mesma forma que se deu o texto original, fiando novo prazo inicialmente estabelecido, exceto quando, a alteração não afetar a formulação das propostas, nos termos do </w:t>
      </w:r>
      <w:r w:rsidR="00322419" w:rsidRPr="00B70FA4">
        <w:rPr>
          <w:rFonts w:ascii="Cambria" w:hAnsi="Cambria" w:cs="Arial"/>
          <w:sz w:val="24"/>
          <w:szCs w:val="24"/>
        </w:rPr>
        <w:t>§</w:t>
      </w:r>
      <w:r w:rsidR="00322419" w:rsidRPr="00B70FA4">
        <w:rPr>
          <w:rFonts w:ascii="Cambria" w:hAnsi="Cambria"/>
          <w:sz w:val="24"/>
          <w:szCs w:val="24"/>
        </w:rPr>
        <w:t xml:space="preserve"> </w:t>
      </w:r>
      <w:r w:rsidR="00641758" w:rsidRPr="00B70FA4">
        <w:rPr>
          <w:rFonts w:ascii="Cambria" w:hAnsi="Cambria"/>
          <w:sz w:val="24"/>
          <w:szCs w:val="24"/>
        </w:rPr>
        <w:t>1º, art. 155, de Lei Federal nº 14.133, de 2021</w:t>
      </w:r>
      <w:r w:rsidR="001B7866" w:rsidRPr="00B70FA4">
        <w:rPr>
          <w:rFonts w:ascii="Cambria" w:hAnsi="Cambria"/>
          <w:sz w:val="24"/>
          <w:szCs w:val="24"/>
        </w:rPr>
        <w:t>.</w:t>
      </w:r>
    </w:p>
    <w:p w14:paraId="33E86878" w14:textId="7413DB62"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641758" w:rsidRPr="00B70FA4">
        <w:rPr>
          <w:rFonts w:ascii="Cambria" w:hAnsi="Cambria"/>
          <w:b/>
          <w:sz w:val="24"/>
          <w:szCs w:val="24"/>
        </w:rPr>
        <w:t>.3</w:t>
      </w:r>
      <w:r w:rsidR="001B7866" w:rsidRPr="00B70FA4">
        <w:rPr>
          <w:rFonts w:ascii="Cambria" w:hAnsi="Cambria"/>
          <w:sz w:val="24"/>
          <w:szCs w:val="24"/>
        </w:rPr>
        <w:t xml:space="preserve"> </w:t>
      </w:r>
      <w:r w:rsidR="00641758" w:rsidRPr="00B70FA4">
        <w:rPr>
          <w:rFonts w:ascii="Cambria" w:hAnsi="Cambria"/>
          <w:sz w:val="24"/>
          <w:szCs w:val="24"/>
        </w:rPr>
        <w:t>Os proponentes são responsáveis pela fidelidade e legitimidade das informações e dos documentos apresentados em qualquer da fase de licitação</w:t>
      </w:r>
      <w:r w:rsidR="001B7866" w:rsidRPr="00B70FA4">
        <w:rPr>
          <w:rFonts w:ascii="Cambria" w:hAnsi="Cambria"/>
          <w:sz w:val="24"/>
          <w:szCs w:val="24"/>
        </w:rPr>
        <w:t>.</w:t>
      </w:r>
    </w:p>
    <w:p w14:paraId="75FC92F1" w14:textId="33E9C907"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641758" w:rsidRPr="00B70FA4">
        <w:rPr>
          <w:rFonts w:ascii="Cambria" w:hAnsi="Cambria"/>
          <w:b/>
          <w:sz w:val="24"/>
          <w:szCs w:val="24"/>
        </w:rPr>
        <w:t>.4</w:t>
      </w:r>
      <w:r w:rsidR="001B7866" w:rsidRPr="00B70FA4">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23017C3A" w:rsidR="001B7866" w:rsidRPr="00B70FA4" w:rsidRDefault="00DB2F76" w:rsidP="00227C8C">
      <w:pPr>
        <w:pStyle w:val="SemEspaamento"/>
        <w:spacing w:before="240" w:line="360" w:lineRule="auto"/>
        <w:jc w:val="both"/>
        <w:rPr>
          <w:rFonts w:ascii="Cambria" w:hAnsi="Cambria"/>
          <w:sz w:val="24"/>
          <w:szCs w:val="24"/>
        </w:rPr>
      </w:pPr>
      <w:r w:rsidRPr="00B70FA4">
        <w:rPr>
          <w:rFonts w:ascii="Cambria" w:hAnsi="Cambria"/>
          <w:b/>
          <w:sz w:val="24"/>
          <w:szCs w:val="24"/>
        </w:rPr>
        <w:t>21</w:t>
      </w:r>
      <w:r w:rsidR="001B7866" w:rsidRPr="00B70FA4">
        <w:rPr>
          <w:rFonts w:ascii="Cambria" w:hAnsi="Cambria"/>
          <w:b/>
          <w:sz w:val="24"/>
          <w:szCs w:val="24"/>
        </w:rPr>
        <w:t>.5</w:t>
      </w:r>
      <w:r w:rsidR="001B7866" w:rsidRPr="00B70FA4">
        <w:rPr>
          <w:rFonts w:ascii="Cambria" w:hAnsi="Cambria"/>
          <w:sz w:val="24"/>
          <w:szCs w:val="24"/>
        </w:rPr>
        <w:t xml:space="preserve"> Os casos omissos do presente Pregão serão solucionados </w:t>
      </w:r>
      <w:r w:rsidR="001B7866" w:rsidRPr="00B70FA4">
        <w:rPr>
          <w:rFonts w:ascii="Cambria" w:hAnsi="Cambria"/>
          <w:bCs/>
          <w:sz w:val="24"/>
          <w:szCs w:val="24"/>
        </w:rPr>
        <w:t>pel</w:t>
      </w:r>
      <w:r w:rsidR="00061AD1" w:rsidRPr="00B70FA4">
        <w:rPr>
          <w:rFonts w:ascii="Cambria" w:hAnsi="Cambria"/>
          <w:bCs/>
          <w:sz w:val="24"/>
          <w:szCs w:val="24"/>
        </w:rPr>
        <w:t>a</w:t>
      </w:r>
      <w:r w:rsidR="0047048E" w:rsidRPr="00B70FA4">
        <w:rPr>
          <w:rFonts w:ascii="Cambria" w:hAnsi="Cambria"/>
          <w:bCs/>
          <w:sz w:val="24"/>
          <w:szCs w:val="24"/>
        </w:rPr>
        <w:t xml:space="preserve"> Pregoeir</w:t>
      </w:r>
      <w:r w:rsidR="00061AD1" w:rsidRPr="00B70FA4">
        <w:rPr>
          <w:rFonts w:ascii="Cambria" w:hAnsi="Cambria"/>
          <w:bCs/>
          <w:sz w:val="24"/>
          <w:szCs w:val="24"/>
        </w:rPr>
        <w:t>a</w:t>
      </w:r>
      <w:r w:rsidR="001B7866" w:rsidRPr="00B70FA4">
        <w:rPr>
          <w:rFonts w:ascii="Cambria" w:hAnsi="Cambria"/>
          <w:sz w:val="24"/>
          <w:szCs w:val="24"/>
        </w:rPr>
        <w:t xml:space="preserve"> ou Autoridade Superior que decidirá com base na legislação em vigor.</w:t>
      </w:r>
    </w:p>
    <w:p w14:paraId="27E1EA33" w14:textId="7F594C30"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1B7866" w:rsidRPr="00B70FA4">
        <w:rPr>
          <w:rFonts w:ascii="Cambria" w:hAnsi="Cambria"/>
          <w:b/>
          <w:sz w:val="24"/>
          <w:szCs w:val="24"/>
        </w:rPr>
        <w:t>.</w:t>
      </w:r>
      <w:r w:rsidR="00F21E0F" w:rsidRPr="00B70FA4">
        <w:rPr>
          <w:rFonts w:ascii="Cambria" w:hAnsi="Cambria"/>
          <w:b/>
          <w:sz w:val="24"/>
          <w:szCs w:val="24"/>
        </w:rPr>
        <w:t>6</w:t>
      </w:r>
      <w:r w:rsidR="001B7866" w:rsidRPr="00B70FA4">
        <w:rPr>
          <w:rFonts w:ascii="Cambria" w:hAnsi="Cambria"/>
          <w:b/>
          <w:sz w:val="24"/>
          <w:szCs w:val="24"/>
        </w:rPr>
        <w:t xml:space="preserve"> </w:t>
      </w:r>
      <w:r w:rsidR="001B7866" w:rsidRPr="00B70FA4">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179FFA49" w:rsidR="00F21E0F"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21</w:t>
      </w:r>
      <w:r w:rsidR="00F21E0F" w:rsidRPr="00B70FA4">
        <w:rPr>
          <w:rFonts w:ascii="Cambria" w:hAnsi="Cambria"/>
          <w:b/>
          <w:bCs/>
          <w:sz w:val="24"/>
          <w:szCs w:val="24"/>
        </w:rPr>
        <w:t>.7</w:t>
      </w:r>
      <w:r w:rsidR="00F21E0F" w:rsidRPr="00B70FA4">
        <w:rPr>
          <w:rFonts w:ascii="Cambria" w:hAnsi="Cambria"/>
          <w:sz w:val="24"/>
          <w:szCs w:val="24"/>
        </w:rPr>
        <w:t xml:space="preserve"> </w:t>
      </w:r>
      <w:r w:rsidR="001F6262" w:rsidRPr="00B70FA4">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71A2F1BA" w:rsidR="001B7866" w:rsidRPr="00B70FA4" w:rsidRDefault="00DB2F76" w:rsidP="00227C8C">
      <w:pPr>
        <w:tabs>
          <w:tab w:val="left" w:pos="1701"/>
        </w:tabs>
        <w:spacing w:after="0" w:line="360" w:lineRule="auto"/>
        <w:jc w:val="both"/>
        <w:rPr>
          <w:rFonts w:ascii="Cambria" w:hAnsi="Cambria"/>
          <w:sz w:val="24"/>
          <w:szCs w:val="24"/>
        </w:rPr>
      </w:pPr>
      <w:r w:rsidRPr="00B70FA4">
        <w:rPr>
          <w:rFonts w:ascii="Cambria" w:hAnsi="Cambria"/>
          <w:b/>
          <w:sz w:val="24"/>
          <w:szCs w:val="24"/>
        </w:rPr>
        <w:t>21</w:t>
      </w:r>
      <w:r w:rsidR="001F6262" w:rsidRPr="00B70FA4">
        <w:rPr>
          <w:rFonts w:ascii="Cambria" w:hAnsi="Cambria"/>
          <w:b/>
          <w:sz w:val="24"/>
          <w:szCs w:val="24"/>
        </w:rPr>
        <w:t>.8</w:t>
      </w:r>
      <w:r w:rsidR="001B7866" w:rsidRPr="00B70FA4">
        <w:rPr>
          <w:rFonts w:ascii="Cambria" w:hAnsi="Cambria"/>
          <w:b/>
          <w:sz w:val="24"/>
          <w:szCs w:val="24"/>
        </w:rPr>
        <w:t xml:space="preserve"> </w:t>
      </w:r>
      <w:r w:rsidR="001B7866" w:rsidRPr="00B70FA4">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712F1C9C" w:rsidR="000144D0" w:rsidRPr="00B70FA4" w:rsidRDefault="00DB2F76" w:rsidP="00227C8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sz w:val="24"/>
          <w:szCs w:val="24"/>
        </w:rPr>
      </w:pPr>
      <w:r w:rsidRPr="00B70FA4">
        <w:rPr>
          <w:rFonts w:ascii="Cambria" w:hAnsi="Cambria"/>
          <w:b/>
          <w:sz w:val="24"/>
          <w:szCs w:val="24"/>
        </w:rPr>
        <w:lastRenderedPageBreak/>
        <w:t>22</w:t>
      </w:r>
      <w:r w:rsidR="000144D0" w:rsidRPr="00B70FA4">
        <w:rPr>
          <w:rFonts w:ascii="Cambria" w:hAnsi="Cambria"/>
          <w:b/>
          <w:sz w:val="24"/>
          <w:szCs w:val="24"/>
        </w:rPr>
        <w:t xml:space="preserve">. </w:t>
      </w:r>
      <w:r w:rsidRPr="00B70FA4">
        <w:rPr>
          <w:rFonts w:ascii="Cambria" w:hAnsi="Cambria"/>
          <w:b/>
          <w:sz w:val="24"/>
          <w:szCs w:val="24"/>
        </w:rPr>
        <w:t>DOS ANEXOS</w:t>
      </w:r>
    </w:p>
    <w:p w14:paraId="72D416DE" w14:textId="3008769A" w:rsidR="00D17AB2" w:rsidRPr="00B70FA4" w:rsidRDefault="00DB2F76" w:rsidP="00227C8C">
      <w:pPr>
        <w:pStyle w:val="SemEspaamento"/>
        <w:spacing w:before="240" w:line="360" w:lineRule="auto"/>
        <w:jc w:val="both"/>
        <w:rPr>
          <w:rFonts w:ascii="Cambria" w:hAnsi="Cambria"/>
          <w:sz w:val="24"/>
          <w:szCs w:val="24"/>
        </w:rPr>
      </w:pPr>
      <w:r w:rsidRPr="00B70FA4">
        <w:rPr>
          <w:rFonts w:ascii="Cambria" w:hAnsi="Cambria"/>
          <w:b/>
          <w:bCs/>
          <w:sz w:val="24"/>
          <w:szCs w:val="24"/>
        </w:rPr>
        <w:t>22</w:t>
      </w:r>
      <w:r w:rsidR="000144D0" w:rsidRPr="00B70FA4">
        <w:rPr>
          <w:rFonts w:ascii="Cambria" w:hAnsi="Cambria"/>
          <w:b/>
          <w:bCs/>
          <w:sz w:val="24"/>
          <w:szCs w:val="24"/>
        </w:rPr>
        <w:t>.1</w:t>
      </w:r>
      <w:r w:rsidR="00D17AB2" w:rsidRPr="00B70FA4">
        <w:rPr>
          <w:rFonts w:ascii="Cambria" w:hAnsi="Cambria"/>
          <w:sz w:val="24"/>
          <w:szCs w:val="24"/>
        </w:rPr>
        <w:t xml:space="preserve"> Constituem como parte integrante e complementar do presente Edital, os seguintes elementos:</w:t>
      </w:r>
    </w:p>
    <w:p w14:paraId="4D7E3E5B" w14:textId="571B9A05" w:rsidR="00D17AB2" w:rsidRPr="00B70FA4" w:rsidRDefault="00D17AB2" w:rsidP="00227C8C">
      <w:pPr>
        <w:pStyle w:val="SemEspaamento"/>
        <w:spacing w:before="240" w:line="360" w:lineRule="auto"/>
        <w:ind w:firstLine="567"/>
        <w:jc w:val="both"/>
        <w:rPr>
          <w:rFonts w:ascii="Cambria" w:hAnsi="Cambria"/>
          <w:sz w:val="24"/>
          <w:szCs w:val="24"/>
        </w:rPr>
      </w:pPr>
      <w:r w:rsidRPr="00B70FA4">
        <w:rPr>
          <w:rFonts w:ascii="Cambria" w:hAnsi="Cambria"/>
          <w:b/>
          <w:sz w:val="24"/>
          <w:szCs w:val="24"/>
        </w:rPr>
        <w:t>ANEXO I –</w:t>
      </w:r>
      <w:r w:rsidRPr="00B70FA4">
        <w:rPr>
          <w:rFonts w:ascii="Cambria" w:hAnsi="Cambria"/>
          <w:sz w:val="24"/>
          <w:szCs w:val="24"/>
        </w:rPr>
        <w:t xml:space="preserve"> Termo de Referência;</w:t>
      </w:r>
    </w:p>
    <w:p w14:paraId="58F09A57" w14:textId="25B1944F" w:rsidR="000144D0" w:rsidRPr="00B70FA4" w:rsidRDefault="000144D0" w:rsidP="00227C8C">
      <w:pPr>
        <w:pStyle w:val="SemEspaamento"/>
        <w:spacing w:line="360" w:lineRule="auto"/>
        <w:ind w:firstLine="567"/>
        <w:jc w:val="both"/>
        <w:rPr>
          <w:rFonts w:ascii="Cambria" w:hAnsi="Cambria"/>
          <w:sz w:val="24"/>
          <w:szCs w:val="24"/>
        </w:rPr>
      </w:pPr>
      <w:r w:rsidRPr="00B70FA4">
        <w:rPr>
          <w:rFonts w:ascii="Cambria" w:hAnsi="Cambria"/>
          <w:b/>
          <w:bCs/>
          <w:sz w:val="24"/>
          <w:szCs w:val="24"/>
        </w:rPr>
        <w:t>ANEXO II –</w:t>
      </w:r>
      <w:r w:rsidRPr="00B70FA4">
        <w:rPr>
          <w:rFonts w:ascii="Cambria" w:hAnsi="Cambria"/>
          <w:sz w:val="24"/>
          <w:szCs w:val="24"/>
        </w:rPr>
        <w:t xml:space="preserve"> Estudo Técnico Preliminar</w:t>
      </w:r>
      <w:r w:rsidR="00577EC8" w:rsidRPr="00B70FA4">
        <w:rPr>
          <w:rFonts w:ascii="Cambria" w:hAnsi="Cambria"/>
          <w:sz w:val="24"/>
          <w:szCs w:val="24"/>
        </w:rPr>
        <w:t>;</w:t>
      </w:r>
    </w:p>
    <w:p w14:paraId="7F2AFEB3" w14:textId="54DC18A8" w:rsidR="00D17AB2" w:rsidRPr="00B70FA4" w:rsidRDefault="00D17AB2" w:rsidP="00227C8C">
      <w:pPr>
        <w:pStyle w:val="SemEspaamento"/>
        <w:spacing w:line="360" w:lineRule="auto"/>
        <w:ind w:firstLine="567"/>
        <w:jc w:val="both"/>
        <w:rPr>
          <w:rFonts w:ascii="Cambria" w:hAnsi="Cambria"/>
          <w:sz w:val="24"/>
          <w:szCs w:val="24"/>
        </w:rPr>
      </w:pPr>
      <w:r w:rsidRPr="00B70FA4">
        <w:rPr>
          <w:rFonts w:ascii="Cambria" w:hAnsi="Cambria"/>
          <w:b/>
          <w:sz w:val="24"/>
          <w:szCs w:val="24"/>
        </w:rPr>
        <w:t>ANEXO I</w:t>
      </w:r>
      <w:r w:rsidR="000144D0" w:rsidRPr="00B70FA4">
        <w:rPr>
          <w:rFonts w:ascii="Cambria" w:hAnsi="Cambria"/>
          <w:b/>
          <w:sz w:val="24"/>
          <w:szCs w:val="24"/>
        </w:rPr>
        <w:t>I</w:t>
      </w:r>
      <w:r w:rsidRPr="00B70FA4">
        <w:rPr>
          <w:rFonts w:ascii="Cambria" w:hAnsi="Cambria"/>
          <w:b/>
          <w:sz w:val="24"/>
          <w:szCs w:val="24"/>
        </w:rPr>
        <w:t>I -</w:t>
      </w:r>
      <w:r w:rsidRPr="00B70FA4">
        <w:rPr>
          <w:rFonts w:ascii="Cambria" w:hAnsi="Cambria"/>
          <w:sz w:val="24"/>
          <w:szCs w:val="24"/>
        </w:rPr>
        <w:t xml:space="preserve"> Modelo de Proposta Comercial;</w:t>
      </w:r>
    </w:p>
    <w:p w14:paraId="2F7A0A78" w14:textId="2B0B7948" w:rsidR="00D17AB2" w:rsidRPr="00B70FA4" w:rsidRDefault="00D17AB2" w:rsidP="00227C8C">
      <w:pPr>
        <w:pStyle w:val="SemEspaamento"/>
        <w:spacing w:line="360" w:lineRule="auto"/>
        <w:ind w:firstLine="567"/>
        <w:jc w:val="both"/>
        <w:rPr>
          <w:rFonts w:ascii="Cambria" w:hAnsi="Cambria"/>
          <w:sz w:val="24"/>
          <w:szCs w:val="24"/>
        </w:rPr>
      </w:pPr>
      <w:r w:rsidRPr="00B70FA4">
        <w:rPr>
          <w:rFonts w:ascii="Cambria" w:hAnsi="Cambria"/>
          <w:b/>
          <w:bCs/>
          <w:sz w:val="24"/>
          <w:szCs w:val="24"/>
        </w:rPr>
        <w:t xml:space="preserve">ANEXO </w:t>
      </w:r>
      <w:r w:rsidR="000144D0" w:rsidRPr="00B70FA4">
        <w:rPr>
          <w:rFonts w:ascii="Cambria" w:hAnsi="Cambria"/>
          <w:b/>
          <w:bCs/>
          <w:sz w:val="24"/>
          <w:szCs w:val="24"/>
        </w:rPr>
        <w:t>IV</w:t>
      </w:r>
      <w:r w:rsidRPr="00B70FA4">
        <w:rPr>
          <w:rFonts w:ascii="Cambria" w:hAnsi="Cambria"/>
          <w:b/>
          <w:bCs/>
          <w:sz w:val="24"/>
          <w:szCs w:val="24"/>
        </w:rPr>
        <w:t xml:space="preserve"> –</w:t>
      </w:r>
      <w:r w:rsidRPr="00B70FA4">
        <w:rPr>
          <w:rFonts w:ascii="Cambria" w:hAnsi="Cambria"/>
          <w:sz w:val="24"/>
          <w:szCs w:val="24"/>
        </w:rPr>
        <w:t xml:space="preserve"> Modelo Declaração Conjunta;</w:t>
      </w:r>
    </w:p>
    <w:p w14:paraId="72387A92" w14:textId="600795D0" w:rsidR="006A7953" w:rsidRPr="00B70FA4" w:rsidRDefault="006A7953" w:rsidP="00227C8C">
      <w:pPr>
        <w:pStyle w:val="SemEspaamento"/>
        <w:spacing w:line="360" w:lineRule="auto"/>
        <w:ind w:firstLine="567"/>
        <w:jc w:val="both"/>
        <w:rPr>
          <w:rFonts w:ascii="Cambria" w:hAnsi="Cambria"/>
          <w:sz w:val="24"/>
          <w:szCs w:val="24"/>
        </w:rPr>
      </w:pPr>
      <w:r w:rsidRPr="00B70FA4">
        <w:rPr>
          <w:rFonts w:ascii="Cambria" w:hAnsi="Cambria"/>
          <w:b/>
          <w:bCs/>
          <w:sz w:val="24"/>
          <w:szCs w:val="24"/>
        </w:rPr>
        <w:t>ANEXO V</w:t>
      </w:r>
      <w:r w:rsidRPr="00B70FA4">
        <w:rPr>
          <w:rFonts w:ascii="Cambria" w:hAnsi="Cambria"/>
          <w:sz w:val="24"/>
          <w:szCs w:val="24"/>
        </w:rPr>
        <w:t xml:space="preserve"> – Planilha de </w:t>
      </w:r>
      <w:r w:rsidR="007F0469" w:rsidRPr="00B70FA4">
        <w:rPr>
          <w:rFonts w:ascii="Cambria" w:hAnsi="Cambria"/>
          <w:sz w:val="24"/>
          <w:szCs w:val="24"/>
        </w:rPr>
        <w:t xml:space="preserve">Composição de </w:t>
      </w:r>
      <w:r w:rsidRPr="00B70FA4">
        <w:rPr>
          <w:rFonts w:ascii="Cambria" w:hAnsi="Cambria"/>
          <w:sz w:val="24"/>
          <w:szCs w:val="24"/>
        </w:rPr>
        <w:t>Custos</w:t>
      </w:r>
      <w:r w:rsidR="00577EC8" w:rsidRPr="00B70FA4">
        <w:rPr>
          <w:rFonts w:ascii="Cambria" w:hAnsi="Cambria"/>
          <w:sz w:val="24"/>
          <w:szCs w:val="24"/>
        </w:rPr>
        <w:t>;</w:t>
      </w:r>
    </w:p>
    <w:p w14:paraId="7365AF20" w14:textId="61AE3B62" w:rsidR="00495DD5" w:rsidRPr="00B70FA4" w:rsidRDefault="00495DD5" w:rsidP="00061AD1">
      <w:pPr>
        <w:pStyle w:val="SemEspaamento"/>
        <w:spacing w:line="360" w:lineRule="auto"/>
        <w:ind w:firstLine="567"/>
        <w:jc w:val="both"/>
        <w:rPr>
          <w:rFonts w:ascii="Cambria" w:hAnsi="Cambria"/>
          <w:sz w:val="24"/>
          <w:szCs w:val="24"/>
        </w:rPr>
      </w:pPr>
      <w:r w:rsidRPr="00B70FA4">
        <w:rPr>
          <w:rFonts w:ascii="Cambria" w:hAnsi="Cambria"/>
          <w:b/>
          <w:bCs/>
          <w:sz w:val="24"/>
          <w:szCs w:val="24"/>
        </w:rPr>
        <w:t>ANEXO V</w:t>
      </w:r>
      <w:r w:rsidR="006A7953" w:rsidRPr="00B70FA4">
        <w:rPr>
          <w:rFonts w:ascii="Cambria" w:hAnsi="Cambria"/>
          <w:b/>
          <w:bCs/>
          <w:sz w:val="24"/>
          <w:szCs w:val="24"/>
        </w:rPr>
        <w:t>I</w:t>
      </w:r>
      <w:r w:rsidRPr="00B70FA4">
        <w:rPr>
          <w:rFonts w:ascii="Cambria" w:hAnsi="Cambria"/>
          <w:b/>
          <w:bCs/>
          <w:sz w:val="24"/>
          <w:szCs w:val="24"/>
        </w:rPr>
        <w:t xml:space="preserve"> –</w:t>
      </w:r>
      <w:r w:rsidRPr="00B70FA4">
        <w:rPr>
          <w:rFonts w:ascii="Cambria" w:hAnsi="Cambria"/>
          <w:sz w:val="24"/>
          <w:szCs w:val="24"/>
        </w:rPr>
        <w:t xml:space="preserve"> Minuta da Ata de Registro de Preços;</w:t>
      </w:r>
    </w:p>
    <w:p w14:paraId="41C01C80" w14:textId="1193D135" w:rsidR="00061AD1" w:rsidRPr="00B70FA4" w:rsidRDefault="00061AD1" w:rsidP="00061AD1">
      <w:pPr>
        <w:pStyle w:val="SemEspaamento"/>
        <w:spacing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ANEXO VII –</w:t>
      </w:r>
      <w:r w:rsidRPr="00B70FA4">
        <w:rPr>
          <w:rFonts w:ascii="Cambria" w:hAnsi="Cambria"/>
          <w:color w:val="000000" w:themeColor="text1"/>
          <w:sz w:val="24"/>
          <w:szCs w:val="24"/>
        </w:rPr>
        <w:t xml:space="preserve"> Minuta do Contrato de Prestação de Serviços.</w:t>
      </w:r>
    </w:p>
    <w:p w14:paraId="02123D56" w14:textId="77777777" w:rsidR="00061AD1" w:rsidRDefault="00061AD1" w:rsidP="00061AD1">
      <w:pPr>
        <w:pStyle w:val="SemEspaamento"/>
        <w:spacing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ANEXO VIII</w:t>
      </w:r>
      <w:r w:rsidRPr="00B70FA4">
        <w:rPr>
          <w:rFonts w:ascii="Cambria" w:hAnsi="Cambria"/>
          <w:color w:val="000000" w:themeColor="text1"/>
          <w:sz w:val="24"/>
          <w:szCs w:val="24"/>
        </w:rPr>
        <w:t xml:space="preserve"> – Matriz de Riscos</w:t>
      </w:r>
    </w:p>
    <w:p w14:paraId="3028CC75" w14:textId="77777777" w:rsidR="005E16F5" w:rsidRPr="00B70FA4" w:rsidRDefault="005E16F5" w:rsidP="00061AD1">
      <w:pPr>
        <w:pStyle w:val="SemEspaamento"/>
        <w:spacing w:line="360" w:lineRule="auto"/>
        <w:ind w:firstLine="567"/>
        <w:jc w:val="both"/>
        <w:rPr>
          <w:rFonts w:ascii="Cambria" w:hAnsi="Cambria"/>
          <w:color w:val="000000" w:themeColor="text1"/>
          <w:sz w:val="24"/>
          <w:szCs w:val="24"/>
        </w:rPr>
      </w:pPr>
    </w:p>
    <w:p w14:paraId="5D385180" w14:textId="2BC7E40E" w:rsidR="001B7866" w:rsidRPr="00D27528" w:rsidRDefault="000144D0" w:rsidP="0075387C">
      <w:pPr>
        <w:pStyle w:val="NormalWeb"/>
        <w:spacing w:line="360" w:lineRule="auto"/>
        <w:jc w:val="right"/>
        <w:rPr>
          <w:rFonts w:ascii="Cambria" w:hAnsi="Cambria"/>
        </w:rPr>
      </w:pPr>
      <w:r w:rsidRPr="00F53469">
        <w:rPr>
          <w:rFonts w:ascii="Cambria" w:hAnsi="Cambria"/>
        </w:rPr>
        <w:t xml:space="preserve">Piracanjuba/GO, aos </w:t>
      </w:r>
      <w:r w:rsidR="00F53469" w:rsidRPr="00F53469">
        <w:rPr>
          <w:rFonts w:ascii="Cambria" w:hAnsi="Cambria"/>
        </w:rPr>
        <w:t>14</w:t>
      </w:r>
      <w:r w:rsidRPr="00F53469">
        <w:rPr>
          <w:rFonts w:ascii="Cambria" w:hAnsi="Cambria"/>
        </w:rPr>
        <w:t xml:space="preserve"> dias do mês de </w:t>
      </w:r>
      <w:r w:rsidR="00F53469" w:rsidRPr="00F53469">
        <w:rPr>
          <w:rFonts w:ascii="Cambria" w:hAnsi="Cambria"/>
        </w:rPr>
        <w:t>abril</w:t>
      </w:r>
      <w:r w:rsidRPr="00F53469">
        <w:rPr>
          <w:rFonts w:ascii="Cambria" w:hAnsi="Cambria"/>
        </w:rPr>
        <w:t xml:space="preserve"> do ano de </w:t>
      </w:r>
      <w:r w:rsidR="0045551E" w:rsidRPr="00F53469">
        <w:rPr>
          <w:rFonts w:ascii="Cambria" w:hAnsi="Cambria"/>
        </w:rPr>
        <w:t>202</w:t>
      </w:r>
      <w:r w:rsidR="00061AD1" w:rsidRPr="00F53469">
        <w:rPr>
          <w:rFonts w:ascii="Cambria" w:hAnsi="Cambria"/>
        </w:rPr>
        <w:t>6</w:t>
      </w:r>
      <w:r w:rsidR="00C6624E" w:rsidRPr="00F53469">
        <w:rPr>
          <w:rFonts w:ascii="Cambria" w:hAnsi="Cambria"/>
        </w:rPr>
        <w:t>.</w:t>
      </w:r>
    </w:p>
    <w:p w14:paraId="4A924481" w14:textId="4E5D1B83" w:rsidR="00A46B2C" w:rsidRPr="00D27528" w:rsidRDefault="00A46B2C" w:rsidP="00A46B2C">
      <w:pPr>
        <w:pStyle w:val="NormalWeb"/>
        <w:spacing w:before="0" w:beforeAutospacing="0" w:after="0" w:afterAutospacing="0" w:line="276" w:lineRule="auto"/>
        <w:jc w:val="center"/>
        <w:rPr>
          <w:rFonts w:ascii="Cambria" w:hAnsi="Cambria"/>
          <w:b/>
          <w:bCs/>
        </w:rPr>
      </w:pPr>
    </w:p>
    <w:p w14:paraId="35050AE4" w14:textId="1D7FA8C4" w:rsidR="00EB34DC" w:rsidRPr="00D27528" w:rsidRDefault="00EB34DC" w:rsidP="00A46B2C">
      <w:pPr>
        <w:pStyle w:val="NormalWeb"/>
        <w:spacing w:before="0" w:beforeAutospacing="0" w:after="0" w:afterAutospacing="0" w:line="276" w:lineRule="auto"/>
        <w:jc w:val="center"/>
        <w:rPr>
          <w:rFonts w:ascii="Cambria" w:hAnsi="Cambria"/>
          <w:b/>
          <w:bCs/>
        </w:rPr>
      </w:pPr>
    </w:p>
    <w:p w14:paraId="457A3C2C" w14:textId="77777777" w:rsidR="00EB34DC" w:rsidRDefault="00EB34DC" w:rsidP="00A46B2C">
      <w:pPr>
        <w:pStyle w:val="NormalWeb"/>
        <w:spacing w:before="0" w:beforeAutospacing="0" w:after="0" w:afterAutospacing="0" w:line="276" w:lineRule="auto"/>
        <w:jc w:val="center"/>
        <w:rPr>
          <w:rFonts w:ascii="Cambria" w:hAnsi="Cambria"/>
          <w:b/>
          <w:bCs/>
        </w:rPr>
      </w:pPr>
    </w:p>
    <w:p w14:paraId="3523F70A" w14:textId="77777777" w:rsidR="00F53469" w:rsidRDefault="00F53469" w:rsidP="00A46B2C">
      <w:pPr>
        <w:pStyle w:val="NormalWeb"/>
        <w:spacing w:before="0" w:beforeAutospacing="0" w:after="0" w:afterAutospacing="0" w:line="276" w:lineRule="auto"/>
        <w:jc w:val="center"/>
        <w:rPr>
          <w:rFonts w:ascii="Cambria" w:hAnsi="Cambria"/>
          <w:b/>
          <w:bCs/>
        </w:rPr>
      </w:pPr>
    </w:p>
    <w:p w14:paraId="201A9805" w14:textId="77777777" w:rsidR="00F53469" w:rsidRPr="00D27528" w:rsidRDefault="00F53469" w:rsidP="00A46B2C">
      <w:pPr>
        <w:pStyle w:val="NormalWeb"/>
        <w:spacing w:before="0" w:beforeAutospacing="0" w:after="0" w:afterAutospacing="0" w:line="276" w:lineRule="auto"/>
        <w:jc w:val="center"/>
        <w:rPr>
          <w:rFonts w:ascii="Cambria" w:hAnsi="Cambria"/>
          <w:b/>
          <w:bCs/>
        </w:rPr>
      </w:pPr>
    </w:p>
    <w:p w14:paraId="5A6BD8A0" w14:textId="77777777" w:rsidR="00061AD1" w:rsidRPr="00BA5B8A" w:rsidRDefault="00061AD1" w:rsidP="00061AD1">
      <w:pPr>
        <w:pStyle w:val="NormalWeb"/>
        <w:spacing w:before="0" w:beforeAutospacing="0" w:after="0" w:afterAutospacing="0" w:line="276" w:lineRule="auto"/>
        <w:jc w:val="center"/>
        <w:rPr>
          <w:rFonts w:ascii="Cambria" w:hAnsi="Cambria"/>
          <w:b/>
          <w:bCs/>
          <w:color w:val="000000" w:themeColor="text1"/>
        </w:rPr>
      </w:pPr>
      <w:r w:rsidRPr="00BA5B8A">
        <w:rPr>
          <w:rFonts w:ascii="Cambria" w:hAnsi="Cambria"/>
          <w:b/>
          <w:bCs/>
          <w:color w:val="000000" w:themeColor="text1"/>
        </w:rPr>
        <w:t>TAYNARA CARDOSO BARBOSA</w:t>
      </w:r>
    </w:p>
    <w:p w14:paraId="76624BBC" w14:textId="77777777" w:rsidR="00061AD1" w:rsidRPr="00BA5B8A" w:rsidRDefault="00061AD1" w:rsidP="00061AD1">
      <w:pPr>
        <w:pStyle w:val="NormalWeb"/>
        <w:spacing w:before="0" w:beforeAutospacing="0" w:after="0" w:afterAutospacing="0" w:line="276" w:lineRule="auto"/>
        <w:jc w:val="center"/>
        <w:rPr>
          <w:rFonts w:ascii="Cambria" w:hAnsi="Cambria"/>
          <w:color w:val="000000" w:themeColor="text1"/>
        </w:rPr>
      </w:pPr>
      <w:r w:rsidRPr="00BA5B8A">
        <w:rPr>
          <w:rFonts w:ascii="Cambria" w:hAnsi="Cambria"/>
          <w:color w:val="000000" w:themeColor="text1"/>
        </w:rPr>
        <w:t>Agente de Contratação</w:t>
      </w:r>
    </w:p>
    <w:p w14:paraId="6A35A6DA" w14:textId="340074CB" w:rsidR="009D2C45" w:rsidRPr="00D27528" w:rsidRDefault="00061AD1" w:rsidP="00061AD1">
      <w:pPr>
        <w:pStyle w:val="NormalWeb"/>
        <w:spacing w:before="0" w:beforeAutospacing="0" w:after="0" w:afterAutospacing="0" w:line="276" w:lineRule="auto"/>
        <w:jc w:val="center"/>
        <w:rPr>
          <w:rFonts w:ascii="Cambria" w:hAnsi="Cambria"/>
        </w:rPr>
      </w:pPr>
      <w:r w:rsidRPr="00BA5B8A">
        <w:rPr>
          <w:rFonts w:ascii="Cambria" w:hAnsi="Cambria"/>
          <w:color w:val="000000" w:themeColor="text1"/>
        </w:rPr>
        <w:t>Pregoeira Oficial</w:t>
      </w:r>
      <w:r w:rsidRPr="00100082">
        <w:rPr>
          <w:rFonts w:ascii="Cambria" w:hAnsi="Cambria"/>
          <w:color w:val="000000" w:themeColor="text1"/>
          <w:sz w:val="22"/>
          <w:szCs w:val="22"/>
        </w:rPr>
        <w:t xml:space="preserve"> </w:t>
      </w:r>
      <w:r w:rsidR="00A143A5" w:rsidRPr="00D27528">
        <w:rPr>
          <w:rFonts w:ascii="Cambria" w:hAnsi="Cambria"/>
        </w:rPr>
        <w:br w:type="page"/>
      </w:r>
    </w:p>
    <w:p w14:paraId="2903EE54" w14:textId="6F8A5FA4" w:rsidR="00A3668F" w:rsidRPr="00D27528" w:rsidRDefault="00A3668F" w:rsidP="005E16F5">
      <w:pPr>
        <w:tabs>
          <w:tab w:val="left" w:pos="1701"/>
        </w:tabs>
        <w:spacing w:before="240" w:line="276"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5E16F5">
        <w:rPr>
          <w:rFonts w:ascii="Cambria" w:hAnsi="Cambria"/>
          <w:b/>
          <w:sz w:val="24"/>
          <w:szCs w:val="24"/>
        </w:rPr>
        <w:t>0</w:t>
      </w:r>
      <w:r w:rsidR="0089255C">
        <w:rPr>
          <w:rFonts w:ascii="Cambria" w:hAnsi="Cambria"/>
          <w:b/>
          <w:sz w:val="24"/>
          <w:szCs w:val="24"/>
        </w:rPr>
        <w:t>9</w:t>
      </w:r>
      <w:r w:rsidRPr="00D27528">
        <w:rPr>
          <w:rFonts w:ascii="Cambria" w:hAnsi="Cambria"/>
          <w:b/>
          <w:sz w:val="24"/>
          <w:szCs w:val="24"/>
        </w:rPr>
        <w:t>/202</w:t>
      </w:r>
      <w:r>
        <w:rPr>
          <w:rFonts w:ascii="Cambria" w:hAnsi="Cambria"/>
          <w:b/>
          <w:sz w:val="24"/>
          <w:szCs w:val="24"/>
        </w:rPr>
        <w:t>6</w:t>
      </w:r>
    </w:p>
    <w:p w14:paraId="6B250A3C" w14:textId="33D9FBAE" w:rsidR="004A712B" w:rsidRPr="00D7218F" w:rsidRDefault="004A712B" w:rsidP="005E16F5">
      <w:pPr>
        <w:tabs>
          <w:tab w:val="left" w:pos="1701"/>
        </w:tabs>
        <w:spacing w:before="240" w:line="276" w:lineRule="auto"/>
        <w:jc w:val="center"/>
        <w:rPr>
          <w:rFonts w:ascii="Cambria" w:hAnsi="Cambria"/>
          <w:b/>
          <w:sz w:val="24"/>
          <w:szCs w:val="24"/>
        </w:rPr>
      </w:pPr>
      <w:r w:rsidRPr="00D7218F">
        <w:rPr>
          <w:rFonts w:ascii="Cambria" w:hAnsi="Cambria"/>
          <w:b/>
          <w:sz w:val="24"/>
          <w:szCs w:val="24"/>
        </w:rPr>
        <w:t>ANEXO I</w:t>
      </w:r>
    </w:p>
    <w:p w14:paraId="5E1F8FAF" w14:textId="77777777" w:rsidR="005E16F5" w:rsidRDefault="005E16F5" w:rsidP="005E16F5">
      <w:pPr>
        <w:spacing w:before="240" w:line="276" w:lineRule="auto"/>
        <w:jc w:val="center"/>
        <w:rPr>
          <w:rFonts w:ascii="Cambria" w:hAnsi="Cambria" w:cs="Times New Roman"/>
          <w:b/>
          <w:iCs/>
          <w:color w:val="000000" w:themeColor="text1"/>
          <w:sz w:val="24"/>
          <w:szCs w:val="24"/>
          <w:u w:val="single"/>
        </w:rPr>
      </w:pPr>
      <w:bookmarkStart w:id="74" w:name="_Hlk82471863"/>
      <w:r w:rsidRPr="005E16F5">
        <w:rPr>
          <w:rFonts w:ascii="Cambria" w:hAnsi="Cambria" w:cs="Times New Roman"/>
          <w:b/>
          <w:iCs/>
          <w:color w:val="000000" w:themeColor="text1"/>
          <w:sz w:val="24"/>
          <w:szCs w:val="24"/>
          <w:u w:val="single"/>
        </w:rPr>
        <w:t>TERMO DE REFERÊNCIA PARA AQUISIÇÃO DE BENS</w:t>
      </w:r>
    </w:p>
    <w:bookmarkEnd w:id="74"/>
    <w:p w14:paraId="2CE29E5B" w14:textId="77777777" w:rsidR="0089255C" w:rsidRPr="0089255C" w:rsidRDefault="0089255C" w:rsidP="0089255C">
      <w:pPr>
        <w:pStyle w:val="Nivel01"/>
        <w:rPr>
          <w:rFonts w:eastAsia="Arial"/>
        </w:rPr>
      </w:pPr>
      <w:r w:rsidRPr="0089255C">
        <w:t>1. CONDIÇÕES GERAIS DA CONTRATAÇÃO</w:t>
      </w:r>
    </w:p>
    <w:p w14:paraId="4EB3BB48" w14:textId="1019297F" w:rsidR="0089255C" w:rsidRPr="0089255C" w:rsidRDefault="0089255C" w:rsidP="0089255C">
      <w:pPr>
        <w:jc w:val="both"/>
        <w:rPr>
          <w:rFonts w:ascii="Cambria" w:hAnsi="Cambria" w:cs="Times New Roman"/>
          <w:sz w:val="24"/>
          <w:szCs w:val="24"/>
        </w:rPr>
      </w:pPr>
      <w:r w:rsidRPr="0089255C">
        <w:rPr>
          <w:rFonts w:ascii="Cambria" w:hAnsi="Cambria"/>
          <w:sz w:val="24"/>
          <w:szCs w:val="24"/>
        </w:rPr>
        <w:t xml:space="preserve">1.1 </w:t>
      </w:r>
      <w:r w:rsidRPr="0089255C">
        <w:rPr>
          <w:rFonts w:ascii="Cambria" w:hAnsi="Cambria" w:cs="Times New Roman"/>
          <w:sz w:val="24"/>
          <w:szCs w:val="24"/>
        </w:rPr>
        <w:t>O presente termo de referência tem como objeto Contratação de empresa especializada através de Processo Licitatório em fornecimento de materiais odontológicos destinados a atender as demandas do Centro de Especialidades Odontológicas e as Equipes de Saúde Bucal das Unidades Básicas de Saúde vinculadas a Secretaria Municipal de Saúde.</w:t>
      </w:r>
    </w:p>
    <w:tbl>
      <w:tblPr>
        <w:tblStyle w:val="Tabelacomgrade"/>
        <w:tblW w:w="0" w:type="auto"/>
        <w:tblInd w:w="279" w:type="dxa"/>
        <w:tblLook w:val="04A0" w:firstRow="1" w:lastRow="0" w:firstColumn="1" w:lastColumn="0" w:noHBand="0" w:noVBand="1"/>
      </w:tblPr>
      <w:tblGrid>
        <w:gridCol w:w="709"/>
        <w:gridCol w:w="881"/>
        <w:gridCol w:w="5237"/>
        <w:gridCol w:w="742"/>
        <w:gridCol w:w="1063"/>
      </w:tblGrid>
      <w:tr w:rsidR="0089255C" w:rsidRPr="0089255C" w14:paraId="4B5F8A77" w14:textId="77777777" w:rsidTr="009E2DBB">
        <w:trPr>
          <w:trHeight w:val="375"/>
        </w:trPr>
        <w:tc>
          <w:tcPr>
            <w:tcW w:w="709" w:type="dxa"/>
          </w:tcPr>
          <w:p w14:paraId="602491CB" w14:textId="77777777" w:rsidR="0089255C" w:rsidRPr="0089255C" w:rsidRDefault="0089255C" w:rsidP="0089255C">
            <w:pPr>
              <w:ind w:left="-143" w:right="-86"/>
              <w:jc w:val="center"/>
              <w:rPr>
                <w:rFonts w:ascii="Cambria" w:hAnsi="Cambria"/>
                <w:b/>
                <w:bCs/>
                <w:sz w:val="24"/>
                <w:szCs w:val="24"/>
              </w:rPr>
            </w:pPr>
            <w:r w:rsidRPr="0089255C">
              <w:rPr>
                <w:rFonts w:ascii="Cambria" w:hAnsi="Cambria"/>
                <w:b/>
                <w:bCs/>
                <w:sz w:val="24"/>
                <w:szCs w:val="24"/>
              </w:rPr>
              <w:t>Item</w:t>
            </w:r>
          </w:p>
        </w:tc>
        <w:tc>
          <w:tcPr>
            <w:tcW w:w="716" w:type="dxa"/>
            <w:noWrap/>
            <w:hideMark/>
          </w:tcPr>
          <w:p w14:paraId="75FA1460" w14:textId="3059A93B" w:rsidR="0089255C" w:rsidRPr="0089255C" w:rsidRDefault="0089255C" w:rsidP="0089255C">
            <w:pPr>
              <w:jc w:val="center"/>
              <w:rPr>
                <w:rFonts w:ascii="Cambria" w:hAnsi="Cambria"/>
                <w:b/>
                <w:bCs/>
                <w:sz w:val="24"/>
                <w:szCs w:val="24"/>
              </w:rPr>
            </w:pPr>
            <w:r w:rsidRPr="0089255C">
              <w:rPr>
                <w:rFonts w:ascii="Cambria" w:hAnsi="Cambria"/>
                <w:b/>
                <w:bCs/>
                <w:sz w:val="24"/>
                <w:szCs w:val="24"/>
              </w:rPr>
              <w:t>Id</w:t>
            </w:r>
          </w:p>
        </w:tc>
        <w:tc>
          <w:tcPr>
            <w:tcW w:w="5237" w:type="dxa"/>
            <w:noWrap/>
            <w:hideMark/>
          </w:tcPr>
          <w:p w14:paraId="15EC9BD7" w14:textId="77777777" w:rsidR="0089255C" w:rsidRPr="0089255C" w:rsidRDefault="0089255C" w:rsidP="0089255C">
            <w:pPr>
              <w:jc w:val="center"/>
              <w:rPr>
                <w:rFonts w:ascii="Cambria" w:hAnsi="Cambria"/>
                <w:b/>
                <w:bCs/>
                <w:sz w:val="24"/>
                <w:szCs w:val="24"/>
              </w:rPr>
            </w:pPr>
            <w:r w:rsidRPr="0089255C">
              <w:rPr>
                <w:rFonts w:ascii="Cambria" w:hAnsi="Cambria"/>
                <w:b/>
                <w:bCs/>
                <w:sz w:val="24"/>
                <w:szCs w:val="24"/>
              </w:rPr>
              <w:t>Nome do Produto</w:t>
            </w:r>
          </w:p>
        </w:tc>
        <w:tc>
          <w:tcPr>
            <w:tcW w:w="709" w:type="dxa"/>
            <w:noWrap/>
            <w:hideMark/>
          </w:tcPr>
          <w:p w14:paraId="31234F6A" w14:textId="77777777" w:rsidR="0089255C" w:rsidRPr="0089255C" w:rsidRDefault="0089255C" w:rsidP="0089255C">
            <w:pPr>
              <w:jc w:val="center"/>
              <w:rPr>
                <w:rFonts w:ascii="Cambria" w:hAnsi="Cambria"/>
                <w:b/>
                <w:bCs/>
                <w:sz w:val="24"/>
                <w:szCs w:val="24"/>
              </w:rPr>
            </w:pPr>
            <w:proofErr w:type="spellStart"/>
            <w:r w:rsidRPr="0089255C">
              <w:rPr>
                <w:rFonts w:ascii="Cambria" w:hAnsi="Cambria"/>
                <w:b/>
                <w:bCs/>
                <w:sz w:val="24"/>
                <w:szCs w:val="24"/>
              </w:rPr>
              <w:t>Unid</w:t>
            </w:r>
            <w:proofErr w:type="spellEnd"/>
          </w:p>
        </w:tc>
        <w:tc>
          <w:tcPr>
            <w:tcW w:w="966" w:type="dxa"/>
            <w:noWrap/>
            <w:hideMark/>
          </w:tcPr>
          <w:p w14:paraId="32AA53D9" w14:textId="77777777" w:rsidR="0089255C" w:rsidRPr="0089255C" w:rsidRDefault="0089255C" w:rsidP="0089255C">
            <w:pPr>
              <w:jc w:val="center"/>
              <w:rPr>
                <w:rFonts w:ascii="Cambria" w:hAnsi="Cambria"/>
                <w:b/>
                <w:bCs/>
                <w:sz w:val="24"/>
                <w:szCs w:val="24"/>
              </w:rPr>
            </w:pPr>
            <w:r w:rsidRPr="0089255C">
              <w:rPr>
                <w:rFonts w:ascii="Cambria" w:hAnsi="Cambria"/>
                <w:b/>
                <w:bCs/>
                <w:sz w:val="24"/>
                <w:szCs w:val="24"/>
              </w:rPr>
              <w:t>Quant</w:t>
            </w:r>
          </w:p>
        </w:tc>
      </w:tr>
      <w:tr w:rsidR="0089255C" w:rsidRPr="0089255C" w14:paraId="6C51BFDF" w14:textId="77777777" w:rsidTr="009E2DBB">
        <w:trPr>
          <w:trHeight w:val="300"/>
        </w:trPr>
        <w:tc>
          <w:tcPr>
            <w:tcW w:w="709" w:type="dxa"/>
          </w:tcPr>
          <w:p w14:paraId="2B4FE0E2" w14:textId="77777777" w:rsidR="0089255C" w:rsidRPr="0089255C" w:rsidRDefault="0089255C" w:rsidP="009E2DBB">
            <w:pPr>
              <w:jc w:val="center"/>
              <w:rPr>
                <w:rFonts w:ascii="Cambria" w:hAnsi="Cambria"/>
                <w:sz w:val="24"/>
                <w:szCs w:val="24"/>
              </w:rPr>
            </w:pPr>
            <w:r w:rsidRPr="0089255C">
              <w:rPr>
                <w:rFonts w:ascii="Cambria" w:hAnsi="Cambria"/>
                <w:sz w:val="24"/>
                <w:szCs w:val="24"/>
              </w:rPr>
              <w:t>1</w:t>
            </w:r>
          </w:p>
        </w:tc>
        <w:tc>
          <w:tcPr>
            <w:tcW w:w="716" w:type="dxa"/>
            <w:noWrap/>
            <w:hideMark/>
          </w:tcPr>
          <w:p w14:paraId="3272F5ED" w14:textId="77777777" w:rsidR="0089255C" w:rsidRPr="0089255C" w:rsidRDefault="0089255C" w:rsidP="009E2DBB">
            <w:pPr>
              <w:rPr>
                <w:rFonts w:ascii="Cambria" w:hAnsi="Cambria"/>
                <w:sz w:val="24"/>
                <w:szCs w:val="24"/>
              </w:rPr>
            </w:pPr>
            <w:r w:rsidRPr="0089255C">
              <w:rPr>
                <w:rFonts w:ascii="Cambria" w:hAnsi="Cambria"/>
                <w:sz w:val="24"/>
                <w:szCs w:val="24"/>
              </w:rPr>
              <w:t>23731</w:t>
            </w:r>
          </w:p>
        </w:tc>
        <w:tc>
          <w:tcPr>
            <w:tcW w:w="5237" w:type="dxa"/>
            <w:noWrap/>
            <w:hideMark/>
          </w:tcPr>
          <w:p w14:paraId="7F5144EF" w14:textId="77777777" w:rsidR="0089255C" w:rsidRPr="0089255C" w:rsidRDefault="0089255C" w:rsidP="009E2DBB">
            <w:pPr>
              <w:rPr>
                <w:rFonts w:ascii="Cambria" w:hAnsi="Cambria"/>
                <w:sz w:val="24"/>
                <w:szCs w:val="24"/>
              </w:rPr>
            </w:pPr>
            <w:r w:rsidRPr="0089255C">
              <w:rPr>
                <w:rFonts w:ascii="Cambria" w:hAnsi="Cambria"/>
                <w:sz w:val="24"/>
                <w:szCs w:val="24"/>
              </w:rPr>
              <w:t xml:space="preserve">Afastador </w:t>
            </w:r>
            <w:proofErr w:type="spellStart"/>
            <w:r w:rsidRPr="0089255C">
              <w:rPr>
                <w:rFonts w:ascii="Cambria" w:hAnsi="Cambria"/>
                <w:sz w:val="24"/>
                <w:szCs w:val="24"/>
              </w:rPr>
              <w:t>cirurgico</w:t>
            </w:r>
            <w:proofErr w:type="spellEnd"/>
            <w:r w:rsidRPr="0089255C">
              <w:rPr>
                <w:rFonts w:ascii="Cambria" w:hAnsi="Cambria"/>
                <w:sz w:val="24"/>
                <w:szCs w:val="24"/>
              </w:rPr>
              <w:t xml:space="preserve"> </w:t>
            </w:r>
            <w:proofErr w:type="spellStart"/>
            <w:r w:rsidRPr="0089255C">
              <w:rPr>
                <w:rFonts w:ascii="Cambria" w:hAnsi="Cambria"/>
                <w:sz w:val="24"/>
                <w:szCs w:val="24"/>
              </w:rPr>
              <w:t>minnesota</w:t>
            </w:r>
            <w:proofErr w:type="spellEnd"/>
            <w:r w:rsidRPr="0089255C">
              <w:rPr>
                <w:rFonts w:ascii="Cambria" w:hAnsi="Cambria"/>
                <w:sz w:val="24"/>
                <w:szCs w:val="24"/>
              </w:rPr>
              <w:t xml:space="preserve"> em aço inox, 14 cm</w:t>
            </w:r>
          </w:p>
        </w:tc>
        <w:tc>
          <w:tcPr>
            <w:tcW w:w="709" w:type="dxa"/>
            <w:noWrap/>
            <w:hideMark/>
          </w:tcPr>
          <w:p w14:paraId="6BCE7BBC" w14:textId="0CE64CB3"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B6DBF53" w14:textId="3FAE344F"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5BC86E1E" w14:textId="77777777" w:rsidTr="009E2DBB">
        <w:trPr>
          <w:trHeight w:val="300"/>
        </w:trPr>
        <w:tc>
          <w:tcPr>
            <w:tcW w:w="709" w:type="dxa"/>
          </w:tcPr>
          <w:p w14:paraId="173ABD6F" w14:textId="77777777" w:rsidR="0089255C" w:rsidRPr="0089255C" w:rsidRDefault="0089255C" w:rsidP="009E2DBB">
            <w:pPr>
              <w:jc w:val="center"/>
              <w:rPr>
                <w:rFonts w:ascii="Cambria" w:hAnsi="Cambria"/>
                <w:sz w:val="24"/>
                <w:szCs w:val="24"/>
              </w:rPr>
            </w:pPr>
            <w:r w:rsidRPr="0089255C">
              <w:rPr>
                <w:rFonts w:ascii="Cambria" w:hAnsi="Cambria"/>
                <w:sz w:val="24"/>
                <w:szCs w:val="24"/>
              </w:rPr>
              <w:t>2</w:t>
            </w:r>
          </w:p>
        </w:tc>
        <w:tc>
          <w:tcPr>
            <w:tcW w:w="716" w:type="dxa"/>
            <w:noWrap/>
            <w:hideMark/>
          </w:tcPr>
          <w:p w14:paraId="438202B2" w14:textId="77777777" w:rsidR="0089255C" w:rsidRPr="0089255C" w:rsidRDefault="0089255C" w:rsidP="009E2DBB">
            <w:pPr>
              <w:rPr>
                <w:rFonts w:ascii="Cambria" w:hAnsi="Cambria"/>
                <w:sz w:val="24"/>
                <w:szCs w:val="24"/>
              </w:rPr>
            </w:pPr>
            <w:r w:rsidRPr="0089255C">
              <w:rPr>
                <w:rFonts w:ascii="Cambria" w:hAnsi="Cambria"/>
                <w:sz w:val="24"/>
                <w:szCs w:val="24"/>
              </w:rPr>
              <w:t>23733</w:t>
            </w:r>
          </w:p>
        </w:tc>
        <w:tc>
          <w:tcPr>
            <w:tcW w:w="5237" w:type="dxa"/>
            <w:noWrap/>
            <w:hideMark/>
          </w:tcPr>
          <w:p w14:paraId="6DAE496B" w14:textId="77777777" w:rsidR="0089255C" w:rsidRPr="0089255C" w:rsidRDefault="0089255C" w:rsidP="009E2DBB">
            <w:pPr>
              <w:rPr>
                <w:rFonts w:ascii="Cambria" w:hAnsi="Cambria"/>
                <w:sz w:val="24"/>
                <w:szCs w:val="24"/>
              </w:rPr>
            </w:pPr>
            <w:r w:rsidRPr="0089255C">
              <w:rPr>
                <w:rFonts w:ascii="Cambria" w:hAnsi="Cambria"/>
                <w:sz w:val="24"/>
                <w:szCs w:val="24"/>
              </w:rPr>
              <w:t>Alavanca reta infantil em aço inox</w:t>
            </w:r>
          </w:p>
        </w:tc>
        <w:tc>
          <w:tcPr>
            <w:tcW w:w="709" w:type="dxa"/>
            <w:noWrap/>
            <w:hideMark/>
          </w:tcPr>
          <w:p w14:paraId="52437725" w14:textId="2F989432"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13EA83A" w14:textId="02EEC022"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7E27DC9D" w14:textId="77777777" w:rsidTr="009E2DBB">
        <w:trPr>
          <w:trHeight w:val="300"/>
        </w:trPr>
        <w:tc>
          <w:tcPr>
            <w:tcW w:w="709" w:type="dxa"/>
          </w:tcPr>
          <w:p w14:paraId="333565D1" w14:textId="77777777" w:rsidR="0089255C" w:rsidRPr="0089255C" w:rsidRDefault="0089255C" w:rsidP="009E2DBB">
            <w:pPr>
              <w:jc w:val="center"/>
              <w:rPr>
                <w:rFonts w:ascii="Cambria" w:hAnsi="Cambria"/>
                <w:sz w:val="24"/>
                <w:szCs w:val="24"/>
              </w:rPr>
            </w:pPr>
            <w:r w:rsidRPr="0089255C">
              <w:rPr>
                <w:rFonts w:ascii="Cambria" w:hAnsi="Cambria"/>
                <w:sz w:val="24"/>
                <w:szCs w:val="24"/>
              </w:rPr>
              <w:t>3</w:t>
            </w:r>
          </w:p>
        </w:tc>
        <w:tc>
          <w:tcPr>
            <w:tcW w:w="716" w:type="dxa"/>
            <w:noWrap/>
            <w:hideMark/>
          </w:tcPr>
          <w:p w14:paraId="228FDDF7" w14:textId="77777777" w:rsidR="0089255C" w:rsidRPr="0089255C" w:rsidRDefault="0089255C" w:rsidP="009E2DBB">
            <w:pPr>
              <w:rPr>
                <w:rFonts w:ascii="Cambria" w:hAnsi="Cambria"/>
                <w:sz w:val="24"/>
                <w:szCs w:val="24"/>
              </w:rPr>
            </w:pPr>
            <w:r w:rsidRPr="0089255C">
              <w:rPr>
                <w:rFonts w:ascii="Cambria" w:hAnsi="Cambria"/>
                <w:sz w:val="24"/>
                <w:szCs w:val="24"/>
              </w:rPr>
              <w:t>23734</w:t>
            </w:r>
          </w:p>
        </w:tc>
        <w:tc>
          <w:tcPr>
            <w:tcW w:w="5237" w:type="dxa"/>
            <w:noWrap/>
            <w:hideMark/>
          </w:tcPr>
          <w:p w14:paraId="04431ACF" w14:textId="77777777" w:rsidR="0089255C" w:rsidRPr="0089255C" w:rsidRDefault="0089255C" w:rsidP="009E2DBB">
            <w:pPr>
              <w:rPr>
                <w:rFonts w:ascii="Cambria" w:hAnsi="Cambria"/>
                <w:sz w:val="24"/>
                <w:szCs w:val="24"/>
              </w:rPr>
            </w:pPr>
            <w:r w:rsidRPr="0089255C">
              <w:rPr>
                <w:rFonts w:ascii="Cambria" w:hAnsi="Cambria"/>
                <w:sz w:val="24"/>
                <w:szCs w:val="24"/>
              </w:rPr>
              <w:t xml:space="preserve">Alavanca tipo </w:t>
            </w:r>
            <w:proofErr w:type="spellStart"/>
            <w:r w:rsidRPr="0089255C">
              <w:rPr>
                <w:rFonts w:ascii="Cambria" w:hAnsi="Cambria"/>
                <w:sz w:val="24"/>
                <w:szCs w:val="24"/>
              </w:rPr>
              <w:t>apexo</w:t>
            </w:r>
            <w:proofErr w:type="spellEnd"/>
            <w:r w:rsidRPr="0089255C">
              <w:rPr>
                <w:rFonts w:ascii="Cambria" w:hAnsi="Cambria"/>
                <w:sz w:val="24"/>
                <w:szCs w:val="24"/>
              </w:rPr>
              <w:t xml:space="preserve"> em aço inox</w:t>
            </w:r>
          </w:p>
        </w:tc>
        <w:tc>
          <w:tcPr>
            <w:tcW w:w="709" w:type="dxa"/>
            <w:noWrap/>
            <w:hideMark/>
          </w:tcPr>
          <w:p w14:paraId="1D683504" w14:textId="62A8D10A"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1C6AEAC" w14:textId="396788D0"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4C7C3E6C" w14:textId="77777777" w:rsidTr="009E2DBB">
        <w:trPr>
          <w:trHeight w:val="300"/>
        </w:trPr>
        <w:tc>
          <w:tcPr>
            <w:tcW w:w="709" w:type="dxa"/>
          </w:tcPr>
          <w:p w14:paraId="5A4774F6" w14:textId="77777777" w:rsidR="0089255C" w:rsidRPr="0089255C" w:rsidRDefault="0089255C" w:rsidP="009E2DBB">
            <w:pPr>
              <w:jc w:val="center"/>
              <w:rPr>
                <w:rFonts w:ascii="Cambria" w:hAnsi="Cambria"/>
                <w:sz w:val="24"/>
                <w:szCs w:val="24"/>
              </w:rPr>
            </w:pPr>
            <w:r w:rsidRPr="0089255C">
              <w:rPr>
                <w:rFonts w:ascii="Cambria" w:hAnsi="Cambria"/>
                <w:sz w:val="24"/>
                <w:szCs w:val="24"/>
              </w:rPr>
              <w:t>4</w:t>
            </w:r>
          </w:p>
        </w:tc>
        <w:tc>
          <w:tcPr>
            <w:tcW w:w="716" w:type="dxa"/>
            <w:noWrap/>
            <w:hideMark/>
          </w:tcPr>
          <w:p w14:paraId="025EDA03" w14:textId="77777777" w:rsidR="0089255C" w:rsidRPr="0089255C" w:rsidRDefault="0089255C" w:rsidP="009E2DBB">
            <w:pPr>
              <w:rPr>
                <w:rFonts w:ascii="Cambria" w:hAnsi="Cambria"/>
                <w:sz w:val="24"/>
                <w:szCs w:val="24"/>
              </w:rPr>
            </w:pPr>
            <w:r w:rsidRPr="0089255C">
              <w:rPr>
                <w:rFonts w:ascii="Cambria" w:hAnsi="Cambria"/>
                <w:sz w:val="24"/>
                <w:szCs w:val="24"/>
              </w:rPr>
              <w:t>23735</w:t>
            </w:r>
          </w:p>
        </w:tc>
        <w:tc>
          <w:tcPr>
            <w:tcW w:w="5237" w:type="dxa"/>
            <w:noWrap/>
            <w:hideMark/>
          </w:tcPr>
          <w:p w14:paraId="0BDE5400" w14:textId="77777777" w:rsidR="0089255C" w:rsidRPr="0089255C" w:rsidRDefault="0089255C" w:rsidP="009E2DBB">
            <w:pPr>
              <w:rPr>
                <w:rFonts w:ascii="Cambria" w:hAnsi="Cambria"/>
                <w:sz w:val="24"/>
                <w:szCs w:val="24"/>
              </w:rPr>
            </w:pPr>
            <w:r w:rsidRPr="0089255C">
              <w:rPr>
                <w:rFonts w:ascii="Cambria" w:hAnsi="Cambria"/>
                <w:sz w:val="24"/>
                <w:szCs w:val="24"/>
              </w:rPr>
              <w:t xml:space="preserve">Alavanca </w:t>
            </w:r>
            <w:proofErr w:type="spellStart"/>
            <w:r w:rsidRPr="0089255C">
              <w:rPr>
                <w:rFonts w:ascii="Cambria" w:hAnsi="Cambria"/>
                <w:sz w:val="24"/>
                <w:szCs w:val="24"/>
              </w:rPr>
              <w:t>seldin</w:t>
            </w:r>
            <w:proofErr w:type="spellEnd"/>
            <w:r w:rsidRPr="0089255C">
              <w:rPr>
                <w:rFonts w:ascii="Cambria" w:hAnsi="Cambria"/>
                <w:sz w:val="24"/>
                <w:szCs w:val="24"/>
              </w:rPr>
              <w:t xml:space="preserve"> reta em aço inox</w:t>
            </w:r>
          </w:p>
        </w:tc>
        <w:tc>
          <w:tcPr>
            <w:tcW w:w="709" w:type="dxa"/>
            <w:noWrap/>
            <w:hideMark/>
          </w:tcPr>
          <w:p w14:paraId="6B492C3D" w14:textId="1A86890F"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132FF62" w14:textId="76290425"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569E9741" w14:textId="77777777" w:rsidTr="009E2DBB">
        <w:trPr>
          <w:trHeight w:val="300"/>
        </w:trPr>
        <w:tc>
          <w:tcPr>
            <w:tcW w:w="709" w:type="dxa"/>
          </w:tcPr>
          <w:p w14:paraId="55739DC2" w14:textId="77777777" w:rsidR="0089255C" w:rsidRPr="0089255C" w:rsidRDefault="0089255C" w:rsidP="009E2DBB">
            <w:pPr>
              <w:jc w:val="center"/>
              <w:rPr>
                <w:rFonts w:ascii="Cambria" w:hAnsi="Cambria"/>
                <w:sz w:val="24"/>
                <w:szCs w:val="24"/>
              </w:rPr>
            </w:pPr>
            <w:r w:rsidRPr="0089255C">
              <w:rPr>
                <w:rFonts w:ascii="Cambria" w:hAnsi="Cambria"/>
                <w:sz w:val="24"/>
                <w:szCs w:val="24"/>
              </w:rPr>
              <w:t>5</w:t>
            </w:r>
          </w:p>
        </w:tc>
        <w:tc>
          <w:tcPr>
            <w:tcW w:w="716" w:type="dxa"/>
            <w:noWrap/>
            <w:hideMark/>
          </w:tcPr>
          <w:p w14:paraId="4F78043A" w14:textId="77777777" w:rsidR="0089255C" w:rsidRPr="0089255C" w:rsidRDefault="0089255C" w:rsidP="009E2DBB">
            <w:pPr>
              <w:rPr>
                <w:rFonts w:ascii="Cambria" w:hAnsi="Cambria"/>
                <w:sz w:val="24"/>
                <w:szCs w:val="24"/>
              </w:rPr>
            </w:pPr>
            <w:r w:rsidRPr="0089255C">
              <w:rPr>
                <w:rFonts w:ascii="Cambria" w:hAnsi="Cambria"/>
                <w:sz w:val="24"/>
                <w:szCs w:val="24"/>
              </w:rPr>
              <w:t>23736</w:t>
            </w:r>
          </w:p>
        </w:tc>
        <w:tc>
          <w:tcPr>
            <w:tcW w:w="5237" w:type="dxa"/>
            <w:noWrap/>
            <w:hideMark/>
          </w:tcPr>
          <w:p w14:paraId="4A46FC5D" w14:textId="77777777" w:rsidR="0089255C" w:rsidRPr="0089255C" w:rsidRDefault="0089255C" w:rsidP="009E2DBB">
            <w:pPr>
              <w:rPr>
                <w:rFonts w:ascii="Cambria" w:hAnsi="Cambria"/>
                <w:sz w:val="24"/>
                <w:szCs w:val="24"/>
              </w:rPr>
            </w:pPr>
            <w:r w:rsidRPr="0089255C">
              <w:rPr>
                <w:rFonts w:ascii="Cambria" w:hAnsi="Cambria"/>
                <w:sz w:val="24"/>
                <w:szCs w:val="24"/>
              </w:rPr>
              <w:t xml:space="preserve">Alavanca </w:t>
            </w:r>
            <w:proofErr w:type="spellStart"/>
            <w:r w:rsidRPr="0089255C">
              <w:rPr>
                <w:rFonts w:ascii="Cambria" w:hAnsi="Cambria"/>
                <w:sz w:val="24"/>
                <w:szCs w:val="24"/>
              </w:rPr>
              <w:t>seldin</w:t>
            </w:r>
            <w:proofErr w:type="spellEnd"/>
            <w:r w:rsidRPr="0089255C">
              <w:rPr>
                <w:rFonts w:ascii="Cambria" w:hAnsi="Cambria"/>
                <w:sz w:val="24"/>
                <w:szCs w:val="24"/>
              </w:rPr>
              <w:t xml:space="preserve"> 1 R em aço inox</w:t>
            </w:r>
          </w:p>
        </w:tc>
        <w:tc>
          <w:tcPr>
            <w:tcW w:w="709" w:type="dxa"/>
            <w:noWrap/>
            <w:hideMark/>
          </w:tcPr>
          <w:p w14:paraId="204C46B7" w14:textId="08A3B5FF"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941A689" w14:textId="3AB0FBBA"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5AB4FC48" w14:textId="77777777" w:rsidTr="009E2DBB">
        <w:trPr>
          <w:trHeight w:val="300"/>
        </w:trPr>
        <w:tc>
          <w:tcPr>
            <w:tcW w:w="709" w:type="dxa"/>
          </w:tcPr>
          <w:p w14:paraId="1D1D8F61" w14:textId="77777777" w:rsidR="0089255C" w:rsidRPr="0089255C" w:rsidRDefault="0089255C" w:rsidP="009E2DBB">
            <w:pPr>
              <w:jc w:val="center"/>
              <w:rPr>
                <w:rFonts w:ascii="Cambria" w:hAnsi="Cambria"/>
                <w:sz w:val="24"/>
                <w:szCs w:val="24"/>
              </w:rPr>
            </w:pPr>
            <w:r w:rsidRPr="0089255C">
              <w:rPr>
                <w:rFonts w:ascii="Cambria" w:hAnsi="Cambria"/>
                <w:sz w:val="24"/>
                <w:szCs w:val="24"/>
              </w:rPr>
              <w:t>6</w:t>
            </w:r>
          </w:p>
        </w:tc>
        <w:tc>
          <w:tcPr>
            <w:tcW w:w="716" w:type="dxa"/>
            <w:noWrap/>
            <w:hideMark/>
          </w:tcPr>
          <w:p w14:paraId="12122BE5" w14:textId="77777777" w:rsidR="0089255C" w:rsidRPr="0089255C" w:rsidRDefault="0089255C" w:rsidP="009E2DBB">
            <w:pPr>
              <w:rPr>
                <w:rFonts w:ascii="Cambria" w:hAnsi="Cambria"/>
                <w:sz w:val="24"/>
                <w:szCs w:val="24"/>
              </w:rPr>
            </w:pPr>
            <w:r w:rsidRPr="0089255C">
              <w:rPr>
                <w:rFonts w:ascii="Cambria" w:hAnsi="Cambria"/>
                <w:sz w:val="24"/>
                <w:szCs w:val="24"/>
              </w:rPr>
              <w:t>23737</w:t>
            </w:r>
          </w:p>
        </w:tc>
        <w:tc>
          <w:tcPr>
            <w:tcW w:w="5237" w:type="dxa"/>
            <w:noWrap/>
            <w:hideMark/>
          </w:tcPr>
          <w:p w14:paraId="5E2AB7BF" w14:textId="77777777" w:rsidR="0089255C" w:rsidRPr="0089255C" w:rsidRDefault="0089255C" w:rsidP="009E2DBB">
            <w:pPr>
              <w:rPr>
                <w:rFonts w:ascii="Cambria" w:hAnsi="Cambria"/>
                <w:sz w:val="24"/>
                <w:szCs w:val="24"/>
              </w:rPr>
            </w:pPr>
            <w:r w:rsidRPr="0089255C">
              <w:rPr>
                <w:rFonts w:ascii="Cambria" w:hAnsi="Cambria"/>
                <w:sz w:val="24"/>
                <w:szCs w:val="24"/>
              </w:rPr>
              <w:t xml:space="preserve">Alavanca </w:t>
            </w:r>
            <w:proofErr w:type="spellStart"/>
            <w:r w:rsidRPr="0089255C">
              <w:rPr>
                <w:rFonts w:ascii="Cambria" w:hAnsi="Cambria"/>
                <w:sz w:val="24"/>
                <w:szCs w:val="24"/>
              </w:rPr>
              <w:t>seldin</w:t>
            </w:r>
            <w:proofErr w:type="spellEnd"/>
            <w:r w:rsidRPr="0089255C">
              <w:rPr>
                <w:rFonts w:ascii="Cambria" w:hAnsi="Cambria"/>
                <w:sz w:val="24"/>
                <w:szCs w:val="24"/>
              </w:rPr>
              <w:t xml:space="preserve"> 1 L em aço inox</w:t>
            </w:r>
          </w:p>
        </w:tc>
        <w:tc>
          <w:tcPr>
            <w:tcW w:w="709" w:type="dxa"/>
            <w:noWrap/>
            <w:hideMark/>
          </w:tcPr>
          <w:p w14:paraId="27D80623" w14:textId="3900C588"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57027D6" w14:textId="3AF66795"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666976FC" w14:textId="77777777" w:rsidTr="009E2DBB">
        <w:trPr>
          <w:trHeight w:val="300"/>
        </w:trPr>
        <w:tc>
          <w:tcPr>
            <w:tcW w:w="709" w:type="dxa"/>
          </w:tcPr>
          <w:p w14:paraId="6C3F3131" w14:textId="77777777" w:rsidR="0089255C" w:rsidRPr="0089255C" w:rsidRDefault="0089255C" w:rsidP="009E2DBB">
            <w:pPr>
              <w:jc w:val="center"/>
              <w:rPr>
                <w:rFonts w:ascii="Cambria" w:hAnsi="Cambria"/>
                <w:sz w:val="24"/>
                <w:szCs w:val="24"/>
              </w:rPr>
            </w:pPr>
            <w:r w:rsidRPr="0089255C">
              <w:rPr>
                <w:rFonts w:ascii="Cambria" w:hAnsi="Cambria"/>
                <w:sz w:val="24"/>
                <w:szCs w:val="24"/>
              </w:rPr>
              <w:t>7</w:t>
            </w:r>
          </w:p>
        </w:tc>
        <w:tc>
          <w:tcPr>
            <w:tcW w:w="716" w:type="dxa"/>
            <w:noWrap/>
            <w:hideMark/>
          </w:tcPr>
          <w:p w14:paraId="4F4F193D" w14:textId="77777777" w:rsidR="0089255C" w:rsidRPr="0089255C" w:rsidRDefault="0089255C" w:rsidP="009E2DBB">
            <w:pPr>
              <w:rPr>
                <w:rFonts w:ascii="Cambria" w:hAnsi="Cambria"/>
                <w:sz w:val="24"/>
                <w:szCs w:val="24"/>
              </w:rPr>
            </w:pPr>
            <w:r w:rsidRPr="0089255C">
              <w:rPr>
                <w:rFonts w:ascii="Cambria" w:hAnsi="Cambria"/>
                <w:sz w:val="24"/>
                <w:szCs w:val="24"/>
              </w:rPr>
              <w:t>23738</w:t>
            </w:r>
          </w:p>
        </w:tc>
        <w:tc>
          <w:tcPr>
            <w:tcW w:w="5237" w:type="dxa"/>
            <w:noWrap/>
            <w:hideMark/>
          </w:tcPr>
          <w:p w14:paraId="28881D7E" w14:textId="77777777" w:rsidR="0089255C" w:rsidRPr="0089255C" w:rsidRDefault="0089255C" w:rsidP="009E2DBB">
            <w:pPr>
              <w:rPr>
                <w:rFonts w:ascii="Cambria" w:hAnsi="Cambria"/>
                <w:sz w:val="24"/>
                <w:szCs w:val="24"/>
              </w:rPr>
            </w:pPr>
            <w:r w:rsidRPr="0089255C">
              <w:rPr>
                <w:rFonts w:ascii="Cambria" w:hAnsi="Cambria"/>
                <w:sz w:val="24"/>
                <w:szCs w:val="24"/>
              </w:rPr>
              <w:t xml:space="preserve">Alavanca </w:t>
            </w:r>
            <w:proofErr w:type="spellStart"/>
            <w:r w:rsidRPr="0089255C">
              <w:rPr>
                <w:rFonts w:ascii="Cambria" w:hAnsi="Cambria"/>
                <w:sz w:val="24"/>
                <w:szCs w:val="24"/>
              </w:rPr>
              <w:t>potts</w:t>
            </w:r>
            <w:proofErr w:type="spellEnd"/>
            <w:r w:rsidRPr="0089255C">
              <w:rPr>
                <w:rFonts w:ascii="Cambria" w:hAnsi="Cambria"/>
                <w:sz w:val="24"/>
                <w:szCs w:val="24"/>
              </w:rPr>
              <w:t xml:space="preserve"> em aço inox</w:t>
            </w:r>
          </w:p>
        </w:tc>
        <w:tc>
          <w:tcPr>
            <w:tcW w:w="709" w:type="dxa"/>
            <w:noWrap/>
            <w:hideMark/>
          </w:tcPr>
          <w:p w14:paraId="08E02692" w14:textId="302A9EC3"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A346092" w14:textId="79CA408E"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77A40EA3" w14:textId="77777777" w:rsidTr="009E2DBB">
        <w:trPr>
          <w:trHeight w:val="300"/>
        </w:trPr>
        <w:tc>
          <w:tcPr>
            <w:tcW w:w="709" w:type="dxa"/>
          </w:tcPr>
          <w:p w14:paraId="7706995B" w14:textId="77777777" w:rsidR="0089255C" w:rsidRPr="0089255C" w:rsidRDefault="0089255C" w:rsidP="009E2DBB">
            <w:pPr>
              <w:jc w:val="center"/>
              <w:rPr>
                <w:rFonts w:ascii="Cambria" w:hAnsi="Cambria"/>
                <w:sz w:val="24"/>
                <w:szCs w:val="24"/>
              </w:rPr>
            </w:pPr>
            <w:r w:rsidRPr="0089255C">
              <w:rPr>
                <w:rFonts w:ascii="Cambria" w:hAnsi="Cambria"/>
                <w:sz w:val="24"/>
                <w:szCs w:val="24"/>
              </w:rPr>
              <w:t>8</w:t>
            </w:r>
          </w:p>
        </w:tc>
        <w:tc>
          <w:tcPr>
            <w:tcW w:w="716" w:type="dxa"/>
            <w:noWrap/>
            <w:hideMark/>
          </w:tcPr>
          <w:p w14:paraId="533622E8" w14:textId="77777777" w:rsidR="0089255C" w:rsidRPr="0089255C" w:rsidRDefault="0089255C" w:rsidP="009E2DBB">
            <w:pPr>
              <w:rPr>
                <w:rFonts w:ascii="Cambria" w:hAnsi="Cambria"/>
                <w:sz w:val="24"/>
                <w:szCs w:val="24"/>
              </w:rPr>
            </w:pPr>
            <w:r w:rsidRPr="0089255C">
              <w:rPr>
                <w:rFonts w:ascii="Cambria" w:hAnsi="Cambria"/>
                <w:sz w:val="24"/>
                <w:szCs w:val="24"/>
              </w:rPr>
              <w:t>23739</w:t>
            </w:r>
          </w:p>
        </w:tc>
        <w:tc>
          <w:tcPr>
            <w:tcW w:w="5237" w:type="dxa"/>
            <w:noWrap/>
            <w:hideMark/>
          </w:tcPr>
          <w:p w14:paraId="5EE5F905" w14:textId="77777777" w:rsidR="0089255C" w:rsidRPr="0089255C" w:rsidRDefault="0089255C" w:rsidP="009E2DBB">
            <w:pPr>
              <w:rPr>
                <w:rFonts w:ascii="Cambria" w:hAnsi="Cambria"/>
                <w:sz w:val="24"/>
                <w:szCs w:val="24"/>
              </w:rPr>
            </w:pPr>
            <w:r w:rsidRPr="0089255C">
              <w:rPr>
                <w:rFonts w:ascii="Cambria" w:hAnsi="Cambria"/>
                <w:sz w:val="24"/>
                <w:szCs w:val="24"/>
              </w:rPr>
              <w:t>Alavanca apical em aço inox</w:t>
            </w:r>
          </w:p>
        </w:tc>
        <w:tc>
          <w:tcPr>
            <w:tcW w:w="709" w:type="dxa"/>
            <w:noWrap/>
            <w:hideMark/>
          </w:tcPr>
          <w:p w14:paraId="378F0D62" w14:textId="60B64E3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60136E8" w14:textId="057135D4"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6F8AA116" w14:textId="77777777" w:rsidTr="009E2DBB">
        <w:trPr>
          <w:trHeight w:val="300"/>
        </w:trPr>
        <w:tc>
          <w:tcPr>
            <w:tcW w:w="709" w:type="dxa"/>
          </w:tcPr>
          <w:p w14:paraId="6BD2716F" w14:textId="77777777" w:rsidR="0089255C" w:rsidRPr="0089255C" w:rsidRDefault="0089255C" w:rsidP="009E2DBB">
            <w:pPr>
              <w:jc w:val="center"/>
              <w:rPr>
                <w:rFonts w:ascii="Cambria" w:hAnsi="Cambria"/>
                <w:sz w:val="24"/>
                <w:szCs w:val="24"/>
              </w:rPr>
            </w:pPr>
            <w:r w:rsidRPr="0089255C">
              <w:rPr>
                <w:rFonts w:ascii="Cambria" w:hAnsi="Cambria"/>
                <w:sz w:val="24"/>
                <w:szCs w:val="24"/>
              </w:rPr>
              <w:t>9</w:t>
            </w:r>
          </w:p>
        </w:tc>
        <w:tc>
          <w:tcPr>
            <w:tcW w:w="716" w:type="dxa"/>
            <w:noWrap/>
            <w:hideMark/>
          </w:tcPr>
          <w:p w14:paraId="035690A9" w14:textId="77777777" w:rsidR="0089255C" w:rsidRPr="0089255C" w:rsidRDefault="0089255C" w:rsidP="009E2DBB">
            <w:pPr>
              <w:rPr>
                <w:rFonts w:ascii="Cambria" w:hAnsi="Cambria"/>
                <w:sz w:val="24"/>
                <w:szCs w:val="24"/>
              </w:rPr>
            </w:pPr>
            <w:r w:rsidRPr="0089255C">
              <w:rPr>
                <w:rFonts w:ascii="Cambria" w:hAnsi="Cambria"/>
                <w:sz w:val="24"/>
                <w:szCs w:val="24"/>
              </w:rPr>
              <w:t>23741</w:t>
            </w:r>
          </w:p>
        </w:tc>
        <w:tc>
          <w:tcPr>
            <w:tcW w:w="5237" w:type="dxa"/>
            <w:noWrap/>
            <w:hideMark/>
          </w:tcPr>
          <w:p w14:paraId="2AF85513" w14:textId="77777777" w:rsidR="0089255C" w:rsidRPr="0089255C" w:rsidRDefault="0089255C" w:rsidP="009E2DBB">
            <w:pPr>
              <w:rPr>
                <w:rFonts w:ascii="Cambria" w:hAnsi="Cambria"/>
                <w:sz w:val="24"/>
                <w:szCs w:val="24"/>
              </w:rPr>
            </w:pPr>
            <w:r w:rsidRPr="0089255C">
              <w:rPr>
                <w:rFonts w:ascii="Cambria" w:hAnsi="Cambria"/>
                <w:sz w:val="24"/>
                <w:szCs w:val="24"/>
              </w:rPr>
              <w:t>Alavanca infantil 1 L em aço inox</w:t>
            </w:r>
          </w:p>
        </w:tc>
        <w:tc>
          <w:tcPr>
            <w:tcW w:w="709" w:type="dxa"/>
            <w:noWrap/>
            <w:hideMark/>
          </w:tcPr>
          <w:p w14:paraId="13E47DCA" w14:textId="486C8BD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FBA7797" w14:textId="6B4F49AE"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50D2B364" w14:textId="77777777" w:rsidTr="009E2DBB">
        <w:trPr>
          <w:trHeight w:val="300"/>
        </w:trPr>
        <w:tc>
          <w:tcPr>
            <w:tcW w:w="709" w:type="dxa"/>
          </w:tcPr>
          <w:p w14:paraId="3452C2E7" w14:textId="77777777" w:rsidR="0089255C" w:rsidRPr="0089255C" w:rsidRDefault="0089255C" w:rsidP="009E2DBB">
            <w:pPr>
              <w:jc w:val="center"/>
              <w:rPr>
                <w:rFonts w:ascii="Cambria" w:hAnsi="Cambria"/>
                <w:sz w:val="24"/>
                <w:szCs w:val="24"/>
              </w:rPr>
            </w:pPr>
            <w:r w:rsidRPr="0089255C">
              <w:rPr>
                <w:rFonts w:ascii="Cambria" w:hAnsi="Cambria"/>
                <w:sz w:val="24"/>
                <w:szCs w:val="24"/>
              </w:rPr>
              <w:t>10</w:t>
            </w:r>
          </w:p>
        </w:tc>
        <w:tc>
          <w:tcPr>
            <w:tcW w:w="716" w:type="dxa"/>
            <w:noWrap/>
            <w:hideMark/>
          </w:tcPr>
          <w:p w14:paraId="660BDFC6" w14:textId="77777777" w:rsidR="0089255C" w:rsidRPr="0089255C" w:rsidRDefault="0089255C" w:rsidP="009E2DBB">
            <w:pPr>
              <w:rPr>
                <w:rFonts w:ascii="Cambria" w:hAnsi="Cambria"/>
                <w:sz w:val="24"/>
                <w:szCs w:val="24"/>
              </w:rPr>
            </w:pPr>
            <w:r w:rsidRPr="0089255C">
              <w:rPr>
                <w:rFonts w:ascii="Cambria" w:hAnsi="Cambria"/>
                <w:sz w:val="24"/>
                <w:szCs w:val="24"/>
              </w:rPr>
              <w:t>24794</w:t>
            </w:r>
          </w:p>
        </w:tc>
        <w:tc>
          <w:tcPr>
            <w:tcW w:w="5237" w:type="dxa"/>
            <w:noWrap/>
            <w:hideMark/>
          </w:tcPr>
          <w:p w14:paraId="7094902F" w14:textId="7BC942C0" w:rsidR="0089255C" w:rsidRPr="0089255C" w:rsidRDefault="00EA3F9B" w:rsidP="009E2DBB">
            <w:pPr>
              <w:rPr>
                <w:rFonts w:ascii="Cambria" w:hAnsi="Cambria"/>
                <w:sz w:val="24"/>
                <w:szCs w:val="24"/>
              </w:rPr>
            </w:pPr>
            <w:r w:rsidRPr="0089255C">
              <w:rPr>
                <w:rFonts w:ascii="Cambria" w:hAnsi="Cambria"/>
                <w:sz w:val="24"/>
                <w:szCs w:val="24"/>
              </w:rPr>
              <w:t>Álcool 70% 1000 ml. Caixa com 12 unidades.</w:t>
            </w:r>
          </w:p>
        </w:tc>
        <w:tc>
          <w:tcPr>
            <w:tcW w:w="709" w:type="dxa"/>
            <w:noWrap/>
            <w:hideMark/>
          </w:tcPr>
          <w:p w14:paraId="0E6C5270" w14:textId="4E4D70A1"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6CA353CC" w14:textId="1A97D441"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5220D4DB" w14:textId="77777777" w:rsidTr="009E2DBB">
        <w:trPr>
          <w:trHeight w:val="300"/>
        </w:trPr>
        <w:tc>
          <w:tcPr>
            <w:tcW w:w="709" w:type="dxa"/>
          </w:tcPr>
          <w:p w14:paraId="3E38EDF4" w14:textId="77777777" w:rsidR="0089255C" w:rsidRPr="0089255C" w:rsidRDefault="0089255C" w:rsidP="009E2DBB">
            <w:pPr>
              <w:jc w:val="center"/>
              <w:rPr>
                <w:rFonts w:ascii="Cambria" w:hAnsi="Cambria"/>
                <w:sz w:val="24"/>
                <w:szCs w:val="24"/>
              </w:rPr>
            </w:pPr>
            <w:r w:rsidRPr="0089255C">
              <w:rPr>
                <w:rFonts w:ascii="Cambria" w:hAnsi="Cambria"/>
                <w:sz w:val="24"/>
                <w:szCs w:val="24"/>
              </w:rPr>
              <w:t>11</w:t>
            </w:r>
          </w:p>
        </w:tc>
        <w:tc>
          <w:tcPr>
            <w:tcW w:w="716" w:type="dxa"/>
            <w:noWrap/>
            <w:hideMark/>
          </w:tcPr>
          <w:p w14:paraId="290D6F53" w14:textId="77777777" w:rsidR="0089255C" w:rsidRPr="0089255C" w:rsidRDefault="0089255C" w:rsidP="009E2DBB">
            <w:pPr>
              <w:rPr>
                <w:rFonts w:ascii="Cambria" w:hAnsi="Cambria"/>
                <w:sz w:val="24"/>
                <w:szCs w:val="24"/>
              </w:rPr>
            </w:pPr>
            <w:r w:rsidRPr="0089255C">
              <w:rPr>
                <w:rFonts w:ascii="Cambria" w:hAnsi="Cambria"/>
                <w:sz w:val="24"/>
                <w:szCs w:val="24"/>
              </w:rPr>
              <w:t>23743</w:t>
            </w:r>
          </w:p>
        </w:tc>
        <w:tc>
          <w:tcPr>
            <w:tcW w:w="5237" w:type="dxa"/>
            <w:noWrap/>
            <w:hideMark/>
          </w:tcPr>
          <w:p w14:paraId="03749A26" w14:textId="77777777" w:rsidR="0089255C" w:rsidRPr="0089255C" w:rsidRDefault="0089255C" w:rsidP="009E2DBB">
            <w:pPr>
              <w:rPr>
                <w:rFonts w:ascii="Cambria" w:hAnsi="Cambria"/>
                <w:sz w:val="24"/>
                <w:szCs w:val="24"/>
              </w:rPr>
            </w:pPr>
            <w:r w:rsidRPr="0089255C">
              <w:rPr>
                <w:rFonts w:ascii="Cambria" w:hAnsi="Cambria"/>
                <w:sz w:val="24"/>
                <w:szCs w:val="24"/>
              </w:rPr>
              <w:t>Alicate perfurador para lençol de borracha</w:t>
            </w:r>
          </w:p>
        </w:tc>
        <w:tc>
          <w:tcPr>
            <w:tcW w:w="709" w:type="dxa"/>
            <w:noWrap/>
            <w:hideMark/>
          </w:tcPr>
          <w:p w14:paraId="2B4A52DC" w14:textId="291041FC"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D599E75" w14:textId="0B58E36A"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54153260" w14:textId="77777777" w:rsidTr="009E2DBB">
        <w:trPr>
          <w:trHeight w:val="300"/>
        </w:trPr>
        <w:tc>
          <w:tcPr>
            <w:tcW w:w="709" w:type="dxa"/>
          </w:tcPr>
          <w:p w14:paraId="5092B40B" w14:textId="77777777" w:rsidR="0089255C" w:rsidRPr="0089255C" w:rsidRDefault="0089255C" w:rsidP="009E2DBB">
            <w:pPr>
              <w:jc w:val="center"/>
              <w:rPr>
                <w:rFonts w:ascii="Cambria" w:hAnsi="Cambria"/>
                <w:sz w:val="24"/>
                <w:szCs w:val="24"/>
              </w:rPr>
            </w:pPr>
            <w:r w:rsidRPr="0089255C">
              <w:rPr>
                <w:rFonts w:ascii="Cambria" w:hAnsi="Cambria"/>
                <w:sz w:val="24"/>
                <w:szCs w:val="24"/>
              </w:rPr>
              <w:t>12</w:t>
            </w:r>
          </w:p>
        </w:tc>
        <w:tc>
          <w:tcPr>
            <w:tcW w:w="716" w:type="dxa"/>
            <w:noWrap/>
            <w:hideMark/>
          </w:tcPr>
          <w:p w14:paraId="2711E5B6" w14:textId="77777777" w:rsidR="0089255C" w:rsidRPr="0089255C" w:rsidRDefault="0089255C" w:rsidP="009E2DBB">
            <w:pPr>
              <w:rPr>
                <w:rFonts w:ascii="Cambria" w:hAnsi="Cambria"/>
                <w:sz w:val="24"/>
                <w:szCs w:val="24"/>
              </w:rPr>
            </w:pPr>
            <w:r w:rsidRPr="0089255C">
              <w:rPr>
                <w:rFonts w:ascii="Cambria" w:hAnsi="Cambria"/>
                <w:sz w:val="24"/>
                <w:szCs w:val="24"/>
              </w:rPr>
              <w:t>23744</w:t>
            </w:r>
          </w:p>
        </w:tc>
        <w:tc>
          <w:tcPr>
            <w:tcW w:w="5237" w:type="dxa"/>
            <w:noWrap/>
            <w:hideMark/>
          </w:tcPr>
          <w:p w14:paraId="74A6372E" w14:textId="77777777" w:rsidR="0089255C" w:rsidRPr="0089255C" w:rsidRDefault="0089255C" w:rsidP="009E2DBB">
            <w:pPr>
              <w:rPr>
                <w:rFonts w:ascii="Cambria" w:hAnsi="Cambria"/>
                <w:sz w:val="24"/>
                <w:szCs w:val="24"/>
              </w:rPr>
            </w:pPr>
            <w:proofErr w:type="spellStart"/>
            <w:r w:rsidRPr="0089255C">
              <w:rPr>
                <w:rFonts w:ascii="Cambria" w:hAnsi="Cambria"/>
                <w:sz w:val="24"/>
                <w:szCs w:val="24"/>
              </w:rPr>
              <w:t>Alveolotomo</w:t>
            </w:r>
            <w:proofErr w:type="spellEnd"/>
            <w:r w:rsidRPr="0089255C">
              <w:rPr>
                <w:rFonts w:ascii="Cambria" w:hAnsi="Cambria"/>
                <w:sz w:val="24"/>
                <w:szCs w:val="24"/>
              </w:rPr>
              <w:t xml:space="preserve"> para aparar tecidos fibrosos ou pequenas espículas </w:t>
            </w:r>
            <w:proofErr w:type="spellStart"/>
            <w:r w:rsidRPr="0089255C">
              <w:rPr>
                <w:rFonts w:ascii="Cambria" w:hAnsi="Cambria"/>
                <w:sz w:val="24"/>
                <w:szCs w:val="24"/>
              </w:rPr>
              <w:t>osseas</w:t>
            </w:r>
            <w:proofErr w:type="spellEnd"/>
            <w:r w:rsidRPr="0089255C">
              <w:rPr>
                <w:rFonts w:ascii="Cambria" w:hAnsi="Cambria"/>
                <w:sz w:val="24"/>
                <w:szCs w:val="24"/>
              </w:rPr>
              <w:t>. Em aço inox</w:t>
            </w:r>
          </w:p>
        </w:tc>
        <w:tc>
          <w:tcPr>
            <w:tcW w:w="709" w:type="dxa"/>
            <w:noWrap/>
            <w:hideMark/>
          </w:tcPr>
          <w:p w14:paraId="279FC52A" w14:textId="3B2289EF"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75BB400" w14:textId="74122266"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77B7547F" w14:textId="77777777" w:rsidTr="009E2DBB">
        <w:trPr>
          <w:trHeight w:val="300"/>
        </w:trPr>
        <w:tc>
          <w:tcPr>
            <w:tcW w:w="709" w:type="dxa"/>
          </w:tcPr>
          <w:p w14:paraId="4C3A6690" w14:textId="77777777" w:rsidR="0089255C" w:rsidRPr="0089255C" w:rsidRDefault="0089255C" w:rsidP="009E2DBB">
            <w:pPr>
              <w:jc w:val="center"/>
              <w:rPr>
                <w:rFonts w:ascii="Cambria" w:hAnsi="Cambria"/>
                <w:sz w:val="24"/>
                <w:szCs w:val="24"/>
              </w:rPr>
            </w:pPr>
            <w:r w:rsidRPr="0089255C">
              <w:rPr>
                <w:rFonts w:ascii="Cambria" w:hAnsi="Cambria"/>
                <w:sz w:val="24"/>
                <w:szCs w:val="24"/>
              </w:rPr>
              <w:t>13</w:t>
            </w:r>
          </w:p>
        </w:tc>
        <w:tc>
          <w:tcPr>
            <w:tcW w:w="716" w:type="dxa"/>
            <w:noWrap/>
            <w:hideMark/>
          </w:tcPr>
          <w:p w14:paraId="777D8C68" w14:textId="77777777" w:rsidR="0089255C" w:rsidRPr="0089255C" w:rsidRDefault="0089255C" w:rsidP="009E2DBB">
            <w:pPr>
              <w:rPr>
                <w:rFonts w:ascii="Cambria" w:hAnsi="Cambria"/>
                <w:sz w:val="24"/>
                <w:szCs w:val="24"/>
              </w:rPr>
            </w:pPr>
            <w:r w:rsidRPr="0089255C">
              <w:rPr>
                <w:rFonts w:ascii="Cambria" w:hAnsi="Cambria"/>
                <w:sz w:val="24"/>
                <w:szCs w:val="24"/>
              </w:rPr>
              <w:t>15586</w:t>
            </w:r>
          </w:p>
        </w:tc>
        <w:tc>
          <w:tcPr>
            <w:tcW w:w="5237" w:type="dxa"/>
            <w:noWrap/>
            <w:hideMark/>
          </w:tcPr>
          <w:p w14:paraId="268079C7" w14:textId="77777777" w:rsidR="0089255C" w:rsidRPr="0089255C" w:rsidRDefault="0089255C" w:rsidP="009E2DBB">
            <w:pPr>
              <w:rPr>
                <w:rFonts w:ascii="Cambria" w:hAnsi="Cambria"/>
                <w:sz w:val="24"/>
                <w:szCs w:val="24"/>
              </w:rPr>
            </w:pPr>
            <w:r w:rsidRPr="0089255C">
              <w:rPr>
                <w:rFonts w:ascii="Cambria" w:hAnsi="Cambria"/>
                <w:sz w:val="24"/>
                <w:szCs w:val="24"/>
              </w:rPr>
              <w:t xml:space="preserve">Aparelho de </w:t>
            </w:r>
            <w:proofErr w:type="spellStart"/>
            <w:r w:rsidRPr="0089255C">
              <w:rPr>
                <w:rFonts w:ascii="Cambria" w:hAnsi="Cambria"/>
                <w:sz w:val="24"/>
                <w:szCs w:val="24"/>
              </w:rPr>
              <w:t>raio-x</w:t>
            </w:r>
            <w:proofErr w:type="spellEnd"/>
            <w:r w:rsidRPr="0089255C">
              <w:rPr>
                <w:rFonts w:ascii="Cambria" w:hAnsi="Cambria"/>
                <w:sz w:val="24"/>
                <w:szCs w:val="24"/>
              </w:rPr>
              <w:t xml:space="preserve"> odontológico. Tipo coluna móvel com rodízios, comando eletrônico, voltagem no tubo de 70 KVP, corrente de 8 MA, tubo direcional revestido de chumbo, sistema de proteção no painel com chave seletora de procura da voltagem ideal ,para operação e sistema de bloqueio de disparo em caso de sobretensão, controle remoto com cabo de disparo espiralado com comando eletrônico, com base na Norma Internacional de Radioproteção IEC-601 e total adequação a todas as exigências da portaria 453 da Secretaria de Vigilância Sanitária. Acompanha certificado de Controle Radiação de Fuga emitida por físico credenciado.</w:t>
            </w:r>
          </w:p>
        </w:tc>
        <w:tc>
          <w:tcPr>
            <w:tcW w:w="709" w:type="dxa"/>
            <w:noWrap/>
            <w:hideMark/>
          </w:tcPr>
          <w:p w14:paraId="29CC94D8" w14:textId="56953DFC"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876FC3C" w14:textId="398D0330" w:rsidR="0089255C" w:rsidRPr="0089255C" w:rsidRDefault="0089255C" w:rsidP="0089255C">
            <w:pPr>
              <w:jc w:val="center"/>
              <w:rPr>
                <w:rFonts w:ascii="Cambria" w:hAnsi="Cambria"/>
                <w:sz w:val="24"/>
                <w:szCs w:val="24"/>
              </w:rPr>
            </w:pPr>
            <w:r w:rsidRPr="0089255C">
              <w:rPr>
                <w:rFonts w:ascii="Cambria" w:hAnsi="Cambria"/>
                <w:sz w:val="24"/>
                <w:szCs w:val="24"/>
              </w:rPr>
              <w:t>1</w:t>
            </w:r>
          </w:p>
        </w:tc>
      </w:tr>
      <w:tr w:rsidR="0089255C" w:rsidRPr="0089255C" w14:paraId="66FF93F6" w14:textId="77777777" w:rsidTr="009E2DBB">
        <w:trPr>
          <w:trHeight w:val="300"/>
        </w:trPr>
        <w:tc>
          <w:tcPr>
            <w:tcW w:w="709" w:type="dxa"/>
          </w:tcPr>
          <w:p w14:paraId="4F319003" w14:textId="77777777" w:rsidR="0089255C" w:rsidRPr="0089255C" w:rsidRDefault="0089255C" w:rsidP="009E2DBB">
            <w:pPr>
              <w:jc w:val="center"/>
              <w:rPr>
                <w:rFonts w:ascii="Cambria" w:hAnsi="Cambria"/>
                <w:sz w:val="24"/>
                <w:szCs w:val="24"/>
              </w:rPr>
            </w:pPr>
            <w:r w:rsidRPr="0089255C">
              <w:rPr>
                <w:rFonts w:ascii="Cambria" w:hAnsi="Cambria"/>
                <w:sz w:val="24"/>
                <w:szCs w:val="24"/>
              </w:rPr>
              <w:t>14</w:t>
            </w:r>
          </w:p>
        </w:tc>
        <w:tc>
          <w:tcPr>
            <w:tcW w:w="716" w:type="dxa"/>
            <w:noWrap/>
            <w:hideMark/>
          </w:tcPr>
          <w:p w14:paraId="3B6E90F1" w14:textId="77777777" w:rsidR="0089255C" w:rsidRPr="0089255C" w:rsidRDefault="0089255C" w:rsidP="009E2DBB">
            <w:pPr>
              <w:rPr>
                <w:rFonts w:ascii="Cambria" w:hAnsi="Cambria"/>
                <w:sz w:val="24"/>
                <w:szCs w:val="24"/>
              </w:rPr>
            </w:pPr>
            <w:r w:rsidRPr="0089255C">
              <w:rPr>
                <w:rFonts w:ascii="Cambria" w:hAnsi="Cambria"/>
                <w:sz w:val="24"/>
                <w:szCs w:val="24"/>
              </w:rPr>
              <w:t>15589</w:t>
            </w:r>
          </w:p>
        </w:tc>
        <w:tc>
          <w:tcPr>
            <w:tcW w:w="5237" w:type="dxa"/>
            <w:noWrap/>
            <w:hideMark/>
          </w:tcPr>
          <w:p w14:paraId="1BBB3CD4" w14:textId="77777777" w:rsidR="0089255C" w:rsidRPr="0089255C" w:rsidRDefault="0089255C" w:rsidP="009E2DBB">
            <w:pPr>
              <w:rPr>
                <w:rFonts w:ascii="Cambria" w:hAnsi="Cambria"/>
                <w:sz w:val="24"/>
                <w:szCs w:val="24"/>
              </w:rPr>
            </w:pPr>
            <w:r w:rsidRPr="0089255C">
              <w:rPr>
                <w:rFonts w:ascii="Cambria" w:hAnsi="Cambria"/>
                <w:sz w:val="24"/>
                <w:szCs w:val="24"/>
              </w:rPr>
              <w:t>Bandeja Aço Inox 30x20x04</w:t>
            </w:r>
          </w:p>
        </w:tc>
        <w:tc>
          <w:tcPr>
            <w:tcW w:w="709" w:type="dxa"/>
            <w:noWrap/>
            <w:hideMark/>
          </w:tcPr>
          <w:p w14:paraId="79194B3B" w14:textId="2D27C872"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A681BCE" w14:textId="46EF220C"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0E7C41AD" w14:textId="77777777" w:rsidTr="009E2DBB">
        <w:trPr>
          <w:trHeight w:val="300"/>
        </w:trPr>
        <w:tc>
          <w:tcPr>
            <w:tcW w:w="709" w:type="dxa"/>
          </w:tcPr>
          <w:p w14:paraId="75DC344F" w14:textId="77777777" w:rsidR="0089255C" w:rsidRPr="0089255C" w:rsidRDefault="0089255C" w:rsidP="009E2DBB">
            <w:pPr>
              <w:jc w:val="center"/>
              <w:rPr>
                <w:rFonts w:ascii="Cambria" w:hAnsi="Cambria"/>
                <w:sz w:val="24"/>
                <w:szCs w:val="24"/>
              </w:rPr>
            </w:pPr>
            <w:r w:rsidRPr="0089255C">
              <w:rPr>
                <w:rFonts w:ascii="Cambria" w:hAnsi="Cambria"/>
                <w:sz w:val="24"/>
                <w:szCs w:val="24"/>
              </w:rPr>
              <w:t>15</w:t>
            </w:r>
          </w:p>
        </w:tc>
        <w:tc>
          <w:tcPr>
            <w:tcW w:w="716" w:type="dxa"/>
            <w:noWrap/>
            <w:hideMark/>
          </w:tcPr>
          <w:p w14:paraId="1BCFA2C7" w14:textId="77777777" w:rsidR="0089255C" w:rsidRPr="0089255C" w:rsidRDefault="0089255C" w:rsidP="009E2DBB">
            <w:pPr>
              <w:rPr>
                <w:rFonts w:ascii="Cambria" w:hAnsi="Cambria"/>
                <w:sz w:val="24"/>
                <w:szCs w:val="24"/>
              </w:rPr>
            </w:pPr>
            <w:r w:rsidRPr="0089255C">
              <w:rPr>
                <w:rFonts w:ascii="Cambria" w:hAnsi="Cambria"/>
                <w:sz w:val="24"/>
                <w:szCs w:val="24"/>
              </w:rPr>
              <w:t>15590</w:t>
            </w:r>
          </w:p>
        </w:tc>
        <w:tc>
          <w:tcPr>
            <w:tcW w:w="5237" w:type="dxa"/>
            <w:noWrap/>
            <w:hideMark/>
          </w:tcPr>
          <w:p w14:paraId="07A46B50" w14:textId="77777777" w:rsidR="0089255C" w:rsidRPr="0089255C" w:rsidRDefault="0089255C" w:rsidP="009E2DBB">
            <w:pPr>
              <w:rPr>
                <w:rFonts w:ascii="Cambria" w:hAnsi="Cambria"/>
                <w:sz w:val="24"/>
                <w:szCs w:val="24"/>
              </w:rPr>
            </w:pPr>
            <w:r w:rsidRPr="0089255C">
              <w:rPr>
                <w:rFonts w:ascii="Cambria" w:hAnsi="Cambria"/>
                <w:sz w:val="24"/>
                <w:szCs w:val="24"/>
              </w:rPr>
              <w:t>Bandeja Aço Inox Retangular 22x12x1, 0</w:t>
            </w:r>
          </w:p>
        </w:tc>
        <w:tc>
          <w:tcPr>
            <w:tcW w:w="709" w:type="dxa"/>
            <w:noWrap/>
            <w:hideMark/>
          </w:tcPr>
          <w:p w14:paraId="49B58652" w14:textId="71826837"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3EEE2B6" w14:textId="16FDF348"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62AE1114" w14:textId="77777777" w:rsidTr="009E2DBB">
        <w:trPr>
          <w:trHeight w:val="300"/>
        </w:trPr>
        <w:tc>
          <w:tcPr>
            <w:tcW w:w="709" w:type="dxa"/>
          </w:tcPr>
          <w:p w14:paraId="4FF0505B" w14:textId="77777777" w:rsidR="0089255C" w:rsidRPr="0089255C" w:rsidRDefault="0089255C" w:rsidP="009E2DBB">
            <w:pPr>
              <w:jc w:val="center"/>
              <w:rPr>
                <w:rFonts w:ascii="Cambria" w:hAnsi="Cambria"/>
                <w:sz w:val="24"/>
                <w:szCs w:val="24"/>
              </w:rPr>
            </w:pPr>
            <w:r w:rsidRPr="0089255C">
              <w:rPr>
                <w:rFonts w:ascii="Cambria" w:hAnsi="Cambria"/>
                <w:sz w:val="24"/>
                <w:szCs w:val="24"/>
              </w:rPr>
              <w:t>16</w:t>
            </w:r>
          </w:p>
        </w:tc>
        <w:tc>
          <w:tcPr>
            <w:tcW w:w="716" w:type="dxa"/>
            <w:noWrap/>
            <w:hideMark/>
          </w:tcPr>
          <w:p w14:paraId="514789FA" w14:textId="77777777" w:rsidR="0089255C" w:rsidRPr="0089255C" w:rsidRDefault="0089255C" w:rsidP="009E2DBB">
            <w:pPr>
              <w:rPr>
                <w:rFonts w:ascii="Cambria" w:hAnsi="Cambria"/>
                <w:sz w:val="24"/>
                <w:szCs w:val="24"/>
              </w:rPr>
            </w:pPr>
            <w:r w:rsidRPr="0089255C">
              <w:rPr>
                <w:rFonts w:ascii="Cambria" w:hAnsi="Cambria"/>
                <w:sz w:val="24"/>
                <w:szCs w:val="24"/>
              </w:rPr>
              <w:t>15606</w:t>
            </w:r>
          </w:p>
        </w:tc>
        <w:tc>
          <w:tcPr>
            <w:tcW w:w="5237" w:type="dxa"/>
            <w:noWrap/>
            <w:hideMark/>
          </w:tcPr>
          <w:p w14:paraId="40850A45" w14:textId="77777777" w:rsidR="0089255C" w:rsidRPr="0089255C" w:rsidRDefault="0089255C" w:rsidP="009E2DBB">
            <w:pPr>
              <w:rPr>
                <w:rFonts w:ascii="Cambria" w:hAnsi="Cambria"/>
                <w:sz w:val="24"/>
                <w:szCs w:val="24"/>
              </w:rPr>
            </w:pPr>
            <w:r w:rsidRPr="0089255C">
              <w:rPr>
                <w:rFonts w:ascii="Cambria" w:hAnsi="Cambria"/>
                <w:sz w:val="24"/>
                <w:szCs w:val="24"/>
              </w:rPr>
              <w:t>Broca cirúrgica 701 para peça de reta</w:t>
            </w:r>
          </w:p>
        </w:tc>
        <w:tc>
          <w:tcPr>
            <w:tcW w:w="709" w:type="dxa"/>
            <w:noWrap/>
            <w:hideMark/>
          </w:tcPr>
          <w:p w14:paraId="4AE7D9B9" w14:textId="12F7FB31"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B98742F" w14:textId="6A34C3AE"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25C121B2" w14:textId="77777777" w:rsidTr="009E2DBB">
        <w:trPr>
          <w:trHeight w:val="300"/>
        </w:trPr>
        <w:tc>
          <w:tcPr>
            <w:tcW w:w="709" w:type="dxa"/>
          </w:tcPr>
          <w:p w14:paraId="4AD21C95" w14:textId="77777777" w:rsidR="0089255C" w:rsidRPr="0089255C" w:rsidRDefault="0089255C" w:rsidP="009E2DBB">
            <w:pPr>
              <w:jc w:val="center"/>
              <w:rPr>
                <w:rFonts w:ascii="Cambria" w:hAnsi="Cambria"/>
                <w:sz w:val="24"/>
                <w:szCs w:val="24"/>
              </w:rPr>
            </w:pPr>
            <w:r w:rsidRPr="0089255C">
              <w:rPr>
                <w:rFonts w:ascii="Cambria" w:hAnsi="Cambria"/>
                <w:sz w:val="24"/>
                <w:szCs w:val="24"/>
              </w:rPr>
              <w:lastRenderedPageBreak/>
              <w:t>17</w:t>
            </w:r>
          </w:p>
        </w:tc>
        <w:tc>
          <w:tcPr>
            <w:tcW w:w="716" w:type="dxa"/>
            <w:noWrap/>
            <w:hideMark/>
          </w:tcPr>
          <w:p w14:paraId="799F64AE" w14:textId="77777777" w:rsidR="0089255C" w:rsidRPr="0089255C" w:rsidRDefault="0089255C" w:rsidP="009E2DBB">
            <w:pPr>
              <w:rPr>
                <w:rFonts w:ascii="Cambria" w:hAnsi="Cambria"/>
                <w:sz w:val="24"/>
                <w:szCs w:val="24"/>
              </w:rPr>
            </w:pPr>
            <w:r w:rsidRPr="0089255C">
              <w:rPr>
                <w:rFonts w:ascii="Cambria" w:hAnsi="Cambria"/>
                <w:sz w:val="24"/>
                <w:szCs w:val="24"/>
              </w:rPr>
              <w:t>23766</w:t>
            </w:r>
          </w:p>
        </w:tc>
        <w:tc>
          <w:tcPr>
            <w:tcW w:w="5237" w:type="dxa"/>
            <w:noWrap/>
            <w:hideMark/>
          </w:tcPr>
          <w:p w14:paraId="72E65E45" w14:textId="326BD92D" w:rsidR="0089255C" w:rsidRPr="0089255C" w:rsidRDefault="00EA3F9B" w:rsidP="009E2DBB">
            <w:pPr>
              <w:rPr>
                <w:rFonts w:ascii="Cambria" w:hAnsi="Cambria"/>
                <w:sz w:val="24"/>
                <w:szCs w:val="24"/>
              </w:rPr>
            </w:pPr>
            <w:r w:rsidRPr="0089255C">
              <w:rPr>
                <w:rFonts w:ascii="Cambria" w:hAnsi="Cambria"/>
                <w:sz w:val="24"/>
                <w:szCs w:val="24"/>
              </w:rPr>
              <w:t xml:space="preserve">Broca </w:t>
            </w:r>
            <w:proofErr w:type="spellStart"/>
            <w:r w:rsidRPr="0089255C">
              <w:rPr>
                <w:rFonts w:ascii="Cambria" w:hAnsi="Cambria"/>
                <w:sz w:val="24"/>
                <w:szCs w:val="24"/>
              </w:rPr>
              <w:t>cirurgica</w:t>
            </w:r>
            <w:proofErr w:type="spellEnd"/>
            <w:r w:rsidRPr="0089255C">
              <w:rPr>
                <w:rFonts w:ascii="Cambria" w:hAnsi="Cambria"/>
                <w:sz w:val="24"/>
                <w:szCs w:val="24"/>
              </w:rPr>
              <w:t xml:space="preserve"> 702 para peça reta</w:t>
            </w:r>
          </w:p>
        </w:tc>
        <w:tc>
          <w:tcPr>
            <w:tcW w:w="709" w:type="dxa"/>
            <w:noWrap/>
            <w:hideMark/>
          </w:tcPr>
          <w:p w14:paraId="0ABB6F09" w14:textId="2B015093"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39F6A62" w14:textId="7FA41C92"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045F444E" w14:textId="77777777" w:rsidTr="009E2DBB">
        <w:trPr>
          <w:trHeight w:val="300"/>
        </w:trPr>
        <w:tc>
          <w:tcPr>
            <w:tcW w:w="709" w:type="dxa"/>
          </w:tcPr>
          <w:p w14:paraId="7D36794F" w14:textId="77777777" w:rsidR="0089255C" w:rsidRPr="0089255C" w:rsidRDefault="0089255C" w:rsidP="009E2DBB">
            <w:pPr>
              <w:jc w:val="center"/>
              <w:rPr>
                <w:rFonts w:ascii="Cambria" w:hAnsi="Cambria"/>
                <w:sz w:val="24"/>
                <w:szCs w:val="24"/>
              </w:rPr>
            </w:pPr>
            <w:r w:rsidRPr="0089255C">
              <w:rPr>
                <w:rFonts w:ascii="Cambria" w:hAnsi="Cambria"/>
                <w:sz w:val="24"/>
                <w:szCs w:val="24"/>
              </w:rPr>
              <w:t>18</w:t>
            </w:r>
          </w:p>
        </w:tc>
        <w:tc>
          <w:tcPr>
            <w:tcW w:w="716" w:type="dxa"/>
            <w:noWrap/>
            <w:hideMark/>
          </w:tcPr>
          <w:p w14:paraId="2DD8CF20" w14:textId="77777777" w:rsidR="0089255C" w:rsidRPr="0089255C" w:rsidRDefault="0089255C" w:rsidP="009E2DBB">
            <w:pPr>
              <w:rPr>
                <w:rFonts w:ascii="Cambria" w:hAnsi="Cambria"/>
                <w:sz w:val="24"/>
                <w:szCs w:val="24"/>
              </w:rPr>
            </w:pPr>
            <w:r w:rsidRPr="0089255C">
              <w:rPr>
                <w:rFonts w:ascii="Cambria" w:hAnsi="Cambria"/>
                <w:sz w:val="24"/>
                <w:szCs w:val="24"/>
              </w:rPr>
              <w:t>15607</w:t>
            </w:r>
          </w:p>
        </w:tc>
        <w:tc>
          <w:tcPr>
            <w:tcW w:w="5237" w:type="dxa"/>
            <w:noWrap/>
            <w:hideMark/>
          </w:tcPr>
          <w:p w14:paraId="718EC92D" w14:textId="77777777" w:rsidR="0089255C" w:rsidRPr="0089255C" w:rsidRDefault="0089255C" w:rsidP="009E2DBB">
            <w:pPr>
              <w:rPr>
                <w:rFonts w:ascii="Cambria" w:hAnsi="Cambria"/>
                <w:sz w:val="24"/>
                <w:szCs w:val="24"/>
              </w:rPr>
            </w:pPr>
            <w:r w:rsidRPr="0089255C">
              <w:rPr>
                <w:rFonts w:ascii="Cambria" w:hAnsi="Cambria"/>
                <w:sz w:val="24"/>
                <w:szCs w:val="24"/>
              </w:rPr>
              <w:t>Broca cirúrgica 703 para peça de reta</w:t>
            </w:r>
          </w:p>
        </w:tc>
        <w:tc>
          <w:tcPr>
            <w:tcW w:w="709" w:type="dxa"/>
            <w:noWrap/>
            <w:hideMark/>
          </w:tcPr>
          <w:p w14:paraId="0DC8B94A" w14:textId="101A4AE1"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878FBC3" w14:textId="11EBBD02"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19BA17A5" w14:textId="77777777" w:rsidTr="009E2DBB">
        <w:trPr>
          <w:trHeight w:val="300"/>
        </w:trPr>
        <w:tc>
          <w:tcPr>
            <w:tcW w:w="709" w:type="dxa"/>
          </w:tcPr>
          <w:p w14:paraId="55CC1D5B" w14:textId="77777777" w:rsidR="0089255C" w:rsidRPr="0089255C" w:rsidRDefault="0089255C" w:rsidP="009E2DBB">
            <w:pPr>
              <w:jc w:val="center"/>
              <w:rPr>
                <w:rFonts w:ascii="Cambria" w:hAnsi="Cambria"/>
                <w:sz w:val="24"/>
                <w:szCs w:val="24"/>
              </w:rPr>
            </w:pPr>
            <w:r w:rsidRPr="0089255C">
              <w:rPr>
                <w:rFonts w:ascii="Cambria" w:hAnsi="Cambria"/>
                <w:sz w:val="24"/>
                <w:szCs w:val="24"/>
              </w:rPr>
              <w:t>19</w:t>
            </w:r>
          </w:p>
        </w:tc>
        <w:tc>
          <w:tcPr>
            <w:tcW w:w="716" w:type="dxa"/>
            <w:noWrap/>
            <w:hideMark/>
          </w:tcPr>
          <w:p w14:paraId="128F0EAB" w14:textId="77777777" w:rsidR="0089255C" w:rsidRPr="0089255C" w:rsidRDefault="0089255C" w:rsidP="009E2DBB">
            <w:pPr>
              <w:rPr>
                <w:rFonts w:ascii="Cambria" w:hAnsi="Cambria"/>
                <w:sz w:val="24"/>
                <w:szCs w:val="24"/>
              </w:rPr>
            </w:pPr>
            <w:r w:rsidRPr="0089255C">
              <w:rPr>
                <w:rFonts w:ascii="Cambria" w:hAnsi="Cambria"/>
                <w:sz w:val="24"/>
                <w:szCs w:val="24"/>
              </w:rPr>
              <w:t>23768</w:t>
            </w:r>
          </w:p>
        </w:tc>
        <w:tc>
          <w:tcPr>
            <w:tcW w:w="5237" w:type="dxa"/>
            <w:noWrap/>
            <w:hideMark/>
          </w:tcPr>
          <w:p w14:paraId="15326B19" w14:textId="777F1247" w:rsidR="0089255C" w:rsidRPr="0089255C" w:rsidRDefault="00EA3F9B" w:rsidP="009E2DBB">
            <w:pPr>
              <w:rPr>
                <w:rFonts w:ascii="Cambria" w:hAnsi="Cambria"/>
                <w:sz w:val="24"/>
                <w:szCs w:val="24"/>
              </w:rPr>
            </w:pPr>
            <w:r w:rsidRPr="0089255C">
              <w:rPr>
                <w:rFonts w:ascii="Cambria" w:hAnsi="Cambria"/>
                <w:sz w:val="24"/>
                <w:szCs w:val="24"/>
              </w:rPr>
              <w:t xml:space="preserve">Broca </w:t>
            </w:r>
            <w:proofErr w:type="spellStart"/>
            <w:r w:rsidRPr="0089255C">
              <w:rPr>
                <w:rFonts w:ascii="Cambria" w:hAnsi="Cambria"/>
                <w:sz w:val="24"/>
                <w:szCs w:val="24"/>
              </w:rPr>
              <w:t>zekyra</w:t>
            </w:r>
            <w:proofErr w:type="spellEnd"/>
          </w:p>
        </w:tc>
        <w:tc>
          <w:tcPr>
            <w:tcW w:w="709" w:type="dxa"/>
            <w:noWrap/>
            <w:hideMark/>
          </w:tcPr>
          <w:p w14:paraId="4A4361AB" w14:textId="24532F0C"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606B0D2" w14:textId="552CDC47"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10EDB5E5" w14:textId="77777777" w:rsidTr="009E2DBB">
        <w:trPr>
          <w:trHeight w:val="300"/>
        </w:trPr>
        <w:tc>
          <w:tcPr>
            <w:tcW w:w="709" w:type="dxa"/>
          </w:tcPr>
          <w:p w14:paraId="1329E6FE" w14:textId="77777777" w:rsidR="0089255C" w:rsidRPr="0089255C" w:rsidRDefault="0089255C" w:rsidP="009E2DBB">
            <w:pPr>
              <w:jc w:val="center"/>
              <w:rPr>
                <w:rFonts w:ascii="Cambria" w:hAnsi="Cambria"/>
                <w:sz w:val="24"/>
                <w:szCs w:val="24"/>
              </w:rPr>
            </w:pPr>
            <w:r w:rsidRPr="0089255C">
              <w:rPr>
                <w:rFonts w:ascii="Cambria" w:hAnsi="Cambria"/>
                <w:sz w:val="24"/>
                <w:szCs w:val="24"/>
              </w:rPr>
              <w:t>20</w:t>
            </w:r>
          </w:p>
        </w:tc>
        <w:tc>
          <w:tcPr>
            <w:tcW w:w="716" w:type="dxa"/>
            <w:noWrap/>
            <w:hideMark/>
          </w:tcPr>
          <w:p w14:paraId="498F4DC7" w14:textId="77777777" w:rsidR="0089255C" w:rsidRPr="0089255C" w:rsidRDefault="0089255C" w:rsidP="009E2DBB">
            <w:pPr>
              <w:rPr>
                <w:rFonts w:ascii="Cambria" w:hAnsi="Cambria"/>
                <w:sz w:val="24"/>
                <w:szCs w:val="24"/>
              </w:rPr>
            </w:pPr>
            <w:r w:rsidRPr="0089255C">
              <w:rPr>
                <w:rFonts w:ascii="Cambria" w:hAnsi="Cambria"/>
                <w:sz w:val="24"/>
                <w:szCs w:val="24"/>
              </w:rPr>
              <w:t>23775</w:t>
            </w:r>
          </w:p>
        </w:tc>
        <w:tc>
          <w:tcPr>
            <w:tcW w:w="5237" w:type="dxa"/>
            <w:noWrap/>
            <w:hideMark/>
          </w:tcPr>
          <w:p w14:paraId="19A7AB47" w14:textId="050D6CC5" w:rsidR="0089255C" w:rsidRPr="0089255C" w:rsidRDefault="00EA3F9B" w:rsidP="009E2DBB">
            <w:pPr>
              <w:rPr>
                <w:rFonts w:ascii="Cambria" w:hAnsi="Cambria"/>
                <w:sz w:val="24"/>
                <w:szCs w:val="24"/>
              </w:rPr>
            </w:pPr>
            <w:r w:rsidRPr="0089255C">
              <w:rPr>
                <w:rFonts w:ascii="Cambria" w:hAnsi="Cambria"/>
                <w:sz w:val="24"/>
                <w:szCs w:val="24"/>
              </w:rPr>
              <w:t>Brunidor para amalgama nº29</w:t>
            </w:r>
          </w:p>
        </w:tc>
        <w:tc>
          <w:tcPr>
            <w:tcW w:w="709" w:type="dxa"/>
            <w:noWrap/>
            <w:hideMark/>
          </w:tcPr>
          <w:p w14:paraId="5062906B" w14:textId="1A6FBDD3"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04B399A" w14:textId="30743D32"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50302B13" w14:textId="77777777" w:rsidTr="009E2DBB">
        <w:trPr>
          <w:trHeight w:val="300"/>
        </w:trPr>
        <w:tc>
          <w:tcPr>
            <w:tcW w:w="709" w:type="dxa"/>
          </w:tcPr>
          <w:p w14:paraId="0A67C9DE" w14:textId="77777777" w:rsidR="0089255C" w:rsidRPr="0089255C" w:rsidRDefault="0089255C" w:rsidP="009E2DBB">
            <w:pPr>
              <w:jc w:val="center"/>
              <w:rPr>
                <w:rFonts w:ascii="Cambria" w:hAnsi="Cambria"/>
                <w:sz w:val="24"/>
                <w:szCs w:val="24"/>
              </w:rPr>
            </w:pPr>
            <w:r w:rsidRPr="0089255C">
              <w:rPr>
                <w:rFonts w:ascii="Cambria" w:hAnsi="Cambria"/>
                <w:sz w:val="24"/>
                <w:szCs w:val="24"/>
              </w:rPr>
              <w:t>21</w:t>
            </w:r>
          </w:p>
        </w:tc>
        <w:tc>
          <w:tcPr>
            <w:tcW w:w="716" w:type="dxa"/>
            <w:noWrap/>
            <w:hideMark/>
          </w:tcPr>
          <w:p w14:paraId="4AB7FB8D" w14:textId="77777777" w:rsidR="0089255C" w:rsidRPr="0089255C" w:rsidRDefault="0089255C" w:rsidP="009E2DBB">
            <w:pPr>
              <w:rPr>
                <w:rFonts w:ascii="Cambria" w:hAnsi="Cambria"/>
                <w:sz w:val="24"/>
                <w:szCs w:val="24"/>
              </w:rPr>
            </w:pPr>
            <w:r w:rsidRPr="0089255C">
              <w:rPr>
                <w:rFonts w:ascii="Cambria" w:hAnsi="Cambria"/>
                <w:sz w:val="24"/>
                <w:szCs w:val="24"/>
              </w:rPr>
              <w:t>23776</w:t>
            </w:r>
          </w:p>
        </w:tc>
        <w:tc>
          <w:tcPr>
            <w:tcW w:w="5237" w:type="dxa"/>
            <w:noWrap/>
            <w:hideMark/>
          </w:tcPr>
          <w:p w14:paraId="0F3A2904" w14:textId="2FF631A1" w:rsidR="0089255C" w:rsidRPr="0089255C" w:rsidRDefault="00EA3F9B" w:rsidP="009E2DBB">
            <w:pPr>
              <w:rPr>
                <w:rFonts w:ascii="Cambria" w:hAnsi="Cambria"/>
                <w:sz w:val="24"/>
                <w:szCs w:val="24"/>
              </w:rPr>
            </w:pPr>
            <w:r w:rsidRPr="0089255C">
              <w:rPr>
                <w:rFonts w:ascii="Cambria" w:hAnsi="Cambria"/>
                <w:sz w:val="24"/>
                <w:szCs w:val="24"/>
              </w:rPr>
              <w:t>Brunidor para amalgama nº33</w:t>
            </w:r>
          </w:p>
        </w:tc>
        <w:tc>
          <w:tcPr>
            <w:tcW w:w="709" w:type="dxa"/>
            <w:noWrap/>
            <w:hideMark/>
          </w:tcPr>
          <w:p w14:paraId="45443B4B" w14:textId="543C946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5A398F7" w14:textId="20D9A37C"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1B292FD6" w14:textId="77777777" w:rsidTr="009E2DBB">
        <w:trPr>
          <w:trHeight w:val="300"/>
        </w:trPr>
        <w:tc>
          <w:tcPr>
            <w:tcW w:w="709" w:type="dxa"/>
          </w:tcPr>
          <w:p w14:paraId="62F14E98" w14:textId="77777777" w:rsidR="0089255C" w:rsidRPr="0089255C" w:rsidRDefault="0089255C" w:rsidP="009E2DBB">
            <w:pPr>
              <w:jc w:val="center"/>
              <w:rPr>
                <w:rFonts w:ascii="Cambria" w:hAnsi="Cambria"/>
                <w:sz w:val="24"/>
                <w:szCs w:val="24"/>
              </w:rPr>
            </w:pPr>
            <w:r w:rsidRPr="0089255C">
              <w:rPr>
                <w:rFonts w:ascii="Cambria" w:hAnsi="Cambria"/>
                <w:sz w:val="24"/>
                <w:szCs w:val="24"/>
              </w:rPr>
              <w:t>22</w:t>
            </w:r>
          </w:p>
        </w:tc>
        <w:tc>
          <w:tcPr>
            <w:tcW w:w="716" w:type="dxa"/>
            <w:noWrap/>
            <w:hideMark/>
          </w:tcPr>
          <w:p w14:paraId="5E60FD20" w14:textId="77777777" w:rsidR="0089255C" w:rsidRPr="0089255C" w:rsidRDefault="0089255C" w:rsidP="009E2DBB">
            <w:pPr>
              <w:rPr>
                <w:rFonts w:ascii="Cambria" w:hAnsi="Cambria"/>
                <w:sz w:val="24"/>
                <w:szCs w:val="24"/>
              </w:rPr>
            </w:pPr>
            <w:r w:rsidRPr="0089255C">
              <w:rPr>
                <w:rFonts w:ascii="Cambria" w:hAnsi="Cambria"/>
                <w:sz w:val="24"/>
                <w:szCs w:val="24"/>
              </w:rPr>
              <w:t>15621</w:t>
            </w:r>
          </w:p>
        </w:tc>
        <w:tc>
          <w:tcPr>
            <w:tcW w:w="5237" w:type="dxa"/>
            <w:noWrap/>
            <w:hideMark/>
          </w:tcPr>
          <w:p w14:paraId="49DBA1A5" w14:textId="77777777" w:rsidR="0089255C" w:rsidRPr="0089255C" w:rsidRDefault="0089255C" w:rsidP="009E2DBB">
            <w:pPr>
              <w:rPr>
                <w:rFonts w:ascii="Cambria" w:hAnsi="Cambria"/>
                <w:sz w:val="24"/>
                <w:szCs w:val="24"/>
              </w:rPr>
            </w:pPr>
            <w:r w:rsidRPr="0089255C">
              <w:rPr>
                <w:rFonts w:ascii="Cambria" w:hAnsi="Cambria"/>
                <w:sz w:val="24"/>
                <w:szCs w:val="24"/>
              </w:rPr>
              <w:t xml:space="preserve">Caixa Metálica </w:t>
            </w:r>
            <w:proofErr w:type="gramStart"/>
            <w:r w:rsidRPr="0089255C">
              <w:rPr>
                <w:rFonts w:ascii="Cambria" w:hAnsi="Cambria"/>
                <w:sz w:val="24"/>
                <w:szCs w:val="24"/>
              </w:rPr>
              <w:t>Inox  18</w:t>
            </w:r>
            <w:proofErr w:type="gramEnd"/>
            <w:r w:rsidRPr="0089255C">
              <w:rPr>
                <w:rFonts w:ascii="Cambria" w:hAnsi="Cambria"/>
                <w:sz w:val="24"/>
                <w:szCs w:val="24"/>
              </w:rPr>
              <w:t>x08x03</w:t>
            </w:r>
          </w:p>
        </w:tc>
        <w:tc>
          <w:tcPr>
            <w:tcW w:w="709" w:type="dxa"/>
            <w:noWrap/>
            <w:hideMark/>
          </w:tcPr>
          <w:p w14:paraId="09D51BCC" w14:textId="696D3AB1"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F982751" w14:textId="6421AF37"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5C597060" w14:textId="77777777" w:rsidTr="009E2DBB">
        <w:trPr>
          <w:trHeight w:val="300"/>
        </w:trPr>
        <w:tc>
          <w:tcPr>
            <w:tcW w:w="709" w:type="dxa"/>
          </w:tcPr>
          <w:p w14:paraId="161CDD51" w14:textId="77777777" w:rsidR="0089255C" w:rsidRPr="0089255C" w:rsidRDefault="0089255C" w:rsidP="009E2DBB">
            <w:pPr>
              <w:jc w:val="center"/>
              <w:rPr>
                <w:rFonts w:ascii="Cambria" w:hAnsi="Cambria"/>
                <w:sz w:val="24"/>
                <w:szCs w:val="24"/>
              </w:rPr>
            </w:pPr>
            <w:r w:rsidRPr="0089255C">
              <w:rPr>
                <w:rFonts w:ascii="Cambria" w:hAnsi="Cambria"/>
                <w:sz w:val="24"/>
                <w:szCs w:val="24"/>
              </w:rPr>
              <w:t>23</w:t>
            </w:r>
          </w:p>
        </w:tc>
        <w:tc>
          <w:tcPr>
            <w:tcW w:w="716" w:type="dxa"/>
            <w:noWrap/>
            <w:hideMark/>
          </w:tcPr>
          <w:p w14:paraId="6C632538" w14:textId="77777777" w:rsidR="0089255C" w:rsidRPr="0089255C" w:rsidRDefault="0089255C" w:rsidP="009E2DBB">
            <w:pPr>
              <w:rPr>
                <w:rFonts w:ascii="Cambria" w:hAnsi="Cambria"/>
                <w:sz w:val="24"/>
                <w:szCs w:val="24"/>
              </w:rPr>
            </w:pPr>
            <w:r w:rsidRPr="0089255C">
              <w:rPr>
                <w:rFonts w:ascii="Cambria" w:hAnsi="Cambria"/>
                <w:sz w:val="24"/>
                <w:szCs w:val="24"/>
              </w:rPr>
              <w:t>15622</w:t>
            </w:r>
          </w:p>
        </w:tc>
        <w:tc>
          <w:tcPr>
            <w:tcW w:w="5237" w:type="dxa"/>
            <w:noWrap/>
            <w:hideMark/>
          </w:tcPr>
          <w:p w14:paraId="3297C969" w14:textId="77777777" w:rsidR="0089255C" w:rsidRPr="0089255C" w:rsidRDefault="0089255C" w:rsidP="009E2DBB">
            <w:pPr>
              <w:rPr>
                <w:rFonts w:ascii="Cambria" w:hAnsi="Cambria"/>
                <w:sz w:val="24"/>
                <w:szCs w:val="24"/>
              </w:rPr>
            </w:pPr>
            <w:r w:rsidRPr="0089255C">
              <w:rPr>
                <w:rFonts w:ascii="Cambria" w:hAnsi="Cambria"/>
                <w:sz w:val="24"/>
                <w:szCs w:val="24"/>
              </w:rPr>
              <w:t xml:space="preserve">Caixa Metálica </w:t>
            </w:r>
            <w:proofErr w:type="gramStart"/>
            <w:r w:rsidRPr="0089255C">
              <w:rPr>
                <w:rFonts w:ascii="Cambria" w:hAnsi="Cambria"/>
                <w:sz w:val="24"/>
                <w:szCs w:val="24"/>
              </w:rPr>
              <w:t>Inox  20</w:t>
            </w:r>
            <w:proofErr w:type="gramEnd"/>
            <w:r w:rsidRPr="0089255C">
              <w:rPr>
                <w:rFonts w:ascii="Cambria" w:hAnsi="Cambria"/>
                <w:sz w:val="24"/>
                <w:szCs w:val="24"/>
              </w:rPr>
              <w:t>x10x05</w:t>
            </w:r>
          </w:p>
        </w:tc>
        <w:tc>
          <w:tcPr>
            <w:tcW w:w="709" w:type="dxa"/>
            <w:noWrap/>
            <w:hideMark/>
          </w:tcPr>
          <w:p w14:paraId="04168290" w14:textId="0214D6A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E9B7160" w14:textId="5EABDFDC"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41551E21" w14:textId="77777777" w:rsidTr="009E2DBB">
        <w:trPr>
          <w:trHeight w:val="300"/>
        </w:trPr>
        <w:tc>
          <w:tcPr>
            <w:tcW w:w="709" w:type="dxa"/>
          </w:tcPr>
          <w:p w14:paraId="6E39007E" w14:textId="77777777" w:rsidR="0089255C" w:rsidRPr="0089255C" w:rsidRDefault="0089255C" w:rsidP="009E2DBB">
            <w:pPr>
              <w:jc w:val="center"/>
              <w:rPr>
                <w:rFonts w:ascii="Cambria" w:hAnsi="Cambria"/>
                <w:sz w:val="24"/>
                <w:szCs w:val="24"/>
              </w:rPr>
            </w:pPr>
            <w:r w:rsidRPr="0089255C">
              <w:rPr>
                <w:rFonts w:ascii="Cambria" w:hAnsi="Cambria"/>
                <w:sz w:val="24"/>
                <w:szCs w:val="24"/>
              </w:rPr>
              <w:t>24</w:t>
            </w:r>
          </w:p>
        </w:tc>
        <w:tc>
          <w:tcPr>
            <w:tcW w:w="716" w:type="dxa"/>
            <w:noWrap/>
            <w:hideMark/>
          </w:tcPr>
          <w:p w14:paraId="1BD4D803" w14:textId="77777777" w:rsidR="0089255C" w:rsidRPr="0089255C" w:rsidRDefault="0089255C" w:rsidP="009E2DBB">
            <w:pPr>
              <w:rPr>
                <w:rFonts w:ascii="Cambria" w:hAnsi="Cambria"/>
                <w:sz w:val="24"/>
                <w:szCs w:val="24"/>
              </w:rPr>
            </w:pPr>
            <w:r w:rsidRPr="0089255C">
              <w:rPr>
                <w:rFonts w:ascii="Cambria" w:hAnsi="Cambria"/>
                <w:sz w:val="24"/>
                <w:szCs w:val="24"/>
              </w:rPr>
              <w:t>15623</w:t>
            </w:r>
          </w:p>
        </w:tc>
        <w:tc>
          <w:tcPr>
            <w:tcW w:w="5237" w:type="dxa"/>
            <w:noWrap/>
            <w:hideMark/>
          </w:tcPr>
          <w:p w14:paraId="4F6FB6D7" w14:textId="77777777" w:rsidR="0089255C" w:rsidRPr="0089255C" w:rsidRDefault="0089255C" w:rsidP="009E2DBB">
            <w:pPr>
              <w:rPr>
                <w:rFonts w:ascii="Cambria" w:hAnsi="Cambria"/>
                <w:sz w:val="24"/>
                <w:szCs w:val="24"/>
              </w:rPr>
            </w:pPr>
            <w:r w:rsidRPr="0089255C">
              <w:rPr>
                <w:rFonts w:ascii="Cambria" w:hAnsi="Cambria"/>
                <w:sz w:val="24"/>
                <w:szCs w:val="24"/>
              </w:rPr>
              <w:t xml:space="preserve">Caixa Metálica </w:t>
            </w:r>
            <w:proofErr w:type="gramStart"/>
            <w:r w:rsidRPr="0089255C">
              <w:rPr>
                <w:rFonts w:ascii="Cambria" w:hAnsi="Cambria"/>
                <w:sz w:val="24"/>
                <w:szCs w:val="24"/>
              </w:rPr>
              <w:t>Inox  26</w:t>
            </w:r>
            <w:proofErr w:type="gramEnd"/>
            <w:r w:rsidRPr="0089255C">
              <w:rPr>
                <w:rFonts w:ascii="Cambria" w:hAnsi="Cambria"/>
                <w:sz w:val="24"/>
                <w:szCs w:val="24"/>
              </w:rPr>
              <w:t>x12x06 cm</w:t>
            </w:r>
          </w:p>
        </w:tc>
        <w:tc>
          <w:tcPr>
            <w:tcW w:w="709" w:type="dxa"/>
            <w:noWrap/>
            <w:hideMark/>
          </w:tcPr>
          <w:p w14:paraId="0BC64873" w14:textId="547D061F"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0D61E4C" w14:textId="39DD5C02"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2C8743EB" w14:textId="77777777" w:rsidTr="009E2DBB">
        <w:trPr>
          <w:trHeight w:val="300"/>
        </w:trPr>
        <w:tc>
          <w:tcPr>
            <w:tcW w:w="709" w:type="dxa"/>
          </w:tcPr>
          <w:p w14:paraId="7971ADA1" w14:textId="77777777" w:rsidR="0089255C" w:rsidRPr="0089255C" w:rsidRDefault="0089255C" w:rsidP="009E2DBB">
            <w:pPr>
              <w:jc w:val="center"/>
              <w:rPr>
                <w:rFonts w:ascii="Cambria" w:hAnsi="Cambria"/>
                <w:sz w:val="24"/>
                <w:szCs w:val="24"/>
              </w:rPr>
            </w:pPr>
            <w:r w:rsidRPr="0089255C">
              <w:rPr>
                <w:rFonts w:ascii="Cambria" w:hAnsi="Cambria"/>
                <w:sz w:val="24"/>
                <w:szCs w:val="24"/>
              </w:rPr>
              <w:t>25</w:t>
            </w:r>
          </w:p>
        </w:tc>
        <w:tc>
          <w:tcPr>
            <w:tcW w:w="716" w:type="dxa"/>
            <w:noWrap/>
            <w:hideMark/>
          </w:tcPr>
          <w:p w14:paraId="191EEAEF" w14:textId="77777777" w:rsidR="0089255C" w:rsidRPr="0089255C" w:rsidRDefault="0089255C" w:rsidP="009E2DBB">
            <w:pPr>
              <w:rPr>
                <w:rFonts w:ascii="Cambria" w:hAnsi="Cambria"/>
                <w:sz w:val="24"/>
                <w:szCs w:val="24"/>
              </w:rPr>
            </w:pPr>
            <w:r w:rsidRPr="0089255C">
              <w:rPr>
                <w:rFonts w:ascii="Cambria" w:hAnsi="Cambria"/>
                <w:sz w:val="24"/>
                <w:szCs w:val="24"/>
              </w:rPr>
              <w:t>15624</w:t>
            </w:r>
          </w:p>
        </w:tc>
        <w:tc>
          <w:tcPr>
            <w:tcW w:w="5237" w:type="dxa"/>
            <w:noWrap/>
            <w:hideMark/>
          </w:tcPr>
          <w:p w14:paraId="52278699" w14:textId="77777777" w:rsidR="0089255C" w:rsidRPr="0089255C" w:rsidRDefault="0089255C" w:rsidP="009E2DBB">
            <w:pPr>
              <w:rPr>
                <w:rFonts w:ascii="Cambria" w:hAnsi="Cambria"/>
                <w:sz w:val="24"/>
                <w:szCs w:val="24"/>
              </w:rPr>
            </w:pPr>
            <w:r w:rsidRPr="0089255C">
              <w:rPr>
                <w:rFonts w:ascii="Cambria" w:hAnsi="Cambria"/>
                <w:sz w:val="24"/>
                <w:szCs w:val="24"/>
              </w:rPr>
              <w:t xml:space="preserve">Caixa Metálica </w:t>
            </w:r>
            <w:proofErr w:type="gramStart"/>
            <w:r w:rsidRPr="0089255C">
              <w:rPr>
                <w:rFonts w:ascii="Cambria" w:hAnsi="Cambria"/>
                <w:sz w:val="24"/>
                <w:szCs w:val="24"/>
              </w:rPr>
              <w:t>Inox  72</w:t>
            </w:r>
            <w:proofErr w:type="gramEnd"/>
            <w:r w:rsidRPr="0089255C">
              <w:rPr>
                <w:rFonts w:ascii="Cambria" w:hAnsi="Cambria"/>
                <w:sz w:val="24"/>
                <w:szCs w:val="24"/>
              </w:rPr>
              <w:t xml:space="preserve"> furos 20x10x05 para Endodontia</w:t>
            </w:r>
          </w:p>
        </w:tc>
        <w:tc>
          <w:tcPr>
            <w:tcW w:w="709" w:type="dxa"/>
            <w:noWrap/>
            <w:hideMark/>
          </w:tcPr>
          <w:p w14:paraId="51638920" w14:textId="274ACB3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2907FE4" w14:textId="6AD99377"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76A6D23F" w14:textId="77777777" w:rsidTr="009E2DBB">
        <w:trPr>
          <w:trHeight w:val="300"/>
        </w:trPr>
        <w:tc>
          <w:tcPr>
            <w:tcW w:w="709" w:type="dxa"/>
          </w:tcPr>
          <w:p w14:paraId="5C454C09" w14:textId="77777777" w:rsidR="0089255C" w:rsidRPr="0089255C" w:rsidRDefault="0089255C" w:rsidP="009E2DBB">
            <w:pPr>
              <w:jc w:val="center"/>
              <w:rPr>
                <w:rFonts w:ascii="Cambria" w:hAnsi="Cambria"/>
                <w:sz w:val="24"/>
                <w:szCs w:val="24"/>
              </w:rPr>
            </w:pPr>
            <w:r w:rsidRPr="0089255C">
              <w:rPr>
                <w:rFonts w:ascii="Cambria" w:hAnsi="Cambria"/>
                <w:sz w:val="24"/>
                <w:szCs w:val="24"/>
              </w:rPr>
              <w:t>26</w:t>
            </w:r>
          </w:p>
        </w:tc>
        <w:tc>
          <w:tcPr>
            <w:tcW w:w="716" w:type="dxa"/>
            <w:noWrap/>
            <w:hideMark/>
          </w:tcPr>
          <w:p w14:paraId="6982E1EA" w14:textId="77777777" w:rsidR="0089255C" w:rsidRPr="0089255C" w:rsidRDefault="0089255C" w:rsidP="009E2DBB">
            <w:pPr>
              <w:rPr>
                <w:rFonts w:ascii="Cambria" w:hAnsi="Cambria"/>
                <w:sz w:val="24"/>
                <w:szCs w:val="24"/>
              </w:rPr>
            </w:pPr>
            <w:r w:rsidRPr="0089255C">
              <w:rPr>
                <w:rFonts w:ascii="Cambria" w:hAnsi="Cambria"/>
                <w:sz w:val="24"/>
                <w:szCs w:val="24"/>
              </w:rPr>
              <w:t>15625</w:t>
            </w:r>
          </w:p>
        </w:tc>
        <w:tc>
          <w:tcPr>
            <w:tcW w:w="5237" w:type="dxa"/>
            <w:noWrap/>
            <w:hideMark/>
          </w:tcPr>
          <w:p w14:paraId="5D21B662" w14:textId="77777777" w:rsidR="0089255C" w:rsidRPr="0089255C" w:rsidRDefault="0089255C" w:rsidP="009E2DBB">
            <w:pPr>
              <w:rPr>
                <w:rFonts w:ascii="Cambria" w:hAnsi="Cambria"/>
                <w:sz w:val="24"/>
                <w:szCs w:val="24"/>
              </w:rPr>
            </w:pPr>
            <w:r w:rsidRPr="0089255C">
              <w:rPr>
                <w:rFonts w:ascii="Cambria" w:hAnsi="Cambria"/>
                <w:sz w:val="24"/>
                <w:szCs w:val="24"/>
              </w:rPr>
              <w:t>Caixa Metálica Inox Tamanho 28x14x06</w:t>
            </w:r>
          </w:p>
        </w:tc>
        <w:tc>
          <w:tcPr>
            <w:tcW w:w="709" w:type="dxa"/>
            <w:noWrap/>
            <w:hideMark/>
          </w:tcPr>
          <w:p w14:paraId="715EA869" w14:textId="080ED4D1"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76FCA0A" w14:textId="64646DBE"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457CD4F5" w14:textId="77777777" w:rsidTr="009E2DBB">
        <w:trPr>
          <w:trHeight w:val="300"/>
        </w:trPr>
        <w:tc>
          <w:tcPr>
            <w:tcW w:w="709" w:type="dxa"/>
          </w:tcPr>
          <w:p w14:paraId="78DCBB50" w14:textId="77777777" w:rsidR="0089255C" w:rsidRPr="0089255C" w:rsidRDefault="0089255C" w:rsidP="009E2DBB">
            <w:pPr>
              <w:jc w:val="center"/>
              <w:rPr>
                <w:rFonts w:ascii="Cambria" w:hAnsi="Cambria"/>
                <w:sz w:val="24"/>
                <w:szCs w:val="24"/>
              </w:rPr>
            </w:pPr>
            <w:r w:rsidRPr="0089255C">
              <w:rPr>
                <w:rFonts w:ascii="Cambria" w:hAnsi="Cambria"/>
                <w:sz w:val="24"/>
                <w:szCs w:val="24"/>
              </w:rPr>
              <w:t>27</w:t>
            </w:r>
          </w:p>
        </w:tc>
        <w:tc>
          <w:tcPr>
            <w:tcW w:w="716" w:type="dxa"/>
            <w:noWrap/>
            <w:hideMark/>
          </w:tcPr>
          <w:p w14:paraId="470AD2CA" w14:textId="77777777" w:rsidR="0089255C" w:rsidRPr="0089255C" w:rsidRDefault="0089255C" w:rsidP="009E2DBB">
            <w:pPr>
              <w:rPr>
                <w:rFonts w:ascii="Cambria" w:hAnsi="Cambria"/>
                <w:sz w:val="24"/>
                <w:szCs w:val="24"/>
              </w:rPr>
            </w:pPr>
            <w:r w:rsidRPr="0089255C">
              <w:rPr>
                <w:rFonts w:ascii="Cambria" w:hAnsi="Cambria"/>
                <w:sz w:val="24"/>
                <w:szCs w:val="24"/>
              </w:rPr>
              <w:t>15626</w:t>
            </w:r>
          </w:p>
        </w:tc>
        <w:tc>
          <w:tcPr>
            <w:tcW w:w="5237" w:type="dxa"/>
            <w:noWrap/>
            <w:hideMark/>
          </w:tcPr>
          <w:p w14:paraId="05456A6D" w14:textId="77777777" w:rsidR="0089255C" w:rsidRPr="0089255C" w:rsidRDefault="0089255C" w:rsidP="009E2DBB">
            <w:pPr>
              <w:rPr>
                <w:rFonts w:ascii="Cambria" w:hAnsi="Cambria"/>
                <w:sz w:val="24"/>
                <w:szCs w:val="24"/>
              </w:rPr>
            </w:pPr>
            <w:r w:rsidRPr="0089255C">
              <w:rPr>
                <w:rFonts w:ascii="Cambria" w:hAnsi="Cambria"/>
                <w:sz w:val="24"/>
                <w:szCs w:val="24"/>
              </w:rPr>
              <w:t>Caixa Metálica Inox Tamanho 32x16x08</w:t>
            </w:r>
          </w:p>
        </w:tc>
        <w:tc>
          <w:tcPr>
            <w:tcW w:w="709" w:type="dxa"/>
            <w:noWrap/>
            <w:hideMark/>
          </w:tcPr>
          <w:p w14:paraId="53107F4F" w14:textId="75DAFC42"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AF0DDE1" w14:textId="0502C7FA"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566C551D" w14:textId="77777777" w:rsidTr="009E2DBB">
        <w:trPr>
          <w:trHeight w:val="300"/>
        </w:trPr>
        <w:tc>
          <w:tcPr>
            <w:tcW w:w="709" w:type="dxa"/>
          </w:tcPr>
          <w:p w14:paraId="61029B23" w14:textId="77777777" w:rsidR="0089255C" w:rsidRPr="0089255C" w:rsidRDefault="0089255C" w:rsidP="009E2DBB">
            <w:pPr>
              <w:jc w:val="center"/>
              <w:rPr>
                <w:rFonts w:ascii="Cambria" w:hAnsi="Cambria"/>
                <w:sz w:val="24"/>
                <w:szCs w:val="24"/>
              </w:rPr>
            </w:pPr>
            <w:r w:rsidRPr="0089255C">
              <w:rPr>
                <w:rFonts w:ascii="Cambria" w:hAnsi="Cambria"/>
                <w:sz w:val="24"/>
                <w:szCs w:val="24"/>
              </w:rPr>
              <w:t>28</w:t>
            </w:r>
          </w:p>
        </w:tc>
        <w:tc>
          <w:tcPr>
            <w:tcW w:w="716" w:type="dxa"/>
            <w:noWrap/>
            <w:hideMark/>
          </w:tcPr>
          <w:p w14:paraId="3C066947" w14:textId="77777777" w:rsidR="0089255C" w:rsidRPr="0089255C" w:rsidRDefault="0089255C" w:rsidP="009E2DBB">
            <w:pPr>
              <w:rPr>
                <w:rFonts w:ascii="Cambria" w:hAnsi="Cambria"/>
                <w:sz w:val="24"/>
                <w:szCs w:val="24"/>
              </w:rPr>
            </w:pPr>
            <w:r w:rsidRPr="0089255C">
              <w:rPr>
                <w:rFonts w:ascii="Cambria" w:hAnsi="Cambria"/>
                <w:sz w:val="24"/>
                <w:szCs w:val="24"/>
              </w:rPr>
              <w:t>15631</w:t>
            </w:r>
          </w:p>
        </w:tc>
        <w:tc>
          <w:tcPr>
            <w:tcW w:w="5237" w:type="dxa"/>
            <w:noWrap/>
            <w:hideMark/>
          </w:tcPr>
          <w:p w14:paraId="5D01A148" w14:textId="77777777" w:rsidR="0089255C" w:rsidRPr="0089255C" w:rsidRDefault="0089255C" w:rsidP="009E2DBB">
            <w:pPr>
              <w:rPr>
                <w:rFonts w:ascii="Cambria" w:hAnsi="Cambria"/>
                <w:sz w:val="24"/>
                <w:szCs w:val="24"/>
              </w:rPr>
            </w:pPr>
            <w:r w:rsidRPr="0089255C">
              <w:rPr>
                <w:rFonts w:ascii="Cambria" w:hAnsi="Cambria"/>
                <w:sz w:val="24"/>
                <w:szCs w:val="24"/>
              </w:rPr>
              <w:t>Câmara escura para revelação de radiografias Peri apicais, com orifício para entrada das mãos. Dimensão: largura 34 cm, profundidade 29 cm, altura 22 cm.</w:t>
            </w:r>
          </w:p>
        </w:tc>
        <w:tc>
          <w:tcPr>
            <w:tcW w:w="709" w:type="dxa"/>
            <w:noWrap/>
            <w:hideMark/>
          </w:tcPr>
          <w:p w14:paraId="229534DA" w14:textId="1035B21A"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1196609" w14:textId="506C8C6D" w:rsidR="0089255C" w:rsidRPr="0089255C" w:rsidRDefault="0089255C" w:rsidP="0089255C">
            <w:pPr>
              <w:jc w:val="center"/>
              <w:rPr>
                <w:rFonts w:ascii="Cambria" w:hAnsi="Cambria"/>
                <w:sz w:val="24"/>
                <w:szCs w:val="24"/>
              </w:rPr>
            </w:pPr>
            <w:r w:rsidRPr="0089255C">
              <w:rPr>
                <w:rFonts w:ascii="Cambria" w:hAnsi="Cambria"/>
                <w:sz w:val="24"/>
                <w:szCs w:val="24"/>
              </w:rPr>
              <w:t>1</w:t>
            </w:r>
          </w:p>
        </w:tc>
      </w:tr>
      <w:tr w:rsidR="0089255C" w:rsidRPr="0089255C" w14:paraId="137C8D4C" w14:textId="77777777" w:rsidTr="009E2DBB">
        <w:trPr>
          <w:trHeight w:val="300"/>
        </w:trPr>
        <w:tc>
          <w:tcPr>
            <w:tcW w:w="709" w:type="dxa"/>
          </w:tcPr>
          <w:p w14:paraId="150A1E51" w14:textId="77777777" w:rsidR="0089255C" w:rsidRPr="0089255C" w:rsidRDefault="0089255C" w:rsidP="009E2DBB">
            <w:pPr>
              <w:jc w:val="center"/>
              <w:rPr>
                <w:rFonts w:ascii="Cambria" w:hAnsi="Cambria"/>
                <w:sz w:val="24"/>
                <w:szCs w:val="24"/>
              </w:rPr>
            </w:pPr>
            <w:r w:rsidRPr="0089255C">
              <w:rPr>
                <w:rFonts w:ascii="Cambria" w:hAnsi="Cambria"/>
                <w:sz w:val="24"/>
                <w:szCs w:val="24"/>
              </w:rPr>
              <w:t>29</w:t>
            </w:r>
          </w:p>
        </w:tc>
        <w:tc>
          <w:tcPr>
            <w:tcW w:w="716" w:type="dxa"/>
            <w:noWrap/>
            <w:hideMark/>
          </w:tcPr>
          <w:p w14:paraId="4039C8AA" w14:textId="77777777" w:rsidR="0089255C" w:rsidRPr="0089255C" w:rsidRDefault="0089255C" w:rsidP="009E2DBB">
            <w:pPr>
              <w:rPr>
                <w:rFonts w:ascii="Cambria" w:hAnsi="Cambria"/>
                <w:sz w:val="24"/>
                <w:szCs w:val="24"/>
              </w:rPr>
            </w:pPr>
            <w:r w:rsidRPr="0089255C">
              <w:rPr>
                <w:rFonts w:ascii="Cambria" w:hAnsi="Cambria"/>
                <w:sz w:val="24"/>
                <w:szCs w:val="24"/>
              </w:rPr>
              <w:t>15685</w:t>
            </w:r>
          </w:p>
        </w:tc>
        <w:tc>
          <w:tcPr>
            <w:tcW w:w="5237" w:type="dxa"/>
            <w:noWrap/>
            <w:hideMark/>
          </w:tcPr>
          <w:p w14:paraId="03D4074A" w14:textId="77777777" w:rsidR="0089255C" w:rsidRPr="0089255C" w:rsidRDefault="0089255C" w:rsidP="009E2DBB">
            <w:pPr>
              <w:rPr>
                <w:rFonts w:ascii="Cambria" w:hAnsi="Cambria"/>
                <w:sz w:val="24"/>
                <w:szCs w:val="24"/>
              </w:rPr>
            </w:pPr>
            <w:r w:rsidRPr="0089255C">
              <w:rPr>
                <w:rFonts w:ascii="Cambria" w:hAnsi="Cambria"/>
                <w:sz w:val="24"/>
                <w:szCs w:val="24"/>
              </w:rPr>
              <w:t>Kit contendo uma caneta odontológica de alta rotação e uma caneta odontológica de baixa rotação.</w:t>
            </w:r>
          </w:p>
        </w:tc>
        <w:tc>
          <w:tcPr>
            <w:tcW w:w="709" w:type="dxa"/>
            <w:noWrap/>
            <w:hideMark/>
          </w:tcPr>
          <w:p w14:paraId="78285A13" w14:textId="126E7404"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3F1493F2" w14:textId="2114FB0B"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2EEB145B" w14:textId="77777777" w:rsidTr="009E2DBB">
        <w:trPr>
          <w:trHeight w:val="300"/>
        </w:trPr>
        <w:tc>
          <w:tcPr>
            <w:tcW w:w="709" w:type="dxa"/>
          </w:tcPr>
          <w:p w14:paraId="2C45630B" w14:textId="77777777" w:rsidR="0089255C" w:rsidRPr="0089255C" w:rsidRDefault="0089255C" w:rsidP="009E2DBB">
            <w:pPr>
              <w:jc w:val="center"/>
              <w:rPr>
                <w:rFonts w:ascii="Cambria" w:hAnsi="Cambria"/>
                <w:sz w:val="24"/>
                <w:szCs w:val="24"/>
              </w:rPr>
            </w:pPr>
            <w:r w:rsidRPr="0089255C">
              <w:rPr>
                <w:rFonts w:ascii="Cambria" w:hAnsi="Cambria"/>
                <w:sz w:val="24"/>
                <w:szCs w:val="24"/>
              </w:rPr>
              <w:t>30</w:t>
            </w:r>
          </w:p>
        </w:tc>
        <w:tc>
          <w:tcPr>
            <w:tcW w:w="716" w:type="dxa"/>
            <w:noWrap/>
            <w:hideMark/>
          </w:tcPr>
          <w:p w14:paraId="7CF56CF1" w14:textId="77777777" w:rsidR="0089255C" w:rsidRPr="0089255C" w:rsidRDefault="0089255C" w:rsidP="009E2DBB">
            <w:pPr>
              <w:rPr>
                <w:rFonts w:ascii="Cambria" w:hAnsi="Cambria"/>
                <w:sz w:val="24"/>
                <w:szCs w:val="24"/>
              </w:rPr>
            </w:pPr>
            <w:r w:rsidRPr="0089255C">
              <w:rPr>
                <w:rFonts w:ascii="Cambria" w:hAnsi="Cambria"/>
                <w:sz w:val="24"/>
                <w:szCs w:val="24"/>
              </w:rPr>
              <w:t>15640</w:t>
            </w:r>
          </w:p>
        </w:tc>
        <w:tc>
          <w:tcPr>
            <w:tcW w:w="5237" w:type="dxa"/>
            <w:noWrap/>
            <w:hideMark/>
          </w:tcPr>
          <w:p w14:paraId="6E61527C" w14:textId="6C85858D" w:rsidR="0089255C" w:rsidRPr="0089255C" w:rsidRDefault="00EA3F9B" w:rsidP="009E2DBB">
            <w:pPr>
              <w:rPr>
                <w:rFonts w:ascii="Cambria" w:hAnsi="Cambria"/>
                <w:sz w:val="24"/>
                <w:szCs w:val="24"/>
              </w:rPr>
            </w:pPr>
            <w:r w:rsidRPr="0089255C">
              <w:rPr>
                <w:rFonts w:ascii="Cambria" w:hAnsi="Cambria"/>
                <w:sz w:val="24"/>
                <w:szCs w:val="24"/>
              </w:rPr>
              <w:t xml:space="preserve">Cinta profilática pacote com 10 fitas de 4mmx100mm. Não </w:t>
            </w:r>
            <w:proofErr w:type="gramStart"/>
            <w:r w:rsidRPr="0089255C">
              <w:rPr>
                <w:rFonts w:ascii="Cambria" w:hAnsi="Cambria"/>
                <w:sz w:val="24"/>
                <w:szCs w:val="24"/>
              </w:rPr>
              <w:t>abrasiva fácil acesso</w:t>
            </w:r>
            <w:proofErr w:type="gramEnd"/>
            <w:r w:rsidRPr="0089255C">
              <w:rPr>
                <w:rFonts w:ascii="Cambria" w:hAnsi="Cambria"/>
                <w:sz w:val="24"/>
                <w:szCs w:val="24"/>
              </w:rPr>
              <w:t xml:space="preserve"> as superfícies </w:t>
            </w:r>
            <w:proofErr w:type="spellStart"/>
            <w:r w:rsidRPr="0089255C">
              <w:rPr>
                <w:rFonts w:ascii="Cambria" w:hAnsi="Cambria"/>
                <w:sz w:val="24"/>
                <w:szCs w:val="24"/>
              </w:rPr>
              <w:t>interproximais</w:t>
            </w:r>
            <w:proofErr w:type="spellEnd"/>
            <w:r w:rsidRPr="0089255C">
              <w:rPr>
                <w:rFonts w:ascii="Cambria" w:hAnsi="Cambria"/>
                <w:sz w:val="24"/>
                <w:szCs w:val="24"/>
              </w:rPr>
              <w:t>.</w:t>
            </w:r>
          </w:p>
        </w:tc>
        <w:tc>
          <w:tcPr>
            <w:tcW w:w="709" w:type="dxa"/>
            <w:noWrap/>
            <w:hideMark/>
          </w:tcPr>
          <w:p w14:paraId="26A63F7B" w14:textId="777F399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2DE22D5" w14:textId="577E2204"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6B837E0F" w14:textId="77777777" w:rsidTr="009E2DBB">
        <w:trPr>
          <w:trHeight w:val="300"/>
        </w:trPr>
        <w:tc>
          <w:tcPr>
            <w:tcW w:w="709" w:type="dxa"/>
          </w:tcPr>
          <w:p w14:paraId="0B78ABC5" w14:textId="77777777" w:rsidR="0089255C" w:rsidRPr="0089255C" w:rsidRDefault="0089255C" w:rsidP="009E2DBB">
            <w:pPr>
              <w:jc w:val="center"/>
              <w:rPr>
                <w:rFonts w:ascii="Cambria" w:hAnsi="Cambria"/>
                <w:sz w:val="24"/>
                <w:szCs w:val="24"/>
              </w:rPr>
            </w:pPr>
            <w:r w:rsidRPr="0089255C">
              <w:rPr>
                <w:rFonts w:ascii="Cambria" w:hAnsi="Cambria"/>
                <w:sz w:val="24"/>
                <w:szCs w:val="24"/>
              </w:rPr>
              <w:t>31</w:t>
            </w:r>
          </w:p>
        </w:tc>
        <w:tc>
          <w:tcPr>
            <w:tcW w:w="716" w:type="dxa"/>
            <w:noWrap/>
            <w:hideMark/>
          </w:tcPr>
          <w:p w14:paraId="2F626DB3" w14:textId="77777777" w:rsidR="0089255C" w:rsidRPr="0089255C" w:rsidRDefault="0089255C" w:rsidP="009E2DBB">
            <w:pPr>
              <w:rPr>
                <w:rFonts w:ascii="Cambria" w:hAnsi="Cambria"/>
                <w:sz w:val="24"/>
                <w:szCs w:val="24"/>
              </w:rPr>
            </w:pPr>
            <w:r w:rsidRPr="0089255C">
              <w:rPr>
                <w:rFonts w:ascii="Cambria" w:hAnsi="Cambria"/>
                <w:sz w:val="24"/>
                <w:szCs w:val="24"/>
              </w:rPr>
              <w:t>15641</w:t>
            </w:r>
          </w:p>
        </w:tc>
        <w:tc>
          <w:tcPr>
            <w:tcW w:w="5237" w:type="dxa"/>
            <w:noWrap/>
            <w:hideMark/>
          </w:tcPr>
          <w:p w14:paraId="6E172A4A" w14:textId="77777777" w:rsidR="0089255C" w:rsidRPr="0089255C" w:rsidRDefault="0089255C" w:rsidP="009E2DBB">
            <w:pPr>
              <w:rPr>
                <w:rFonts w:ascii="Cambria" w:hAnsi="Cambria"/>
                <w:sz w:val="24"/>
                <w:szCs w:val="24"/>
              </w:rPr>
            </w:pPr>
            <w:r w:rsidRPr="0089255C">
              <w:rPr>
                <w:rFonts w:ascii="Cambria" w:hAnsi="Cambria"/>
                <w:sz w:val="24"/>
                <w:szCs w:val="24"/>
              </w:rPr>
              <w:t xml:space="preserve">Clorexidina </w:t>
            </w:r>
            <w:proofErr w:type="spellStart"/>
            <w:r w:rsidRPr="0089255C">
              <w:rPr>
                <w:rFonts w:ascii="Cambria" w:hAnsi="Cambria"/>
                <w:sz w:val="24"/>
                <w:szCs w:val="24"/>
              </w:rPr>
              <w:t>Degermante</w:t>
            </w:r>
            <w:proofErr w:type="spellEnd"/>
            <w:r w:rsidRPr="0089255C">
              <w:rPr>
                <w:rFonts w:ascii="Cambria" w:hAnsi="Cambria"/>
                <w:sz w:val="24"/>
                <w:szCs w:val="24"/>
              </w:rPr>
              <w:t xml:space="preserve"> 2por cento 1L. </w:t>
            </w:r>
            <w:proofErr w:type="spellStart"/>
            <w:r w:rsidRPr="0089255C">
              <w:rPr>
                <w:rFonts w:ascii="Cambria" w:hAnsi="Cambria"/>
                <w:sz w:val="24"/>
                <w:szCs w:val="24"/>
              </w:rPr>
              <w:t>Solucao</w:t>
            </w:r>
            <w:proofErr w:type="spellEnd"/>
            <w:r w:rsidRPr="0089255C">
              <w:rPr>
                <w:rFonts w:ascii="Cambria" w:hAnsi="Cambria"/>
                <w:sz w:val="24"/>
                <w:szCs w:val="24"/>
              </w:rPr>
              <w:t xml:space="preserve"> oral de fluoreto de </w:t>
            </w:r>
            <w:proofErr w:type="spellStart"/>
            <w:r w:rsidRPr="0089255C">
              <w:rPr>
                <w:rFonts w:ascii="Cambria" w:hAnsi="Cambria"/>
                <w:sz w:val="24"/>
                <w:szCs w:val="24"/>
              </w:rPr>
              <w:t>sodio</w:t>
            </w:r>
            <w:proofErr w:type="spellEnd"/>
            <w:r w:rsidRPr="0089255C">
              <w:rPr>
                <w:rFonts w:ascii="Cambria" w:hAnsi="Cambria"/>
                <w:sz w:val="24"/>
                <w:szCs w:val="24"/>
              </w:rPr>
              <w:t xml:space="preserve"> Fluoreto de </w:t>
            </w:r>
            <w:proofErr w:type="spellStart"/>
            <w:r w:rsidRPr="0089255C">
              <w:rPr>
                <w:rFonts w:ascii="Cambria" w:hAnsi="Cambria"/>
                <w:sz w:val="24"/>
                <w:szCs w:val="24"/>
              </w:rPr>
              <w:t>sodio</w:t>
            </w:r>
            <w:proofErr w:type="spellEnd"/>
            <w:r w:rsidRPr="0089255C">
              <w:rPr>
                <w:rFonts w:ascii="Cambria" w:hAnsi="Cambria"/>
                <w:sz w:val="24"/>
                <w:szCs w:val="24"/>
              </w:rPr>
              <w:t xml:space="preserve"> 0,02por cento a 0,5por cento Veiculo aquoso qsp Conservantes - </w:t>
            </w:r>
            <w:proofErr w:type="spellStart"/>
            <w:proofErr w:type="gramStart"/>
            <w:r w:rsidRPr="0089255C">
              <w:rPr>
                <w:rFonts w:ascii="Cambria" w:hAnsi="Cambria"/>
                <w:sz w:val="24"/>
                <w:szCs w:val="24"/>
              </w:rPr>
              <w:t>qs</w:t>
            </w:r>
            <w:proofErr w:type="spellEnd"/>
            <w:r w:rsidRPr="0089255C">
              <w:rPr>
                <w:rFonts w:ascii="Cambria" w:hAnsi="Cambria"/>
                <w:sz w:val="24"/>
                <w:szCs w:val="24"/>
              </w:rPr>
              <w:t xml:space="preserve"> Flavorizante</w:t>
            </w:r>
            <w:proofErr w:type="gramEnd"/>
            <w:r w:rsidRPr="0089255C">
              <w:rPr>
                <w:rFonts w:ascii="Cambria" w:hAnsi="Cambria"/>
                <w:sz w:val="24"/>
                <w:szCs w:val="24"/>
              </w:rPr>
              <w:t xml:space="preserve"> - </w:t>
            </w:r>
            <w:proofErr w:type="spellStart"/>
            <w:r w:rsidRPr="0089255C">
              <w:rPr>
                <w:rFonts w:ascii="Cambria" w:hAnsi="Cambria"/>
                <w:sz w:val="24"/>
                <w:szCs w:val="24"/>
              </w:rPr>
              <w:t>qs</w:t>
            </w:r>
            <w:proofErr w:type="spellEnd"/>
            <w:r w:rsidRPr="0089255C">
              <w:rPr>
                <w:rFonts w:ascii="Cambria" w:hAnsi="Cambria"/>
                <w:sz w:val="24"/>
                <w:szCs w:val="24"/>
              </w:rPr>
              <w:t xml:space="preserve"> morango ou menta</w:t>
            </w:r>
          </w:p>
        </w:tc>
        <w:tc>
          <w:tcPr>
            <w:tcW w:w="709" w:type="dxa"/>
            <w:noWrap/>
            <w:hideMark/>
          </w:tcPr>
          <w:p w14:paraId="09BE56EA" w14:textId="778BCB3C"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6191690" w14:textId="138413DF"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26CB8457" w14:textId="77777777" w:rsidTr="009E2DBB">
        <w:trPr>
          <w:trHeight w:val="300"/>
        </w:trPr>
        <w:tc>
          <w:tcPr>
            <w:tcW w:w="709" w:type="dxa"/>
          </w:tcPr>
          <w:p w14:paraId="2E87E6EF" w14:textId="77777777" w:rsidR="0089255C" w:rsidRPr="0089255C" w:rsidRDefault="0089255C" w:rsidP="009E2DBB">
            <w:pPr>
              <w:jc w:val="center"/>
              <w:rPr>
                <w:rFonts w:ascii="Cambria" w:hAnsi="Cambria"/>
                <w:sz w:val="24"/>
                <w:szCs w:val="24"/>
              </w:rPr>
            </w:pPr>
            <w:r w:rsidRPr="0089255C">
              <w:rPr>
                <w:rFonts w:ascii="Cambria" w:hAnsi="Cambria"/>
                <w:sz w:val="24"/>
                <w:szCs w:val="24"/>
              </w:rPr>
              <w:t>32</w:t>
            </w:r>
          </w:p>
        </w:tc>
        <w:tc>
          <w:tcPr>
            <w:tcW w:w="716" w:type="dxa"/>
            <w:noWrap/>
            <w:hideMark/>
          </w:tcPr>
          <w:p w14:paraId="2EB31E71" w14:textId="77777777" w:rsidR="0089255C" w:rsidRPr="0089255C" w:rsidRDefault="0089255C" w:rsidP="009E2DBB">
            <w:pPr>
              <w:rPr>
                <w:rFonts w:ascii="Cambria" w:hAnsi="Cambria"/>
                <w:sz w:val="24"/>
                <w:szCs w:val="24"/>
              </w:rPr>
            </w:pPr>
            <w:r w:rsidRPr="0089255C">
              <w:rPr>
                <w:rFonts w:ascii="Cambria" w:hAnsi="Cambria"/>
                <w:sz w:val="24"/>
                <w:szCs w:val="24"/>
              </w:rPr>
              <w:t>23827</w:t>
            </w:r>
          </w:p>
        </w:tc>
        <w:tc>
          <w:tcPr>
            <w:tcW w:w="5237" w:type="dxa"/>
            <w:noWrap/>
            <w:hideMark/>
          </w:tcPr>
          <w:p w14:paraId="28A390B2" w14:textId="06144387" w:rsidR="0089255C" w:rsidRPr="0089255C" w:rsidRDefault="00EA3F9B" w:rsidP="009E2DBB">
            <w:pPr>
              <w:rPr>
                <w:rFonts w:ascii="Cambria" w:hAnsi="Cambria"/>
                <w:sz w:val="24"/>
                <w:szCs w:val="24"/>
              </w:rPr>
            </w:pPr>
            <w:r w:rsidRPr="0089255C">
              <w:rPr>
                <w:rFonts w:ascii="Cambria" w:hAnsi="Cambria"/>
                <w:sz w:val="24"/>
                <w:szCs w:val="24"/>
              </w:rPr>
              <w:t xml:space="preserve">Cureta de periodontia </w:t>
            </w:r>
            <w:proofErr w:type="spellStart"/>
            <w:r w:rsidRPr="0089255C">
              <w:rPr>
                <w:rFonts w:ascii="Cambria" w:hAnsi="Cambria"/>
                <w:sz w:val="24"/>
                <w:szCs w:val="24"/>
              </w:rPr>
              <w:t>gracey</w:t>
            </w:r>
            <w:proofErr w:type="spellEnd"/>
            <w:r w:rsidRPr="0089255C">
              <w:rPr>
                <w:rFonts w:ascii="Cambria" w:hAnsi="Cambria"/>
                <w:sz w:val="24"/>
                <w:szCs w:val="24"/>
              </w:rPr>
              <w:t xml:space="preserve"> 5-6</w:t>
            </w:r>
          </w:p>
        </w:tc>
        <w:tc>
          <w:tcPr>
            <w:tcW w:w="709" w:type="dxa"/>
            <w:noWrap/>
            <w:hideMark/>
          </w:tcPr>
          <w:p w14:paraId="25F2C69F" w14:textId="38B384F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DBA7FF3" w14:textId="10DE85DF"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6C57E336" w14:textId="77777777" w:rsidTr="009E2DBB">
        <w:trPr>
          <w:trHeight w:val="300"/>
        </w:trPr>
        <w:tc>
          <w:tcPr>
            <w:tcW w:w="709" w:type="dxa"/>
          </w:tcPr>
          <w:p w14:paraId="68A0C935" w14:textId="77777777" w:rsidR="0089255C" w:rsidRPr="0089255C" w:rsidRDefault="0089255C" w:rsidP="009E2DBB">
            <w:pPr>
              <w:jc w:val="center"/>
              <w:rPr>
                <w:rFonts w:ascii="Cambria" w:hAnsi="Cambria"/>
                <w:sz w:val="24"/>
                <w:szCs w:val="24"/>
              </w:rPr>
            </w:pPr>
            <w:r w:rsidRPr="0089255C">
              <w:rPr>
                <w:rFonts w:ascii="Cambria" w:hAnsi="Cambria"/>
                <w:sz w:val="24"/>
                <w:szCs w:val="24"/>
              </w:rPr>
              <w:t>33</w:t>
            </w:r>
          </w:p>
        </w:tc>
        <w:tc>
          <w:tcPr>
            <w:tcW w:w="716" w:type="dxa"/>
            <w:noWrap/>
            <w:hideMark/>
          </w:tcPr>
          <w:p w14:paraId="7B53DAA8" w14:textId="77777777" w:rsidR="0089255C" w:rsidRPr="0089255C" w:rsidRDefault="0089255C" w:rsidP="009E2DBB">
            <w:pPr>
              <w:rPr>
                <w:rFonts w:ascii="Cambria" w:hAnsi="Cambria"/>
                <w:sz w:val="24"/>
                <w:szCs w:val="24"/>
              </w:rPr>
            </w:pPr>
            <w:r w:rsidRPr="0089255C">
              <w:rPr>
                <w:rFonts w:ascii="Cambria" w:hAnsi="Cambria"/>
                <w:sz w:val="24"/>
                <w:szCs w:val="24"/>
              </w:rPr>
              <w:t>23828</w:t>
            </w:r>
          </w:p>
        </w:tc>
        <w:tc>
          <w:tcPr>
            <w:tcW w:w="5237" w:type="dxa"/>
            <w:noWrap/>
            <w:hideMark/>
          </w:tcPr>
          <w:p w14:paraId="5AF84828" w14:textId="10ED7AF3" w:rsidR="0089255C" w:rsidRPr="0089255C" w:rsidRDefault="00EA3F9B" w:rsidP="009E2DBB">
            <w:pPr>
              <w:rPr>
                <w:rFonts w:ascii="Cambria" w:hAnsi="Cambria"/>
                <w:sz w:val="24"/>
                <w:szCs w:val="24"/>
              </w:rPr>
            </w:pPr>
            <w:r w:rsidRPr="0089255C">
              <w:rPr>
                <w:rFonts w:ascii="Cambria" w:hAnsi="Cambria"/>
                <w:sz w:val="24"/>
                <w:szCs w:val="24"/>
              </w:rPr>
              <w:t xml:space="preserve">Cureta de periodontia </w:t>
            </w:r>
            <w:proofErr w:type="spellStart"/>
            <w:r w:rsidRPr="0089255C">
              <w:rPr>
                <w:rFonts w:ascii="Cambria" w:hAnsi="Cambria"/>
                <w:sz w:val="24"/>
                <w:szCs w:val="24"/>
              </w:rPr>
              <w:t>gracey</w:t>
            </w:r>
            <w:proofErr w:type="spellEnd"/>
            <w:r w:rsidRPr="0089255C">
              <w:rPr>
                <w:rFonts w:ascii="Cambria" w:hAnsi="Cambria"/>
                <w:sz w:val="24"/>
                <w:szCs w:val="24"/>
              </w:rPr>
              <w:t xml:space="preserve"> 7-8</w:t>
            </w:r>
          </w:p>
        </w:tc>
        <w:tc>
          <w:tcPr>
            <w:tcW w:w="709" w:type="dxa"/>
            <w:noWrap/>
            <w:hideMark/>
          </w:tcPr>
          <w:p w14:paraId="01F4FA61" w14:textId="675E7A4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E361888" w14:textId="05D3F2FB"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7E23686C" w14:textId="77777777" w:rsidTr="009E2DBB">
        <w:trPr>
          <w:trHeight w:val="300"/>
        </w:trPr>
        <w:tc>
          <w:tcPr>
            <w:tcW w:w="709" w:type="dxa"/>
          </w:tcPr>
          <w:p w14:paraId="02B47C3E" w14:textId="77777777" w:rsidR="0089255C" w:rsidRPr="0089255C" w:rsidRDefault="0089255C" w:rsidP="009E2DBB">
            <w:pPr>
              <w:jc w:val="center"/>
              <w:rPr>
                <w:rFonts w:ascii="Cambria" w:hAnsi="Cambria"/>
                <w:sz w:val="24"/>
                <w:szCs w:val="24"/>
              </w:rPr>
            </w:pPr>
            <w:r w:rsidRPr="0089255C">
              <w:rPr>
                <w:rFonts w:ascii="Cambria" w:hAnsi="Cambria"/>
                <w:sz w:val="24"/>
                <w:szCs w:val="24"/>
              </w:rPr>
              <w:t>34</w:t>
            </w:r>
          </w:p>
        </w:tc>
        <w:tc>
          <w:tcPr>
            <w:tcW w:w="716" w:type="dxa"/>
            <w:noWrap/>
            <w:hideMark/>
          </w:tcPr>
          <w:p w14:paraId="610F001B" w14:textId="77777777" w:rsidR="0089255C" w:rsidRPr="0089255C" w:rsidRDefault="0089255C" w:rsidP="009E2DBB">
            <w:pPr>
              <w:rPr>
                <w:rFonts w:ascii="Cambria" w:hAnsi="Cambria"/>
                <w:sz w:val="24"/>
                <w:szCs w:val="24"/>
              </w:rPr>
            </w:pPr>
            <w:r w:rsidRPr="0089255C">
              <w:rPr>
                <w:rFonts w:ascii="Cambria" w:hAnsi="Cambria"/>
                <w:sz w:val="24"/>
                <w:szCs w:val="24"/>
              </w:rPr>
              <w:t>23829</w:t>
            </w:r>
          </w:p>
        </w:tc>
        <w:tc>
          <w:tcPr>
            <w:tcW w:w="5237" w:type="dxa"/>
            <w:noWrap/>
            <w:hideMark/>
          </w:tcPr>
          <w:p w14:paraId="178404BF" w14:textId="6B545F95" w:rsidR="0089255C" w:rsidRPr="0089255C" w:rsidRDefault="00EA3F9B" w:rsidP="009E2DBB">
            <w:pPr>
              <w:rPr>
                <w:rFonts w:ascii="Cambria" w:hAnsi="Cambria"/>
                <w:sz w:val="24"/>
                <w:szCs w:val="24"/>
              </w:rPr>
            </w:pPr>
            <w:r w:rsidRPr="0089255C">
              <w:rPr>
                <w:rFonts w:ascii="Cambria" w:hAnsi="Cambria"/>
                <w:sz w:val="24"/>
                <w:szCs w:val="24"/>
              </w:rPr>
              <w:t xml:space="preserve">Cureta de periodontia </w:t>
            </w:r>
            <w:proofErr w:type="spellStart"/>
            <w:r w:rsidRPr="0089255C">
              <w:rPr>
                <w:rFonts w:ascii="Cambria" w:hAnsi="Cambria"/>
                <w:sz w:val="24"/>
                <w:szCs w:val="24"/>
              </w:rPr>
              <w:t>gracey</w:t>
            </w:r>
            <w:proofErr w:type="spellEnd"/>
            <w:r w:rsidRPr="0089255C">
              <w:rPr>
                <w:rFonts w:ascii="Cambria" w:hAnsi="Cambria"/>
                <w:sz w:val="24"/>
                <w:szCs w:val="24"/>
              </w:rPr>
              <w:t xml:space="preserve"> 11-12</w:t>
            </w:r>
          </w:p>
        </w:tc>
        <w:tc>
          <w:tcPr>
            <w:tcW w:w="709" w:type="dxa"/>
            <w:noWrap/>
            <w:hideMark/>
          </w:tcPr>
          <w:p w14:paraId="3EB6E44F" w14:textId="79377798"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9618B23" w14:textId="267A5F4E"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69DAEB53" w14:textId="77777777" w:rsidTr="009E2DBB">
        <w:trPr>
          <w:trHeight w:val="300"/>
        </w:trPr>
        <w:tc>
          <w:tcPr>
            <w:tcW w:w="709" w:type="dxa"/>
          </w:tcPr>
          <w:p w14:paraId="2F69E59B" w14:textId="77777777" w:rsidR="0089255C" w:rsidRPr="0089255C" w:rsidRDefault="0089255C" w:rsidP="009E2DBB">
            <w:pPr>
              <w:jc w:val="center"/>
              <w:rPr>
                <w:rFonts w:ascii="Cambria" w:hAnsi="Cambria"/>
                <w:sz w:val="24"/>
                <w:szCs w:val="24"/>
              </w:rPr>
            </w:pPr>
            <w:r w:rsidRPr="0089255C">
              <w:rPr>
                <w:rFonts w:ascii="Cambria" w:hAnsi="Cambria"/>
                <w:sz w:val="24"/>
                <w:szCs w:val="24"/>
              </w:rPr>
              <w:t>35</w:t>
            </w:r>
          </w:p>
        </w:tc>
        <w:tc>
          <w:tcPr>
            <w:tcW w:w="716" w:type="dxa"/>
            <w:noWrap/>
            <w:hideMark/>
          </w:tcPr>
          <w:p w14:paraId="0C9A3438" w14:textId="77777777" w:rsidR="0089255C" w:rsidRPr="0089255C" w:rsidRDefault="0089255C" w:rsidP="009E2DBB">
            <w:pPr>
              <w:rPr>
                <w:rFonts w:ascii="Cambria" w:hAnsi="Cambria"/>
                <w:sz w:val="24"/>
                <w:szCs w:val="24"/>
              </w:rPr>
            </w:pPr>
            <w:r w:rsidRPr="0089255C">
              <w:rPr>
                <w:rFonts w:ascii="Cambria" w:hAnsi="Cambria"/>
                <w:sz w:val="24"/>
                <w:szCs w:val="24"/>
              </w:rPr>
              <w:t>23831</w:t>
            </w:r>
          </w:p>
        </w:tc>
        <w:tc>
          <w:tcPr>
            <w:tcW w:w="5237" w:type="dxa"/>
            <w:noWrap/>
            <w:hideMark/>
          </w:tcPr>
          <w:p w14:paraId="12D1F1B5" w14:textId="2410E8E1" w:rsidR="0089255C" w:rsidRPr="0089255C" w:rsidRDefault="00EA3F9B" w:rsidP="009E2DBB">
            <w:pPr>
              <w:rPr>
                <w:rFonts w:ascii="Cambria" w:hAnsi="Cambria"/>
                <w:sz w:val="24"/>
                <w:szCs w:val="24"/>
              </w:rPr>
            </w:pPr>
            <w:r w:rsidRPr="0089255C">
              <w:rPr>
                <w:rFonts w:ascii="Cambria" w:hAnsi="Cambria"/>
                <w:sz w:val="24"/>
                <w:szCs w:val="24"/>
              </w:rPr>
              <w:t xml:space="preserve">Cureta de periodontia mini </w:t>
            </w:r>
            <w:proofErr w:type="spellStart"/>
            <w:r w:rsidRPr="0089255C">
              <w:rPr>
                <w:rFonts w:ascii="Cambria" w:hAnsi="Cambria"/>
                <w:sz w:val="24"/>
                <w:szCs w:val="24"/>
              </w:rPr>
              <w:t>five</w:t>
            </w:r>
            <w:proofErr w:type="spellEnd"/>
            <w:r w:rsidRPr="0089255C">
              <w:rPr>
                <w:rFonts w:ascii="Cambria" w:hAnsi="Cambria"/>
                <w:sz w:val="24"/>
                <w:szCs w:val="24"/>
              </w:rPr>
              <w:t xml:space="preserve"> 5-6</w:t>
            </w:r>
          </w:p>
        </w:tc>
        <w:tc>
          <w:tcPr>
            <w:tcW w:w="709" w:type="dxa"/>
            <w:noWrap/>
            <w:hideMark/>
          </w:tcPr>
          <w:p w14:paraId="1B326A6C" w14:textId="304CCCB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8297784" w14:textId="4BDEF804"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5D2E68F0" w14:textId="77777777" w:rsidTr="009E2DBB">
        <w:trPr>
          <w:trHeight w:val="300"/>
        </w:trPr>
        <w:tc>
          <w:tcPr>
            <w:tcW w:w="709" w:type="dxa"/>
          </w:tcPr>
          <w:p w14:paraId="0E82D068" w14:textId="77777777" w:rsidR="0089255C" w:rsidRPr="0089255C" w:rsidRDefault="0089255C" w:rsidP="009E2DBB">
            <w:pPr>
              <w:jc w:val="center"/>
              <w:rPr>
                <w:rFonts w:ascii="Cambria" w:hAnsi="Cambria"/>
                <w:sz w:val="24"/>
                <w:szCs w:val="24"/>
              </w:rPr>
            </w:pPr>
            <w:r w:rsidRPr="0089255C">
              <w:rPr>
                <w:rFonts w:ascii="Cambria" w:hAnsi="Cambria"/>
                <w:sz w:val="24"/>
                <w:szCs w:val="24"/>
              </w:rPr>
              <w:t>36</w:t>
            </w:r>
          </w:p>
        </w:tc>
        <w:tc>
          <w:tcPr>
            <w:tcW w:w="716" w:type="dxa"/>
            <w:noWrap/>
            <w:hideMark/>
          </w:tcPr>
          <w:p w14:paraId="4B81E5EB" w14:textId="77777777" w:rsidR="0089255C" w:rsidRPr="0089255C" w:rsidRDefault="0089255C" w:rsidP="009E2DBB">
            <w:pPr>
              <w:rPr>
                <w:rFonts w:ascii="Cambria" w:hAnsi="Cambria"/>
                <w:sz w:val="24"/>
                <w:szCs w:val="24"/>
              </w:rPr>
            </w:pPr>
            <w:r w:rsidRPr="0089255C">
              <w:rPr>
                <w:rFonts w:ascii="Cambria" w:hAnsi="Cambria"/>
                <w:sz w:val="24"/>
                <w:szCs w:val="24"/>
              </w:rPr>
              <w:t>23832</w:t>
            </w:r>
          </w:p>
        </w:tc>
        <w:tc>
          <w:tcPr>
            <w:tcW w:w="5237" w:type="dxa"/>
            <w:noWrap/>
            <w:hideMark/>
          </w:tcPr>
          <w:p w14:paraId="515E54CB" w14:textId="45A99C66" w:rsidR="0089255C" w:rsidRPr="0089255C" w:rsidRDefault="00EA3F9B" w:rsidP="009E2DBB">
            <w:pPr>
              <w:rPr>
                <w:rFonts w:ascii="Cambria" w:hAnsi="Cambria"/>
                <w:sz w:val="24"/>
                <w:szCs w:val="24"/>
              </w:rPr>
            </w:pPr>
            <w:r w:rsidRPr="0089255C">
              <w:rPr>
                <w:rFonts w:ascii="Cambria" w:hAnsi="Cambria"/>
                <w:sz w:val="24"/>
                <w:szCs w:val="24"/>
              </w:rPr>
              <w:t xml:space="preserve">Cureta de periodontia mini </w:t>
            </w:r>
            <w:proofErr w:type="spellStart"/>
            <w:r w:rsidRPr="0089255C">
              <w:rPr>
                <w:rFonts w:ascii="Cambria" w:hAnsi="Cambria"/>
                <w:sz w:val="24"/>
                <w:szCs w:val="24"/>
              </w:rPr>
              <w:t>five</w:t>
            </w:r>
            <w:proofErr w:type="spellEnd"/>
            <w:r w:rsidRPr="0089255C">
              <w:rPr>
                <w:rFonts w:ascii="Cambria" w:hAnsi="Cambria"/>
                <w:sz w:val="24"/>
                <w:szCs w:val="24"/>
              </w:rPr>
              <w:t xml:space="preserve"> 7-8</w:t>
            </w:r>
          </w:p>
        </w:tc>
        <w:tc>
          <w:tcPr>
            <w:tcW w:w="709" w:type="dxa"/>
            <w:noWrap/>
            <w:hideMark/>
          </w:tcPr>
          <w:p w14:paraId="2AE7C338" w14:textId="317D4200"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838FC29" w14:textId="4B91EBCB"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2434CEF2" w14:textId="77777777" w:rsidTr="009E2DBB">
        <w:trPr>
          <w:trHeight w:val="300"/>
        </w:trPr>
        <w:tc>
          <w:tcPr>
            <w:tcW w:w="709" w:type="dxa"/>
          </w:tcPr>
          <w:p w14:paraId="587CBA4B" w14:textId="77777777" w:rsidR="0089255C" w:rsidRPr="0089255C" w:rsidRDefault="0089255C" w:rsidP="009E2DBB">
            <w:pPr>
              <w:jc w:val="center"/>
              <w:rPr>
                <w:rFonts w:ascii="Cambria" w:hAnsi="Cambria"/>
                <w:sz w:val="24"/>
                <w:szCs w:val="24"/>
              </w:rPr>
            </w:pPr>
            <w:r w:rsidRPr="0089255C">
              <w:rPr>
                <w:rFonts w:ascii="Cambria" w:hAnsi="Cambria"/>
                <w:sz w:val="24"/>
                <w:szCs w:val="24"/>
              </w:rPr>
              <w:t>37</w:t>
            </w:r>
          </w:p>
        </w:tc>
        <w:tc>
          <w:tcPr>
            <w:tcW w:w="716" w:type="dxa"/>
            <w:noWrap/>
            <w:hideMark/>
          </w:tcPr>
          <w:p w14:paraId="4403B9CB" w14:textId="77777777" w:rsidR="0089255C" w:rsidRPr="0089255C" w:rsidRDefault="0089255C" w:rsidP="009E2DBB">
            <w:pPr>
              <w:rPr>
                <w:rFonts w:ascii="Cambria" w:hAnsi="Cambria"/>
                <w:sz w:val="24"/>
                <w:szCs w:val="24"/>
              </w:rPr>
            </w:pPr>
            <w:r w:rsidRPr="0089255C">
              <w:rPr>
                <w:rFonts w:ascii="Cambria" w:hAnsi="Cambria"/>
                <w:sz w:val="24"/>
                <w:szCs w:val="24"/>
              </w:rPr>
              <w:t>23833</w:t>
            </w:r>
          </w:p>
        </w:tc>
        <w:tc>
          <w:tcPr>
            <w:tcW w:w="5237" w:type="dxa"/>
            <w:noWrap/>
            <w:hideMark/>
          </w:tcPr>
          <w:p w14:paraId="5DFB85D3" w14:textId="70D64CD5" w:rsidR="0089255C" w:rsidRPr="0089255C" w:rsidRDefault="00EA3F9B" w:rsidP="009E2DBB">
            <w:pPr>
              <w:rPr>
                <w:rFonts w:ascii="Cambria" w:hAnsi="Cambria"/>
                <w:sz w:val="24"/>
                <w:szCs w:val="24"/>
              </w:rPr>
            </w:pPr>
            <w:r w:rsidRPr="0089255C">
              <w:rPr>
                <w:rFonts w:ascii="Cambria" w:hAnsi="Cambria"/>
                <w:sz w:val="24"/>
                <w:szCs w:val="24"/>
              </w:rPr>
              <w:t xml:space="preserve">Cureta de periodontia </w:t>
            </w:r>
            <w:proofErr w:type="spellStart"/>
            <w:r w:rsidRPr="0089255C">
              <w:rPr>
                <w:rFonts w:ascii="Cambria" w:hAnsi="Cambria"/>
                <w:sz w:val="24"/>
                <w:szCs w:val="24"/>
              </w:rPr>
              <w:t>mc</w:t>
            </w:r>
            <w:proofErr w:type="spellEnd"/>
            <w:r w:rsidRPr="0089255C">
              <w:rPr>
                <w:rFonts w:ascii="Cambria" w:hAnsi="Cambria"/>
                <w:sz w:val="24"/>
                <w:szCs w:val="24"/>
              </w:rPr>
              <w:t xml:space="preserve"> </w:t>
            </w:r>
            <w:proofErr w:type="spellStart"/>
            <w:r w:rsidRPr="0089255C">
              <w:rPr>
                <w:rFonts w:ascii="Cambria" w:hAnsi="Cambria"/>
                <w:sz w:val="24"/>
                <w:szCs w:val="24"/>
              </w:rPr>
              <w:t>call</w:t>
            </w:r>
            <w:proofErr w:type="spellEnd"/>
            <w:r w:rsidRPr="0089255C">
              <w:rPr>
                <w:rFonts w:ascii="Cambria" w:hAnsi="Cambria"/>
                <w:sz w:val="24"/>
                <w:szCs w:val="24"/>
              </w:rPr>
              <w:t xml:space="preserve"> 11-12</w:t>
            </w:r>
          </w:p>
        </w:tc>
        <w:tc>
          <w:tcPr>
            <w:tcW w:w="709" w:type="dxa"/>
            <w:noWrap/>
            <w:hideMark/>
          </w:tcPr>
          <w:p w14:paraId="1549CAC5" w14:textId="670A3457"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AF4963F" w14:textId="4FA6F7C2"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006E263D" w14:textId="77777777" w:rsidTr="009E2DBB">
        <w:trPr>
          <w:trHeight w:val="300"/>
        </w:trPr>
        <w:tc>
          <w:tcPr>
            <w:tcW w:w="709" w:type="dxa"/>
          </w:tcPr>
          <w:p w14:paraId="18F3EE83" w14:textId="77777777" w:rsidR="0089255C" w:rsidRPr="0089255C" w:rsidRDefault="0089255C" w:rsidP="009E2DBB">
            <w:pPr>
              <w:jc w:val="center"/>
              <w:rPr>
                <w:rFonts w:ascii="Cambria" w:hAnsi="Cambria"/>
                <w:sz w:val="24"/>
                <w:szCs w:val="24"/>
              </w:rPr>
            </w:pPr>
            <w:r w:rsidRPr="0089255C">
              <w:rPr>
                <w:rFonts w:ascii="Cambria" w:hAnsi="Cambria"/>
                <w:sz w:val="24"/>
                <w:szCs w:val="24"/>
              </w:rPr>
              <w:t>38</w:t>
            </w:r>
          </w:p>
        </w:tc>
        <w:tc>
          <w:tcPr>
            <w:tcW w:w="716" w:type="dxa"/>
            <w:noWrap/>
            <w:hideMark/>
          </w:tcPr>
          <w:p w14:paraId="6111CDD6" w14:textId="77777777" w:rsidR="0089255C" w:rsidRPr="0089255C" w:rsidRDefault="0089255C" w:rsidP="009E2DBB">
            <w:pPr>
              <w:rPr>
                <w:rFonts w:ascii="Cambria" w:hAnsi="Cambria"/>
                <w:sz w:val="24"/>
                <w:szCs w:val="24"/>
              </w:rPr>
            </w:pPr>
            <w:r w:rsidRPr="0089255C">
              <w:rPr>
                <w:rFonts w:ascii="Cambria" w:hAnsi="Cambria"/>
                <w:sz w:val="24"/>
                <w:szCs w:val="24"/>
              </w:rPr>
              <w:t>23835</w:t>
            </w:r>
          </w:p>
        </w:tc>
        <w:tc>
          <w:tcPr>
            <w:tcW w:w="5237" w:type="dxa"/>
            <w:noWrap/>
            <w:hideMark/>
          </w:tcPr>
          <w:p w14:paraId="03127811" w14:textId="27B15115" w:rsidR="0089255C" w:rsidRPr="0089255C" w:rsidRDefault="00EA3F9B" w:rsidP="009E2DBB">
            <w:pPr>
              <w:rPr>
                <w:rFonts w:ascii="Cambria" w:hAnsi="Cambria"/>
                <w:sz w:val="24"/>
                <w:szCs w:val="24"/>
              </w:rPr>
            </w:pPr>
            <w:r w:rsidRPr="0089255C">
              <w:rPr>
                <w:rFonts w:ascii="Cambria" w:hAnsi="Cambria"/>
                <w:sz w:val="24"/>
                <w:szCs w:val="24"/>
              </w:rPr>
              <w:t xml:space="preserve">Cureta de </w:t>
            </w:r>
            <w:proofErr w:type="spellStart"/>
            <w:r w:rsidRPr="0089255C">
              <w:rPr>
                <w:rFonts w:ascii="Cambria" w:hAnsi="Cambria"/>
                <w:sz w:val="24"/>
                <w:szCs w:val="24"/>
              </w:rPr>
              <w:t>lucas</w:t>
            </w:r>
            <w:proofErr w:type="spellEnd"/>
            <w:r w:rsidRPr="0089255C">
              <w:rPr>
                <w:rFonts w:ascii="Cambria" w:hAnsi="Cambria"/>
                <w:sz w:val="24"/>
                <w:szCs w:val="24"/>
              </w:rPr>
              <w:t xml:space="preserve"> para curetagem de </w:t>
            </w:r>
            <w:proofErr w:type="spellStart"/>
            <w:r w:rsidRPr="0089255C">
              <w:rPr>
                <w:rFonts w:ascii="Cambria" w:hAnsi="Cambria"/>
                <w:sz w:val="24"/>
                <w:szCs w:val="24"/>
              </w:rPr>
              <w:t>alveolos</w:t>
            </w:r>
            <w:proofErr w:type="spellEnd"/>
            <w:r w:rsidRPr="0089255C">
              <w:rPr>
                <w:rFonts w:ascii="Cambria" w:hAnsi="Cambria"/>
                <w:sz w:val="24"/>
                <w:szCs w:val="24"/>
              </w:rPr>
              <w:t>. Em aço inox</w:t>
            </w:r>
          </w:p>
        </w:tc>
        <w:tc>
          <w:tcPr>
            <w:tcW w:w="709" w:type="dxa"/>
            <w:noWrap/>
            <w:hideMark/>
          </w:tcPr>
          <w:p w14:paraId="7694D82C" w14:textId="09A92F0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7361270" w14:textId="514544EB"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485A8B84" w14:textId="77777777" w:rsidTr="009E2DBB">
        <w:trPr>
          <w:trHeight w:val="300"/>
        </w:trPr>
        <w:tc>
          <w:tcPr>
            <w:tcW w:w="709" w:type="dxa"/>
          </w:tcPr>
          <w:p w14:paraId="1CBD9395" w14:textId="77777777" w:rsidR="0089255C" w:rsidRPr="0089255C" w:rsidRDefault="0089255C" w:rsidP="009E2DBB">
            <w:pPr>
              <w:jc w:val="center"/>
              <w:rPr>
                <w:rFonts w:ascii="Cambria" w:hAnsi="Cambria"/>
                <w:sz w:val="24"/>
                <w:szCs w:val="24"/>
              </w:rPr>
            </w:pPr>
            <w:r w:rsidRPr="0089255C">
              <w:rPr>
                <w:rFonts w:ascii="Cambria" w:hAnsi="Cambria"/>
                <w:sz w:val="24"/>
                <w:szCs w:val="24"/>
              </w:rPr>
              <w:t>39</w:t>
            </w:r>
          </w:p>
        </w:tc>
        <w:tc>
          <w:tcPr>
            <w:tcW w:w="716" w:type="dxa"/>
            <w:noWrap/>
            <w:hideMark/>
          </w:tcPr>
          <w:p w14:paraId="2FD36F0F" w14:textId="77777777" w:rsidR="0089255C" w:rsidRPr="0089255C" w:rsidRDefault="0089255C" w:rsidP="009E2DBB">
            <w:pPr>
              <w:rPr>
                <w:rFonts w:ascii="Cambria" w:hAnsi="Cambria"/>
                <w:sz w:val="24"/>
                <w:szCs w:val="24"/>
              </w:rPr>
            </w:pPr>
            <w:r w:rsidRPr="0089255C">
              <w:rPr>
                <w:rFonts w:ascii="Cambria" w:hAnsi="Cambria"/>
                <w:sz w:val="24"/>
                <w:szCs w:val="24"/>
              </w:rPr>
              <w:t>23836</w:t>
            </w:r>
          </w:p>
        </w:tc>
        <w:tc>
          <w:tcPr>
            <w:tcW w:w="5237" w:type="dxa"/>
            <w:noWrap/>
            <w:hideMark/>
          </w:tcPr>
          <w:p w14:paraId="5D584CB4" w14:textId="4EB1CD17" w:rsidR="0089255C" w:rsidRPr="0089255C" w:rsidRDefault="00EA3F9B" w:rsidP="009E2DBB">
            <w:pPr>
              <w:rPr>
                <w:rFonts w:ascii="Cambria" w:hAnsi="Cambria"/>
                <w:sz w:val="24"/>
                <w:szCs w:val="24"/>
              </w:rPr>
            </w:pPr>
            <w:proofErr w:type="spellStart"/>
            <w:r w:rsidRPr="0089255C">
              <w:rPr>
                <w:rFonts w:ascii="Cambria" w:hAnsi="Cambria"/>
                <w:sz w:val="24"/>
                <w:szCs w:val="24"/>
              </w:rPr>
              <w:t>Descolador</w:t>
            </w:r>
            <w:proofErr w:type="spellEnd"/>
            <w:r w:rsidRPr="0089255C">
              <w:rPr>
                <w:rFonts w:ascii="Cambria" w:hAnsi="Cambria"/>
                <w:sz w:val="24"/>
                <w:szCs w:val="24"/>
              </w:rPr>
              <w:t xml:space="preserve"> </w:t>
            </w:r>
            <w:proofErr w:type="spellStart"/>
            <w:r w:rsidRPr="0089255C">
              <w:rPr>
                <w:rFonts w:ascii="Cambria" w:hAnsi="Cambria"/>
                <w:sz w:val="24"/>
                <w:szCs w:val="24"/>
              </w:rPr>
              <w:t>molt</w:t>
            </w:r>
            <w:proofErr w:type="spellEnd"/>
            <w:r w:rsidRPr="0089255C">
              <w:rPr>
                <w:rFonts w:ascii="Cambria" w:hAnsi="Cambria"/>
                <w:sz w:val="24"/>
                <w:szCs w:val="24"/>
              </w:rPr>
              <w:t xml:space="preserve"> 2-4</w:t>
            </w:r>
          </w:p>
        </w:tc>
        <w:tc>
          <w:tcPr>
            <w:tcW w:w="709" w:type="dxa"/>
            <w:noWrap/>
            <w:hideMark/>
          </w:tcPr>
          <w:p w14:paraId="1F838B11" w14:textId="1E5F17C7"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47ADC1A" w14:textId="342A521B"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3667D0E3" w14:textId="77777777" w:rsidTr="009E2DBB">
        <w:trPr>
          <w:trHeight w:val="300"/>
        </w:trPr>
        <w:tc>
          <w:tcPr>
            <w:tcW w:w="709" w:type="dxa"/>
          </w:tcPr>
          <w:p w14:paraId="54A71806" w14:textId="77777777" w:rsidR="0089255C" w:rsidRPr="0089255C" w:rsidRDefault="0089255C" w:rsidP="009E2DBB">
            <w:pPr>
              <w:jc w:val="center"/>
              <w:rPr>
                <w:rFonts w:ascii="Cambria" w:hAnsi="Cambria"/>
                <w:sz w:val="24"/>
                <w:szCs w:val="24"/>
              </w:rPr>
            </w:pPr>
            <w:r w:rsidRPr="0089255C">
              <w:rPr>
                <w:rFonts w:ascii="Cambria" w:hAnsi="Cambria"/>
                <w:sz w:val="24"/>
                <w:szCs w:val="24"/>
              </w:rPr>
              <w:t>40</w:t>
            </w:r>
          </w:p>
        </w:tc>
        <w:tc>
          <w:tcPr>
            <w:tcW w:w="716" w:type="dxa"/>
            <w:noWrap/>
            <w:hideMark/>
          </w:tcPr>
          <w:p w14:paraId="29518C8D" w14:textId="77777777" w:rsidR="0089255C" w:rsidRPr="0089255C" w:rsidRDefault="0089255C" w:rsidP="009E2DBB">
            <w:pPr>
              <w:rPr>
                <w:rFonts w:ascii="Cambria" w:hAnsi="Cambria"/>
                <w:sz w:val="24"/>
                <w:szCs w:val="24"/>
              </w:rPr>
            </w:pPr>
            <w:r w:rsidRPr="0089255C">
              <w:rPr>
                <w:rFonts w:ascii="Cambria" w:hAnsi="Cambria"/>
                <w:sz w:val="24"/>
                <w:szCs w:val="24"/>
              </w:rPr>
              <w:t>23837</w:t>
            </w:r>
          </w:p>
        </w:tc>
        <w:tc>
          <w:tcPr>
            <w:tcW w:w="5237" w:type="dxa"/>
            <w:noWrap/>
            <w:hideMark/>
          </w:tcPr>
          <w:p w14:paraId="3889C60E" w14:textId="5AC251C7" w:rsidR="0089255C" w:rsidRPr="0089255C" w:rsidRDefault="00EA3F9B" w:rsidP="009E2DBB">
            <w:pPr>
              <w:rPr>
                <w:rFonts w:ascii="Cambria" w:hAnsi="Cambria"/>
                <w:sz w:val="24"/>
                <w:szCs w:val="24"/>
              </w:rPr>
            </w:pPr>
            <w:proofErr w:type="spellStart"/>
            <w:r w:rsidRPr="0089255C">
              <w:rPr>
                <w:rFonts w:ascii="Cambria" w:hAnsi="Cambria"/>
                <w:sz w:val="24"/>
                <w:szCs w:val="24"/>
              </w:rPr>
              <w:t>Descolador</w:t>
            </w:r>
            <w:proofErr w:type="spellEnd"/>
            <w:r w:rsidRPr="0089255C">
              <w:rPr>
                <w:rFonts w:ascii="Cambria" w:hAnsi="Cambria"/>
                <w:sz w:val="24"/>
                <w:szCs w:val="24"/>
              </w:rPr>
              <w:t xml:space="preserve"> </w:t>
            </w:r>
            <w:proofErr w:type="spellStart"/>
            <w:r w:rsidRPr="0089255C">
              <w:rPr>
                <w:rFonts w:ascii="Cambria" w:hAnsi="Cambria"/>
                <w:sz w:val="24"/>
                <w:szCs w:val="24"/>
              </w:rPr>
              <w:t>molt</w:t>
            </w:r>
            <w:proofErr w:type="spellEnd"/>
            <w:r w:rsidRPr="0089255C">
              <w:rPr>
                <w:rFonts w:ascii="Cambria" w:hAnsi="Cambria"/>
                <w:sz w:val="24"/>
                <w:szCs w:val="24"/>
              </w:rPr>
              <w:t xml:space="preserve"> 9</w:t>
            </w:r>
          </w:p>
        </w:tc>
        <w:tc>
          <w:tcPr>
            <w:tcW w:w="709" w:type="dxa"/>
            <w:noWrap/>
            <w:hideMark/>
          </w:tcPr>
          <w:p w14:paraId="187FCFD8" w14:textId="03572531"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A555341" w14:textId="4993C665"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2597143D" w14:textId="77777777" w:rsidTr="009E2DBB">
        <w:trPr>
          <w:trHeight w:val="300"/>
        </w:trPr>
        <w:tc>
          <w:tcPr>
            <w:tcW w:w="709" w:type="dxa"/>
          </w:tcPr>
          <w:p w14:paraId="47C55A13" w14:textId="77777777" w:rsidR="0089255C" w:rsidRPr="0089255C" w:rsidRDefault="0089255C" w:rsidP="009E2DBB">
            <w:pPr>
              <w:jc w:val="center"/>
              <w:rPr>
                <w:rFonts w:ascii="Cambria" w:hAnsi="Cambria"/>
                <w:sz w:val="24"/>
                <w:szCs w:val="24"/>
              </w:rPr>
            </w:pPr>
            <w:r w:rsidRPr="0089255C">
              <w:rPr>
                <w:rFonts w:ascii="Cambria" w:hAnsi="Cambria"/>
                <w:sz w:val="24"/>
                <w:szCs w:val="24"/>
              </w:rPr>
              <w:t>41</w:t>
            </w:r>
          </w:p>
        </w:tc>
        <w:tc>
          <w:tcPr>
            <w:tcW w:w="716" w:type="dxa"/>
            <w:noWrap/>
            <w:hideMark/>
          </w:tcPr>
          <w:p w14:paraId="791D5AEC" w14:textId="77777777" w:rsidR="0089255C" w:rsidRPr="0089255C" w:rsidRDefault="0089255C" w:rsidP="009E2DBB">
            <w:pPr>
              <w:rPr>
                <w:rFonts w:ascii="Cambria" w:hAnsi="Cambria"/>
                <w:sz w:val="24"/>
                <w:szCs w:val="24"/>
              </w:rPr>
            </w:pPr>
            <w:r w:rsidRPr="0089255C">
              <w:rPr>
                <w:rFonts w:ascii="Cambria" w:hAnsi="Cambria"/>
                <w:sz w:val="24"/>
                <w:szCs w:val="24"/>
              </w:rPr>
              <w:t>15662</w:t>
            </w:r>
          </w:p>
        </w:tc>
        <w:tc>
          <w:tcPr>
            <w:tcW w:w="5237" w:type="dxa"/>
            <w:noWrap/>
            <w:hideMark/>
          </w:tcPr>
          <w:p w14:paraId="76360FA2" w14:textId="76D21B03" w:rsidR="0089255C" w:rsidRPr="0089255C" w:rsidRDefault="00EA3F9B" w:rsidP="009E2DBB">
            <w:pPr>
              <w:rPr>
                <w:rFonts w:ascii="Cambria" w:hAnsi="Cambria"/>
                <w:sz w:val="24"/>
                <w:szCs w:val="24"/>
              </w:rPr>
            </w:pPr>
            <w:r w:rsidRPr="0089255C">
              <w:rPr>
                <w:rFonts w:ascii="Cambria" w:hAnsi="Cambria"/>
                <w:sz w:val="24"/>
                <w:szCs w:val="24"/>
              </w:rPr>
              <w:t xml:space="preserve">Endo </w:t>
            </w:r>
            <w:proofErr w:type="spellStart"/>
            <w:r w:rsidRPr="0089255C">
              <w:rPr>
                <w:rFonts w:ascii="Cambria" w:hAnsi="Cambria"/>
                <w:sz w:val="24"/>
                <w:szCs w:val="24"/>
              </w:rPr>
              <w:t>frost</w:t>
            </w:r>
            <w:proofErr w:type="spellEnd"/>
            <w:r w:rsidRPr="0089255C">
              <w:rPr>
                <w:rFonts w:ascii="Cambria" w:hAnsi="Cambria"/>
                <w:sz w:val="24"/>
                <w:szCs w:val="24"/>
              </w:rPr>
              <w:t xml:space="preserve"> spray</w:t>
            </w:r>
          </w:p>
        </w:tc>
        <w:tc>
          <w:tcPr>
            <w:tcW w:w="709" w:type="dxa"/>
            <w:noWrap/>
            <w:hideMark/>
          </w:tcPr>
          <w:p w14:paraId="1302BC74" w14:textId="7E22C5EA"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B0478B1" w14:textId="2E232813"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7814837E" w14:textId="77777777" w:rsidTr="009E2DBB">
        <w:trPr>
          <w:trHeight w:val="300"/>
        </w:trPr>
        <w:tc>
          <w:tcPr>
            <w:tcW w:w="709" w:type="dxa"/>
          </w:tcPr>
          <w:p w14:paraId="2FF03E67" w14:textId="77777777" w:rsidR="0089255C" w:rsidRPr="0089255C" w:rsidRDefault="0089255C" w:rsidP="009E2DBB">
            <w:pPr>
              <w:jc w:val="center"/>
              <w:rPr>
                <w:rFonts w:ascii="Cambria" w:hAnsi="Cambria"/>
                <w:sz w:val="24"/>
                <w:szCs w:val="24"/>
              </w:rPr>
            </w:pPr>
            <w:r w:rsidRPr="0089255C">
              <w:rPr>
                <w:rFonts w:ascii="Cambria" w:hAnsi="Cambria"/>
                <w:sz w:val="24"/>
                <w:szCs w:val="24"/>
              </w:rPr>
              <w:t>42</w:t>
            </w:r>
          </w:p>
        </w:tc>
        <w:tc>
          <w:tcPr>
            <w:tcW w:w="716" w:type="dxa"/>
            <w:noWrap/>
            <w:hideMark/>
          </w:tcPr>
          <w:p w14:paraId="2E96D1E2" w14:textId="77777777" w:rsidR="0089255C" w:rsidRPr="0089255C" w:rsidRDefault="0089255C" w:rsidP="009E2DBB">
            <w:pPr>
              <w:rPr>
                <w:rFonts w:ascii="Cambria" w:hAnsi="Cambria"/>
                <w:sz w:val="24"/>
                <w:szCs w:val="24"/>
              </w:rPr>
            </w:pPr>
            <w:r w:rsidRPr="0089255C">
              <w:rPr>
                <w:rFonts w:ascii="Cambria" w:hAnsi="Cambria"/>
                <w:sz w:val="24"/>
                <w:szCs w:val="24"/>
              </w:rPr>
              <w:t>23840</w:t>
            </w:r>
          </w:p>
        </w:tc>
        <w:tc>
          <w:tcPr>
            <w:tcW w:w="5237" w:type="dxa"/>
            <w:noWrap/>
            <w:hideMark/>
          </w:tcPr>
          <w:p w14:paraId="6AFE841F" w14:textId="79FEDF7E" w:rsidR="0089255C" w:rsidRPr="0089255C" w:rsidRDefault="00EA3F9B" w:rsidP="009E2DBB">
            <w:pPr>
              <w:rPr>
                <w:rFonts w:ascii="Cambria" w:hAnsi="Cambria"/>
                <w:sz w:val="24"/>
                <w:szCs w:val="24"/>
              </w:rPr>
            </w:pPr>
            <w:r w:rsidRPr="0089255C">
              <w:rPr>
                <w:rFonts w:ascii="Cambria" w:hAnsi="Cambria"/>
                <w:sz w:val="24"/>
                <w:szCs w:val="24"/>
              </w:rPr>
              <w:t>Escavador de dentina dupla (</w:t>
            </w:r>
            <w:proofErr w:type="spellStart"/>
            <w:r w:rsidRPr="0089255C">
              <w:rPr>
                <w:rFonts w:ascii="Cambria" w:hAnsi="Cambria"/>
                <w:sz w:val="24"/>
                <w:szCs w:val="24"/>
              </w:rPr>
              <w:t>curenta</w:t>
            </w:r>
            <w:proofErr w:type="spellEnd"/>
            <w:r w:rsidRPr="0089255C">
              <w:rPr>
                <w:rFonts w:ascii="Cambria" w:hAnsi="Cambria"/>
                <w:sz w:val="24"/>
                <w:szCs w:val="24"/>
              </w:rPr>
              <w:t>) nº16</w:t>
            </w:r>
          </w:p>
        </w:tc>
        <w:tc>
          <w:tcPr>
            <w:tcW w:w="709" w:type="dxa"/>
            <w:noWrap/>
            <w:hideMark/>
          </w:tcPr>
          <w:p w14:paraId="411F7BDE" w14:textId="4E6CDC53"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FDFCEFC" w14:textId="3B84940E"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4FDC7B4E" w14:textId="77777777" w:rsidTr="009E2DBB">
        <w:trPr>
          <w:trHeight w:val="300"/>
        </w:trPr>
        <w:tc>
          <w:tcPr>
            <w:tcW w:w="709" w:type="dxa"/>
          </w:tcPr>
          <w:p w14:paraId="460572FB" w14:textId="77777777" w:rsidR="0089255C" w:rsidRPr="0089255C" w:rsidRDefault="0089255C" w:rsidP="009E2DBB">
            <w:pPr>
              <w:jc w:val="center"/>
              <w:rPr>
                <w:rFonts w:ascii="Cambria" w:hAnsi="Cambria"/>
                <w:sz w:val="24"/>
                <w:szCs w:val="24"/>
              </w:rPr>
            </w:pPr>
            <w:r w:rsidRPr="0089255C">
              <w:rPr>
                <w:rFonts w:ascii="Cambria" w:hAnsi="Cambria"/>
                <w:sz w:val="24"/>
                <w:szCs w:val="24"/>
              </w:rPr>
              <w:t>43</w:t>
            </w:r>
          </w:p>
        </w:tc>
        <w:tc>
          <w:tcPr>
            <w:tcW w:w="716" w:type="dxa"/>
            <w:noWrap/>
            <w:hideMark/>
          </w:tcPr>
          <w:p w14:paraId="5A18EAE9" w14:textId="77777777" w:rsidR="0089255C" w:rsidRPr="0089255C" w:rsidRDefault="0089255C" w:rsidP="009E2DBB">
            <w:pPr>
              <w:rPr>
                <w:rFonts w:ascii="Cambria" w:hAnsi="Cambria"/>
                <w:sz w:val="24"/>
                <w:szCs w:val="24"/>
              </w:rPr>
            </w:pPr>
            <w:r w:rsidRPr="0089255C">
              <w:rPr>
                <w:rFonts w:ascii="Cambria" w:hAnsi="Cambria"/>
                <w:sz w:val="24"/>
                <w:szCs w:val="24"/>
              </w:rPr>
              <w:t>23841</w:t>
            </w:r>
          </w:p>
        </w:tc>
        <w:tc>
          <w:tcPr>
            <w:tcW w:w="5237" w:type="dxa"/>
            <w:noWrap/>
            <w:hideMark/>
          </w:tcPr>
          <w:p w14:paraId="08F8E3C9" w14:textId="0523E5A0" w:rsidR="0089255C" w:rsidRPr="0089255C" w:rsidRDefault="00EA3F9B" w:rsidP="009E2DBB">
            <w:pPr>
              <w:rPr>
                <w:rFonts w:ascii="Cambria" w:hAnsi="Cambria"/>
                <w:sz w:val="24"/>
                <w:szCs w:val="24"/>
              </w:rPr>
            </w:pPr>
            <w:r w:rsidRPr="0089255C">
              <w:rPr>
                <w:rFonts w:ascii="Cambria" w:hAnsi="Cambria"/>
                <w:sz w:val="24"/>
                <w:szCs w:val="24"/>
              </w:rPr>
              <w:t>Escavador de dentina dupla (</w:t>
            </w:r>
            <w:proofErr w:type="spellStart"/>
            <w:r w:rsidRPr="0089255C">
              <w:rPr>
                <w:rFonts w:ascii="Cambria" w:hAnsi="Cambria"/>
                <w:sz w:val="24"/>
                <w:szCs w:val="24"/>
              </w:rPr>
              <w:t>curenta</w:t>
            </w:r>
            <w:proofErr w:type="spellEnd"/>
            <w:r w:rsidRPr="0089255C">
              <w:rPr>
                <w:rFonts w:ascii="Cambria" w:hAnsi="Cambria"/>
                <w:sz w:val="24"/>
                <w:szCs w:val="24"/>
              </w:rPr>
              <w:t>) nº 18</w:t>
            </w:r>
          </w:p>
        </w:tc>
        <w:tc>
          <w:tcPr>
            <w:tcW w:w="709" w:type="dxa"/>
            <w:noWrap/>
            <w:hideMark/>
          </w:tcPr>
          <w:p w14:paraId="4F474227" w14:textId="4CA9A59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BC1AB7B" w14:textId="7F8CC0E1"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52E07004" w14:textId="77777777" w:rsidTr="009E2DBB">
        <w:trPr>
          <w:trHeight w:val="300"/>
        </w:trPr>
        <w:tc>
          <w:tcPr>
            <w:tcW w:w="709" w:type="dxa"/>
          </w:tcPr>
          <w:p w14:paraId="58732F49" w14:textId="77777777" w:rsidR="0089255C" w:rsidRPr="0089255C" w:rsidRDefault="0089255C" w:rsidP="009E2DBB">
            <w:pPr>
              <w:jc w:val="center"/>
              <w:rPr>
                <w:rFonts w:ascii="Cambria" w:hAnsi="Cambria"/>
                <w:sz w:val="24"/>
                <w:szCs w:val="24"/>
              </w:rPr>
            </w:pPr>
            <w:r w:rsidRPr="0089255C">
              <w:rPr>
                <w:rFonts w:ascii="Cambria" w:hAnsi="Cambria"/>
                <w:sz w:val="24"/>
                <w:szCs w:val="24"/>
              </w:rPr>
              <w:t>44</w:t>
            </w:r>
          </w:p>
        </w:tc>
        <w:tc>
          <w:tcPr>
            <w:tcW w:w="716" w:type="dxa"/>
            <w:noWrap/>
            <w:hideMark/>
          </w:tcPr>
          <w:p w14:paraId="55E9D617" w14:textId="77777777" w:rsidR="0089255C" w:rsidRPr="0089255C" w:rsidRDefault="0089255C" w:rsidP="009E2DBB">
            <w:pPr>
              <w:rPr>
                <w:rFonts w:ascii="Cambria" w:hAnsi="Cambria"/>
                <w:sz w:val="24"/>
                <w:szCs w:val="24"/>
              </w:rPr>
            </w:pPr>
            <w:r w:rsidRPr="0089255C">
              <w:rPr>
                <w:rFonts w:ascii="Cambria" w:hAnsi="Cambria"/>
                <w:sz w:val="24"/>
                <w:szCs w:val="24"/>
              </w:rPr>
              <w:t>23843</w:t>
            </w:r>
          </w:p>
        </w:tc>
        <w:tc>
          <w:tcPr>
            <w:tcW w:w="5237" w:type="dxa"/>
            <w:noWrap/>
            <w:hideMark/>
          </w:tcPr>
          <w:p w14:paraId="06C710A4" w14:textId="4B9B802E" w:rsidR="0089255C" w:rsidRPr="0089255C" w:rsidRDefault="00EA3F9B" w:rsidP="009E2DBB">
            <w:pPr>
              <w:rPr>
                <w:rFonts w:ascii="Cambria" w:hAnsi="Cambria"/>
                <w:sz w:val="24"/>
                <w:szCs w:val="24"/>
              </w:rPr>
            </w:pPr>
            <w:r w:rsidRPr="0089255C">
              <w:rPr>
                <w:rFonts w:ascii="Cambria" w:hAnsi="Cambria"/>
                <w:sz w:val="24"/>
                <w:szCs w:val="24"/>
              </w:rPr>
              <w:t>Escavador de dentina (cureta) oitavado infantil</w:t>
            </w:r>
          </w:p>
        </w:tc>
        <w:tc>
          <w:tcPr>
            <w:tcW w:w="709" w:type="dxa"/>
            <w:noWrap/>
            <w:hideMark/>
          </w:tcPr>
          <w:p w14:paraId="1DD626B7" w14:textId="43E2D797"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B980ABB" w14:textId="05601EFA"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6ED8AFF9" w14:textId="77777777" w:rsidTr="009E2DBB">
        <w:trPr>
          <w:trHeight w:val="300"/>
        </w:trPr>
        <w:tc>
          <w:tcPr>
            <w:tcW w:w="709" w:type="dxa"/>
          </w:tcPr>
          <w:p w14:paraId="07361941" w14:textId="77777777" w:rsidR="0089255C" w:rsidRPr="0089255C" w:rsidRDefault="0089255C" w:rsidP="009E2DBB">
            <w:pPr>
              <w:jc w:val="center"/>
              <w:rPr>
                <w:rFonts w:ascii="Cambria" w:hAnsi="Cambria"/>
                <w:sz w:val="24"/>
                <w:szCs w:val="24"/>
              </w:rPr>
            </w:pPr>
            <w:r w:rsidRPr="0089255C">
              <w:rPr>
                <w:rFonts w:ascii="Cambria" w:hAnsi="Cambria"/>
                <w:sz w:val="24"/>
                <w:szCs w:val="24"/>
              </w:rPr>
              <w:t>45</w:t>
            </w:r>
          </w:p>
        </w:tc>
        <w:tc>
          <w:tcPr>
            <w:tcW w:w="716" w:type="dxa"/>
            <w:noWrap/>
            <w:hideMark/>
          </w:tcPr>
          <w:p w14:paraId="4173973F" w14:textId="77777777" w:rsidR="0089255C" w:rsidRPr="0089255C" w:rsidRDefault="0089255C" w:rsidP="009E2DBB">
            <w:pPr>
              <w:rPr>
                <w:rFonts w:ascii="Cambria" w:hAnsi="Cambria"/>
                <w:sz w:val="24"/>
                <w:szCs w:val="24"/>
              </w:rPr>
            </w:pPr>
            <w:r w:rsidRPr="0089255C">
              <w:rPr>
                <w:rFonts w:ascii="Cambria" w:hAnsi="Cambria"/>
                <w:sz w:val="24"/>
                <w:szCs w:val="24"/>
              </w:rPr>
              <w:t>23854</w:t>
            </w:r>
          </w:p>
        </w:tc>
        <w:tc>
          <w:tcPr>
            <w:tcW w:w="5237" w:type="dxa"/>
            <w:noWrap/>
            <w:hideMark/>
          </w:tcPr>
          <w:p w14:paraId="0A7E346A" w14:textId="0A7E145F" w:rsidR="0089255C" w:rsidRPr="0089255C" w:rsidRDefault="00EA3F9B" w:rsidP="009E2DBB">
            <w:pPr>
              <w:rPr>
                <w:rFonts w:ascii="Cambria" w:hAnsi="Cambria"/>
                <w:sz w:val="24"/>
                <w:szCs w:val="24"/>
              </w:rPr>
            </w:pPr>
            <w:proofErr w:type="spellStart"/>
            <w:r w:rsidRPr="0089255C">
              <w:rPr>
                <w:rFonts w:ascii="Cambria" w:hAnsi="Cambria"/>
                <w:sz w:val="24"/>
                <w:szCs w:val="24"/>
              </w:rPr>
              <w:t>Espatula</w:t>
            </w:r>
            <w:proofErr w:type="spellEnd"/>
            <w:r w:rsidRPr="0089255C">
              <w:rPr>
                <w:rFonts w:ascii="Cambria" w:hAnsi="Cambria"/>
                <w:sz w:val="24"/>
                <w:szCs w:val="24"/>
              </w:rPr>
              <w:t xml:space="preserve"> simples para cimento em aço inox</w:t>
            </w:r>
          </w:p>
        </w:tc>
        <w:tc>
          <w:tcPr>
            <w:tcW w:w="709" w:type="dxa"/>
            <w:noWrap/>
            <w:hideMark/>
          </w:tcPr>
          <w:p w14:paraId="26AD88E5" w14:textId="68CECCEA"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A69907B" w14:textId="524CFCA5"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0384950D" w14:textId="77777777" w:rsidTr="009E2DBB">
        <w:trPr>
          <w:trHeight w:val="300"/>
        </w:trPr>
        <w:tc>
          <w:tcPr>
            <w:tcW w:w="709" w:type="dxa"/>
          </w:tcPr>
          <w:p w14:paraId="09E3D5E0" w14:textId="77777777" w:rsidR="0089255C" w:rsidRPr="0089255C" w:rsidRDefault="0089255C" w:rsidP="009E2DBB">
            <w:pPr>
              <w:jc w:val="center"/>
              <w:rPr>
                <w:rFonts w:ascii="Cambria" w:hAnsi="Cambria"/>
                <w:sz w:val="24"/>
                <w:szCs w:val="24"/>
              </w:rPr>
            </w:pPr>
            <w:r w:rsidRPr="0089255C">
              <w:rPr>
                <w:rFonts w:ascii="Cambria" w:hAnsi="Cambria"/>
                <w:sz w:val="24"/>
                <w:szCs w:val="24"/>
              </w:rPr>
              <w:t>46</w:t>
            </w:r>
          </w:p>
        </w:tc>
        <w:tc>
          <w:tcPr>
            <w:tcW w:w="716" w:type="dxa"/>
            <w:noWrap/>
            <w:hideMark/>
          </w:tcPr>
          <w:p w14:paraId="0490B3F1" w14:textId="77777777" w:rsidR="0089255C" w:rsidRPr="0089255C" w:rsidRDefault="0089255C" w:rsidP="009E2DBB">
            <w:pPr>
              <w:rPr>
                <w:rFonts w:ascii="Cambria" w:hAnsi="Cambria"/>
                <w:sz w:val="24"/>
                <w:szCs w:val="24"/>
              </w:rPr>
            </w:pPr>
            <w:r w:rsidRPr="0089255C">
              <w:rPr>
                <w:rFonts w:ascii="Cambria" w:hAnsi="Cambria"/>
                <w:sz w:val="24"/>
                <w:szCs w:val="24"/>
              </w:rPr>
              <w:t>23855</w:t>
            </w:r>
          </w:p>
        </w:tc>
        <w:tc>
          <w:tcPr>
            <w:tcW w:w="5237" w:type="dxa"/>
            <w:noWrap/>
            <w:hideMark/>
          </w:tcPr>
          <w:p w14:paraId="3E53D58E" w14:textId="32879374" w:rsidR="0089255C" w:rsidRPr="0089255C" w:rsidRDefault="00EA3F9B" w:rsidP="009E2DBB">
            <w:pPr>
              <w:rPr>
                <w:rFonts w:ascii="Cambria" w:hAnsi="Cambria"/>
                <w:sz w:val="24"/>
                <w:szCs w:val="24"/>
              </w:rPr>
            </w:pPr>
            <w:proofErr w:type="spellStart"/>
            <w:r w:rsidRPr="0089255C">
              <w:rPr>
                <w:rFonts w:ascii="Cambria" w:hAnsi="Cambria"/>
                <w:sz w:val="24"/>
                <w:szCs w:val="24"/>
              </w:rPr>
              <w:t>Espatula</w:t>
            </w:r>
            <w:proofErr w:type="spellEnd"/>
            <w:r w:rsidRPr="0089255C">
              <w:rPr>
                <w:rFonts w:ascii="Cambria" w:hAnsi="Cambria"/>
                <w:sz w:val="24"/>
                <w:szCs w:val="24"/>
              </w:rPr>
              <w:t xml:space="preserve"> simples para cimento nº36 em aço inox</w:t>
            </w:r>
          </w:p>
        </w:tc>
        <w:tc>
          <w:tcPr>
            <w:tcW w:w="709" w:type="dxa"/>
            <w:noWrap/>
            <w:hideMark/>
          </w:tcPr>
          <w:p w14:paraId="31347A7C" w14:textId="44D832A8"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54BAEFA" w14:textId="30696CF8"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228A9C68" w14:textId="77777777" w:rsidTr="009E2DBB">
        <w:trPr>
          <w:trHeight w:val="300"/>
        </w:trPr>
        <w:tc>
          <w:tcPr>
            <w:tcW w:w="709" w:type="dxa"/>
          </w:tcPr>
          <w:p w14:paraId="1056BA3D" w14:textId="77777777" w:rsidR="0089255C" w:rsidRPr="0089255C" w:rsidRDefault="0089255C" w:rsidP="009E2DBB">
            <w:pPr>
              <w:jc w:val="center"/>
              <w:rPr>
                <w:rFonts w:ascii="Cambria" w:hAnsi="Cambria"/>
                <w:sz w:val="24"/>
                <w:szCs w:val="24"/>
              </w:rPr>
            </w:pPr>
            <w:r w:rsidRPr="0089255C">
              <w:rPr>
                <w:rFonts w:ascii="Cambria" w:hAnsi="Cambria"/>
                <w:sz w:val="24"/>
                <w:szCs w:val="24"/>
              </w:rPr>
              <w:t>47</w:t>
            </w:r>
          </w:p>
        </w:tc>
        <w:tc>
          <w:tcPr>
            <w:tcW w:w="716" w:type="dxa"/>
            <w:noWrap/>
            <w:hideMark/>
          </w:tcPr>
          <w:p w14:paraId="6A337792" w14:textId="77777777" w:rsidR="0089255C" w:rsidRPr="0089255C" w:rsidRDefault="0089255C" w:rsidP="009E2DBB">
            <w:pPr>
              <w:rPr>
                <w:rFonts w:ascii="Cambria" w:hAnsi="Cambria"/>
                <w:sz w:val="24"/>
                <w:szCs w:val="24"/>
              </w:rPr>
            </w:pPr>
            <w:r w:rsidRPr="0089255C">
              <w:rPr>
                <w:rFonts w:ascii="Cambria" w:hAnsi="Cambria"/>
                <w:sz w:val="24"/>
                <w:szCs w:val="24"/>
              </w:rPr>
              <w:t>23856</w:t>
            </w:r>
          </w:p>
        </w:tc>
        <w:tc>
          <w:tcPr>
            <w:tcW w:w="5237" w:type="dxa"/>
            <w:noWrap/>
            <w:hideMark/>
          </w:tcPr>
          <w:p w14:paraId="537F0BD5" w14:textId="5F938F43" w:rsidR="0089255C" w:rsidRPr="0089255C" w:rsidRDefault="00EA3F9B" w:rsidP="009E2DBB">
            <w:pPr>
              <w:rPr>
                <w:rFonts w:ascii="Cambria" w:hAnsi="Cambria"/>
                <w:sz w:val="24"/>
                <w:szCs w:val="24"/>
              </w:rPr>
            </w:pPr>
            <w:proofErr w:type="spellStart"/>
            <w:r w:rsidRPr="0089255C">
              <w:rPr>
                <w:rFonts w:ascii="Cambria" w:hAnsi="Cambria"/>
                <w:sz w:val="24"/>
                <w:szCs w:val="24"/>
              </w:rPr>
              <w:t>Espatula</w:t>
            </w:r>
            <w:proofErr w:type="spellEnd"/>
            <w:r w:rsidRPr="0089255C">
              <w:rPr>
                <w:rFonts w:ascii="Cambria" w:hAnsi="Cambria"/>
                <w:sz w:val="24"/>
                <w:szCs w:val="24"/>
              </w:rPr>
              <w:t xml:space="preserve"> </w:t>
            </w:r>
            <w:proofErr w:type="spellStart"/>
            <w:r w:rsidRPr="0089255C">
              <w:rPr>
                <w:rFonts w:ascii="Cambria" w:hAnsi="Cambria"/>
                <w:sz w:val="24"/>
                <w:szCs w:val="24"/>
              </w:rPr>
              <w:t>insersora</w:t>
            </w:r>
            <w:proofErr w:type="spellEnd"/>
            <w:r w:rsidRPr="0089255C">
              <w:rPr>
                <w:rFonts w:ascii="Cambria" w:hAnsi="Cambria"/>
                <w:sz w:val="24"/>
                <w:szCs w:val="24"/>
              </w:rPr>
              <w:t xml:space="preserve"> para resina</w:t>
            </w:r>
          </w:p>
        </w:tc>
        <w:tc>
          <w:tcPr>
            <w:tcW w:w="709" w:type="dxa"/>
            <w:noWrap/>
            <w:hideMark/>
          </w:tcPr>
          <w:p w14:paraId="4BF5C484" w14:textId="167D21D3"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E80E980" w14:textId="300EC842"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721602D5" w14:textId="77777777" w:rsidTr="009E2DBB">
        <w:trPr>
          <w:trHeight w:val="300"/>
        </w:trPr>
        <w:tc>
          <w:tcPr>
            <w:tcW w:w="709" w:type="dxa"/>
          </w:tcPr>
          <w:p w14:paraId="3A9F1181" w14:textId="77777777" w:rsidR="0089255C" w:rsidRPr="0089255C" w:rsidRDefault="0089255C" w:rsidP="009E2DBB">
            <w:pPr>
              <w:jc w:val="center"/>
              <w:rPr>
                <w:rFonts w:ascii="Cambria" w:hAnsi="Cambria"/>
                <w:sz w:val="24"/>
                <w:szCs w:val="24"/>
              </w:rPr>
            </w:pPr>
            <w:r w:rsidRPr="0089255C">
              <w:rPr>
                <w:rFonts w:ascii="Cambria" w:hAnsi="Cambria"/>
                <w:sz w:val="24"/>
                <w:szCs w:val="24"/>
              </w:rPr>
              <w:lastRenderedPageBreak/>
              <w:t>48</w:t>
            </w:r>
          </w:p>
        </w:tc>
        <w:tc>
          <w:tcPr>
            <w:tcW w:w="716" w:type="dxa"/>
            <w:noWrap/>
            <w:hideMark/>
          </w:tcPr>
          <w:p w14:paraId="036F65E6" w14:textId="77777777" w:rsidR="0089255C" w:rsidRPr="0089255C" w:rsidRDefault="0089255C" w:rsidP="009E2DBB">
            <w:pPr>
              <w:rPr>
                <w:rFonts w:ascii="Cambria" w:hAnsi="Cambria"/>
                <w:sz w:val="24"/>
                <w:szCs w:val="24"/>
              </w:rPr>
            </w:pPr>
            <w:r w:rsidRPr="0089255C">
              <w:rPr>
                <w:rFonts w:ascii="Cambria" w:hAnsi="Cambria"/>
                <w:sz w:val="24"/>
                <w:szCs w:val="24"/>
              </w:rPr>
              <w:t>23860</w:t>
            </w:r>
          </w:p>
        </w:tc>
        <w:tc>
          <w:tcPr>
            <w:tcW w:w="5237" w:type="dxa"/>
            <w:noWrap/>
            <w:hideMark/>
          </w:tcPr>
          <w:p w14:paraId="63A4C879" w14:textId="09CC7649" w:rsidR="0089255C" w:rsidRPr="0089255C" w:rsidRDefault="00EA3F9B" w:rsidP="009E2DBB">
            <w:pPr>
              <w:rPr>
                <w:rFonts w:ascii="Cambria" w:hAnsi="Cambria"/>
                <w:sz w:val="24"/>
                <w:szCs w:val="24"/>
              </w:rPr>
            </w:pPr>
            <w:r w:rsidRPr="0089255C">
              <w:rPr>
                <w:rFonts w:ascii="Cambria" w:hAnsi="Cambria"/>
                <w:sz w:val="24"/>
                <w:szCs w:val="24"/>
              </w:rPr>
              <w:t xml:space="preserve">Esponja de </w:t>
            </w:r>
            <w:proofErr w:type="spellStart"/>
            <w:r w:rsidRPr="0089255C">
              <w:rPr>
                <w:rFonts w:ascii="Cambria" w:hAnsi="Cambria"/>
                <w:sz w:val="24"/>
                <w:szCs w:val="24"/>
              </w:rPr>
              <w:t>colagena</w:t>
            </w:r>
            <w:proofErr w:type="spellEnd"/>
            <w:r w:rsidRPr="0089255C">
              <w:rPr>
                <w:rFonts w:ascii="Cambria" w:hAnsi="Cambria"/>
                <w:sz w:val="24"/>
                <w:szCs w:val="24"/>
              </w:rPr>
              <w:t xml:space="preserve"> para </w:t>
            </w:r>
            <w:proofErr w:type="spellStart"/>
            <w:r w:rsidRPr="0089255C">
              <w:rPr>
                <w:rFonts w:ascii="Cambria" w:hAnsi="Cambria"/>
                <w:sz w:val="24"/>
                <w:szCs w:val="24"/>
              </w:rPr>
              <w:t>alveolo</w:t>
            </w:r>
            <w:proofErr w:type="spellEnd"/>
            <w:r w:rsidRPr="0089255C">
              <w:rPr>
                <w:rFonts w:ascii="Cambria" w:hAnsi="Cambria"/>
                <w:sz w:val="24"/>
                <w:szCs w:val="24"/>
              </w:rPr>
              <w:t xml:space="preserve">. Feito de </w:t>
            </w:r>
            <w:proofErr w:type="spellStart"/>
            <w:r w:rsidRPr="0089255C">
              <w:rPr>
                <w:rFonts w:ascii="Cambria" w:hAnsi="Cambria"/>
                <w:sz w:val="24"/>
                <w:szCs w:val="24"/>
              </w:rPr>
              <w:t>colageno</w:t>
            </w:r>
            <w:proofErr w:type="spellEnd"/>
            <w:r w:rsidRPr="0089255C">
              <w:rPr>
                <w:rFonts w:ascii="Cambria" w:hAnsi="Cambria"/>
                <w:sz w:val="24"/>
                <w:szCs w:val="24"/>
              </w:rPr>
              <w:t xml:space="preserve"> bovino tipo i. Caixa com 10 unidades</w:t>
            </w:r>
          </w:p>
        </w:tc>
        <w:tc>
          <w:tcPr>
            <w:tcW w:w="709" w:type="dxa"/>
            <w:noWrap/>
            <w:hideMark/>
          </w:tcPr>
          <w:p w14:paraId="43ABB255" w14:textId="36BFB8FD"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2CE541B2" w14:textId="6D70AA28"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55518F05" w14:textId="77777777" w:rsidTr="009E2DBB">
        <w:trPr>
          <w:trHeight w:val="300"/>
        </w:trPr>
        <w:tc>
          <w:tcPr>
            <w:tcW w:w="709" w:type="dxa"/>
          </w:tcPr>
          <w:p w14:paraId="517795EC" w14:textId="77777777" w:rsidR="0089255C" w:rsidRPr="0089255C" w:rsidRDefault="0089255C" w:rsidP="009E2DBB">
            <w:pPr>
              <w:jc w:val="center"/>
              <w:rPr>
                <w:rFonts w:ascii="Cambria" w:hAnsi="Cambria"/>
                <w:sz w:val="24"/>
                <w:szCs w:val="24"/>
              </w:rPr>
            </w:pPr>
            <w:r w:rsidRPr="0089255C">
              <w:rPr>
                <w:rFonts w:ascii="Cambria" w:hAnsi="Cambria"/>
                <w:sz w:val="24"/>
                <w:szCs w:val="24"/>
              </w:rPr>
              <w:t>49</w:t>
            </w:r>
          </w:p>
        </w:tc>
        <w:tc>
          <w:tcPr>
            <w:tcW w:w="716" w:type="dxa"/>
            <w:noWrap/>
            <w:hideMark/>
          </w:tcPr>
          <w:p w14:paraId="73BF51FA" w14:textId="77777777" w:rsidR="0089255C" w:rsidRPr="0089255C" w:rsidRDefault="0089255C" w:rsidP="009E2DBB">
            <w:pPr>
              <w:rPr>
                <w:rFonts w:ascii="Cambria" w:hAnsi="Cambria"/>
                <w:sz w:val="24"/>
                <w:szCs w:val="24"/>
              </w:rPr>
            </w:pPr>
            <w:r w:rsidRPr="0089255C">
              <w:rPr>
                <w:rFonts w:ascii="Cambria" w:hAnsi="Cambria"/>
                <w:sz w:val="24"/>
                <w:szCs w:val="24"/>
              </w:rPr>
              <w:t>23862</w:t>
            </w:r>
          </w:p>
        </w:tc>
        <w:tc>
          <w:tcPr>
            <w:tcW w:w="5237" w:type="dxa"/>
            <w:noWrap/>
            <w:hideMark/>
          </w:tcPr>
          <w:p w14:paraId="0DB8DC75" w14:textId="23098C2A" w:rsidR="0089255C" w:rsidRPr="0089255C" w:rsidRDefault="00EA3F9B" w:rsidP="009E2DBB">
            <w:pPr>
              <w:rPr>
                <w:rFonts w:ascii="Cambria" w:hAnsi="Cambria"/>
                <w:sz w:val="24"/>
                <w:szCs w:val="24"/>
              </w:rPr>
            </w:pPr>
            <w:r w:rsidRPr="0089255C">
              <w:rPr>
                <w:rFonts w:ascii="Cambria" w:hAnsi="Cambria"/>
                <w:sz w:val="24"/>
                <w:szCs w:val="24"/>
              </w:rPr>
              <w:t xml:space="preserve">Evidenciador de placa a base de fucsina </w:t>
            </w:r>
            <w:proofErr w:type="spellStart"/>
            <w:r w:rsidRPr="0089255C">
              <w:rPr>
                <w:rFonts w:ascii="Cambria" w:hAnsi="Cambria"/>
                <w:sz w:val="24"/>
                <w:szCs w:val="24"/>
              </w:rPr>
              <w:t>basica</w:t>
            </w:r>
            <w:proofErr w:type="spellEnd"/>
            <w:r w:rsidRPr="0089255C">
              <w:rPr>
                <w:rFonts w:ascii="Cambria" w:hAnsi="Cambria"/>
                <w:sz w:val="24"/>
                <w:szCs w:val="24"/>
              </w:rPr>
              <w:t xml:space="preserve"> 2% em pastilhas</w:t>
            </w:r>
          </w:p>
        </w:tc>
        <w:tc>
          <w:tcPr>
            <w:tcW w:w="709" w:type="dxa"/>
            <w:noWrap/>
            <w:hideMark/>
          </w:tcPr>
          <w:p w14:paraId="07EE3911" w14:textId="5478EB98"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90FFC5E" w14:textId="69501810"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5A903B0E" w14:textId="77777777" w:rsidTr="009E2DBB">
        <w:trPr>
          <w:trHeight w:val="300"/>
        </w:trPr>
        <w:tc>
          <w:tcPr>
            <w:tcW w:w="709" w:type="dxa"/>
          </w:tcPr>
          <w:p w14:paraId="34E889BC" w14:textId="77777777" w:rsidR="0089255C" w:rsidRPr="0089255C" w:rsidRDefault="0089255C" w:rsidP="009E2DBB">
            <w:pPr>
              <w:jc w:val="center"/>
              <w:rPr>
                <w:rFonts w:ascii="Cambria" w:hAnsi="Cambria"/>
                <w:sz w:val="24"/>
                <w:szCs w:val="24"/>
              </w:rPr>
            </w:pPr>
            <w:r w:rsidRPr="0089255C">
              <w:rPr>
                <w:rFonts w:ascii="Cambria" w:hAnsi="Cambria"/>
                <w:sz w:val="24"/>
                <w:szCs w:val="24"/>
              </w:rPr>
              <w:t>50</w:t>
            </w:r>
          </w:p>
        </w:tc>
        <w:tc>
          <w:tcPr>
            <w:tcW w:w="716" w:type="dxa"/>
            <w:noWrap/>
            <w:hideMark/>
          </w:tcPr>
          <w:p w14:paraId="57F8BFBF" w14:textId="77777777" w:rsidR="0089255C" w:rsidRPr="0089255C" w:rsidRDefault="0089255C" w:rsidP="009E2DBB">
            <w:pPr>
              <w:rPr>
                <w:rFonts w:ascii="Cambria" w:hAnsi="Cambria"/>
                <w:sz w:val="24"/>
                <w:szCs w:val="24"/>
              </w:rPr>
            </w:pPr>
            <w:r w:rsidRPr="0089255C">
              <w:rPr>
                <w:rFonts w:ascii="Cambria" w:hAnsi="Cambria"/>
                <w:sz w:val="24"/>
                <w:szCs w:val="24"/>
              </w:rPr>
              <w:t>23870</w:t>
            </w:r>
          </w:p>
        </w:tc>
        <w:tc>
          <w:tcPr>
            <w:tcW w:w="5237" w:type="dxa"/>
            <w:noWrap/>
            <w:hideMark/>
          </w:tcPr>
          <w:p w14:paraId="7CE0E30A" w14:textId="498962D5" w:rsidR="0089255C" w:rsidRPr="0089255C" w:rsidRDefault="00EA3F9B" w:rsidP="009E2DBB">
            <w:pPr>
              <w:rPr>
                <w:rFonts w:ascii="Cambria" w:hAnsi="Cambria"/>
                <w:sz w:val="24"/>
                <w:szCs w:val="24"/>
              </w:rPr>
            </w:pPr>
            <w:proofErr w:type="spellStart"/>
            <w:r w:rsidRPr="0089255C">
              <w:rPr>
                <w:rFonts w:ascii="Cambria" w:hAnsi="Cambria"/>
                <w:sz w:val="24"/>
                <w:szCs w:val="24"/>
              </w:rPr>
              <w:t>Forceps</w:t>
            </w:r>
            <w:proofErr w:type="spellEnd"/>
            <w:r w:rsidRPr="0089255C">
              <w:rPr>
                <w:rFonts w:ascii="Cambria" w:hAnsi="Cambria"/>
                <w:sz w:val="24"/>
                <w:szCs w:val="24"/>
              </w:rPr>
              <w:t xml:space="preserve"> nº1 em aço inox</w:t>
            </w:r>
          </w:p>
        </w:tc>
        <w:tc>
          <w:tcPr>
            <w:tcW w:w="709" w:type="dxa"/>
            <w:noWrap/>
            <w:hideMark/>
          </w:tcPr>
          <w:p w14:paraId="5A7302F9" w14:textId="2FFF7DF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945EC8B" w14:textId="1477EC12"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40DBA92F" w14:textId="77777777" w:rsidTr="009E2DBB">
        <w:trPr>
          <w:trHeight w:val="300"/>
        </w:trPr>
        <w:tc>
          <w:tcPr>
            <w:tcW w:w="709" w:type="dxa"/>
          </w:tcPr>
          <w:p w14:paraId="6A366884" w14:textId="77777777" w:rsidR="0089255C" w:rsidRPr="0089255C" w:rsidRDefault="0089255C" w:rsidP="009E2DBB">
            <w:pPr>
              <w:jc w:val="center"/>
              <w:rPr>
                <w:rFonts w:ascii="Cambria" w:hAnsi="Cambria"/>
                <w:sz w:val="24"/>
                <w:szCs w:val="24"/>
              </w:rPr>
            </w:pPr>
            <w:r w:rsidRPr="0089255C">
              <w:rPr>
                <w:rFonts w:ascii="Cambria" w:hAnsi="Cambria"/>
                <w:sz w:val="24"/>
                <w:szCs w:val="24"/>
              </w:rPr>
              <w:t>51</w:t>
            </w:r>
          </w:p>
        </w:tc>
        <w:tc>
          <w:tcPr>
            <w:tcW w:w="716" w:type="dxa"/>
            <w:noWrap/>
            <w:hideMark/>
          </w:tcPr>
          <w:p w14:paraId="44548764" w14:textId="77777777" w:rsidR="0089255C" w:rsidRPr="0089255C" w:rsidRDefault="0089255C" w:rsidP="009E2DBB">
            <w:pPr>
              <w:rPr>
                <w:rFonts w:ascii="Cambria" w:hAnsi="Cambria"/>
                <w:sz w:val="24"/>
                <w:szCs w:val="24"/>
              </w:rPr>
            </w:pPr>
            <w:r w:rsidRPr="0089255C">
              <w:rPr>
                <w:rFonts w:ascii="Cambria" w:hAnsi="Cambria"/>
                <w:sz w:val="24"/>
                <w:szCs w:val="24"/>
              </w:rPr>
              <w:t>23871</w:t>
            </w:r>
          </w:p>
        </w:tc>
        <w:tc>
          <w:tcPr>
            <w:tcW w:w="5237" w:type="dxa"/>
            <w:noWrap/>
            <w:hideMark/>
          </w:tcPr>
          <w:p w14:paraId="79DACF55" w14:textId="6AABB809" w:rsidR="0089255C" w:rsidRPr="0089255C" w:rsidRDefault="00EA3F9B" w:rsidP="009E2DBB">
            <w:pPr>
              <w:rPr>
                <w:rFonts w:ascii="Cambria" w:hAnsi="Cambria"/>
                <w:sz w:val="24"/>
                <w:szCs w:val="24"/>
              </w:rPr>
            </w:pPr>
            <w:proofErr w:type="spellStart"/>
            <w:r w:rsidRPr="0089255C">
              <w:rPr>
                <w:rFonts w:ascii="Cambria" w:hAnsi="Cambria"/>
                <w:sz w:val="24"/>
                <w:szCs w:val="24"/>
              </w:rPr>
              <w:t>Forceps</w:t>
            </w:r>
            <w:proofErr w:type="spellEnd"/>
            <w:r w:rsidRPr="0089255C">
              <w:rPr>
                <w:rFonts w:ascii="Cambria" w:hAnsi="Cambria"/>
                <w:sz w:val="24"/>
                <w:szCs w:val="24"/>
              </w:rPr>
              <w:t xml:space="preserve"> nº16 em aço inox</w:t>
            </w:r>
          </w:p>
        </w:tc>
        <w:tc>
          <w:tcPr>
            <w:tcW w:w="709" w:type="dxa"/>
            <w:noWrap/>
            <w:hideMark/>
          </w:tcPr>
          <w:p w14:paraId="5A50DF12" w14:textId="0C7351E8"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B8AA4A8" w14:textId="5C80A065"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7E3D3B55" w14:textId="77777777" w:rsidTr="009E2DBB">
        <w:trPr>
          <w:trHeight w:val="300"/>
        </w:trPr>
        <w:tc>
          <w:tcPr>
            <w:tcW w:w="709" w:type="dxa"/>
          </w:tcPr>
          <w:p w14:paraId="45F63622" w14:textId="77777777" w:rsidR="0089255C" w:rsidRPr="0089255C" w:rsidRDefault="0089255C" w:rsidP="009E2DBB">
            <w:pPr>
              <w:jc w:val="center"/>
              <w:rPr>
                <w:rFonts w:ascii="Cambria" w:hAnsi="Cambria"/>
                <w:sz w:val="24"/>
                <w:szCs w:val="24"/>
              </w:rPr>
            </w:pPr>
            <w:r w:rsidRPr="0089255C">
              <w:rPr>
                <w:rFonts w:ascii="Cambria" w:hAnsi="Cambria"/>
                <w:sz w:val="24"/>
                <w:szCs w:val="24"/>
              </w:rPr>
              <w:t>52</w:t>
            </w:r>
          </w:p>
        </w:tc>
        <w:tc>
          <w:tcPr>
            <w:tcW w:w="716" w:type="dxa"/>
            <w:noWrap/>
            <w:hideMark/>
          </w:tcPr>
          <w:p w14:paraId="118789D3" w14:textId="77777777" w:rsidR="0089255C" w:rsidRPr="0089255C" w:rsidRDefault="0089255C" w:rsidP="009E2DBB">
            <w:pPr>
              <w:rPr>
                <w:rFonts w:ascii="Cambria" w:hAnsi="Cambria"/>
                <w:sz w:val="24"/>
                <w:szCs w:val="24"/>
              </w:rPr>
            </w:pPr>
            <w:r w:rsidRPr="0089255C">
              <w:rPr>
                <w:rFonts w:ascii="Cambria" w:hAnsi="Cambria"/>
                <w:sz w:val="24"/>
                <w:szCs w:val="24"/>
              </w:rPr>
              <w:t>23872</w:t>
            </w:r>
          </w:p>
        </w:tc>
        <w:tc>
          <w:tcPr>
            <w:tcW w:w="5237" w:type="dxa"/>
            <w:noWrap/>
            <w:hideMark/>
          </w:tcPr>
          <w:p w14:paraId="17BF2478" w14:textId="5DE3BB66" w:rsidR="0089255C" w:rsidRPr="0089255C" w:rsidRDefault="00EA3F9B" w:rsidP="009E2DBB">
            <w:pPr>
              <w:rPr>
                <w:rFonts w:ascii="Cambria" w:hAnsi="Cambria"/>
                <w:sz w:val="24"/>
                <w:szCs w:val="24"/>
              </w:rPr>
            </w:pPr>
            <w:proofErr w:type="spellStart"/>
            <w:r w:rsidRPr="0089255C">
              <w:rPr>
                <w:rFonts w:ascii="Cambria" w:hAnsi="Cambria"/>
                <w:sz w:val="24"/>
                <w:szCs w:val="24"/>
              </w:rPr>
              <w:t>Forceps</w:t>
            </w:r>
            <w:proofErr w:type="spellEnd"/>
            <w:r w:rsidRPr="0089255C">
              <w:rPr>
                <w:rFonts w:ascii="Cambria" w:hAnsi="Cambria"/>
                <w:sz w:val="24"/>
                <w:szCs w:val="24"/>
              </w:rPr>
              <w:t xml:space="preserve"> nº17 em aço inox</w:t>
            </w:r>
          </w:p>
        </w:tc>
        <w:tc>
          <w:tcPr>
            <w:tcW w:w="709" w:type="dxa"/>
            <w:noWrap/>
            <w:hideMark/>
          </w:tcPr>
          <w:p w14:paraId="1AE6C7A5" w14:textId="5FAEB50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285B353" w14:textId="6D46B758"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61C83BC8" w14:textId="77777777" w:rsidTr="009E2DBB">
        <w:trPr>
          <w:trHeight w:val="300"/>
        </w:trPr>
        <w:tc>
          <w:tcPr>
            <w:tcW w:w="709" w:type="dxa"/>
          </w:tcPr>
          <w:p w14:paraId="0E1A3753" w14:textId="77777777" w:rsidR="0089255C" w:rsidRPr="0089255C" w:rsidRDefault="0089255C" w:rsidP="009E2DBB">
            <w:pPr>
              <w:jc w:val="center"/>
              <w:rPr>
                <w:rFonts w:ascii="Cambria" w:hAnsi="Cambria"/>
                <w:sz w:val="24"/>
                <w:szCs w:val="24"/>
              </w:rPr>
            </w:pPr>
            <w:r w:rsidRPr="0089255C">
              <w:rPr>
                <w:rFonts w:ascii="Cambria" w:hAnsi="Cambria"/>
                <w:sz w:val="24"/>
                <w:szCs w:val="24"/>
              </w:rPr>
              <w:t>53</w:t>
            </w:r>
          </w:p>
        </w:tc>
        <w:tc>
          <w:tcPr>
            <w:tcW w:w="716" w:type="dxa"/>
            <w:noWrap/>
            <w:hideMark/>
          </w:tcPr>
          <w:p w14:paraId="1EC91FFB" w14:textId="77777777" w:rsidR="0089255C" w:rsidRPr="0089255C" w:rsidRDefault="0089255C" w:rsidP="009E2DBB">
            <w:pPr>
              <w:rPr>
                <w:rFonts w:ascii="Cambria" w:hAnsi="Cambria"/>
                <w:sz w:val="24"/>
                <w:szCs w:val="24"/>
              </w:rPr>
            </w:pPr>
            <w:r w:rsidRPr="0089255C">
              <w:rPr>
                <w:rFonts w:ascii="Cambria" w:hAnsi="Cambria"/>
                <w:sz w:val="24"/>
                <w:szCs w:val="24"/>
              </w:rPr>
              <w:t>23873</w:t>
            </w:r>
          </w:p>
        </w:tc>
        <w:tc>
          <w:tcPr>
            <w:tcW w:w="5237" w:type="dxa"/>
            <w:noWrap/>
            <w:hideMark/>
          </w:tcPr>
          <w:p w14:paraId="24DC95D6" w14:textId="009AE0FF" w:rsidR="0089255C" w:rsidRPr="0089255C" w:rsidRDefault="00EA3F9B" w:rsidP="009E2DBB">
            <w:pPr>
              <w:rPr>
                <w:rFonts w:ascii="Cambria" w:hAnsi="Cambria"/>
                <w:sz w:val="24"/>
                <w:szCs w:val="24"/>
              </w:rPr>
            </w:pPr>
            <w:proofErr w:type="spellStart"/>
            <w:proofErr w:type="gramStart"/>
            <w:r w:rsidRPr="0089255C">
              <w:rPr>
                <w:rFonts w:ascii="Cambria" w:hAnsi="Cambria"/>
                <w:sz w:val="24"/>
                <w:szCs w:val="24"/>
              </w:rPr>
              <w:t>Forceps</w:t>
            </w:r>
            <w:proofErr w:type="spellEnd"/>
            <w:r w:rsidRPr="0089255C">
              <w:rPr>
                <w:rFonts w:ascii="Cambria" w:hAnsi="Cambria"/>
                <w:sz w:val="24"/>
                <w:szCs w:val="24"/>
              </w:rPr>
              <w:t xml:space="preserve">  nº</w:t>
            </w:r>
            <w:proofErr w:type="gramEnd"/>
            <w:r w:rsidRPr="0089255C">
              <w:rPr>
                <w:rFonts w:ascii="Cambria" w:hAnsi="Cambria"/>
                <w:sz w:val="24"/>
                <w:szCs w:val="24"/>
              </w:rPr>
              <w:t xml:space="preserve"> 18 r em aço inox</w:t>
            </w:r>
          </w:p>
        </w:tc>
        <w:tc>
          <w:tcPr>
            <w:tcW w:w="709" w:type="dxa"/>
            <w:noWrap/>
            <w:hideMark/>
          </w:tcPr>
          <w:p w14:paraId="3D6CE851" w14:textId="3F73C842"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6194066" w14:textId="68131BB7"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49F4C3C3" w14:textId="77777777" w:rsidTr="009E2DBB">
        <w:trPr>
          <w:trHeight w:val="300"/>
        </w:trPr>
        <w:tc>
          <w:tcPr>
            <w:tcW w:w="709" w:type="dxa"/>
          </w:tcPr>
          <w:p w14:paraId="59AA405F" w14:textId="77777777" w:rsidR="0089255C" w:rsidRPr="0089255C" w:rsidRDefault="0089255C" w:rsidP="009E2DBB">
            <w:pPr>
              <w:jc w:val="center"/>
              <w:rPr>
                <w:rFonts w:ascii="Cambria" w:hAnsi="Cambria"/>
                <w:sz w:val="24"/>
                <w:szCs w:val="24"/>
              </w:rPr>
            </w:pPr>
            <w:r w:rsidRPr="0089255C">
              <w:rPr>
                <w:rFonts w:ascii="Cambria" w:hAnsi="Cambria"/>
                <w:sz w:val="24"/>
                <w:szCs w:val="24"/>
              </w:rPr>
              <w:t>54</w:t>
            </w:r>
          </w:p>
        </w:tc>
        <w:tc>
          <w:tcPr>
            <w:tcW w:w="716" w:type="dxa"/>
            <w:noWrap/>
            <w:hideMark/>
          </w:tcPr>
          <w:p w14:paraId="737458BF" w14:textId="77777777" w:rsidR="0089255C" w:rsidRPr="0089255C" w:rsidRDefault="0089255C" w:rsidP="009E2DBB">
            <w:pPr>
              <w:rPr>
                <w:rFonts w:ascii="Cambria" w:hAnsi="Cambria"/>
                <w:sz w:val="24"/>
                <w:szCs w:val="24"/>
              </w:rPr>
            </w:pPr>
            <w:r w:rsidRPr="0089255C">
              <w:rPr>
                <w:rFonts w:ascii="Cambria" w:hAnsi="Cambria"/>
                <w:sz w:val="24"/>
                <w:szCs w:val="24"/>
              </w:rPr>
              <w:t>23874</w:t>
            </w:r>
          </w:p>
        </w:tc>
        <w:tc>
          <w:tcPr>
            <w:tcW w:w="5237" w:type="dxa"/>
            <w:noWrap/>
            <w:hideMark/>
          </w:tcPr>
          <w:p w14:paraId="517D883A" w14:textId="7A2C8464" w:rsidR="0089255C" w:rsidRPr="0089255C" w:rsidRDefault="00EA3F9B" w:rsidP="009E2DBB">
            <w:pPr>
              <w:rPr>
                <w:rFonts w:ascii="Cambria" w:hAnsi="Cambria"/>
                <w:sz w:val="24"/>
                <w:szCs w:val="24"/>
              </w:rPr>
            </w:pPr>
            <w:proofErr w:type="spellStart"/>
            <w:r w:rsidRPr="0089255C">
              <w:rPr>
                <w:rFonts w:ascii="Cambria" w:hAnsi="Cambria"/>
                <w:sz w:val="24"/>
                <w:szCs w:val="24"/>
              </w:rPr>
              <w:t>Forceps</w:t>
            </w:r>
            <w:proofErr w:type="spellEnd"/>
            <w:r w:rsidRPr="0089255C">
              <w:rPr>
                <w:rFonts w:ascii="Cambria" w:hAnsi="Cambria"/>
                <w:sz w:val="24"/>
                <w:szCs w:val="24"/>
              </w:rPr>
              <w:t xml:space="preserve"> nº 18 l em aço inox</w:t>
            </w:r>
          </w:p>
        </w:tc>
        <w:tc>
          <w:tcPr>
            <w:tcW w:w="709" w:type="dxa"/>
            <w:noWrap/>
            <w:hideMark/>
          </w:tcPr>
          <w:p w14:paraId="57E00830" w14:textId="53C57A5C"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8A70196" w14:textId="09F7F5C4"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3473E353" w14:textId="77777777" w:rsidTr="009E2DBB">
        <w:trPr>
          <w:trHeight w:val="300"/>
        </w:trPr>
        <w:tc>
          <w:tcPr>
            <w:tcW w:w="709" w:type="dxa"/>
          </w:tcPr>
          <w:p w14:paraId="4E06FBBC" w14:textId="77777777" w:rsidR="0089255C" w:rsidRPr="0089255C" w:rsidRDefault="0089255C" w:rsidP="009E2DBB">
            <w:pPr>
              <w:jc w:val="center"/>
              <w:rPr>
                <w:rFonts w:ascii="Cambria" w:hAnsi="Cambria"/>
                <w:sz w:val="24"/>
                <w:szCs w:val="24"/>
              </w:rPr>
            </w:pPr>
            <w:r w:rsidRPr="0089255C">
              <w:rPr>
                <w:rFonts w:ascii="Cambria" w:hAnsi="Cambria"/>
                <w:sz w:val="24"/>
                <w:szCs w:val="24"/>
              </w:rPr>
              <w:t>55</w:t>
            </w:r>
          </w:p>
        </w:tc>
        <w:tc>
          <w:tcPr>
            <w:tcW w:w="716" w:type="dxa"/>
            <w:noWrap/>
            <w:hideMark/>
          </w:tcPr>
          <w:p w14:paraId="7CF44AB6" w14:textId="77777777" w:rsidR="0089255C" w:rsidRPr="0089255C" w:rsidRDefault="0089255C" w:rsidP="009E2DBB">
            <w:pPr>
              <w:rPr>
                <w:rFonts w:ascii="Cambria" w:hAnsi="Cambria"/>
                <w:sz w:val="24"/>
                <w:szCs w:val="24"/>
              </w:rPr>
            </w:pPr>
            <w:r w:rsidRPr="0089255C">
              <w:rPr>
                <w:rFonts w:ascii="Cambria" w:hAnsi="Cambria"/>
                <w:sz w:val="24"/>
                <w:szCs w:val="24"/>
              </w:rPr>
              <w:t>23875</w:t>
            </w:r>
          </w:p>
        </w:tc>
        <w:tc>
          <w:tcPr>
            <w:tcW w:w="5237" w:type="dxa"/>
            <w:noWrap/>
            <w:hideMark/>
          </w:tcPr>
          <w:p w14:paraId="42E32C24" w14:textId="5E838C89" w:rsidR="0089255C" w:rsidRPr="0089255C" w:rsidRDefault="00EA3F9B" w:rsidP="009E2DBB">
            <w:pPr>
              <w:rPr>
                <w:rFonts w:ascii="Cambria" w:hAnsi="Cambria"/>
                <w:sz w:val="24"/>
                <w:szCs w:val="24"/>
              </w:rPr>
            </w:pPr>
            <w:proofErr w:type="spellStart"/>
            <w:r w:rsidRPr="0089255C">
              <w:rPr>
                <w:rFonts w:ascii="Cambria" w:hAnsi="Cambria"/>
                <w:sz w:val="24"/>
                <w:szCs w:val="24"/>
              </w:rPr>
              <w:t>Forceps</w:t>
            </w:r>
            <w:proofErr w:type="spellEnd"/>
            <w:r w:rsidRPr="0089255C">
              <w:rPr>
                <w:rFonts w:ascii="Cambria" w:hAnsi="Cambria"/>
                <w:sz w:val="24"/>
                <w:szCs w:val="24"/>
              </w:rPr>
              <w:t xml:space="preserve"> nº 65 em aço inox</w:t>
            </w:r>
          </w:p>
        </w:tc>
        <w:tc>
          <w:tcPr>
            <w:tcW w:w="709" w:type="dxa"/>
            <w:noWrap/>
            <w:hideMark/>
          </w:tcPr>
          <w:p w14:paraId="20213D04" w14:textId="0120057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62E976C" w14:textId="6F349FAD"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47833C8E" w14:textId="77777777" w:rsidTr="009E2DBB">
        <w:trPr>
          <w:trHeight w:val="300"/>
        </w:trPr>
        <w:tc>
          <w:tcPr>
            <w:tcW w:w="709" w:type="dxa"/>
          </w:tcPr>
          <w:p w14:paraId="5CE4BFDE" w14:textId="77777777" w:rsidR="0089255C" w:rsidRPr="0089255C" w:rsidRDefault="0089255C" w:rsidP="009E2DBB">
            <w:pPr>
              <w:jc w:val="center"/>
              <w:rPr>
                <w:rFonts w:ascii="Cambria" w:hAnsi="Cambria"/>
                <w:sz w:val="24"/>
                <w:szCs w:val="24"/>
              </w:rPr>
            </w:pPr>
            <w:r w:rsidRPr="0089255C">
              <w:rPr>
                <w:rFonts w:ascii="Cambria" w:hAnsi="Cambria"/>
                <w:sz w:val="24"/>
                <w:szCs w:val="24"/>
              </w:rPr>
              <w:t>56</w:t>
            </w:r>
          </w:p>
        </w:tc>
        <w:tc>
          <w:tcPr>
            <w:tcW w:w="716" w:type="dxa"/>
            <w:noWrap/>
            <w:hideMark/>
          </w:tcPr>
          <w:p w14:paraId="4EA183E2" w14:textId="77777777" w:rsidR="0089255C" w:rsidRPr="0089255C" w:rsidRDefault="0089255C" w:rsidP="009E2DBB">
            <w:pPr>
              <w:rPr>
                <w:rFonts w:ascii="Cambria" w:hAnsi="Cambria"/>
                <w:sz w:val="24"/>
                <w:szCs w:val="24"/>
              </w:rPr>
            </w:pPr>
            <w:r w:rsidRPr="0089255C">
              <w:rPr>
                <w:rFonts w:ascii="Cambria" w:hAnsi="Cambria"/>
                <w:sz w:val="24"/>
                <w:szCs w:val="24"/>
              </w:rPr>
              <w:t>23876</w:t>
            </w:r>
          </w:p>
        </w:tc>
        <w:tc>
          <w:tcPr>
            <w:tcW w:w="5237" w:type="dxa"/>
            <w:noWrap/>
            <w:hideMark/>
          </w:tcPr>
          <w:p w14:paraId="254D65F2" w14:textId="35715743" w:rsidR="0089255C" w:rsidRPr="0089255C" w:rsidRDefault="00EA3F9B" w:rsidP="009E2DBB">
            <w:pPr>
              <w:rPr>
                <w:rFonts w:ascii="Cambria" w:hAnsi="Cambria"/>
                <w:sz w:val="24"/>
                <w:szCs w:val="24"/>
              </w:rPr>
            </w:pPr>
            <w:proofErr w:type="spellStart"/>
            <w:r w:rsidRPr="0089255C">
              <w:rPr>
                <w:rFonts w:ascii="Cambria" w:hAnsi="Cambria"/>
                <w:sz w:val="24"/>
                <w:szCs w:val="24"/>
              </w:rPr>
              <w:t>Forceps</w:t>
            </w:r>
            <w:proofErr w:type="spellEnd"/>
            <w:r w:rsidRPr="0089255C">
              <w:rPr>
                <w:rFonts w:ascii="Cambria" w:hAnsi="Cambria"/>
                <w:sz w:val="24"/>
                <w:szCs w:val="24"/>
              </w:rPr>
              <w:t xml:space="preserve"> nº 67 em aço inox</w:t>
            </w:r>
          </w:p>
        </w:tc>
        <w:tc>
          <w:tcPr>
            <w:tcW w:w="709" w:type="dxa"/>
            <w:noWrap/>
            <w:hideMark/>
          </w:tcPr>
          <w:p w14:paraId="254CBD86" w14:textId="520762D0"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C0F7189" w14:textId="52AA5DE0"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0E6E2E4E" w14:textId="77777777" w:rsidTr="009E2DBB">
        <w:trPr>
          <w:trHeight w:val="300"/>
        </w:trPr>
        <w:tc>
          <w:tcPr>
            <w:tcW w:w="709" w:type="dxa"/>
          </w:tcPr>
          <w:p w14:paraId="10B6FEBD" w14:textId="77777777" w:rsidR="0089255C" w:rsidRPr="0089255C" w:rsidRDefault="0089255C" w:rsidP="009E2DBB">
            <w:pPr>
              <w:jc w:val="center"/>
              <w:rPr>
                <w:rFonts w:ascii="Cambria" w:hAnsi="Cambria"/>
                <w:sz w:val="24"/>
                <w:szCs w:val="24"/>
              </w:rPr>
            </w:pPr>
            <w:r w:rsidRPr="0089255C">
              <w:rPr>
                <w:rFonts w:ascii="Cambria" w:hAnsi="Cambria"/>
                <w:sz w:val="24"/>
                <w:szCs w:val="24"/>
              </w:rPr>
              <w:t>57</w:t>
            </w:r>
          </w:p>
        </w:tc>
        <w:tc>
          <w:tcPr>
            <w:tcW w:w="716" w:type="dxa"/>
            <w:noWrap/>
            <w:hideMark/>
          </w:tcPr>
          <w:p w14:paraId="57574265" w14:textId="77777777" w:rsidR="0089255C" w:rsidRPr="0089255C" w:rsidRDefault="0089255C" w:rsidP="009E2DBB">
            <w:pPr>
              <w:rPr>
                <w:rFonts w:ascii="Cambria" w:hAnsi="Cambria"/>
                <w:sz w:val="24"/>
                <w:szCs w:val="24"/>
              </w:rPr>
            </w:pPr>
            <w:r w:rsidRPr="0089255C">
              <w:rPr>
                <w:rFonts w:ascii="Cambria" w:hAnsi="Cambria"/>
                <w:sz w:val="24"/>
                <w:szCs w:val="24"/>
              </w:rPr>
              <w:t>23877</w:t>
            </w:r>
          </w:p>
        </w:tc>
        <w:tc>
          <w:tcPr>
            <w:tcW w:w="5237" w:type="dxa"/>
            <w:noWrap/>
            <w:hideMark/>
          </w:tcPr>
          <w:p w14:paraId="499AFD33" w14:textId="64919816" w:rsidR="0089255C" w:rsidRPr="0089255C" w:rsidRDefault="00EA3F9B" w:rsidP="009E2DBB">
            <w:pPr>
              <w:rPr>
                <w:rFonts w:ascii="Cambria" w:hAnsi="Cambria"/>
                <w:sz w:val="24"/>
                <w:szCs w:val="24"/>
              </w:rPr>
            </w:pPr>
            <w:proofErr w:type="spellStart"/>
            <w:r w:rsidRPr="0089255C">
              <w:rPr>
                <w:rFonts w:ascii="Cambria" w:hAnsi="Cambria"/>
                <w:sz w:val="24"/>
                <w:szCs w:val="24"/>
              </w:rPr>
              <w:t>Forceps</w:t>
            </w:r>
            <w:proofErr w:type="spellEnd"/>
            <w:r w:rsidRPr="0089255C">
              <w:rPr>
                <w:rFonts w:ascii="Cambria" w:hAnsi="Cambria"/>
                <w:sz w:val="24"/>
                <w:szCs w:val="24"/>
              </w:rPr>
              <w:t xml:space="preserve"> nº 68 em aço inox</w:t>
            </w:r>
          </w:p>
        </w:tc>
        <w:tc>
          <w:tcPr>
            <w:tcW w:w="709" w:type="dxa"/>
            <w:noWrap/>
            <w:hideMark/>
          </w:tcPr>
          <w:p w14:paraId="59F06591" w14:textId="7D489537"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67555EC" w14:textId="3FD80BA3"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26D78E0B" w14:textId="77777777" w:rsidTr="009E2DBB">
        <w:trPr>
          <w:trHeight w:val="300"/>
        </w:trPr>
        <w:tc>
          <w:tcPr>
            <w:tcW w:w="709" w:type="dxa"/>
          </w:tcPr>
          <w:p w14:paraId="33F32BA5" w14:textId="77777777" w:rsidR="0089255C" w:rsidRPr="0089255C" w:rsidRDefault="0089255C" w:rsidP="009E2DBB">
            <w:pPr>
              <w:jc w:val="center"/>
              <w:rPr>
                <w:rFonts w:ascii="Cambria" w:hAnsi="Cambria"/>
                <w:sz w:val="24"/>
                <w:szCs w:val="24"/>
              </w:rPr>
            </w:pPr>
            <w:r w:rsidRPr="0089255C">
              <w:rPr>
                <w:rFonts w:ascii="Cambria" w:hAnsi="Cambria"/>
                <w:sz w:val="24"/>
                <w:szCs w:val="24"/>
              </w:rPr>
              <w:t>58</w:t>
            </w:r>
          </w:p>
        </w:tc>
        <w:tc>
          <w:tcPr>
            <w:tcW w:w="716" w:type="dxa"/>
            <w:noWrap/>
            <w:hideMark/>
          </w:tcPr>
          <w:p w14:paraId="12DE3375" w14:textId="77777777" w:rsidR="0089255C" w:rsidRPr="0089255C" w:rsidRDefault="0089255C" w:rsidP="009E2DBB">
            <w:pPr>
              <w:rPr>
                <w:rFonts w:ascii="Cambria" w:hAnsi="Cambria"/>
                <w:sz w:val="24"/>
                <w:szCs w:val="24"/>
              </w:rPr>
            </w:pPr>
            <w:r w:rsidRPr="0089255C">
              <w:rPr>
                <w:rFonts w:ascii="Cambria" w:hAnsi="Cambria"/>
                <w:sz w:val="24"/>
                <w:szCs w:val="24"/>
              </w:rPr>
              <w:t>23878</w:t>
            </w:r>
          </w:p>
        </w:tc>
        <w:tc>
          <w:tcPr>
            <w:tcW w:w="5237" w:type="dxa"/>
            <w:noWrap/>
            <w:hideMark/>
          </w:tcPr>
          <w:p w14:paraId="7168D329" w14:textId="3651C987" w:rsidR="0089255C" w:rsidRPr="0089255C" w:rsidRDefault="00EA3F9B" w:rsidP="009E2DBB">
            <w:pPr>
              <w:rPr>
                <w:rFonts w:ascii="Cambria" w:hAnsi="Cambria"/>
                <w:sz w:val="24"/>
                <w:szCs w:val="24"/>
              </w:rPr>
            </w:pPr>
            <w:proofErr w:type="spellStart"/>
            <w:r w:rsidRPr="0089255C">
              <w:rPr>
                <w:rFonts w:ascii="Cambria" w:hAnsi="Cambria"/>
                <w:sz w:val="24"/>
                <w:szCs w:val="24"/>
              </w:rPr>
              <w:t>Forceps</w:t>
            </w:r>
            <w:proofErr w:type="spellEnd"/>
            <w:r w:rsidRPr="0089255C">
              <w:rPr>
                <w:rFonts w:ascii="Cambria" w:hAnsi="Cambria"/>
                <w:sz w:val="24"/>
                <w:szCs w:val="24"/>
              </w:rPr>
              <w:t xml:space="preserve"> nº 69 em aço inox</w:t>
            </w:r>
          </w:p>
        </w:tc>
        <w:tc>
          <w:tcPr>
            <w:tcW w:w="709" w:type="dxa"/>
            <w:noWrap/>
            <w:hideMark/>
          </w:tcPr>
          <w:p w14:paraId="5D79CCEB" w14:textId="35E3E651"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4B74B7C" w14:textId="35FBBD34"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19A771C6" w14:textId="77777777" w:rsidTr="009E2DBB">
        <w:trPr>
          <w:trHeight w:val="300"/>
        </w:trPr>
        <w:tc>
          <w:tcPr>
            <w:tcW w:w="709" w:type="dxa"/>
          </w:tcPr>
          <w:p w14:paraId="3671061A" w14:textId="77777777" w:rsidR="0089255C" w:rsidRPr="0089255C" w:rsidRDefault="0089255C" w:rsidP="009E2DBB">
            <w:pPr>
              <w:jc w:val="center"/>
              <w:rPr>
                <w:rFonts w:ascii="Cambria" w:hAnsi="Cambria"/>
                <w:sz w:val="24"/>
                <w:szCs w:val="24"/>
              </w:rPr>
            </w:pPr>
            <w:r w:rsidRPr="0089255C">
              <w:rPr>
                <w:rFonts w:ascii="Cambria" w:hAnsi="Cambria"/>
                <w:sz w:val="24"/>
                <w:szCs w:val="24"/>
              </w:rPr>
              <w:t>59</w:t>
            </w:r>
          </w:p>
        </w:tc>
        <w:tc>
          <w:tcPr>
            <w:tcW w:w="716" w:type="dxa"/>
            <w:noWrap/>
            <w:hideMark/>
          </w:tcPr>
          <w:p w14:paraId="2903DF93" w14:textId="77777777" w:rsidR="0089255C" w:rsidRPr="0089255C" w:rsidRDefault="0089255C" w:rsidP="009E2DBB">
            <w:pPr>
              <w:rPr>
                <w:rFonts w:ascii="Cambria" w:hAnsi="Cambria"/>
                <w:sz w:val="24"/>
                <w:szCs w:val="24"/>
              </w:rPr>
            </w:pPr>
            <w:r w:rsidRPr="0089255C">
              <w:rPr>
                <w:rFonts w:ascii="Cambria" w:hAnsi="Cambria"/>
                <w:sz w:val="24"/>
                <w:szCs w:val="24"/>
              </w:rPr>
              <w:t>23879</w:t>
            </w:r>
          </w:p>
        </w:tc>
        <w:tc>
          <w:tcPr>
            <w:tcW w:w="5237" w:type="dxa"/>
            <w:noWrap/>
            <w:hideMark/>
          </w:tcPr>
          <w:p w14:paraId="14A4D2DC" w14:textId="5C2317A7" w:rsidR="0089255C" w:rsidRPr="0089255C" w:rsidRDefault="00EA3F9B" w:rsidP="009E2DBB">
            <w:pPr>
              <w:rPr>
                <w:rFonts w:ascii="Cambria" w:hAnsi="Cambria"/>
                <w:sz w:val="24"/>
                <w:szCs w:val="24"/>
              </w:rPr>
            </w:pPr>
            <w:proofErr w:type="spellStart"/>
            <w:r w:rsidRPr="0089255C">
              <w:rPr>
                <w:rFonts w:ascii="Cambria" w:hAnsi="Cambria"/>
                <w:sz w:val="24"/>
                <w:szCs w:val="24"/>
              </w:rPr>
              <w:t>Forceps</w:t>
            </w:r>
            <w:proofErr w:type="spellEnd"/>
            <w:r w:rsidRPr="0089255C">
              <w:rPr>
                <w:rFonts w:ascii="Cambria" w:hAnsi="Cambria"/>
                <w:sz w:val="24"/>
                <w:szCs w:val="24"/>
              </w:rPr>
              <w:t xml:space="preserve"> nº150 em aço inox</w:t>
            </w:r>
          </w:p>
        </w:tc>
        <w:tc>
          <w:tcPr>
            <w:tcW w:w="709" w:type="dxa"/>
            <w:noWrap/>
            <w:hideMark/>
          </w:tcPr>
          <w:p w14:paraId="123A0E34" w14:textId="532EA49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83F90EB" w14:textId="7F717FD3"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761F48BA" w14:textId="77777777" w:rsidTr="009E2DBB">
        <w:trPr>
          <w:trHeight w:val="300"/>
        </w:trPr>
        <w:tc>
          <w:tcPr>
            <w:tcW w:w="709" w:type="dxa"/>
          </w:tcPr>
          <w:p w14:paraId="47C469B5" w14:textId="77777777" w:rsidR="0089255C" w:rsidRPr="0089255C" w:rsidRDefault="0089255C" w:rsidP="009E2DBB">
            <w:pPr>
              <w:jc w:val="center"/>
              <w:rPr>
                <w:rFonts w:ascii="Cambria" w:hAnsi="Cambria"/>
                <w:sz w:val="24"/>
                <w:szCs w:val="24"/>
              </w:rPr>
            </w:pPr>
            <w:r w:rsidRPr="0089255C">
              <w:rPr>
                <w:rFonts w:ascii="Cambria" w:hAnsi="Cambria"/>
                <w:sz w:val="24"/>
                <w:szCs w:val="24"/>
              </w:rPr>
              <w:t>60</w:t>
            </w:r>
          </w:p>
        </w:tc>
        <w:tc>
          <w:tcPr>
            <w:tcW w:w="716" w:type="dxa"/>
            <w:noWrap/>
            <w:hideMark/>
          </w:tcPr>
          <w:p w14:paraId="5518281C" w14:textId="77777777" w:rsidR="0089255C" w:rsidRPr="0089255C" w:rsidRDefault="0089255C" w:rsidP="009E2DBB">
            <w:pPr>
              <w:rPr>
                <w:rFonts w:ascii="Cambria" w:hAnsi="Cambria"/>
                <w:sz w:val="24"/>
                <w:szCs w:val="24"/>
              </w:rPr>
            </w:pPr>
            <w:r w:rsidRPr="0089255C">
              <w:rPr>
                <w:rFonts w:ascii="Cambria" w:hAnsi="Cambria"/>
                <w:sz w:val="24"/>
                <w:szCs w:val="24"/>
              </w:rPr>
              <w:t>23880</w:t>
            </w:r>
          </w:p>
        </w:tc>
        <w:tc>
          <w:tcPr>
            <w:tcW w:w="5237" w:type="dxa"/>
            <w:noWrap/>
            <w:hideMark/>
          </w:tcPr>
          <w:p w14:paraId="1AC78E78" w14:textId="03878F6A" w:rsidR="0089255C" w:rsidRPr="0089255C" w:rsidRDefault="00EA3F9B" w:rsidP="009E2DBB">
            <w:pPr>
              <w:rPr>
                <w:rFonts w:ascii="Cambria" w:hAnsi="Cambria"/>
                <w:sz w:val="24"/>
                <w:szCs w:val="24"/>
              </w:rPr>
            </w:pPr>
            <w:proofErr w:type="spellStart"/>
            <w:r w:rsidRPr="0089255C">
              <w:rPr>
                <w:rFonts w:ascii="Cambria" w:hAnsi="Cambria"/>
                <w:sz w:val="24"/>
                <w:szCs w:val="24"/>
              </w:rPr>
              <w:t>Forceps</w:t>
            </w:r>
            <w:proofErr w:type="spellEnd"/>
            <w:r w:rsidRPr="0089255C">
              <w:rPr>
                <w:rFonts w:ascii="Cambria" w:hAnsi="Cambria"/>
                <w:sz w:val="24"/>
                <w:szCs w:val="24"/>
              </w:rPr>
              <w:t xml:space="preserve"> nº 151 em aço inox</w:t>
            </w:r>
          </w:p>
        </w:tc>
        <w:tc>
          <w:tcPr>
            <w:tcW w:w="709" w:type="dxa"/>
            <w:noWrap/>
            <w:hideMark/>
          </w:tcPr>
          <w:p w14:paraId="74B15254" w14:textId="70B855DC"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1B05E52" w14:textId="418BAF00"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75A1B5DA" w14:textId="77777777" w:rsidTr="009E2DBB">
        <w:trPr>
          <w:trHeight w:val="300"/>
        </w:trPr>
        <w:tc>
          <w:tcPr>
            <w:tcW w:w="709" w:type="dxa"/>
          </w:tcPr>
          <w:p w14:paraId="2935F8B7" w14:textId="77777777" w:rsidR="0089255C" w:rsidRPr="0089255C" w:rsidRDefault="0089255C" w:rsidP="009E2DBB">
            <w:pPr>
              <w:jc w:val="center"/>
              <w:rPr>
                <w:rFonts w:ascii="Cambria" w:hAnsi="Cambria"/>
                <w:sz w:val="24"/>
                <w:szCs w:val="24"/>
              </w:rPr>
            </w:pPr>
            <w:r w:rsidRPr="0089255C">
              <w:rPr>
                <w:rFonts w:ascii="Cambria" w:hAnsi="Cambria"/>
                <w:sz w:val="24"/>
                <w:szCs w:val="24"/>
              </w:rPr>
              <w:t>61</w:t>
            </w:r>
          </w:p>
        </w:tc>
        <w:tc>
          <w:tcPr>
            <w:tcW w:w="716" w:type="dxa"/>
            <w:noWrap/>
            <w:hideMark/>
          </w:tcPr>
          <w:p w14:paraId="169342C0" w14:textId="77777777" w:rsidR="0089255C" w:rsidRPr="0089255C" w:rsidRDefault="0089255C" w:rsidP="009E2DBB">
            <w:pPr>
              <w:rPr>
                <w:rFonts w:ascii="Cambria" w:hAnsi="Cambria"/>
                <w:sz w:val="24"/>
                <w:szCs w:val="24"/>
              </w:rPr>
            </w:pPr>
            <w:r w:rsidRPr="0089255C">
              <w:rPr>
                <w:rFonts w:ascii="Cambria" w:hAnsi="Cambria"/>
                <w:sz w:val="24"/>
                <w:szCs w:val="24"/>
              </w:rPr>
              <w:t>23881</w:t>
            </w:r>
          </w:p>
        </w:tc>
        <w:tc>
          <w:tcPr>
            <w:tcW w:w="5237" w:type="dxa"/>
            <w:noWrap/>
            <w:hideMark/>
          </w:tcPr>
          <w:p w14:paraId="2A74710E" w14:textId="3DE8BAE4" w:rsidR="0089255C" w:rsidRPr="0089255C" w:rsidRDefault="00EA3F9B" w:rsidP="009E2DBB">
            <w:pPr>
              <w:rPr>
                <w:rFonts w:ascii="Cambria" w:hAnsi="Cambria"/>
                <w:sz w:val="24"/>
                <w:szCs w:val="24"/>
              </w:rPr>
            </w:pPr>
            <w:proofErr w:type="spellStart"/>
            <w:r w:rsidRPr="0089255C">
              <w:rPr>
                <w:rFonts w:ascii="Cambria" w:hAnsi="Cambria"/>
                <w:sz w:val="24"/>
                <w:szCs w:val="24"/>
              </w:rPr>
              <w:t>Forceps</w:t>
            </w:r>
            <w:proofErr w:type="spellEnd"/>
            <w:r w:rsidRPr="0089255C">
              <w:rPr>
                <w:rFonts w:ascii="Cambria" w:hAnsi="Cambria"/>
                <w:sz w:val="24"/>
                <w:szCs w:val="24"/>
              </w:rPr>
              <w:t xml:space="preserve"> infantil nº 1 em aço inox</w:t>
            </w:r>
          </w:p>
        </w:tc>
        <w:tc>
          <w:tcPr>
            <w:tcW w:w="709" w:type="dxa"/>
            <w:noWrap/>
            <w:hideMark/>
          </w:tcPr>
          <w:p w14:paraId="5021ED7E" w14:textId="4E4A46CE"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0A0D895" w14:textId="3A6EB2F5"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53BE8CF2" w14:textId="77777777" w:rsidTr="009E2DBB">
        <w:trPr>
          <w:trHeight w:val="300"/>
        </w:trPr>
        <w:tc>
          <w:tcPr>
            <w:tcW w:w="709" w:type="dxa"/>
          </w:tcPr>
          <w:p w14:paraId="57CA5159" w14:textId="77777777" w:rsidR="0089255C" w:rsidRPr="0089255C" w:rsidRDefault="0089255C" w:rsidP="009E2DBB">
            <w:pPr>
              <w:jc w:val="center"/>
              <w:rPr>
                <w:rFonts w:ascii="Cambria" w:hAnsi="Cambria"/>
                <w:sz w:val="24"/>
                <w:szCs w:val="24"/>
              </w:rPr>
            </w:pPr>
            <w:r w:rsidRPr="0089255C">
              <w:rPr>
                <w:rFonts w:ascii="Cambria" w:hAnsi="Cambria"/>
                <w:sz w:val="24"/>
                <w:szCs w:val="24"/>
              </w:rPr>
              <w:t>62</w:t>
            </w:r>
          </w:p>
        </w:tc>
        <w:tc>
          <w:tcPr>
            <w:tcW w:w="716" w:type="dxa"/>
            <w:noWrap/>
            <w:hideMark/>
          </w:tcPr>
          <w:p w14:paraId="079FA591" w14:textId="77777777" w:rsidR="0089255C" w:rsidRPr="0089255C" w:rsidRDefault="0089255C" w:rsidP="009E2DBB">
            <w:pPr>
              <w:rPr>
                <w:rFonts w:ascii="Cambria" w:hAnsi="Cambria"/>
                <w:sz w:val="24"/>
                <w:szCs w:val="24"/>
              </w:rPr>
            </w:pPr>
            <w:r w:rsidRPr="0089255C">
              <w:rPr>
                <w:rFonts w:ascii="Cambria" w:hAnsi="Cambria"/>
                <w:sz w:val="24"/>
                <w:szCs w:val="24"/>
              </w:rPr>
              <w:t>23883</w:t>
            </w:r>
          </w:p>
        </w:tc>
        <w:tc>
          <w:tcPr>
            <w:tcW w:w="5237" w:type="dxa"/>
            <w:noWrap/>
            <w:hideMark/>
          </w:tcPr>
          <w:p w14:paraId="129F642D" w14:textId="292F832D" w:rsidR="0089255C" w:rsidRPr="0089255C" w:rsidRDefault="00EA3F9B" w:rsidP="009E2DBB">
            <w:pPr>
              <w:rPr>
                <w:rFonts w:ascii="Cambria" w:hAnsi="Cambria"/>
                <w:sz w:val="24"/>
                <w:szCs w:val="24"/>
              </w:rPr>
            </w:pPr>
            <w:proofErr w:type="spellStart"/>
            <w:r w:rsidRPr="0089255C">
              <w:rPr>
                <w:rFonts w:ascii="Cambria" w:hAnsi="Cambria"/>
                <w:sz w:val="24"/>
                <w:szCs w:val="24"/>
              </w:rPr>
              <w:t>Forceps</w:t>
            </w:r>
            <w:proofErr w:type="spellEnd"/>
            <w:r w:rsidRPr="0089255C">
              <w:rPr>
                <w:rFonts w:ascii="Cambria" w:hAnsi="Cambria"/>
                <w:sz w:val="24"/>
                <w:szCs w:val="24"/>
              </w:rPr>
              <w:t xml:space="preserve"> infantil nº27 em aço inox</w:t>
            </w:r>
          </w:p>
        </w:tc>
        <w:tc>
          <w:tcPr>
            <w:tcW w:w="709" w:type="dxa"/>
            <w:noWrap/>
            <w:hideMark/>
          </w:tcPr>
          <w:p w14:paraId="07D2C42E" w14:textId="00296315"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BBCC42C" w14:textId="36EDCADF"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6BE27692" w14:textId="77777777" w:rsidTr="009E2DBB">
        <w:trPr>
          <w:trHeight w:val="300"/>
        </w:trPr>
        <w:tc>
          <w:tcPr>
            <w:tcW w:w="709" w:type="dxa"/>
          </w:tcPr>
          <w:p w14:paraId="50320C42" w14:textId="77777777" w:rsidR="0089255C" w:rsidRPr="0089255C" w:rsidRDefault="0089255C" w:rsidP="009E2DBB">
            <w:pPr>
              <w:jc w:val="center"/>
              <w:rPr>
                <w:rFonts w:ascii="Cambria" w:hAnsi="Cambria"/>
                <w:sz w:val="24"/>
                <w:szCs w:val="24"/>
              </w:rPr>
            </w:pPr>
            <w:r w:rsidRPr="0089255C">
              <w:rPr>
                <w:rFonts w:ascii="Cambria" w:hAnsi="Cambria"/>
                <w:sz w:val="24"/>
                <w:szCs w:val="24"/>
              </w:rPr>
              <w:t>63</w:t>
            </w:r>
          </w:p>
        </w:tc>
        <w:tc>
          <w:tcPr>
            <w:tcW w:w="716" w:type="dxa"/>
            <w:noWrap/>
            <w:hideMark/>
          </w:tcPr>
          <w:p w14:paraId="2B0D32D8" w14:textId="77777777" w:rsidR="0089255C" w:rsidRPr="0089255C" w:rsidRDefault="0089255C" w:rsidP="009E2DBB">
            <w:pPr>
              <w:rPr>
                <w:rFonts w:ascii="Cambria" w:hAnsi="Cambria"/>
                <w:sz w:val="24"/>
                <w:szCs w:val="24"/>
              </w:rPr>
            </w:pPr>
            <w:r w:rsidRPr="0089255C">
              <w:rPr>
                <w:rFonts w:ascii="Cambria" w:hAnsi="Cambria"/>
                <w:sz w:val="24"/>
                <w:szCs w:val="24"/>
              </w:rPr>
              <w:t>23929</w:t>
            </w:r>
          </w:p>
        </w:tc>
        <w:tc>
          <w:tcPr>
            <w:tcW w:w="5237" w:type="dxa"/>
            <w:noWrap/>
            <w:hideMark/>
          </w:tcPr>
          <w:p w14:paraId="34644D67" w14:textId="7F4E870C" w:rsidR="0089255C" w:rsidRPr="0089255C" w:rsidRDefault="00EA3F9B" w:rsidP="009E2DBB">
            <w:pPr>
              <w:rPr>
                <w:rFonts w:ascii="Cambria" w:hAnsi="Cambria"/>
                <w:sz w:val="24"/>
                <w:szCs w:val="24"/>
              </w:rPr>
            </w:pPr>
            <w:r w:rsidRPr="0089255C">
              <w:rPr>
                <w:rFonts w:ascii="Cambria" w:hAnsi="Cambria"/>
                <w:sz w:val="24"/>
                <w:szCs w:val="24"/>
              </w:rPr>
              <w:t>Lima para osso, usado em cirurgia. Em aço inox</w:t>
            </w:r>
          </w:p>
        </w:tc>
        <w:tc>
          <w:tcPr>
            <w:tcW w:w="709" w:type="dxa"/>
            <w:noWrap/>
            <w:hideMark/>
          </w:tcPr>
          <w:p w14:paraId="06FA4675" w14:textId="567603C8"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A6DA868" w14:textId="6AB4BAF0"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549A649C" w14:textId="77777777" w:rsidTr="009E2DBB">
        <w:trPr>
          <w:trHeight w:val="300"/>
        </w:trPr>
        <w:tc>
          <w:tcPr>
            <w:tcW w:w="709" w:type="dxa"/>
          </w:tcPr>
          <w:p w14:paraId="69EBA23E" w14:textId="77777777" w:rsidR="0089255C" w:rsidRPr="0089255C" w:rsidRDefault="0089255C" w:rsidP="009E2DBB">
            <w:pPr>
              <w:jc w:val="center"/>
              <w:rPr>
                <w:rFonts w:ascii="Cambria" w:hAnsi="Cambria"/>
                <w:sz w:val="24"/>
                <w:szCs w:val="24"/>
              </w:rPr>
            </w:pPr>
            <w:r w:rsidRPr="0089255C">
              <w:rPr>
                <w:rFonts w:ascii="Cambria" w:hAnsi="Cambria"/>
                <w:sz w:val="24"/>
                <w:szCs w:val="24"/>
              </w:rPr>
              <w:t>64</w:t>
            </w:r>
          </w:p>
        </w:tc>
        <w:tc>
          <w:tcPr>
            <w:tcW w:w="716" w:type="dxa"/>
            <w:noWrap/>
            <w:hideMark/>
          </w:tcPr>
          <w:p w14:paraId="0FBC113F" w14:textId="77777777" w:rsidR="0089255C" w:rsidRPr="0089255C" w:rsidRDefault="0089255C" w:rsidP="009E2DBB">
            <w:pPr>
              <w:rPr>
                <w:rFonts w:ascii="Cambria" w:hAnsi="Cambria"/>
                <w:sz w:val="24"/>
                <w:szCs w:val="24"/>
              </w:rPr>
            </w:pPr>
            <w:r w:rsidRPr="0089255C">
              <w:rPr>
                <w:rFonts w:ascii="Cambria" w:hAnsi="Cambria"/>
                <w:sz w:val="24"/>
                <w:szCs w:val="24"/>
              </w:rPr>
              <w:t>15713</w:t>
            </w:r>
          </w:p>
        </w:tc>
        <w:tc>
          <w:tcPr>
            <w:tcW w:w="5237" w:type="dxa"/>
            <w:noWrap/>
            <w:hideMark/>
          </w:tcPr>
          <w:p w14:paraId="3CEE66DE" w14:textId="77777777" w:rsidR="0089255C" w:rsidRPr="0089255C" w:rsidRDefault="0089255C" w:rsidP="009E2DBB">
            <w:pPr>
              <w:rPr>
                <w:rFonts w:ascii="Cambria" w:hAnsi="Cambria"/>
                <w:sz w:val="24"/>
                <w:szCs w:val="24"/>
              </w:rPr>
            </w:pPr>
            <w:r w:rsidRPr="0089255C">
              <w:rPr>
                <w:rFonts w:ascii="Cambria" w:hAnsi="Cambria"/>
                <w:sz w:val="24"/>
                <w:szCs w:val="24"/>
              </w:rPr>
              <w:t>Mesa Auxiliar em Inox para 110x60x80cm</w:t>
            </w:r>
          </w:p>
        </w:tc>
        <w:tc>
          <w:tcPr>
            <w:tcW w:w="709" w:type="dxa"/>
            <w:noWrap/>
            <w:hideMark/>
          </w:tcPr>
          <w:p w14:paraId="20ED2958" w14:textId="167CCA82"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557CE84" w14:textId="096F611A"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5BF48387" w14:textId="77777777" w:rsidTr="009E2DBB">
        <w:trPr>
          <w:trHeight w:val="300"/>
        </w:trPr>
        <w:tc>
          <w:tcPr>
            <w:tcW w:w="709" w:type="dxa"/>
          </w:tcPr>
          <w:p w14:paraId="42129987" w14:textId="77777777" w:rsidR="0089255C" w:rsidRPr="0089255C" w:rsidRDefault="0089255C" w:rsidP="009E2DBB">
            <w:pPr>
              <w:jc w:val="center"/>
              <w:rPr>
                <w:rFonts w:ascii="Cambria" w:hAnsi="Cambria"/>
                <w:sz w:val="24"/>
                <w:szCs w:val="24"/>
              </w:rPr>
            </w:pPr>
            <w:r w:rsidRPr="0089255C">
              <w:rPr>
                <w:rFonts w:ascii="Cambria" w:hAnsi="Cambria"/>
                <w:sz w:val="24"/>
                <w:szCs w:val="24"/>
              </w:rPr>
              <w:t>65</w:t>
            </w:r>
          </w:p>
        </w:tc>
        <w:tc>
          <w:tcPr>
            <w:tcW w:w="716" w:type="dxa"/>
            <w:noWrap/>
            <w:hideMark/>
          </w:tcPr>
          <w:p w14:paraId="5E989640" w14:textId="77777777" w:rsidR="0089255C" w:rsidRPr="0089255C" w:rsidRDefault="0089255C" w:rsidP="009E2DBB">
            <w:pPr>
              <w:rPr>
                <w:rFonts w:ascii="Cambria" w:hAnsi="Cambria"/>
                <w:sz w:val="24"/>
                <w:szCs w:val="24"/>
              </w:rPr>
            </w:pPr>
            <w:r w:rsidRPr="0089255C">
              <w:rPr>
                <w:rFonts w:ascii="Cambria" w:hAnsi="Cambria"/>
                <w:sz w:val="24"/>
                <w:szCs w:val="24"/>
              </w:rPr>
              <w:t>15714</w:t>
            </w:r>
          </w:p>
        </w:tc>
        <w:tc>
          <w:tcPr>
            <w:tcW w:w="5237" w:type="dxa"/>
            <w:noWrap/>
            <w:hideMark/>
          </w:tcPr>
          <w:p w14:paraId="1EC8F6A9" w14:textId="77777777" w:rsidR="0089255C" w:rsidRPr="0089255C" w:rsidRDefault="0089255C" w:rsidP="009E2DBB">
            <w:pPr>
              <w:rPr>
                <w:rFonts w:ascii="Cambria" w:hAnsi="Cambria"/>
                <w:sz w:val="24"/>
                <w:szCs w:val="24"/>
              </w:rPr>
            </w:pPr>
            <w:proofErr w:type="spellStart"/>
            <w:r w:rsidRPr="0089255C">
              <w:rPr>
                <w:rFonts w:ascii="Cambria" w:hAnsi="Cambria"/>
                <w:sz w:val="24"/>
                <w:szCs w:val="24"/>
              </w:rPr>
              <w:t>Negatoscopio</w:t>
            </w:r>
            <w:proofErr w:type="spellEnd"/>
            <w:r w:rsidRPr="0089255C">
              <w:rPr>
                <w:rFonts w:ascii="Cambria" w:hAnsi="Cambria"/>
                <w:sz w:val="24"/>
                <w:szCs w:val="24"/>
              </w:rPr>
              <w:t xml:space="preserve"> Dimensões: 35x22x6cm Lâmpada Fluorescente, homogenia. Visor em plástico acrílico, translúcido e flexível.</w:t>
            </w:r>
          </w:p>
        </w:tc>
        <w:tc>
          <w:tcPr>
            <w:tcW w:w="709" w:type="dxa"/>
            <w:noWrap/>
            <w:hideMark/>
          </w:tcPr>
          <w:p w14:paraId="1EAB69F8" w14:textId="3C7E32EA"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10D07E4" w14:textId="11713C33"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602566EC" w14:textId="77777777" w:rsidTr="009E2DBB">
        <w:trPr>
          <w:trHeight w:val="300"/>
        </w:trPr>
        <w:tc>
          <w:tcPr>
            <w:tcW w:w="709" w:type="dxa"/>
          </w:tcPr>
          <w:p w14:paraId="4E66B9BE" w14:textId="77777777" w:rsidR="0089255C" w:rsidRPr="0089255C" w:rsidRDefault="0089255C" w:rsidP="009E2DBB">
            <w:pPr>
              <w:jc w:val="center"/>
              <w:rPr>
                <w:rFonts w:ascii="Cambria" w:hAnsi="Cambria"/>
                <w:sz w:val="24"/>
                <w:szCs w:val="24"/>
              </w:rPr>
            </w:pPr>
            <w:r w:rsidRPr="0089255C">
              <w:rPr>
                <w:rFonts w:ascii="Cambria" w:hAnsi="Cambria"/>
                <w:sz w:val="24"/>
                <w:szCs w:val="24"/>
              </w:rPr>
              <w:t>66</w:t>
            </w:r>
          </w:p>
        </w:tc>
        <w:tc>
          <w:tcPr>
            <w:tcW w:w="716" w:type="dxa"/>
            <w:noWrap/>
            <w:hideMark/>
          </w:tcPr>
          <w:p w14:paraId="55F096D9" w14:textId="77777777" w:rsidR="0089255C" w:rsidRPr="0089255C" w:rsidRDefault="0089255C" w:rsidP="009E2DBB">
            <w:pPr>
              <w:rPr>
                <w:rFonts w:ascii="Cambria" w:hAnsi="Cambria"/>
                <w:sz w:val="24"/>
                <w:szCs w:val="24"/>
              </w:rPr>
            </w:pPr>
            <w:r w:rsidRPr="0089255C">
              <w:rPr>
                <w:rFonts w:ascii="Cambria" w:hAnsi="Cambria"/>
                <w:sz w:val="24"/>
                <w:szCs w:val="24"/>
              </w:rPr>
              <w:t>23951</w:t>
            </w:r>
          </w:p>
        </w:tc>
        <w:tc>
          <w:tcPr>
            <w:tcW w:w="5237" w:type="dxa"/>
            <w:noWrap/>
            <w:hideMark/>
          </w:tcPr>
          <w:p w14:paraId="09D7E118" w14:textId="49769D20" w:rsidR="0089255C" w:rsidRPr="0089255C" w:rsidRDefault="00EA3F9B" w:rsidP="009E2DBB">
            <w:pPr>
              <w:rPr>
                <w:rFonts w:ascii="Cambria" w:hAnsi="Cambria"/>
                <w:sz w:val="24"/>
                <w:szCs w:val="24"/>
              </w:rPr>
            </w:pPr>
            <w:r w:rsidRPr="0089255C">
              <w:rPr>
                <w:rFonts w:ascii="Cambria" w:hAnsi="Cambria"/>
                <w:sz w:val="24"/>
                <w:szCs w:val="24"/>
              </w:rPr>
              <w:t>Pasta para afiar cureta periodontal</w:t>
            </w:r>
          </w:p>
        </w:tc>
        <w:tc>
          <w:tcPr>
            <w:tcW w:w="709" w:type="dxa"/>
            <w:noWrap/>
            <w:hideMark/>
          </w:tcPr>
          <w:p w14:paraId="39E31C87" w14:textId="11956BE5"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8CA3378" w14:textId="106491B0"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339754DC" w14:textId="77777777" w:rsidTr="009E2DBB">
        <w:trPr>
          <w:trHeight w:val="300"/>
        </w:trPr>
        <w:tc>
          <w:tcPr>
            <w:tcW w:w="709" w:type="dxa"/>
          </w:tcPr>
          <w:p w14:paraId="15EA4DE5" w14:textId="77777777" w:rsidR="0089255C" w:rsidRPr="0089255C" w:rsidRDefault="0089255C" w:rsidP="009E2DBB">
            <w:pPr>
              <w:jc w:val="center"/>
              <w:rPr>
                <w:rFonts w:ascii="Cambria" w:hAnsi="Cambria"/>
                <w:sz w:val="24"/>
                <w:szCs w:val="24"/>
              </w:rPr>
            </w:pPr>
            <w:r w:rsidRPr="0089255C">
              <w:rPr>
                <w:rFonts w:ascii="Cambria" w:hAnsi="Cambria"/>
                <w:sz w:val="24"/>
                <w:szCs w:val="24"/>
              </w:rPr>
              <w:t>67</w:t>
            </w:r>
          </w:p>
        </w:tc>
        <w:tc>
          <w:tcPr>
            <w:tcW w:w="716" w:type="dxa"/>
            <w:noWrap/>
            <w:hideMark/>
          </w:tcPr>
          <w:p w14:paraId="58BAFBB8" w14:textId="77777777" w:rsidR="0089255C" w:rsidRPr="0089255C" w:rsidRDefault="0089255C" w:rsidP="009E2DBB">
            <w:pPr>
              <w:rPr>
                <w:rFonts w:ascii="Cambria" w:hAnsi="Cambria"/>
                <w:sz w:val="24"/>
                <w:szCs w:val="24"/>
              </w:rPr>
            </w:pPr>
            <w:r w:rsidRPr="0089255C">
              <w:rPr>
                <w:rFonts w:ascii="Cambria" w:hAnsi="Cambria"/>
                <w:sz w:val="24"/>
                <w:szCs w:val="24"/>
              </w:rPr>
              <w:t>23954</w:t>
            </w:r>
          </w:p>
        </w:tc>
        <w:tc>
          <w:tcPr>
            <w:tcW w:w="5237" w:type="dxa"/>
            <w:noWrap/>
            <w:hideMark/>
          </w:tcPr>
          <w:p w14:paraId="18579E28" w14:textId="722F927B" w:rsidR="0089255C" w:rsidRPr="0089255C" w:rsidRDefault="00EA3F9B" w:rsidP="009E2DBB">
            <w:pPr>
              <w:rPr>
                <w:rFonts w:ascii="Cambria" w:hAnsi="Cambria"/>
                <w:sz w:val="24"/>
                <w:szCs w:val="24"/>
              </w:rPr>
            </w:pPr>
            <w:r w:rsidRPr="0089255C">
              <w:rPr>
                <w:rFonts w:ascii="Cambria" w:hAnsi="Cambria"/>
                <w:sz w:val="24"/>
                <w:szCs w:val="24"/>
              </w:rPr>
              <w:t xml:space="preserve">Pinça </w:t>
            </w:r>
            <w:proofErr w:type="spellStart"/>
            <w:r w:rsidRPr="0089255C">
              <w:rPr>
                <w:rFonts w:ascii="Cambria" w:hAnsi="Cambria"/>
                <w:sz w:val="24"/>
                <w:szCs w:val="24"/>
              </w:rPr>
              <w:t>dietrich</w:t>
            </w:r>
            <w:proofErr w:type="spellEnd"/>
            <w:r w:rsidRPr="0089255C">
              <w:rPr>
                <w:rFonts w:ascii="Cambria" w:hAnsi="Cambria"/>
                <w:sz w:val="24"/>
                <w:szCs w:val="24"/>
              </w:rPr>
              <w:t xml:space="preserve"> 14 cm</w:t>
            </w:r>
          </w:p>
        </w:tc>
        <w:tc>
          <w:tcPr>
            <w:tcW w:w="709" w:type="dxa"/>
            <w:noWrap/>
            <w:hideMark/>
          </w:tcPr>
          <w:p w14:paraId="745B35FA" w14:textId="684592C0"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A32A2AA" w14:textId="1C4DF055"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159BFD12" w14:textId="77777777" w:rsidTr="009E2DBB">
        <w:trPr>
          <w:trHeight w:val="300"/>
        </w:trPr>
        <w:tc>
          <w:tcPr>
            <w:tcW w:w="709" w:type="dxa"/>
          </w:tcPr>
          <w:p w14:paraId="4F9F547D" w14:textId="77777777" w:rsidR="0089255C" w:rsidRPr="0089255C" w:rsidRDefault="0089255C" w:rsidP="009E2DBB">
            <w:pPr>
              <w:jc w:val="center"/>
              <w:rPr>
                <w:rFonts w:ascii="Cambria" w:hAnsi="Cambria"/>
                <w:sz w:val="24"/>
                <w:szCs w:val="24"/>
              </w:rPr>
            </w:pPr>
            <w:r w:rsidRPr="0089255C">
              <w:rPr>
                <w:rFonts w:ascii="Cambria" w:hAnsi="Cambria"/>
                <w:sz w:val="24"/>
                <w:szCs w:val="24"/>
              </w:rPr>
              <w:t>68</w:t>
            </w:r>
          </w:p>
        </w:tc>
        <w:tc>
          <w:tcPr>
            <w:tcW w:w="716" w:type="dxa"/>
            <w:noWrap/>
            <w:hideMark/>
          </w:tcPr>
          <w:p w14:paraId="2E790DB6" w14:textId="77777777" w:rsidR="0089255C" w:rsidRPr="0089255C" w:rsidRDefault="0089255C" w:rsidP="009E2DBB">
            <w:pPr>
              <w:rPr>
                <w:rFonts w:ascii="Cambria" w:hAnsi="Cambria"/>
                <w:sz w:val="24"/>
                <w:szCs w:val="24"/>
              </w:rPr>
            </w:pPr>
            <w:r w:rsidRPr="0089255C">
              <w:rPr>
                <w:rFonts w:ascii="Cambria" w:hAnsi="Cambria"/>
                <w:sz w:val="24"/>
                <w:szCs w:val="24"/>
              </w:rPr>
              <w:t>15722</w:t>
            </w:r>
          </w:p>
        </w:tc>
        <w:tc>
          <w:tcPr>
            <w:tcW w:w="5237" w:type="dxa"/>
            <w:noWrap/>
            <w:hideMark/>
          </w:tcPr>
          <w:p w14:paraId="750FD1D6" w14:textId="77777777" w:rsidR="0089255C" w:rsidRPr="0089255C" w:rsidRDefault="0089255C" w:rsidP="009E2DBB">
            <w:pPr>
              <w:rPr>
                <w:rFonts w:ascii="Cambria" w:hAnsi="Cambria"/>
                <w:sz w:val="24"/>
                <w:szCs w:val="24"/>
              </w:rPr>
            </w:pPr>
            <w:r w:rsidRPr="0089255C">
              <w:rPr>
                <w:rFonts w:ascii="Cambria" w:hAnsi="Cambria"/>
                <w:sz w:val="24"/>
                <w:szCs w:val="24"/>
              </w:rPr>
              <w:t xml:space="preserve">Pinça </w:t>
            </w:r>
            <w:proofErr w:type="spellStart"/>
            <w:r w:rsidRPr="0089255C">
              <w:rPr>
                <w:rFonts w:ascii="Cambria" w:hAnsi="Cambria"/>
                <w:sz w:val="24"/>
                <w:szCs w:val="24"/>
              </w:rPr>
              <w:t>müller</w:t>
            </w:r>
            <w:proofErr w:type="spellEnd"/>
            <w:r w:rsidRPr="0089255C">
              <w:rPr>
                <w:rFonts w:ascii="Cambria" w:hAnsi="Cambria"/>
                <w:sz w:val="24"/>
                <w:szCs w:val="24"/>
              </w:rPr>
              <w:t xml:space="preserve"> para articulação</w:t>
            </w:r>
          </w:p>
        </w:tc>
        <w:tc>
          <w:tcPr>
            <w:tcW w:w="709" w:type="dxa"/>
            <w:noWrap/>
            <w:hideMark/>
          </w:tcPr>
          <w:p w14:paraId="7AF1ECF5" w14:textId="51C4265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E1C7AB3" w14:textId="6F5667A5"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4E874838" w14:textId="77777777" w:rsidTr="009E2DBB">
        <w:trPr>
          <w:trHeight w:val="300"/>
        </w:trPr>
        <w:tc>
          <w:tcPr>
            <w:tcW w:w="709" w:type="dxa"/>
          </w:tcPr>
          <w:p w14:paraId="1C485F6D" w14:textId="77777777" w:rsidR="0089255C" w:rsidRPr="0089255C" w:rsidRDefault="0089255C" w:rsidP="009E2DBB">
            <w:pPr>
              <w:jc w:val="center"/>
              <w:rPr>
                <w:rFonts w:ascii="Cambria" w:hAnsi="Cambria"/>
                <w:sz w:val="24"/>
                <w:szCs w:val="24"/>
              </w:rPr>
            </w:pPr>
            <w:r w:rsidRPr="0089255C">
              <w:rPr>
                <w:rFonts w:ascii="Cambria" w:hAnsi="Cambria"/>
                <w:sz w:val="24"/>
                <w:szCs w:val="24"/>
              </w:rPr>
              <w:t>69</w:t>
            </w:r>
          </w:p>
        </w:tc>
        <w:tc>
          <w:tcPr>
            <w:tcW w:w="716" w:type="dxa"/>
            <w:noWrap/>
            <w:hideMark/>
          </w:tcPr>
          <w:p w14:paraId="1F81A1CE" w14:textId="77777777" w:rsidR="0089255C" w:rsidRPr="0089255C" w:rsidRDefault="0089255C" w:rsidP="009E2DBB">
            <w:pPr>
              <w:rPr>
                <w:rFonts w:ascii="Cambria" w:hAnsi="Cambria"/>
                <w:sz w:val="24"/>
                <w:szCs w:val="24"/>
              </w:rPr>
            </w:pPr>
            <w:r w:rsidRPr="0089255C">
              <w:rPr>
                <w:rFonts w:ascii="Cambria" w:hAnsi="Cambria"/>
                <w:sz w:val="24"/>
                <w:szCs w:val="24"/>
              </w:rPr>
              <w:t>23956</w:t>
            </w:r>
          </w:p>
        </w:tc>
        <w:tc>
          <w:tcPr>
            <w:tcW w:w="5237" w:type="dxa"/>
            <w:noWrap/>
            <w:hideMark/>
          </w:tcPr>
          <w:p w14:paraId="4B292112" w14:textId="51990AAA" w:rsidR="0089255C" w:rsidRPr="0089255C" w:rsidRDefault="00EA3F9B" w:rsidP="009E2DBB">
            <w:pPr>
              <w:rPr>
                <w:rFonts w:ascii="Cambria" w:hAnsi="Cambria"/>
                <w:sz w:val="24"/>
                <w:szCs w:val="24"/>
              </w:rPr>
            </w:pPr>
            <w:r w:rsidRPr="0089255C">
              <w:rPr>
                <w:rFonts w:ascii="Cambria" w:hAnsi="Cambria"/>
                <w:sz w:val="24"/>
                <w:szCs w:val="24"/>
              </w:rPr>
              <w:t xml:space="preserve">Pinça porta grampo </w:t>
            </w:r>
            <w:proofErr w:type="spellStart"/>
            <w:r w:rsidRPr="0089255C">
              <w:rPr>
                <w:rFonts w:ascii="Cambria" w:hAnsi="Cambria"/>
                <w:sz w:val="24"/>
                <w:szCs w:val="24"/>
              </w:rPr>
              <w:t>palmer</w:t>
            </w:r>
            <w:proofErr w:type="spellEnd"/>
            <w:r w:rsidRPr="0089255C">
              <w:rPr>
                <w:rFonts w:ascii="Cambria" w:hAnsi="Cambria"/>
                <w:sz w:val="24"/>
                <w:szCs w:val="24"/>
              </w:rPr>
              <w:t xml:space="preserve"> serrilhada. Utilizada para segurar o lençol de borracha</w:t>
            </w:r>
          </w:p>
        </w:tc>
        <w:tc>
          <w:tcPr>
            <w:tcW w:w="709" w:type="dxa"/>
            <w:noWrap/>
            <w:hideMark/>
          </w:tcPr>
          <w:p w14:paraId="03E68317" w14:textId="15502E85"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D3FAAC6" w14:textId="6B6426C7"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692E9B69" w14:textId="77777777" w:rsidTr="009E2DBB">
        <w:trPr>
          <w:trHeight w:val="300"/>
        </w:trPr>
        <w:tc>
          <w:tcPr>
            <w:tcW w:w="709" w:type="dxa"/>
          </w:tcPr>
          <w:p w14:paraId="36EA6177" w14:textId="77777777" w:rsidR="0089255C" w:rsidRPr="0089255C" w:rsidRDefault="0089255C" w:rsidP="009E2DBB">
            <w:pPr>
              <w:jc w:val="center"/>
              <w:rPr>
                <w:rFonts w:ascii="Cambria" w:hAnsi="Cambria"/>
                <w:sz w:val="24"/>
                <w:szCs w:val="24"/>
              </w:rPr>
            </w:pPr>
            <w:r w:rsidRPr="0089255C">
              <w:rPr>
                <w:rFonts w:ascii="Cambria" w:hAnsi="Cambria"/>
                <w:sz w:val="24"/>
                <w:szCs w:val="24"/>
              </w:rPr>
              <w:t>70</w:t>
            </w:r>
          </w:p>
        </w:tc>
        <w:tc>
          <w:tcPr>
            <w:tcW w:w="716" w:type="dxa"/>
            <w:noWrap/>
            <w:hideMark/>
          </w:tcPr>
          <w:p w14:paraId="58A9D2E4" w14:textId="77777777" w:rsidR="0089255C" w:rsidRPr="0089255C" w:rsidRDefault="0089255C" w:rsidP="009E2DBB">
            <w:pPr>
              <w:rPr>
                <w:rFonts w:ascii="Cambria" w:hAnsi="Cambria"/>
                <w:sz w:val="24"/>
                <w:szCs w:val="24"/>
              </w:rPr>
            </w:pPr>
            <w:r w:rsidRPr="0089255C">
              <w:rPr>
                <w:rFonts w:ascii="Cambria" w:hAnsi="Cambria"/>
                <w:sz w:val="24"/>
                <w:szCs w:val="24"/>
              </w:rPr>
              <w:t>23957</w:t>
            </w:r>
          </w:p>
        </w:tc>
        <w:tc>
          <w:tcPr>
            <w:tcW w:w="5237" w:type="dxa"/>
            <w:noWrap/>
            <w:hideMark/>
          </w:tcPr>
          <w:p w14:paraId="060C6BAB" w14:textId="2ACA6D51" w:rsidR="0089255C" w:rsidRPr="0089255C" w:rsidRDefault="00EA3F9B" w:rsidP="009E2DBB">
            <w:pPr>
              <w:rPr>
                <w:rFonts w:ascii="Cambria" w:hAnsi="Cambria"/>
                <w:sz w:val="24"/>
                <w:szCs w:val="24"/>
              </w:rPr>
            </w:pPr>
            <w:r w:rsidRPr="0089255C">
              <w:rPr>
                <w:rFonts w:ascii="Cambria" w:hAnsi="Cambria"/>
                <w:sz w:val="24"/>
                <w:szCs w:val="24"/>
              </w:rPr>
              <w:t>Placa de vidro polida 10mm</w:t>
            </w:r>
          </w:p>
        </w:tc>
        <w:tc>
          <w:tcPr>
            <w:tcW w:w="709" w:type="dxa"/>
            <w:noWrap/>
            <w:hideMark/>
          </w:tcPr>
          <w:p w14:paraId="258B35BF" w14:textId="10487C3A"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899A3D2" w14:textId="1EFC24D4"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1AB84207" w14:textId="77777777" w:rsidTr="009E2DBB">
        <w:trPr>
          <w:trHeight w:val="300"/>
        </w:trPr>
        <w:tc>
          <w:tcPr>
            <w:tcW w:w="709" w:type="dxa"/>
          </w:tcPr>
          <w:p w14:paraId="3C0CE91B" w14:textId="77777777" w:rsidR="0089255C" w:rsidRPr="0089255C" w:rsidRDefault="0089255C" w:rsidP="009E2DBB">
            <w:pPr>
              <w:jc w:val="center"/>
              <w:rPr>
                <w:rFonts w:ascii="Cambria" w:hAnsi="Cambria"/>
                <w:sz w:val="24"/>
                <w:szCs w:val="24"/>
              </w:rPr>
            </w:pPr>
            <w:r w:rsidRPr="0089255C">
              <w:rPr>
                <w:rFonts w:ascii="Cambria" w:hAnsi="Cambria"/>
                <w:sz w:val="24"/>
                <w:szCs w:val="24"/>
              </w:rPr>
              <w:t>71</w:t>
            </w:r>
          </w:p>
        </w:tc>
        <w:tc>
          <w:tcPr>
            <w:tcW w:w="716" w:type="dxa"/>
            <w:noWrap/>
            <w:hideMark/>
          </w:tcPr>
          <w:p w14:paraId="5657821B" w14:textId="77777777" w:rsidR="0089255C" w:rsidRPr="0089255C" w:rsidRDefault="0089255C" w:rsidP="009E2DBB">
            <w:pPr>
              <w:rPr>
                <w:rFonts w:ascii="Cambria" w:hAnsi="Cambria"/>
                <w:sz w:val="24"/>
                <w:szCs w:val="24"/>
              </w:rPr>
            </w:pPr>
            <w:r w:rsidRPr="0089255C">
              <w:rPr>
                <w:rFonts w:ascii="Cambria" w:hAnsi="Cambria"/>
                <w:sz w:val="24"/>
                <w:szCs w:val="24"/>
              </w:rPr>
              <w:t>23964</w:t>
            </w:r>
          </w:p>
        </w:tc>
        <w:tc>
          <w:tcPr>
            <w:tcW w:w="5237" w:type="dxa"/>
            <w:noWrap/>
            <w:hideMark/>
          </w:tcPr>
          <w:p w14:paraId="762722B7" w14:textId="0635CAFC" w:rsidR="0089255C" w:rsidRPr="0089255C" w:rsidRDefault="00EA3F9B" w:rsidP="009E2DBB">
            <w:pPr>
              <w:rPr>
                <w:rFonts w:ascii="Cambria" w:hAnsi="Cambria"/>
                <w:sz w:val="24"/>
                <w:szCs w:val="24"/>
              </w:rPr>
            </w:pPr>
            <w:r w:rsidRPr="0089255C">
              <w:rPr>
                <w:rFonts w:ascii="Cambria" w:hAnsi="Cambria"/>
                <w:sz w:val="24"/>
                <w:szCs w:val="24"/>
              </w:rPr>
              <w:t>Porta algodão em aço inox</w:t>
            </w:r>
          </w:p>
        </w:tc>
        <w:tc>
          <w:tcPr>
            <w:tcW w:w="709" w:type="dxa"/>
            <w:noWrap/>
            <w:hideMark/>
          </w:tcPr>
          <w:p w14:paraId="566BCFAC" w14:textId="727BD6C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10AE9CE" w14:textId="0DCD8264"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627D1D4E" w14:textId="77777777" w:rsidTr="009E2DBB">
        <w:trPr>
          <w:trHeight w:val="300"/>
        </w:trPr>
        <w:tc>
          <w:tcPr>
            <w:tcW w:w="709" w:type="dxa"/>
          </w:tcPr>
          <w:p w14:paraId="29C9D73E" w14:textId="77777777" w:rsidR="0089255C" w:rsidRPr="0089255C" w:rsidRDefault="0089255C" w:rsidP="009E2DBB">
            <w:pPr>
              <w:jc w:val="center"/>
              <w:rPr>
                <w:rFonts w:ascii="Cambria" w:hAnsi="Cambria"/>
                <w:sz w:val="24"/>
                <w:szCs w:val="24"/>
              </w:rPr>
            </w:pPr>
            <w:r w:rsidRPr="0089255C">
              <w:rPr>
                <w:rFonts w:ascii="Cambria" w:hAnsi="Cambria"/>
                <w:sz w:val="24"/>
                <w:szCs w:val="24"/>
              </w:rPr>
              <w:t>72</w:t>
            </w:r>
          </w:p>
        </w:tc>
        <w:tc>
          <w:tcPr>
            <w:tcW w:w="716" w:type="dxa"/>
            <w:noWrap/>
            <w:hideMark/>
          </w:tcPr>
          <w:p w14:paraId="3F533C8E" w14:textId="77777777" w:rsidR="0089255C" w:rsidRPr="0089255C" w:rsidRDefault="0089255C" w:rsidP="009E2DBB">
            <w:pPr>
              <w:rPr>
                <w:rFonts w:ascii="Cambria" w:hAnsi="Cambria"/>
                <w:sz w:val="24"/>
                <w:szCs w:val="24"/>
              </w:rPr>
            </w:pPr>
            <w:r w:rsidRPr="0089255C">
              <w:rPr>
                <w:rFonts w:ascii="Cambria" w:hAnsi="Cambria"/>
                <w:sz w:val="24"/>
                <w:szCs w:val="24"/>
              </w:rPr>
              <w:t>15734</w:t>
            </w:r>
          </w:p>
        </w:tc>
        <w:tc>
          <w:tcPr>
            <w:tcW w:w="5237" w:type="dxa"/>
            <w:noWrap/>
            <w:hideMark/>
          </w:tcPr>
          <w:p w14:paraId="7746D94E" w14:textId="77777777" w:rsidR="0089255C" w:rsidRPr="0089255C" w:rsidRDefault="0089255C" w:rsidP="009E2DBB">
            <w:pPr>
              <w:rPr>
                <w:rFonts w:ascii="Cambria" w:hAnsi="Cambria"/>
                <w:sz w:val="24"/>
                <w:szCs w:val="24"/>
              </w:rPr>
            </w:pPr>
            <w:r w:rsidRPr="0089255C">
              <w:rPr>
                <w:rFonts w:ascii="Cambria" w:hAnsi="Cambria"/>
                <w:sz w:val="24"/>
                <w:szCs w:val="24"/>
              </w:rPr>
              <w:t xml:space="preserve">Posicionador Filme Radiográfico </w:t>
            </w:r>
            <w:proofErr w:type="spellStart"/>
            <w:r w:rsidRPr="0089255C">
              <w:rPr>
                <w:rFonts w:ascii="Cambria" w:hAnsi="Cambria"/>
                <w:sz w:val="24"/>
                <w:szCs w:val="24"/>
              </w:rPr>
              <w:t>Autoclavavel</w:t>
            </w:r>
            <w:proofErr w:type="spellEnd"/>
            <w:r w:rsidRPr="0089255C">
              <w:rPr>
                <w:rFonts w:ascii="Cambria" w:hAnsi="Cambria"/>
                <w:sz w:val="24"/>
                <w:szCs w:val="24"/>
              </w:rPr>
              <w:t xml:space="preserve"> kit </w:t>
            </w:r>
            <w:proofErr w:type="gramStart"/>
            <w:r w:rsidRPr="0089255C">
              <w:rPr>
                <w:rFonts w:ascii="Cambria" w:hAnsi="Cambria"/>
                <w:sz w:val="24"/>
                <w:szCs w:val="24"/>
              </w:rPr>
              <w:t>completo  adulto</w:t>
            </w:r>
            <w:proofErr w:type="gramEnd"/>
            <w:r w:rsidRPr="0089255C">
              <w:rPr>
                <w:rFonts w:ascii="Cambria" w:hAnsi="Cambria"/>
                <w:sz w:val="24"/>
                <w:szCs w:val="24"/>
              </w:rPr>
              <w:t>.</w:t>
            </w:r>
          </w:p>
        </w:tc>
        <w:tc>
          <w:tcPr>
            <w:tcW w:w="709" w:type="dxa"/>
            <w:noWrap/>
            <w:hideMark/>
          </w:tcPr>
          <w:p w14:paraId="740B7307" w14:textId="3BA6499E"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7648D0BF" w14:textId="49BFBE16"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7BA885A7" w14:textId="77777777" w:rsidTr="009E2DBB">
        <w:trPr>
          <w:trHeight w:val="300"/>
        </w:trPr>
        <w:tc>
          <w:tcPr>
            <w:tcW w:w="709" w:type="dxa"/>
          </w:tcPr>
          <w:p w14:paraId="74DA2528" w14:textId="77777777" w:rsidR="0089255C" w:rsidRPr="0089255C" w:rsidRDefault="0089255C" w:rsidP="009E2DBB">
            <w:pPr>
              <w:jc w:val="center"/>
              <w:rPr>
                <w:rFonts w:ascii="Cambria" w:hAnsi="Cambria"/>
                <w:sz w:val="24"/>
                <w:szCs w:val="24"/>
              </w:rPr>
            </w:pPr>
            <w:r w:rsidRPr="0089255C">
              <w:rPr>
                <w:rFonts w:ascii="Cambria" w:hAnsi="Cambria"/>
                <w:sz w:val="24"/>
                <w:szCs w:val="24"/>
              </w:rPr>
              <w:t>73</w:t>
            </w:r>
          </w:p>
        </w:tc>
        <w:tc>
          <w:tcPr>
            <w:tcW w:w="716" w:type="dxa"/>
            <w:noWrap/>
            <w:hideMark/>
          </w:tcPr>
          <w:p w14:paraId="6FD057FB" w14:textId="77777777" w:rsidR="0089255C" w:rsidRPr="0089255C" w:rsidRDefault="0089255C" w:rsidP="009E2DBB">
            <w:pPr>
              <w:rPr>
                <w:rFonts w:ascii="Cambria" w:hAnsi="Cambria"/>
                <w:sz w:val="24"/>
                <w:szCs w:val="24"/>
              </w:rPr>
            </w:pPr>
            <w:r w:rsidRPr="0089255C">
              <w:rPr>
                <w:rFonts w:ascii="Cambria" w:hAnsi="Cambria"/>
                <w:sz w:val="24"/>
                <w:szCs w:val="24"/>
              </w:rPr>
              <w:t>15735</w:t>
            </w:r>
          </w:p>
        </w:tc>
        <w:tc>
          <w:tcPr>
            <w:tcW w:w="5237" w:type="dxa"/>
            <w:noWrap/>
            <w:hideMark/>
          </w:tcPr>
          <w:p w14:paraId="26CC1A1E" w14:textId="77777777" w:rsidR="0089255C" w:rsidRPr="0089255C" w:rsidRDefault="0089255C" w:rsidP="009E2DBB">
            <w:pPr>
              <w:rPr>
                <w:rFonts w:ascii="Cambria" w:hAnsi="Cambria"/>
                <w:sz w:val="24"/>
                <w:szCs w:val="24"/>
              </w:rPr>
            </w:pPr>
            <w:r w:rsidRPr="0089255C">
              <w:rPr>
                <w:rFonts w:ascii="Cambria" w:hAnsi="Cambria"/>
                <w:sz w:val="24"/>
                <w:szCs w:val="24"/>
              </w:rPr>
              <w:t xml:space="preserve">Posicionador Filme Radiográfico </w:t>
            </w:r>
            <w:proofErr w:type="spellStart"/>
            <w:r w:rsidRPr="0089255C">
              <w:rPr>
                <w:rFonts w:ascii="Cambria" w:hAnsi="Cambria"/>
                <w:sz w:val="24"/>
                <w:szCs w:val="24"/>
              </w:rPr>
              <w:t>Autoclavavel</w:t>
            </w:r>
            <w:proofErr w:type="spellEnd"/>
            <w:r w:rsidRPr="0089255C">
              <w:rPr>
                <w:rFonts w:ascii="Cambria" w:hAnsi="Cambria"/>
                <w:sz w:val="24"/>
                <w:szCs w:val="24"/>
              </w:rPr>
              <w:t xml:space="preserve"> kit completo infantil</w:t>
            </w:r>
          </w:p>
        </w:tc>
        <w:tc>
          <w:tcPr>
            <w:tcW w:w="709" w:type="dxa"/>
            <w:noWrap/>
            <w:hideMark/>
          </w:tcPr>
          <w:p w14:paraId="7F12B3F5" w14:textId="73E7B12F"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0B8EADA7" w14:textId="2E3C9D7B"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27BB09CC" w14:textId="77777777" w:rsidTr="009E2DBB">
        <w:trPr>
          <w:trHeight w:val="300"/>
        </w:trPr>
        <w:tc>
          <w:tcPr>
            <w:tcW w:w="709" w:type="dxa"/>
          </w:tcPr>
          <w:p w14:paraId="0B1C5B65" w14:textId="77777777" w:rsidR="0089255C" w:rsidRPr="0089255C" w:rsidRDefault="0089255C" w:rsidP="009E2DBB">
            <w:pPr>
              <w:jc w:val="center"/>
              <w:rPr>
                <w:rFonts w:ascii="Cambria" w:hAnsi="Cambria"/>
                <w:sz w:val="24"/>
                <w:szCs w:val="24"/>
              </w:rPr>
            </w:pPr>
            <w:r w:rsidRPr="0089255C">
              <w:rPr>
                <w:rFonts w:ascii="Cambria" w:hAnsi="Cambria"/>
                <w:sz w:val="24"/>
                <w:szCs w:val="24"/>
              </w:rPr>
              <w:t>74</w:t>
            </w:r>
          </w:p>
        </w:tc>
        <w:tc>
          <w:tcPr>
            <w:tcW w:w="716" w:type="dxa"/>
            <w:noWrap/>
            <w:hideMark/>
          </w:tcPr>
          <w:p w14:paraId="59EAF1C1" w14:textId="77777777" w:rsidR="0089255C" w:rsidRPr="0089255C" w:rsidRDefault="0089255C" w:rsidP="009E2DBB">
            <w:pPr>
              <w:rPr>
                <w:rFonts w:ascii="Cambria" w:hAnsi="Cambria"/>
                <w:sz w:val="24"/>
                <w:szCs w:val="24"/>
              </w:rPr>
            </w:pPr>
            <w:r w:rsidRPr="0089255C">
              <w:rPr>
                <w:rFonts w:ascii="Cambria" w:hAnsi="Cambria"/>
                <w:sz w:val="24"/>
                <w:szCs w:val="24"/>
              </w:rPr>
              <w:t>15747</w:t>
            </w:r>
          </w:p>
        </w:tc>
        <w:tc>
          <w:tcPr>
            <w:tcW w:w="5237" w:type="dxa"/>
            <w:noWrap/>
            <w:hideMark/>
          </w:tcPr>
          <w:p w14:paraId="25495E91" w14:textId="77777777" w:rsidR="0089255C" w:rsidRPr="0089255C" w:rsidRDefault="0089255C" w:rsidP="009E2DBB">
            <w:pPr>
              <w:rPr>
                <w:rFonts w:ascii="Cambria" w:hAnsi="Cambria"/>
                <w:sz w:val="24"/>
                <w:szCs w:val="24"/>
              </w:rPr>
            </w:pPr>
            <w:r w:rsidRPr="0089255C">
              <w:rPr>
                <w:rFonts w:ascii="Cambria" w:hAnsi="Cambria"/>
                <w:sz w:val="24"/>
                <w:szCs w:val="24"/>
              </w:rPr>
              <w:t>Seringa de vidro (</w:t>
            </w:r>
            <w:proofErr w:type="spellStart"/>
            <w:r w:rsidRPr="0089255C">
              <w:rPr>
                <w:rFonts w:ascii="Cambria" w:hAnsi="Cambria"/>
                <w:sz w:val="24"/>
                <w:szCs w:val="24"/>
              </w:rPr>
              <w:t>Luer</w:t>
            </w:r>
            <w:proofErr w:type="spellEnd"/>
            <w:r w:rsidRPr="0089255C">
              <w:rPr>
                <w:rFonts w:ascii="Cambria" w:hAnsi="Cambria"/>
                <w:sz w:val="24"/>
                <w:szCs w:val="24"/>
              </w:rPr>
              <w:t xml:space="preserve"> </w:t>
            </w:r>
            <w:proofErr w:type="spellStart"/>
            <w:r w:rsidRPr="0089255C">
              <w:rPr>
                <w:rFonts w:ascii="Cambria" w:hAnsi="Cambria"/>
                <w:sz w:val="24"/>
                <w:szCs w:val="24"/>
              </w:rPr>
              <w:t>Lock</w:t>
            </w:r>
            <w:proofErr w:type="spellEnd"/>
            <w:r w:rsidRPr="0089255C">
              <w:rPr>
                <w:rFonts w:ascii="Cambria" w:hAnsi="Cambria"/>
                <w:sz w:val="24"/>
                <w:szCs w:val="24"/>
              </w:rPr>
              <w:t xml:space="preserve">) </w:t>
            </w:r>
            <w:proofErr w:type="spellStart"/>
            <w:r w:rsidRPr="0089255C">
              <w:rPr>
                <w:rFonts w:ascii="Cambria" w:hAnsi="Cambria"/>
                <w:sz w:val="24"/>
                <w:szCs w:val="24"/>
              </w:rPr>
              <w:t>autoclavável</w:t>
            </w:r>
            <w:proofErr w:type="spellEnd"/>
            <w:r w:rsidRPr="0089255C">
              <w:rPr>
                <w:rFonts w:ascii="Cambria" w:hAnsi="Cambria"/>
                <w:sz w:val="24"/>
                <w:szCs w:val="24"/>
              </w:rPr>
              <w:t xml:space="preserve"> 20 ml</w:t>
            </w:r>
          </w:p>
        </w:tc>
        <w:tc>
          <w:tcPr>
            <w:tcW w:w="709" w:type="dxa"/>
            <w:noWrap/>
            <w:hideMark/>
          </w:tcPr>
          <w:p w14:paraId="0ABDB845" w14:textId="057391C1"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B52EF82" w14:textId="413C8684"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3DC06360" w14:textId="77777777" w:rsidTr="009E2DBB">
        <w:trPr>
          <w:trHeight w:val="300"/>
        </w:trPr>
        <w:tc>
          <w:tcPr>
            <w:tcW w:w="709" w:type="dxa"/>
          </w:tcPr>
          <w:p w14:paraId="4D739A18" w14:textId="77777777" w:rsidR="0089255C" w:rsidRPr="0089255C" w:rsidRDefault="0089255C" w:rsidP="009E2DBB">
            <w:pPr>
              <w:jc w:val="center"/>
              <w:rPr>
                <w:rFonts w:ascii="Cambria" w:hAnsi="Cambria"/>
                <w:sz w:val="24"/>
                <w:szCs w:val="24"/>
              </w:rPr>
            </w:pPr>
            <w:r w:rsidRPr="0089255C">
              <w:rPr>
                <w:rFonts w:ascii="Cambria" w:hAnsi="Cambria"/>
                <w:sz w:val="24"/>
                <w:szCs w:val="24"/>
              </w:rPr>
              <w:t>75</w:t>
            </w:r>
          </w:p>
        </w:tc>
        <w:tc>
          <w:tcPr>
            <w:tcW w:w="716" w:type="dxa"/>
            <w:noWrap/>
            <w:hideMark/>
          </w:tcPr>
          <w:p w14:paraId="66EB7364" w14:textId="77777777" w:rsidR="0089255C" w:rsidRPr="0089255C" w:rsidRDefault="0089255C" w:rsidP="009E2DBB">
            <w:pPr>
              <w:rPr>
                <w:rFonts w:ascii="Cambria" w:hAnsi="Cambria"/>
                <w:sz w:val="24"/>
                <w:szCs w:val="24"/>
              </w:rPr>
            </w:pPr>
            <w:r w:rsidRPr="0089255C">
              <w:rPr>
                <w:rFonts w:ascii="Cambria" w:hAnsi="Cambria"/>
                <w:sz w:val="24"/>
                <w:szCs w:val="24"/>
              </w:rPr>
              <w:t>23975</w:t>
            </w:r>
          </w:p>
        </w:tc>
        <w:tc>
          <w:tcPr>
            <w:tcW w:w="5237" w:type="dxa"/>
            <w:noWrap/>
            <w:hideMark/>
          </w:tcPr>
          <w:p w14:paraId="71B6BA03" w14:textId="453F9A4D" w:rsidR="0089255C" w:rsidRPr="0089255C" w:rsidRDefault="00EA3F9B" w:rsidP="009E2DBB">
            <w:pPr>
              <w:rPr>
                <w:rFonts w:ascii="Cambria" w:hAnsi="Cambria"/>
                <w:sz w:val="24"/>
                <w:szCs w:val="24"/>
              </w:rPr>
            </w:pPr>
            <w:r w:rsidRPr="0089255C">
              <w:rPr>
                <w:rFonts w:ascii="Cambria" w:hAnsi="Cambria"/>
                <w:sz w:val="24"/>
                <w:szCs w:val="24"/>
              </w:rPr>
              <w:t xml:space="preserve">Seringa </w:t>
            </w:r>
            <w:proofErr w:type="spellStart"/>
            <w:r w:rsidRPr="0089255C">
              <w:rPr>
                <w:rFonts w:ascii="Cambria" w:hAnsi="Cambria"/>
                <w:sz w:val="24"/>
                <w:szCs w:val="24"/>
              </w:rPr>
              <w:t>carpule</w:t>
            </w:r>
            <w:proofErr w:type="spellEnd"/>
            <w:r w:rsidRPr="0089255C">
              <w:rPr>
                <w:rFonts w:ascii="Cambria" w:hAnsi="Cambria"/>
                <w:sz w:val="24"/>
                <w:szCs w:val="24"/>
              </w:rPr>
              <w:t xml:space="preserve"> com refluxo. Em aço inox</w:t>
            </w:r>
          </w:p>
        </w:tc>
        <w:tc>
          <w:tcPr>
            <w:tcW w:w="709" w:type="dxa"/>
            <w:noWrap/>
            <w:hideMark/>
          </w:tcPr>
          <w:p w14:paraId="0A0AFA82" w14:textId="71131E1A"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238F29D" w14:textId="76C61485"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0E51CAA2" w14:textId="77777777" w:rsidTr="009E2DBB">
        <w:trPr>
          <w:trHeight w:val="300"/>
        </w:trPr>
        <w:tc>
          <w:tcPr>
            <w:tcW w:w="709" w:type="dxa"/>
          </w:tcPr>
          <w:p w14:paraId="18B13AC3" w14:textId="77777777" w:rsidR="0089255C" w:rsidRPr="0089255C" w:rsidRDefault="0089255C" w:rsidP="009E2DBB">
            <w:pPr>
              <w:jc w:val="center"/>
              <w:rPr>
                <w:rFonts w:ascii="Cambria" w:hAnsi="Cambria"/>
                <w:sz w:val="24"/>
                <w:szCs w:val="24"/>
              </w:rPr>
            </w:pPr>
            <w:r w:rsidRPr="0089255C">
              <w:rPr>
                <w:rFonts w:ascii="Cambria" w:hAnsi="Cambria"/>
                <w:sz w:val="24"/>
                <w:szCs w:val="24"/>
              </w:rPr>
              <w:t>76</w:t>
            </w:r>
          </w:p>
        </w:tc>
        <w:tc>
          <w:tcPr>
            <w:tcW w:w="716" w:type="dxa"/>
            <w:noWrap/>
            <w:hideMark/>
          </w:tcPr>
          <w:p w14:paraId="6227F8FE" w14:textId="77777777" w:rsidR="0089255C" w:rsidRPr="0089255C" w:rsidRDefault="0089255C" w:rsidP="009E2DBB">
            <w:pPr>
              <w:rPr>
                <w:rFonts w:ascii="Cambria" w:hAnsi="Cambria"/>
                <w:sz w:val="24"/>
                <w:szCs w:val="24"/>
              </w:rPr>
            </w:pPr>
            <w:r w:rsidRPr="0089255C">
              <w:rPr>
                <w:rFonts w:ascii="Cambria" w:hAnsi="Cambria"/>
                <w:sz w:val="24"/>
                <w:szCs w:val="24"/>
              </w:rPr>
              <w:t>15753</w:t>
            </w:r>
          </w:p>
        </w:tc>
        <w:tc>
          <w:tcPr>
            <w:tcW w:w="5237" w:type="dxa"/>
            <w:noWrap/>
            <w:hideMark/>
          </w:tcPr>
          <w:p w14:paraId="32882448" w14:textId="77777777" w:rsidR="0089255C" w:rsidRPr="0089255C" w:rsidRDefault="0089255C" w:rsidP="009E2DBB">
            <w:pPr>
              <w:rPr>
                <w:rFonts w:ascii="Cambria" w:hAnsi="Cambria"/>
                <w:sz w:val="24"/>
                <w:szCs w:val="24"/>
              </w:rPr>
            </w:pPr>
            <w:r w:rsidRPr="0089255C">
              <w:rPr>
                <w:rFonts w:ascii="Cambria" w:hAnsi="Cambria"/>
                <w:sz w:val="24"/>
                <w:szCs w:val="24"/>
              </w:rPr>
              <w:t>Sonda Willians Millenium (Milimetrada)</w:t>
            </w:r>
          </w:p>
        </w:tc>
        <w:tc>
          <w:tcPr>
            <w:tcW w:w="709" w:type="dxa"/>
            <w:noWrap/>
            <w:hideMark/>
          </w:tcPr>
          <w:p w14:paraId="2BE4A93C" w14:textId="35AC7C4D"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E3D3CC8" w14:textId="03050831"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23E46E08" w14:textId="77777777" w:rsidTr="009E2DBB">
        <w:trPr>
          <w:trHeight w:val="300"/>
        </w:trPr>
        <w:tc>
          <w:tcPr>
            <w:tcW w:w="709" w:type="dxa"/>
          </w:tcPr>
          <w:p w14:paraId="72D753A2" w14:textId="77777777" w:rsidR="0089255C" w:rsidRPr="0089255C" w:rsidRDefault="0089255C" w:rsidP="009E2DBB">
            <w:pPr>
              <w:jc w:val="center"/>
              <w:rPr>
                <w:rFonts w:ascii="Cambria" w:hAnsi="Cambria"/>
                <w:sz w:val="24"/>
                <w:szCs w:val="24"/>
              </w:rPr>
            </w:pPr>
            <w:r w:rsidRPr="0089255C">
              <w:rPr>
                <w:rFonts w:ascii="Cambria" w:hAnsi="Cambria"/>
                <w:sz w:val="24"/>
                <w:szCs w:val="24"/>
              </w:rPr>
              <w:t>77</w:t>
            </w:r>
          </w:p>
        </w:tc>
        <w:tc>
          <w:tcPr>
            <w:tcW w:w="716" w:type="dxa"/>
            <w:noWrap/>
            <w:hideMark/>
          </w:tcPr>
          <w:p w14:paraId="49B06330" w14:textId="77777777" w:rsidR="0089255C" w:rsidRPr="0089255C" w:rsidRDefault="0089255C" w:rsidP="009E2DBB">
            <w:pPr>
              <w:rPr>
                <w:rFonts w:ascii="Cambria" w:hAnsi="Cambria"/>
                <w:sz w:val="24"/>
                <w:szCs w:val="24"/>
              </w:rPr>
            </w:pPr>
            <w:r w:rsidRPr="0089255C">
              <w:rPr>
                <w:rFonts w:ascii="Cambria" w:hAnsi="Cambria"/>
                <w:sz w:val="24"/>
                <w:szCs w:val="24"/>
              </w:rPr>
              <w:t>15756</w:t>
            </w:r>
          </w:p>
        </w:tc>
        <w:tc>
          <w:tcPr>
            <w:tcW w:w="5237" w:type="dxa"/>
            <w:noWrap/>
            <w:hideMark/>
          </w:tcPr>
          <w:p w14:paraId="0EDA13AA" w14:textId="77777777" w:rsidR="0089255C" w:rsidRPr="0089255C" w:rsidRDefault="0089255C" w:rsidP="009E2DBB">
            <w:pPr>
              <w:rPr>
                <w:rFonts w:ascii="Cambria" w:hAnsi="Cambria"/>
                <w:sz w:val="24"/>
                <w:szCs w:val="24"/>
              </w:rPr>
            </w:pPr>
            <w:r w:rsidRPr="0089255C">
              <w:rPr>
                <w:rFonts w:ascii="Cambria" w:hAnsi="Cambria"/>
                <w:sz w:val="24"/>
                <w:szCs w:val="24"/>
              </w:rPr>
              <w:t>Suspensão otológica contendo hidrocortisona 10 mg/</w:t>
            </w:r>
            <w:proofErr w:type="spellStart"/>
            <w:r w:rsidRPr="0089255C">
              <w:rPr>
                <w:rFonts w:ascii="Cambria" w:hAnsi="Cambria"/>
                <w:sz w:val="24"/>
                <w:szCs w:val="24"/>
              </w:rPr>
              <w:t>mL</w:t>
            </w:r>
            <w:proofErr w:type="spellEnd"/>
            <w:r w:rsidRPr="0089255C">
              <w:rPr>
                <w:rFonts w:ascii="Cambria" w:hAnsi="Cambria"/>
                <w:sz w:val="24"/>
                <w:szCs w:val="24"/>
              </w:rPr>
              <w:t xml:space="preserve"> + sulfato de neomicina 5 mg/ml + sulfato de </w:t>
            </w:r>
            <w:proofErr w:type="spellStart"/>
            <w:r w:rsidRPr="0089255C">
              <w:rPr>
                <w:rFonts w:ascii="Cambria" w:hAnsi="Cambria"/>
                <w:sz w:val="24"/>
                <w:szCs w:val="24"/>
              </w:rPr>
              <w:t>polimixina</w:t>
            </w:r>
            <w:proofErr w:type="spellEnd"/>
            <w:r w:rsidRPr="0089255C">
              <w:rPr>
                <w:rFonts w:ascii="Cambria" w:hAnsi="Cambria"/>
                <w:sz w:val="24"/>
                <w:szCs w:val="24"/>
              </w:rPr>
              <w:t xml:space="preserve"> B 10.000 UI/ml - embalagem contendo frasco gotejador com 10 ml.</w:t>
            </w:r>
          </w:p>
        </w:tc>
        <w:tc>
          <w:tcPr>
            <w:tcW w:w="709" w:type="dxa"/>
            <w:noWrap/>
            <w:hideMark/>
          </w:tcPr>
          <w:p w14:paraId="5F311176" w14:textId="118DF1E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877B840" w14:textId="4FA9E77E"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7C69E7A3" w14:textId="77777777" w:rsidTr="009E2DBB">
        <w:trPr>
          <w:trHeight w:val="300"/>
        </w:trPr>
        <w:tc>
          <w:tcPr>
            <w:tcW w:w="709" w:type="dxa"/>
          </w:tcPr>
          <w:p w14:paraId="0D5DE946" w14:textId="77777777" w:rsidR="0089255C" w:rsidRPr="0089255C" w:rsidRDefault="0089255C" w:rsidP="009E2DBB">
            <w:pPr>
              <w:jc w:val="center"/>
              <w:rPr>
                <w:rFonts w:ascii="Cambria" w:hAnsi="Cambria"/>
                <w:sz w:val="24"/>
                <w:szCs w:val="24"/>
              </w:rPr>
            </w:pPr>
            <w:r w:rsidRPr="0089255C">
              <w:rPr>
                <w:rFonts w:ascii="Cambria" w:hAnsi="Cambria"/>
                <w:sz w:val="24"/>
                <w:szCs w:val="24"/>
              </w:rPr>
              <w:t>78</w:t>
            </w:r>
          </w:p>
        </w:tc>
        <w:tc>
          <w:tcPr>
            <w:tcW w:w="716" w:type="dxa"/>
            <w:noWrap/>
            <w:hideMark/>
          </w:tcPr>
          <w:p w14:paraId="66CAD707" w14:textId="77777777" w:rsidR="0089255C" w:rsidRPr="0089255C" w:rsidRDefault="0089255C" w:rsidP="009E2DBB">
            <w:pPr>
              <w:rPr>
                <w:rFonts w:ascii="Cambria" w:hAnsi="Cambria"/>
                <w:sz w:val="24"/>
                <w:szCs w:val="24"/>
              </w:rPr>
            </w:pPr>
            <w:r w:rsidRPr="0089255C">
              <w:rPr>
                <w:rFonts w:ascii="Cambria" w:hAnsi="Cambria"/>
                <w:sz w:val="24"/>
                <w:szCs w:val="24"/>
              </w:rPr>
              <w:t>15758</w:t>
            </w:r>
          </w:p>
        </w:tc>
        <w:tc>
          <w:tcPr>
            <w:tcW w:w="5237" w:type="dxa"/>
            <w:noWrap/>
            <w:hideMark/>
          </w:tcPr>
          <w:p w14:paraId="0EA81504" w14:textId="77777777" w:rsidR="0089255C" w:rsidRPr="0089255C" w:rsidRDefault="0089255C" w:rsidP="009E2DBB">
            <w:pPr>
              <w:rPr>
                <w:rFonts w:ascii="Cambria" w:hAnsi="Cambria"/>
                <w:sz w:val="24"/>
                <w:szCs w:val="24"/>
              </w:rPr>
            </w:pPr>
            <w:r w:rsidRPr="0089255C">
              <w:rPr>
                <w:rFonts w:ascii="Cambria" w:hAnsi="Cambria"/>
                <w:sz w:val="24"/>
                <w:szCs w:val="24"/>
              </w:rPr>
              <w:t>Tesoura Iris Reta 12 cm em aço inox de acordo com NBR 7153-1</w:t>
            </w:r>
          </w:p>
        </w:tc>
        <w:tc>
          <w:tcPr>
            <w:tcW w:w="709" w:type="dxa"/>
            <w:noWrap/>
            <w:hideMark/>
          </w:tcPr>
          <w:p w14:paraId="613AFC63" w14:textId="7CE6D80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EF15C2D" w14:textId="0B7A8C45"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3B434D74" w14:textId="77777777" w:rsidTr="009E2DBB">
        <w:trPr>
          <w:trHeight w:val="300"/>
        </w:trPr>
        <w:tc>
          <w:tcPr>
            <w:tcW w:w="709" w:type="dxa"/>
          </w:tcPr>
          <w:p w14:paraId="05E84863" w14:textId="77777777" w:rsidR="0089255C" w:rsidRPr="0089255C" w:rsidRDefault="0089255C" w:rsidP="009E2DBB">
            <w:pPr>
              <w:jc w:val="center"/>
              <w:rPr>
                <w:rFonts w:ascii="Cambria" w:hAnsi="Cambria"/>
                <w:sz w:val="24"/>
                <w:szCs w:val="24"/>
              </w:rPr>
            </w:pPr>
            <w:r w:rsidRPr="0089255C">
              <w:rPr>
                <w:rFonts w:ascii="Cambria" w:hAnsi="Cambria"/>
                <w:sz w:val="24"/>
                <w:szCs w:val="24"/>
              </w:rPr>
              <w:t>79</w:t>
            </w:r>
          </w:p>
        </w:tc>
        <w:tc>
          <w:tcPr>
            <w:tcW w:w="716" w:type="dxa"/>
            <w:noWrap/>
            <w:hideMark/>
          </w:tcPr>
          <w:p w14:paraId="3B2DAE4B" w14:textId="77777777" w:rsidR="0089255C" w:rsidRPr="0089255C" w:rsidRDefault="0089255C" w:rsidP="009E2DBB">
            <w:pPr>
              <w:rPr>
                <w:rFonts w:ascii="Cambria" w:hAnsi="Cambria"/>
                <w:sz w:val="24"/>
                <w:szCs w:val="24"/>
              </w:rPr>
            </w:pPr>
            <w:r w:rsidRPr="0089255C">
              <w:rPr>
                <w:rFonts w:ascii="Cambria" w:hAnsi="Cambria"/>
                <w:sz w:val="24"/>
                <w:szCs w:val="24"/>
              </w:rPr>
              <w:t>23985</w:t>
            </w:r>
          </w:p>
        </w:tc>
        <w:tc>
          <w:tcPr>
            <w:tcW w:w="5237" w:type="dxa"/>
            <w:noWrap/>
            <w:hideMark/>
          </w:tcPr>
          <w:p w14:paraId="62845327" w14:textId="4C4793A1" w:rsidR="0089255C" w:rsidRPr="0089255C" w:rsidRDefault="00EA3F9B" w:rsidP="009E2DBB">
            <w:pPr>
              <w:rPr>
                <w:rFonts w:ascii="Cambria" w:hAnsi="Cambria"/>
                <w:sz w:val="24"/>
                <w:szCs w:val="24"/>
              </w:rPr>
            </w:pPr>
            <w:r w:rsidRPr="0089255C">
              <w:rPr>
                <w:rFonts w:ascii="Cambria" w:hAnsi="Cambria"/>
                <w:sz w:val="24"/>
                <w:szCs w:val="24"/>
              </w:rPr>
              <w:t xml:space="preserve">Tesoura </w:t>
            </w:r>
            <w:proofErr w:type="spellStart"/>
            <w:r w:rsidRPr="0089255C">
              <w:rPr>
                <w:rFonts w:ascii="Cambria" w:hAnsi="Cambria"/>
                <w:sz w:val="24"/>
                <w:szCs w:val="24"/>
              </w:rPr>
              <w:t>iris</w:t>
            </w:r>
            <w:proofErr w:type="spellEnd"/>
            <w:r w:rsidRPr="0089255C">
              <w:rPr>
                <w:rFonts w:ascii="Cambria" w:hAnsi="Cambria"/>
                <w:sz w:val="24"/>
                <w:szCs w:val="24"/>
              </w:rPr>
              <w:t xml:space="preserve"> curva para remoção de sutura. Em aço inox. </w:t>
            </w:r>
            <w:proofErr w:type="spellStart"/>
            <w:r w:rsidRPr="0089255C">
              <w:rPr>
                <w:rFonts w:ascii="Cambria" w:hAnsi="Cambria"/>
                <w:sz w:val="24"/>
                <w:szCs w:val="24"/>
              </w:rPr>
              <w:t>Autoclavavel</w:t>
            </w:r>
            <w:proofErr w:type="spellEnd"/>
          </w:p>
        </w:tc>
        <w:tc>
          <w:tcPr>
            <w:tcW w:w="709" w:type="dxa"/>
            <w:noWrap/>
            <w:hideMark/>
          </w:tcPr>
          <w:p w14:paraId="0976EC31" w14:textId="2503D2EF"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24FD24B" w14:textId="2970B41E"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357ABAED" w14:textId="77777777" w:rsidTr="009E2DBB">
        <w:trPr>
          <w:trHeight w:val="300"/>
        </w:trPr>
        <w:tc>
          <w:tcPr>
            <w:tcW w:w="709" w:type="dxa"/>
          </w:tcPr>
          <w:p w14:paraId="1FFF3C8D" w14:textId="77777777" w:rsidR="0089255C" w:rsidRPr="0089255C" w:rsidRDefault="0089255C" w:rsidP="009E2DBB">
            <w:pPr>
              <w:jc w:val="center"/>
              <w:rPr>
                <w:rFonts w:ascii="Cambria" w:hAnsi="Cambria"/>
                <w:sz w:val="24"/>
                <w:szCs w:val="24"/>
              </w:rPr>
            </w:pPr>
            <w:r w:rsidRPr="0089255C">
              <w:rPr>
                <w:rFonts w:ascii="Cambria" w:hAnsi="Cambria"/>
                <w:sz w:val="24"/>
                <w:szCs w:val="24"/>
              </w:rPr>
              <w:t>80</w:t>
            </w:r>
          </w:p>
        </w:tc>
        <w:tc>
          <w:tcPr>
            <w:tcW w:w="716" w:type="dxa"/>
            <w:noWrap/>
            <w:hideMark/>
          </w:tcPr>
          <w:p w14:paraId="1DC2A5CC" w14:textId="77777777" w:rsidR="0089255C" w:rsidRPr="0089255C" w:rsidRDefault="0089255C" w:rsidP="009E2DBB">
            <w:pPr>
              <w:rPr>
                <w:rFonts w:ascii="Cambria" w:hAnsi="Cambria"/>
                <w:sz w:val="24"/>
                <w:szCs w:val="24"/>
              </w:rPr>
            </w:pPr>
            <w:r w:rsidRPr="0089255C">
              <w:rPr>
                <w:rFonts w:ascii="Cambria" w:hAnsi="Cambria"/>
                <w:sz w:val="24"/>
                <w:szCs w:val="24"/>
              </w:rPr>
              <w:t>15759</w:t>
            </w:r>
          </w:p>
        </w:tc>
        <w:tc>
          <w:tcPr>
            <w:tcW w:w="5237" w:type="dxa"/>
            <w:noWrap/>
            <w:hideMark/>
          </w:tcPr>
          <w:p w14:paraId="4F5F3BE8" w14:textId="1A3CE400" w:rsidR="0089255C" w:rsidRPr="0089255C" w:rsidRDefault="00EA3F9B" w:rsidP="009E2DBB">
            <w:pPr>
              <w:rPr>
                <w:rFonts w:ascii="Cambria" w:hAnsi="Cambria"/>
                <w:sz w:val="24"/>
                <w:szCs w:val="24"/>
              </w:rPr>
            </w:pPr>
            <w:proofErr w:type="spellStart"/>
            <w:r w:rsidRPr="0089255C">
              <w:rPr>
                <w:rFonts w:ascii="Cambria" w:hAnsi="Cambria"/>
                <w:sz w:val="24"/>
                <w:szCs w:val="24"/>
              </w:rPr>
              <w:t>Tips</w:t>
            </w:r>
            <w:proofErr w:type="spellEnd"/>
            <w:r w:rsidRPr="0089255C">
              <w:rPr>
                <w:rFonts w:ascii="Cambria" w:hAnsi="Cambria"/>
                <w:sz w:val="24"/>
                <w:szCs w:val="24"/>
              </w:rPr>
              <w:t xml:space="preserve"> </w:t>
            </w:r>
            <w:proofErr w:type="spellStart"/>
            <w:r w:rsidRPr="0089255C">
              <w:rPr>
                <w:rFonts w:ascii="Cambria" w:hAnsi="Cambria"/>
                <w:sz w:val="24"/>
                <w:szCs w:val="24"/>
              </w:rPr>
              <w:t>perio</w:t>
            </w:r>
            <w:proofErr w:type="spellEnd"/>
            <w:r w:rsidRPr="0089255C">
              <w:rPr>
                <w:rFonts w:ascii="Cambria" w:hAnsi="Cambria"/>
                <w:sz w:val="24"/>
                <w:szCs w:val="24"/>
              </w:rPr>
              <w:t xml:space="preserve"> e, para ultrassom </w:t>
            </w:r>
            <w:proofErr w:type="spellStart"/>
            <w:r w:rsidRPr="0089255C">
              <w:rPr>
                <w:rFonts w:ascii="Cambria" w:hAnsi="Cambria"/>
                <w:sz w:val="24"/>
                <w:szCs w:val="24"/>
              </w:rPr>
              <w:t>dabi</w:t>
            </w:r>
            <w:proofErr w:type="spellEnd"/>
            <w:r w:rsidRPr="0089255C">
              <w:rPr>
                <w:rFonts w:ascii="Cambria" w:hAnsi="Cambria"/>
                <w:sz w:val="24"/>
                <w:szCs w:val="24"/>
              </w:rPr>
              <w:t xml:space="preserve"> atlante.</w:t>
            </w:r>
          </w:p>
        </w:tc>
        <w:tc>
          <w:tcPr>
            <w:tcW w:w="709" w:type="dxa"/>
            <w:noWrap/>
            <w:hideMark/>
          </w:tcPr>
          <w:p w14:paraId="138A00FC" w14:textId="44989540"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05484E3" w14:textId="578EFF21" w:rsidR="0089255C" w:rsidRPr="0089255C" w:rsidRDefault="0089255C" w:rsidP="0089255C">
            <w:pPr>
              <w:jc w:val="center"/>
              <w:rPr>
                <w:rFonts w:ascii="Cambria" w:hAnsi="Cambria"/>
                <w:sz w:val="24"/>
                <w:szCs w:val="24"/>
              </w:rPr>
            </w:pPr>
            <w:r w:rsidRPr="0089255C">
              <w:rPr>
                <w:rFonts w:ascii="Cambria" w:hAnsi="Cambria"/>
                <w:sz w:val="24"/>
                <w:szCs w:val="24"/>
              </w:rPr>
              <w:t>1</w:t>
            </w:r>
          </w:p>
        </w:tc>
      </w:tr>
      <w:tr w:rsidR="0089255C" w:rsidRPr="0089255C" w14:paraId="18ECC1AD" w14:textId="77777777" w:rsidTr="009E2DBB">
        <w:trPr>
          <w:trHeight w:val="300"/>
        </w:trPr>
        <w:tc>
          <w:tcPr>
            <w:tcW w:w="709" w:type="dxa"/>
          </w:tcPr>
          <w:p w14:paraId="4061F45C" w14:textId="77777777" w:rsidR="0089255C" w:rsidRPr="0089255C" w:rsidRDefault="0089255C" w:rsidP="009E2DBB">
            <w:pPr>
              <w:jc w:val="center"/>
              <w:rPr>
                <w:rFonts w:ascii="Cambria" w:hAnsi="Cambria"/>
                <w:sz w:val="24"/>
                <w:szCs w:val="24"/>
              </w:rPr>
            </w:pPr>
            <w:r w:rsidRPr="0089255C">
              <w:rPr>
                <w:rFonts w:ascii="Cambria" w:hAnsi="Cambria"/>
                <w:sz w:val="24"/>
                <w:szCs w:val="24"/>
              </w:rPr>
              <w:lastRenderedPageBreak/>
              <w:t>81</w:t>
            </w:r>
          </w:p>
        </w:tc>
        <w:tc>
          <w:tcPr>
            <w:tcW w:w="716" w:type="dxa"/>
            <w:noWrap/>
            <w:hideMark/>
          </w:tcPr>
          <w:p w14:paraId="08E8343C" w14:textId="77777777" w:rsidR="0089255C" w:rsidRPr="0089255C" w:rsidRDefault="0089255C" w:rsidP="009E2DBB">
            <w:pPr>
              <w:rPr>
                <w:rFonts w:ascii="Cambria" w:hAnsi="Cambria"/>
                <w:sz w:val="24"/>
                <w:szCs w:val="24"/>
              </w:rPr>
            </w:pPr>
            <w:r w:rsidRPr="0089255C">
              <w:rPr>
                <w:rFonts w:ascii="Cambria" w:hAnsi="Cambria"/>
                <w:sz w:val="24"/>
                <w:szCs w:val="24"/>
              </w:rPr>
              <w:t>15760</w:t>
            </w:r>
          </w:p>
        </w:tc>
        <w:tc>
          <w:tcPr>
            <w:tcW w:w="5237" w:type="dxa"/>
            <w:noWrap/>
            <w:hideMark/>
          </w:tcPr>
          <w:p w14:paraId="4F2887DC" w14:textId="7CBE95FD" w:rsidR="0089255C" w:rsidRPr="0089255C" w:rsidRDefault="00EA3F9B" w:rsidP="009E2DBB">
            <w:pPr>
              <w:rPr>
                <w:rFonts w:ascii="Cambria" w:hAnsi="Cambria"/>
                <w:sz w:val="24"/>
                <w:szCs w:val="24"/>
              </w:rPr>
            </w:pPr>
            <w:proofErr w:type="spellStart"/>
            <w:r w:rsidRPr="0089255C">
              <w:rPr>
                <w:rFonts w:ascii="Cambria" w:hAnsi="Cambria"/>
                <w:sz w:val="24"/>
                <w:szCs w:val="24"/>
              </w:rPr>
              <w:t>Tips</w:t>
            </w:r>
            <w:proofErr w:type="spellEnd"/>
            <w:r w:rsidRPr="0089255C">
              <w:rPr>
                <w:rFonts w:ascii="Cambria" w:hAnsi="Cambria"/>
                <w:sz w:val="24"/>
                <w:szCs w:val="24"/>
              </w:rPr>
              <w:t xml:space="preserve"> </w:t>
            </w:r>
            <w:proofErr w:type="spellStart"/>
            <w:r w:rsidRPr="0089255C">
              <w:rPr>
                <w:rFonts w:ascii="Cambria" w:hAnsi="Cambria"/>
                <w:sz w:val="24"/>
                <w:szCs w:val="24"/>
              </w:rPr>
              <w:t>perio</w:t>
            </w:r>
            <w:proofErr w:type="spellEnd"/>
            <w:r w:rsidRPr="0089255C">
              <w:rPr>
                <w:rFonts w:ascii="Cambria" w:hAnsi="Cambria"/>
                <w:sz w:val="24"/>
                <w:szCs w:val="24"/>
              </w:rPr>
              <w:t xml:space="preserve"> sub para ultrassom </w:t>
            </w:r>
            <w:proofErr w:type="spellStart"/>
            <w:r w:rsidRPr="0089255C">
              <w:rPr>
                <w:rFonts w:ascii="Cambria" w:hAnsi="Cambria"/>
                <w:sz w:val="24"/>
                <w:szCs w:val="24"/>
              </w:rPr>
              <w:t>dabi</w:t>
            </w:r>
            <w:proofErr w:type="spellEnd"/>
            <w:r w:rsidRPr="0089255C">
              <w:rPr>
                <w:rFonts w:ascii="Cambria" w:hAnsi="Cambria"/>
                <w:sz w:val="24"/>
                <w:szCs w:val="24"/>
              </w:rPr>
              <w:t xml:space="preserve"> atlante.</w:t>
            </w:r>
          </w:p>
        </w:tc>
        <w:tc>
          <w:tcPr>
            <w:tcW w:w="709" w:type="dxa"/>
            <w:noWrap/>
            <w:hideMark/>
          </w:tcPr>
          <w:p w14:paraId="60F0E740" w14:textId="72C5B9C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4E46469" w14:textId="32379111" w:rsidR="0089255C" w:rsidRPr="0089255C" w:rsidRDefault="0089255C" w:rsidP="0089255C">
            <w:pPr>
              <w:jc w:val="center"/>
              <w:rPr>
                <w:rFonts w:ascii="Cambria" w:hAnsi="Cambria"/>
                <w:sz w:val="24"/>
                <w:szCs w:val="24"/>
              </w:rPr>
            </w:pPr>
            <w:r w:rsidRPr="0089255C">
              <w:rPr>
                <w:rFonts w:ascii="Cambria" w:hAnsi="Cambria"/>
                <w:sz w:val="24"/>
                <w:szCs w:val="24"/>
              </w:rPr>
              <w:t>1</w:t>
            </w:r>
          </w:p>
        </w:tc>
      </w:tr>
      <w:tr w:rsidR="0089255C" w:rsidRPr="0089255C" w14:paraId="4F62CEC2" w14:textId="77777777" w:rsidTr="009E2DBB">
        <w:trPr>
          <w:trHeight w:val="300"/>
        </w:trPr>
        <w:tc>
          <w:tcPr>
            <w:tcW w:w="709" w:type="dxa"/>
          </w:tcPr>
          <w:p w14:paraId="4DCEBFCC" w14:textId="77777777" w:rsidR="0089255C" w:rsidRPr="0089255C" w:rsidRDefault="0089255C" w:rsidP="009E2DBB">
            <w:pPr>
              <w:jc w:val="center"/>
              <w:rPr>
                <w:rFonts w:ascii="Cambria" w:hAnsi="Cambria"/>
                <w:sz w:val="24"/>
                <w:szCs w:val="24"/>
              </w:rPr>
            </w:pPr>
            <w:r w:rsidRPr="0089255C">
              <w:rPr>
                <w:rFonts w:ascii="Cambria" w:hAnsi="Cambria"/>
                <w:sz w:val="24"/>
                <w:szCs w:val="24"/>
              </w:rPr>
              <w:t>82</w:t>
            </w:r>
          </w:p>
        </w:tc>
        <w:tc>
          <w:tcPr>
            <w:tcW w:w="716" w:type="dxa"/>
            <w:noWrap/>
            <w:hideMark/>
          </w:tcPr>
          <w:p w14:paraId="0FA0C68F" w14:textId="77777777" w:rsidR="0089255C" w:rsidRPr="0089255C" w:rsidRDefault="0089255C" w:rsidP="009E2DBB">
            <w:pPr>
              <w:rPr>
                <w:rFonts w:ascii="Cambria" w:hAnsi="Cambria"/>
                <w:sz w:val="24"/>
                <w:szCs w:val="24"/>
              </w:rPr>
            </w:pPr>
            <w:r w:rsidRPr="0089255C">
              <w:rPr>
                <w:rFonts w:ascii="Cambria" w:hAnsi="Cambria"/>
                <w:sz w:val="24"/>
                <w:szCs w:val="24"/>
              </w:rPr>
              <w:t>15761</w:t>
            </w:r>
          </w:p>
        </w:tc>
        <w:tc>
          <w:tcPr>
            <w:tcW w:w="5237" w:type="dxa"/>
            <w:noWrap/>
            <w:hideMark/>
          </w:tcPr>
          <w:p w14:paraId="25EE2070" w14:textId="59388894" w:rsidR="0089255C" w:rsidRPr="0089255C" w:rsidRDefault="00EA3F9B" w:rsidP="009E2DBB">
            <w:pPr>
              <w:rPr>
                <w:rFonts w:ascii="Cambria" w:hAnsi="Cambria"/>
                <w:sz w:val="24"/>
                <w:szCs w:val="24"/>
              </w:rPr>
            </w:pPr>
            <w:proofErr w:type="spellStart"/>
            <w:r w:rsidRPr="0089255C">
              <w:rPr>
                <w:rFonts w:ascii="Cambria" w:hAnsi="Cambria"/>
                <w:sz w:val="24"/>
                <w:szCs w:val="24"/>
              </w:rPr>
              <w:t>Tips</w:t>
            </w:r>
            <w:proofErr w:type="spellEnd"/>
            <w:r w:rsidRPr="0089255C">
              <w:rPr>
                <w:rFonts w:ascii="Cambria" w:hAnsi="Cambria"/>
                <w:sz w:val="24"/>
                <w:szCs w:val="24"/>
              </w:rPr>
              <w:t xml:space="preserve"> </w:t>
            </w:r>
            <w:proofErr w:type="spellStart"/>
            <w:r w:rsidRPr="0089255C">
              <w:rPr>
                <w:rFonts w:ascii="Cambria" w:hAnsi="Cambria"/>
                <w:sz w:val="24"/>
                <w:szCs w:val="24"/>
              </w:rPr>
              <w:t>perio</w:t>
            </w:r>
            <w:proofErr w:type="spellEnd"/>
            <w:r w:rsidRPr="0089255C">
              <w:rPr>
                <w:rFonts w:ascii="Cambria" w:hAnsi="Cambria"/>
                <w:sz w:val="24"/>
                <w:szCs w:val="24"/>
              </w:rPr>
              <w:t xml:space="preserve"> supra para ultrassom </w:t>
            </w:r>
            <w:proofErr w:type="spellStart"/>
            <w:r w:rsidRPr="0089255C">
              <w:rPr>
                <w:rFonts w:ascii="Cambria" w:hAnsi="Cambria"/>
                <w:sz w:val="24"/>
                <w:szCs w:val="24"/>
              </w:rPr>
              <w:t>dabi</w:t>
            </w:r>
            <w:proofErr w:type="spellEnd"/>
            <w:r w:rsidRPr="0089255C">
              <w:rPr>
                <w:rFonts w:ascii="Cambria" w:hAnsi="Cambria"/>
                <w:sz w:val="24"/>
                <w:szCs w:val="24"/>
              </w:rPr>
              <w:t xml:space="preserve"> atlante.</w:t>
            </w:r>
          </w:p>
        </w:tc>
        <w:tc>
          <w:tcPr>
            <w:tcW w:w="709" w:type="dxa"/>
            <w:noWrap/>
            <w:hideMark/>
          </w:tcPr>
          <w:p w14:paraId="3B5F1CEA" w14:textId="08508BC0"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AE507A3" w14:textId="31BEC2FF" w:rsidR="0089255C" w:rsidRPr="0089255C" w:rsidRDefault="0089255C" w:rsidP="0089255C">
            <w:pPr>
              <w:jc w:val="center"/>
              <w:rPr>
                <w:rFonts w:ascii="Cambria" w:hAnsi="Cambria"/>
                <w:sz w:val="24"/>
                <w:szCs w:val="24"/>
              </w:rPr>
            </w:pPr>
            <w:r w:rsidRPr="0089255C">
              <w:rPr>
                <w:rFonts w:ascii="Cambria" w:hAnsi="Cambria"/>
                <w:sz w:val="24"/>
                <w:szCs w:val="24"/>
              </w:rPr>
              <w:t>1</w:t>
            </w:r>
          </w:p>
        </w:tc>
      </w:tr>
      <w:tr w:rsidR="0089255C" w:rsidRPr="0089255C" w14:paraId="58D9E4D1" w14:textId="77777777" w:rsidTr="009E2DBB">
        <w:trPr>
          <w:trHeight w:val="300"/>
        </w:trPr>
        <w:tc>
          <w:tcPr>
            <w:tcW w:w="709" w:type="dxa"/>
          </w:tcPr>
          <w:p w14:paraId="1CA2BA73" w14:textId="77777777" w:rsidR="0089255C" w:rsidRPr="0089255C" w:rsidRDefault="0089255C" w:rsidP="009E2DBB">
            <w:pPr>
              <w:jc w:val="center"/>
              <w:rPr>
                <w:rFonts w:ascii="Cambria" w:hAnsi="Cambria"/>
                <w:sz w:val="24"/>
                <w:szCs w:val="24"/>
              </w:rPr>
            </w:pPr>
            <w:r w:rsidRPr="0089255C">
              <w:rPr>
                <w:rFonts w:ascii="Cambria" w:hAnsi="Cambria"/>
                <w:sz w:val="24"/>
                <w:szCs w:val="24"/>
              </w:rPr>
              <w:t>83</w:t>
            </w:r>
          </w:p>
        </w:tc>
        <w:tc>
          <w:tcPr>
            <w:tcW w:w="716" w:type="dxa"/>
            <w:noWrap/>
            <w:hideMark/>
          </w:tcPr>
          <w:p w14:paraId="29D79CAE" w14:textId="77777777" w:rsidR="0089255C" w:rsidRPr="0089255C" w:rsidRDefault="0089255C" w:rsidP="009E2DBB">
            <w:pPr>
              <w:rPr>
                <w:rFonts w:ascii="Cambria" w:hAnsi="Cambria"/>
                <w:sz w:val="24"/>
                <w:szCs w:val="24"/>
              </w:rPr>
            </w:pPr>
            <w:r w:rsidRPr="0089255C">
              <w:rPr>
                <w:rFonts w:ascii="Cambria" w:hAnsi="Cambria"/>
                <w:sz w:val="24"/>
                <w:szCs w:val="24"/>
              </w:rPr>
              <w:t>23992</w:t>
            </w:r>
          </w:p>
        </w:tc>
        <w:tc>
          <w:tcPr>
            <w:tcW w:w="5237" w:type="dxa"/>
            <w:noWrap/>
            <w:hideMark/>
          </w:tcPr>
          <w:p w14:paraId="4FA27CF4" w14:textId="5E66194A" w:rsidR="0089255C" w:rsidRPr="0089255C" w:rsidRDefault="00EA3F9B" w:rsidP="009E2DBB">
            <w:pPr>
              <w:rPr>
                <w:rFonts w:ascii="Cambria" w:hAnsi="Cambria"/>
                <w:sz w:val="24"/>
                <w:szCs w:val="24"/>
              </w:rPr>
            </w:pPr>
            <w:r w:rsidRPr="0089255C">
              <w:rPr>
                <w:rFonts w:ascii="Cambria" w:hAnsi="Cambria"/>
                <w:sz w:val="24"/>
                <w:szCs w:val="24"/>
              </w:rPr>
              <w:t>Vaselina solida. Bisnaga com 30g</w:t>
            </w:r>
          </w:p>
        </w:tc>
        <w:tc>
          <w:tcPr>
            <w:tcW w:w="709" w:type="dxa"/>
            <w:noWrap/>
            <w:hideMark/>
          </w:tcPr>
          <w:p w14:paraId="27A069E5" w14:textId="55FB2398"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00B3415" w14:textId="2B3DEB10"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56B941BE" w14:textId="77777777" w:rsidTr="009E2DBB">
        <w:trPr>
          <w:trHeight w:val="300"/>
        </w:trPr>
        <w:tc>
          <w:tcPr>
            <w:tcW w:w="709" w:type="dxa"/>
          </w:tcPr>
          <w:p w14:paraId="3A2C01F0" w14:textId="77777777" w:rsidR="0089255C" w:rsidRPr="0089255C" w:rsidRDefault="0089255C" w:rsidP="009E2DBB">
            <w:pPr>
              <w:jc w:val="center"/>
              <w:rPr>
                <w:rFonts w:ascii="Cambria" w:hAnsi="Cambria"/>
                <w:sz w:val="24"/>
                <w:szCs w:val="24"/>
              </w:rPr>
            </w:pPr>
            <w:r w:rsidRPr="0089255C">
              <w:rPr>
                <w:rFonts w:ascii="Cambria" w:hAnsi="Cambria"/>
                <w:sz w:val="24"/>
                <w:szCs w:val="24"/>
              </w:rPr>
              <w:t>84</w:t>
            </w:r>
          </w:p>
        </w:tc>
        <w:tc>
          <w:tcPr>
            <w:tcW w:w="716" w:type="dxa"/>
            <w:noWrap/>
            <w:hideMark/>
          </w:tcPr>
          <w:p w14:paraId="45533020" w14:textId="77777777" w:rsidR="0089255C" w:rsidRPr="0089255C" w:rsidRDefault="0089255C" w:rsidP="009E2DBB">
            <w:pPr>
              <w:rPr>
                <w:rFonts w:ascii="Cambria" w:hAnsi="Cambria"/>
                <w:sz w:val="24"/>
                <w:szCs w:val="24"/>
              </w:rPr>
            </w:pPr>
            <w:r w:rsidRPr="0089255C">
              <w:rPr>
                <w:rFonts w:ascii="Cambria" w:hAnsi="Cambria"/>
                <w:sz w:val="24"/>
                <w:szCs w:val="24"/>
              </w:rPr>
              <w:t>23993</w:t>
            </w:r>
          </w:p>
        </w:tc>
        <w:tc>
          <w:tcPr>
            <w:tcW w:w="5237" w:type="dxa"/>
            <w:noWrap/>
            <w:hideMark/>
          </w:tcPr>
          <w:p w14:paraId="236A1099" w14:textId="26BA54A3" w:rsidR="0089255C" w:rsidRPr="0089255C" w:rsidRDefault="00EA3F9B" w:rsidP="009E2DBB">
            <w:pPr>
              <w:rPr>
                <w:rFonts w:ascii="Cambria" w:hAnsi="Cambria"/>
                <w:sz w:val="24"/>
                <w:szCs w:val="24"/>
              </w:rPr>
            </w:pPr>
            <w:r w:rsidRPr="0089255C">
              <w:rPr>
                <w:rFonts w:ascii="Cambria" w:hAnsi="Cambria"/>
                <w:sz w:val="24"/>
                <w:szCs w:val="24"/>
              </w:rPr>
              <w:t xml:space="preserve">Verniz de </w:t>
            </w:r>
            <w:proofErr w:type="spellStart"/>
            <w:r w:rsidRPr="0089255C">
              <w:rPr>
                <w:rFonts w:ascii="Cambria" w:hAnsi="Cambria"/>
                <w:sz w:val="24"/>
                <w:szCs w:val="24"/>
              </w:rPr>
              <w:t>fluor</w:t>
            </w:r>
            <w:proofErr w:type="spellEnd"/>
            <w:r w:rsidRPr="0089255C">
              <w:rPr>
                <w:rFonts w:ascii="Cambria" w:hAnsi="Cambria"/>
                <w:sz w:val="24"/>
                <w:szCs w:val="24"/>
              </w:rPr>
              <w:t>. Embalagem com 10 ml + solvente de 10 ml</w:t>
            </w:r>
          </w:p>
        </w:tc>
        <w:tc>
          <w:tcPr>
            <w:tcW w:w="709" w:type="dxa"/>
            <w:noWrap/>
            <w:hideMark/>
          </w:tcPr>
          <w:p w14:paraId="370B704F" w14:textId="478A7907"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4CE05F6A" w14:textId="38C886A6"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5F378CE1" w14:textId="77777777" w:rsidTr="009E2DBB">
        <w:trPr>
          <w:trHeight w:val="300"/>
        </w:trPr>
        <w:tc>
          <w:tcPr>
            <w:tcW w:w="709" w:type="dxa"/>
          </w:tcPr>
          <w:p w14:paraId="1C1C06DE" w14:textId="77777777" w:rsidR="0089255C" w:rsidRPr="0089255C" w:rsidRDefault="0089255C" w:rsidP="009E2DBB">
            <w:pPr>
              <w:jc w:val="center"/>
              <w:rPr>
                <w:rFonts w:ascii="Cambria" w:hAnsi="Cambria"/>
                <w:sz w:val="24"/>
                <w:szCs w:val="24"/>
              </w:rPr>
            </w:pPr>
            <w:r w:rsidRPr="0089255C">
              <w:rPr>
                <w:rFonts w:ascii="Cambria" w:hAnsi="Cambria"/>
                <w:sz w:val="24"/>
                <w:szCs w:val="24"/>
              </w:rPr>
              <w:t>85</w:t>
            </w:r>
          </w:p>
        </w:tc>
        <w:tc>
          <w:tcPr>
            <w:tcW w:w="716" w:type="dxa"/>
            <w:noWrap/>
            <w:hideMark/>
          </w:tcPr>
          <w:p w14:paraId="7A403B40" w14:textId="77777777" w:rsidR="0089255C" w:rsidRPr="0089255C" w:rsidRDefault="0089255C" w:rsidP="009E2DBB">
            <w:pPr>
              <w:rPr>
                <w:rFonts w:ascii="Cambria" w:hAnsi="Cambria"/>
                <w:sz w:val="24"/>
                <w:szCs w:val="24"/>
              </w:rPr>
            </w:pPr>
            <w:r w:rsidRPr="0089255C">
              <w:rPr>
                <w:rFonts w:ascii="Cambria" w:hAnsi="Cambria"/>
                <w:sz w:val="24"/>
                <w:szCs w:val="24"/>
              </w:rPr>
              <w:t>43063</w:t>
            </w:r>
          </w:p>
        </w:tc>
        <w:tc>
          <w:tcPr>
            <w:tcW w:w="5237" w:type="dxa"/>
            <w:noWrap/>
            <w:hideMark/>
          </w:tcPr>
          <w:p w14:paraId="0D2E06D5" w14:textId="244B6B92" w:rsidR="0089255C" w:rsidRPr="0089255C" w:rsidRDefault="00EA3F9B" w:rsidP="009E2DBB">
            <w:pPr>
              <w:rPr>
                <w:rFonts w:ascii="Cambria" w:hAnsi="Cambria"/>
                <w:sz w:val="24"/>
                <w:szCs w:val="24"/>
              </w:rPr>
            </w:pPr>
            <w:r w:rsidRPr="0089255C">
              <w:rPr>
                <w:rFonts w:ascii="Cambria" w:hAnsi="Cambria"/>
                <w:sz w:val="24"/>
                <w:szCs w:val="24"/>
              </w:rPr>
              <w:t xml:space="preserve">Resina </w:t>
            </w:r>
            <w:proofErr w:type="spellStart"/>
            <w:r w:rsidRPr="0089255C">
              <w:rPr>
                <w:rFonts w:ascii="Cambria" w:hAnsi="Cambria"/>
                <w:sz w:val="24"/>
                <w:szCs w:val="24"/>
              </w:rPr>
              <w:t>flow</w:t>
            </w:r>
            <w:proofErr w:type="spellEnd"/>
            <w:r w:rsidRPr="0089255C">
              <w:rPr>
                <w:rFonts w:ascii="Cambria" w:hAnsi="Cambria"/>
                <w:sz w:val="24"/>
                <w:szCs w:val="24"/>
              </w:rPr>
              <w:t xml:space="preserve"> a1</w:t>
            </w:r>
          </w:p>
        </w:tc>
        <w:tc>
          <w:tcPr>
            <w:tcW w:w="709" w:type="dxa"/>
            <w:noWrap/>
            <w:hideMark/>
          </w:tcPr>
          <w:p w14:paraId="39C8C12B" w14:textId="2E8222F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5A75367" w14:textId="5601D31A"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19FFA9E6" w14:textId="77777777" w:rsidTr="009E2DBB">
        <w:trPr>
          <w:trHeight w:val="300"/>
        </w:trPr>
        <w:tc>
          <w:tcPr>
            <w:tcW w:w="709" w:type="dxa"/>
          </w:tcPr>
          <w:p w14:paraId="7124743E" w14:textId="77777777" w:rsidR="0089255C" w:rsidRPr="0089255C" w:rsidRDefault="0089255C" w:rsidP="009E2DBB">
            <w:pPr>
              <w:jc w:val="center"/>
              <w:rPr>
                <w:rFonts w:ascii="Cambria" w:hAnsi="Cambria"/>
                <w:sz w:val="24"/>
                <w:szCs w:val="24"/>
              </w:rPr>
            </w:pPr>
            <w:r w:rsidRPr="0089255C">
              <w:rPr>
                <w:rFonts w:ascii="Cambria" w:hAnsi="Cambria"/>
                <w:sz w:val="24"/>
                <w:szCs w:val="24"/>
              </w:rPr>
              <w:t>86</w:t>
            </w:r>
          </w:p>
        </w:tc>
        <w:tc>
          <w:tcPr>
            <w:tcW w:w="716" w:type="dxa"/>
            <w:noWrap/>
            <w:hideMark/>
          </w:tcPr>
          <w:p w14:paraId="1E8C6CEE" w14:textId="77777777" w:rsidR="0089255C" w:rsidRPr="0089255C" w:rsidRDefault="0089255C" w:rsidP="009E2DBB">
            <w:pPr>
              <w:rPr>
                <w:rFonts w:ascii="Cambria" w:hAnsi="Cambria"/>
                <w:sz w:val="24"/>
                <w:szCs w:val="24"/>
              </w:rPr>
            </w:pPr>
            <w:r w:rsidRPr="0089255C">
              <w:rPr>
                <w:rFonts w:ascii="Cambria" w:hAnsi="Cambria"/>
                <w:sz w:val="24"/>
                <w:szCs w:val="24"/>
              </w:rPr>
              <w:t>30210</w:t>
            </w:r>
          </w:p>
        </w:tc>
        <w:tc>
          <w:tcPr>
            <w:tcW w:w="5237" w:type="dxa"/>
            <w:noWrap/>
            <w:hideMark/>
          </w:tcPr>
          <w:p w14:paraId="0C3BAA6D" w14:textId="77777777" w:rsidR="0089255C" w:rsidRPr="0089255C" w:rsidRDefault="0089255C" w:rsidP="009E2DBB">
            <w:pPr>
              <w:rPr>
                <w:rFonts w:ascii="Cambria" w:hAnsi="Cambria"/>
                <w:sz w:val="24"/>
                <w:szCs w:val="24"/>
              </w:rPr>
            </w:pPr>
            <w:r w:rsidRPr="0089255C">
              <w:rPr>
                <w:rFonts w:ascii="Cambria" w:hAnsi="Cambria"/>
                <w:sz w:val="24"/>
                <w:szCs w:val="24"/>
              </w:rPr>
              <w:t xml:space="preserve">Arcos </w:t>
            </w:r>
            <w:proofErr w:type="spellStart"/>
            <w:r w:rsidRPr="0089255C">
              <w:rPr>
                <w:rFonts w:ascii="Cambria" w:hAnsi="Cambria"/>
                <w:sz w:val="24"/>
                <w:szCs w:val="24"/>
              </w:rPr>
              <w:t>Ostby</w:t>
            </w:r>
            <w:proofErr w:type="spellEnd"/>
            <w:r w:rsidRPr="0089255C">
              <w:rPr>
                <w:rFonts w:ascii="Cambria" w:hAnsi="Cambria"/>
                <w:sz w:val="24"/>
                <w:szCs w:val="24"/>
              </w:rPr>
              <w:t xml:space="preserve"> NÃO dobrável para isolamento absoluto em endodontia</w:t>
            </w:r>
          </w:p>
        </w:tc>
        <w:tc>
          <w:tcPr>
            <w:tcW w:w="709" w:type="dxa"/>
            <w:noWrap/>
            <w:hideMark/>
          </w:tcPr>
          <w:p w14:paraId="6805C168" w14:textId="46A5596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FD99A42" w14:textId="6EEC75E0"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11A22277" w14:textId="77777777" w:rsidTr="009E2DBB">
        <w:trPr>
          <w:trHeight w:val="300"/>
        </w:trPr>
        <w:tc>
          <w:tcPr>
            <w:tcW w:w="709" w:type="dxa"/>
          </w:tcPr>
          <w:p w14:paraId="0025A0D2" w14:textId="77777777" w:rsidR="0089255C" w:rsidRPr="0089255C" w:rsidRDefault="0089255C" w:rsidP="009E2DBB">
            <w:pPr>
              <w:jc w:val="center"/>
              <w:rPr>
                <w:rFonts w:ascii="Cambria" w:hAnsi="Cambria"/>
                <w:sz w:val="24"/>
                <w:szCs w:val="24"/>
              </w:rPr>
            </w:pPr>
            <w:r w:rsidRPr="0089255C">
              <w:rPr>
                <w:rFonts w:ascii="Cambria" w:hAnsi="Cambria"/>
                <w:sz w:val="24"/>
                <w:szCs w:val="24"/>
              </w:rPr>
              <w:t>87</w:t>
            </w:r>
          </w:p>
        </w:tc>
        <w:tc>
          <w:tcPr>
            <w:tcW w:w="716" w:type="dxa"/>
            <w:noWrap/>
            <w:hideMark/>
          </w:tcPr>
          <w:p w14:paraId="3E97379C" w14:textId="77777777" w:rsidR="0089255C" w:rsidRPr="0089255C" w:rsidRDefault="0089255C" w:rsidP="009E2DBB">
            <w:pPr>
              <w:rPr>
                <w:rFonts w:ascii="Cambria" w:hAnsi="Cambria"/>
                <w:sz w:val="24"/>
                <w:szCs w:val="24"/>
              </w:rPr>
            </w:pPr>
            <w:r w:rsidRPr="0089255C">
              <w:rPr>
                <w:rFonts w:ascii="Cambria" w:hAnsi="Cambria"/>
                <w:sz w:val="24"/>
                <w:szCs w:val="24"/>
              </w:rPr>
              <w:t>26421</w:t>
            </w:r>
          </w:p>
        </w:tc>
        <w:tc>
          <w:tcPr>
            <w:tcW w:w="5237" w:type="dxa"/>
            <w:noWrap/>
            <w:hideMark/>
          </w:tcPr>
          <w:p w14:paraId="4A3D32AA" w14:textId="77777777" w:rsidR="0089255C" w:rsidRPr="0089255C" w:rsidRDefault="0089255C" w:rsidP="009E2DBB">
            <w:pPr>
              <w:rPr>
                <w:rFonts w:ascii="Cambria" w:hAnsi="Cambria"/>
                <w:sz w:val="24"/>
                <w:szCs w:val="24"/>
              </w:rPr>
            </w:pPr>
            <w:r w:rsidRPr="0089255C">
              <w:rPr>
                <w:rFonts w:ascii="Cambria" w:hAnsi="Cambria"/>
                <w:sz w:val="24"/>
                <w:szCs w:val="24"/>
              </w:rPr>
              <w:t xml:space="preserve">Avental para raio X adulto, com protetor de </w:t>
            </w:r>
            <w:proofErr w:type="spellStart"/>
            <w:r w:rsidRPr="0089255C">
              <w:rPr>
                <w:rFonts w:ascii="Cambria" w:hAnsi="Cambria"/>
                <w:sz w:val="24"/>
                <w:szCs w:val="24"/>
              </w:rPr>
              <w:t>tireóide</w:t>
            </w:r>
            <w:proofErr w:type="spellEnd"/>
            <w:r w:rsidRPr="0089255C">
              <w:rPr>
                <w:rFonts w:ascii="Cambria" w:hAnsi="Cambria"/>
                <w:sz w:val="24"/>
                <w:szCs w:val="24"/>
              </w:rPr>
              <w:t>.</w:t>
            </w:r>
          </w:p>
        </w:tc>
        <w:tc>
          <w:tcPr>
            <w:tcW w:w="709" w:type="dxa"/>
            <w:noWrap/>
            <w:hideMark/>
          </w:tcPr>
          <w:p w14:paraId="28CD8790" w14:textId="1400F219"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FD6770D" w14:textId="07A652CF"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6380C292" w14:textId="77777777" w:rsidTr="009E2DBB">
        <w:trPr>
          <w:trHeight w:val="300"/>
        </w:trPr>
        <w:tc>
          <w:tcPr>
            <w:tcW w:w="709" w:type="dxa"/>
          </w:tcPr>
          <w:p w14:paraId="1410E2B6" w14:textId="77777777" w:rsidR="0089255C" w:rsidRPr="0089255C" w:rsidRDefault="0089255C" w:rsidP="009E2DBB">
            <w:pPr>
              <w:jc w:val="center"/>
              <w:rPr>
                <w:rFonts w:ascii="Cambria" w:hAnsi="Cambria"/>
                <w:sz w:val="24"/>
                <w:szCs w:val="24"/>
              </w:rPr>
            </w:pPr>
            <w:r w:rsidRPr="0089255C">
              <w:rPr>
                <w:rFonts w:ascii="Cambria" w:hAnsi="Cambria"/>
                <w:sz w:val="24"/>
                <w:szCs w:val="24"/>
              </w:rPr>
              <w:t>88</w:t>
            </w:r>
          </w:p>
        </w:tc>
        <w:tc>
          <w:tcPr>
            <w:tcW w:w="716" w:type="dxa"/>
            <w:noWrap/>
            <w:hideMark/>
          </w:tcPr>
          <w:p w14:paraId="66D60B6C" w14:textId="77777777" w:rsidR="0089255C" w:rsidRPr="0089255C" w:rsidRDefault="0089255C" w:rsidP="009E2DBB">
            <w:pPr>
              <w:rPr>
                <w:rFonts w:ascii="Cambria" w:hAnsi="Cambria"/>
                <w:sz w:val="24"/>
                <w:szCs w:val="24"/>
              </w:rPr>
            </w:pPr>
            <w:r w:rsidRPr="0089255C">
              <w:rPr>
                <w:rFonts w:ascii="Cambria" w:hAnsi="Cambria"/>
                <w:sz w:val="24"/>
                <w:szCs w:val="24"/>
              </w:rPr>
              <w:t>26422</w:t>
            </w:r>
          </w:p>
        </w:tc>
        <w:tc>
          <w:tcPr>
            <w:tcW w:w="5237" w:type="dxa"/>
            <w:noWrap/>
            <w:hideMark/>
          </w:tcPr>
          <w:p w14:paraId="3C812DFD" w14:textId="77777777" w:rsidR="0089255C" w:rsidRPr="0089255C" w:rsidRDefault="0089255C" w:rsidP="009E2DBB">
            <w:pPr>
              <w:rPr>
                <w:rFonts w:ascii="Cambria" w:hAnsi="Cambria"/>
                <w:sz w:val="24"/>
                <w:szCs w:val="24"/>
              </w:rPr>
            </w:pPr>
            <w:r w:rsidRPr="0089255C">
              <w:rPr>
                <w:rFonts w:ascii="Cambria" w:hAnsi="Cambria"/>
                <w:sz w:val="24"/>
                <w:szCs w:val="24"/>
              </w:rPr>
              <w:t xml:space="preserve">Avental para raio X infantil, com protetor de </w:t>
            </w:r>
            <w:proofErr w:type="spellStart"/>
            <w:r w:rsidRPr="0089255C">
              <w:rPr>
                <w:rFonts w:ascii="Cambria" w:hAnsi="Cambria"/>
                <w:sz w:val="24"/>
                <w:szCs w:val="24"/>
              </w:rPr>
              <w:t>tireóide</w:t>
            </w:r>
            <w:proofErr w:type="spellEnd"/>
            <w:r w:rsidRPr="0089255C">
              <w:rPr>
                <w:rFonts w:ascii="Cambria" w:hAnsi="Cambria"/>
                <w:sz w:val="24"/>
                <w:szCs w:val="24"/>
              </w:rPr>
              <w:t>.</w:t>
            </w:r>
          </w:p>
        </w:tc>
        <w:tc>
          <w:tcPr>
            <w:tcW w:w="709" w:type="dxa"/>
            <w:noWrap/>
            <w:hideMark/>
          </w:tcPr>
          <w:p w14:paraId="42CE1123" w14:textId="57A8FD8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6743777" w14:textId="2ECA2C3D"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693A3C52" w14:textId="77777777" w:rsidTr="009E2DBB">
        <w:trPr>
          <w:trHeight w:val="300"/>
        </w:trPr>
        <w:tc>
          <w:tcPr>
            <w:tcW w:w="709" w:type="dxa"/>
          </w:tcPr>
          <w:p w14:paraId="5DB53C12" w14:textId="77777777" w:rsidR="0089255C" w:rsidRPr="0089255C" w:rsidRDefault="0089255C" w:rsidP="009E2DBB">
            <w:pPr>
              <w:jc w:val="center"/>
              <w:rPr>
                <w:rFonts w:ascii="Cambria" w:hAnsi="Cambria"/>
                <w:sz w:val="24"/>
                <w:szCs w:val="24"/>
              </w:rPr>
            </w:pPr>
            <w:r w:rsidRPr="0089255C">
              <w:rPr>
                <w:rFonts w:ascii="Cambria" w:hAnsi="Cambria"/>
                <w:sz w:val="24"/>
                <w:szCs w:val="24"/>
              </w:rPr>
              <w:t>89</w:t>
            </w:r>
          </w:p>
        </w:tc>
        <w:tc>
          <w:tcPr>
            <w:tcW w:w="716" w:type="dxa"/>
            <w:noWrap/>
            <w:hideMark/>
          </w:tcPr>
          <w:p w14:paraId="0CCE6100" w14:textId="77777777" w:rsidR="0089255C" w:rsidRPr="0089255C" w:rsidRDefault="0089255C" w:rsidP="009E2DBB">
            <w:pPr>
              <w:rPr>
                <w:rFonts w:ascii="Cambria" w:hAnsi="Cambria"/>
                <w:sz w:val="24"/>
                <w:szCs w:val="24"/>
              </w:rPr>
            </w:pPr>
            <w:r w:rsidRPr="0089255C">
              <w:rPr>
                <w:rFonts w:ascii="Cambria" w:hAnsi="Cambria"/>
                <w:sz w:val="24"/>
                <w:szCs w:val="24"/>
              </w:rPr>
              <w:t>23962</w:t>
            </w:r>
          </w:p>
        </w:tc>
        <w:tc>
          <w:tcPr>
            <w:tcW w:w="5237" w:type="dxa"/>
            <w:noWrap/>
            <w:hideMark/>
          </w:tcPr>
          <w:p w14:paraId="646BE409" w14:textId="6CA6B3FC" w:rsidR="0089255C" w:rsidRPr="0089255C" w:rsidRDefault="00EA3F9B" w:rsidP="009E2DBB">
            <w:pPr>
              <w:rPr>
                <w:rFonts w:ascii="Cambria" w:hAnsi="Cambria"/>
                <w:sz w:val="24"/>
                <w:szCs w:val="24"/>
              </w:rPr>
            </w:pPr>
            <w:r w:rsidRPr="0089255C">
              <w:rPr>
                <w:rFonts w:ascii="Cambria" w:hAnsi="Cambria"/>
                <w:sz w:val="24"/>
                <w:szCs w:val="24"/>
              </w:rPr>
              <w:t xml:space="preserve">Porta agulha </w:t>
            </w:r>
            <w:proofErr w:type="spellStart"/>
            <w:r w:rsidRPr="0089255C">
              <w:rPr>
                <w:rFonts w:ascii="Cambria" w:hAnsi="Cambria"/>
                <w:sz w:val="24"/>
                <w:szCs w:val="24"/>
              </w:rPr>
              <w:t>mayo</w:t>
            </w:r>
            <w:proofErr w:type="spellEnd"/>
            <w:r w:rsidRPr="0089255C">
              <w:rPr>
                <w:rFonts w:ascii="Cambria" w:hAnsi="Cambria"/>
                <w:sz w:val="24"/>
                <w:szCs w:val="24"/>
              </w:rPr>
              <w:t xml:space="preserve"> </w:t>
            </w:r>
            <w:proofErr w:type="spellStart"/>
            <w:r w:rsidRPr="0089255C">
              <w:rPr>
                <w:rFonts w:ascii="Cambria" w:hAnsi="Cambria"/>
                <w:sz w:val="24"/>
                <w:szCs w:val="24"/>
              </w:rPr>
              <w:t>hegar</w:t>
            </w:r>
            <w:proofErr w:type="spellEnd"/>
            <w:r w:rsidRPr="0089255C">
              <w:rPr>
                <w:rFonts w:ascii="Cambria" w:hAnsi="Cambria"/>
                <w:sz w:val="24"/>
                <w:szCs w:val="24"/>
              </w:rPr>
              <w:t xml:space="preserve"> com </w:t>
            </w:r>
            <w:proofErr w:type="spellStart"/>
            <w:r w:rsidRPr="0089255C">
              <w:rPr>
                <w:rFonts w:ascii="Cambria" w:hAnsi="Cambria"/>
                <w:sz w:val="24"/>
                <w:szCs w:val="24"/>
              </w:rPr>
              <w:t>widia</w:t>
            </w:r>
            <w:proofErr w:type="spellEnd"/>
            <w:r w:rsidRPr="0089255C">
              <w:rPr>
                <w:rFonts w:ascii="Cambria" w:hAnsi="Cambria"/>
                <w:sz w:val="24"/>
                <w:szCs w:val="24"/>
              </w:rPr>
              <w:t xml:space="preserve"> 14cm.</w:t>
            </w:r>
          </w:p>
        </w:tc>
        <w:tc>
          <w:tcPr>
            <w:tcW w:w="709" w:type="dxa"/>
            <w:noWrap/>
            <w:hideMark/>
          </w:tcPr>
          <w:p w14:paraId="1A181F76" w14:textId="347DFF80"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A7BC4D0" w14:textId="143B0E83"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67D29954" w14:textId="77777777" w:rsidTr="009E2DBB">
        <w:trPr>
          <w:trHeight w:val="300"/>
        </w:trPr>
        <w:tc>
          <w:tcPr>
            <w:tcW w:w="709" w:type="dxa"/>
          </w:tcPr>
          <w:p w14:paraId="7A29110B" w14:textId="77777777" w:rsidR="0089255C" w:rsidRPr="0089255C" w:rsidRDefault="0089255C" w:rsidP="009E2DBB">
            <w:pPr>
              <w:jc w:val="center"/>
              <w:rPr>
                <w:rFonts w:ascii="Cambria" w:hAnsi="Cambria"/>
                <w:sz w:val="24"/>
                <w:szCs w:val="24"/>
              </w:rPr>
            </w:pPr>
            <w:r w:rsidRPr="0089255C">
              <w:rPr>
                <w:rFonts w:ascii="Cambria" w:hAnsi="Cambria"/>
                <w:sz w:val="24"/>
                <w:szCs w:val="24"/>
              </w:rPr>
              <w:t>90</w:t>
            </w:r>
          </w:p>
        </w:tc>
        <w:tc>
          <w:tcPr>
            <w:tcW w:w="716" w:type="dxa"/>
            <w:noWrap/>
            <w:hideMark/>
          </w:tcPr>
          <w:p w14:paraId="147FCB7C" w14:textId="77777777" w:rsidR="0089255C" w:rsidRPr="0089255C" w:rsidRDefault="0089255C" w:rsidP="009E2DBB">
            <w:pPr>
              <w:rPr>
                <w:rFonts w:ascii="Cambria" w:hAnsi="Cambria"/>
                <w:sz w:val="24"/>
                <w:szCs w:val="24"/>
              </w:rPr>
            </w:pPr>
            <w:r w:rsidRPr="0089255C">
              <w:rPr>
                <w:rFonts w:ascii="Cambria" w:hAnsi="Cambria"/>
                <w:sz w:val="24"/>
                <w:szCs w:val="24"/>
              </w:rPr>
              <w:t>15574</w:t>
            </w:r>
          </w:p>
        </w:tc>
        <w:tc>
          <w:tcPr>
            <w:tcW w:w="5237" w:type="dxa"/>
            <w:noWrap/>
            <w:hideMark/>
          </w:tcPr>
          <w:p w14:paraId="05AE0A86" w14:textId="3003D553" w:rsidR="0089255C" w:rsidRPr="0089255C" w:rsidRDefault="00EA3F9B" w:rsidP="009E2DBB">
            <w:pPr>
              <w:rPr>
                <w:rFonts w:ascii="Cambria" w:hAnsi="Cambria"/>
                <w:sz w:val="24"/>
                <w:szCs w:val="24"/>
              </w:rPr>
            </w:pPr>
            <w:r w:rsidRPr="0089255C">
              <w:rPr>
                <w:rFonts w:ascii="Cambria" w:hAnsi="Cambria"/>
                <w:sz w:val="24"/>
                <w:szCs w:val="24"/>
              </w:rPr>
              <w:t>Agulha gengiva curta</w:t>
            </w:r>
            <w:r w:rsidR="0089255C" w:rsidRPr="0089255C">
              <w:rPr>
                <w:rFonts w:ascii="Cambria" w:hAnsi="Cambria"/>
                <w:sz w:val="24"/>
                <w:szCs w:val="24"/>
              </w:rPr>
              <w:t>, caixa com 100 unidades.</w:t>
            </w:r>
          </w:p>
        </w:tc>
        <w:tc>
          <w:tcPr>
            <w:tcW w:w="709" w:type="dxa"/>
            <w:noWrap/>
            <w:hideMark/>
          </w:tcPr>
          <w:p w14:paraId="00D66C2F" w14:textId="309C22A1"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3D00EEB6" w14:textId="04688233" w:rsidR="0089255C" w:rsidRPr="0089255C" w:rsidRDefault="0089255C" w:rsidP="0089255C">
            <w:pPr>
              <w:jc w:val="center"/>
              <w:rPr>
                <w:rFonts w:ascii="Cambria" w:hAnsi="Cambria"/>
                <w:sz w:val="24"/>
                <w:szCs w:val="24"/>
              </w:rPr>
            </w:pPr>
            <w:r w:rsidRPr="0089255C">
              <w:rPr>
                <w:rFonts w:ascii="Cambria" w:hAnsi="Cambria"/>
                <w:sz w:val="24"/>
                <w:szCs w:val="24"/>
              </w:rPr>
              <w:t>80</w:t>
            </w:r>
          </w:p>
        </w:tc>
      </w:tr>
      <w:tr w:rsidR="0089255C" w:rsidRPr="0089255C" w14:paraId="754A60C0" w14:textId="77777777" w:rsidTr="009E2DBB">
        <w:trPr>
          <w:trHeight w:val="300"/>
        </w:trPr>
        <w:tc>
          <w:tcPr>
            <w:tcW w:w="709" w:type="dxa"/>
          </w:tcPr>
          <w:p w14:paraId="15510F53" w14:textId="77777777" w:rsidR="0089255C" w:rsidRPr="0089255C" w:rsidRDefault="0089255C" w:rsidP="009E2DBB">
            <w:pPr>
              <w:jc w:val="center"/>
              <w:rPr>
                <w:rFonts w:ascii="Cambria" w:hAnsi="Cambria"/>
                <w:sz w:val="24"/>
                <w:szCs w:val="24"/>
              </w:rPr>
            </w:pPr>
            <w:r w:rsidRPr="0089255C">
              <w:rPr>
                <w:rFonts w:ascii="Cambria" w:hAnsi="Cambria"/>
                <w:sz w:val="24"/>
                <w:szCs w:val="24"/>
              </w:rPr>
              <w:t>91</w:t>
            </w:r>
          </w:p>
        </w:tc>
        <w:tc>
          <w:tcPr>
            <w:tcW w:w="716" w:type="dxa"/>
            <w:noWrap/>
            <w:hideMark/>
          </w:tcPr>
          <w:p w14:paraId="61C59487" w14:textId="77777777" w:rsidR="0089255C" w:rsidRPr="0089255C" w:rsidRDefault="0089255C" w:rsidP="009E2DBB">
            <w:pPr>
              <w:rPr>
                <w:rFonts w:ascii="Cambria" w:hAnsi="Cambria"/>
                <w:sz w:val="24"/>
                <w:szCs w:val="24"/>
              </w:rPr>
            </w:pPr>
            <w:r w:rsidRPr="0089255C">
              <w:rPr>
                <w:rFonts w:ascii="Cambria" w:hAnsi="Cambria"/>
                <w:sz w:val="24"/>
                <w:szCs w:val="24"/>
              </w:rPr>
              <w:t>15578</w:t>
            </w:r>
          </w:p>
        </w:tc>
        <w:tc>
          <w:tcPr>
            <w:tcW w:w="5237" w:type="dxa"/>
            <w:noWrap/>
            <w:hideMark/>
          </w:tcPr>
          <w:p w14:paraId="73DFF3C7" w14:textId="77777777" w:rsidR="0089255C" w:rsidRPr="0089255C" w:rsidRDefault="0089255C" w:rsidP="009E2DBB">
            <w:pPr>
              <w:rPr>
                <w:rFonts w:ascii="Cambria" w:hAnsi="Cambria"/>
                <w:sz w:val="24"/>
                <w:szCs w:val="24"/>
              </w:rPr>
            </w:pPr>
            <w:r w:rsidRPr="0089255C">
              <w:rPr>
                <w:rFonts w:ascii="Cambria" w:hAnsi="Cambria"/>
                <w:sz w:val="24"/>
                <w:szCs w:val="24"/>
              </w:rPr>
              <w:t>Agulha gengival extra curta. Caixa com 100 unidades</w:t>
            </w:r>
          </w:p>
        </w:tc>
        <w:tc>
          <w:tcPr>
            <w:tcW w:w="709" w:type="dxa"/>
            <w:noWrap/>
            <w:hideMark/>
          </w:tcPr>
          <w:p w14:paraId="71981958" w14:textId="3F7ACD09"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73112F24" w14:textId="7315C137"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56CEB10D" w14:textId="77777777" w:rsidTr="009E2DBB">
        <w:trPr>
          <w:trHeight w:val="300"/>
        </w:trPr>
        <w:tc>
          <w:tcPr>
            <w:tcW w:w="709" w:type="dxa"/>
          </w:tcPr>
          <w:p w14:paraId="416E9C83" w14:textId="77777777" w:rsidR="0089255C" w:rsidRPr="0089255C" w:rsidRDefault="0089255C" w:rsidP="009E2DBB">
            <w:pPr>
              <w:jc w:val="center"/>
              <w:rPr>
                <w:rFonts w:ascii="Cambria" w:hAnsi="Cambria"/>
                <w:sz w:val="24"/>
                <w:szCs w:val="24"/>
              </w:rPr>
            </w:pPr>
            <w:r w:rsidRPr="0089255C">
              <w:rPr>
                <w:rFonts w:ascii="Cambria" w:hAnsi="Cambria"/>
                <w:sz w:val="24"/>
                <w:szCs w:val="24"/>
              </w:rPr>
              <w:t>92</w:t>
            </w:r>
          </w:p>
        </w:tc>
        <w:tc>
          <w:tcPr>
            <w:tcW w:w="716" w:type="dxa"/>
            <w:noWrap/>
            <w:hideMark/>
          </w:tcPr>
          <w:p w14:paraId="4B7723AF" w14:textId="77777777" w:rsidR="0089255C" w:rsidRPr="0089255C" w:rsidRDefault="0089255C" w:rsidP="009E2DBB">
            <w:pPr>
              <w:rPr>
                <w:rFonts w:ascii="Cambria" w:hAnsi="Cambria"/>
                <w:sz w:val="24"/>
                <w:szCs w:val="24"/>
              </w:rPr>
            </w:pPr>
            <w:r w:rsidRPr="0089255C">
              <w:rPr>
                <w:rFonts w:ascii="Cambria" w:hAnsi="Cambria"/>
                <w:sz w:val="24"/>
                <w:szCs w:val="24"/>
              </w:rPr>
              <w:t>15576</w:t>
            </w:r>
          </w:p>
        </w:tc>
        <w:tc>
          <w:tcPr>
            <w:tcW w:w="5237" w:type="dxa"/>
            <w:noWrap/>
            <w:hideMark/>
          </w:tcPr>
          <w:p w14:paraId="34A0BF1A" w14:textId="72C42302" w:rsidR="0089255C" w:rsidRPr="0089255C" w:rsidRDefault="00EA3F9B" w:rsidP="009E2DBB">
            <w:pPr>
              <w:rPr>
                <w:rFonts w:ascii="Cambria" w:hAnsi="Cambria"/>
                <w:sz w:val="24"/>
                <w:szCs w:val="24"/>
              </w:rPr>
            </w:pPr>
            <w:r w:rsidRPr="0089255C">
              <w:rPr>
                <w:rFonts w:ascii="Cambria" w:hAnsi="Cambria"/>
                <w:sz w:val="24"/>
                <w:szCs w:val="24"/>
              </w:rPr>
              <w:t>Agulha gengiva longa. Caixa com 100 unidades.</w:t>
            </w:r>
          </w:p>
        </w:tc>
        <w:tc>
          <w:tcPr>
            <w:tcW w:w="709" w:type="dxa"/>
            <w:noWrap/>
            <w:hideMark/>
          </w:tcPr>
          <w:p w14:paraId="15D009B6" w14:textId="0021EDBE"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6911469C" w14:textId="6728073B"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2AC8324D" w14:textId="77777777" w:rsidTr="009E2DBB">
        <w:trPr>
          <w:trHeight w:val="300"/>
        </w:trPr>
        <w:tc>
          <w:tcPr>
            <w:tcW w:w="709" w:type="dxa"/>
          </w:tcPr>
          <w:p w14:paraId="526B2C85" w14:textId="77777777" w:rsidR="0089255C" w:rsidRPr="0089255C" w:rsidRDefault="0089255C" w:rsidP="009E2DBB">
            <w:pPr>
              <w:jc w:val="center"/>
              <w:rPr>
                <w:rFonts w:ascii="Cambria" w:hAnsi="Cambria"/>
                <w:sz w:val="24"/>
                <w:szCs w:val="24"/>
              </w:rPr>
            </w:pPr>
            <w:r w:rsidRPr="0089255C">
              <w:rPr>
                <w:rFonts w:ascii="Cambria" w:hAnsi="Cambria"/>
                <w:sz w:val="24"/>
                <w:szCs w:val="24"/>
              </w:rPr>
              <w:t>93</w:t>
            </w:r>
          </w:p>
        </w:tc>
        <w:tc>
          <w:tcPr>
            <w:tcW w:w="716" w:type="dxa"/>
            <w:noWrap/>
            <w:hideMark/>
          </w:tcPr>
          <w:p w14:paraId="7497BA43" w14:textId="77777777" w:rsidR="0089255C" w:rsidRPr="0089255C" w:rsidRDefault="0089255C" w:rsidP="009E2DBB">
            <w:pPr>
              <w:rPr>
                <w:rFonts w:ascii="Cambria" w:hAnsi="Cambria"/>
                <w:sz w:val="24"/>
                <w:szCs w:val="24"/>
              </w:rPr>
            </w:pPr>
            <w:r w:rsidRPr="0089255C">
              <w:rPr>
                <w:rFonts w:ascii="Cambria" w:hAnsi="Cambria"/>
                <w:sz w:val="24"/>
                <w:szCs w:val="24"/>
              </w:rPr>
              <w:t>23865</w:t>
            </w:r>
          </w:p>
        </w:tc>
        <w:tc>
          <w:tcPr>
            <w:tcW w:w="5237" w:type="dxa"/>
            <w:noWrap/>
            <w:hideMark/>
          </w:tcPr>
          <w:p w14:paraId="7BD19545" w14:textId="7040267A" w:rsidR="0089255C" w:rsidRPr="0089255C" w:rsidRDefault="00EA3F9B" w:rsidP="009E2DBB">
            <w:pPr>
              <w:rPr>
                <w:rFonts w:ascii="Cambria" w:hAnsi="Cambria"/>
                <w:sz w:val="24"/>
                <w:szCs w:val="24"/>
              </w:rPr>
            </w:pPr>
            <w:r w:rsidRPr="0089255C">
              <w:rPr>
                <w:rFonts w:ascii="Cambria" w:hAnsi="Cambria"/>
                <w:sz w:val="24"/>
                <w:szCs w:val="24"/>
              </w:rPr>
              <w:t xml:space="preserve">Fio de sutura nylon 3.0 com fio de 45 cm, com agulha 1/2 </w:t>
            </w:r>
            <w:proofErr w:type="spellStart"/>
            <w:r w:rsidRPr="0089255C">
              <w:rPr>
                <w:rFonts w:ascii="Cambria" w:hAnsi="Cambria"/>
                <w:sz w:val="24"/>
                <w:szCs w:val="24"/>
              </w:rPr>
              <w:t>ct</w:t>
            </w:r>
            <w:proofErr w:type="spellEnd"/>
            <w:r w:rsidRPr="0089255C">
              <w:rPr>
                <w:rFonts w:ascii="Cambria" w:hAnsi="Cambria"/>
                <w:sz w:val="24"/>
                <w:szCs w:val="24"/>
              </w:rPr>
              <w:t xml:space="preserve"> (</w:t>
            </w:r>
            <w:proofErr w:type="spellStart"/>
            <w:r w:rsidRPr="0089255C">
              <w:rPr>
                <w:rFonts w:ascii="Cambria" w:hAnsi="Cambria"/>
                <w:sz w:val="24"/>
                <w:szCs w:val="24"/>
              </w:rPr>
              <w:t>circulo</w:t>
            </w:r>
            <w:proofErr w:type="spellEnd"/>
            <w:r w:rsidRPr="0089255C">
              <w:rPr>
                <w:rFonts w:ascii="Cambria" w:hAnsi="Cambria"/>
                <w:sz w:val="24"/>
                <w:szCs w:val="24"/>
              </w:rPr>
              <w:t xml:space="preserve"> triangular) 1,5 cm. Embalagem com 24 unidades</w:t>
            </w:r>
          </w:p>
        </w:tc>
        <w:tc>
          <w:tcPr>
            <w:tcW w:w="709" w:type="dxa"/>
            <w:noWrap/>
            <w:hideMark/>
          </w:tcPr>
          <w:p w14:paraId="32587EDD" w14:textId="0EEE548A"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0807B570" w14:textId="16C4402F" w:rsidR="0089255C" w:rsidRPr="0089255C" w:rsidRDefault="0089255C" w:rsidP="0089255C">
            <w:pPr>
              <w:jc w:val="center"/>
              <w:rPr>
                <w:rFonts w:ascii="Cambria" w:hAnsi="Cambria"/>
                <w:sz w:val="24"/>
                <w:szCs w:val="24"/>
              </w:rPr>
            </w:pPr>
            <w:r w:rsidRPr="0089255C">
              <w:rPr>
                <w:rFonts w:ascii="Cambria" w:hAnsi="Cambria"/>
                <w:sz w:val="24"/>
                <w:szCs w:val="24"/>
              </w:rPr>
              <w:t>25</w:t>
            </w:r>
          </w:p>
        </w:tc>
      </w:tr>
      <w:tr w:rsidR="0089255C" w:rsidRPr="0089255C" w14:paraId="13244AF4" w14:textId="77777777" w:rsidTr="009E2DBB">
        <w:trPr>
          <w:trHeight w:val="300"/>
        </w:trPr>
        <w:tc>
          <w:tcPr>
            <w:tcW w:w="709" w:type="dxa"/>
          </w:tcPr>
          <w:p w14:paraId="5D3E78AE" w14:textId="77777777" w:rsidR="0089255C" w:rsidRPr="0089255C" w:rsidRDefault="0089255C" w:rsidP="009E2DBB">
            <w:pPr>
              <w:jc w:val="center"/>
              <w:rPr>
                <w:rFonts w:ascii="Cambria" w:hAnsi="Cambria"/>
                <w:sz w:val="24"/>
                <w:szCs w:val="24"/>
              </w:rPr>
            </w:pPr>
            <w:r w:rsidRPr="0089255C">
              <w:rPr>
                <w:rFonts w:ascii="Cambria" w:hAnsi="Cambria"/>
                <w:sz w:val="24"/>
                <w:szCs w:val="24"/>
              </w:rPr>
              <w:t>94</w:t>
            </w:r>
          </w:p>
        </w:tc>
        <w:tc>
          <w:tcPr>
            <w:tcW w:w="716" w:type="dxa"/>
            <w:noWrap/>
            <w:hideMark/>
          </w:tcPr>
          <w:p w14:paraId="40A89AB4" w14:textId="77777777" w:rsidR="0089255C" w:rsidRPr="0089255C" w:rsidRDefault="0089255C" w:rsidP="009E2DBB">
            <w:pPr>
              <w:rPr>
                <w:rFonts w:ascii="Cambria" w:hAnsi="Cambria"/>
                <w:sz w:val="24"/>
                <w:szCs w:val="24"/>
              </w:rPr>
            </w:pPr>
            <w:r w:rsidRPr="0089255C">
              <w:rPr>
                <w:rFonts w:ascii="Cambria" w:hAnsi="Cambria"/>
                <w:sz w:val="24"/>
                <w:szCs w:val="24"/>
              </w:rPr>
              <w:t>23868</w:t>
            </w:r>
          </w:p>
        </w:tc>
        <w:tc>
          <w:tcPr>
            <w:tcW w:w="5237" w:type="dxa"/>
            <w:noWrap/>
            <w:hideMark/>
          </w:tcPr>
          <w:p w14:paraId="1F43D006" w14:textId="77777777" w:rsidR="0089255C" w:rsidRPr="0089255C" w:rsidRDefault="0089255C" w:rsidP="009E2DBB">
            <w:pPr>
              <w:rPr>
                <w:rFonts w:ascii="Cambria" w:hAnsi="Cambria"/>
                <w:sz w:val="24"/>
                <w:szCs w:val="24"/>
              </w:rPr>
            </w:pPr>
            <w:r w:rsidRPr="0089255C">
              <w:rPr>
                <w:rFonts w:ascii="Cambria" w:hAnsi="Cambria"/>
                <w:sz w:val="24"/>
                <w:szCs w:val="24"/>
              </w:rPr>
              <w:t>Fio de sutura seda 4.0 com fio de 45 cm, com agulha 1/2 CT (círculo triangular) 1,7 cm. Embalagem com 24 unidades.</w:t>
            </w:r>
          </w:p>
        </w:tc>
        <w:tc>
          <w:tcPr>
            <w:tcW w:w="709" w:type="dxa"/>
            <w:noWrap/>
            <w:hideMark/>
          </w:tcPr>
          <w:p w14:paraId="0790277C" w14:textId="44B458FF"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40478774" w14:textId="77777777" w:rsidR="0089255C" w:rsidRPr="0089255C" w:rsidRDefault="0089255C" w:rsidP="0089255C">
            <w:pPr>
              <w:jc w:val="center"/>
              <w:rPr>
                <w:rFonts w:ascii="Cambria" w:hAnsi="Cambria"/>
                <w:sz w:val="24"/>
                <w:szCs w:val="24"/>
              </w:rPr>
            </w:pPr>
            <w:r w:rsidRPr="0089255C">
              <w:rPr>
                <w:rFonts w:ascii="Cambria" w:hAnsi="Cambria"/>
                <w:sz w:val="24"/>
                <w:szCs w:val="24"/>
              </w:rPr>
              <w:t>15,0000</w:t>
            </w:r>
          </w:p>
        </w:tc>
      </w:tr>
      <w:tr w:rsidR="0089255C" w:rsidRPr="0089255C" w14:paraId="6A555AD9" w14:textId="77777777" w:rsidTr="009E2DBB">
        <w:trPr>
          <w:trHeight w:val="300"/>
        </w:trPr>
        <w:tc>
          <w:tcPr>
            <w:tcW w:w="709" w:type="dxa"/>
          </w:tcPr>
          <w:p w14:paraId="725C3600" w14:textId="77777777" w:rsidR="0089255C" w:rsidRPr="0089255C" w:rsidRDefault="0089255C" w:rsidP="009E2DBB">
            <w:pPr>
              <w:jc w:val="center"/>
              <w:rPr>
                <w:rFonts w:ascii="Cambria" w:hAnsi="Cambria"/>
                <w:sz w:val="24"/>
                <w:szCs w:val="24"/>
              </w:rPr>
            </w:pPr>
            <w:r w:rsidRPr="0089255C">
              <w:rPr>
                <w:rFonts w:ascii="Cambria" w:hAnsi="Cambria"/>
                <w:sz w:val="24"/>
                <w:szCs w:val="24"/>
              </w:rPr>
              <w:t>95</w:t>
            </w:r>
          </w:p>
        </w:tc>
        <w:tc>
          <w:tcPr>
            <w:tcW w:w="716" w:type="dxa"/>
            <w:noWrap/>
            <w:hideMark/>
          </w:tcPr>
          <w:p w14:paraId="56908327" w14:textId="77777777" w:rsidR="0089255C" w:rsidRPr="0089255C" w:rsidRDefault="0089255C" w:rsidP="009E2DBB">
            <w:pPr>
              <w:rPr>
                <w:rFonts w:ascii="Cambria" w:hAnsi="Cambria"/>
                <w:sz w:val="24"/>
                <w:szCs w:val="24"/>
              </w:rPr>
            </w:pPr>
            <w:r w:rsidRPr="0089255C">
              <w:rPr>
                <w:rFonts w:ascii="Cambria" w:hAnsi="Cambria"/>
                <w:sz w:val="24"/>
                <w:szCs w:val="24"/>
              </w:rPr>
              <w:t>23867</w:t>
            </w:r>
          </w:p>
        </w:tc>
        <w:tc>
          <w:tcPr>
            <w:tcW w:w="5237" w:type="dxa"/>
            <w:noWrap/>
            <w:hideMark/>
          </w:tcPr>
          <w:p w14:paraId="01045167" w14:textId="70F91740" w:rsidR="0089255C" w:rsidRPr="0089255C" w:rsidRDefault="00EA3F9B" w:rsidP="009E2DBB">
            <w:pPr>
              <w:rPr>
                <w:rFonts w:ascii="Cambria" w:hAnsi="Cambria"/>
                <w:sz w:val="24"/>
                <w:szCs w:val="24"/>
              </w:rPr>
            </w:pPr>
            <w:r w:rsidRPr="0089255C">
              <w:rPr>
                <w:rFonts w:ascii="Cambria" w:hAnsi="Cambria"/>
                <w:sz w:val="24"/>
                <w:szCs w:val="24"/>
              </w:rPr>
              <w:t xml:space="preserve">Fio de sutura nylon 5.0 com fio de 45 cm, com agulha 1/2 </w:t>
            </w:r>
            <w:proofErr w:type="spellStart"/>
            <w:r w:rsidRPr="0089255C">
              <w:rPr>
                <w:rFonts w:ascii="Cambria" w:hAnsi="Cambria"/>
                <w:sz w:val="24"/>
                <w:szCs w:val="24"/>
              </w:rPr>
              <w:t>ct</w:t>
            </w:r>
            <w:proofErr w:type="spellEnd"/>
            <w:r w:rsidRPr="0089255C">
              <w:rPr>
                <w:rFonts w:ascii="Cambria" w:hAnsi="Cambria"/>
                <w:sz w:val="24"/>
                <w:szCs w:val="24"/>
              </w:rPr>
              <w:t xml:space="preserve"> (</w:t>
            </w:r>
            <w:proofErr w:type="spellStart"/>
            <w:r w:rsidRPr="0089255C">
              <w:rPr>
                <w:rFonts w:ascii="Cambria" w:hAnsi="Cambria"/>
                <w:sz w:val="24"/>
                <w:szCs w:val="24"/>
              </w:rPr>
              <w:t>circulo</w:t>
            </w:r>
            <w:proofErr w:type="spellEnd"/>
            <w:r w:rsidRPr="0089255C">
              <w:rPr>
                <w:rFonts w:ascii="Cambria" w:hAnsi="Cambria"/>
                <w:sz w:val="24"/>
                <w:szCs w:val="24"/>
              </w:rPr>
              <w:t xml:space="preserve"> triangular) 1,7 cm. </w:t>
            </w:r>
            <w:proofErr w:type="spellStart"/>
            <w:r w:rsidRPr="0089255C">
              <w:rPr>
                <w:rFonts w:ascii="Cambria" w:hAnsi="Cambria"/>
                <w:sz w:val="24"/>
                <w:szCs w:val="24"/>
              </w:rPr>
              <w:t>Emabalagem</w:t>
            </w:r>
            <w:proofErr w:type="spellEnd"/>
            <w:r w:rsidRPr="0089255C">
              <w:rPr>
                <w:rFonts w:ascii="Cambria" w:hAnsi="Cambria"/>
                <w:sz w:val="24"/>
                <w:szCs w:val="24"/>
              </w:rPr>
              <w:t xml:space="preserve"> com 24 unidades.</w:t>
            </w:r>
          </w:p>
        </w:tc>
        <w:tc>
          <w:tcPr>
            <w:tcW w:w="709" w:type="dxa"/>
            <w:noWrap/>
            <w:hideMark/>
          </w:tcPr>
          <w:p w14:paraId="1DB394EB" w14:textId="51E1A7DE"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0D64AD34" w14:textId="7D67107A"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0F90434C" w14:textId="77777777" w:rsidTr="009E2DBB">
        <w:trPr>
          <w:trHeight w:val="300"/>
        </w:trPr>
        <w:tc>
          <w:tcPr>
            <w:tcW w:w="709" w:type="dxa"/>
          </w:tcPr>
          <w:p w14:paraId="678B2CCE" w14:textId="77777777" w:rsidR="0089255C" w:rsidRPr="0089255C" w:rsidRDefault="0089255C" w:rsidP="009E2DBB">
            <w:pPr>
              <w:jc w:val="center"/>
              <w:rPr>
                <w:rFonts w:ascii="Cambria" w:hAnsi="Cambria"/>
                <w:sz w:val="24"/>
                <w:szCs w:val="24"/>
              </w:rPr>
            </w:pPr>
            <w:r w:rsidRPr="0089255C">
              <w:rPr>
                <w:rFonts w:ascii="Cambria" w:hAnsi="Cambria"/>
                <w:sz w:val="24"/>
                <w:szCs w:val="24"/>
              </w:rPr>
              <w:t>96</w:t>
            </w:r>
          </w:p>
        </w:tc>
        <w:tc>
          <w:tcPr>
            <w:tcW w:w="716" w:type="dxa"/>
            <w:noWrap/>
            <w:hideMark/>
          </w:tcPr>
          <w:p w14:paraId="6142C7A1" w14:textId="77777777" w:rsidR="0089255C" w:rsidRPr="0089255C" w:rsidRDefault="0089255C" w:rsidP="009E2DBB">
            <w:pPr>
              <w:rPr>
                <w:rFonts w:ascii="Cambria" w:hAnsi="Cambria"/>
                <w:sz w:val="24"/>
                <w:szCs w:val="24"/>
              </w:rPr>
            </w:pPr>
            <w:r w:rsidRPr="0089255C">
              <w:rPr>
                <w:rFonts w:ascii="Cambria" w:hAnsi="Cambria"/>
                <w:sz w:val="24"/>
                <w:szCs w:val="24"/>
              </w:rPr>
              <w:t>23902</w:t>
            </w:r>
          </w:p>
        </w:tc>
        <w:tc>
          <w:tcPr>
            <w:tcW w:w="5237" w:type="dxa"/>
            <w:noWrap/>
            <w:hideMark/>
          </w:tcPr>
          <w:p w14:paraId="59F161CC" w14:textId="0EE0C2C0" w:rsidR="0089255C" w:rsidRPr="0089255C" w:rsidRDefault="00EA3F9B" w:rsidP="009E2DBB">
            <w:pPr>
              <w:rPr>
                <w:rFonts w:ascii="Cambria" w:hAnsi="Cambria"/>
                <w:sz w:val="24"/>
                <w:szCs w:val="24"/>
              </w:rPr>
            </w:pPr>
            <w:proofErr w:type="gramStart"/>
            <w:r w:rsidRPr="0089255C">
              <w:rPr>
                <w:rFonts w:ascii="Cambria" w:hAnsi="Cambria"/>
                <w:sz w:val="24"/>
                <w:szCs w:val="24"/>
              </w:rPr>
              <w:t>Lamina</w:t>
            </w:r>
            <w:proofErr w:type="gramEnd"/>
            <w:r w:rsidRPr="0089255C">
              <w:rPr>
                <w:rFonts w:ascii="Cambria" w:hAnsi="Cambria"/>
                <w:sz w:val="24"/>
                <w:szCs w:val="24"/>
              </w:rPr>
              <w:t xml:space="preserve"> de bisturi nº15 c. Aço carbono. Caixa com 100 unidades</w:t>
            </w:r>
          </w:p>
        </w:tc>
        <w:tc>
          <w:tcPr>
            <w:tcW w:w="709" w:type="dxa"/>
            <w:noWrap/>
            <w:hideMark/>
          </w:tcPr>
          <w:p w14:paraId="1C41C80C" w14:textId="5074FEF1"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22A42E48" w14:textId="27898FD9"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41F69359" w14:textId="77777777" w:rsidTr="009E2DBB">
        <w:trPr>
          <w:trHeight w:val="300"/>
        </w:trPr>
        <w:tc>
          <w:tcPr>
            <w:tcW w:w="709" w:type="dxa"/>
          </w:tcPr>
          <w:p w14:paraId="2C72647F" w14:textId="77777777" w:rsidR="0089255C" w:rsidRPr="0089255C" w:rsidRDefault="0089255C" w:rsidP="009E2DBB">
            <w:pPr>
              <w:jc w:val="center"/>
              <w:rPr>
                <w:rFonts w:ascii="Cambria" w:hAnsi="Cambria"/>
                <w:sz w:val="24"/>
                <w:szCs w:val="24"/>
              </w:rPr>
            </w:pPr>
            <w:r w:rsidRPr="0089255C">
              <w:rPr>
                <w:rFonts w:ascii="Cambria" w:hAnsi="Cambria"/>
                <w:sz w:val="24"/>
                <w:szCs w:val="24"/>
              </w:rPr>
              <w:t>97</w:t>
            </w:r>
          </w:p>
        </w:tc>
        <w:tc>
          <w:tcPr>
            <w:tcW w:w="716" w:type="dxa"/>
            <w:noWrap/>
            <w:hideMark/>
          </w:tcPr>
          <w:p w14:paraId="3B862438" w14:textId="77777777" w:rsidR="0089255C" w:rsidRPr="0089255C" w:rsidRDefault="0089255C" w:rsidP="009E2DBB">
            <w:pPr>
              <w:rPr>
                <w:rFonts w:ascii="Cambria" w:hAnsi="Cambria"/>
                <w:sz w:val="24"/>
                <w:szCs w:val="24"/>
              </w:rPr>
            </w:pPr>
            <w:r w:rsidRPr="0089255C">
              <w:rPr>
                <w:rFonts w:ascii="Cambria" w:hAnsi="Cambria"/>
                <w:sz w:val="24"/>
                <w:szCs w:val="24"/>
              </w:rPr>
              <w:t>15632</w:t>
            </w:r>
          </w:p>
        </w:tc>
        <w:tc>
          <w:tcPr>
            <w:tcW w:w="5237" w:type="dxa"/>
            <w:noWrap/>
            <w:hideMark/>
          </w:tcPr>
          <w:p w14:paraId="24284825" w14:textId="7EAED424" w:rsidR="0089255C" w:rsidRPr="0089255C" w:rsidRDefault="00EA3F9B" w:rsidP="009E2DBB">
            <w:pPr>
              <w:rPr>
                <w:rFonts w:ascii="Cambria" w:hAnsi="Cambria"/>
                <w:sz w:val="24"/>
                <w:szCs w:val="24"/>
              </w:rPr>
            </w:pPr>
            <w:r w:rsidRPr="0089255C">
              <w:rPr>
                <w:rFonts w:ascii="Cambria" w:hAnsi="Cambria"/>
                <w:sz w:val="24"/>
                <w:szCs w:val="24"/>
              </w:rPr>
              <w:t>Cartão para raios-x 05 furos</w:t>
            </w:r>
          </w:p>
        </w:tc>
        <w:tc>
          <w:tcPr>
            <w:tcW w:w="709" w:type="dxa"/>
            <w:noWrap/>
            <w:hideMark/>
          </w:tcPr>
          <w:p w14:paraId="38647814" w14:textId="4E75310D"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15F596E" w14:textId="33967C8F"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19F30D87" w14:textId="77777777" w:rsidTr="009E2DBB">
        <w:trPr>
          <w:trHeight w:val="300"/>
        </w:trPr>
        <w:tc>
          <w:tcPr>
            <w:tcW w:w="709" w:type="dxa"/>
          </w:tcPr>
          <w:p w14:paraId="2B7F94A0" w14:textId="77777777" w:rsidR="0089255C" w:rsidRPr="0089255C" w:rsidRDefault="0089255C" w:rsidP="009E2DBB">
            <w:pPr>
              <w:jc w:val="center"/>
              <w:rPr>
                <w:rFonts w:ascii="Cambria" w:hAnsi="Cambria"/>
                <w:sz w:val="24"/>
                <w:szCs w:val="24"/>
              </w:rPr>
            </w:pPr>
            <w:r w:rsidRPr="0089255C">
              <w:rPr>
                <w:rFonts w:ascii="Cambria" w:hAnsi="Cambria"/>
                <w:sz w:val="24"/>
                <w:szCs w:val="24"/>
              </w:rPr>
              <w:t>98</w:t>
            </w:r>
          </w:p>
        </w:tc>
        <w:tc>
          <w:tcPr>
            <w:tcW w:w="716" w:type="dxa"/>
            <w:noWrap/>
            <w:hideMark/>
          </w:tcPr>
          <w:p w14:paraId="58759484" w14:textId="77777777" w:rsidR="0089255C" w:rsidRPr="0089255C" w:rsidRDefault="0089255C" w:rsidP="009E2DBB">
            <w:pPr>
              <w:rPr>
                <w:rFonts w:ascii="Cambria" w:hAnsi="Cambria"/>
                <w:sz w:val="24"/>
                <w:szCs w:val="24"/>
              </w:rPr>
            </w:pPr>
            <w:r w:rsidRPr="0089255C">
              <w:rPr>
                <w:rFonts w:ascii="Cambria" w:hAnsi="Cambria"/>
                <w:sz w:val="24"/>
                <w:szCs w:val="24"/>
              </w:rPr>
              <w:t>15583</w:t>
            </w:r>
          </w:p>
        </w:tc>
        <w:tc>
          <w:tcPr>
            <w:tcW w:w="5237" w:type="dxa"/>
            <w:noWrap/>
            <w:hideMark/>
          </w:tcPr>
          <w:p w14:paraId="31CF765A" w14:textId="61D49D98" w:rsidR="0089255C" w:rsidRPr="0089255C" w:rsidRDefault="0089255C" w:rsidP="009E2DBB">
            <w:pPr>
              <w:rPr>
                <w:rFonts w:ascii="Cambria" w:hAnsi="Cambria"/>
                <w:sz w:val="24"/>
                <w:szCs w:val="24"/>
              </w:rPr>
            </w:pPr>
            <w:r w:rsidRPr="0089255C">
              <w:rPr>
                <w:rFonts w:ascii="Cambria" w:hAnsi="Cambria"/>
                <w:sz w:val="24"/>
                <w:szCs w:val="24"/>
              </w:rPr>
              <w:t xml:space="preserve">ANESTESICO INJETAVEL MEPIVACAINA 2% COM </w:t>
            </w:r>
            <w:proofErr w:type="spellStart"/>
            <w:r w:rsidR="00EA3F9B" w:rsidRPr="0089255C">
              <w:rPr>
                <w:rFonts w:ascii="Cambria" w:hAnsi="Cambria"/>
                <w:sz w:val="24"/>
                <w:szCs w:val="24"/>
              </w:rPr>
              <w:t>vasoconstrutor</w:t>
            </w:r>
            <w:proofErr w:type="spellEnd"/>
            <w:r w:rsidR="00EA3F9B" w:rsidRPr="0089255C">
              <w:rPr>
                <w:rFonts w:ascii="Cambria" w:hAnsi="Cambria"/>
                <w:sz w:val="24"/>
                <w:szCs w:val="24"/>
              </w:rPr>
              <w:t xml:space="preserve"> </w:t>
            </w:r>
            <w:r w:rsidRPr="0089255C">
              <w:rPr>
                <w:rFonts w:ascii="Cambria" w:hAnsi="Cambria"/>
                <w:sz w:val="24"/>
                <w:szCs w:val="24"/>
              </w:rPr>
              <w:t>NORADRENALINA (CAIXA COM 50 TUBETES)</w:t>
            </w:r>
          </w:p>
        </w:tc>
        <w:tc>
          <w:tcPr>
            <w:tcW w:w="709" w:type="dxa"/>
            <w:noWrap/>
            <w:hideMark/>
          </w:tcPr>
          <w:p w14:paraId="7EFC31D5" w14:textId="503FF7E1"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2C10C219" w14:textId="10F4857D"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7AB8760A" w14:textId="77777777" w:rsidTr="009E2DBB">
        <w:trPr>
          <w:trHeight w:val="300"/>
        </w:trPr>
        <w:tc>
          <w:tcPr>
            <w:tcW w:w="709" w:type="dxa"/>
          </w:tcPr>
          <w:p w14:paraId="1C5AC2B8" w14:textId="77777777" w:rsidR="0089255C" w:rsidRPr="0089255C" w:rsidRDefault="0089255C" w:rsidP="009E2DBB">
            <w:pPr>
              <w:jc w:val="center"/>
              <w:rPr>
                <w:rFonts w:ascii="Cambria" w:hAnsi="Cambria"/>
                <w:sz w:val="24"/>
                <w:szCs w:val="24"/>
              </w:rPr>
            </w:pPr>
            <w:r w:rsidRPr="0089255C">
              <w:rPr>
                <w:rFonts w:ascii="Cambria" w:hAnsi="Cambria"/>
                <w:sz w:val="24"/>
                <w:szCs w:val="24"/>
              </w:rPr>
              <w:t>99</w:t>
            </w:r>
          </w:p>
        </w:tc>
        <w:tc>
          <w:tcPr>
            <w:tcW w:w="716" w:type="dxa"/>
            <w:noWrap/>
            <w:hideMark/>
          </w:tcPr>
          <w:p w14:paraId="60ECDC0B" w14:textId="77777777" w:rsidR="0089255C" w:rsidRPr="0089255C" w:rsidRDefault="0089255C" w:rsidP="009E2DBB">
            <w:pPr>
              <w:rPr>
                <w:rFonts w:ascii="Cambria" w:hAnsi="Cambria"/>
                <w:sz w:val="24"/>
                <w:szCs w:val="24"/>
              </w:rPr>
            </w:pPr>
            <w:r w:rsidRPr="0089255C">
              <w:rPr>
                <w:rFonts w:ascii="Cambria" w:hAnsi="Cambria"/>
                <w:sz w:val="24"/>
                <w:szCs w:val="24"/>
              </w:rPr>
              <w:t>23748</w:t>
            </w:r>
          </w:p>
        </w:tc>
        <w:tc>
          <w:tcPr>
            <w:tcW w:w="5237" w:type="dxa"/>
            <w:noWrap/>
            <w:hideMark/>
          </w:tcPr>
          <w:p w14:paraId="79C26B9B" w14:textId="77777777" w:rsidR="0089255C" w:rsidRPr="0089255C" w:rsidRDefault="0089255C" w:rsidP="009E2DBB">
            <w:pPr>
              <w:rPr>
                <w:rFonts w:ascii="Cambria" w:hAnsi="Cambria"/>
                <w:sz w:val="24"/>
                <w:szCs w:val="24"/>
              </w:rPr>
            </w:pPr>
            <w:proofErr w:type="spellStart"/>
            <w:r w:rsidRPr="0089255C">
              <w:rPr>
                <w:rFonts w:ascii="Cambria" w:hAnsi="Cambria"/>
                <w:sz w:val="24"/>
                <w:szCs w:val="24"/>
              </w:rPr>
              <w:t>Anestesico</w:t>
            </w:r>
            <w:proofErr w:type="spellEnd"/>
            <w:r w:rsidRPr="0089255C">
              <w:rPr>
                <w:rFonts w:ascii="Cambria" w:hAnsi="Cambria"/>
                <w:sz w:val="24"/>
                <w:szCs w:val="24"/>
              </w:rPr>
              <w:t xml:space="preserve"> </w:t>
            </w:r>
            <w:proofErr w:type="spellStart"/>
            <w:r w:rsidRPr="0089255C">
              <w:rPr>
                <w:rFonts w:ascii="Cambria" w:hAnsi="Cambria"/>
                <w:sz w:val="24"/>
                <w:szCs w:val="24"/>
              </w:rPr>
              <w:t>topico</w:t>
            </w:r>
            <w:proofErr w:type="spellEnd"/>
            <w:r w:rsidRPr="0089255C">
              <w:rPr>
                <w:rFonts w:ascii="Cambria" w:hAnsi="Cambria"/>
                <w:sz w:val="24"/>
                <w:szCs w:val="24"/>
              </w:rPr>
              <w:t xml:space="preserve"> - sabor Tutti </w:t>
            </w:r>
            <w:proofErr w:type="spellStart"/>
            <w:r w:rsidRPr="0089255C">
              <w:rPr>
                <w:rFonts w:ascii="Cambria" w:hAnsi="Cambria"/>
                <w:sz w:val="24"/>
                <w:szCs w:val="24"/>
              </w:rPr>
              <w:t>Frutti</w:t>
            </w:r>
            <w:proofErr w:type="spellEnd"/>
            <w:r w:rsidRPr="0089255C">
              <w:rPr>
                <w:rFonts w:ascii="Cambria" w:hAnsi="Cambria"/>
                <w:sz w:val="24"/>
                <w:szCs w:val="24"/>
              </w:rPr>
              <w:t xml:space="preserve"> embalagem com 12 g</w:t>
            </w:r>
          </w:p>
        </w:tc>
        <w:tc>
          <w:tcPr>
            <w:tcW w:w="709" w:type="dxa"/>
            <w:noWrap/>
            <w:hideMark/>
          </w:tcPr>
          <w:p w14:paraId="32A722CE" w14:textId="6B834BBE"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0EEF84D" w14:textId="415C1765" w:rsidR="0089255C" w:rsidRPr="0089255C" w:rsidRDefault="0089255C" w:rsidP="0089255C">
            <w:pPr>
              <w:jc w:val="center"/>
              <w:rPr>
                <w:rFonts w:ascii="Cambria" w:hAnsi="Cambria"/>
                <w:sz w:val="24"/>
                <w:szCs w:val="24"/>
              </w:rPr>
            </w:pPr>
            <w:r w:rsidRPr="0089255C">
              <w:rPr>
                <w:rFonts w:ascii="Cambria" w:hAnsi="Cambria"/>
                <w:sz w:val="24"/>
                <w:szCs w:val="24"/>
              </w:rPr>
              <w:t>40</w:t>
            </w:r>
          </w:p>
        </w:tc>
      </w:tr>
      <w:tr w:rsidR="0089255C" w:rsidRPr="0089255C" w14:paraId="20E32B09" w14:textId="77777777" w:rsidTr="009E2DBB">
        <w:trPr>
          <w:trHeight w:val="300"/>
        </w:trPr>
        <w:tc>
          <w:tcPr>
            <w:tcW w:w="709" w:type="dxa"/>
          </w:tcPr>
          <w:p w14:paraId="11955632" w14:textId="77777777" w:rsidR="0089255C" w:rsidRPr="0089255C" w:rsidRDefault="0089255C" w:rsidP="009E2DBB">
            <w:pPr>
              <w:jc w:val="center"/>
              <w:rPr>
                <w:rFonts w:ascii="Cambria" w:hAnsi="Cambria"/>
                <w:sz w:val="24"/>
                <w:szCs w:val="24"/>
              </w:rPr>
            </w:pPr>
            <w:r w:rsidRPr="0089255C">
              <w:rPr>
                <w:rFonts w:ascii="Cambria" w:hAnsi="Cambria"/>
                <w:sz w:val="24"/>
                <w:szCs w:val="24"/>
              </w:rPr>
              <w:t>100</w:t>
            </w:r>
          </w:p>
        </w:tc>
        <w:tc>
          <w:tcPr>
            <w:tcW w:w="716" w:type="dxa"/>
            <w:noWrap/>
            <w:hideMark/>
          </w:tcPr>
          <w:p w14:paraId="291879AF" w14:textId="77777777" w:rsidR="0089255C" w:rsidRPr="0089255C" w:rsidRDefault="0089255C" w:rsidP="009E2DBB">
            <w:pPr>
              <w:rPr>
                <w:rFonts w:ascii="Cambria" w:hAnsi="Cambria"/>
                <w:sz w:val="24"/>
                <w:szCs w:val="24"/>
              </w:rPr>
            </w:pPr>
            <w:r w:rsidRPr="0089255C">
              <w:rPr>
                <w:rFonts w:ascii="Cambria" w:hAnsi="Cambria"/>
                <w:sz w:val="24"/>
                <w:szCs w:val="24"/>
              </w:rPr>
              <w:t>15588</w:t>
            </w:r>
          </w:p>
        </w:tc>
        <w:tc>
          <w:tcPr>
            <w:tcW w:w="5237" w:type="dxa"/>
            <w:noWrap/>
            <w:hideMark/>
          </w:tcPr>
          <w:p w14:paraId="2B00E6EC" w14:textId="2D7C5F14" w:rsidR="0089255C" w:rsidRPr="0089255C" w:rsidRDefault="00EA3F9B" w:rsidP="009E2DBB">
            <w:pPr>
              <w:rPr>
                <w:rFonts w:ascii="Cambria" w:hAnsi="Cambria"/>
                <w:sz w:val="24"/>
                <w:szCs w:val="24"/>
              </w:rPr>
            </w:pPr>
            <w:r w:rsidRPr="0089255C">
              <w:rPr>
                <w:rFonts w:ascii="Cambria" w:hAnsi="Cambria"/>
                <w:sz w:val="24"/>
                <w:szCs w:val="24"/>
              </w:rPr>
              <w:t xml:space="preserve">Babador descartável. </w:t>
            </w:r>
            <w:proofErr w:type="spellStart"/>
            <w:r w:rsidRPr="0089255C">
              <w:rPr>
                <w:rFonts w:ascii="Cambria" w:hAnsi="Cambria"/>
                <w:sz w:val="24"/>
                <w:szCs w:val="24"/>
              </w:rPr>
              <w:t>Pct</w:t>
            </w:r>
            <w:proofErr w:type="spellEnd"/>
            <w:r w:rsidRPr="0089255C">
              <w:rPr>
                <w:rFonts w:ascii="Cambria" w:hAnsi="Cambria"/>
                <w:sz w:val="24"/>
                <w:szCs w:val="24"/>
              </w:rPr>
              <w:t xml:space="preserve"> c/ </w:t>
            </w:r>
            <w:proofErr w:type="gramStart"/>
            <w:r w:rsidRPr="0089255C">
              <w:rPr>
                <w:rFonts w:ascii="Cambria" w:hAnsi="Cambria"/>
                <w:sz w:val="24"/>
                <w:szCs w:val="24"/>
              </w:rPr>
              <w:t>100 ,</w:t>
            </w:r>
            <w:proofErr w:type="gramEnd"/>
            <w:r w:rsidRPr="0089255C">
              <w:rPr>
                <w:rFonts w:ascii="Cambria" w:hAnsi="Cambria"/>
                <w:sz w:val="24"/>
                <w:szCs w:val="24"/>
              </w:rPr>
              <w:t xml:space="preserve"> na cor azul.</w:t>
            </w:r>
          </w:p>
        </w:tc>
        <w:tc>
          <w:tcPr>
            <w:tcW w:w="709" w:type="dxa"/>
            <w:noWrap/>
            <w:hideMark/>
          </w:tcPr>
          <w:p w14:paraId="5CA7B5FD" w14:textId="6A166E57"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8FD84FA" w14:textId="01C61211"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73E257EC" w14:textId="77777777" w:rsidTr="009E2DBB">
        <w:trPr>
          <w:trHeight w:val="300"/>
        </w:trPr>
        <w:tc>
          <w:tcPr>
            <w:tcW w:w="709" w:type="dxa"/>
          </w:tcPr>
          <w:p w14:paraId="45F6C54C" w14:textId="77777777" w:rsidR="0089255C" w:rsidRPr="0089255C" w:rsidRDefault="0089255C" w:rsidP="009E2DBB">
            <w:pPr>
              <w:jc w:val="center"/>
              <w:rPr>
                <w:rFonts w:ascii="Cambria" w:hAnsi="Cambria"/>
                <w:sz w:val="24"/>
                <w:szCs w:val="24"/>
              </w:rPr>
            </w:pPr>
            <w:r w:rsidRPr="0089255C">
              <w:rPr>
                <w:rFonts w:ascii="Cambria" w:hAnsi="Cambria"/>
                <w:sz w:val="24"/>
                <w:szCs w:val="24"/>
              </w:rPr>
              <w:t>101</w:t>
            </w:r>
          </w:p>
        </w:tc>
        <w:tc>
          <w:tcPr>
            <w:tcW w:w="716" w:type="dxa"/>
            <w:noWrap/>
            <w:hideMark/>
          </w:tcPr>
          <w:p w14:paraId="26FBC3F6" w14:textId="77777777" w:rsidR="0089255C" w:rsidRPr="0089255C" w:rsidRDefault="0089255C" w:rsidP="009E2DBB">
            <w:pPr>
              <w:rPr>
                <w:rFonts w:ascii="Cambria" w:hAnsi="Cambria"/>
                <w:sz w:val="24"/>
                <w:szCs w:val="24"/>
              </w:rPr>
            </w:pPr>
            <w:r w:rsidRPr="0089255C">
              <w:rPr>
                <w:rFonts w:ascii="Cambria" w:hAnsi="Cambria"/>
                <w:sz w:val="24"/>
                <w:szCs w:val="24"/>
              </w:rPr>
              <w:t>15591</w:t>
            </w:r>
          </w:p>
        </w:tc>
        <w:tc>
          <w:tcPr>
            <w:tcW w:w="5237" w:type="dxa"/>
            <w:noWrap/>
            <w:hideMark/>
          </w:tcPr>
          <w:p w14:paraId="2399758F" w14:textId="230EEB64" w:rsidR="0089255C" w:rsidRPr="0089255C" w:rsidRDefault="00EA3F9B" w:rsidP="009E2DBB">
            <w:pPr>
              <w:rPr>
                <w:rFonts w:ascii="Cambria" w:hAnsi="Cambria"/>
                <w:sz w:val="24"/>
                <w:szCs w:val="24"/>
              </w:rPr>
            </w:pPr>
            <w:r w:rsidRPr="0089255C">
              <w:rPr>
                <w:rFonts w:ascii="Cambria" w:hAnsi="Cambria"/>
                <w:sz w:val="24"/>
                <w:szCs w:val="24"/>
              </w:rPr>
              <w:t>Broca 1011</w:t>
            </w:r>
          </w:p>
        </w:tc>
        <w:tc>
          <w:tcPr>
            <w:tcW w:w="709" w:type="dxa"/>
            <w:noWrap/>
            <w:hideMark/>
          </w:tcPr>
          <w:p w14:paraId="513FA379" w14:textId="3CEC23D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16F3F76" w14:textId="68FA4585"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455722E2" w14:textId="77777777" w:rsidTr="009E2DBB">
        <w:trPr>
          <w:trHeight w:val="300"/>
        </w:trPr>
        <w:tc>
          <w:tcPr>
            <w:tcW w:w="709" w:type="dxa"/>
          </w:tcPr>
          <w:p w14:paraId="4D53F291" w14:textId="77777777" w:rsidR="0089255C" w:rsidRPr="0089255C" w:rsidRDefault="0089255C" w:rsidP="009E2DBB">
            <w:pPr>
              <w:jc w:val="center"/>
              <w:rPr>
                <w:rFonts w:ascii="Cambria" w:hAnsi="Cambria"/>
                <w:sz w:val="24"/>
                <w:szCs w:val="24"/>
              </w:rPr>
            </w:pPr>
            <w:r w:rsidRPr="0089255C">
              <w:rPr>
                <w:rFonts w:ascii="Cambria" w:hAnsi="Cambria"/>
                <w:sz w:val="24"/>
                <w:szCs w:val="24"/>
              </w:rPr>
              <w:t>102</w:t>
            </w:r>
          </w:p>
        </w:tc>
        <w:tc>
          <w:tcPr>
            <w:tcW w:w="716" w:type="dxa"/>
            <w:noWrap/>
            <w:hideMark/>
          </w:tcPr>
          <w:p w14:paraId="288D8C01" w14:textId="77777777" w:rsidR="0089255C" w:rsidRPr="0089255C" w:rsidRDefault="0089255C" w:rsidP="009E2DBB">
            <w:pPr>
              <w:rPr>
                <w:rFonts w:ascii="Cambria" w:hAnsi="Cambria"/>
                <w:sz w:val="24"/>
                <w:szCs w:val="24"/>
              </w:rPr>
            </w:pPr>
            <w:r w:rsidRPr="0089255C">
              <w:rPr>
                <w:rFonts w:ascii="Cambria" w:hAnsi="Cambria"/>
                <w:sz w:val="24"/>
                <w:szCs w:val="24"/>
              </w:rPr>
              <w:t>15592</w:t>
            </w:r>
          </w:p>
        </w:tc>
        <w:tc>
          <w:tcPr>
            <w:tcW w:w="5237" w:type="dxa"/>
            <w:noWrap/>
            <w:hideMark/>
          </w:tcPr>
          <w:p w14:paraId="5940C858" w14:textId="73BC74B7" w:rsidR="0089255C" w:rsidRPr="0089255C" w:rsidRDefault="00EA3F9B" w:rsidP="009E2DBB">
            <w:pPr>
              <w:rPr>
                <w:rFonts w:ascii="Cambria" w:hAnsi="Cambria"/>
                <w:sz w:val="24"/>
                <w:szCs w:val="24"/>
              </w:rPr>
            </w:pPr>
            <w:r w:rsidRPr="0089255C">
              <w:rPr>
                <w:rFonts w:ascii="Cambria" w:hAnsi="Cambria"/>
                <w:sz w:val="24"/>
                <w:szCs w:val="24"/>
              </w:rPr>
              <w:t>Broca 1012</w:t>
            </w:r>
          </w:p>
        </w:tc>
        <w:tc>
          <w:tcPr>
            <w:tcW w:w="709" w:type="dxa"/>
            <w:noWrap/>
            <w:hideMark/>
          </w:tcPr>
          <w:p w14:paraId="2552CAD6" w14:textId="6396B2E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43C38AC" w14:textId="76E1DCDB"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20A45311" w14:textId="77777777" w:rsidTr="009E2DBB">
        <w:trPr>
          <w:trHeight w:val="300"/>
        </w:trPr>
        <w:tc>
          <w:tcPr>
            <w:tcW w:w="709" w:type="dxa"/>
          </w:tcPr>
          <w:p w14:paraId="3AE21071" w14:textId="77777777" w:rsidR="0089255C" w:rsidRPr="0089255C" w:rsidRDefault="0089255C" w:rsidP="009E2DBB">
            <w:pPr>
              <w:jc w:val="center"/>
              <w:rPr>
                <w:rFonts w:ascii="Cambria" w:hAnsi="Cambria"/>
                <w:sz w:val="24"/>
                <w:szCs w:val="24"/>
              </w:rPr>
            </w:pPr>
            <w:r w:rsidRPr="0089255C">
              <w:rPr>
                <w:rFonts w:ascii="Cambria" w:hAnsi="Cambria"/>
                <w:sz w:val="24"/>
                <w:szCs w:val="24"/>
              </w:rPr>
              <w:t>103</w:t>
            </w:r>
          </w:p>
        </w:tc>
        <w:tc>
          <w:tcPr>
            <w:tcW w:w="716" w:type="dxa"/>
            <w:noWrap/>
            <w:hideMark/>
          </w:tcPr>
          <w:p w14:paraId="0D9D9ED0" w14:textId="77777777" w:rsidR="0089255C" w:rsidRPr="0089255C" w:rsidRDefault="0089255C" w:rsidP="009E2DBB">
            <w:pPr>
              <w:rPr>
                <w:rFonts w:ascii="Cambria" w:hAnsi="Cambria"/>
                <w:sz w:val="24"/>
                <w:szCs w:val="24"/>
              </w:rPr>
            </w:pPr>
            <w:r w:rsidRPr="0089255C">
              <w:rPr>
                <w:rFonts w:ascii="Cambria" w:hAnsi="Cambria"/>
                <w:sz w:val="24"/>
                <w:szCs w:val="24"/>
              </w:rPr>
              <w:t>23751</w:t>
            </w:r>
          </w:p>
        </w:tc>
        <w:tc>
          <w:tcPr>
            <w:tcW w:w="5237" w:type="dxa"/>
            <w:noWrap/>
            <w:hideMark/>
          </w:tcPr>
          <w:p w14:paraId="72E24A48" w14:textId="77777777" w:rsidR="0089255C" w:rsidRPr="0089255C" w:rsidRDefault="0089255C" w:rsidP="009E2DBB">
            <w:pPr>
              <w:rPr>
                <w:rFonts w:ascii="Cambria" w:hAnsi="Cambria"/>
                <w:sz w:val="24"/>
                <w:szCs w:val="24"/>
              </w:rPr>
            </w:pPr>
            <w:r w:rsidRPr="0089255C">
              <w:rPr>
                <w:rFonts w:ascii="Cambria" w:hAnsi="Cambria"/>
                <w:sz w:val="24"/>
                <w:szCs w:val="24"/>
              </w:rPr>
              <w:t>Broca 1012 haste longa</w:t>
            </w:r>
          </w:p>
        </w:tc>
        <w:tc>
          <w:tcPr>
            <w:tcW w:w="709" w:type="dxa"/>
            <w:noWrap/>
            <w:hideMark/>
          </w:tcPr>
          <w:p w14:paraId="6E489940" w14:textId="4577FC0C"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22C1812" w14:textId="06BBB2DE"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2A1AE6E6" w14:textId="77777777" w:rsidTr="009E2DBB">
        <w:trPr>
          <w:trHeight w:val="300"/>
        </w:trPr>
        <w:tc>
          <w:tcPr>
            <w:tcW w:w="709" w:type="dxa"/>
          </w:tcPr>
          <w:p w14:paraId="5B1375A3" w14:textId="77777777" w:rsidR="0089255C" w:rsidRPr="0089255C" w:rsidRDefault="0089255C" w:rsidP="009E2DBB">
            <w:pPr>
              <w:jc w:val="center"/>
              <w:rPr>
                <w:rFonts w:ascii="Cambria" w:hAnsi="Cambria"/>
                <w:sz w:val="24"/>
                <w:szCs w:val="24"/>
              </w:rPr>
            </w:pPr>
            <w:r w:rsidRPr="0089255C">
              <w:rPr>
                <w:rFonts w:ascii="Cambria" w:hAnsi="Cambria"/>
                <w:sz w:val="24"/>
                <w:szCs w:val="24"/>
              </w:rPr>
              <w:t>104</w:t>
            </w:r>
          </w:p>
        </w:tc>
        <w:tc>
          <w:tcPr>
            <w:tcW w:w="716" w:type="dxa"/>
            <w:noWrap/>
            <w:hideMark/>
          </w:tcPr>
          <w:p w14:paraId="1494CC7A" w14:textId="77777777" w:rsidR="0089255C" w:rsidRPr="0089255C" w:rsidRDefault="0089255C" w:rsidP="009E2DBB">
            <w:pPr>
              <w:rPr>
                <w:rFonts w:ascii="Cambria" w:hAnsi="Cambria"/>
                <w:sz w:val="24"/>
                <w:szCs w:val="24"/>
              </w:rPr>
            </w:pPr>
            <w:r w:rsidRPr="0089255C">
              <w:rPr>
                <w:rFonts w:ascii="Cambria" w:hAnsi="Cambria"/>
                <w:sz w:val="24"/>
                <w:szCs w:val="24"/>
              </w:rPr>
              <w:t>15593</w:t>
            </w:r>
          </w:p>
        </w:tc>
        <w:tc>
          <w:tcPr>
            <w:tcW w:w="5237" w:type="dxa"/>
            <w:noWrap/>
            <w:hideMark/>
          </w:tcPr>
          <w:p w14:paraId="2B752B21" w14:textId="035A13D8" w:rsidR="0089255C" w:rsidRPr="0089255C" w:rsidRDefault="00EA3F9B" w:rsidP="009E2DBB">
            <w:pPr>
              <w:rPr>
                <w:rFonts w:ascii="Cambria" w:hAnsi="Cambria"/>
                <w:sz w:val="24"/>
                <w:szCs w:val="24"/>
              </w:rPr>
            </w:pPr>
            <w:r w:rsidRPr="0089255C">
              <w:rPr>
                <w:rFonts w:ascii="Cambria" w:hAnsi="Cambria"/>
                <w:sz w:val="24"/>
                <w:szCs w:val="24"/>
              </w:rPr>
              <w:t>Broca 1013</w:t>
            </w:r>
          </w:p>
        </w:tc>
        <w:tc>
          <w:tcPr>
            <w:tcW w:w="709" w:type="dxa"/>
            <w:noWrap/>
            <w:hideMark/>
          </w:tcPr>
          <w:p w14:paraId="49045D6A" w14:textId="42344A37"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7808FD6" w14:textId="6686144F"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5AB425F1" w14:textId="77777777" w:rsidTr="009E2DBB">
        <w:trPr>
          <w:trHeight w:val="300"/>
        </w:trPr>
        <w:tc>
          <w:tcPr>
            <w:tcW w:w="709" w:type="dxa"/>
          </w:tcPr>
          <w:p w14:paraId="6518DD72" w14:textId="77777777" w:rsidR="0089255C" w:rsidRPr="0089255C" w:rsidRDefault="0089255C" w:rsidP="009E2DBB">
            <w:pPr>
              <w:jc w:val="center"/>
              <w:rPr>
                <w:rFonts w:ascii="Cambria" w:hAnsi="Cambria"/>
                <w:sz w:val="24"/>
                <w:szCs w:val="24"/>
              </w:rPr>
            </w:pPr>
            <w:r w:rsidRPr="0089255C">
              <w:rPr>
                <w:rFonts w:ascii="Cambria" w:hAnsi="Cambria"/>
                <w:sz w:val="24"/>
                <w:szCs w:val="24"/>
              </w:rPr>
              <w:t>105</w:t>
            </w:r>
          </w:p>
        </w:tc>
        <w:tc>
          <w:tcPr>
            <w:tcW w:w="716" w:type="dxa"/>
            <w:noWrap/>
            <w:hideMark/>
          </w:tcPr>
          <w:p w14:paraId="05F43ABB" w14:textId="77777777" w:rsidR="0089255C" w:rsidRPr="0089255C" w:rsidRDefault="0089255C" w:rsidP="009E2DBB">
            <w:pPr>
              <w:rPr>
                <w:rFonts w:ascii="Cambria" w:hAnsi="Cambria"/>
                <w:sz w:val="24"/>
                <w:szCs w:val="24"/>
              </w:rPr>
            </w:pPr>
            <w:r w:rsidRPr="0089255C">
              <w:rPr>
                <w:rFonts w:ascii="Cambria" w:hAnsi="Cambria"/>
                <w:sz w:val="24"/>
                <w:szCs w:val="24"/>
              </w:rPr>
              <w:t>23752</w:t>
            </w:r>
          </w:p>
        </w:tc>
        <w:tc>
          <w:tcPr>
            <w:tcW w:w="5237" w:type="dxa"/>
            <w:noWrap/>
            <w:hideMark/>
          </w:tcPr>
          <w:p w14:paraId="057DC305" w14:textId="77D96479" w:rsidR="0089255C" w:rsidRPr="0089255C" w:rsidRDefault="00EA3F9B" w:rsidP="009E2DBB">
            <w:pPr>
              <w:rPr>
                <w:rFonts w:ascii="Cambria" w:hAnsi="Cambria"/>
                <w:sz w:val="24"/>
                <w:szCs w:val="24"/>
              </w:rPr>
            </w:pPr>
            <w:r w:rsidRPr="0089255C">
              <w:rPr>
                <w:rFonts w:ascii="Cambria" w:hAnsi="Cambria"/>
                <w:sz w:val="24"/>
                <w:szCs w:val="24"/>
              </w:rPr>
              <w:t>Broca 1013 haste longa</w:t>
            </w:r>
          </w:p>
        </w:tc>
        <w:tc>
          <w:tcPr>
            <w:tcW w:w="709" w:type="dxa"/>
            <w:noWrap/>
            <w:hideMark/>
          </w:tcPr>
          <w:p w14:paraId="44AF5B4D" w14:textId="5D5D5111"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64E7390" w14:textId="5641618E"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0A6A89B4" w14:textId="77777777" w:rsidTr="009E2DBB">
        <w:trPr>
          <w:trHeight w:val="300"/>
        </w:trPr>
        <w:tc>
          <w:tcPr>
            <w:tcW w:w="709" w:type="dxa"/>
          </w:tcPr>
          <w:p w14:paraId="4C206518" w14:textId="77777777" w:rsidR="0089255C" w:rsidRPr="0089255C" w:rsidRDefault="0089255C" w:rsidP="009E2DBB">
            <w:pPr>
              <w:jc w:val="center"/>
              <w:rPr>
                <w:rFonts w:ascii="Cambria" w:hAnsi="Cambria"/>
                <w:sz w:val="24"/>
                <w:szCs w:val="24"/>
              </w:rPr>
            </w:pPr>
            <w:r w:rsidRPr="0089255C">
              <w:rPr>
                <w:rFonts w:ascii="Cambria" w:hAnsi="Cambria"/>
                <w:sz w:val="24"/>
                <w:szCs w:val="24"/>
              </w:rPr>
              <w:t>106</w:t>
            </w:r>
          </w:p>
        </w:tc>
        <w:tc>
          <w:tcPr>
            <w:tcW w:w="716" w:type="dxa"/>
            <w:noWrap/>
            <w:hideMark/>
          </w:tcPr>
          <w:p w14:paraId="11D31BB2" w14:textId="77777777" w:rsidR="0089255C" w:rsidRPr="0089255C" w:rsidRDefault="0089255C" w:rsidP="009E2DBB">
            <w:pPr>
              <w:rPr>
                <w:rFonts w:ascii="Cambria" w:hAnsi="Cambria"/>
                <w:sz w:val="24"/>
                <w:szCs w:val="24"/>
              </w:rPr>
            </w:pPr>
            <w:r w:rsidRPr="0089255C">
              <w:rPr>
                <w:rFonts w:ascii="Cambria" w:hAnsi="Cambria"/>
                <w:sz w:val="24"/>
                <w:szCs w:val="24"/>
              </w:rPr>
              <w:t>15594</w:t>
            </w:r>
          </w:p>
        </w:tc>
        <w:tc>
          <w:tcPr>
            <w:tcW w:w="5237" w:type="dxa"/>
            <w:noWrap/>
            <w:hideMark/>
          </w:tcPr>
          <w:p w14:paraId="6ADA2433" w14:textId="48F4B470" w:rsidR="0089255C" w:rsidRPr="0089255C" w:rsidRDefault="00EA3F9B" w:rsidP="009E2DBB">
            <w:pPr>
              <w:rPr>
                <w:rFonts w:ascii="Cambria" w:hAnsi="Cambria"/>
                <w:sz w:val="24"/>
                <w:szCs w:val="24"/>
              </w:rPr>
            </w:pPr>
            <w:r w:rsidRPr="0089255C">
              <w:rPr>
                <w:rFonts w:ascii="Cambria" w:hAnsi="Cambria"/>
                <w:sz w:val="24"/>
                <w:szCs w:val="24"/>
              </w:rPr>
              <w:t>Broca 1014</w:t>
            </w:r>
          </w:p>
        </w:tc>
        <w:tc>
          <w:tcPr>
            <w:tcW w:w="709" w:type="dxa"/>
            <w:noWrap/>
            <w:hideMark/>
          </w:tcPr>
          <w:p w14:paraId="4DAB9CA2" w14:textId="5B09100E"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BA4C01A" w14:textId="0A813AF9"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58D61BEB" w14:textId="77777777" w:rsidTr="009E2DBB">
        <w:trPr>
          <w:trHeight w:val="300"/>
        </w:trPr>
        <w:tc>
          <w:tcPr>
            <w:tcW w:w="709" w:type="dxa"/>
          </w:tcPr>
          <w:p w14:paraId="34317337" w14:textId="77777777" w:rsidR="0089255C" w:rsidRPr="0089255C" w:rsidRDefault="0089255C" w:rsidP="009E2DBB">
            <w:pPr>
              <w:jc w:val="center"/>
              <w:rPr>
                <w:rFonts w:ascii="Cambria" w:hAnsi="Cambria"/>
                <w:sz w:val="24"/>
                <w:szCs w:val="24"/>
              </w:rPr>
            </w:pPr>
            <w:r w:rsidRPr="0089255C">
              <w:rPr>
                <w:rFonts w:ascii="Cambria" w:hAnsi="Cambria"/>
                <w:sz w:val="24"/>
                <w:szCs w:val="24"/>
              </w:rPr>
              <w:t>107</w:t>
            </w:r>
          </w:p>
        </w:tc>
        <w:tc>
          <w:tcPr>
            <w:tcW w:w="716" w:type="dxa"/>
            <w:noWrap/>
            <w:hideMark/>
          </w:tcPr>
          <w:p w14:paraId="681DE0FE" w14:textId="77777777" w:rsidR="0089255C" w:rsidRPr="0089255C" w:rsidRDefault="0089255C" w:rsidP="009E2DBB">
            <w:pPr>
              <w:rPr>
                <w:rFonts w:ascii="Cambria" w:hAnsi="Cambria"/>
                <w:sz w:val="24"/>
                <w:szCs w:val="24"/>
              </w:rPr>
            </w:pPr>
            <w:r w:rsidRPr="0089255C">
              <w:rPr>
                <w:rFonts w:ascii="Cambria" w:hAnsi="Cambria"/>
                <w:sz w:val="24"/>
                <w:szCs w:val="24"/>
              </w:rPr>
              <w:t>15595</w:t>
            </w:r>
          </w:p>
        </w:tc>
        <w:tc>
          <w:tcPr>
            <w:tcW w:w="5237" w:type="dxa"/>
            <w:noWrap/>
            <w:hideMark/>
          </w:tcPr>
          <w:p w14:paraId="5D4D4C36" w14:textId="1746E29B" w:rsidR="0089255C" w:rsidRPr="0089255C" w:rsidRDefault="00EA3F9B" w:rsidP="009E2DBB">
            <w:pPr>
              <w:rPr>
                <w:rFonts w:ascii="Cambria" w:hAnsi="Cambria"/>
                <w:sz w:val="24"/>
                <w:szCs w:val="24"/>
              </w:rPr>
            </w:pPr>
            <w:r w:rsidRPr="0089255C">
              <w:rPr>
                <w:rFonts w:ascii="Cambria" w:hAnsi="Cambria"/>
                <w:sz w:val="24"/>
                <w:szCs w:val="24"/>
              </w:rPr>
              <w:t>Broca 1014 haste longa</w:t>
            </w:r>
          </w:p>
        </w:tc>
        <w:tc>
          <w:tcPr>
            <w:tcW w:w="709" w:type="dxa"/>
            <w:noWrap/>
            <w:hideMark/>
          </w:tcPr>
          <w:p w14:paraId="79718895" w14:textId="44047DEC"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391BB96" w14:textId="7B7E68EC"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41FADA4D" w14:textId="77777777" w:rsidTr="009E2DBB">
        <w:trPr>
          <w:trHeight w:val="300"/>
        </w:trPr>
        <w:tc>
          <w:tcPr>
            <w:tcW w:w="709" w:type="dxa"/>
          </w:tcPr>
          <w:p w14:paraId="28F9E994" w14:textId="77777777" w:rsidR="0089255C" w:rsidRPr="0089255C" w:rsidRDefault="0089255C" w:rsidP="009E2DBB">
            <w:pPr>
              <w:jc w:val="center"/>
              <w:rPr>
                <w:rFonts w:ascii="Cambria" w:hAnsi="Cambria"/>
                <w:sz w:val="24"/>
                <w:szCs w:val="24"/>
              </w:rPr>
            </w:pPr>
            <w:r w:rsidRPr="0089255C">
              <w:rPr>
                <w:rFonts w:ascii="Cambria" w:hAnsi="Cambria"/>
                <w:sz w:val="24"/>
                <w:szCs w:val="24"/>
              </w:rPr>
              <w:t>108</w:t>
            </w:r>
          </w:p>
        </w:tc>
        <w:tc>
          <w:tcPr>
            <w:tcW w:w="716" w:type="dxa"/>
            <w:noWrap/>
            <w:hideMark/>
          </w:tcPr>
          <w:p w14:paraId="16829920" w14:textId="77777777" w:rsidR="0089255C" w:rsidRPr="0089255C" w:rsidRDefault="0089255C" w:rsidP="009E2DBB">
            <w:pPr>
              <w:rPr>
                <w:rFonts w:ascii="Cambria" w:hAnsi="Cambria"/>
                <w:sz w:val="24"/>
                <w:szCs w:val="24"/>
              </w:rPr>
            </w:pPr>
            <w:r w:rsidRPr="0089255C">
              <w:rPr>
                <w:rFonts w:ascii="Cambria" w:hAnsi="Cambria"/>
                <w:sz w:val="24"/>
                <w:szCs w:val="24"/>
              </w:rPr>
              <w:t>15596</w:t>
            </w:r>
          </w:p>
        </w:tc>
        <w:tc>
          <w:tcPr>
            <w:tcW w:w="5237" w:type="dxa"/>
            <w:noWrap/>
            <w:hideMark/>
          </w:tcPr>
          <w:p w14:paraId="2B39299B" w14:textId="090697BE" w:rsidR="0089255C" w:rsidRPr="0089255C" w:rsidRDefault="00EA3F9B" w:rsidP="009E2DBB">
            <w:pPr>
              <w:rPr>
                <w:rFonts w:ascii="Cambria" w:hAnsi="Cambria"/>
                <w:sz w:val="24"/>
                <w:szCs w:val="24"/>
              </w:rPr>
            </w:pPr>
            <w:r w:rsidRPr="0089255C">
              <w:rPr>
                <w:rFonts w:ascii="Cambria" w:hAnsi="Cambria"/>
                <w:sz w:val="24"/>
                <w:szCs w:val="24"/>
              </w:rPr>
              <w:t>Broca 1015</w:t>
            </w:r>
          </w:p>
        </w:tc>
        <w:tc>
          <w:tcPr>
            <w:tcW w:w="709" w:type="dxa"/>
            <w:noWrap/>
            <w:hideMark/>
          </w:tcPr>
          <w:p w14:paraId="4AFDF600" w14:textId="1F916E37"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BD33DE9" w14:textId="59A13909"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1AF4D1D1" w14:textId="77777777" w:rsidTr="009E2DBB">
        <w:trPr>
          <w:trHeight w:val="300"/>
        </w:trPr>
        <w:tc>
          <w:tcPr>
            <w:tcW w:w="709" w:type="dxa"/>
          </w:tcPr>
          <w:p w14:paraId="4F95A0D3" w14:textId="77777777" w:rsidR="0089255C" w:rsidRPr="0089255C" w:rsidRDefault="0089255C" w:rsidP="009E2DBB">
            <w:pPr>
              <w:jc w:val="center"/>
              <w:rPr>
                <w:rFonts w:ascii="Cambria" w:hAnsi="Cambria"/>
                <w:sz w:val="24"/>
                <w:szCs w:val="24"/>
              </w:rPr>
            </w:pPr>
            <w:r w:rsidRPr="0089255C">
              <w:rPr>
                <w:rFonts w:ascii="Cambria" w:hAnsi="Cambria"/>
                <w:sz w:val="24"/>
                <w:szCs w:val="24"/>
              </w:rPr>
              <w:t>109</w:t>
            </w:r>
          </w:p>
        </w:tc>
        <w:tc>
          <w:tcPr>
            <w:tcW w:w="716" w:type="dxa"/>
            <w:noWrap/>
            <w:hideMark/>
          </w:tcPr>
          <w:p w14:paraId="3A47AB39" w14:textId="77777777" w:rsidR="0089255C" w:rsidRPr="0089255C" w:rsidRDefault="0089255C" w:rsidP="009E2DBB">
            <w:pPr>
              <w:rPr>
                <w:rFonts w:ascii="Cambria" w:hAnsi="Cambria"/>
                <w:sz w:val="24"/>
                <w:szCs w:val="24"/>
              </w:rPr>
            </w:pPr>
            <w:r w:rsidRPr="0089255C">
              <w:rPr>
                <w:rFonts w:ascii="Cambria" w:hAnsi="Cambria"/>
                <w:sz w:val="24"/>
                <w:szCs w:val="24"/>
              </w:rPr>
              <w:t>23754</w:t>
            </w:r>
          </w:p>
        </w:tc>
        <w:tc>
          <w:tcPr>
            <w:tcW w:w="5237" w:type="dxa"/>
            <w:noWrap/>
            <w:hideMark/>
          </w:tcPr>
          <w:p w14:paraId="6A808B1D" w14:textId="32FC82E5" w:rsidR="0089255C" w:rsidRPr="0089255C" w:rsidRDefault="00EA3F9B" w:rsidP="009E2DBB">
            <w:pPr>
              <w:rPr>
                <w:rFonts w:ascii="Cambria" w:hAnsi="Cambria"/>
                <w:sz w:val="24"/>
                <w:szCs w:val="24"/>
              </w:rPr>
            </w:pPr>
            <w:r w:rsidRPr="0089255C">
              <w:rPr>
                <w:rFonts w:ascii="Cambria" w:hAnsi="Cambria"/>
                <w:sz w:val="24"/>
                <w:szCs w:val="24"/>
              </w:rPr>
              <w:t>Broca 1031</w:t>
            </w:r>
          </w:p>
        </w:tc>
        <w:tc>
          <w:tcPr>
            <w:tcW w:w="709" w:type="dxa"/>
            <w:noWrap/>
            <w:hideMark/>
          </w:tcPr>
          <w:p w14:paraId="6065B678" w14:textId="46B7473F"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915F8C1" w14:textId="52E304AB"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1EB83BED" w14:textId="77777777" w:rsidTr="009E2DBB">
        <w:trPr>
          <w:trHeight w:val="300"/>
        </w:trPr>
        <w:tc>
          <w:tcPr>
            <w:tcW w:w="709" w:type="dxa"/>
          </w:tcPr>
          <w:p w14:paraId="3D220044" w14:textId="77777777" w:rsidR="0089255C" w:rsidRPr="0089255C" w:rsidRDefault="0089255C" w:rsidP="009E2DBB">
            <w:pPr>
              <w:jc w:val="center"/>
              <w:rPr>
                <w:rFonts w:ascii="Cambria" w:hAnsi="Cambria"/>
                <w:sz w:val="24"/>
                <w:szCs w:val="24"/>
              </w:rPr>
            </w:pPr>
            <w:r w:rsidRPr="0089255C">
              <w:rPr>
                <w:rFonts w:ascii="Cambria" w:hAnsi="Cambria"/>
                <w:sz w:val="24"/>
                <w:szCs w:val="24"/>
              </w:rPr>
              <w:t>110</w:t>
            </w:r>
          </w:p>
        </w:tc>
        <w:tc>
          <w:tcPr>
            <w:tcW w:w="716" w:type="dxa"/>
            <w:noWrap/>
            <w:hideMark/>
          </w:tcPr>
          <w:p w14:paraId="5C70F32A" w14:textId="77777777" w:rsidR="0089255C" w:rsidRPr="0089255C" w:rsidRDefault="0089255C" w:rsidP="009E2DBB">
            <w:pPr>
              <w:rPr>
                <w:rFonts w:ascii="Cambria" w:hAnsi="Cambria"/>
                <w:sz w:val="24"/>
                <w:szCs w:val="24"/>
              </w:rPr>
            </w:pPr>
            <w:r w:rsidRPr="0089255C">
              <w:rPr>
                <w:rFonts w:ascii="Cambria" w:hAnsi="Cambria"/>
                <w:sz w:val="24"/>
                <w:szCs w:val="24"/>
              </w:rPr>
              <w:t>15599</w:t>
            </w:r>
          </w:p>
        </w:tc>
        <w:tc>
          <w:tcPr>
            <w:tcW w:w="5237" w:type="dxa"/>
            <w:noWrap/>
            <w:hideMark/>
          </w:tcPr>
          <w:p w14:paraId="742D7084" w14:textId="77777777" w:rsidR="0089255C" w:rsidRPr="0089255C" w:rsidRDefault="0089255C" w:rsidP="009E2DBB">
            <w:pPr>
              <w:rPr>
                <w:rFonts w:ascii="Cambria" w:hAnsi="Cambria"/>
                <w:sz w:val="24"/>
                <w:szCs w:val="24"/>
              </w:rPr>
            </w:pPr>
            <w:r w:rsidRPr="0089255C">
              <w:rPr>
                <w:rFonts w:ascii="Cambria" w:hAnsi="Cambria"/>
                <w:sz w:val="24"/>
                <w:szCs w:val="24"/>
              </w:rPr>
              <w:t>Broca 1032</w:t>
            </w:r>
          </w:p>
        </w:tc>
        <w:tc>
          <w:tcPr>
            <w:tcW w:w="709" w:type="dxa"/>
            <w:noWrap/>
            <w:hideMark/>
          </w:tcPr>
          <w:p w14:paraId="0E426521" w14:textId="0DE025A5"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42E4921" w14:textId="22E2F5A7"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3805C1DB" w14:textId="77777777" w:rsidTr="009E2DBB">
        <w:trPr>
          <w:trHeight w:val="300"/>
        </w:trPr>
        <w:tc>
          <w:tcPr>
            <w:tcW w:w="709" w:type="dxa"/>
          </w:tcPr>
          <w:p w14:paraId="1CDFAAC6" w14:textId="77777777" w:rsidR="0089255C" w:rsidRPr="0089255C" w:rsidRDefault="0089255C" w:rsidP="009E2DBB">
            <w:pPr>
              <w:jc w:val="center"/>
              <w:rPr>
                <w:rFonts w:ascii="Cambria" w:hAnsi="Cambria"/>
                <w:sz w:val="24"/>
                <w:szCs w:val="24"/>
              </w:rPr>
            </w:pPr>
            <w:r w:rsidRPr="0089255C">
              <w:rPr>
                <w:rFonts w:ascii="Cambria" w:hAnsi="Cambria"/>
                <w:sz w:val="24"/>
                <w:szCs w:val="24"/>
              </w:rPr>
              <w:t>111</w:t>
            </w:r>
          </w:p>
        </w:tc>
        <w:tc>
          <w:tcPr>
            <w:tcW w:w="716" w:type="dxa"/>
            <w:noWrap/>
            <w:hideMark/>
          </w:tcPr>
          <w:p w14:paraId="4BA71FD5" w14:textId="77777777" w:rsidR="0089255C" w:rsidRPr="0089255C" w:rsidRDefault="0089255C" w:rsidP="009E2DBB">
            <w:pPr>
              <w:rPr>
                <w:rFonts w:ascii="Cambria" w:hAnsi="Cambria"/>
                <w:sz w:val="24"/>
                <w:szCs w:val="24"/>
              </w:rPr>
            </w:pPr>
            <w:r w:rsidRPr="0089255C">
              <w:rPr>
                <w:rFonts w:ascii="Cambria" w:hAnsi="Cambria"/>
                <w:sz w:val="24"/>
                <w:szCs w:val="24"/>
              </w:rPr>
              <w:t>23755</w:t>
            </w:r>
          </w:p>
        </w:tc>
        <w:tc>
          <w:tcPr>
            <w:tcW w:w="5237" w:type="dxa"/>
            <w:noWrap/>
            <w:hideMark/>
          </w:tcPr>
          <w:p w14:paraId="657D072B" w14:textId="6E756E13" w:rsidR="0089255C" w:rsidRPr="0089255C" w:rsidRDefault="00EA3F9B" w:rsidP="009E2DBB">
            <w:pPr>
              <w:rPr>
                <w:rFonts w:ascii="Cambria" w:hAnsi="Cambria"/>
                <w:sz w:val="24"/>
                <w:szCs w:val="24"/>
              </w:rPr>
            </w:pPr>
            <w:r w:rsidRPr="0089255C">
              <w:rPr>
                <w:rFonts w:ascii="Cambria" w:hAnsi="Cambria"/>
                <w:sz w:val="24"/>
                <w:szCs w:val="24"/>
              </w:rPr>
              <w:t>Broca 1033</w:t>
            </w:r>
          </w:p>
        </w:tc>
        <w:tc>
          <w:tcPr>
            <w:tcW w:w="709" w:type="dxa"/>
            <w:noWrap/>
            <w:hideMark/>
          </w:tcPr>
          <w:p w14:paraId="0888DFD4" w14:textId="01C70831"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5FF8E61" w14:textId="15643E0B"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6DB5D341" w14:textId="77777777" w:rsidTr="009E2DBB">
        <w:trPr>
          <w:trHeight w:val="300"/>
        </w:trPr>
        <w:tc>
          <w:tcPr>
            <w:tcW w:w="709" w:type="dxa"/>
          </w:tcPr>
          <w:p w14:paraId="4FEAC540" w14:textId="77777777" w:rsidR="0089255C" w:rsidRPr="0089255C" w:rsidRDefault="0089255C" w:rsidP="009E2DBB">
            <w:pPr>
              <w:jc w:val="center"/>
              <w:rPr>
                <w:rFonts w:ascii="Cambria" w:hAnsi="Cambria"/>
                <w:sz w:val="24"/>
                <w:szCs w:val="24"/>
              </w:rPr>
            </w:pPr>
            <w:r w:rsidRPr="0089255C">
              <w:rPr>
                <w:rFonts w:ascii="Cambria" w:hAnsi="Cambria"/>
                <w:sz w:val="24"/>
                <w:szCs w:val="24"/>
              </w:rPr>
              <w:lastRenderedPageBreak/>
              <w:t>112</w:t>
            </w:r>
          </w:p>
        </w:tc>
        <w:tc>
          <w:tcPr>
            <w:tcW w:w="716" w:type="dxa"/>
            <w:noWrap/>
            <w:hideMark/>
          </w:tcPr>
          <w:p w14:paraId="7C9E0828" w14:textId="77777777" w:rsidR="0089255C" w:rsidRPr="0089255C" w:rsidRDefault="0089255C" w:rsidP="009E2DBB">
            <w:pPr>
              <w:rPr>
                <w:rFonts w:ascii="Cambria" w:hAnsi="Cambria"/>
                <w:sz w:val="24"/>
                <w:szCs w:val="24"/>
              </w:rPr>
            </w:pPr>
            <w:r w:rsidRPr="0089255C">
              <w:rPr>
                <w:rFonts w:ascii="Cambria" w:hAnsi="Cambria"/>
                <w:sz w:val="24"/>
                <w:szCs w:val="24"/>
              </w:rPr>
              <w:t>15600</w:t>
            </w:r>
          </w:p>
        </w:tc>
        <w:tc>
          <w:tcPr>
            <w:tcW w:w="5237" w:type="dxa"/>
            <w:noWrap/>
            <w:hideMark/>
          </w:tcPr>
          <w:p w14:paraId="55ABD38D" w14:textId="77777777" w:rsidR="0089255C" w:rsidRPr="0089255C" w:rsidRDefault="0089255C" w:rsidP="009E2DBB">
            <w:pPr>
              <w:rPr>
                <w:rFonts w:ascii="Cambria" w:hAnsi="Cambria"/>
                <w:sz w:val="24"/>
                <w:szCs w:val="24"/>
              </w:rPr>
            </w:pPr>
            <w:r w:rsidRPr="0089255C">
              <w:rPr>
                <w:rFonts w:ascii="Cambria" w:hAnsi="Cambria"/>
                <w:sz w:val="24"/>
                <w:szCs w:val="24"/>
              </w:rPr>
              <w:t>Broca 1034</w:t>
            </w:r>
          </w:p>
        </w:tc>
        <w:tc>
          <w:tcPr>
            <w:tcW w:w="709" w:type="dxa"/>
            <w:noWrap/>
            <w:hideMark/>
          </w:tcPr>
          <w:p w14:paraId="3BDFAD27" w14:textId="3637DE9C"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F027E59" w14:textId="6F9E2258"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26FE5AC5" w14:textId="77777777" w:rsidTr="009E2DBB">
        <w:trPr>
          <w:trHeight w:val="300"/>
        </w:trPr>
        <w:tc>
          <w:tcPr>
            <w:tcW w:w="709" w:type="dxa"/>
          </w:tcPr>
          <w:p w14:paraId="737643EB" w14:textId="77777777" w:rsidR="0089255C" w:rsidRPr="0089255C" w:rsidRDefault="0089255C" w:rsidP="009E2DBB">
            <w:pPr>
              <w:jc w:val="center"/>
              <w:rPr>
                <w:rFonts w:ascii="Cambria" w:hAnsi="Cambria"/>
                <w:sz w:val="24"/>
                <w:szCs w:val="24"/>
              </w:rPr>
            </w:pPr>
            <w:r w:rsidRPr="0089255C">
              <w:rPr>
                <w:rFonts w:ascii="Cambria" w:hAnsi="Cambria"/>
                <w:sz w:val="24"/>
                <w:szCs w:val="24"/>
              </w:rPr>
              <w:t>113</w:t>
            </w:r>
          </w:p>
        </w:tc>
        <w:tc>
          <w:tcPr>
            <w:tcW w:w="716" w:type="dxa"/>
            <w:noWrap/>
            <w:hideMark/>
          </w:tcPr>
          <w:p w14:paraId="1B189060" w14:textId="77777777" w:rsidR="0089255C" w:rsidRPr="0089255C" w:rsidRDefault="0089255C" w:rsidP="009E2DBB">
            <w:pPr>
              <w:rPr>
                <w:rFonts w:ascii="Cambria" w:hAnsi="Cambria"/>
                <w:sz w:val="24"/>
                <w:szCs w:val="24"/>
              </w:rPr>
            </w:pPr>
            <w:r w:rsidRPr="0089255C">
              <w:rPr>
                <w:rFonts w:ascii="Cambria" w:hAnsi="Cambria"/>
                <w:sz w:val="24"/>
                <w:szCs w:val="24"/>
              </w:rPr>
              <w:t>23756</w:t>
            </w:r>
          </w:p>
        </w:tc>
        <w:tc>
          <w:tcPr>
            <w:tcW w:w="5237" w:type="dxa"/>
            <w:noWrap/>
            <w:hideMark/>
          </w:tcPr>
          <w:p w14:paraId="18676C0C" w14:textId="470DA097" w:rsidR="0089255C" w:rsidRPr="0089255C" w:rsidRDefault="00EA3F9B" w:rsidP="009E2DBB">
            <w:pPr>
              <w:rPr>
                <w:rFonts w:ascii="Cambria" w:hAnsi="Cambria"/>
                <w:sz w:val="24"/>
                <w:szCs w:val="24"/>
              </w:rPr>
            </w:pPr>
            <w:r w:rsidRPr="0089255C">
              <w:rPr>
                <w:rFonts w:ascii="Cambria" w:hAnsi="Cambria"/>
                <w:sz w:val="24"/>
                <w:szCs w:val="24"/>
              </w:rPr>
              <w:t>Broca 3118 f</w:t>
            </w:r>
          </w:p>
        </w:tc>
        <w:tc>
          <w:tcPr>
            <w:tcW w:w="709" w:type="dxa"/>
            <w:noWrap/>
            <w:hideMark/>
          </w:tcPr>
          <w:p w14:paraId="52A8D28A" w14:textId="4A5B36C1"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1A1CB3B" w14:textId="18CEEEA9"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55FF808A" w14:textId="77777777" w:rsidTr="009E2DBB">
        <w:trPr>
          <w:trHeight w:val="300"/>
        </w:trPr>
        <w:tc>
          <w:tcPr>
            <w:tcW w:w="709" w:type="dxa"/>
          </w:tcPr>
          <w:p w14:paraId="06ED0439" w14:textId="77777777" w:rsidR="0089255C" w:rsidRPr="0089255C" w:rsidRDefault="0089255C" w:rsidP="009E2DBB">
            <w:pPr>
              <w:jc w:val="center"/>
              <w:rPr>
                <w:rFonts w:ascii="Cambria" w:hAnsi="Cambria"/>
                <w:sz w:val="24"/>
                <w:szCs w:val="24"/>
              </w:rPr>
            </w:pPr>
            <w:r w:rsidRPr="0089255C">
              <w:rPr>
                <w:rFonts w:ascii="Cambria" w:hAnsi="Cambria"/>
                <w:sz w:val="24"/>
                <w:szCs w:val="24"/>
              </w:rPr>
              <w:t>114</w:t>
            </w:r>
          </w:p>
        </w:tc>
        <w:tc>
          <w:tcPr>
            <w:tcW w:w="716" w:type="dxa"/>
            <w:noWrap/>
            <w:hideMark/>
          </w:tcPr>
          <w:p w14:paraId="4DC7AB37" w14:textId="77777777" w:rsidR="0089255C" w:rsidRPr="0089255C" w:rsidRDefault="0089255C" w:rsidP="009E2DBB">
            <w:pPr>
              <w:rPr>
                <w:rFonts w:ascii="Cambria" w:hAnsi="Cambria"/>
                <w:sz w:val="24"/>
                <w:szCs w:val="24"/>
              </w:rPr>
            </w:pPr>
            <w:r w:rsidRPr="0089255C">
              <w:rPr>
                <w:rFonts w:ascii="Cambria" w:hAnsi="Cambria"/>
                <w:sz w:val="24"/>
                <w:szCs w:val="24"/>
              </w:rPr>
              <w:t>23759</w:t>
            </w:r>
          </w:p>
        </w:tc>
        <w:tc>
          <w:tcPr>
            <w:tcW w:w="5237" w:type="dxa"/>
            <w:noWrap/>
            <w:hideMark/>
          </w:tcPr>
          <w:p w14:paraId="000032C7" w14:textId="76CAEFDF" w:rsidR="0089255C" w:rsidRPr="0089255C" w:rsidRDefault="00EA3F9B" w:rsidP="009E2DBB">
            <w:pPr>
              <w:rPr>
                <w:rFonts w:ascii="Cambria" w:hAnsi="Cambria"/>
                <w:sz w:val="24"/>
                <w:szCs w:val="24"/>
              </w:rPr>
            </w:pPr>
            <w:r w:rsidRPr="0089255C">
              <w:rPr>
                <w:rFonts w:ascii="Cambria" w:hAnsi="Cambria"/>
                <w:sz w:val="24"/>
                <w:szCs w:val="24"/>
              </w:rPr>
              <w:t>Broca diamantada dourada 3195f</w:t>
            </w:r>
          </w:p>
        </w:tc>
        <w:tc>
          <w:tcPr>
            <w:tcW w:w="709" w:type="dxa"/>
            <w:noWrap/>
            <w:hideMark/>
          </w:tcPr>
          <w:p w14:paraId="22A8AEF2" w14:textId="2E7380AF"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C4C4BAA" w14:textId="502151C0"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6FD8C3F6" w14:textId="77777777" w:rsidTr="009E2DBB">
        <w:trPr>
          <w:trHeight w:val="300"/>
        </w:trPr>
        <w:tc>
          <w:tcPr>
            <w:tcW w:w="709" w:type="dxa"/>
          </w:tcPr>
          <w:p w14:paraId="45F3086C" w14:textId="77777777" w:rsidR="0089255C" w:rsidRPr="0089255C" w:rsidRDefault="0089255C" w:rsidP="009E2DBB">
            <w:pPr>
              <w:jc w:val="center"/>
              <w:rPr>
                <w:rFonts w:ascii="Cambria" w:hAnsi="Cambria"/>
                <w:sz w:val="24"/>
                <w:szCs w:val="24"/>
              </w:rPr>
            </w:pPr>
            <w:r w:rsidRPr="0089255C">
              <w:rPr>
                <w:rFonts w:ascii="Cambria" w:hAnsi="Cambria"/>
                <w:sz w:val="24"/>
                <w:szCs w:val="24"/>
              </w:rPr>
              <w:t>115</w:t>
            </w:r>
          </w:p>
        </w:tc>
        <w:tc>
          <w:tcPr>
            <w:tcW w:w="716" w:type="dxa"/>
            <w:noWrap/>
            <w:hideMark/>
          </w:tcPr>
          <w:p w14:paraId="1796EC5B" w14:textId="77777777" w:rsidR="0089255C" w:rsidRPr="0089255C" w:rsidRDefault="0089255C" w:rsidP="009E2DBB">
            <w:pPr>
              <w:rPr>
                <w:rFonts w:ascii="Cambria" w:hAnsi="Cambria"/>
                <w:sz w:val="24"/>
                <w:szCs w:val="24"/>
              </w:rPr>
            </w:pPr>
            <w:r w:rsidRPr="0089255C">
              <w:rPr>
                <w:rFonts w:ascii="Cambria" w:hAnsi="Cambria"/>
                <w:sz w:val="24"/>
                <w:szCs w:val="24"/>
              </w:rPr>
              <w:t>15842</w:t>
            </w:r>
          </w:p>
        </w:tc>
        <w:tc>
          <w:tcPr>
            <w:tcW w:w="5237" w:type="dxa"/>
            <w:noWrap/>
            <w:hideMark/>
          </w:tcPr>
          <w:p w14:paraId="13F61FBA" w14:textId="77777777" w:rsidR="0089255C" w:rsidRPr="0089255C" w:rsidRDefault="0089255C" w:rsidP="009E2DBB">
            <w:pPr>
              <w:rPr>
                <w:rFonts w:ascii="Cambria" w:hAnsi="Cambria"/>
                <w:sz w:val="24"/>
                <w:szCs w:val="24"/>
              </w:rPr>
            </w:pPr>
            <w:r w:rsidRPr="0089255C">
              <w:rPr>
                <w:rFonts w:ascii="Cambria" w:hAnsi="Cambria"/>
                <w:sz w:val="24"/>
                <w:szCs w:val="24"/>
              </w:rPr>
              <w:t xml:space="preserve">Agulha hipodérmica, cânula em aço inox, </w:t>
            </w:r>
            <w:proofErr w:type="spellStart"/>
            <w:r w:rsidRPr="0089255C">
              <w:rPr>
                <w:rFonts w:ascii="Cambria" w:hAnsi="Cambria"/>
                <w:sz w:val="24"/>
                <w:szCs w:val="24"/>
              </w:rPr>
              <w:t>cilindrica</w:t>
            </w:r>
            <w:proofErr w:type="spellEnd"/>
            <w:r w:rsidRPr="0089255C">
              <w:rPr>
                <w:rFonts w:ascii="Cambria" w:hAnsi="Cambria"/>
                <w:sz w:val="24"/>
                <w:szCs w:val="24"/>
              </w:rPr>
              <w:t xml:space="preserve">-oca-reta, com </w:t>
            </w:r>
            <w:proofErr w:type="spellStart"/>
            <w:r w:rsidRPr="0089255C">
              <w:rPr>
                <w:rFonts w:ascii="Cambria" w:hAnsi="Cambria"/>
                <w:sz w:val="24"/>
                <w:szCs w:val="24"/>
              </w:rPr>
              <w:t>perfeira</w:t>
            </w:r>
            <w:proofErr w:type="spellEnd"/>
            <w:r w:rsidRPr="0089255C">
              <w:rPr>
                <w:rFonts w:ascii="Cambria" w:hAnsi="Cambria"/>
                <w:sz w:val="24"/>
                <w:szCs w:val="24"/>
              </w:rPr>
              <w:t xml:space="preserve"> adaptação universal ao canhão, espaço morto reduzido no canhão, bisel </w:t>
            </w:r>
            <w:proofErr w:type="spellStart"/>
            <w:r w:rsidRPr="0089255C">
              <w:rPr>
                <w:rFonts w:ascii="Cambria" w:hAnsi="Cambria"/>
                <w:sz w:val="24"/>
                <w:szCs w:val="24"/>
              </w:rPr>
              <w:t>trifacetado</w:t>
            </w:r>
            <w:proofErr w:type="spellEnd"/>
            <w:r w:rsidRPr="0089255C">
              <w:rPr>
                <w:rFonts w:ascii="Cambria" w:hAnsi="Cambria"/>
                <w:sz w:val="24"/>
                <w:szCs w:val="24"/>
              </w:rPr>
              <w:t xml:space="preserve"> com a ponta afiada, canhão e protetor na cor rosa em polipropileno atóxico, com protetor em polipropileno </w:t>
            </w:r>
            <w:proofErr w:type="spellStart"/>
            <w:r w:rsidRPr="0089255C">
              <w:rPr>
                <w:rFonts w:ascii="Cambria" w:hAnsi="Cambria"/>
                <w:sz w:val="24"/>
                <w:szCs w:val="24"/>
              </w:rPr>
              <w:t>atoxico</w:t>
            </w:r>
            <w:proofErr w:type="spellEnd"/>
            <w:r w:rsidRPr="0089255C">
              <w:rPr>
                <w:rFonts w:ascii="Cambria" w:hAnsi="Cambria"/>
                <w:sz w:val="24"/>
                <w:szCs w:val="24"/>
              </w:rPr>
              <w:t xml:space="preserve"> em dispositivo de segurança acoplado que impeça o reuso, calibre 40 x 12,0 estéril, uso descartável, embalado em material que promova </w:t>
            </w:r>
            <w:proofErr w:type="spellStart"/>
            <w:r w:rsidRPr="0089255C">
              <w:rPr>
                <w:rFonts w:ascii="Cambria" w:hAnsi="Cambria"/>
                <w:sz w:val="24"/>
                <w:szCs w:val="24"/>
              </w:rPr>
              <w:t>barrreira</w:t>
            </w:r>
            <w:proofErr w:type="spellEnd"/>
            <w:r w:rsidRPr="0089255C">
              <w:rPr>
                <w:rFonts w:ascii="Cambria" w:hAnsi="Cambria"/>
                <w:sz w:val="24"/>
                <w:szCs w:val="24"/>
              </w:rPr>
              <w:t xml:space="preserve"> microbiana e abertura asséptica. O produto deverá obedecer a legislação vigente atual. Cx. c/100.</w:t>
            </w:r>
          </w:p>
        </w:tc>
        <w:tc>
          <w:tcPr>
            <w:tcW w:w="709" w:type="dxa"/>
            <w:noWrap/>
            <w:hideMark/>
          </w:tcPr>
          <w:p w14:paraId="642BCCAE" w14:textId="03F3F3D0"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F580C32" w14:textId="5E6AA700" w:rsidR="0089255C" w:rsidRPr="0089255C" w:rsidRDefault="0089255C" w:rsidP="0089255C">
            <w:pPr>
              <w:jc w:val="center"/>
              <w:rPr>
                <w:rFonts w:ascii="Cambria" w:hAnsi="Cambria"/>
                <w:sz w:val="24"/>
                <w:szCs w:val="24"/>
              </w:rPr>
            </w:pPr>
            <w:r w:rsidRPr="0089255C">
              <w:rPr>
                <w:rFonts w:ascii="Cambria" w:hAnsi="Cambria"/>
                <w:sz w:val="24"/>
                <w:szCs w:val="24"/>
              </w:rPr>
              <w:t>40</w:t>
            </w:r>
          </w:p>
        </w:tc>
      </w:tr>
      <w:tr w:rsidR="0089255C" w:rsidRPr="0089255C" w14:paraId="69AA047B" w14:textId="77777777" w:rsidTr="009E2DBB">
        <w:trPr>
          <w:trHeight w:val="300"/>
        </w:trPr>
        <w:tc>
          <w:tcPr>
            <w:tcW w:w="709" w:type="dxa"/>
          </w:tcPr>
          <w:p w14:paraId="69E2A07D" w14:textId="77777777" w:rsidR="0089255C" w:rsidRPr="0089255C" w:rsidRDefault="0089255C" w:rsidP="009E2DBB">
            <w:pPr>
              <w:jc w:val="center"/>
              <w:rPr>
                <w:rFonts w:ascii="Cambria" w:hAnsi="Cambria"/>
                <w:sz w:val="24"/>
                <w:szCs w:val="24"/>
              </w:rPr>
            </w:pPr>
            <w:r w:rsidRPr="0089255C">
              <w:rPr>
                <w:rFonts w:ascii="Cambria" w:hAnsi="Cambria"/>
                <w:sz w:val="24"/>
                <w:szCs w:val="24"/>
              </w:rPr>
              <w:t>116</w:t>
            </w:r>
          </w:p>
        </w:tc>
        <w:tc>
          <w:tcPr>
            <w:tcW w:w="716" w:type="dxa"/>
            <w:noWrap/>
            <w:hideMark/>
          </w:tcPr>
          <w:p w14:paraId="3633B972" w14:textId="77777777" w:rsidR="0089255C" w:rsidRPr="0089255C" w:rsidRDefault="0089255C" w:rsidP="009E2DBB">
            <w:pPr>
              <w:rPr>
                <w:rFonts w:ascii="Cambria" w:hAnsi="Cambria"/>
                <w:sz w:val="24"/>
                <w:szCs w:val="24"/>
              </w:rPr>
            </w:pPr>
            <w:r w:rsidRPr="0089255C">
              <w:rPr>
                <w:rFonts w:ascii="Cambria" w:hAnsi="Cambria"/>
                <w:sz w:val="24"/>
                <w:szCs w:val="24"/>
              </w:rPr>
              <w:t>23816</w:t>
            </w:r>
          </w:p>
        </w:tc>
        <w:tc>
          <w:tcPr>
            <w:tcW w:w="5237" w:type="dxa"/>
            <w:noWrap/>
            <w:hideMark/>
          </w:tcPr>
          <w:p w14:paraId="795E22AD" w14:textId="47C4D3EB" w:rsidR="0089255C" w:rsidRPr="0089255C" w:rsidRDefault="00EA3F9B" w:rsidP="009E2DBB">
            <w:pPr>
              <w:rPr>
                <w:rFonts w:ascii="Cambria" w:hAnsi="Cambria"/>
                <w:sz w:val="24"/>
                <w:szCs w:val="24"/>
              </w:rPr>
            </w:pPr>
            <w:r w:rsidRPr="0089255C">
              <w:rPr>
                <w:rFonts w:ascii="Cambria" w:hAnsi="Cambria"/>
                <w:sz w:val="24"/>
                <w:szCs w:val="24"/>
              </w:rPr>
              <w:t xml:space="preserve">Cone de guta percha </w:t>
            </w:r>
            <w:proofErr w:type="spellStart"/>
            <w:r w:rsidRPr="0089255C">
              <w:rPr>
                <w:rFonts w:ascii="Cambria" w:hAnsi="Cambria"/>
                <w:sz w:val="24"/>
                <w:szCs w:val="24"/>
              </w:rPr>
              <w:t>acessorio</w:t>
            </w:r>
            <w:proofErr w:type="spellEnd"/>
            <w:r w:rsidRPr="0089255C">
              <w:rPr>
                <w:rFonts w:ascii="Cambria" w:hAnsi="Cambria"/>
                <w:sz w:val="24"/>
                <w:szCs w:val="24"/>
              </w:rPr>
              <w:t xml:space="preserve"> r7. Caixa com 120 unidades</w:t>
            </w:r>
          </w:p>
        </w:tc>
        <w:tc>
          <w:tcPr>
            <w:tcW w:w="709" w:type="dxa"/>
            <w:noWrap/>
            <w:hideMark/>
          </w:tcPr>
          <w:p w14:paraId="2B654601" w14:textId="7E42C83A"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673B5147" w14:textId="16B8E3AB"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692F875A" w14:textId="77777777" w:rsidTr="009E2DBB">
        <w:trPr>
          <w:trHeight w:val="300"/>
        </w:trPr>
        <w:tc>
          <w:tcPr>
            <w:tcW w:w="709" w:type="dxa"/>
          </w:tcPr>
          <w:p w14:paraId="3A7ACDE8" w14:textId="77777777" w:rsidR="0089255C" w:rsidRPr="0089255C" w:rsidRDefault="0089255C" w:rsidP="009E2DBB">
            <w:pPr>
              <w:jc w:val="center"/>
              <w:rPr>
                <w:rFonts w:ascii="Cambria" w:hAnsi="Cambria"/>
                <w:sz w:val="24"/>
                <w:szCs w:val="24"/>
              </w:rPr>
            </w:pPr>
            <w:r w:rsidRPr="0089255C">
              <w:rPr>
                <w:rFonts w:ascii="Cambria" w:hAnsi="Cambria"/>
                <w:sz w:val="24"/>
                <w:szCs w:val="24"/>
              </w:rPr>
              <w:t>117</w:t>
            </w:r>
          </w:p>
        </w:tc>
        <w:tc>
          <w:tcPr>
            <w:tcW w:w="716" w:type="dxa"/>
            <w:noWrap/>
            <w:hideMark/>
          </w:tcPr>
          <w:p w14:paraId="143A145A" w14:textId="77777777" w:rsidR="0089255C" w:rsidRPr="0089255C" w:rsidRDefault="0089255C" w:rsidP="009E2DBB">
            <w:pPr>
              <w:rPr>
                <w:rFonts w:ascii="Cambria" w:hAnsi="Cambria"/>
                <w:sz w:val="24"/>
                <w:szCs w:val="24"/>
              </w:rPr>
            </w:pPr>
            <w:r w:rsidRPr="0089255C">
              <w:rPr>
                <w:rFonts w:ascii="Cambria" w:hAnsi="Cambria"/>
                <w:sz w:val="24"/>
                <w:szCs w:val="24"/>
              </w:rPr>
              <w:t>23817</w:t>
            </w:r>
          </w:p>
        </w:tc>
        <w:tc>
          <w:tcPr>
            <w:tcW w:w="5237" w:type="dxa"/>
            <w:noWrap/>
            <w:hideMark/>
          </w:tcPr>
          <w:p w14:paraId="132B76B9" w14:textId="32763768" w:rsidR="0089255C" w:rsidRPr="0089255C" w:rsidRDefault="00EA3F9B" w:rsidP="009E2DBB">
            <w:pPr>
              <w:rPr>
                <w:rFonts w:ascii="Cambria" w:hAnsi="Cambria"/>
                <w:sz w:val="24"/>
                <w:szCs w:val="24"/>
              </w:rPr>
            </w:pPr>
            <w:r w:rsidRPr="0089255C">
              <w:rPr>
                <w:rFonts w:ascii="Cambria" w:hAnsi="Cambria"/>
                <w:sz w:val="24"/>
                <w:szCs w:val="24"/>
              </w:rPr>
              <w:t xml:space="preserve">Cone de guta percha </w:t>
            </w:r>
            <w:proofErr w:type="spellStart"/>
            <w:r w:rsidRPr="0089255C">
              <w:rPr>
                <w:rFonts w:ascii="Cambria" w:hAnsi="Cambria"/>
                <w:sz w:val="24"/>
                <w:szCs w:val="24"/>
              </w:rPr>
              <w:t>acessorio</w:t>
            </w:r>
            <w:proofErr w:type="spellEnd"/>
            <w:r w:rsidRPr="0089255C">
              <w:rPr>
                <w:rFonts w:ascii="Cambria" w:hAnsi="Cambria"/>
                <w:sz w:val="24"/>
                <w:szCs w:val="24"/>
              </w:rPr>
              <w:t xml:space="preserve"> r8. Caixa com 120 unidades</w:t>
            </w:r>
          </w:p>
        </w:tc>
        <w:tc>
          <w:tcPr>
            <w:tcW w:w="709" w:type="dxa"/>
            <w:noWrap/>
            <w:hideMark/>
          </w:tcPr>
          <w:p w14:paraId="05764943" w14:textId="4EE32BCE"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25E54FB5" w14:textId="7A811FE3"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05655667" w14:textId="77777777" w:rsidTr="009E2DBB">
        <w:trPr>
          <w:trHeight w:val="300"/>
        </w:trPr>
        <w:tc>
          <w:tcPr>
            <w:tcW w:w="709" w:type="dxa"/>
          </w:tcPr>
          <w:p w14:paraId="5F68752A" w14:textId="77777777" w:rsidR="0089255C" w:rsidRPr="0089255C" w:rsidRDefault="0089255C" w:rsidP="009E2DBB">
            <w:pPr>
              <w:jc w:val="center"/>
              <w:rPr>
                <w:rFonts w:ascii="Cambria" w:hAnsi="Cambria"/>
                <w:sz w:val="24"/>
                <w:szCs w:val="24"/>
              </w:rPr>
            </w:pPr>
            <w:r w:rsidRPr="0089255C">
              <w:rPr>
                <w:rFonts w:ascii="Cambria" w:hAnsi="Cambria"/>
                <w:sz w:val="24"/>
                <w:szCs w:val="24"/>
              </w:rPr>
              <w:t>118</w:t>
            </w:r>
          </w:p>
        </w:tc>
        <w:tc>
          <w:tcPr>
            <w:tcW w:w="716" w:type="dxa"/>
            <w:noWrap/>
            <w:hideMark/>
          </w:tcPr>
          <w:p w14:paraId="4563B48F" w14:textId="77777777" w:rsidR="0089255C" w:rsidRPr="0089255C" w:rsidRDefault="0089255C" w:rsidP="009E2DBB">
            <w:pPr>
              <w:rPr>
                <w:rFonts w:ascii="Cambria" w:hAnsi="Cambria"/>
                <w:sz w:val="24"/>
                <w:szCs w:val="24"/>
              </w:rPr>
            </w:pPr>
            <w:r w:rsidRPr="0089255C">
              <w:rPr>
                <w:rFonts w:ascii="Cambria" w:hAnsi="Cambria"/>
                <w:sz w:val="24"/>
                <w:szCs w:val="24"/>
              </w:rPr>
              <w:t>23846</w:t>
            </w:r>
          </w:p>
        </w:tc>
        <w:tc>
          <w:tcPr>
            <w:tcW w:w="5237" w:type="dxa"/>
            <w:noWrap/>
            <w:hideMark/>
          </w:tcPr>
          <w:p w14:paraId="1D12A5CC" w14:textId="17AD71FC" w:rsidR="0089255C" w:rsidRPr="0089255C" w:rsidRDefault="00EA3F9B" w:rsidP="009E2DBB">
            <w:pPr>
              <w:rPr>
                <w:rFonts w:ascii="Cambria" w:hAnsi="Cambria"/>
                <w:sz w:val="24"/>
                <w:szCs w:val="24"/>
              </w:rPr>
            </w:pPr>
            <w:r w:rsidRPr="0089255C">
              <w:rPr>
                <w:rFonts w:ascii="Cambria" w:hAnsi="Cambria"/>
                <w:sz w:val="24"/>
                <w:szCs w:val="24"/>
              </w:rPr>
              <w:t xml:space="preserve">Esculpidor </w:t>
            </w:r>
            <w:proofErr w:type="spellStart"/>
            <w:r w:rsidRPr="0089255C">
              <w:rPr>
                <w:rFonts w:ascii="Cambria" w:hAnsi="Cambria"/>
                <w:sz w:val="24"/>
                <w:szCs w:val="24"/>
              </w:rPr>
              <w:t>hollemback</w:t>
            </w:r>
            <w:proofErr w:type="spellEnd"/>
            <w:r w:rsidRPr="0089255C">
              <w:rPr>
                <w:rFonts w:ascii="Cambria" w:hAnsi="Cambria"/>
                <w:sz w:val="24"/>
                <w:szCs w:val="24"/>
              </w:rPr>
              <w:t xml:space="preserve"> 3s</w:t>
            </w:r>
          </w:p>
        </w:tc>
        <w:tc>
          <w:tcPr>
            <w:tcW w:w="709" w:type="dxa"/>
            <w:noWrap/>
            <w:hideMark/>
          </w:tcPr>
          <w:p w14:paraId="6F6F4066" w14:textId="33437BB8"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A06793A" w14:textId="271E0CEC"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6FD1E04C" w14:textId="77777777" w:rsidTr="009E2DBB">
        <w:trPr>
          <w:trHeight w:val="300"/>
        </w:trPr>
        <w:tc>
          <w:tcPr>
            <w:tcW w:w="709" w:type="dxa"/>
          </w:tcPr>
          <w:p w14:paraId="1BB066F7" w14:textId="77777777" w:rsidR="0089255C" w:rsidRPr="0089255C" w:rsidRDefault="0089255C" w:rsidP="009E2DBB">
            <w:pPr>
              <w:jc w:val="center"/>
              <w:rPr>
                <w:rFonts w:ascii="Cambria" w:hAnsi="Cambria"/>
                <w:sz w:val="24"/>
                <w:szCs w:val="24"/>
              </w:rPr>
            </w:pPr>
            <w:r w:rsidRPr="0089255C">
              <w:rPr>
                <w:rFonts w:ascii="Cambria" w:hAnsi="Cambria"/>
                <w:sz w:val="24"/>
                <w:szCs w:val="24"/>
              </w:rPr>
              <w:t>119</w:t>
            </w:r>
          </w:p>
        </w:tc>
        <w:tc>
          <w:tcPr>
            <w:tcW w:w="716" w:type="dxa"/>
            <w:noWrap/>
            <w:hideMark/>
          </w:tcPr>
          <w:p w14:paraId="596AD863" w14:textId="77777777" w:rsidR="0089255C" w:rsidRPr="0089255C" w:rsidRDefault="0089255C" w:rsidP="009E2DBB">
            <w:pPr>
              <w:rPr>
                <w:rFonts w:ascii="Cambria" w:hAnsi="Cambria"/>
                <w:sz w:val="24"/>
                <w:szCs w:val="24"/>
              </w:rPr>
            </w:pPr>
            <w:r w:rsidRPr="0089255C">
              <w:rPr>
                <w:rFonts w:ascii="Cambria" w:hAnsi="Cambria"/>
                <w:sz w:val="24"/>
                <w:szCs w:val="24"/>
              </w:rPr>
              <w:t>23888</w:t>
            </w:r>
          </w:p>
        </w:tc>
        <w:tc>
          <w:tcPr>
            <w:tcW w:w="5237" w:type="dxa"/>
            <w:noWrap/>
            <w:hideMark/>
          </w:tcPr>
          <w:p w14:paraId="72FC32D1" w14:textId="1AD5C244" w:rsidR="0089255C" w:rsidRPr="0089255C" w:rsidRDefault="00EA3F9B" w:rsidP="009E2DBB">
            <w:pPr>
              <w:rPr>
                <w:rFonts w:ascii="Cambria" w:hAnsi="Cambria"/>
                <w:sz w:val="24"/>
                <w:szCs w:val="24"/>
              </w:rPr>
            </w:pPr>
            <w:proofErr w:type="spellStart"/>
            <w:r w:rsidRPr="0089255C">
              <w:rPr>
                <w:rFonts w:ascii="Cambria" w:hAnsi="Cambria"/>
                <w:sz w:val="24"/>
                <w:szCs w:val="24"/>
              </w:rPr>
              <w:t>Fotopolimerizador</w:t>
            </w:r>
            <w:proofErr w:type="spellEnd"/>
            <w:r w:rsidRPr="0089255C">
              <w:rPr>
                <w:rFonts w:ascii="Cambria" w:hAnsi="Cambria"/>
                <w:sz w:val="24"/>
                <w:szCs w:val="24"/>
              </w:rPr>
              <w:t xml:space="preserve"> de resina, com fio ou sem fio. * luz fria (azul) gerada por led de alta </w:t>
            </w:r>
            <w:proofErr w:type="spellStart"/>
            <w:r w:rsidRPr="0089255C">
              <w:rPr>
                <w:rFonts w:ascii="Cambria" w:hAnsi="Cambria"/>
                <w:sz w:val="24"/>
                <w:szCs w:val="24"/>
              </w:rPr>
              <w:t>potencia</w:t>
            </w:r>
            <w:proofErr w:type="spellEnd"/>
            <w:r w:rsidRPr="0089255C">
              <w:rPr>
                <w:rFonts w:ascii="Cambria" w:hAnsi="Cambria"/>
                <w:sz w:val="24"/>
                <w:szCs w:val="24"/>
              </w:rPr>
              <w:t xml:space="preserve"> (1250mw/cm²). *display digital. *timer 5,10,15 e 20 segundos, com bip sonoro no final da </w:t>
            </w:r>
            <w:proofErr w:type="gramStart"/>
            <w:r w:rsidRPr="0089255C">
              <w:rPr>
                <w:rFonts w:ascii="Cambria" w:hAnsi="Cambria"/>
                <w:sz w:val="24"/>
                <w:szCs w:val="24"/>
              </w:rPr>
              <w:t>operação .</w:t>
            </w:r>
            <w:proofErr w:type="gramEnd"/>
            <w:r w:rsidRPr="0089255C">
              <w:rPr>
                <w:rFonts w:ascii="Cambria" w:hAnsi="Cambria"/>
                <w:sz w:val="24"/>
                <w:szCs w:val="24"/>
              </w:rPr>
              <w:t xml:space="preserve"> *comandos de programação na </w:t>
            </w:r>
            <w:proofErr w:type="spellStart"/>
            <w:r w:rsidRPr="0089255C">
              <w:rPr>
                <w:rFonts w:ascii="Cambria" w:hAnsi="Cambria"/>
                <w:sz w:val="24"/>
                <w:szCs w:val="24"/>
              </w:rPr>
              <w:t>propria</w:t>
            </w:r>
            <w:proofErr w:type="spellEnd"/>
            <w:r w:rsidRPr="0089255C">
              <w:rPr>
                <w:rFonts w:ascii="Cambria" w:hAnsi="Cambria"/>
                <w:sz w:val="24"/>
                <w:szCs w:val="24"/>
              </w:rPr>
              <w:t xml:space="preserve"> </w:t>
            </w:r>
            <w:proofErr w:type="gramStart"/>
            <w:r w:rsidRPr="0089255C">
              <w:rPr>
                <w:rFonts w:ascii="Cambria" w:hAnsi="Cambria"/>
                <w:sz w:val="24"/>
                <w:szCs w:val="24"/>
              </w:rPr>
              <w:t>caneta .</w:t>
            </w:r>
            <w:proofErr w:type="gramEnd"/>
            <w:r w:rsidRPr="0089255C">
              <w:rPr>
                <w:rFonts w:ascii="Cambria" w:hAnsi="Cambria"/>
                <w:sz w:val="24"/>
                <w:szCs w:val="24"/>
              </w:rPr>
              <w:t xml:space="preserve"> *corpo confeccionado em </w:t>
            </w:r>
            <w:proofErr w:type="spellStart"/>
            <w:r w:rsidRPr="0089255C">
              <w:rPr>
                <w:rFonts w:ascii="Cambria" w:hAnsi="Cambria"/>
                <w:sz w:val="24"/>
                <w:szCs w:val="24"/>
              </w:rPr>
              <w:t>abs</w:t>
            </w:r>
            <w:proofErr w:type="spellEnd"/>
            <w:r w:rsidRPr="0089255C">
              <w:rPr>
                <w:rFonts w:ascii="Cambria" w:hAnsi="Cambria"/>
                <w:sz w:val="24"/>
                <w:szCs w:val="24"/>
              </w:rPr>
              <w:t xml:space="preserve"> injetado. *luz azul fria, sem aquecimento dental e da resina. *bivolt </w:t>
            </w:r>
            <w:proofErr w:type="spellStart"/>
            <w:r w:rsidRPr="0089255C">
              <w:rPr>
                <w:rFonts w:ascii="Cambria" w:hAnsi="Cambria"/>
                <w:sz w:val="24"/>
                <w:szCs w:val="24"/>
              </w:rPr>
              <w:t>automatico</w:t>
            </w:r>
            <w:proofErr w:type="spellEnd"/>
            <w:r w:rsidRPr="0089255C">
              <w:rPr>
                <w:rFonts w:ascii="Cambria" w:hAnsi="Cambria"/>
                <w:sz w:val="24"/>
                <w:szCs w:val="24"/>
              </w:rPr>
              <w:t xml:space="preserve">. * desligamento </w:t>
            </w:r>
            <w:proofErr w:type="spellStart"/>
            <w:r w:rsidRPr="0089255C">
              <w:rPr>
                <w:rFonts w:ascii="Cambria" w:hAnsi="Cambria"/>
                <w:sz w:val="24"/>
                <w:szCs w:val="24"/>
              </w:rPr>
              <w:t>automatico</w:t>
            </w:r>
            <w:proofErr w:type="spellEnd"/>
            <w:r w:rsidRPr="0089255C">
              <w:rPr>
                <w:rFonts w:ascii="Cambria" w:hAnsi="Cambria"/>
                <w:sz w:val="24"/>
                <w:szCs w:val="24"/>
              </w:rPr>
              <w:t xml:space="preserve"> ao final do tempo solicitado. *</w:t>
            </w:r>
            <w:proofErr w:type="spellStart"/>
            <w:r w:rsidRPr="0089255C">
              <w:rPr>
                <w:rFonts w:ascii="Cambria" w:hAnsi="Cambria"/>
                <w:sz w:val="24"/>
                <w:szCs w:val="24"/>
              </w:rPr>
              <w:t>potencia</w:t>
            </w:r>
            <w:proofErr w:type="spellEnd"/>
            <w:r w:rsidRPr="0089255C">
              <w:rPr>
                <w:rFonts w:ascii="Cambria" w:hAnsi="Cambria"/>
                <w:sz w:val="24"/>
                <w:szCs w:val="24"/>
              </w:rPr>
              <w:t xml:space="preserve"> de luz estabilizada. *silencioso. *alto tempo de vida</w:t>
            </w:r>
          </w:p>
        </w:tc>
        <w:tc>
          <w:tcPr>
            <w:tcW w:w="709" w:type="dxa"/>
            <w:noWrap/>
            <w:hideMark/>
          </w:tcPr>
          <w:p w14:paraId="5036687F" w14:textId="4E9AA667"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253B19E" w14:textId="579D4CA4"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3EADD639" w14:textId="77777777" w:rsidTr="009E2DBB">
        <w:trPr>
          <w:trHeight w:val="300"/>
        </w:trPr>
        <w:tc>
          <w:tcPr>
            <w:tcW w:w="709" w:type="dxa"/>
          </w:tcPr>
          <w:p w14:paraId="6196C502" w14:textId="77777777" w:rsidR="0089255C" w:rsidRPr="0089255C" w:rsidRDefault="0089255C" w:rsidP="009E2DBB">
            <w:pPr>
              <w:jc w:val="center"/>
              <w:rPr>
                <w:rFonts w:ascii="Cambria" w:hAnsi="Cambria"/>
                <w:sz w:val="24"/>
                <w:szCs w:val="24"/>
              </w:rPr>
            </w:pPr>
            <w:r w:rsidRPr="0089255C">
              <w:rPr>
                <w:rFonts w:ascii="Cambria" w:hAnsi="Cambria"/>
                <w:sz w:val="24"/>
                <w:szCs w:val="24"/>
              </w:rPr>
              <w:t>120</w:t>
            </w:r>
          </w:p>
        </w:tc>
        <w:tc>
          <w:tcPr>
            <w:tcW w:w="716" w:type="dxa"/>
            <w:noWrap/>
            <w:hideMark/>
          </w:tcPr>
          <w:p w14:paraId="7010D23D" w14:textId="77777777" w:rsidR="0089255C" w:rsidRPr="0089255C" w:rsidRDefault="0089255C" w:rsidP="009E2DBB">
            <w:pPr>
              <w:rPr>
                <w:rFonts w:ascii="Cambria" w:hAnsi="Cambria"/>
                <w:sz w:val="24"/>
                <w:szCs w:val="24"/>
              </w:rPr>
            </w:pPr>
            <w:r w:rsidRPr="0089255C">
              <w:rPr>
                <w:rFonts w:ascii="Cambria" w:hAnsi="Cambria"/>
                <w:sz w:val="24"/>
                <w:szCs w:val="24"/>
              </w:rPr>
              <w:t>23834</w:t>
            </w:r>
          </w:p>
        </w:tc>
        <w:tc>
          <w:tcPr>
            <w:tcW w:w="5237" w:type="dxa"/>
            <w:noWrap/>
            <w:hideMark/>
          </w:tcPr>
          <w:p w14:paraId="505E594F" w14:textId="797F6E8B" w:rsidR="0089255C" w:rsidRPr="0089255C" w:rsidRDefault="00EA3F9B" w:rsidP="009E2DBB">
            <w:pPr>
              <w:rPr>
                <w:rFonts w:ascii="Cambria" w:hAnsi="Cambria"/>
                <w:sz w:val="24"/>
                <w:szCs w:val="24"/>
              </w:rPr>
            </w:pPr>
            <w:r w:rsidRPr="0089255C">
              <w:rPr>
                <w:rFonts w:ascii="Cambria" w:hAnsi="Cambria"/>
                <w:sz w:val="24"/>
                <w:szCs w:val="24"/>
              </w:rPr>
              <w:t xml:space="preserve">Cureta de periodontia </w:t>
            </w:r>
            <w:proofErr w:type="spellStart"/>
            <w:r w:rsidRPr="0089255C">
              <w:rPr>
                <w:rFonts w:ascii="Cambria" w:hAnsi="Cambria"/>
                <w:sz w:val="24"/>
                <w:szCs w:val="24"/>
              </w:rPr>
              <w:t>mc</w:t>
            </w:r>
            <w:proofErr w:type="spellEnd"/>
            <w:r w:rsidRPr="0089255C">
              <w:rPr>
                <w:rFonts w:ascii="Cambria" w:hAnsi="Cambria"/>
                <w:sz w:val="24"/>
                <w:szCs w:val="24"/>
              </w:rPr>
              <w:t xml:space="preserve"> </w:t>
            </w:r>
            <w:proofErr w:type="spellStart"/>
            <w:r w:rsidRPr="0089255C">
              <w:rPr>
                <w:rFonts w:ascii="Cambria" w:hAnsi="Cambria"/>
                <w:sz w:val="24"/>
                <w:szCs w:val="24"/>
              </w:rPr>
              <w:t>call</w:t>
            </w:r>
            <w:proofErr w:type="spellEnd"/>
            <w:r w:rsidRPr="0089255C">
              <w:rPr>
                <w:rFonts w:ascii="Cambria" w:hAnsi="Cambria"/>
                <w:sz w:val="24"/>
                <w:szCs w:val="24"/>
              </w:rPr>
              <w:t xml:space="preserve"> 13-14</w:t>
            </w:r>
          </w:p>
        </w:tc>
        <w:tc>
          <w:tcPr>
            <w:tcW w:w="709" w:type="dxa"/>
            <w:noWrap/>
            <w:hideMark/>
          </w:tcPr>
          <w:p w14:paraId="4E94FBF2" w14:textId="65AC0AF5"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492615C" w14:textId="3AD98CBD" w:rsidR="0089255C" w:rsidRPr="0089255C" w:rsidRDefault="0089255C" w:rsidP="0089255C">
            <w:pPr>
              <w:jc w:val="center"/>
              <w:rPr>
                <w:rFonts w:ascii="Cambria" w:hAnsi="Cambria"/>
                <w:sz w:val="24"/>
                <w:szCs w:val="24"/>
              </w:rPr>
            </w:pPr>
            <w:r w:rsidRPr="0089255C">
              <w:rPr>
                <w:rFonts w:ascii="Cambria" w:hAnsi="Cambria"/>
                <w:sz w:val="24"/>
                <w:szCs w:val="24"/>
              </w:rPr>
              <w:t>120</w:t>
            </w:r>
          </w:p>
        </w:tc>
      </w:tr>
      <w:tr w:rsidR="0089255C" w:rsidRPr="0089255C" w14:paraId="0AF6CA18" w14:textId="77777777" w:rsidTr="009E2DBB">
        <w:trPr>
          <w:trHeight w:val="300"/>
        </w:trPr>
        <w:tc>
          <w:tcPr>
            <w:tcW w:w="709" w:type="dxa"/>
          </w:tcPr>
          <w:p w14:paraId="2E000D58" w14:textId="77777777" w:rsidR="0089255C" w:rsidRPr="0089255C" w:rsidRDefault="0089255C" w:rsidP="009E2DBB">
            <w:pPr>
              <w:jc w:val="center"/>
              <w:rPr>
                <w:rFonts w:ascii="Cambria" w:hAnsi="Cambria"/>
                <w:sz w:val="24"/>
                <w:szCs w:val="24"/>
              </w:rPr>
            </w:pPr>
            <w:r w:rsidRPr="0089255C">
              <w:rPr>
                <w:rFonts w:ascii="Cambria" w:hAnsi="Cambria"/>
                <w:sz w:val="24"/>
                <w:szCs w:val="24"/>
              </w:rPr>
              <w:t>121</w:t>
            </w:r>
          </w:p>
        </w:tc>
        <w:tc>
          <w:tcPr>
            <w:tcW w:w="716" w:type="dxa"/>
            <w:noWrap/>
            <w:hideMark/>
          </w:tcPr>
          <w:p w14:paraId="530CAB21" w14:textId="77777777" w:rsidR="0089255C" w:rsidRPr="0089255C" w:rsidRDefault="0089255C" w:rsidP="009E2DBB">
            <w:pPr>
              <w:rPr>
                <w:rFonts w:ascii="Cambria" w:hAnsi="Cambria"/>
                <w:sz w:val="24"/>
                <w:szCs w:val="24"/>
              </w:rPr>
            </w:pPr>
            <w:r w:rsidRPr="0089255C">
              <w:rPr>
                <w:rFonts w:ascii="Cambria" w:hAnsi="Cambria"/>
                <w:sz w:val="24"/>
                <w:szCs w:val="24"/>
              </w:rPr>
              <w:t>23934</w:t>
            </w:r>
          </w:p>
        </w:tc>
        <w:tc>
          <w:tcPr>
            <w:tcW w:w="5237" w:type="dxa"/>
            <w:noWrap/>
            <w:hideMark/>
          </w:tcPr>
          <w:p w14:paraId="280DF9BD" w14:textId="04448833" w:rsidR="0089255C" w:rsidRPr="0089255C" w:rsidRDefault="00EA3F9B" w:rsidP="009E2DBB">
            <w:pPr>
              <w:rPr>
                <w:rFonts w:ascii="Cambria" w:hAnsi="Cambria"/>
                <w:sz w:val="24"/>
                <w:szCs w:val="24"/>
              </w:rPr>
            </w:pPr>
            <w:r w:rsidRPr="0089255C">
              <w:rPr>
                <w:rFonts w:ascii="Cambria" w:hAnsi="Cambria"/>
                <w:sz w:val="24"/>
                <w:szCs w:val="24"/>
              </w:rPr>
              <w:t xml:space="preserve">Mascara </w:t>
            </w:r>
            <w:proofErr w:type="spellStart"/>
            <w:r w:rsidRPr="0089255C">
              <w:rPr>
                <w:rFonts w:ascii="Cambria" w:hAnsi="Cambria"/>
                <w:sz w:val="24"/>
                <w:szCs w:val="24"/>
              </w:rPr>
              <w:t>cirurgica</w:t>
            </w:r>
            <w:proofErr w:type="spellEnd"/>
            <w:r w:rsidRPr="0089255C">
              <w:rPr>
                <w:rFonts w:ascii="Cambria" w:hAnsi="Cambria"/>
                <w:sz w:val="24"/>
                <w:szCs w:val="24"/>
              </w:rPr>
              <w:t xml:space="preserve"> </w:t>
            </w:r>
            <w:proofErr w:type="spellStart"/>
            <w:r w:rsidRPr="0089255C">
              <w:rPr>
                <w:rFonts w:ascii="Cambria" w:hAnsi="Cambria"/>
                <w:sz w:val="24"/>
                <w:szCs w:val="24"/>
              </w:rPr>
              <w:t>descartavel</w:t>
            </w:r>
            <w:proofErr w:type="spellEnd"/>
            <w:r w:rsidRPr="0089255C">
              <w:rPr>
                <w:rFonts w:ascii="Cambria" w:hAnsi="Cambria"/>
                <w:sz w:val="24"/>
                <w:szCs w:val="24"/>
              </w:rPr>
              <w:t xml:space="preserve"> tripla com adaptador de nariz com </w:t>
            </w:r>
            <w:proofErr w:type="spellStart"/>
            <w:r w:rsidRPr="0089255C">
              <w:rPr>
                <w:rFonts w:ascii="Cambria" w:hAnsi="Cambria"/>
                <w:sz w:val="24"/>
                <w:szCs w:val="24"/>
              </w:rPr>
              <w:t>elastico</w:t>
            </w:r>
            <w:proofErr w:type="spellEnd"/>
            <w:r w:rsidRPr="0089255C">
              <w:rPr>
                <w:rFonts w:ascii="Cambria" w:hAnsi="Cambria"/>
                <w:sz w:val="24"/>
                <w:szCs w:val="24"/>
              </w:rPr>
              <w:t xml:space="preserve"> para prender na orelha. Caixa com 50 unidades</w:t>
            </w:r>
          </w:p>
        </w:tc>
        <w:tc>
          <w:tcPr>
            <w:tcW w:w="709" w:type="dxa"/>
            <w:noWrap/>
            <w:hideMark/>
          </w:tcPr>
          <w:p w14:paraId="3B329EF4" w14:textId="268588D0"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2008C192" w14:textId="094B7DCE" w:rsidR="0089255C" w:rsidRPr="0089255C" w:rsidRDefault="0089255C" w:rsidP="0089255C">
            <w:pPr>
              <w:jc w:val="center"/>
              <w:rPr>
                <w:rFonts w:ascii="Cambria" w:hAnsi="Cambria"/>
                <w:sz w:val="24"/>
                <w:szCs w:val="24"/>
              </w:rPr>
            </w:pPr>
            <w:r w:rsidRPr="0089255C">
              <w:rPr>
                <w:rFonts w:ascii="Cambria" w:hAnsi="Cambria"/>
                <w:sz w:val="24"/>
                <w:szCs w:val="24"/>
              </w:rPr>
              <w:t>150</w:t>
            </w:r>
          </w:p>
        </w:tc>
      </w:tr>
      <w:tr w:rsidR="0089255C" w:rsidRPr="0089255C" w14:paraId="4A4FDC4D" w14:textId="77777777" w:rsidTr="009E2DBB">
        <w:trPr>
          <w:trHeight w:val="300"/>
        </w:trPr>
        <w:tc>
          <w:tcPr>
            <w:tcW w:w="709" w:type="dxa"/>
          </w:tcPr>
          <w:p w14:paraId="38B3BC35" w14:textId="77777777" w:rsidR="0089255C" w:rsidRPr="0089255C" w:rsidRDefault="0089255C" w:rsidP="009E2DBB">
            <w:pPr>
              <w:jc w:val="center"/>
              <w:rPr>
                <w:rFonts w:ascii="Cambria" w:hAnsi="Cambria"/>
                <w:sz w:val="24"/>
                <w:szCs w:val="24"/>
              </w:rPr>
            </w:pPr>
            <w:r w:rsidRPr="0089255C">
              <w:rPr>
                <w:rFonts w:ascii="Cambria" w:hAnsi="Cambria"/>
                <w:sz w:val="24"/>
                <w:szCs w:val="24"/>
              </w:rPr>
              <w:t>122</w:t>
            </w:r>
          </w:p>
        </w:tc>
        <w:tc>
          <w:tcPr>
            <w:tcW w:w="716" w:type="dxa"/>
            <w:noWrap/>
            <w:hideMark/>
          </w:tcPr>
          <w:p w14:paraId="62480DA6" w14:textId="77777777" w:rsidR="0089255C" w:rsidRPr="0089255C" w:rsidRDefault="0089255C" w:rsidP="009E2DBB">
            <w:pPr>
              <w:rPr>
                <w:rFonts w:ascii="Cambria" w:hAnsi="Cambria"/>
                <w:sz w:val="24"/>
                <w:szCs w:val="24"/>
              </w:rPr>
            </w:pPr>
            <w:r w:rsidRPr="0089255C">
              <w:rPr>
                <w:rFonts w:ascii="Cambria" w:hAnsi="Cambria"/>
                <w:sz w:val="24"/>
                <w:szCs w:val="24"/>
              </w:rPr>
              <w:t>23935</w:t>
            </w:r>
          </w:p>
        </w:tc>
        <w:tc>
          <w:tcPr>
            <w:tcW w:w="5237" w:type="dxa"/>
            <w:noWrap/>
            <w:hideMark/>
          </w:tcPr>
          <w:p w14:paraId="014095B1" w14:textId="5FA0E494" w:rsidR="0089255C" w:rsidRPr="0089255C" w:rsidRDefault="00EA3F9B" w:rsidP="009E2DBB">
            <w:pPr>
              <w:rPr>
                <w:rFonts w:ascii="Cambria" w:hAnsi="Cambria"/>
                <w:sz w:val="24"/>
                <w:szCs w:val="24"/>
              </w:rPr>
            </w:pPr>
            <w:r w:rsidRPr="0089255C">
              <w:rPr>
                <w:rFonts w:ascii="Cambria" w:hAnsi="Cambria"/>
                <w:sz w:val="24"/>
                <w:szCs w:val="24"/>
              </w:rPr>
              <w:t>Matriz de aço 0,05mm x 5mm x 50cm</w:t>
            </w:r>
          </w:p>
        </w:tc>
        <w:tc>
          <w:tcPr>
            <w:tcW w:w="709" w:type="dxa"/>
            <w:noWrap/>
            <w:hideMark/>
          </w:tcPr>
          <w:p w14:paraId="25BB487F" w14:textId="4CC1F4FD"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CD8F586" w14:textId="638EE908"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7A2E013A" w14:textId="77777777" w:rsidTr="009E2DBB">
        <w:trPr>
          <w:trHeight w:val="300"/>
        </w:trPr>
        <w:tc>
          <w:tcPr>
            <w:tcW w:w="709" w:type="dxa"/>
          </w:tcPr>
          <w:p w14:paraId="74C34428" w14:textId="77777777" w:rsidR="0089255C" w:rsidRPr="0089255C" w:rsidRDefault="0089255C" w:rsidP="009E2DBB">
            <w:pPr>
              <w:jc w:val="center"/>
              <w:rPr>
                <w:rFonts w:ascii="Cambria" w:hAnsi="Cambria"/>
                <w:sz w:val="24"/>
                <w:szCs w:val="24"/>
              </w:rPr>
            </w:pPr>
            <w:r w:rsidRPr="0089255C">
              <w:rPr>
                <w:rFonts w:ascii="Cambria" w:hAnsi="Cambria"/>
                <w:sz w:val="24"/>
                <w:szCs w:val="24"/>
              </w:rPr>
              <w:t>123</w:t>
            </w:r>
          </w:p>
        </w:tc>
        <w:tc>
          <w:tcPr>
            <w:tcW w:w="716" w:type="dxa"/>
            <w:noWrap/>
            <w:hideMark/>
          </w:tcPr>
          <w:p w14:paraId="021AB450" w14:textId="77777777" w:rsidR="0089255C" w:rsidRPr="0089255C" w:rsidRDefault="0089255C" w:rsidP="009E2DBB">
            <w:pPr>
              <w:rPr>
                <w:rFonts w:ascii="Cambria" w:hAnsi="Cambria"/>
                <w:sz w:val="24"/>
                <w:szCs w:val="24"/>
              </w:rPr>
            </w:pPr>
            <w:r w:rsidRPr="0089255C">
              <w:rPr>
                <w:rFonts w:ascii="Cambria" w:hAnsi="Cambria"/>
                <w:sz w:val="24"/>
                <w:szCs w:val="24"/>
              </w:rPr>
              <w:t>23936</w:t>
            </w:r>
          </w:p>
        </w:tc>
        <w:tc>
          <w:tcPr>
            <w:tcW w:w="5237" w:type="dxa"/>
            <w:noWrap/>
            <w:hideMark/>
          </w:tcPr>
          <w:p w14:paraId="55840540" w14:textId="25E75FF4" w:rsidR="0089255C" w:rsidRPr="0089255C" w:rsidRDefault="00EA3F9B" w:rsidP="009E2DBB">
            <w:pPr>
              <w:rPr>
                <w:rFonts w:ascii="Cambria" w:hAnsi="Cambria"/>
                <w:sz w:val="24"/>
                <w:szCs w:val="24"/>
              </w:rPr>
            </w:pPr>
            <w:r w:rsidRPr="0089255C">
              <w:rPr>
                <w:rFonts w:ascii="Cambria" w:hAnsi="Cambria"/>
                <w:sz w:val="24"/>
                <w:szCs w:val="24"/>
              </w:rPr>
              <w:t>Matriz de aço 0,05mm x 7mm x 50cm</w:t>
            </w:r>
          </w:p>
        </w:tc>
        <w:tc>
          <w:tcPr>
            <w:tcW w:w="709" w:type="dxa"/>
            <w:noWrap/>
            <w:hideMark/>
          </w:tcPr>
          <w:p w14:paraId="44CA5E31" w14:textId="08E76C2E"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28C4489" w14:textId="3328306B"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5D236934" w14:textId="77777777" w:rsidTr="009E2DBB">
        <w:trPr>
          <w:trHeight w:val="300"/>
        </w:trPr>
        <w:tc>
          <w:tcPr>
            <w:tcW w:w="709" w:type="dxa"/>
          </w:tcPr>
          <w:p w14:paraId="51F1F685" w14:textId="77777777" w:rsidR="0089255C" w:rsidRPr="0089255C" w:rsidRDefault="0089255C" w:rsidP="009E2DBB">
            <w:pPr>
              <w:jc w:val="center"/>
              <w:rPr>
                <w:rFonts w:ascii="Cambria" w:hAnsi="Cambria"/>
                <w:sz w:val="24"/>
                <w:szCs w:val="24"/>
              </w:rPr>
            </w:pPr>
            <w:r w:rsidRPr="0089255C">
              <w:rPr>
                <w:rFonts w:ascii="Cambria" w:hAnsi="Cambria"/>
                <w:sz w:val="24"/>
                <w:szCs w:val="24"/>
              </w:rPr>
              <w:t>124</w:t>
            </w:r>
          </w:p>
        </w:tc>
        <w:tc>
          <w:tcPr>
            <w:tcW w:w="716" w:type="dxa"/>
            <w:noWrap/>
            <w:hideMark/>
          </w:tcPr>
          <w:p w14:paraId="4A8B2E3F" w14:textId="77777777" w:rsidR="0089255C" w:rsidRPr="0089255C" w:rsidRDefault="0089255C" w:rsidP="009E2DBB">
            <w:pPr>
              <w:rPr>
                <w:rFonts w:ascii="Cambria" w:hAnsi="Cambria"/>
                <w:sz w:val="24"/>
                <w:szCs w:val="24"/>
              </w:rPr>
            </w:pPr>
            <w:r w:rsidRPr="0089255C">
              <w:rPr>
                <w:rFonts w:ascii="Cambria" w:hAnsi="Cambria"/>
                <w:sz w:val="24"/>
                <w:szCs w:val="24"/>
              </w:rPr>
              <w:t>23948</w:t>
            </w:r>
          </w:p>
        </w:tc>
        <w:tc>
          <w:tcPr>
            <w:tcW w:w="5237" w:type="dxa"/>
            <w:noWrap/>
            <w:hideMark/>
          </w:tcPr>
          <w:p w14:paraId="587A103C" w14:textId="43F21801" w:rsidR="0089255C" w:rsidRPr="0089255C" w:rsidRDefault="00EA3F9B" w:rsidP="009E2DBB">
            <w:pPr>
              <w:rPr>
                <w:rFonts w:ascii="Cambria" w:hAnsi="Cambria"/>
                <w:sz w:val="24"/>
                <w:szCs w:val="24"/>
              </w:rPr>
            </w:pPr>
            <w:r w:rsidRPr="0089255C">
              <w:rPr>
                <w:rFonts w:ascii="Cambria" w:hAnsi="Cambria"/>
                <w:sz w:val="24"/>
                <w:szCs w:val="24"/>
              </w:rPr>
              <w:t>Pasta para polimento. Embalagem com uma seringa de 4 g</w:t>
            </w:r>
          </w:p>
        </w:tc>
        <w:tc>
          <w:tcPr>
            <w:tcW w:w="709" w:type="dxa"/>
            <w:noWrap/>
            <w:hideMark/>
          </w:tcPr>
          <w:p w14:paraId="5DCDB678" w14:textId="4923253A"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7DE1048" w14:textId="4EEA256C"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4E5775E8" w14:textId="77777777" w:rsidTr="009E2DBB">
        <w:trPr>
          <w:trHeight w:val="300"/>
        </w:trPr>
        <w:tc>
          <w:tcPr>
            <w:tcW w:w="709" w:type="dxa"/>
          </w:tcPr>
          <w:p w14:paraId="3287E1EF" w14:textId="77777777" w:rsidR="0089255C" w:rsidRPr="0089255C" w:rsidRDefault="0089255C" w:rsidP="009E2DBB">
            <w:pPr>
              <w:jc w:val="center"/>
              <w:rPr>
                <w:rFonts w:ascii="Cambria" w:hAnsi="Cambria"/>
                <w:sz w:val="24"/>
                <w:szCs w:val="24"/>
              </w:rPr>
            </w:pPr>
            <w:r w:rsidRPr="0089255C">
              <w:rPr>
                <w:rFonts w:ascii="Cambria" w:hAnsi="Cambria"/>
                <w:sz w:val="24"/>
                <w:szCs w:val="24"/>
              </w:rPr>
              <w:t>125</w:t>
            </w:r>
          </w:p>
        </w:tc>
        <w:tc>
          <w:tcPr>
            <w:tcW w:w="716" w:type="dxa"/>
            <w:noWrap/>
            <w:hideMark/>
          </w:tcPr>
          <w:p w14:paraId="21F352D6" w14:textId="77777777" w:rsidR="0089255C" w:rsidRPr="0089255C" w:rsidRDefault="0089255C" w:rsidP="009E2DBB">
            <w:pPr>
              <w:rPr>
                <w:rFonts w:ascii="Cambria" w:hAnsi="Cambria"/>
                <w:sz w:val="24"/>
                <w:szCs w:val="24"/>
              </w:rPr>
            </w:pPr>
            <w:r w:rsidRPr="0089255C">
              <w:rPr>
                <w:rFonts w:ascii="Cambria" w:hAnsi="Cambria"/>
                <w:sz w:val="24"/>
                <w:szCs w:val="24"/>
              </w:rPr>
              <w:t>23949</w:t>
            </w:r>
          </w:p>
        </w:tc>
        <w:tc>
          <w:tcPr>
            <w:tcW w:w="5237" w:type="dxa"/>
            <w:noWrap/>
            <w:hideMark/>
          </w:tcPr>
          <w:p w14:paraId="0EBD9A63" w14:textId="5C2CB6F2" w:rsidR="0089255C" w:rsidRPr="0089255C" w:rsidRDefault="00EA3F9B" w:rsidP="009E2DBB">
            <w:pPr>
              <w:rPr>
                <w:rFonts w:ascii="Cambria" w:hAnsi="Cambria"/>
                <w:sz w:val="24"/>
                <w:szCs w:val="24"/>
              </w:rPr>
            </w:pPr>
            <w:r w:rsidRPr="0089255C">
              <w:rPr>
                <w:rFonts w:ascii="Cambria" w:hAnsi="Cambria"/>
                <w:sz w:val="24"/>
                <w:szCs w:val="24"/>
              </w:rPr>
              <w:t xml:space="preserve">Pasta </w:t>
            </w:r>
            <w:proofErr w:type="spellStart"/>
            <w:r w:rsidRPr="0089255C">
              <w:rPr>
                <w:rFonts w:ascii="Cambria" w:hAnsi="Cambria"/>
                <w:sz w:val="24"/>
                <w:szCs w:val="24"/>
              </w:rPr>
              <w:t>profilatica</w:t>
            </w:r>
            <w:proofErr w:type="spellEnd"/>
            <w:r w:rsidRPr="0089255C">
              <w:rPr>
                <w:rFonts w:ascii="Cambria" w:hAnsi="Cambria"/>
                <w:sz w:val="24"/>
                <w:szCs w:val="24"/>
              </w:rPr>
              <w:t xml:space="preserve"> para uso </w:t>
            </w:r>
            <w:proofErr w:type="spellStart"/>
            <w:r w:rsidRPr="0089255C">
              <w:rPr>
                <w:rFonts w:ascii="Cambria" w:hAnsi="Cambria"/>
                <w:sz w:val="24"/>
                <w:szCs w:val="24"/>
              </w:rPr>
              <w:t>odontologico</w:t>
            </w:r>
            <w:proofErr w:type="spellEnd"/>
            <w:r w:rsidRPr="0089255C">
              <w:rPr>
                <w:rFonts w:ascii="Cambria" w:hAnsi="Cambria"/>
                <w:sz w:val="24"/>
                <w:szCs w:val="24"/>
              </w:rPr>
              <w:t>. Sabor tutti-</w:t>
            </w:r>
            <w:proofErr w:type="spellStart"/>
            <w:r w:rsidRPr="0089255C">
              <w:rPr>
                <w:rFonts w:ascii="Cambria" w:hAnsi="Cambria"/>
                <w:sz w:val="24"/>
                <w:szCs w:val="24"/>
              </w:rPr>
              <w:t>frutti</w:t>
            </w:r>
            <w:proofErr w:type="spellEnd"/>
            <w:r w:rsidRPr="0089255C">
              <w:rPr>
                <w:rFonts w:ascii="Cambria" w:hAnsi="Cambria"/>
                <w:sz w:val="24"/>
                <w:szCs w:val="24"/>
              </w:rPr>
              <w:t>, embalagem com 90 gramas</w:t>
            </w:r>
          </w:p>
        </w:tc>
        <w:tc>
          <w:tcPr>
            <w:tcW w:w="709" w:type="dxa"/>
            <w:noWrap/>
            <w:hideMark/>
          </w:tcPr>
          <w:p w14:paraId="1AD875C0" w14:textId="1D81F5AA"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D29F98C" w14:textId="2EE2C22D" w:rsidR="0089255C" w:rsidRPr="0089255C" w:rsidRDefault="0089255C" w:rsidP="0089255C">
            <w:pPr>
              <w:jc w:val="center"/>
              <w:rPr>
                <w:rFonts w:ascii="Cambria" w:hAnsi="Cambria"/>
                <w:sz w:val="24"/>
                <w:szCs w:val="24"/>
              </w:rPr>
            </w:pPr>
            <w:r w:rsidRPr="0089255C">
              <w:rPr>
                <w:rFonts w:ascii="Cambria" w:hAnsi="Cambria"/>
                <w:sz w:val="24"/>
                <w:szCs w:val="24"/>
              </w:rPr>
              <w:t>40</w:t>
            </w:r>
          </w:p>
        </w:tc>
      </w:tr>
      <w:tr w:rsidR="0089255C" w:rsidRPr="0089255C" w14:paraId="0CB932A8" w14:textId="77777777" w:rsidTr="009E2DBB">
        <w:trPr>
          <w:trHeight w:val="300"/>
        </w:trPr>
        <w:tc>
          <w:tcPr>
            <w:tcW w:w="709" w:type="dxa"/>
          </w:tcPr>
          <w:p w14:paraId="0C531D7A" w14:textId="77777777" w:rsidR="0089255C" w:rsidRPr="0089255C" w:rsidRDefault="0089255C" w:rsidP="009E2DBB">
            <w:pPr>
              <w:jc w:val="center"/>
              <w:rPr>
                <w:rFonts w:ascii="Cambria" w:hAnsi="Cambria"/>
                <w:sz w:val="24"/>
                <w:szCs w:val="24"/>
              </w:rPr>
            </w:pPr>
            <w:r w:rsidRPr="0089255C">
              <w:rPr>
                <w:rFonts w:ascii="Cambria" w:hAnsi="Cambria"/>
                <w:sz w:val="24"/>
                <w:szCs w:val="24"/>
              </w:rPr>
              <w:t>126</w:t>
            </w:r>
          </w:p>
        </w:tc>
        <w:tc>
          <w:tcPr>
            <w:tcW w:w="716" w:type="dxa"/>
            <w:noWrap/>
            <w:hideMark/>
          </w:tcPr>
          <w:p w14:paraId="6B9E7CC7" w14:textId="77777777" w:rsidR="0089255C" w:rsidRPr="0089255C" w:rsidRDefault="0089255C" w:rsidP="009E2DBB">
            <w:pPr>
              <w:rPr>
                <w:rFonts w:ascii="Cambria" w:hAnsi="Cambria"/>
                <w:sz w:val="24"/>
                <w:szCs w:val="24"/>
              </w:rPr>
            </w:pPr>
            <w:r w:rsidRPr="0089255C">
              <w:rPr>
                <w:rFonts w:ascii="Cambria" w:hAnsi="Cambria"/>
                <w:sz w:val="24"/>
                <w:szCs w:val="24"/>
              </w:rPr>
              <w:t>23952</w:t>
            </w:r>
          </w:p>
        </w:tc>
        <w:tc>
          <w:tcPr>
            <w:tcW w:w="5237" w:type="dxa"/>
            <w:noWrap/>
            <w:hideMark/>
          </w:tcPr>
          <w:p w14:paraId="3A25C59F" w14:textId="7404330C" w:rsidR="0089255C" w:rsidRPr="0089255C" w:rsidRDefault="00EA3F9B" w:rsidP="009E2DBB">
            <w:pPr>
              <w:rPr>
                <w:rFonts w:ascii="Cambria" w:hAnsi="Cambria"/>
                <w:sz w:val="24"/>
                <w:szCs w:val="24"/>
              </w:rPr>
            </w:pPr>
            <w:r w:rsidRPr="0089255C">
              <w:rPr>
                <w:rFonts w:ascii="Cambria" w:hAnsi="Cambria"/>
                <w:sz w:val="24"/>
                <w:szCs w:val="24"/>
              </w:rPr>
              <w:t xml:space="preserve">Pedra </w:t>
            </w:r>
            <w:proofErr w:type="spellStart"/>
            <w:r w:rsidRPr="0089255C">
              <w:rPr>
                <w:rFonts w:ascii="Cambria" w:hAnsi="Cambria"/>
                <w:sz w:val="24"/>
                <w:szCs w:val="24"/>
              </w:rPr>
              <w:t>pomes</w:t>
            </w:r>
            <w:proofErr w:type="spellEnd"/>
            <w:r w:rsidRPr="0089255C">
              <w:rPr>
                <w:rFonts w:ascii="Cambria" w:hAnsi="Cambria"/>
                <w:sz w:val="24"/>
                <w:szCs w:val="24"/>
              </w:rPr>
              <w:t xml:space="preserve"> em </w:t>
            </w:r>
            <w:proofErr w:type="spellStart"/>
            <w:r w:rsidRPr="0089255C">
              <w:rPr>
                <w:rFonts w:ascii="Cambria" w:hAnsi="Cambria"/>
                <w:sz w:val="24"/>
                <w:szCs w:val="24"/>
              </w:rPr>
              <w:t>po</w:t>
            </w:r>
            <w:proofErr w:type="spellEnd"/>
            <w:r w:rsidRPr="0089255C">
              <w:rPr>
                <w:rFonts w:ascii="Cambria" w:hAnsi="Cambria"/>
                <w:sz w:val="24"/>
                <w:szCs w:val="24"/>
              </w:rPr>
              <w:t xml:space="preserve"> para profilaxia</w:t>
            </w:r>
          </w:p>
        </w:tc>
        <w:tc>
          <w:tcPr>
            <w:tcW w:w="709" w:type="dxa"/>
            <w:noWrap/>
            <w:hideMark/>
          </w:tcPr>
          <w:p w14:paraId="561B2AD2" w14:textId="0DE51EEF"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B468DC2" w14:textId="50D6F127"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2422728D" w14:textId="77777777" w:rsidTr="009E2DBB">
        <w:trPr>
          <w:trHeight w:val="300"/>
        </w:trPr>
        <w:tc>
          <w:tcPr>
            <w:tcW w:w="709" w:type="dxa"/>
          </w:tcPr>
          <w:p w14:paraId="37D90F27" w14:textId="77777777" w:rsidR="0089255C" w:rsidRPr="0089255C" w:rsidRDefault="0089255C" w:rsidP="009E2DBB">
            <w:pPr>
              <w:jc w:val="center"/>
              <w:rPr>
                <w:rFonts w:ascii="Cambria" w:hAnsi="Cambria"/>
                <w:sz w:val="24"/>
                <w:szCs w:val="24"/>
              </w:rPr>
            </w:pPr>
            <w:r w:rsidRPr="0089255C">
              <w:rPr>
                <w:rFonts w:ascii="Cambria" w:hAnsi="Cambria"/>
                <w:sz w:val="24"/>
                <w:szCs w:val="24"/>
              </w:rPr>
              <w:t>127</w:t>
            </w:r>
          </w:p>
        </w:tc>
        <w:tc>
          <w:tcPr>
            <w:tcW w:w="716" w:type="dxa"/>
            <w:noWrap/>
            <w:hideMark/>
          </w:tcPr>
          <w:p w14:paraId="1D2726E2" w14:textId="77777777" w:rsidR="0089255C" w:rsidRPr="0089255C" w:rsidRDefault="0089255C" w:rsidP="009E2DBB">
            <w:pPr>
              <w:rPr>
                <w:rFonts w:ascii="Cambria" w:hAnsi="Cambria"/>
                <w:sz w:val="24"/>
                <w:szCs w:val="24"/>
              </w:rPr>
            </w:pPr>
            <w:r w:rsidRPr="0089255C">
              <w:rPr>
                <w:rFonts w:ascii="Cambria" w:hAnsi="Cambria"/>
                <w:sz w:val="24"/>
                <w:szCs w:val="24"/>
              </w:rPr>
              <w:t>23958</w:t>
            </w:r>
          </w:p>
        </w:tc>
        <w:tc>
          <w:tcPr>
            <w:tcW w:w="5237" w:type="dxa"/>
            <w:noWrap/>
            <w:hideMark/>
          </w:tcPr>
          <w:p w14:paraId="020B6C2B" w14:textId="5D8186B8" w:rsidR="0089255C" w:rsidRPr="0089255C" w:rsidRDefault="00EA3F9B" w:rsidP="009E2DBB">
            <w:pPr>
              <w:rPr>
                <w:rFonts w:ascii="Cambria" w:hAnsi="Cambria"/>
                <w:sz w:val="24"/>
                <w:szCs w:val="24"/>
              </w:rPr>
            </w:pPr>
            <w:proofErr w:type="spellStart"/>
            <w:r w:rsidRPr="0089255C">
              <w:rPr>
                <w:rFonts w:ascii="Cambria" w:hAnsi="Cambria"/>
                <w:sz w:val="24"/>
                <w:szCs w:val="24"/>
              </w:rPr>
              <w:t>Po</w:t>
            </w:r>
            <w:proofErr w:type="spellEnd"/>
            <w:r w:rsidRPr="0089255C">
              <w:rPr>
                <w:rFonts w:ascii="Cambria" w:hAnsi="Cambria"/>
                <w:sz w:val="24"/>
                <w:szCs w:val="24"/>
              </w:rPr>
              <w:t xml:space="preserve"> de bicarbonato de </w:t>
            </w:r>
            <w:proofErr w:type="spellStart"/>
            <w:r w:rsidRPr="0089255C">
              <w:rPr>
                <w:rFonts w:ascii="Cambria" w:hAnsi="Cambria"/>
                <w:sz w:val="24"/>
                <w:szCs w:val="24"/>
              </w:rPr>
              <w:t>sodio</w:t>
            </w:r>
            <w:proofErr w:type="spellEnd"/>
            <w:r w:rsidRPr="0089255C">
              <w:rPr>
                <w:rFonts w:ascii="Cambria" w:hAnsi="Cambria"/>
                <w:sz w:val="24"/>
                <w:szCs w:val="24"/>
              </w:rPr>
              <w:t xml:space="preserve"> para </w:t>
            </w:r>
            <w:proofErr w:type="gramStart"/>
            <w:r w:rsidRPr="0089255C">
              <w:rPr>
                <w:rFonts w:ascii="Cambria" w:hAnsi="Cambria"/>
                <w:sz w:val="24"/>
                <w:szCs w:val="24"/>
              </w:rPr>
              <w:t>profilaxia ,</w:t>
            </w:r>
            <w:proofErr w:type="gramEnd"/>
            <w:r w:rsidRPr="0089255C">
              <w:rPr>
                <w:rFonts w:ascii="Cambria" w:hAnsi="Cambria"/>
                <w:sz w:val="24"/>
                <w:szCs w:val="24"/>
              </w:rPr>
              <w:t xml:space="preserve"> sabor morango. Embalagem de 500 g</w:t>
            </w:r>
          </w:p>
        </w:tc>
        <w:tc>
          <w:tcPr>
            <w:tcW w:w="709" w:type="dxa"/>
            <w:noWrap/>
            <w:hideMark/>
          </w:tcPr>
          <w:p w14:paraId="0B416CB7" w14:textId="21385F33"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7F459B5" w14:textId="6ABA2F5F"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04626DFF" w14:textId="77777777" w:rsidTr="009E2DBB">
        <w:trPr>
          <w:trHeight w:val="300"/>
        </w:trPr>
        <w:tc>
          <w:tcPr>
            <w:tcW w:w="709" w:type="dxa"/>
          </w:tcPr>
          <w:p w14:paraId="589154CD" w14:textId="77777777" w:rsidR="0089255C" w:rsidRPr="0089255C" w:rsidRDefault="0089255C" w:rsidP="009E2DBB">
            <w:pPr>
              <w:jc w:val="center"/>
              <w:rPr>
                <w:rFonts w:ascii="Cambria" w:hAnsi="Cambria"/>
                <w:sz w:val="24"/>
                <w:szCs w:val="24"/>
              </w:rPr>
            </w:pPr>
            <w:r w:rsidRPr="0089255C">
              <w:rPr>
                <w:rFonts w:ascii="Cambria" w:hAnsi="Cambria"/>
                <w:sz w:val="24"/>
                <w:szCs w:val="24"/>
              </w:rPr>
              <w:t>128</w:t>
            </w:r>
          </w:p>
        </w:tc>
        <w:tc>
          <w:tcPr>
            <w:tcW w:w="716" w:type="dxa"/>
            <w:noWrap/>
            <w:hideMark/>
          </w:tcPr>
          <w:p w14:paraId="5A6F248C" w14:textId="77777777" w:rsidR="0089255C" w:rsidRPr="0089255C" w:rsidRDefault="0089255C" w:rsidP="009E2DBB">
            <w:pPr>
              <w:rPr>
                <w:rFonts w:ascii="Cambria" w:hAnsi="Cambria"/>
                <w:sz w:val="24"/>
                <w:szCs w:val="24"/>
              </w:rPr>
            </w:pPr>
            <w:r w:rsidRPr="0089255C">
              <w:rPr>
                <w:rFonts w:ascii="Cambria" w:hAnsi="Cambria"/>
                <w:sz w:val="24"/>
                <w:szCs w:val="24"/>
              </w:rPr>
              <w:t>23972</w:t>
            </w:r>
          </w:p>
        </w:tc>
        <w:tc>
          <w:tcPr>
            <w:tcW w:w="5237" w:type="dxa"/>
            <w:noWrap/>
            <w:hideMark/>
          </w:tcPr>
          <w:p w14:paraId="74D9F429" w14:textId="7F98050F" w:rsidR="0089255C" w:rsidRPr="0089255C" w:rsidRDefault="00EA3F9B" w:rsidP="009E2DBB">
            <w:pPr>
              <w:rPr>
                <w:rFonts w:ascii="Cambria" w:hAnsi="Cambria"/>
                <w:sz w:val="24"/>
                <w:szCs w:val="24"/>
              </w:rPr>
            </w:pPr>
            <w:r w:rsidRPr="0089255C">
              <w:rPr>
                <w:rFonts w:ascii="Cambria" w:hAnsi="Cambria"/>
                <w:sz w:val="24"/>
                <w:szCs w:val="24"/>
              </w:rPr>
              <w:t xml:space="preserve">Restaurador </w:t>
            </w:r>
            <w:proofErr w:type="spellStart"/>
            <w:r w:rsidRPr="0089255C">
              <w:rPr>
                <w:rFonts w:ascii="Cambria" w:hAnsi="Cambria"/>
                <w:sz w:val="24"/>
                <w:szCs w:val="24"/>
              </w:rPr>
              <w:t>provisorio</w:t>
            </w:r>
            <w:proofErr w:type="spellEnd"/>
            <w:r w:rsidRPr="0089255C">
              <w:rPr>
                <w:rFonts w:ascii="Cambria" w:hAnsi="Cambria"/>
                <w:sz w:val="24"/>
                <w:szCs w:val="24"/>
              </w:rPr>
              <w:t xml:space="preserve">, sem eugenol, grande </w:t>
            </w:r>
            <w:proofErr w:type="spellStart"/>
            <w:r w:rsidRPr="0089255C">
              <w:rPr>
                <w:rFonts w:ascii="Cambria" w:hAnsi="Cambria"/>
                <w:sz w:val="24"/>
                <w:szCs w:val="24"/>
              </w:rPr>
              <w:t>aderencia</w:t>
            </w:r>
            <w:proofErr w:type="spellEnd"/>
            <w:r w:rsidRPr="0089255C">
              <w:rPr>
                <w:rFonts w:ascii="Cambria" w:hAnsi="Cambria"/>
                <w:sz w:val="24"/>
                <w:szCs w:val="24"/>
              </w:rPr>
              <w:t xml:space="preserve"> e </w:t>
            </w:r>
            <w:proofErr w:type="spellStart"/>
            <w:r w:rsidRPr="0089255C">
              <w:rPr>
                <w:rFonts w:ascii="Cambria" w:hAnsi="Cambria"/>
                <w:sz w:val="24"/>
                <w:szCs w:val="24"/>
              </w:rPr>
              <w:t>rapido</w:t>
            </w:r>
            <w:proofErr w:type="spellEnd"/>
            <w:r w:rsidRPr="0089255C">
              <w:rPr>
                <w:rFonts w:ascii="Cambria" w:hAnsi="Cambria"/>
                <w:sz w:val="24"/>
                <w:szCs w:val="24"/>
              </w:rPr>
              <w:t xml:space="preserve"> endurecimento em contato com a saliva</w:t>
            </w:r>
          </w:p>
        </w:tc>
        <w:tc>
          <w:tcPr>
            <w:tcW w:w="709" w:type="dxa"/>
            <w:noWrap/>
            <w:hideMark/>
          </w:tcPr>
          <w:p w14:paraId="6878B8E9" w14:textId="0C7EB4AD"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A5AB1C3" w14:textId="579E7516" w:rsidR="0089255C" w:rsidRPr="0089255C" w:rsidRDefault="0089255C" w:rsidP="0089255C">
            <w:pPr>
              <w:jc w:val="center"/>
              <w:rPr>
                <w:rFonts w:ascii="Cambria" w:hAnsi="Cambria"/>
                <w:sz w:val="24"/>
                <w:szCs w:val="24"/>
              </w:rPr>
            </w:pPr>
            <w:r w:rsidRPr="0089255C">
              <w:rPr>
                <w:rFonts w:ascii="Cambria" w:hAnsi="Cambria"/>
                <w:sz w:val="24"/>
                <w:szCs w:val="24"/>
              </w:rPr>
              <w:t>25</w:t>
            </w:r>
          </w:p>
        </w:tc>
      </w:tr>
      <w:tr w:rsidR="0089255C" w:rsidRPr="0089255C" w14:paraId="38200D72" w14:textId="77777777" w:rsidTr="009E2DBB">
        <w:trPr>
          <w:trHeight w:val="300"/>
        </w:trPr>
        <w:tc>
          <w:tcPr>
            <w:tcW w:w="709" w:type="dxa"/>
          </w:tcPr>
          <w:p w14:paraId="4F226F55" w14:textId="77777777" w:rsidR="0089255C" w:rsidRPr="0089255C" w:rsidRDefault="0089255C" w:rsidP="009E2DBB">
            <w:pPr>
              <w:jc w:val="center"/>
              <w:rPr>
                <w:rFonts w:ascii="Cambria" w:hAnsi="Cambria"/>
                <w:sz w:val="24"/>
                <w:szCs w:val="24"/>
              </w:rPr>
            </w:pPr>
            <w:r w:rsidRPr="0089255C">
              <w:rPr>
                <w:rFonts w:ascii="Cambria" w:hAnsi="Cambria"/>
                <w:sz w:val="24"/>
                <w:szCs w:val="24"/>
              </w:rPr>
              <w:lastRenderedPageBreak/>
              <w:t>129</w:t>
            </w:r>
          </w:p>
        </w:tc>
        <w:tc>
          <w:tcPr>
            <w:tcW w:w="716" w:type="dxa"/>
            <w:noWrap/>
            <w:hideMark/>
          </w:tcPr>
          <w:p w14:paraId="7715E359" w14:textId="77777777" w:rsidR="0089255C" w:rsidRPr="0089255C" w:rsidRDefault="0089255C" w:rsidP="009E2DBB">
            <w:pPr>
              <w:rPr>
                <w:rFonts w:ascii="Cambria" w:hAnsi="Cambria"/>
                <w:sz w:val="24"/>
                <w:szCs w:val="24"/>
              </w:rPr>
            </w:pPr>
            <w:r w:rsidRPr="0089255C">
              <w:rPr>
                <w:rFonts w:ascii="Cambria" w:hAnsi="Cambria"/>
                <w:sz w:val="24"/>
                <w:szCs w:val="24"/>
              </w:rPr>
              <w:t>23974</w:t>
            </w:r>
          </w:p>
        </w:tc>
        <w:tc>
          <w:tcPr>
            <w:tcW w:w="5237" w:type="dxa"/>
            <w:noWrap/>
            <w:hideMark/>
          </w:tcPr>
          <w:p w14:paraId="1DBFB483" w14:textId="57840EEF" w:rsidR="0089255C" w:rsidRPr="0089255C" w:rsidRDefault="00EA3F9B" w:rsidP="009E2DBB">
            <w:pPr>
              <w:rPr>
                <w:rFonts w:ascii="Cambria" w:hAnsi="Cambria"/>
                <w:sz w:val="24"/>
                <w:szCs w:val="24"/>
              </w:rPr>
            </w:pPr>
            <w:r w:rsidRPr="0089255C">
              <w:rPr>
                <w:rFonts w:ascii="Cambria" w:hAnsi="Cambria"/>
                <w:sz w:val="24"/>
                <w:szCs w:val="24"/>
              </w:rPr>
              <w:t xml:space="preserve">Rolo de algodão 500 gr. 100% algodão </w:t>
            </w:r>
            <w:proofErr w:type="spellStart"/>
            <w:r w:rsidRPr="0089255C">
              <w:rPr>
                <w:rFonts w:ascii="Cambria" w:hAnsi="Cambria"/>
                <w:sz w:val="24"/>
                <w:szCs w:val="24"/>
              </w:rPr>
              <w:t>hidrofilo</w:t>
            </w:r>
            <w:proofErr w:type="spellEnd"/>
            <w:r w:rsidRPr="0089255C">
              <w:rPr>
                <w:rFonts w:ascii="Cambria" w:hAnsi="Cambria"/>
                <w:sz w:val="24"/>
                <w:szCs w:val="24"/>
              </w:rPr>
              <w:t xml:space="preserve">. Para tratamentos </w:t>
            </w:r>
            <w:proofErr w:type="spellStart"/>
            <w:r w:rsidRPr="0089255C">
              <w:rPr>
                <w:rFonts w:ascii="Cambria" w:hAnsi="Cambria"/>
                <w:sz w:val="24"/>
                <w:szCs w:val="24"/>
              </w:rPr>
              <w:t>odontologicos</w:t>
            </w:r>
            <w:proofErr w:type="spellEnd"/>
          </w:p>
        </w:tc>
        <w:tc>
          <w:tcPr>
            <w:tcW w:w="709" w:type="dxa"/>
            <w:noWrap/>
            <w:hideMark/>
          </w:tcPr>
          <w:p w14:paraId="5E7CBDB6" w14:textId="58B9C769"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286CAD4" w14:textId="77777777" w:rsidR="0089255C" w:rsidRPr="0089255C" w:rsidRDefault="0089255C" w:rsidP="0089255C">
            <w:pPr>
              <w:jc w:val="center"/>
              <w:rPr>
                <w:rFonts w:ascii="Cambria" w:hAnsi="Cambria"/>
                <w:sz w:val="24"/>
                <w:szCs w:val="24"/>
              </w:rPr>
            </w:pPr>
            <w:r w:rsidRPr="0089255C">
              <w:rPr>
                <w:rFonts w:ascii="Cambria" w:hAnsi="Cambria"/>
                <w:sz w:val="24"/>
                <w:szCs w:val="24"/>
              </w:rPr>
              <w:t>40,0000</w:t>
            </w:r>
          </w:p>
        </w:tc>
      </w:tr>
      <w:tr w:rsidR="0089255C" w:rsidRPr="0089255C" w14:paraId="2B7078E0" w14:textId="77777777" w:rsidTr="009E2DBB">
        <w:trPr>
          <w:trHeight w:val="300"/>
        </w:trPr>
        <w:tc>
          <w:tcPr>
            <w:tcW w:w="709" w:type="dxa"/>
          </w:tcPr>
          <w:p w14:paraId="40B08D94" w14:textId="77777777" w:rsidR="0089255C" w:rsidRPr="0089255C" w:rsidRDefault="0089255C" w:rsidP="009E2DBB">
            <w:pPr>
              <w:jc w:val="center"/>
              <w:rPr>
                <w:rFonts w:ascii="Cambria" w:hAnsi="Cambria"/>
                <w:sz w:val="24"/>
                <w:szCs w:val="24"/>
              </w:rPr>
            </w:pPr>
            <w:r w:rsidRPr="0089255C">
              <w:rPr>
                <w:rFonts w:ascii="Cambria" w:hAnsi="Cambria"/>
                <w:sz w:val="24"/>
                <w:szCs w:val="24"/>
              </w:rPr>
              <w:t>130</w:t>
            </w:r>
          </w:p>
        </w:tc>
        <w:tc>
          <w:tcPr>
            <w:tcW w:w="716" w:type="dxa"/>
            <w:noWrap/>
            <w:hideMark/>
          </w:tcPr>
          <w:p w14:paraId="50344553" w14:textId="77777777" w:rsidR="0089255C" w:rsidRPr="0089255C" w:rsidRDefault="0089255C" w:rsidP="009E2DBB">
            <w:pPr>
              <w:rPr>
                <w:rFonts w:ascii="Cambria" w:hAnsi="Cambria"/>
                <w:sz w:val="24"/>
                <w:szCs w:val="24"/>
              </w:rPr>
            </w:pPr>
            <w:r w:rsidRPr="0089255C">
              <w:rPr>
                <w:rFonts w:ascii="Cambria" w:hAnsi="Cambria"/>
                <w:sz w:val="24"/>
                <w:szCs w:val="24"/>
              </w:rPr>
              <w:t>15751</w:t>
            </w:r>
          </w:p>
        </w:tc>
        <w:tc>
          <w:tcPr>
            <w:tcW w:w="5237" w:type="dxa"/>
            <w:noWrap/>
            <w:hideMark/>
          </w:tcPr>
          <w:p w14:paraId="005463D6" w14:textId="5EC40C85" w:rsidR="0089255C" w:rsidRPr="0089255C" w:rsidRDefault="00EA3F9B" w:rsidP="009E2DBB">
            <w:pPr>
              <w:rPr>
                <w:rFonts w:ascii="Cambria" w:hAnsi="Cambria"/>
                <w:sz w:val="24"/>
                <w:szCs w:val="24"/>
              </w:rPr>
            </w:pPr>
            <w:r w:rsidRPr="0089255C">
              <w:rPr>
                <w:rFonts w:ascii="Cambria" w:hAnsi="Cambria"/>
                <w:sz w:val="24"/>
                <w:szCs w:val="24"/>
              </w:rPr>
              <w:t xml:space="preserve">Solução tópica de </w:t>
            </w:r>
            <w:proofErr w:type="gramStart"/>
            <w:r w:rsidRPr="0089255C">
              <w:rPr>
                <w:rFonts w:ascii="Cambria" w:hAnsi="Cambria"/>
                <w:sz w:val="24"/>
                <w:szCs w:val="24"/>
              </w:rPr>
              <w:t>flúor  neutro</w:t>
            </w:r>
            <w:proofErr w:type="gramEnd"/>
            <w:r w:rsidRPr="0089255C">
              <w:rPr>
                <w:rFonts w:ascii="Cambria" w:hAnsi="Cambria"/>
                <w:sz w:val="24"/>
                <w:szCs w:val="24"/>
              </w:rPr>
              <w:t xml:space="preserve">, sabor tutti </w:t>
            </w:r>
            <w:proofErr w:type="spellStart"/>
            <w:r w:rsidRPr="0089255C">
              <w:rPr>
                <w:rFonts w:ascii="Cambria" w:hAnsi="Cambria"/>
                <w:sz w:val="24"/>
                <w:szCs w:val="24"/>
              </w:rPr>
              <w:t>frutti</w:t>
            </w:r>
            <w:proofErr w:type="spellEnd"/>
            <w:r w:rsidRPr="0089255C">
              <w:rPr>
                <w:rFonts w:ascii="Cambria" w:hAnsi="Cambria"/>
                <w:sz w:val="24"/>
                <w:szCs w:val="24"/>
              </w:rPr>
              <w:t>, 200 ml</w:t>
            </w:r>
          </w:p>
        </w:tc>
        <w:tc>
          <w:tcPr>
            <w:tcW w:w="709" w:type="dxa"/>
            <w:noWrap/>
            <w:hideMark/>
          </w:tcPr>
          <w:p w14:paraId="4086C4AF" w14:textId="00F04D6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D345368" w14:textId="317B70F3" w:rsidR="0089255C" w:rsidRPr="0089255C" w:rsidRDefault="0089255C" w:rsidP="0089255C">
            <w:pPr>
              <w:jc w:val="center"/>
              <w:rPr>
                <w:rFonts w:ascii="Cambria" w:hAnsi="Cambria"/>
                <w:sz w:val="24"/>
                <w:szCs w:val="24"/>
              </w:rPr>
            </w:pPr>
            <w:r w:rsidRPr="0089255C">
              <w:rPr>
                <w:rFonts w:ascii="Cambria" w:hAnsi="Cambria"/>
                <w:sz w:val="24"/>
                <w:szCs w:val="24"/>
              </w:rPr>
              <w:t>40</w:t>
            </w:r>
          </w:p>
        </w:tc>
      </w:tr>
      <w:tr w:rsidR="0089255C" w:rsidRPr="0089255C" w14:paraId="799FF073" w14:textId="77777777" w:rsidTr="009E2DBB">
        <w:trPr>
          <w:trHeight w:val="300"/>
        </w:trPr>
        <w:tc>
          <w:tcPr>
            <w:tcW w:w="709" w:type="dxa"/>
          </w:tcPr>
          <w:p w14:paraId="14D9F6C7" w14:textId="77777777" w:rsidR="0089255C" w:rsidRPr="0089255C" w:rsidRDefault="0089255C" w:rsidP="009E2DBB">
            <w:pPr>
              <w:jc w:val="center"/>
              <w:rPr>
                <w:rFonts w:ascii="Cambria" w:hAnsi="Cambria"/>
                <w:sz w:val="24"/>
                <w:szCs w:val="24"/>
              </w:rPr>
            </w:pPr>
            <w:r w:rsidRPr="0089255C">
              <w:rPr>
                <w:rFonts w:ascii="Cambria" w:hAnsi="Cambria"/>
                <w:sz w:val="24"/>
                <w:szCs w:val="24"/>
              </w:rPr>
              <w:t>131</w:t>
            </w:r>
          </w:p>
        </w:tc>
        <w:tc>
          <w:tcPr>
            <w:tcW w:w="716" w:type="dxa"/>
            <w:noWrap/>
            <w:hideMark/>
          </w:tcPr>
          <w:p w14:paraId="08DCFC20" w14:textId="77777777" w:rsidR="0089255C" w:rsidRPr="0089255C" w:rsidRDefault="0089255C" w:rsidP="009E2DBB">
            <w:pPr>
              <w:rPr>
                <w:rFonts w:ascii="Cambria" w:hAnsi="Cambria"/>
                <w:sz w:val="24"/>
                <w:szCs w:val="24"/>
              </w:rPr>
            </w:pPr>
            <w:r w:rsidRPr="0089255C">
              <w:rPr>
                <w:rFonts w:ascii="Cambria" w:hAnsi="Cambria"/>
                <w:sz w:val="24"/>
                <w:szCs w:val="24"/>
              </w:rPr>
              <w:t>23981</w:t>
            </w:r>
          </w:p>
        </w:tc>
        <w:tc>
          <w:tcPr>
            <w:tcW w:w="5237" w:type="dxa"/>
            <w:noWrap/>
            <w:hideMark/>
          </w:tcPr>
          <w:p w14:paraId="20C10436" w14:textId="59D80C2F" w:rsidR="0089255C" w:rsidRPr="0089255C" w:rsidRDefault="00EA3F9B" w:rsidP="009E2DBB">
            <w:pPr>
              <w:rPr>
                <w:rFonts w:ascii="Cambria" w:hAnsi="Cambria"/>
                <w:sz w:val="24"/>
                <w:szCs w:val="24"/>
              </w:rPr>
            </w:pPr>
            <w:r w:rsidRPr="0089255C">
              <w:rPr>
                <w:rFonts w:ascii="Cambria" w:hAnsi="Cambria"/>
                <w:sz w:val="24"/>
                <w:szCs w:val="24"/>
              </w:rPr>
              <w:t xml:space="preserve">Sugador </w:t>
            </w:r>
            <w:proofErr w:type="spellStart"/>
            <w:r w:rsidRPr="0089255C">
              <w:rPr>
                <w:rFonts w:ascii="Cambria" w:hAnsi="Cambria"/>
                <w:sz w:val="24"/>
                <w:szCs w:val="24"/>
              </w:rPr>
              <w:t>cirurgico</w:t>
            </w:r>
            <w:proofErr w:type="spellEnd"/>
            <w:r w:rsidRPr="0089255C">
              <w:rPr>
                <w:rFonts w:ascii="Cambria" w:hAnsi="Cambria"/>
                <w:sz w:val="24"/>
                <w:szCs w:val="24"/>
              </w:rPr>
              <w:t xml:space="preserve">, embalado individualmente, </w:t>
            </w:r>
            <w:proofErr w:type="spellStart"/>
            <w:r w:rsidRPr="0089255C">
              <w:rPr>
                <w:rFonts w:ascii="Cambria" w:hAnsi="Cambria"/>
                <w:sz w:val="24"/>
                <w:szCs w:val="24"/>
              </w:rPr>
              <w:t>esteril</w:t>
            </w:r>
            <w:proofErr w:type="spellEnd"/>
            <w:r w:rsidRPr="0089255C">
              <w:rPr>
                <w:rFonts w:ascii="Cambria" w:hAnsi="Cambria"/>
                <w:sz w:val="24"/>
                <w:szCs w:val="24"/>
              </w:rPr>
              <w:t xml:space="preserve">, </w:t>
            </w:r>
            <w:proofErr w:type="spellStart"/>
            <w:r w:rsidRPr="0089255C">
              <w:rPr>
                <w:rFonts w:ascii="Cambria" w:hAnsi="Cambria"/>
                <w:sz w:val="24"/>
                <w:szCs w:val="24"/>
              </w:rPr>
              <w:t>descartavel</w:t>
            </w:r>
            <w:proofErr w:type="spellEnd"/>
            <w:r w:rsidRPr="0089255C">
              <w:rPr>
                <w:rFonts w:ascii="Cambria" w:hAnsi="Cambria"/>
                <w:sz w:val="24"/>
                <w:szCs w:val="24"/>
              </w:rPr>
              <w:t xml:space="preserve"> e </w:t>
            </w:r>
            <w:proofErr w:type="spellStart"/>
            <w:r w:rsidRPr="0089255C">
              <w:rPr>
                <w:rFonts w:ascii="Cambria" w:hAnsi="Cambria"/>
                <w:sz w:val="24"/>
                <w:szCs w:val="24"/>
              </w:rPr>
              <w:t>atoxico</w:t>
            </w:r>
            <w:proofErr w:type="spellEnd"/>
            <w:r w:rsidRPr="0089255C">
              <w:rPr>
                <w:rFonts w:ascii="Cambria" w:hAnsi="Cambria"/>
                <w:sz w:val="24"/>
                <w:szCs w:val="24"/>
              </w:rPr>
              <w:t xml:space="preserve">. Tubo com exclusiva curvatura confeccionado em </w:t>
            </w:r>
            <w:proofErr w:type="spellStart"/>
            <w:r w:rsidRPr="0089255C">
              <w:rPr>
                <w:rFonts w:ascii="Cambria" w:hAnsi="Cambria"/>
                <w:sz w:val="24"/>
                <w:szCs w:val="24"/>
              </w:rPr>
              <w:t>pvc</w:t>
            </w:r>
            <w:proofErr w:type="spellEnd"/>
            <w:r w:rsidRPr="0089255C">
              <w:rPr>
                <w:rFonts w:ascii="Cambria" w:hAnsi="Cambria"/>
                <w:sz w:val="24"/>
                <w:szCs w:val="24"/>
              </w:rPr>
              <w:t xml:space="preserve"> </w:t>
            </w:r>
            <w:proofErr w:type="spellStart"/>
            <w:r w:rsidRPr="0089255C">
              <w:rPr>
                <w:rFonts w:ascii="Cambria" w:hAnsi="Cambria"/>
                <w:sz w:val="24"/>
                <w:szCs w:val="24"/>
              </w:rPr>
              <w:t>rigido</w:t>
            </w:r>
            <w:proofErr w:type="spellEnd"/>
            <w:r w:rsidRPr="0089255C">
              <w:rPr>
                <w:rFonts w:ascii="Cambria" w:hAnsi="Cambria"/>
                <w:sz w:val="24"/>
                <w:szCs w:val="24"/>
              </w:rPr>
              <w:t xml:space="preserve">. </w:t>
            </w:r>
            <w:proofErr w:type="spellStart"/>
            <w:r w:rsidRPr="0089255C">
              <w:rPr>
                <w:rFonts w:ascii="Cambria" w:hAnsi="Cambria"/>
                <w:sz w:val="24"/>
                <w:szCs w:val="24"/>
              </w:rPr>
              <w:t>Diametro</w:t>
            </w:r>
            <w:proofErr w:type="spellEnd"/>
            <w:r w:rsidRPr="0089255C">
              <w:rPr>
                <w:rFonts w:ascii="Cambria" w:hAnsi="Cambria"/>
                <w:sz w:val="24"/>
                <w:szCs w:val="24"/>
              </w:rPr>
              <w:t xml:space="preserve"> do tubo de 5mm. Ponteiras e porta filtro confeccionados em polietileno e alta densidade. </w:t>
            </w:r>
            <w:proofErr w:type="spellStart"/>
            <w:r w:rsidRPr="0089255C">
              <w:rPr>
                <w:rFonts w:ascii="Cambria" w:hAnsi="Cambria"/>
                <w:sz w:val="24"/>
                <w:szCs w:val="24"/>
              </w:rPr>
              <w:t>Diametro</w:t>
            </w:r>
            <w:proofErr w:type="spellEnd"/>
            <w:r w:rsidRPr="0089255C">
              <w:rPr>
                <w:rFonts w:ascii="Cambria" w:hAnsi="Cambria"/>
                <w:sz w:val="24"/>
                <w:szCs w:val="24"/>
              </w:rPr>
              <w:t xml:space="preserve"> das ponteiras 2,5mm e 3,0mm. Embalagem com 20 unidades</w:t>
            </w:r>
          </w:p>
        </w:tc>
        <w:tc>
          <w:tcPr>
            <w:tcW w:w="709" w:type="dxa"/>
            <w:noWrap/>
            <w:hideMark/>
          </w:tcPr>
          <w:p w14:paraId="27CB4204" w14:textId="2829FEFA"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3BB06859" w14:textId="4D02A6CC" w:rsidR="0089255C" w:rsidRPr="0089255C" w:rsidRDefault="0089255C" w:rsidP="0089255C">
            <w:pPr>
              <w:jc w:val="center"/>
              <w:rPr>
                <w:rFonts w:ascii="Cambria" w:hAnsi="Cambria"/>
                <w:sz w:val="24"/>
                <w:szCs w:val="24"/>
              </w:rPr>
            </w:pPr>
            <w:r w:rsidRPr="0089255C">
              <w:rPr>
                <w:rFonts w:ascii="Cambria" w:hAnsi="Cambria"/>
                <w:sz w:val="24"/>
                <w:szCs w:val="24"/>
              </w:rPr>
              <w:t>80</w:t>
            </w:r>
          </w:p>
        </w:tc>
      </w:tr>
      <w:tr w:rsidR="0089255C" w:rsidRPr="0089255C" w14:paraId="063C6BE0" w14:textId="77777777" w:rsidTr="009E2DBB">
        <w:trPr>
          <w:trHeight w:val="300"/>
        </w:trPr>
        <w:tc>
          <w:tcPr>
            <w:tcW w:w="709" w:type="dxa"/>
          </w:tcPr>
          <w:p w14:paraId="07D86EFB" w14:textId="77777777" w:rsidR="0089255C" w:rsidRPr="0089255C" w:rsidRDefault="0089255C" w:rsidP="009E2DBB">
            <w:pPr>
              <w:jc w:val="center"/>
              <w:rPr>
                <w:rFonts w:ascii="Cambria" w:hAnsi="Cambria"/>
                <w:sz w:val="24"/>
                <w:szCs w:val="24"/>
              </w:rPr>
            </w:pPr>
            <w:r w:rsidRPr="0089255C">
              <w:rPr>
                <w:rFonts w:ascii="Cambria" w:hAnsi="Cambria"/>
                <w:sz w:val="24"/>
                <w:szCs w:val="24"/>
              </w:rPr>
              <w:t>132</w:t>
            </w:r>
          </w:p>
        </w:tc>
        <w:tc>
          <w:tcPr>
            <w:tcW w:w="716" w:type="dxa"/>
            <w:noWrap/>
            <w:hideMark/>
          </w:tcPr>
          <w:p w14:paraId="152648C3" w14:textId="77777777" w:rsidR="0089255C" w:rsidRPr="0089255C" w:rsidRDefault="0089255C" w:rsidP="009E2DBB">
            <w:pPr>
              <w:rPr>
                <w:rFonts w:ascii="Cambria" w:hAnsi="Cambria"/>
                <w:sz w:val="24"/>
                <w:szCs w:val="24"/>
              </w:rPr>
            </w:pPr>
            <w:r w:rsidRPr="0089255C">
              <w:rPr>
                <w:rFonts w:ascii="Cambria" w:hAnsi="Cambria"/>
                <w:sz w:val="24"/>
                <w:szCs w:val="24"/>
              </w:rPr>
              <w:t>15763</w:t>
            </w:r>
          </w:p>
        </w:tc>
        <w:tc>
          <w:tcPr>
            <w:tcW w:w="5237" w:type="dxa"/>
            <w:noWrap/>
            <w:hideMark/>
          </w:tcPr>
          <w:p w14:paraId="78C20F71" w14:textId="77777777" w:rsidR="0089255C" w:rsidRPr="0089255C" w:rsidRDefault="0089255C" w:rsidP="009E2DBB">
            <w:pPr>
              <w:rPr>
                <w:rFonts w:ascii="Cambria" w:hAnsi="Cambria"/>
                <w:sz w:val="24"/>
                <w:szCs w:val="24"/>
              </w:rPr>
            </w:pPr>
            <w:r w:rsidRPr="0089255C">
              <w:rPr>
                <w:rFonts w:ascii="Cambria" w:hAnsi="Cambria"/>
                <w:sz w:val="24"/>
                <w:szCs w:val="24"/>
              </w:rPr>
              <w:t xml:space="preserve">Tira de lixa 2,5 x 170 </w:t>
            </w:r>
            <w:proofErr w:type="spellStart"/>
            <w:proofErr w:type="gramStart"/>
            <w:r w:rsidRPr="0089255C">
              <w:rPr>
                <w:rFonts w:ascii="Cambria" w:hAnsi="Cambria"/>
                <w:sz w:val="24"/>
                <w:szCs w:val="24"/>
              </w:rPr>
              <w:t>mm.Para</w:t>
            </w:r>
            <w:proofErr w:type="spellEnd"/>
            <w:proofErr w:type="gramEnd"/>
            <w:r w:rsidRPr="0089255C">
              <w:rPr>
                <w:rFonts w:ascii="Cambria" w:hAnsi="Cambria"/>
                <w:sz w:val="24"/>
                <w:szCs w:val="24"/>
              </w:rPr>
              <w:t xml:space="preserve"> acabamento das faces proximais de restaurações em resinas. 150 tiras</w:t>
            </w:r>
          </w:p>
        </w:tc>
        <w:tc>
          <w:tcPr>
            <w:tcW w:w="709" w:type="dxa"/>
            <w:noWrap/>
            <w:hideMark/>
          </w:tcPr>
          <w:p w14:paraId="47D76181" w14:textId="7DD609A1"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2CC46AA8" w14:textId="2EEE7723"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366E1A40" w14:textId="77777777" w:rsidTr="009E2DBB">
        <w:trPr>
          <w:trHeight w:val="300"/>
        </w:trPr>
        <w:tc>
          <w:tcPr>
            <w:tcW w:w="709" w:type="dxa"/>
          </w:tcPr>
          <w:p w14:paraId="570336BB" w14:textId="77777777" w:rsidR="0089255C" w:rsidRPr="0089255C" w:rsidRDefault="0089255C" w:rsidP="009E2DBB">
            <w:pPr>
              <w:jc w:val="center"/>
              <w:rPr>
                <w:rFonts w:ascii="Cambria" w:hAnsi="Cambria"/>
                <w:sz w:val="24"/>
                <w:szCs w:val="24"/>
              </w:rPr>
            </w:pPr>
            <w:r w:rsidRPr="0089255C">
              <w:rPr>
                <w:rFonts w:ascii="Cambria" w:hAnsi="Cambria"/>
                <w:sz w:val="24"/>
                <w:szCs w:val="24"/>
              </w:rPr>
              <w:t>133</w:t>
            </w:r>
          </w:p>
        </w:tc>
        <w:tc>
          <w:tcPr>
            <w:tcW w:w="716" w:type="dxa"/>
            <w:noWrap/>
            <w:hideMark/>
          </w:tcPr>
          <w:p w14:paraId="31579347" w14:textId="77777777" w:rsidR="0089255C" w:rsidRPr="0089255C" w:rsidRDefault="0089255C" w:rsidP="009E2DBB">
            <w:pPr>
              <w:rPr>
                <w:rFonts w:ascii="Cambria" w:hAnsi="Cambria"/>
                <w:sz w:val="24"/>
                <w:szCs w:val="24"/>
              </w:rPr>
            </w:pPr>
            <w:r w:rsidRPr="0089255C">
              <w:rPr>
                <w:rFonts w:ascii="Cambria" w:hAnsi="Cambria"/>
                <w:sz w:val="24"/>
                <w:szCs w:val="24"/>
              </w:rPr>
              <w:t>26429</w:t>
            </w:r>
          </w:p>
        </w:tc>
        <w:tc>
          <w:tcPr>
            <w:tcW w:w="5237" w:type="dxa"/>
            <w:noWrap/>
            <w:hideMark/>
          </w:tcPr>
          <w:p w14:paraId="07B9E17D" w14:textId="77777777" w:rsidR="0089255C" w:rsidRPr="0089255C" w:rsidRDefault="0089255C" w:rsidP="009E2DBB">
            <w:pPr>
              <w:rPr>
                <w:rFonts w:ascii="Cambria" w:hAnsi="Cambria"/>
                <w:sz w:val="24"/>
                <w:szCs w:val="24"/>
              </w:rPr>
            </w:pPr>
            <w:r w:rsidRPr="0089255C">
              <w:rPr>
                <w:rFonts w:ascii="Cambria" w:hAnsi="Cambria"/>
                <w:sz w:val="24"/>
                <w:szCs w:val="24"/>
              </w:rPr>
              <w:t>Tira de lixa de aço, embalagem com 12 unidades.</w:t>
            </w:r>
          </w:p>
        </w:tc>
        <w:tc>
          <w:tcPr>
            <w:tcW w:w="709" w:type="dxa"/>
            <w:noWrap/>
            <w:hideMark/>
          </w:tcPr>
          <w:p w14:paraId="010C31F6" w14:textId="046EF988"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4BE54AA9" w14:textId="4167789F"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15279880" w14:textId="77777777" w:rsidTr="009E2DBB">
        <w:trPr>
          <w:trHeight w:val="300"/>
        </w:trPr>
        <w:tc>
          <w:tcPr>
            <w:tcW w:w="709" w:type="dxa"/>
          </w:tcPr>
          <w:p w14:paraId="38F1DAEC" w14:textId="77777777" w:rsidR="0089255C" w:rsidRPr="0089255C" w:rsidRDefault="0089255C" w:rsidP="009E2DBB">
            <w:pPr>
              <w:jc w:val="center"/>
              <w:rPr>
                <w:rFonts w:ascii="Cambria" w:hAnsi="Cambria"/>
                <w:sz w:val="24"/>
                <w:szCs w:val="24"/>
              </w:rPr>
            </w:pPr>
            <w:r w:rsidRPr="0089255C">
              <w:rPr>
                <w:rFonts w:ascii="Cambria" w:hAnsi="Cambria"/>
                <w:sz w:val="24"/>
                <w:szCs w:val="24"/>
              </w:rPr>
              <w:t>134</w:t>
            </w:r>
          </w:p>
        </w:tc>
        <w:tc>
          <w:tcPr>
            <w:tcW w:w="716" w:type="dxa"/>
            <w:noWrap/>
            <w:hideMark/>
          </w:tcPr>
          <w:p w14:paraId="31686920" w14:textId="77777777" w:rsidR="0089255C" w:rsidRPr="0089255C" w:rsidRDefault="0089255C" w:rsidP="009E2DBB">
            <w:pPr>
              <w:rPr>
                <w:rFonts w:ascii="Cambria" w:hAnsi="Cambria"/>
                <w:sz w:val="24"/>
                <w:szCs w:val="24"/>
              </w:rPr>
            </w:pPr>
            <w:r w:rsidRPr="0089255C">
              <w:rPr>
                <w:rFonts w:ascii="Cambria" w:hAnsi="Cambria"/>
                <w:sz w:val="24"/>
                <w:szCs w:val="24"/>
              </w:rPr>
              <w:t>26423</w:t>
            </w:r>
          </w:p>
        </w:tc>
        <w:tc>
          <w:tcPr>
            <w:tcW w:w="5237" w:type="dxa"/>
            <w:noWrap/>
            <w:hideMark/>
          </w:tcPr>
          <w:p w14:paraId="0D95BEDB" w14:textId="77777777" w:rsidR="0089255C" w:rsidRPr="0089255C" w:rsidRDefault="0089255C" w:rsidP="009E2DBB">
            <w:pPr>
              <w:rPr>
                <w:rFonts w:ascii="Cambria" w:hAnsi="Cambria"/>
                <w:sz w:val="24"/>
                <w:szCs w:val="24"/>
              </w:rPr>
            </w:pPr>
            <w:r w:rsidRPr="0089255C">
              <w:rPr>
                <w:rFonts w:ascii="Cambria" w:hAnsi="Cambria"/>
                <w:sz w:val="24"/>
                <w:szCs w:val="24"/>
              </w:rPr>
              <w:t>Anestésico injetável lidocaína 2% sem vasoconstritor (caixa com 50 tubetes de plástico).</w:t>
            </w:r>
          </w:p>
        </w:tc>
        <w:tc>
          <w:tcPr>
            <w:tcW w:w="709" w:type="dxa"/>
            <w:noWrap/>
            <w:hideMark/>
          </w:tcPr>
          <w:p w14:paraId="44C77CF3" w14:textId="10BC8248"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34114241" w14:textId="16E3F205"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724DDEDF" w14:textId="77777777" w:rsidTr="009E2DBB">
        <w:trPr>
          <w:trHeight w:val="300"/>
        </w:trPr>
        <w:tc>
          <w:tcPr>
            <w:tcW w:w="709" w:type="dxa"/>
          </w:tcPr>
          <w:p w14:paraId="2B1214A8" w14:textId="77777777" w:rsidR="0089255C" w:rsidRPr="0089255C" w:rsidRDefault="0089255C" w:rsidP="009E2DBB">
            <w:pPr>
              <w:jc w:val="center"/>
              <w:rPr>
                <w:rFonts w:ascii="Cambria" w:hAnsi="Cambria"/>
                <w:sz w:val="24"/>
                <w:szCs w:val="24"/>
              </w:rPr>
            </w:pPr>
            <w:r w:rsidRPr="0089255C">
              <w:rPr>
                <w:rFonts w:ascii="Cambria" w:hAnsi="Cambria"/>
                <w:sz w:val="24"/>
                <w:szCs w:val="24"/>
              </w:rPr>
              <w:t>135</w:t>
            </w:r>
          </w:p>
        </w:tc>
        <w:tc>
          <w:tcPr>
            <w:tcW w:w="716" w:type="dxa"/>
            <w:noWrap/>
            <w:hideMark/>
          </w:tcPr>
          <w:p w14:paraId="6FAF46AC" w14:textId="77777777" w:rsidR="0089255C" w:rsidRPr="0089255C" w:rsidRDefault="0089255C" w:rsidP="009E2DBB">
            <w:pPr>
              <w:rPr>
                <w:rFonts w:ascii="Cambria" w:hAnsi="Cambria"/>
                <w:sz w:val="24"/>
                <w:szCs w:val="24"/>
              </w:rPr>
            </w:pPr>
            <w:r w:rsidRPr="0089255C">
              <w:rPr>
                <w:rFonts w:ascii="Cambria" w:hAnsi="Cambria"/>
                <w:sz w:val="24"/>
                <w:szCs w:val="24"/>
              </w:rPr>
              <w:t>30199</w:t>
            </w:r>
          </w:p>
        </w:tc>
        <w:tc>
          <w:tcPr>
            <w:tcW w:w="5237" w:type="dxa"/>
            <w:noWrap/>
            <w:hideMark/>
          </w:tcPr>
          <w:p w14:paraId="323725ED" w14:textId="6E7E09B3" w:rsidR="0089255C" w:rsidRPr="0089255C" w:rsidRDefault="00EA3F9B" w:rsidP="009E2DBB">
            <w:pPr>
              <w:rPr>
                <w:rFonts w:ascii="Cambria" w:hAnsi="Cambria"/>
                <w:sz w:val="24"/>
                <w:szCs w:val="24"/>
              </w:rPr>
            </w:pPr>
            <w:r w:rsidRPr="0089255C">
              <w:rPr>
                <w:rFonts w:ascii="Cambria" w:hAnsi="Cambria"/>
                <w:sz w:val="24"/>
                <w:szCs w:val="24"/>
              </w:rPr>
              <w:t>Kit de limas 25.01 rotatórias de níquel-titânio com tratamento térmico cm (</w:t>
            </w:r>
            <w:proofErr w:type="spellStart"/>
            <w:r w:rsidRPr="0089255C">
              <w:rPr>
                <w:rFonts w:ascii="Cambria" w:hAnsi="Cambria"/>
                <w:sz w:val="24"/>
                <w:szCs w:val="24"/>
              </w:rPr>
              <w:t>controlledmemory</w:t>
            </w:r>
            <w:proofErr w:type="spellEnd"/>
            <w:r w:rsidRPr="0089255C">
              <w:rPr>
                <w:rFonts w:ascii="Cambria" w:hAnsi="Cambria"/>
                <w:sz w:val="24"/>
                <w:szCs w:val="24"/>
              </w:rPr>
              <w:t xml:space="preserve">); conceito de lima </w:t>
            </w:r>
            <w:proofErr w:type="spellStart"/>
            <w:proofErr w:type="gramStart"/>
            <w:r w:rsidRPr="0089255C">
              <w:rPr>
                <w:rFonts w:ascii="Cambria" w:hAnsi="Cambria"/>
                <w:sz w:val="24"/>
                <w:szCs w:val="24"/>
              </w:rPr>
              <w:t>única;baixo</w:t>
            </w:r>
            <w:proofErr w:type="spellEnd"/>
            <w:proofErr w:type="gramEnd"/>
            <w:r w:rsidRPr="0089255C">
              <w:rPr>
                <w:rFonts w:ascii="Cambria" w:hAnsi="Cambria"/>
                <w:sz w:val="24"/>
                <w:szCs w:val="24"/>
              </w:rPr>
              <w:t xml:space="preserve"> efeito de </w:t>
            </w:r>
            <w:proofErr w:type="spellStart"/>
            <w:r w:rsidRPr="0089255C">
              <w:rPr>
                <w:rFonts w:ascii="Cambria" w:hAnsi="Cambria"/>
                <w:sz w:val="24"/>
                <w:szCs w:val="24"/>
              </w:rPr>
              <w:t>parafusamento</w:t>
            </w:r>
            <w:proofErr w:type="spellEnd"/>
            <w:r w:rsidRPr="0089255C">
              <w:rPr>
                <w:rFonts w:ascii="Cambria" w:hAnsi="Cambria"/>
                <w:sz w:val="24"/>
                <w:szCs w:val="24"/>
              </w:rPr>
              <w:t xml:space="preserve">; ser utilizada em movimento rotatório e </w:t>
            </w:r>
            <w:proofErr w:type="spellStart"/>
            <w:r w:rsidRPr="0089255C">
              <w:rPr>
                <w:rFonts w:ascii="Cambria" w:hAnsi="Cambria"/>
                <w:sz w:val="24"/>
                <w:szCs w:val="24"/>
              </w:rPr>
              <w:t>reciprocante</w:t>
            </w:r>
            <w:proofErr w:type="spellEnd"/>
            <w:r w:rsidRPr="0089255C">
              <w:rPr>
                <w:rFonts w:ascii="Cambria" w:hAnsi="Cambria"/>
                <w:sz w:val="24"/>
                <w:szCs w:val="24"/>
              </w:rPr>
              <w:t xml:space="preserve">, em qualquer motor de endodontia do </w:t>
            </w:r>
            <w:proofErr w:type="spellStart"/>
            <w:proofErr w:type="gramStart"/>
            <w:r w:rsidRPr="0089255C">
              <w:rPr>
                <w:rFonts w:ascii="Cambria" w:hAnsi="Cambria"/>
                <w:sz w:val="24"/>
                <w:szCs w:val="24"/>
              </w:rPr>
              <w:t>mercado;secção</w:t>
            </w:r>
            <w:proofErr w:type="spellEnd"/>
            <w:proofErr w:type="gramEnd"/>
            <w:r w:rsidRPr="0089255C">
              <w:rPr>
                <w:rFonts w:ascii="Cambria" w:hAnsi="Cambria"/>
                <w:sz w:val="24"/>
                <w:szCs w:val="24"/>
              </w:rPr>
              <w:t xml:space="preserve"> hélice dupla e </w:t>
            </w:r>
            <w:proofErr w:type="spellStart"/>
            <w:proofErr w:type="gramStart"/>
            <w:r w:rsidRPr="0089255C">
              <w:rPr>
                <w:rFonts w:ascii="Cambria" w:hAnsi="Cambria"/>
                <w:sz w:val="24"/>
                <w:szCs w:val="24"/>
              </w:rPr>
              <w:t>quadrangular;comprimento</w:t>
            </w:r>
            <w:proofErr w:type="spellEnd"/>
            <w:proofErr w:type="gramEnd"/>
            <w:r w:rsidRPr="0089255C">
              <w:rPr>
                <w:rFonts w:ascii="Cambria" w:hAnsi="Cambria"/>
                <w:sz w:val="24"/>
                <w:szCs w:val="24"/>
              </w:rPr>
              <w:t xml:space="preserve"> : 25 </w:t>
            </w:r>
            <w:proofErr w:type="spellStart"/>
            <w:proofErr w:type="gramStart"/>
            <w:r w:rsidRPr="0089255C">
              <w:rPr>
                <w:rFonts w:ascii="Cambria" w:hAnsi="Cambria"/>
                <w:sz w:val="24"/>
                <w:szCs w:val="24"/>
              </w:rPr>
              <w:t>mm;velocidade</w:t>
            </w:r>
            <w:proofErr w:type="spellEnd"/>
            <w:proofErr w:type="gramEnd"/>
            <w:r w:rsidRPr="0089255C">
              <w:rPr>
                <w:rFonts w:ascii="Cambria" w:hAnsi="Cambria"/>
                <w:sz w:val="24"/>
                <w:szCs w:val="24"/>
              </w:rPr>
              <w:t xml:space="preserve"> : 350 rpm;</w:t>
            </w:r>
          </w:p>
        </w:tc>
        <w:tc>
          <w:tcPr>
            <w:tcW w:w="709" w:type="dxa"/>
            <w:noWrap/>
            <w:hideMark/>
          </w:tcPr>
          <w:p w14:paraId="08B6CF3D" w14:textId="40D24A03"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68391E57" w14:textId="058E5E61"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0A81008F" w14:textId="77777777" w:rsidTr="009E2DBB">
        <w:trPr>
          <w:trHeight w:val="300"/>
        </w:trPr>
        <w:tc>
          <w:tcPr>
            <w:tcW w:w="709" w:type="dxa"/>
          </w:tcPr>
          <w:p w14:paraId="306C071A" w14:textId="77777777" w:rsidR="0089255C" w:rsidRPr="0089255C" w:rsidRDefault="0089255C" w:rsidP="009E2DBB">
            <w:pPr>
              <w:jc w:val="center"/>
              <w:rPr>
                <w:rFonts w:ascii="Cambria" w:hAnsi="Cambria"/>
                <w:sz w:val="24"/>
                <w:szCs w:val="24"/>
              </w:rPr>
            </w:pPr>
            <w:r w:rsidRPr="0089255C">
              <w:rPr>
                <w:rFonts w:ascii="Cambria" w:hAnsi="Cambria"/>
                <w:sz w:val="24"/>
                <w:szCs w:val="24"/>
              </w:rPr>
              <w:t>136</w:t>
            </w:r>
          </w:p>
        </w:tc>
        <w:tc>
          <w:tcPr>
            <w:tcW w:w="716" w:type="dxa"/>
            <w:noWrap/>
            <w:hideMark/>
          </w:tcPr>
          <w:p w14:paraId="3B592E1D" w14:textId="77777777" w:rsidR="0089255C" w:rsidRPr="0089255C" w:rsidRDefault="0089255C" w:rsidP="009E2DBB">
            <w:pPr>
              <w:rPr>
                <w:rFonts w:ascii="Cambria" w:hAnsi="Cambria"/>
                <w:sz w:val="24"/>
                <w:szCs w:val="24"/>
              </w:rPr>
            </w:pPr>
            <w:r w:rsidRPr="0089255C">
              <w:rPr>
                <w:rFonts w:ascii="Cambria" w:hAnsi="Cambria"/>
                <w:sz w:val="24"/>
                <w:szCs w:val="24"/>
              </w:rPr>
              <w:t>30200</w:t>
            </w:r>
          </w:p>
        </w:tc>
        <w:tc>
          <w:tcPr>
            <w:tcW w:w="5237" w:type="dxa"/>
            <w:noWrap/>
            <w:hideMark/>
          </w:tcPr>
          <w:p w14:paraId="674AD4D1" w14:textId="40A629A4" w:rsidR="0089255C" w:rsidRPr="0089255C" w:rsidRDefault="00EA3F9B" w:rsidP="009E2DBB">
            <w:pPr>
              <w:rPr>
                <w:rFonts w:ascii="Cambria" w:hAnsi="Cambria"/>
                <w:sz w:val="24"/>
                <w:szCs w:val="24"/>
              </w:rPr>
            </w:pPr>
            <w:r w:rsidRPr="0089255C">
              <w:rPr>
                <w:rFonts w:ascii="Cambria" w:hAnsi="Cambria"/>
                <w:sz w:val="24"/>
                <w:szCs w:val="24"/>
              </w:rPr>
              <w:t xml:space="preserve">Kit de limas </w:t>
            </w:r>
            <w:proofErr w:type="gramStart"/>
            <w:r w:rsidRPr="0089255C">
              <w:rPr>
                <w:rFonts w:ascii="Cambria" w:hAnsi="Cambria"/>
                <w:sz w:val="24"/>
                <w:szCs w:val="24"/>
              </w:rPr>
              <w:t>25.06  rotatórias</w:t>
            </w:r>
            <w:proofErr w:type="gramEnd"/>
            <w:r w:rsidRPr="0089255C">
              <w:rPr>
                <w:rFonts w:ascii="Cambria" w:hAnsi="Cambria"/>
                <w:sz w:val="24"/>
                <w:szCs w:val="24"/>
              </w:rPr>
              <w:t xml:space="preserve"> de níquel-titânio com tratamento térmico cm (</w:t>
            </w:r>
            <w:proofErr w:type="spellStart"/>
            <w:r w:rsidRPr="0089255C">
              <w:rPr>
                <w:rFonts w:ascii="Cambria" w:hAnsi="Cambria"/>
                <w:sz w:val="24"/>
                <w:szCs w:val="24"/>
              </w:rPr>
              <w:t>controlledmemory</w:t>
            </w:r>
            <w:proofErr w:type="spellEnd"/>
            <w:r w:rsidRPr="0089255C">
              <w:rPr>
                <w:rFonts w:ascii="Cambria" w:hAnsi="Cambria"/>
                <w:sz w:val="24"/>
                <w:szCs w:val="24"/>
              </w:rPr>
              <w:t xml:space="preserve">); conceito de lima </w:t>
            </w:r>
            <w:proofErr w:type="spellStart"/>
            <w:proofErr w:type="gramStart"/>
            <w:r w:rsidRPr="0089255C">
              <w:rPr>
                <w:rFonts w:ascii="Cambria" w:hAnsi="Cambria"/>
                <w:sz w:val="24"/>
                <w:szCs w:val="24"/>
              </w:rPr>
              <w:t>única;baixo</w:t>
            </w:r>
            <w:proofErr w:type="spellEnd"/>
            <w:proofErr w:type="gramEnd"/>
            <w:r w:rsidRPr="0089255C">
              <w:rPr>
                <w:rFonts w:ascii="Cambria" w:hAnsi="Cambria"/>
                <w:sz w:val="24"/>
                <w:szCs w:val="24"/>
              </w:rPr>
              <w:t xml:space="preserve"> efeito de </w:t>
            </w:r>
            <w:proofErr w:type="spellStart"/>
            <w:r w:rsidRPr="0089255C">
              <w:rPr>
                <w:rFonts w:ascii="Cambria" w:hAnsi="Cambria"/>
                <w:sz w:val="24"/>
                <w:szCs w:val="24"/>
              </w:rPr>
              <w:t>parafusamento</w:t>
            </w:r>
            <w:proofErr w:type="spellEnd"/>
            <w:r w:rsidRPr="0089255C">
              <w:rPr>
                <w:rFonts w:ascii="Cambria" w:hAnsi="Cambria"/>
                <w:sz w:val="24"/>
                <w:szCs w:val="24"/>
              </w:rPr>
              <w:t xml:space="preserve">; ser utilizada em movimento rotatório e </w:t>
            </w:r>
            <w:proofErr w:type="spellStart"/>
            <w:r w:rsidRPr="0089255C">
              <w:rPr>
                <w:rFonts w:ascii="Cambria" w:hAnsi="Cambria"/>
                <w:sz w:val="24"/>
                <w:szCs w:val="24"/>
              </w:rPr>
              <w:t>reciprocante</w:t>
            </w:r>
            <w:proofErr w:type="spellEnd"/>
            <w:r w:rsidRPr="0089255C">
              <w:rPr>
                <w:rFonts w:ascii="Cambria" w:hAnsi="Cambria"/>
                <w:sz w:val="24"/>
                <w:szCs w:val="24"/>
              </w:rPr>
              <w:t xml:space="preserve">, em qualquer motor de endodontia do </w:t>
            </w:r>
            <w:proofErr w:type="spellStart"/>
            <w:proofErr w:type="gramStart"/>
            <w:r w:rsidRPr="0089255C">
              <w:rPr>
                <w:rFonts w:ascii="Cambria" w:hAnsi="Cambria"/>
                <w:sz w:val="24"/>
                <w:szCs w:val="24"/>
              </w:rPr>
              <w:t>mercado;secção</w:t>
            </w:r>
            <w:proofErr w:type="spellEnd"/>
            <w:proofErr w:type="gramEnd"/>
            <w:r w:rsidRPr="0089255C">
              <w:rPr>
                <w:rFonts w:ascii="Cambria" w:hAnsi="Cambria"/>
                <w:sz w:val="24"/>
                <w:szCs w:val="24"/>
              </w:rPr>
              <w:t xml:space="preserve"> hélice dupla e </w:t>
            </w:r>
            <w:proofErr w:type="spellStart"/>
            <w:proofErr w:type="gramStart"/>
            <w:r w:rsidRPr="0089255C">
              <w:rPr>
                <w:rFonts w:ascii="Cambria" w:hAnsi="Cambria"/>
                <w:sz w:val="24"/>
                <w:szCs w:val="24"/>
              </w:rPr>
              <w:t>quadrangular;comprimento</w:t>
            </w:r>
            <w:proofErr w:type="spellEnd"/>
            <w:proofErr w:type="gramEnd"/>
            <w:r w:rsidRPr="0089255C">
              <w:rPr>
                <w:rFonts w:ascii="Cambria" w:hAnsi="Cambria"/>
                <w:sz w:val="24"/>
                <w:szCs w:val="24"/>
              </w:rPr>
              <w:t xml:space="preserve"> : 25 </w:t>
            </w:r>
            <w:proofErr w:type="gramStart"/>
            <w:r w:rsidRPr="0089255C">
              <w:rPr>
                <w:rFonts w:ascii="Cambria" w:hAnsi="Cambria"/>
                <w:sz w:val="24"/>
                <w:szCs w:val="24"/>
              </w:rPr>
              <w:t>mm;velocidade</w:t>
            </w:r>
            <w:proofErr w:type="gramEnd"/>
            <w:r w:rsidRPr="0089255C">
              <w:rPr>
                <w:rFonts w:ascii="Cambria" w:hAnsi="Cambria"/>
                <w:sz w:val="24"/>
                <w:szCs w:val="24"/>
              </w:rPr>
              <w:t>:950 rpm;</w:t>
            </w:r>
          </w:p>
        </w:tc>
        <w:tc>
          <w:tcPr>
            <w:tcW w:w="709" w:type="dxa"/>
            <w:noWrap/>
            <w:hideMark/>
          </w:tcPr>
          <w:p w14:paraId="3CD33E4D" w14:textId="4133F2DA"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0F09EACA" w14:textId="597627B7" w:rsidR="0089255C" w:rsidRPr="0089255C" w:rsidRDefault="0089255C" w:rsidP="0089255C">
            <w:pPr>
              <w:jc w:val="center"/>
              <w:rPr>
                <w:rFonts w:ascii="Cambria" w:hAnsi="Cambria"/>
                <w:sz w:val="24"/>
                <w:szCs w:val="24"/>
              </w:rPr>
            </w:pPr>
            <w:r w:rsidRPr="0089255C">
              <w:rPr>
                <w:rFonts w:ascii="Cambria" w:hAnsi="Cambria"/>
                <w:sz w:val="24"/>
                <w:szCs w:val="24"/>
              </w:rPr>
              <w:t>35</w:t>
            </w:r>
          </w:p>
        </w:tc>
      </w:tr>
      <w:tr w:rsidR="0089255C" w:rsidRPr="0089255C" w14:paraId="2E6B1FC2" w14:textId="77777777" w:rsidTr="009E2DBB">
        <w:trPr>
          <w:trHeight w:val="300"/>
        </w:trPr>
        <w:tc>
          <w:tcPr>
            <w:tcW w:w="709" w:type="dxa"/>
          </w:tcPr>
          <w:p w14:paraId="11FF11C5" w14:textId="77777777" w:rsidR="0089255C" w:rsidRPr="0089255C" w:rsidRDefault="0089255C" w:rsidP="009E2DBB">
            <w:pPr>
              <w:jc w:val="center"/>
              <w:rPr>
                <w:rFonts w:ascii="Cambria" w:hAnsi="Cambria"/>
                <w:sz w:val="24"/>
                <w:szCs w:val="24"/>
              </w:rPr>
            </w:pPr>
            <w:r w:rsidRPr="0089255C">
              <w:rPr>
                <w:rFonts w:ascii="Cambria" w:hAnsi="Cambria"/>
                <w:sz w:val="24"/>
                <w:szCs w:val="24"/>
              </w:rPr>
              <w:t>137</w:t>
            </w:r>
          </w:p>
        </w:tc>
        <w:tc>
          <w:tcPr>
            <w:tcW w:w="716" w:type="dxa"/>
            <w:noWrap/>
            <w:hideMark/>
          </w:tcPr>
          <w:p w14:paraId="01595F4E" w14:textId="77777777" w:rsidR="0089255C" w:rsidRPr="0089255C" w:rsidRDefault="0089255C" w:rsidP="009E2DBB">
            <w:pPr>
              <w:rPr>
                <w:rFonts w:ascii="Cambria" w:hAnsi="Cambria"/>
                <w:sz w:val="24"/>
                <w:szCs w:val="24"/>
              </w:rPr>
            </w:pPr>
            <w:r w:rsidRPr="0089255C">
              <w:rPr>
                <w:rFonts w:ascii="Cambria" w:hAnsi="Cambria"/>
                <w:sz w:val="24"/>
                <w:szCs w:val="24"/>
              </w:rPr>
              <w:t>30202</w:t>
            </w:r>
          </w:p>
        </w:tc>
        <w:tc>
          <w:tcPr>
            <w:tcW w:w="5237" w:type="dxa"/>
            <w:noWrap/>
            <w:hideMark/>
          </w:tcPr>
          <w:p w14:paraId="5CA9D14E" w14:textId="4EF0644C" w:rsidR="0089255C" w:rsidRPr="0089255C" w:rsidRDefault="00EA3F9B" w:rsidP="009E2DBB">
            <w:pPr>
              <w:rPr>
                <w:rFonts w:ascii="Cambria" w:hAnsi="Cambria"/>
                <w:sz w:val="24"/>
                <w:szCs w:val="24"/>
              </w:rPr>
            </w:pPr>
            <w:r w:rsidRPr="0089255C">
              <w:rPr>
                <w:rFonts w:ascii="Cambria" w:hAnsi="Cambria"/>
                <w:sz w:val="24"/>
                <w:szCs w:val="24"/>
              </w:rPr>
              <w:t>Kit de limas 30.05 rotatórias de níquel-titânio com tratamento térmico cm (</w:t>
            </w:r>
            <w:proofErr w:type="spellStart"/>
            <w:r w:rsidRPr="0089255C">
              <w:rPr>
                <w:rFonts w:ascii="Cambria" w:hAnsi="Cambria"/>
                <w:sz w:val="24"/>
                <w:szCs w:val="24"/>
              </w:rPr>
              <w:t>controlledmemory</w:t>
            </w:r>
            <w:proofErr w:type="spellEnd"/>
            <w:r w:rsidRPr="0089255C">
              <w:rPr>
                <w:rFonts w:ascii="Cambria" w:hAnsi="Cambria"/>
                <w:sz w:val="24"/>
                <w:szCs w:val="24"/>
              </w:rPr>
              <w:t xml:space="preserve">); conceito de lima </w:t>
            </w:r>
            <w:proofErr w:type="spellStart"/>
            <w:proofErr w:type="gramStart"/>
            <w:r w:rsidRPr="0089255C">
              <w:rPr>
                <w:rFonts w:ascii="Cambria" w:hAnsi="Cambria"/>
                <w:sz w:val="24"/>
                <w:szCs w:val="24"/>
              </w:rPr>
              <w:t>única;baixo</w:t>
            </w:r>
            <w:proofErr w:type="spellEnd"/>
            <w:proofErr w:type="gramEnd"/>
            <w:r w:rsidRPr="0089255C">
              <w:rPr>
                <w:rFonts w:ascii="Cambria" w:hAnsi="Cambria"/>
                <w:sz w:val="24"/>
                <w:szCs w:val="24"/>
              </w:rPr>
              <w:t xml:space="preserve"> efeito de </w:t>
            </w:r>
            <w:proofErr w:type="spellStart"/>
            <w:r w:rsidRPr="0089255C">
              <w:rPr>
                <w:rFonts w:ascii="Cambria" w:hAnsi="Cambria"/>
                <w:sz w:val="24"/>
                <w:szCs w:val="24"/>
              </w:rPr>
              <w:t>parafusamento</w:t>
            </w:r>
            <w:proofErr w:type="spellEnd"/>
            <w:r w:rsidRPr="0089255C">
              <w:rPr>
                <w:rFonts w:ascii="Cambria" w:hAnsi="Cambria"/>
                <w:sz w:val="24"/>
                <w:szCs w:val="24"/>
              </w:rPr>
              <w:t xml:space="preserve">; ser utilizada em movimento rotatório e </w:t>
            </w:r>
            <w:proofErr w:type="spellStart"/>
            <w:r w:rsidRPr="0089255C">
              <w:rPr>
                <w:rFonts w:ascii="Cambria" w:hAnsi="Cambria"/>
                <w:sz w:val="24"/>
                <w:szCs w:val="24"/>
              </w:rPr>
              <w:t>reciprocante</w:t>
            </w:r>
            <w:proofErr w:type="spellEnd"/>
            <w:r w:rsidRPr="0089255C">
              <w:rPr>
                <w:rFonts w:ascii="Cambria" w:hAnsi="Cambria"/>
                <w:sz w:val="24"/>
                <w:szCs w:val="24"/>
              </w:rPr>
              <w:t xml:space="preserve">, em qualquer motor de endodontia do </w:t>
            </w:r>
            <w:proofErr w:type="spellStart"/>
            <w:proofErr w:type="gramStart"/>
            <w:r w:rsidRPr="0089255C">
              <w:rPr>
                <w:rFonts w:ascii="Cambria" w:hAnsi="Cambria"/>
                <w:sz w:val="24"/>
                <w:szCs w:val="24"/>
              </w:rPr>
              <w:t>mercado;secção</w:t>
            </w:r>
            <w:proofErr w:type="spellEnd"/>
            <w:proofErr w:type="gramEnd"/>
            <w:r w:rsidRPr="0089255C">
              <w:rPr>
                <w:rFonts w:ascii="Cambria" w:hAnsi="Cambria"/>
                <w:sz w:val="24"/>
                <w:szCs w:val="24"/>
              </w:rPr>
              <w:t xml:space="preserve"> hélice dupla e </w:t>
            </w:r>
            <w:proofErr w:type="spellStart"/>
            <w:proofErr w:type="gramStart"/>
            <w:r w:rsidRPr="0089255C">
              <w:rPr>
                <w:rFonts w:ascii="Cambria" w:hAnsi="Cambria"/>
                <w:sz w:val="24"/>
                <w:szCs w:val="24"/>
              </w:rPr>
              <w:t>quadrangular;comprimento</w:t>
            </w:r>
            <w:proofErr w:type="spellEnd"/>
            <w:proofErr w:type="gramEnd"/>
            <w:r w:rsidRPr="0089255C">
              <w:rPr>
                <w:rFonts w:ascii="Cambria" w:hAnsi="Cambria"/>
                <w:sz w:val="24"/>
                <w:szCs w:val="24"/>
              </w:rPr>
              <w:t xml:space="preserve"> : 25 </w:t>
            </w:r>
            <w:proofErr w:type="spellStart"/>
            <w:proofErr w:type="gramStart"/>
            <w:r w:rsidRPr="0089255C">
              <w:rPr>
                <w:rFonts w:ascii="Cambria" w:hAnsi="Cambria"/>
                <w:sz w:val="24"/>
                <w:szCs w:val="24"/>
              </w:rPr>
              <w:t>mm;velocidade</w:t>
            </w:r>
            <w:proofErr w:type="spellEnd"/>
            <w:proofErr w:type="gramEnd"/>
            <w:r w:rsidRPr="0089255C">
              <w:rPr>
                <w:rFonts w:ascii="Cambria" w:hAnsi="Cambria"/>
                <w:sz w:val="24"/>
                <w:szCs w:val="24"/>
              </w:rPr>
              <w:t xml:space="preserve"> : 950 rpm;</w:t>
            </w:r>
          </w:p>
        </w:tc>
        <w:tc>
          <w:tcPr>
            <w:tcW w:w="709" w:type="dxa"/>
            <w:noWrap/>
            <w:hideMark/>
          </w:tcPr>
          <w:p w14:paraId="79CF9059" w14:textId="56BCD2F3"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2AE1AB08" w14:textId="3F92243C" w:rsidR="0089255C" w:rsidRPr="0089255C" w:rsidRDefault="0089255C" w:rsidP="0089255C">
            <w:pPr>
              <w:jc w:val="center"/>
              <w:rPr>
                <w:rFonts w:ascii="Cambria" w:hAnsi="Cambria"/>
                <w:sz w:val="24"/>
                <w:szCs w:val="24"/>
              </w:rPr>
            </w:pPr>
            <w:r w:rsidRPr="0089255C">
              <w:rPr>
                <w:rFonts w:ascii="Cambria" w:hAnsi="Cambria"/>
                <w:sz w:val="24"/>
                <w:szCs w:val="24"/>
              </w:rPr>
              <w:t>25</w:t>
            </w:r>
          </w:p>
        </w:tc>
      </w:tr>
      <w:tr w:rsidR="0089255C" w:rsidRPr="0089255C" w14:paraId="491B450E" w14:textId="77777777" w:rsidTr="009E2DBB">
        <w:trPr>
          <w:trHeight w:val="300"/>
        </w:trPr>
        <w:tc>
          <w:tcPr>
            <w:tcW w:w="709" w:type="dxa"/>
          </w:tcPr>
          <w:p w14:paraId="5EAE24C0" w14:textId="77777777" w:rsidR="0089255C" w:rsidRPr="0089255C" w:rsidRDefault="0089255C" w:rsidP="009E2DBB">
            <w:pPr>
              <w:jc w:val="center"/>
              <w:rPr>
                <w:rFonts w:ascii="Cambria" w:hAnsi="Cambria"/>
                <w:sz w:val="24"/>
                <w:szCs w:val="24"/>
              </w:rPr>
            </w:pPr>
            <w:r w:rsidRPr="0089255C">
              <w:rPr>
                <w:rFonts w:ascii="Cambria" w:hAnsi="Cambria"/>
                <w:sz w:val="24"/>
                <w:szCs w:val="24"/>
              </w:rPr>
              <w:t>138</w:t>
            </w:r>
          </w:p>
        </w:tc>
        <w:tc>
          <w:tcPr>
            <w:tcW w:w="716" w:type="dxa"/>
            <w:noWrap/>
            <w:hideMark/>
          </w:tcPr>
          <w:p w14:paraId="59C4BA55" w14:textId="77777777" w:rsidR="0089255C" w:rsidRPr="0089255C" w:rsidRDefault="0089255C" w:rsidP="009E2DBB">
            <w:pPr>
              <w:rPr>
                <w:rFonts w:ascii="Cambria" w:hAnsi="Cambria"/>
                <w:sz w:val="24"/>
                <w:szCs w:val="24"/>
              </w:rPr>
            </w:pPr>
            <w:r w:rsidRPr="0089255C">
              <w:rPr>
                <w:rFonts w:ascii="Cambria" w:hAnsi="Cambria"/>
                <w:sz w:val="24"/>
                <w:szCs w:val="24"/>
              </w:rPr>
              <w:t>30204</w:t>
            </w:r>
          </w:p>
        </w:tc>
        <w:tc>
          <w:tcPr>
            <w:tcW w:w="5237" w:type="dxa"/>
            <w:noWrap/>
            <w:hideMark/>
          </w:tcPr>
          <w:p w14:paraId="6B2D2DE3" w14:textId="564367A3" w:rsidR="0089255C" w:rsidRPr="0089255C" w:rsidRDefault="00EA3F9B" w:rsidP="009E2DBB">
            <w:pPr>
              <w:rPr>
                <w:rFonts w:ascii="Cambria" w:hAnsi="Cambria"/>
                <w:sz w:val="24"/>
                <w:szCs w:val="24"/>
              </w:rPr>
            </w:pPr>
            <w:r w:rsidRPr="0089255C">
              <w:rPr>
                <w:rFonts w:ascii="Cambria" w:hAnsi="Cambria"/>
                <w:sz w:val="24"/>
                <w:szCs w:val="24"/>
              </w:rPr>
              <w:t>Kit de limas 40.05 rotatórias de níquel-titânio com tratamento térmico cm (</w:t>
            </w:r>
            <w:proofErr w:type="spellStart"/>
            <w:r w:rsidRPr="0089255C">
              <w:rPr>
                <w:rFonts w:ascii="Cambria" w:hAnsi="Cambria"/>
                <w:sz w:val="24"/>
                <w:szCs w:val="24"/>
              </w:rPr>
              <w:t>controlledmemory</w:t>
            </w:r>
            <w:proofErr w:type="spellEnd"/>
            <w:r w:rsidRPr="0089255C">
              <w:rPr>
                <w:rFonts w:ascii="Cambria" w:hAnsi="Cambria"/>
                <w:sz w:val="24"/>
                <w:szCs w:val="24"/>
              </w:rPr>
              <w:t xml:space="preserve">); conceito de lima </w:t>
            </w:r>
            <w:proofErr w:type="spellStart"/>
            <w:proofErr w:type="gramStart"/>
            <w:r w:rsidRPr="0089255C">
              <w:rPr>
                <w:rFonts w:ascii="Cambria" w:hAnsi="Cambria"/>
                <w:sz w:val="24"/>
                <w:szCs w:val="24"/>
              </w:rPr>
              <w:lastRenderedPageBreak/>
              <w:t>única;baixo</w:t>
            </w:r>
            <w:proofErr w:type="spellEnd"/>
            <w:proofErr w:type="gramEnd"/>
            <w:r w:rsidRPr="0089255C">
              <w:rPr>
                <w:rFonts w:ascii="Cambria" w:hAnsi="Cambria"/>
                <w:sz w:val="24"/>
                <w:szCs w:val="24"/>
              </w:rPr>
              <w:t xml:space="preserve"> efeito de </w:t>
            </w:r>
            <w:proofErr w:type="spellStart"/>
            <w:r w:rsidRPr="0089255C">
              <w:rPr>
                <w:rFonts w:ascii="Cambria" w:hAnsi="Cambria"/>
                <w:sz w:val="24"/>
                <w:szCs w:val="24"/>
              </w:rPr>
              <w:t>parafusamento</w:t>
            </w:r>
            <w:proofErr w:type="spellEnd"/>
            <w:r w:rsidRPr="0089255C">
              <w:rPr>
                <w:rFonts w:ascii="Cambria" w:hAnsi="Cambria"/>
                <w:sz w:val="24"/>
                <w:szCs w:val="24"/>
              </w:rPr>
              <w:t xml:space="preserve">; ser utilizada em movimento rotatório e </w:t>
            </w:r>
            <w:proofErr w:type="spellStart"/>
            <w:r w:rsidRPr="0089255C">
              <w:rPr>
                <w:rFonts w:ascii="Cambria" w:hAnsi="Cambria"/>
                <w:sz w:val="24"/>
                <w:szCs w:val="24"/>
              </w:rPr>
              <w:t>reciprocante</w:t>
            </w:r>
            <w:proofErr w:type="spellEnd"/>
            <w:r w:rsidRPr="0089255C">
              <w:rPr>
                <w:rFonts w:ascii="Cambria" w:hAnsi="Cambria"/>
                <w:sz w:val="24"/>
                <w:szCs w:val="24"/>
              </w:rPr>
              <w:t xml:space="preserve">, em qualquer motor de endodontia do </w:t>
            </w:r>
            <w:proofErr w:type="spellStart"/>
            <w:proofErr w:type="gramStart"/>
            <w:r w:rsidRPr="0089255C">
              <w:rPr>
                <w:rFonts w:ascii="Cambria" w:hAnsi="Cambria"/>
                <w:sz w:val="24"/>
                <w:szCs w:val="24"/>
              </w:rPr>
              <w:t>mercado;secção</w:t>
            </w:r>
            <w:proofErr w:type="spellEnd"/>
            <w:proofErr w:type="gramEnd"/>
            <w:r w:rsidRPr="0089255C">
              <w:rPr>
                <w:rFonts w:ascii="Cambria" w:hAnsi="Cambria"/>
                <w:sz w:val="24"/>
                <w:szCs w:val="24"/>
              </w:rPr>
              <w:t xml:space="preserve"> hélice dupla e </w:t>
            </w:r>
            <w:proofErr w:type="spellStart"/>
            <w:proofErr w:type="gramStart"/>
            <w:r w:rsidRPr="0089255C">
              <w:rPr>
                <w:rFonts w:ascii="Cambria" w:hAnsi="Cambria"/>
                <w:sz w:val="24"/>
                <w:szCs w:val="24"/>
              </w:rPr>
              <w:t>quadrangular;comprimento</w:t>
            </w:r>
            <w:proofErr w:type="spellEnd"/>
            <w:proofErr w:type="gramEnd"/>
            <w:r w:rsidRPr="0089255C">
              <w:rPr>
                <w:rFonts w:ascii="Cambria" w:hAnsi="Cambria"/>
                <w:sz w:val="24"/>
                <w:szCs w:val="24"/>
              </w:rPr>
              <w:t xml:space="preserve"> : 25 </w:t>
            </w:r>
            <w:proofErr w:type="spellStart"/>
            <w:proofErr w:type="gramStart"/>
            <w:r w:rsidRPr="0089255C">
              <w:rPr>
                <w:rFonts w:ascii="Cambria" w:hAnsi="Cambria"/>
                <w:sz w:val="24"/>
                <w:szCs w:val="24"/>
              </w:rPr>
              <w:t>mm;velocidade</w:t>
            </w:r>
            <w:proofErr w:type="spellEnd"/>
            <w:proofErr w:type="gramEnd"/>
            <w:r w:rsidRPr="0089255C">
              <w:rPr>
                <w:rFonts w:ascii="Cambria" w:hAnsi="Cambria"/>
                <w:sz w:val="24"/>
                <w:szCs w:val="24"/>
              </w:rPr>
              <w:t xml:space="preserve"> : 950 rpm;</w:t>
            </w:r>
          </w:p>
        </w:tc>
        <w:tc>
          <w:tcPr>
            <w:tcW w:w="709" w:type="dxa"/>
            <w:noWrap/>
            <w:hideMark/>
          </w:tcPr>
          <w:p w14:paraId="3F464398" w14:textId="7A881B79" w:rsidR="0089255C" w:rsidRPr="0089255C" w:rsidRDefault="000B5B91" w:rsidP="009E2DBB">
            <w:pPr>
              <w:rPr>
                <w:rFonts w:ascii="Cambria" w:hAnsi="Cambria"/>
                <w:sz w:val="24"/>
                <w:szCs w:val="24"/>
              </w:rPr>
            </w:pPr>
            <w:r w:rsidRPr="0089255C">
              <w:rPr>
                <w:rFonts w:ascii="Cambria" w:hAnsi="Cambria"/>
                <w:sz w:val="24"/>
                <w:szCs w:val="24"/>
              </w:rPr>
              <w:lastRenderedPageBreak/>
              <w:t>Kit</w:t>
            </w:r>
          </w:p>
        </w:tc>
        <w:tc>
          <w:tcPr>
            <w:tcW w:w="966" w:type="dxa"/>
            <w:noWrap/>
            <w:hideMark/>
          </w:tcPr>
          <w:p w14:paraId="059BE7E1" w14:textId="2C3601F9" w:rsidR="0089255C" w:rsidRPr="0089255C" w:rsidRDefault="0089255C" w:rsidP="0089255C">
            <w:pPr>
              <w:jc w:val="center"/>
              <w:rPr>
                <w:rFonts w:ascii="Cambria" w:hAnsi="Cambria"/>
                <w:sz w:val="24"/>
                <w:szCs w:val="24"/>
              </w:rPr>
            </w:pPr>
            <w:r w:rsidRPr="0089255C">
              <w:rPr>
                <w:rFonts w:ascii="Cambria" w:hAnsi="Cambria"/>
                <w:sz w:val="24"/>
                <w:szCs w:val="24"/>
              </w:rPr>
              <w:t>25</w:t>
            </w:r>
          </w:p>
        </w:tc>
      </w:tr>
      <w:tr w:rsidR="0089255C" w:rsidRPr="0089255C" w14:paraId="0A8E4053" w14:textId="77777777" w:rsidTr="009E2DBB">
        <w:trPr>
          <w:trHeight w:val="300"/>
        </w:trPr>
        <w:tc>
          <w:tcPr>
            <w:tcW w:w="709" w:type="dxa"/>
          </w:tcPr>
          <w:p w14:paraId="36350B45" w14:textId="77777777" w:rsidR="0089255C" w:rsidRPr="0089255C" w:rsidRDefault="0089255C" w:rsidP="009E2DBB">
            <w:pPr>
              <w:jc w:val="center"/>
              <w:rPr>
                <w:rFonts w:ascii="Cambria" w:hAnsi="Cambria"/>
                <w:sz w:val="24"/>
                <w:szCs w:val="24"/>
              </w:rPr>
            </w:pPr>
            <w:r w:rsidRPr="0089255C">
              <w:rPr>
                <w:rFonts w:ascii="Cambria" w:hAnsi="Cambria"/>
                <w:sz w:val="24"/>
                <w:szCs w:val="24"/>
              </w:rPr>
              <w:t>139</w:t>
            </w:r>
          </w:p>
        </w:tc>
        <w:tc>
          <w:tcPr>
            <w:tcW w:w="716" w:type="dxa"/>
            <w:noWrap/>
            <w:hideMark/>
          </w:tcPr>
          <w:p w14:paraId="2BFE2019" w14:textId="77777777" w:rsidR="0089255C" w:rsidRPr="0089255C" w:rsidRDefault="0089255C" w:rsidP="009E2DBB">
            <w:pPr>
              <w:rPr>
                <w:rFonts w:ascii="Cambria" w:hAnsi="Cambria"/>
                <w:sz w:val="24"/>
                <w:szCs w:val="24"/>
              </w:rPr>
            </w:pPr>
            <w:r w:rsidRPr="0089255C">
              <w:rPr>
                <w:rFonts w:ascii="Cambria" w:hAnsi="Cambria"/>
                <w:sz w:val="24"/>
                <w:szCs w:val="24"/>
              </w:rPr>
              <w:t>15672</w:t>
            </w:r>
          </w:p>
        </w:tc>
        <w:tc>
          <w:tcPr>
            <w:tcW w:w="5237" w:type="dxa"/>
            <w:noWrap/>
            <w:hideMark/>
          </w:tcPr>
          <w:p w14:paraId="4F22243E" w14:textId="77777777" w:rsidR="0089255C" w:rsidRPr="0089255C" w:rsidRDefault="0089255C" w:rsidP="009E2DBB">
            <w:pPr>
              <w:rPr>
                <w:rFonts w:ascii="Cambria" w:hAnsi="Cambria"/>
                <w:sz w:val="24"/>
                <w:szCs w:val="24"/>
              </w:rPr>
            </w:pPr>
            <w:r w:rsidRPr="0089255C">
              <w:rPr>
                <w:rFonts w:ascii="Cambria" w:hAnsi="Cambria"/>
                <w:sz w:val="24"/>
                <w:szCs w:val="24"/>
              </w:rPr>
              <w:t xml:space="preserve">Filme Dental Radiográfico Adulto </w:t>
            </w:r>
            <w:proofErr w:type="spellStart"/>
            <w:r w:rsidRPr="0089255C">
              <w:rPr>
                <w:rFonts w:ascii="Cambria" w:hAnsi="Cambria"/>
                <w:sz w:val="24"/>
                <w:szCs w:val="24"/>
              </w:rPr>
              <w:t>Speed</w:t>
            </w:r>
            <w:proofErr w:type="spellEnd"/>
            <w:r w:rsidRPr="0089255C">
              <w:rPr>
                <w:rFonts w:ascii="Cambria" w:hAnsi="Cambria"/>
                <w:sz w:val="24"/>
                <w:szCs w:val="24"/>
              </w:rPr>
              <w:t xml:space="preserve"> com 150 unidades</w:t>
            </w:r>
          </w:p>
        </w:tc>
        <w:tc>
          <w:tcPr>
            <w:tcW w:w="709" w:type="dxa"/>
            <w:noWrap/>
            <w:hideMark/>
          </w:tcPr>
          <w:p w14:paraId="6BD52B19" w14:textId="680CDCBA"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6BE35058" w14:textId="47B86D02" w:rsidR="0089255C" w:rsidRPr="0089255C" w:rsidRDefault="0089255C" w:rsidP="0089255C">
            <w:pPr>
              <w:jc w:val="center"/>
              <w:rPr>
                <w:rFonts w:ascii="Cambria" w:hAnsi="Cambria"/>
                <w:sz w:val="24"/>
                <w:szCs w:val="24"/>
              </w:rPr>
            </w:pPr>
            <w:r w:rsidRPr="0089255C">
              <w:rPr>
                <w:rFonts w:ascii="Cambria" w:hAnsi="Cambria"/>
                <w:sz w:val="24"/>
                <w:szCs w:val="24"/>
              </w:rPr>
              <w:t>26</w:t>
            </w:r>
          </w:p>
        </w:tc>
      </w:tr>
      <w:tr w:rsidR="0089255C" w:rsidRPr="0089255C" w14:paraId="6D46CFC1" w14:textId="77777777" w:rsidTr="009E2DBB">
        <w:trPr>
          <w:trHeight w:val="300"/>
        </w:trPr>
        <w:tc>
          <w:tcPr>
            <w:tcW w:w="709" w:type="dxa"/>
          </w:tcPr>
          <w:p w14:paraId="0E46697A" w14:textId="77777777" w:rsidR="0089255C" w:rsidRPr="0089255C" w:rsidRDefault="0089255C" w:rsidP="009E2DBB">
            <w:pPr>
              <w:jc w:val="center"/>
              <w:rPr>
                <w:rFonts w:ascii="Cambria" w:hAnsi="Cambria"/>
                <w:sz w:val="24"/>
                <w:szCs w:val="24"/>
              </w:rPr>
            </w:pPr>
            <w:r w:rsidRPr="0089255C">
              <w:rPr>
                <w:rFonts w:ascii="Cambria" w:hAnsi="Cambria"/>
                <w:sz w:val="24"/>
                <w:szCs w:val="24"/>
              </w:rPr>
              <w:t>140</w:t>
            </w:r>
          </w:p>
        </w:tc>
        <w:tc>
          <w:tcPr>
            <w:tcW w:w="716" w:type="dxa"/>
            <w:noWrap/>
            <w:hideMark/>
          </w:tcPr>
          <w:p w14:paraId="3E491F13" w14:textId="77777777" w:rsidR="0089255C" w:rsidRPr="0089255C" w:rsidRDefault="0089255C" w:rsidP="009E2DBB">
            <w:pPr>
              <w:rPr>
                <w:rFonts w:ascii="Cambria" w:hAnsi="Cambria"/>
                <w:sz w:val="24"/>
                <w:szCs w:val="24"/>
              </w:rPr>
            </w:pPr>
            <w:r w:rsidRPr="0089255C">
              <w:rPr>
                <w:rFonts w:ascii="Cambria" w:hAnsi="Cambria"/>
                <w:sz w:val="24"/>
                <w:szCs w:val="24"/>
              </w:rPr>
              <w:t>23897</w:t>
            </w:r>
          </w:p>
        </w:tc>
        <w:tc>
          <w:tcPr>
            <w:tcW w:w="5237" w:type="dxa"/>
            <w:noWrap/>
            <w:hideMark/>
          </w:tcPr>
          <w:p w14:paraId="1639E6C2" w14:textId="5A8A2D2F" w:rsidR="0089255C" w:rsidRPr="0089255C" w:rsidRDefault="00EA3F9B" w:rsidP="009E2DBB">
            <w:pPr>
              <w:rPr>
                <w:rFonts w:ascii="Cambria" w:hAnsi="Cambria"/>
                <w:sz w:val="24"/>
                <w:szCs w:val="24"/>
              </w:rPr>
            </w:pPr>
            <w:proofErr w:type="spellStart"/>
            <w:r w:rsidRPr="0089255C">
              <w:rPr>
                <w:rFonts w:ascii="Cambria" w:hAnsi="Cambria"/>
                <w:sz w:val="24"/>
                <w:szCs w:val="24"/>
              </w:rPr>
              <w:t>Iodoformio</w:t>
            </w:r>
            <w:proofErr w:type="spellEnd"/>
            <w:r w:rsidRPr="0089255C">
              <w:rPr>
                <w:rFonts w:ascii="Cambria" w:hAnsi="Cambria"/>
                <w:sz w:val="24"/>
                <w:szCs w:val="24"/>
              </w:rPr>
              <w:t>. Frasco de 10 g</w:t>
            </w:r>
          </w:p>
        </w:tc>
        <w:tc>
          <w:tcPr>
            <w:tcW w:w="709" w:type="dxa"/>
            <w:noWrap/>
            <w:hideMark/>
          </w:tcPr>
          <w:p w14:paraId="4656658F" w14:textId="5EB09BF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B830AEB" w14:textId="250F5C27"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20E73ABD" w14:textId="77777777" w:rsidTr="009E2DBB">
        <w:trPr>
          <w:trHeight w:val="300"/>
        </w:trPr>
        <w:tc>
          <w:tcPr>
            <w:tcW w:w="709" w:type="dxa"/>
          </w:tcPr>
          <w:p w14:paraId="509D1F04" w14:textId="77777777" w:rsidR="0089255C" w:rsidRPr="0089255C" w:rsidRDefault="0089255C" w:rsidP="009E2DBB">
            <w:pPr>
              <w:jc w:val="center"/>
              <w:rPr>
                <w:rFonts w:ascii="Cambria" w:hAnsi="Cambria"/>
                <w:sz w:val="24"/>
                <w:szCs w:val="24"/>
              </w:rPr>
            </w:pPr>
            <w:r w:rsidRPr="0089255C">
              <w:rPr>
                <w:rFonts w:ascii="Cambria" w:hAnsi="Cambria"/>
                <w:sz w:val="24"/>
                <w:szCs w:val="24"/>
              </w:rPr>
              <w:t>141</w:t>
            </w:r>
          </w:p>
        </w:tc>
        <w:tc>
          <w:tcPr>
            <w:tcW w:w="716" w:type="dxa"/>
            <w:noWrap/>
            <w:hideMark/>
          </w:tcPr>
          <w:p w14:paraId="36BBB8B1" w14:textId="77777777" w:rsidR="0089255C" w:rsidRPr="0089255C" w:rsidRDefault="0089255C" w:rsidP="009E2DBB">
            <w:pPr>
              <w:rPr>
                <w:rFonts w:ascii="Cambria" w:hAnsi="Cambria"/>
                <w:sz w:val="24"/>
                <w:szCs w:val="24"/>
              </w:rPr>
            </w:pPr>
            <w:r w:rsidRPr="0089255C">
              <w:rPr>
                <w:rFonts w:ascii="Cambria" w:hAnsi="Cambria"/>
                <w:sz w:val="24"/>
                <w:szCs w:val="24"/>
              </w:rPr>
              <w:t>23931</w:t>
            </w:r>
          </w:p>
        </w:tc>
        <w:tc>
          <w:tcPr>
            <w:tcW w:w="5237" w:type="dxa"/>
            <w:noWrap/>
            <w:hideMark/>
          </w:tcPr>
          <w:p w14:paraId="5AA928C7" w14:textId="12A483EC" w:rsidR="0089255C" w:rsidRPr="0089255C" w:rsidRDefault="00EA3F9B" w:rsidP="009E2DBB">
            <w:pPr>
              <w:rPr>
                <w:rFonts w:ascii="Cambria" w:hAnsi="Cambria"/>
                <w:sz w:val="24"/>
                <w:szCs w:val="24"/>
              </w:rPr>
            </w:pPr>
            <w:r w:rsidRPr="0089255C">
              <w:rPr>
                <w:rFonts w:ascii="Cambria" w:hAnsi="Cambria"/>
                <w:sz w:val="24"/>
                <w:szCs w:val="24"/>
              </w:rPr>
              <w:t xml:space="preserve">Luva </w:t>
            </w:r>
            <w:proofErr w:type="spellStart"/>
            <w:r w:rsidRPr="0089255C">
              <w:rPr>
                <w:rFonts w:ascii="Cambria" w:hAnsi="Cambria"/>
                <w:sz w:val="24"/>
                <w:szCs w:val="24"/>
              </w:rPr>
              <w:t>cirurgica</w:t>
            </w:r>
            <w:proofErr w:type="spellEnd"/>
            <w:r w:rsidRPr="0089255C">
              <w:rPr>
                <w:rFonts w:ascii="Cambria" w:hAnsi="Cambria"/>
                <w:sz w:val="24"/>
                <w:szCs w:val="24"/>
              </w:rPr>
              <w:t xml:space="preserve"> 6,5 </w:t>
            </w:r>
            <w:proofErr w:type="spellStart"/>
            <w:r w:rsidRPr="0089255C">
              <w:rPr>
                <w:rFonts w:ascii="Cambria" w:hAnsi="Cambria"/>
                <w:sz w:val="24"/>
                <w:szCs w:val="24"/>
              </w:rPr>
              <w:t>anatomica</w:t>
            </w:r>
            <w:proofErr w:type="spellEnd"/>
            <w:r w:rsidRPr="0089255C">
              <w:rPr>
                <w:rFonts w:ascii="Cambria" w:hAnsi="Cambria"/>
                <w:sz w:val="24"/>
                <w:szCs w:val="24"/>
              </w:rPr>
              <w:t xml:space="preserve">, </w:t>
            </w:r>
            <w:proofErr w:type="spellStart"/>
            <w:r w:rsidRPr="0089255C">
              <w:rPr>
                <w:rFonts w:ascii="Cambria" w:hAnsi="Cambria"/>
                <w:sz w:val="24"/>
                <w:szCs w:val="24"/>
              </w:rPr>
              <w:t>superficie</w:t>
            </w:r>
            <w:proofErr w:type="spellEnd"/>
            <w:r w:rsidRPr="0089255C">
              <w:rPr>
                <w:rFonts w:ascii="Cambria" w:hAnsi="Cambria"/>
                <w:sz w:val="24"/>
                <w:szCs w:val="24"/>
              </w:rPr>
              <w:t xml:space="preserve"> </w:t>
            </w:r>
            <w:proofErr w:type="spellStart"/>
            <w:r w:rsidRPr="0089255C">
              <w:rPr>
                <w:rFonts w:ascii="Cambria" w:hAnsi="Cambria"/>
                <w:sz w:val="24"/>
                <w:szCs w:val="24"/>
              </w:rPr>
              <w:t>microtexturizada</w:t>
            </w:r>
            <w:proofErr w:type="spellEnd"/>
            <w:r w:rsidRPr="0089255C">
              <w:rPr>
                <w:rFonts w:ascii="Cambria" w:hAnsi="Cambria"/>
                <w:sz w:val="24"/>
                <w:szCs w:val="24"/>
              </w:rPr>
              <w:t xml:space="preserve"> na extremidade dos dedos, </w:t>
            </w:r>
            <w:proofErr w:type="gramStart"/>
            <w:r w:rsidRPr="0089255C">
              <w:rPr>
                <w:rFonts w:ascii="Cambria" w:hAnsi="Cambria"/>
                <w:sz w:val="24"/>
                <w:szCs w:val="24"/>
              </w:rPr>
              <w:t xml:space="preserve">levemente  </w:t>
            </w:r>
            <w:proofErr w:type="spellStart"/>
            <w:r w:rsidRPr="0089255C">
              <w:rPr>
                <w:rFonts w:ascii="Cambria" w:hAnsi="Cambria"/>
                <w:sz w:val="24"/>
                <w:szCs w:val="24"/>
              </w:rPr>
              <w:t>talcada</w:t>
            </w:r>
            <w:proofErr w:type="spellEnd"/>
            <w:proofErr w:type="gramEnd"/>
            <w:r w:rsidRPr="0089255C">
              <w:rPr>
                <w:rFonts w:ascii="Cambria" w:hAnsi="Cambria"/>
                <w:sz w:val="24"/>
                <w:szCs w:val="24"/>
              </w:rPr>
              <w:t xml:space="preserve">, esterilizada por raio gama. Embalagem em papel grau </w:t>
            </w:r>
            <w:proofErr w:type="spellStart"/>
            <w:r w:rsidRPr="0089255C">
              <w:rPr>
                <w:rFonts w:ascii="Cambria" w:hAnsi="Cambria"/>
                <w:sz w:val="24"/>
                <w:szCs w:val="24"/>
              </w:rPr>
              <w:t>cirurgico</w:t>
            </w:r>
            <w:proofErr w:type="spellEnd"/>
            <w:r w:rsidRPr="0089255C">
              <w:rPr>
                <w:rFonts w:ascii="Cambria" w:hAnsi="Cambria"/>
                <w:sz w:val="24"/>
                <w:szCs w:val="24"/>
              </w:rPr>
              <w:t>.</w:t>
            </w:r>
          </w:p>
        </w:tc>
        <w:tc>
          <w:tcPr>
            <w:tcW w:w="709" w:type="dxa"/>
            <w:noWrap/>
            <w:hideMark/>
          </w:tcPr>
          <w:p w14:paraId="268E4943" w14:textId="347F777B" w:rsidR="0089255C" w:rsidRPr="0089255C" w:rsidRDefault="000B5B91" w:rsidP="009E2DBB">
            <w:pPr>
              <w:rPr>
                <w:rFonts w:ascii="Cambria" w:hAnsi="Cambria"/>
                <w:sz w:val="24"/>
                <w:szCs w:val="24"/>
              </w:rPr>
            </w:pPr>
            <w:r w:rsidRPr="0089255C">
              <w:rPr>
                <w:rFonts w:ascii="Cambria" w:hAnsi="Cambria"/>
                <w:sz w:val="24"/>
                <w:szCs w:val="24"/>
              </w:rPr>
              <w:t>Pr</w:t>
            </w:r>
          </w:p>
        </w:tc>
        <w:tc>
          <w:tcPr>
            <w:tcW w:w="966" w:type="dxa"/>
            <w:noWrap/>
            <w:hideMark/>
          </w:tcPr>
          <w:p w14:paraId="3B9D698E" w14:textId="4242901F" w:rsidR="0089255C" w:rsidRPr="0089255C" w:rsidRDefault="0089255C" w:rsidP="0089255C">
            <w:pPr>
              <w:jc w:val="center"/>
              <w:rPr>
                <w:rFonts w:ascii="Cambria" w:hAnsi="Cambria"/>
                <w:sz w:val="24"/>
                <w:szCs w:val="24"/>
              </w:rPr>
            </w:pPr>
            <w:r w:rsidRPr="0089255C">
              <w:rPr>
                <w:rFonts w:ascii="Cambria" w:hAnsi="Cambria"/>
                <w:sz w:val="24"/>
                <w:szCs w:val="24"/>
              </w:rPr>
              <w:t>300</w:t>
            </w:r>
          </w:p>
        </w:tc>
      </w:tr>
      <w:tr w:rsidR="0089255C" w:rsidRPr="0089255C" w14:paraId="3D9D60CC" w14:textId="77777777" w:rsidTr="009E2DBB">
        <w:trPr>
          <w:trHeight w:val="300"/>
        </w:trPr>
        <w:tc>
          <w:tcPr>
            <w:tcW w:w="709" w:type="dxa"/>
          </w:tcPr>
          <w:p w14:paraId="61C52971" w14:textId="77777777" w:rsidR="0089255C" w:rsidRPr="0089255C" w:rsidRDefault="0089255C" w:rsidP="009E2DBB">
            <w:pPr>
              <w:jc w:val="center"/>
              <w:rPr>
                <w:rFonts w:ascii="Cambria" w:hAnsi="Cambria"/>
                <w:sz w:val="24"/>
                <w:szCs w:val="24"/>
              </w:rPr>
            </w:pPr>
            <w:r w:rsidRPr="0089255C">
              <w:rPr>
                <w:rFonts w:ascii="Cambria" w:hAnsi="Cambria"/>
                <w:sz w:val="24"/>
                <w:szCs w:val="24"/>
              </w:rPr>
              <w:t>142</w:t>
            </w:r>
          </w:p>
        </w:tc>
        <w:tc>
          <w:tcPr>
            <w:tcW w:w="716" w:type="dxa"/>
            <w:noWrap/>
            <w:hideMark/>
          </w:tcPr>
          <w:p w14:paraId="63D3CA83" w14:textId="77777777" w:rsidR="0089255C" w:rsidRPr="0089255C" w:rsidRDefault="0089255C" w:rsidP="009E2DBB">
            <w:pPr>
              <w:rPr>
                <w:rFonts w:ascii="Cambria" w:hAnsi="Cambria"/>
                <w:sz w:val="24"/>
                <w:szCs w:val="24"/>
              </w:rPr>
            </w:pPr>
            <w:r w:rsidRPr="0089255C">
              <w:rPr>
                <w:rFonts w:ascii="Cambria" w:hAnsi="Cambria"/>
                <w:sz w:val="24"/>
                <w:szCs w:val="24"/>
              </w:rPr>
              <w:t>23932</w:t>
            </w:r>
          </w:p>
        </w:tc>
        <w:tc>
          <w:tcPr>
            <w:tcW w:w="5237" w:type="dxa"/>
            <w:noWrap/>
            <w:hideMark/>
          </w:tcPr>
          <w:p w14:paraId="4F0CE419" w14:textId="76122456" w:rsidR="0089255C" w:rsidRPr="0089255C" w:rsidRDefault="00EA3F9B" w:rsidP="009E2DBB">
            <w:pPr>
              <w:rPr>
                <w:rFonts w:ascii="Cambria" w:hAnsi="Cambria"/>
                <w:sz w:val="24"/>
                <w:szCs w:val="24"/>
              </w:rPr>
            </w:pPr>
            <w:r w:rsidRPr="0089255C">
              <w:rPr>
                <w:rFonts w:ascii="Cambria" w:hAnsi="Cambria"/>
                <w:sz w:val="24"/>
                <w:szCs w:val="24"/>
              </w:rPr>
              <w:t xml:space="preserve">Luva </w:t>
            </w:r>
            <w:proofErr w:type="spellStart"/>
            <w:r w:rsidRPr="0089255C">
              <w:rPr>
                <w:rFonts w:ascii="Cambria" w:hAnsi="Cambria"/>
                <w:sz w:val="24"/>
                <w:szCs w:val="24"/>
              </w:rPr>
              <w:t>cirurgica</w:t>
            </w:r>
            <w:proofErr w:type="spellEnd"/>
            <w:r w:rsidRPr="0089255C">
              <w:rPr>
                <w:rFonts w:ascii="Cambria" w:hAnsi="Cambria"/>
                <w:sz w:val="24"/>
                <w:szCs w:val="24"/>
              </w:rPr>
              <w:t xml:space="preserve"> 7. </w:t>
            </w:r>
            <w:proofErr w:type="spellStart"/>
            <w:r w:rsidRPr="0089255C">
              <w:rPr>
                <w:rFonts w:ascii="Cambria" w:hAnsi="Cambria"/>
                <w:sz w:val="24"/>
                <w:szCs w:val="24"/>
              </w:rPr>
              <w:t>Anatomica</w:t>
            </w:r>
            <w:proofErr w:type="spellEnd"/>
            <w:r w:rsidRPr="0089255C">
              <w:rPr>
                <w:rFonts w:ascii="Cambria" w:hAnsi="Cambria"/>
                <w:sz w:val="24"/>
                <w:szCs w:val="24"/>
              </w:rPr>
              <w:t xml:space="preserve">, </w:t>
            </w:r>
            <w:proofErr w:type="spellStart"/>
            <w:r w:rsidRPr="0089255C">
              <w:rPr>
                <w:rFonts w:ascii="Cambria" w:hAnsi="Cambria"/>
                <w:sz w:val="24"/>
                <w:szCs w:val="24"/>
              </w:rPr>
              <w:t>superficie</w:t>
            </w:r>
            <w:proofErr w:type="spellEnd"/>
            <w:r w:rsidRPr="0089255C">
              <w:rPr>
                <w:rFonts w:ascii="Cambria" w:hAnsi="Cambria"/>
                <w:sz w:val="24"/>
                <w:szCs w:val="24"/>
              </w:rPr>
              <w:t xml:space="preserve"> </w:t>
            </w:r>
            <w:proofErr w:type="spellStart"/>
            <w:r w:rsidRPr="0089255C">
              <w:rPr>
                <w:rFonts w:ascii="Cambria" w:hAnsi="Cambria"/>
                <w:sz w:val="24"/>
                <w:szCs w:val="24"/>
              </w:rPr>
              <w:t>microtexturizada</w:t>
            </w:r>
            <w:proofErr w:type="spellEnd"/>
            <w:r w:rsidRPr="0089255C">
              <w:rPr>
                <w:rFonts w:ascii="Cambria" w:hAnsi="Cambria"/>
                <w:sz w:val="24"/>
                <w:szCs w:val="24"/>
              </w:rPr>
              <w:t xml:space="preserve"> na extremidade dos dedos, levemente </w:t>
            </w:r>
            <w:proofErr w:type="spellStart"/>
            <w:r w:rsidRPr="0089255C">
              <w:rPr>
                <w:rFonts w:ascii="Cambria" w:hAnsi="Cambria"/>
                <w:sz w:val="24"/>
                <w:szCs w:val="24"/>
              </w:rPr>
              <w:t>talcada</w:t>
            </w:r>
            <w:proofErr w:type="spellEnd"/>
            <w:r w:rsidRPr="0089255C">
              <w:rPr>
                <w:rFonts w:ascii="Cambria" w:hAnsi="Cambria"/>
                <w:sz w:val="24"/>
                <w:szCs w:val="24"/>
              </w:rPr>
              <w:t xml:space="preserve">, esterilizada por raio gama. Embalagem em papel grau </w:t>
            </w:r>
            <w:proofErr w:type="spellStart"/>
            <w:r w:rsidRPr="0089255C">
              <w:rPr>
                <w:rFonts w:ascii="Cambria" w:hAnsi="Cambria"/>
                <w:sz w:val="24"/>
                <w:szCs w:val="24"/>
              </w:rPr>
              <w:t>cirurgico</w:t>
            </w:r>
            <w:proofErr w:type="spellEnd"/>
          </w:p>
        </w:tc>
        <w:tc>
          <w:tcPr>
            <w:tcW w:w="709" w:type="dxa"/>
            <w:noWrap/>
            <w:hideMark/>
          </w:tcPr>
          <w:p w14:paraId="3C976B20" w14:textId="371D51D8" w:rsidR="0089255C" w:rsidRPr="0089255C" w:rsidRDefault="000B5B91" w:rsidP="009E2DBB">
            <w:pPr>
              <w:rPr>
                <w:rFonts w:ascii="Cambria" w:hAnsi="Cambria"/>
                <w:sz w:val="24"/>
                <w:szCs w:val="24"/>
              </w:rPr>
            </w:pPr>
            <w:r w:rsidRPr="0089255C">
              <w:rPr>
                <w:rFonts w:ascii="Cambria" w:hAnsi="Cambria"/>
                <w:sz w:val="24"/>
                <w:szCs w:val="24"/>
              </w:rPr>
              <w:t>Pr</w:t>
            </w:r>
          </w:p>
        </w:tc>
        <w:tc>
          <w:tcPr>
            <w:tcW w:w="966" w:type="dxa"/>
            <w:noWrap/>
            <w:hideMark/>
          </w:tcPr>
          <w:p w14:paraId="17F56E83" w14:textId="55E2D652" w:rsidR="0089255C" w:rsidRPr="0089255C" w:rsidRDefault="0089255C" w:rsidP="0089255C">
            <w:pPr>
              <w:jc w:val="center"/>
              <w:rPr>
                <w:rFonts w:ascii="Cambria" w:hAnsi="Cambria"/>
                <w:sz w:val="24"/>
                <w:szCs w:val="24"/>
              </w:rPr>
            </w:pPr>
            <w:r w:rsidRPr="0089255C">
              <w:rPr>
                <w:rFonts w:ascii="Cambria" w:hAnsi="Cambria"/>
                <w:sz w:val="24"/>
                <w:szCs w:val="24"/>
              </w:rPr>
              <w:t>120</w:t>
            </w:r>
          </w:p>
        </w:tc>
      </w:tr>
      <w:tr w:rsidR="0089255C" w:rsidRPr="0089255C" w14:paraId="7683D9B2" w14:textId="77777777" w:rsidTr="009E2DBB">
        <w:trPr>
          <w:trHeight w:val="300"/>
        </w:trPr>
        <w:tc>
          <w:tcPr>
            <w:tcW w:w="709" w:type="dxa"/>
          </w:tcPr>
          <w:p w14:paraId="59973758" w14:textId="77777777" w:rsidR="0089255C" w:rsidRPr="0089255C" w:rsidRDefault="0089255C" w:rsidP="009E2DBB">
            <w:pPr>
              <w:jc w:val="center"/>
              <w:rPr>
                <w:rFonts w:ascii="Cambria" w:hAnsi="Cambria"/>
                <w:sz w:val="24"/>
                <w:szCs w:val="24"/>
              </w:rPr>
            </w:pPr>
            <w:r w:rsidRPr="0089255C">
              <w:rPr>
                <w:rFonts w:ascii="Cambria" w:hAnsi="Cambria"/>
                <w:sz w:val="24"/>
                <w:szCs w:val="24"/>
              </w:rPr>
              <w:t>143</w:t>
            </w:r>
          </w:p>
        </w:tc>
        <w:tc>
          <w:tcPr>
            <w:tcW w:w="716" w:type="dxa"/>
            <w:noWrap/>
            <w:hideMark/>
          </w:tcPr>
          <w:p w14:paraId="1932FE84" w14:textId="77777777" w:rsidR="0089255C" w:rsidRPr="0089255C" w:rsidRDefault="0089255C" w:rsidP="009E2DBB">
            <w:pPr>
              <w:rPr>
                <w:rFonts w:ascii="Cambria" w:hAnsi="Cambria"/>
                <w:sz w:val="24"/>
                <w:szCs w:val="24"/>
              </w:rPr>
            </w:pPr>
            <w:r w:rsidRPr="0089255C">
              <w:rPr>
                <w:rFonts w:ascii="Cambria" w:hAnsi="Cambria"/>
                <w:sz w:val="24"/>
                <w:szCs w:val="24"/>
              </w:rPr>
              <w:t>23933</w:t>
            </w:r>
          </w:p>
        </w:tc>
        <w:tc>
          <w:tcPr>
            <w:tcW w:w="5237" w:type="dxa"/>
            <w:noWrap/>
            <w:hideMark/>
          </w:tcPr>
          <w:p w14:paraId="545AD5BC" w14:textId="3F65C99C" w:rsidR="0089255C" w:rsidRPr="0089255C" w:rsidRDefault="00EA3F9B" w:rsidP="009E2DBB">
            <w:pPr>
              <w:rPr>
                <w:rFonts w:ascii="Cambria" w:hAnsi="Cambria"/>
                <w:sz w:val="24"/>
                <w:szCs w:val="24"/>
              </w:rPr>
            </w:pPr>
            <w:r w:rsidRPr="0089255C">
              <w:rPr>
                <w:rFonts w:ascii="Cambria" w:hAnsi="Cambria"/>
                <w:sz w:val="24"/>
                <w:szCs w:val="24"/>
              </w:rPr>
              <w:t xml:space="preserve">Luva </w:t>
            </w:r>
            <w:proofErr w:type="spellStart"/>
            <w:r w:rsidRPr="0089255C">
              <w:rPr>
                <w:rFonts w:ascii="Cambria" w:hAnsi="Cambria"/>
                <w:sz w:val="24"/>
                <w:szCs w:val="24"/>
              </w:rPr>
              <w:t>cirurgica</w:t>
            </w:r>
            <w:proofErr w:type="spellEnd"/>
            <w:r w:rsidRPr="0089255C">
              <w:rPr>
                <w:rFonts w:ascii="Cambria" w:hAnsi="Cambria"/>
                <w:sz w:val="24"/>
                <w:szCs w:val="24"/>
              </w:rPr>
              <w:t xml:space="preserve"> 7,5. </w:t>
            </w:r>
            <w:proofErr w:type="spellStart"/>
            <w:r w:rsidRPr="0089255C">
              <w:rPr>
                <w:rFonts w:ascii="Cambria" w:hAnsi="Cambria"/>
                <w:sz w:val="24"/>
                <w:szCs w:val="24"/>
              </w:rPr>
              <w:t>Anatomica</w:t>
            </w:r>
            <w:proofErr w:type="spellEnd"/>
            <w:r w:rsidRPr="0089255C">
              <w:rPr>
                <w:rFonts w:ascii="Cambria" w:hAnsi="Cambria"/>
                <w:sz w:val="24"/>
                <w:szCs w:val="24"/>
              </w:rPr>
              <w:t xml:space="preserve">, </w:t>
            </w:r>
            <w:proofErr w:type="spellStart"/>
            <w:r w:rsidRPr="0089255C">
              <w:rPr>
                <w:rFonts w:ascii="Cambria" w:hAnsi="Cambria"/>
                <w:sz w:val="24"/>
                <w:szCs w:val="24"/>
              </w:rPr>
              <w:t>superficie</w:t>
            </w:r>
            <w:proofErr w:type="spellEnd"/>
            <w:r w:rsidRPr="0089255C">
              <w:rPr>
                <w:rFonts w:ascii="Cambria" w:hAnsi="Cambria"/>
                <w:sz w:val="24"/>
                <w:szCs w:val="24"/>
              </w:rPr>
              <w:t xml:space="preserve"> </w:t>
            </w:r>
            <w:proofErr w:type="spellStart"/>
            <w:r w:rsidRPr="0089255C">
              <w:rPr>
                <w:rFonts w:ascii="Cambria" w:hAnsi="Cambria"/>
                <w:sz w:val="24"/>
                <w:szCs w:val="24"/>
              </w:rPr>
              <w:t>mucrotexturizada</w:t>
            </w:r>
            <w:proofErr w:type="spellEnd"/>
            <w:r w:rsidRPr="0089255C">
              <w:rPr>
                <w:rFonts w:ascii="Cambria" w:hAnsi="Cambria"/>
                <w:sz w:val="24"/>
                <w:szCs w:val="24"/>
              </w:rPr>
              <w:t xml:space="preserve"> na extremidade dos dedos, levemente </w:t>
            </w:r>
            <w:proofErr w:type="spellStart"/>
            <w:r w:rsidRPr="0089255C">
              <w:rPr>
                <w:rFonts w:ascii="Cambria" w:hAnsi="Cambria"/>
                <w:sz w:val="24"/>
                <w:szCs w:val="24"/>
              </w:rPr>
              <w:t>talcada</w:t>
            </w:r>
            <w:proofErr w:type="spellEnd"/>
            <w:r w:rsidRPr="0089255C">
              <w:rPr>
                <w:rFonts w:ascii="Cambria" w:hAnsi="Cambria"/>
                <w:sz w:val="24"/>
                <w:szCs w:val="24"/>
              </w:rPr>
              <w:t xml:space="preserve">, esterilizada por raio gama. Embalagem em papel grau </w:t>
            </w:r>
            <w:proofErr w:type="spellStart"/>
            <w:r w:rsidRPr="0089255C">
              <w:rPr>
                <w:rFonts w:ascii="Cambria" w:hAnsi="Cambria"/>
                <w:sz w:val="24"/>
                <w:szCs w:val="24"/>
              </w:rPr>
              <w:t>cirurgico</w:t>
            </w:r>
            <w:proofErr w:type="spellEnd"/>
          </w:p>
        </w:tc>
        <w:tc>
          <w:tcPr>
            <w:tcW w:w="709" w:type="dxa"/>
            <w:noWrap/>
            <w:hideMark/>
          </w:tcPr>
          <w:p w14:paraId="3BC66796" w14:textId="075D5F44" w:rsidR="0089255C" w:rsidRPr="0089255C" w:rsidRDefault="000B5B91" w:rsidP="009E2DBB">
            <w:pPr>
              <w:rPr>
                <w:rFonts w:ascii="Cambria" w:hAnsi="Cambria"/>
                <w:sz w:val="24"/>
                <w:szCs w:val="24"/>
              </w:rPr>
            </w:pPr>
            <w:r w:rsidRPr="0089255C">
              <w:rPr>
                <w:rFonts w:ascii="Cambria" w:hAnsi="Cambria"/>
                <w:sz w:val="24"/>
                <w:szCs w:val="24"/>
              </w:rPr>
              <w:t>Pr</w:t>
            </w:r>
          </w:p>
        </w:tc>
        <w:tc>
          <w:tcPr>
            <w:tcW w:w="966" w:type="dxa"/>
            <w:noWrap/>
            <w:hideMark/>
          </w:tcPr>
          <w:p w14:paraId="4580BA9C" w14:textId="67A51451"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24713AF7" w14:textId="77777777" w:rsidTr="009E2DBB">
        <w:trPr>
          <w:trHeight w:val="300"/>
        </w:trPr>
        <w:tc>
          <w:tcPr>
            <w:tcW w:w="709" w:type="dxa"/>
          </w:tcPr>
          <w:p w14:paraId="3B437880" w14:textId="77777777" w:rsidR="0089255C" w:rsidRPr="0089255C" w:rsidRDefault="0089255C" w:rsidP="009E2DBB">
            <w:pPr>
              <w:jc w:val="center"/>
              <w:rPr>
                <w:rFonts w:ascii="Cambria" w:hAnsi="Cambria"/>
                <w:sz w:val="24"/>
                <w:szCs w:val="24"/>
              </w:rPr>
            </w:pPr>
            <w:r w:rsidRPr="0089255C">
              <w:rPr>
                <w:rFonts w:ascii="Cambria" w:hAnsi="Cambria"/>
                <w:sz w:val="24"/>
                <w:szCs w:val="24"/>
              </w:rPr>
              <w:t>144</w:t>
            </w:r>
          </w:p>
        </w:tc>
        <w:tc>
          <w:tcPr>
            <w:tcW w:w="716" w:type="dxa"/>
            <w:noWrap/>
            <w:hideMark/>
          </w:tcPr>
          <w:p w14:paraId="2672A3A3" w14:textId="77777777" w:rsidR="0089255C" w:rsidRPr="0089255C" w:rsidRDefault="0089255C" w:rsidP="009E2DBB">
            <w:pPr>
              <w:rPr>
                <w:rFonts w:ascii="Cambria" w:hAnsi="Cambria"/>
                <w:sz w:val="24"/>
                <w:szCs w:val="24"/>
              </w:rPr>
            </w:pPr>
            <w:r w:rsidRPr="0089255C">
              <w:rPr>
                <w:rFonts w:ascii="Cambria" w:hAnsi="Cambria"/>
                <w:sz w:val="24"/>
                <w:szCs w:val="24"/>
              </w:rPr>
              <w:t>15667</w:t>
            </w:r>
          </w:p>
        </w:tc>
        <w:tc>
          <w:tcPr>
            <w:tcW w:w="5237" w:type="dxa"/>
            <w:noWrap/>
            <w:hideMark/>
          </w:tcPr>
          <w:p w14:paraId="16FC7597" w14:textId="77777777" w:rsidR="0089255C" w:rsidRPr="0089255C" w:rsidRDefault="0089255C" w:rsidP="009E2DBB">
            <w:pPr>
              <w:rPr>
                <w:rFonts w:ascii="Cambria" w:hAnsi="Cambria"/>
                <w:sz w:val="24"/>
                <w:szCs w:val="24"/>
              </w:rPr>
            </w:pPr>
            <w:r w:rsidRPr="0089255C">
              <w:rPr>
                <w:rFonts w:ascii="Cambria" w:hAnsi="Cambria"/>
                <w:sz w:val="24"/>
                <w:szCs w:val="24"/>
              </w:rPr>
              <w:t xml:space="preserve">Espaçador Digital n. </w:t>
            </w:r>
            <w:proofErr w:type="gramStart"/>
            <w:r w:rsidRPr="0089255C">
              <w:rPr>
                <w:rFonts w:ascii="Cambria" w:hAnsi="Cambria"/>
                <w:sz w:val="24"/>
                <w:szCs w:val="24"/>
              </w:rPr>
              <w:t>04.Em</w:t>
            </w:r>
            <w:proofErr w:type="gramEnd"/>
            <w:r w:rsidRPr="0089255C">
              <w:rPr>
                <w:rFonts w:ascii="Cambria" w:hAnsi="Cambria"/>
                <w:sz w:val="24"/>
                <w:szCs w:val="24"/>
              </w:rPr>
              <w:t xml:space="preserve"> Aço Inoxidável ou Níquel-Titânico</w:t>
            </w:r>
          </w:p>
        </w:tc>
        <w:tc>
          <w:tcPr>
            <w:tcW w:w="709" w:type="dxa"/>
            <w:noWrap/>
            <w:hideMark/>
          </w:tcPr>
          <w:p w14:paraId="6E37DF5E" w14:textId="735B429A"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0811E38" w14:textId="30658554" w:rsidR="0089255C" w:rsidRPr="0089255C" w:rsidRDefault="0089255C" w:rsidP="0089255C">
            <w:pPr>
              <w:jc w:val="center"/>
              <w:rPr>
                <w:rFonts w:ascii="Cambria" w:hAnsi="Cambria"/>
                <w:sz w:val="24"/>
                <w:szCs w:val="24"/>
              </w:rPr>
            </w:pPr>
            <w:r w:rsidRPr="0089255C">
              <w:rPr>
                <w:rFonts w:ascii="Cambria" w:hAnsi="Cambria"/>
                <w:sz w:val="24"/>
                <w:szCs w:val="24"/>
              </w:rPr>
              <w:t>1</w:t>
            </w:r>
          </w:p>
        </w:tc>
      </w:tr>
      <w:tr w:rsidR="0089255C" w:rsidRPr="0089255C" w14:paraId="59BB32B2" w14:textId="77777777" w:rsidTr="009E2DBB">
        <w:trPr>
          <w:trHeight w:val="300"/>
        </w:trPr>
        <w:tc>
          <w:tcPr>
            <w:tcW w:w="709" w:type="dxa"/>
          </w:tcPr>
          <w:p w14:paraId="26EFC982" w14:textId="77777777" w:rsidR="0089255C" w:rsidRPr="0089255C" w:rsidRDefault="0089255C" w:rsidP="009E2DBB">
            <w:pPr>
              <w:jc w:val="center"/>
              <w:rPr>
                <w:rFonts w:ascii="Cambria" w:hAnsi="Cambria"/>
                <w:sz w:val="24"/>
                <w:szCs w:val="24"/>
              </w:rPr>
            </w:pPr>
            <w:r w:rsidRPr="0089255C">
              <w:rPr>
                <w:rFonts w:ascii="Cambria" w:hAnsi="Cambria"/>
                <w:sz w:val="24"/>
                <w:szCs w:val="24"/>
              </w:rPr>
              <w:t>145</w:t>
            </w:r>
          </w:p>
        </w:tc>
        <w:tc>
          <w:tcPr>
            <w:tcW w:w="716" w:type="dxa"/>
            <w:noWrap/>
            <w:hideMark/>
          </w:tcPr>
          <w:p w14:paraId="58124768" w14:textId="77777777" w:rsidR="0089255C" w:rsidRPr="0089255C" w:rsidRDefault="0089255C" w:rsidP="009E2DBB">
            <w:pPr>
              <w:rPr>
                <w:rFonts w:ascii="Cambria" w:hAnsi="Cambria"/>
                <w:sz w:val="24"/>
                <w:szCs w:val="24"/>
              </w:rPr>
            </w:pPr>
            <w:r w:rsidRPr="0089255C">
              <w:rPr>
                <w:rFonts w:ascii="Cambria" w:hAnsi="Cambria"/>
                <w:sz w:val="24"/>
                <w:szCs w:val="24"/>
              </w:rPr>
              <w:t>23746</w:t>
            </w:r>
          </w:p>
        </w:tc>
        <w:tc>
          <w:tcPr>
            <w:tcW w:w="5237" w:type="dxa"/>
            <w:noWrap/>
            <w:hideMark/>
          </w:tcPr>
          <w:p w14:paraId="504A500D" w14:textId="77777777" w:rsidR="0089255C" w:rsidRPr="0089255C" w:rsidRDefault="0089255C" w:rsidP="009E2DBB">
            <w:pPr>
              <w:rPr>
                <w:rFonts w:ascii="Cambria" w:hAnsi="Cambria"/>
                <w:sz w:val="24"/>
                <w:szCs w:val="24"/>
              </w:rPr>
            </w:pPr>
            <w:proofErr w:type="spellStart"/>
            <w:r w:rsidRPr="0089255C">
              <w:rPr>
                <w:rFonts w:ascii="Cambria" w:hAnsi="Cambria"/>
                <w:sz w:val="24"/>
                <w:szCs w:val="24"/>
              </w:rPr>
              <w:t>Anestesico</w:t>
            </w:r>
            <w:proofErr w:type="spellEnd"/>
            <w:r w:rsidRPr="0089255C">
              <w:rPr>
                <w:rFonts w:ascii="Cambria" w:hAnsi="Cambria"/>
                <w:sz w:val="24"/>
                <w:szCs w:val="24"/>
              </w:rPr>
              <w:t xml:space="preserve"> </w:t>
            </w:r>
            <w:proofErr w:type="spellStart"/>
            <w:r w:rsidRPr="0089255C">
              <w:rPr>
                <w:rFonts w:ascii="Cambria" w:hAnsi="Cambria"/>
                <w:sz w:val="24"/>
                <w:szCs w:val="24"/>
              </w:rPr>
              <w:t>injetavel</w:t>
            </w:r>
            <w:proofErr w:type="spellEnd"/>
            <w:r w:rsidRPr="0089255C">
              <w:rPr>
                <w:rFonts w:ascii="Cambria" w:hAnsi="Cambria"/>
                <w:sz w:val="24"/>
                <w:szCs w:val="24"/>
              </w:rPr>
              <w:t xml:space="preserve"> </w:t>
            </w:r>
            <w:proofErr w:type="spellStart"/>
            <w:r w:rsidRPr="0089255C">
              <w:rPr>
                <w:rFonts w:ascii="Cambria" w:hAnsi="Cambria"/>
                <w:sz w:val="24"/>
                <w:szCs w:val="24"/>
              </w:rPr>
              <w:t>cloriodato</w:t>
            </w:r>
            <w:proofErr w:type="spellEnd"/>
            <w:r w:rsidRPr="0089255C">
              <w:rPr>
                <w:rFonts w:ascii="Cambria" w:hAnsi="Cambria"/>
                <w:sz w:val="24"/>
                <w:szCs w:val="24"/>
              </w:rPr>
              <w:t xml:space="preserve"> de </w:t>
            </w:r>
            <w:proofErr w:type="spellStart"/>
            <w:r w:rsidRPr="0089255C">
              <w:rPr>
                <w:rFonts w:ascii="Cambria" w:hAnsi="Cambria"/>
                <w:sz w:val="24"/>
                <w:szCs w:val="24"/>
              </w:rPr>
              <w:t>articaina</w:t>
            </w:r>
            <w:proofErr w:type="spellEnd"/>
            <w:r w:rsidRPr="0089255C">
              <w:rPr>
                <w:rFonts w:ascii="Cambria" w:hAnsi="Cambria"/>
                <w:sz w:val="24"/>
                <w:szCs w:val="24"/>
              </w:rPr>
              <w:t xml:space="preserve"> + epinefrina 4% (caixa com 50 tubetes de vidro)</w:t>
            </w:r>
          </w:p>
        </w:tc>
        <w:tc>
          <w:tcPr>
            <w:tcW w:w="709" w:type="dxa"/>
            <w:noWrap/>
            <w:hideMark/>
          </w:tcPr>
          <w:p w14:paraId="4DEDD272" w14:textId="7F33BFD4"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37AF4372" w14:textId="37D7F82E" w:rsidR="0089255C" w:rsidRPr="0089255C" w:rsidRDefault="0089255C" w:rsidP="0089255C">
            <w:pPr>
              <w:jc w:val="center"/>
              <w:rPr>
                <w:rFonts w:ascii="Cambria" w:hAnsi="Cambria"/>
                <w:sz w:val="24"/>
                <w:szCs w:val="24"/>
              </w:rPr>
            </w:pPr>
            <w:r w:rsidRPr="0089255C">
              <w:rPr>
                <w:rFonts w:ascii="Cambria" w:hAnsi="Cambria"/>
                <w:sz w:val="24"/>
                <w:szCs w:val="24"/>
              </w:rPr>
              <w:t>100</w:t>
            </w:r>
          </w:p>
        </w:tc>
      </w:tr>
      <w:tr w:rsidR="0089255C" w:rsidRPr="0089255C" w14:paraId="67D48C18" w14:textId="77777777" w:rsidTr="009E2DBB">
        <w:trPr>
          <w:trHeight w:val="300"/>
        </w:trPr>
        <w:tc>
          <w:tcPr>
            <w:tcW w:w="709" w:type="dxa"/>
          </w:tcPr>
          <w:p w14:paraId="7D94BF09" w14:textId="77777777" w:rsidR="0089255C" w:rsidRPr="0089255C" w:rsidRDefault="0089255C" w:rsidP="009E2DBB">
            <w:pPr>
              <w:jc w:val="center"/>
              <w:rPr>
                <w:rFonts w:ascii="Cambria" w:hAnsi="Cambria"/>
                <w:sz w:val="24"/>
                <w:szCs w:val="24"/>
              </w:rPr>
            </w:pPr>
            <w:r w:rsidRPr="0089255C">
              <w:rPr>
                <w:rFonts w:ascii="Cambria" w:hAnsi="Cambria"/>
                <w:sz w:val="24"/>
                <w:szCs w:val="24"/>
              </w:rPr>
              <w:t>146</w:t>
            </w:r>
          </w:p>
        </w:tc>
        <w:tc>
          <w:tcPr>
            <w:tcW w:w="716" w:type="dxa"/>
            <w:noWrap/>
            <w:hideMark/>
          </w:tcPr>
          <w:p w14:paraId="4E71BD72" w14:textId="77777777" w:rsidR="0089255C" w:rsidRPr="0089255C" w:rsidRDefault="0089255C" w:rsidP="009E2DBB">
            <w:pPr>
              <w:rPr>
                <w:rFonts w:ascii="Cambria" w:hAnsi="Cambria"/>
                <w:sz w:val="24"/>
                <w:szCs w:val="24"/>
              </w:rPr>
            </w:pPr>
            <w:r w:rsidRPr="0089255C">
              <w:rPr>
                <w:rFonts w:ascii="Cambria" w:hAnsi="Cambria"/>
                <w:sz w:val="24"/>
                <w:szCs w:val="24"/>
              </w:rPr>
              <w:t>15581</w:t>
            </w:r>
          </w:p>
        </w:tc>
        <w:tc>
          <w:tcPr>
            <w:tcW w:w="5237" w:type="dxa"/>
            <w:noWrap/>
            <w:hideMark/>
          </w:tcPr>
          <w:p w14:paraId="7C7D9DF2" w14:textId="3830190D" w:rsidR="0089255C" w:rsidRPr="0089255C" w:rsidRDefault="00EA3F9B" w:rsidP="009E2DBB">
            <w:pPr>
              <w:rPr>
                <w:rFonts w:ascii="Cambria" w:hAnsi="Cambria"/>
                <w:sz w:val="24"/>
                <w:szCs w:val="24"/>
              </w:rPr>
            </w:pPr>
            <w:proofErr w:type="spellStart"/>
            <w:r w:rsidRPr="0089255C">
              <w:rPr>
                <w:rFonts w:ascii="Cambria" w:hAnsi="Cambria"/>
                <w:sz w:val="24"/>
                <w:szCs w:val="24"/>
              </w:rPr>
              <w:t>Anestesico</w:t>
            </w:r>
            <w:proofErr w:type="spellEnd"/>
            <w:r w:rsidRPr="0089255C">
              <w:rPr>
                <w:rFonts w:ascii="Cambria" w:hAnsi="Cambria"/>
                <w:sz w:val="24"/>
                <w:szCs w:val="24"/>
              </w:rPr>
              <w:t xml:space="preserve"> </w:t>
            </w:r>
            <w:proofErr w:type="spellStart"/>
            <w:r w:rsidRPr="0089255C">
              <w:rPr>
                <w:rFonts w:ascii="Cambria" w:hAnsi="Cambria"/>
                <w:sz w:val="24"/>
                <w:szCs w:val="24"/>
              </w:rPr>
              <w:t>injetavel</w:t>
            </w:r>
            <w:proofErr w:type="spellEnd"/>
            <w:r w:rsidRPr="0089255C">
              <w:rPr>
                <w:rFonts w:ascii="Cambria" w:hAnsi="Cambria"/>
                <w:sz w:val="24"/>
                <w:szCs w:val="24"/>
              </w:rPr>
              <w:t xml:space="preserve"> </w:t>
            </w:r>
            <w:proofErr w:type="spellStart"/>
            <w:r w:rsidRPr="0089255C">
              <w:rPr>
                <w:rFonts w:ascii="Cambria" w:hAnsi="Cambria"/>
                <w:sz w:val="24"/>
                <w:szCs w:val="24"/>
              </w:rPr>
              <w:t>lidocaina</w:t>
            </w:r>
            <w:proofErr w:type="spellEnd"/>
            <w:r w:rsidRPr="0089255C">
              <w:rPr>
                <w:rFonts w:ascii="Cambria" w:hAnsi="Cambria"/>
                <w:sz w:val="24"/>
                <w:szCs w:val="24"/>
              </w:rPr>
              <w:t xml:space="preserve"> 2% com epinefrina (caixa com 50 tubetes)</w:t>
            </w:r>
          </w:p>
        </w:tc>
        <w:tc>
          <w:tcPr>
            <w:tcW w:w="709" w:type="dxa"/>
            <w:noWrap/>
            <w:hideMark/>
          </w:tcPr>
          <w:p w14:paraId="7A213D74" w14:textId="3409E05D"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683F84BF" w14:textId="0DFF08E6" w:rsidR="0089255C" w:rsidRPr="0089255C" w:rsidRDefault="0089255C" w:rsidP="0089255C">
            <w:pPr>
              <w:jc w:val="center"/>
              <w:rPr>
                <w:rFonts w:ascii="Cambria" w:hAnsi="Cambria"/>
                <w:sz w:val="24"/>
                <w:szCs w:val="24"/>
              </w:rPr>
            </w:pPr>
            <w:r w:rsidRPr="0089255C">
              <w:rPr>
                <w:rFonts w:ascii="Cambria" w:hAnsi="Cambria"/>
                <w:sz w:val="24"/>
                <w:szCs w:val="24"/>
              </w:rPr>
              <w:t>100</w:t>
            </w:r>
          </w:p>
        </w:tc>
      </w:tr>
      <w:tr w:rsidR="0089255C" w:rsidRPr="0089255C" w14:paraId="74D8128B" w14:textId="77777777" w:rsidTr="009E2DBB">
        <w:trPr>
          <w:trHeight w:val="300"/>
        </w:trPr>
        <w:tc>
          <w:tcPr>
            <w:tcW w:w="709" w:type="dxa"/>
          </w:tcPr>
          <w:p w14:paraId="600F6675" w14:textId="77777777" w:rsidR="0089255C" w:rsidRPr="0089255C" w:rsidRDefault="0089255C" w:rsidP="009E2DBB">
            <w:pPr>
              <w:jc w:val="center"/>
              <w:rPr>
                <w:rFonts w:ascii="Cambria" w:hAnsi="Cambria"/>
                <w:sz w:val="24"/>
                <w:szCs w:val="24"/>
              </w:rPr>
            </w:pPr>
            <w:r w:rsidRPr="0089255C">
              <w:rPr>
                <w:rFonts w:ascii="Cambria" w:hAnsi="Cambria"/>
                <w:sz w:val="24"/>
                <w:szCs w:val="24"/>
              </w:rPr>
              <w:t>147</w:t>
            </w:r>
          </w:p>
        </w:tc>
        <w:tc>
          <w:tcPr>
            <w:tcW w:w="716" w:type="dxa"/>
            <w:noWrap/>
            <w:hideMark/>
          </w:tcPr>
          <w:p w14:paraId="49DA8C5E" w14:textId="77777777" w:rsidR="0089255C" w:rsidRPr="0089255C" w:rsidRDefault="0089255C" w:rsidP="009E2DBB">
            <w:pPr>
              <w:rPr>
                <w:rFonts w:ascii="Cambria" w:hAnsi="Cambria"/>
                <w:sz w:val="24"/>
                <w:szCs w:val="24"/>
              </w:rPr>
            </w:pPr>
            <w:r w:rsidRPr="0089255C">
              <w:rPr>
                <w:rFonts w:ascii="Cambria" w:hAnsi="Cambria"/>
                <w:sz w:val="24"/>
                <w:szCs w:val="24"/>
              </w:rPr>
              <w:t>23764</w:t>
            </w:r>
          </w:p>
        </w:tc>
        <w:tc>
          <w:tcPr>
            <w:tcW w:w="5237" w:type="dxa"/>
            <w:noWrap/>
            <w:hideMark/>
          </w:tcPr>
          <w:p w14:paraId="6047C145" w14:textId="68598A9D" w:rsidR="0089255C" w:rsidRPr="0089255C" w:rsidRDefault="00EA3F9B" w:rsidP="009E2DBB">
            <w:pPr>
              <w:rPr>
                <w:rFonts w:ascii="Cambria" w:hAnsi="Cambria"/>
                <w:sz w:val="24"/>
                <w:szCs w:val="24"/>
              </w:rPr>
            </w:pPr>
            <w:r w:rsidRPr="0089255C">
              <w:rPr>
                <w:rFonts w:ascii="Cambria" w:hAnsi="Cambria"/>
                <w:sz w:val="24"/>
                <w:szCs w:val="24"/>
              </w:rPr>
              <w:t>Broca diamantada ponta de lápis</w:t>
            </w:r>
          </w:p>
        </w:tc>
        <w:tc>
          <w:tcPr>
            <w:tcW w:w="709" w:type="dxa"/>
            <w:noWrap/>
            <w:hideMark/>
          </w:tcPr>
          <w:p w14:paraId="3BCE6D14" w14:textId="34DF24E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93B5926" w14:textId="0D4098D3"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302A09A7" w14:textId="77777777" w:rsidTr="009E2DBB">
        <w:trPr>
          <w:trHeight w:val="300"/>
        </w:trPr>
        <w:tc>
          <w:tcPr>
            <w:tcW w:w="709" w:type="dxa"/>
          </w:tcPr>
          <w:p w14:paraId="204C558F" w14:textId="77777777" w:rsidR="0089255C" w:rsidRPr="0089255C" w:rsidRDefault="0089255C" w:rsidP="009E2DBB">
            <w:pPr>
              <w:jc w:val="center"/>
              <w:rPr>
                <w:rFonts w:ascii="Cambria" w:hAnsi="Cambria"/>
                <w:sz w:val="24"/>
                <w:szCs w:val="24"/>
              </w:rPr>
            </w:pPr>
            <w:r w:rsidRPr="0089255C">
              <w:rPr>
                <w:rFonts w:ascii="Cambria" w:hAnsi="Cambria"/>
                <w:sz w:val="24"/>
                <w:szCs w:val="24"/>
              </w:rPr>
              <w:t>148</w:t>
            </w:r>
          </w:p>
        </w:tc>
        <w:tc>
          <w:tcPr>
            <w:tcW w:w="716" w:type="dxa"/>
            <w:noWrap/>
            <w:hideMark/>
          </w:tcPr>
          <w:p w14:paraId="2B7B1A8E" w14:textId="77777777" w:rsidR="0089255C" w:rsidRPr="0089255C" w:rsidRDefault="0089255C" w:rsidP="009E2DBB">
            <w:pPr>
              <w:rPr>
                <w:rFonts w:ascii="Cambria" w:hAnsi="Cambria"/>
                <w:sz w:val="24"/>
                <w:szCs w:val="24"/>
              </w:rPr>
            </w:pPr>
            <w:r w:rsidRPr="0089255C">
              <w:rPr>
                <w:rFonts w:ascii="Cambria" w:hAnsi="Cambria"/>
                <w:sz w:val="24"/>
                <w:szCs w:val="24"/>
              </w:rPr>
              <w:t>23813</w:t>
            </w:r>
          </w:p>
        </w:tc>
        <w:tc>
          <w:tcPr>
            <w:tcW w:w="5237" w:type="dxa"/>
            <w:noWrap/>
            <w:hideMark/>
          </w:tcPr>
          <w:p w14:paraId="2CB677A1" w14:textId="5EB4A773" w:rsidR="0089255C" w:rsidRPr="0089255C" w:rsidRDefault="00EA3F9B" w:rsidP="009E2DBB">
            <w:pPr>
              <w:rPr>
                <w:rFonts w:ascii="Cambria" w:hAnsi="Cambria"/>
                <w:sz w:val="24"/>
                <w:szCs w:val="24"/>
              </w:rPr>
            </w:pPr>
            <w:r w:rsidRPr="0089255C">
              <w:rPr>
                <w:rFonts w:ascii="Cambria" w:hAnsi="Cambria"/>
                <w:sz w:val="24"/>
                <w:szCs w:val="24"/>
              </w:rPr>
              <w:t xml:space="preserve">Cimento forrador de </w:t>
            </w:r>
            <w:proofErr w:type="spellStart"/>
            <w:r w:rsidRPr="0089255C">
              <w:rPr>
                <w:rFonts w:ascii="Cambria" w:hAnsi="Cambria"/>
                <w:sz w:val="24"/>
                <w:szCs w:val="24"/>
              </w:rPr>
              <w:t>hidroxido</w:t>
            </w:r>
            <w:proofErr w:type="spellEnd"/>
            <w:r w:rsidRPr="0089255C">
              <w:rPr>
                <w:rFonts w:ascii="Cambria" w:hAnsi="Cambria"/>
                <w:sz w:val="24"/>
                <w:szCs w:val="24"/>
              </w:rPr>
              <w:t xml:space="preserve"> de </w:t>
            </w:r>
            <w:proofErr w:type="spellStart"/>
            <w:r w:rsidRPr="0089255C">
              <w:rPr>
                <w:rFonts w:ascii="Cambria" w:hAnsi="Cambria"/>
                <w:sz w:val="24"/>
                <w:szCs w:val="24"/>
              </w:rPr>
              <w:t>calcio</w:t>
            </w:r>
            <w:proofErr w:type="spellEnd"/>
            <w:r w:rsidRPr="0089255C">
              <w:rPr>
                <w:rFonts w:ascii="Cambria" w:hAnsi="Cambria"/>
                <w:sz w:val="24"/>
                <w:szCs w:val="24"/>
              </w:rPr>
              <w:t xml:space="preserve">. Importante como proteção pulpar em especial em cavidades profundas. Cimento sem eugenol. </w:t>
            </w:r>
            <w:proofErr w:type="spellStart"/>
            <w:r w:rsidRPr="0089255C">
              <w:rPr>
                <w:rFonts w:ascii="Cambria" w:hAnsi="Cambria"/>
                <w:sz w:val="24"/>
                <w:szCs w:val="24"/>
              </w:rPr>
              <w:t>Biocompativel</w:t>
            </w:r>
            <w:proofErr w:type="spellEnd"/>
            <w:r w:rsidRPr="0089255C">
              <w:rPr>
                <w:rFonts w:ascii="Cambria" w:hAnsi="Cambria"/>
                <w:sz w:val="24"/>
                <w:szCs w:val="24"/>
              </w:rPr>
              <w:t>. Embalagem 01tubo de pasta base (13g) e 01 tubo de pasta catalisadora (11g) e 01 bloco de mistura. 1ª linha</w:t>
            </w:r>
          </w:p>
        </w:tc>
        <w:tc>
          <w:tcPr>
            <w:tcW w:w="709" w:type="dxa"/>
            <w:noWrap/>
            <w:hideMark/>
          </w:tcPr>
          <w:p w14:paraId="6F181E3F" w14:textId="1EBA9E20"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0B4D5106" w14:textId="0436936E"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15DF14B4" w14:textId="77777777" w:rsidTr="009E2DBB">
        <w:trPr>
          <w:trHeight w:val="300"/>
        </w:trPr>
        <w:tc>
          <w:tcPr>
            <w:tcW w:w="709" w:type="dxa"/>
          </w:tcPr>
          <w:p w14:paraId="57C12787" w14:textId="77777777" w:rsidR="0089255C" w:rsidRPr="0089255C" w:rsidRDefault="0089255C" w:rsidP="009E2DBB">
            <w:pPr>
              <w:jc w:val="center"/>
              <w:rPr>
                <w:rFonts w:ascii="Cambria" w:hAnsi="Cambria"/>
                <w:sz w:val="24"/>
                <w:szCs w:val="24"/>
              </w:rPr>
            </w:pPr>
            <w:r w:rsidRPr="0089255C">
              <w:rPr>
                <w:rFonts w:ascii="Cambria" w:hAnsi="Cambria"/>
                <w:sz w:val="24"/>
                <w:szCs w:val="24"/>
              </w:rPr>
              <w:t>149</w:t>
            </w:r>
          </w:p>
        </w:tc>
        <w:tc>
          <w:tcPr>
            <w:tcW w:w="716" w:type="dxa"/>
            <w:noWrap/>
            <w:hideMark/>
          </w:tcPr>
          <w:p w14:paraId="28165A69" w14:textId="77777777" w:rsidR="0089255C" w:rsidRPr="0089255C" w:rsidRDefault="0089255C" w:rsidP="009E2DBB">
            <w:pPr>
              <w:rPr>
                <w:rFonts w:ascii="Cambria" w:hAnsi="Cambria"/>
                <w:sz w:val="24"/>
                <w:szCs w:val="24"/>
              </w:rPr>
            </w:pPr>
            <w:r w:rsidRPr="0089255C">
              <w:rPr>
                <w:rFonts w:ascii="Cambria" w:hAnsi="Cambria"/>
                <w:sz w:val="24"/>
                <w:szCs w:val="24"/>
              </w:rPr>
              <w:t>15659</w:t>
            </w:r>
          </w:p>
        </w:tc>
        <w:tc>
          <w:tcPr>
            <w:tcW w:w="5237" w:type="dxa"/>
            <w:noWrap/>
            <w:hideMark/>
          </w:tcPr>
          <w:p w14:paraId="7C9724FD" w14:textId="77777777" w:rsidR="0089255C" w:rsidRPr="0089255C" w:rsidRDefault="0089255C" w:rsidP="009E2DBB">
            <w:pPr>
              <w:rPr>
                <w:rFonts w:ascii="Cambria" w:hAnsi="Cambria"/>
                <w:sz w:val="24"/>
                <w:szCs w:val="24"/>
              </w:rPr>
            </w:pPr>
            <w:r w:rsidRPr="0089255C">
              <w:rPr>
                <w:rFonts w:ascii="Cambria" w:hAnsi="Cambria"/>
                <w:sz w:val="24"/>
                <w:szCs w:val="24"/>
              </w:rPr>
              <w:t>Detergente Enzimático 5L</w:t>
            </w:r>
          </w:p>
        </w:tc>
        <w:tc>
          <w:tcPr>
            <w:tcW w:w="709" w:type="dxa"/>
            <w:noWrap/>
            <w:hideMark/>
          </w:tcPr>
          <w:p w14:paraId="4D72FC9D" w14:textId="524F69A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F51F2DE" w14:textId="6A5C084E"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68AD8571" w14:textId="77777777" w:rsidTr="009E2DBB">
        <w:trPr>
          <w:trHeight w:val="300"/>
        </w:trPr>
        <w:tc>
          <w:tcPr>
            <w:tcW w:w="709" w:type="dxa"/>
          </w:tcPr>
          <w:p w14:paraId="2A2A0001" w14:textId="77777777" w:rsidR="0089255C" w:rsidRPr="0089255C" w:rsidRDefault="0089255C" w:rsidP="009E2DBB">
            <w:pPr>
              <w:jc w:val="center"/>
              <w:rPr>
                <w:rFonts w:ascii="Cambria" w:hAnsi="Cambria"/>
                <w:sz w:val="24"/>
                <w:szCs w:val="24"/>
              </w:rPr>
            </w:pPr>
            <w:r w:rsidRPr="0089255C">
              <w:rPr>
                <w:rFonts w:ascii="Cambria" w:hAnsi="Cambria"/>
                <w:sz w:val="24"/>
                <w:szCs w:val="24"/>
              </w:rPr>
              <w:t>150</w:t>
            </w:r>
          </w:p>
        </w:tc>
        <w:tc>
          <w:tcPr>
            <w:tcW w:w="716" w:type="dxa"/>
            <w:noWrap/>
            <w:hideMark/>
          </w:tcPr>
          <w:p w14:paraId="284EEC33" w14:textId="77777777" w:rsidR="0089255C" w:rsidRPr="0089255C" w:rsidRDefault="0089255C" w:rsidP="009E2DBB">
            <w:pPr>
              <w:rPr>
                <w:rFonts w:ascii="Cambria" w:hAnsi="Cambria"/>
                <w:sz w:val="24"/>
                <w:szCs w:val="24"/>
              </w:rPr>
            </w:pPr>
            <w:r w:rsidRPr="0089255C">
              <w:rPr>
                <w:rFonts w:ascii="Cambria" w:hAnsi="Cambria"/>
                <w:sz w:val="24"/>
                <w:szCs w:val="24"/>
              </w:rPr>
              <w:t>15661</w:t>
            </w:r>
          </w:p>
        </w:tc>
        <w:tc>
          <w:tcPr>
            <w:tcW w:w="5237" w:type="dxa"/>
            <w:noWrap/>
            <w:hideMark/>
          </w:tcPr>
          <w:p w14:paraId="76C81F17" w14:textId="77777777" w:rsidR="0089255C" w:rsidRPr="0089255C" w:rsidRDefault="0089255C" w:rsidP="009E2DBB">
            <w:pPr>
              <w:rPr>
                <w:rFonts w:ascii="Cambria" w:hAnsi="Cambria"/>
                <w:sz w:val="24"/>
                <w:szCs w:val="24"/>
              </w:rPr>
            </w:pPr>
            <w:proofErr w:type="spellStart"/>
            <w:r w:rsidRPr="0089255C">
              <w:rPr>
                <w:rFonts w:ascii="Cambria" w:hAnsi="Cambria"/>
                <w:sz w:val="24"/>
                <w:szCs w:val="24"/>
              </w:rPr>
              <w:t>Edta</w:t>
            </w:r>
            <w:proofErr w:type="spellEnd"/>
            <w:r w:rsidRPr="0089255C">
              <w:rPr>
                <w:rFonts w:ascii="Cambria" w:hAnsi="Cambria"/>
                <w:sz w:val="24"/>
                <w:szCs w:val="24"/>
              </w:rPr>
              <w:t xml:space="preserve"> 20 ml. Com uma unidade cada.</w:t>
            </w:r>
          </w:p>
        </w:tc>
        <w:tc>
          <w:tcPr>
            <w:tcW w:w="709" w:type="dxa"/>
            <w:noWrap/>
            <w:hideMark/>
          </w:tcPr>
          <w:p w14:paraId="765DA8E4" w14:textId="479E026A"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022536A2" w14:textId="08715496"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3CEAB1B3" w14:textId="77777777" w:rsidTr="009E2DBB">
        <w:trPr>
          <w:trHeight w:val="300"/>
        </w:trPr>
        <w:tc>
          <w:tcPr>
            <w:tcW w:w="709" w:type="dxa"/>
          </w:tcPr>
          <w:p w14:paraId="63E540C7" w14:textId="77777777" w:rsidR="0089255C" w:rsidRPr="0089255C" w:rsidRDefault="0089255C" w:rsidP="009E2DBB">
            <w:pPr>
              <w:jc w:val="center"/>
              <w:rPr>
                <w:rFonts w:ascii="Cambria" w:hAnsi="Cambria"/>
                <w:sz w:val="24"/>
                <w:szCs w:val="24"/>
              </w:rPr>
            </w:pPr>
            <w:r w:rsidRPr="0089255C">
              <w:rPr>
                <w:rFonts w:ascii="Cambria" w:hAnsi="Cambria"/>
                <w:sz w:val="24"/>
                <w:szCs w:val="24"/>
              </w:rPr>
              <w:t>151</w:t>
            </w:r>
          </w:p>
        </w:tc>
        <w:tc>
          <w:tcPr>
            <w:tcW w:w="716" w:type="dxa"/>
            <w:noWrap/>
            <w:hideMark/>
          </w:tcPr>
          <w:p w14:paraId="6CF30561" w14:textId="77777777" w:rsidR="0089255C" w:rsidRPr="0089255C" w:rsidRDefault="0089255C" w:rsidP="009E2DBB">
            <w:pPr>
              <w:rPr>
                <w:rFonts w:ascii="Cambria" w:hAnsi="Cambria"/>
                <w:sz w:val="24"/>
                <w:szCs w:val="24"/>
              </w:rPr>
            </w:pPr>
            <w:r w:rsidRPr="0089255C">
              <w:rPr>
                <w:rFonts w:ascii="Cambria" w:hAnsi="Cambria"/>
                <w:sz w:val="24"/>
                <w:szCs w:val="24"/>
              </w:rPr>
              <w:t>23845</w:t>
            </w:r>
          </w:p>
        </w:tc>
        <w:tc>
          <w:tcPr>
            <w:tcW w:w="5237" w:type="dxa"/>
            <w:noWrap/>
            <w:hideMark/>
          </w:tcPr>
          <w:p w14:paraId="42225A71" w14:textId="409A1BD6" w:rsidR="0089255C" w:rsidRPr="0089255C" w:rsidRDefault="00EA3F9B" w:rsidP="009E2DBB">
            <w:pPr>
              <w:rPr>
                <w:rFonts w:ascii="Cambria" w:hAnsi="Cambria"/>
                <w:sz w:val="24"/>
                <w:szCs w:val="24"/>
              </w:rPr>
            </w:pPr>
            <w:r w:rsidRPr="0089255C">
              <w:rPr>
                <w:rFonts w:ascii="Cambria" w:hAnsi="Cambria"/>
                <w:sz w:val="24"/>
                <w:szCs w:val="24"/>
              </w:rPr>
              <w:t xml:space="preserve">Escova de </w:t>
            </w:r>
            <w:proofErr w:type="spellStart"/>
            <w:r w:rsidRPr="0089255C">
              <w:rPr>
                <w:rFonts w:ascii="Cambria" w:hAnsi="Cambria"/>
                <w:sz w:val="24"/>
                <w:szCs w:val="24"/>
              </w:rPr>
              <w:t>robinson</w:t>
            </w:r>
            <w:proofErr w:type="spellEnd"/>
            <w:r w:rsidRPr="0089255C">
              <w:rPr>
                <w:rFonts w:ascii="Cambria" w:hAnsi="Cambria"/>
                <w:sz w:val="24"/>
                <w:szCs w:val="24"/>
              </w:rPr>
              <w:t xml:space="preserve"> para profilaxia</w:t>
            </w:r>
          </w:p>
        </w:tc>
        <w:tc>
          <w:tcPr>
            <w:tcW w:w="709" w:type="dxa"/>
            <w:noWrap/>
            <w:hideMark/>
          </w:tcPr>
          <w:p w14:paraId="3AF472CC" w14:textId="1BF8A39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EE4DC77" w14:textId="156C1CFD" w:rsidR="0089255C" w:rsidRPr="0089255C" w:rsidRDefault="0089255C" w:rsidP="0089255C">
            <w:pPr>
              <w:jc w:val="center"/>
              <w:rPr>
                <w:rFonts w:ascii="Cambria" w:hAnsi="Cambria"/>
                <w:sz w:val="24"/>
                <w:szCs w:val="24"/>
              </w:rPr>
            </w:pPr>
            <w:r w:rsidRPr="0089255C">
              <w:rPr>
                <w:rFonts w:ascii="Cambria" w:hAnsi="Cambria"/>
                <w:sz w:val="24"/>
                <w:szCs w:val="24"/>
              </w:rPr>
              <w:t>100</w:t>
            </w:r>
          </w:p>
        </w:tc>
      </w:tr>
      <w:tr w:rsidR="0089255C" w:rsidRPr="0089255C" w14:paraId="5B01F3F2" w14:textId="77777777" w:rsidTr="009E2DBB">
        <w:trPr>
          <w:trHeight w:val="300"/>
        </w:trPr>
        <w:tc>
          <w:tcPr>
            <w:tcW w:w="709" w:type="dxa"/>
          </w:tcPr>
          <w:p w14:paraId="12AFEC28" w14:textId="77777777" w:rsidR="0089255C" w:rsidRPr="0089255C" w:rsidRDefault="0089255C" w:rsidP="009E2DBB">
            <w:pPr>
              <w:jc w:val="center"/>
              <w:rPr>
                <w:rFonts w:ascii="Cambria" w:hAnsi="Cambria"/>
                <w:sz w:val="24"/>
                <w:szCs w:val="24"/>
              </w:rPr>
            </w:pPr>
            <w:r w:rsidRPr="0089255C">
              <w:rPr>
                <w:rFonts w:ascii="Cambria" w:hAnsi="Cambria"/>
                <w:sz w:val="24"/>
                <w:szCs w:val="24"/>
              </w:rPr>
              <w:t>152</w:t>
            </w:r>
          </w:p>
        </w:tc>
        <w:tc>
          <w:tcPr>
            <w:tcW w:w="716" w:type="dxa"/>
            <w:noWrap/>
            <w:hideMark/>
          </w:tcPr>
          <w:p w14:paraId="020382FE" w14:textId="77777777" w:rsidR="0089255C" w:rsidRPr="0089255C" w:rsidRDefault="0089255C" w:rsidP="009E2DBB">
            <w:pPr>
              <w:rPr>
                <w:rFonts w:ascii="Cambria" w:hAnsi="Cambria"/>
                <w:sz w:val="24"/>
                <w:szCs w:val="24"/>
              </w:rPr>
            </w:pPr>
            <w:r w:rsidRPr="0089255C">
              <w:rPr>
                <w:rFonts w:ascii="Cambria" w:hAnsi="Cambria"/>
                <w:sz w:val="24"/>
                <w:szCs w:val="24"/>
              </w:rPr>
              <w:t>23864</w:t>
            </w:r>
          </w:p>
        </w:tc>
        <w:tc>
          <w:tcPr>
            <w:tcW w:w="5237" w:type="dxa"/>
            <w:noWrap/>
            <w:hideMark/>
          </w:tcPr>
          <w:p w14:paraId="5BC4F030" w14:textId="4B0243C1" w:rsidR="0089255C" w:rsidRPr="0089255C" w:rsidRDefault="00EA3F9B" w:rsidP="009E2DBB">
            <w:pPr>
              <w:rPr>
                <w:rFonts w:ascii="Cambria" w:hAnsi="Cambria"/>
                <w:sz w:val="24"/>
                <w:szCs w:val="24"/>
              </w:rPr>
            </w:pPr>
            <w:r w:rsidRPr="0089255C">
              <w:rPr>
                <w:rFonts w:ascii="Cambria" w:hAnsi="Cambria"/>
                <w:sz w:val="24"/>
                <w:szCs w:val="24"/>
              </w:rPr>
              <w:t>Fio dental 500 m</w:t>
            </w:r>
          </w:p>
        </w:tc>
        <w:tc>
          <w:tcPr>
            <w:tcW w:w="709" w:type="dxa"/>
            <w:noWrap/>
            <w:hideMark/>
          </w:tcPr>
          <w:p w14:paraId="2D3F37D5" w14:textId="7256694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D4DC16A" w14:textId="2AF05BBB"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1A4898E2" w14:textId="77777777" w:rsidTr="009E2DBB">
        <w:trPr>
          <w:trHeight w:val="300"/>
        </w:trPr>
        <w:tc>
          <w:tcPr>
            <w:tcW w:w="709" w:type="dxa"/>
          </w:tcPr>
          <w:p w14:paraId="74F86F3D" w14:textId="77777777" w:rsidR="0089255C" w:rsidRPr="0089255C" w:rsidRDefault="0089255C" w:rsidP="009E2DBB">
            <w:pPr>
              <w:jc w:val="center"/>
              <w:rPr>
                <w:rFonts w:ascii="Cambria" w:hAnsi="Cambria"/>
                <w:sz w:val="24"/>
                <w:szCs w:val="24"/>
              </w:rPr>
            </w:pPr>
            <w:r w:rsidRPr="0089255C">
              <w:rPr>
                <w:rFonts w:ascii="Cambria" w:hAnsi="Cambria"/>
                <w:sz w:val="24"/>
                <w:szCs w:val="24"/>
              </w:rPr>
              <w:t>153</w:t>
            </w:r>
          </w:p>
        </w:tc>
        <w:tc>
          <w:tcPr>
            <w:tcW w:w="716" w:type="dxa"/>
            <w:noWrap/>
            <w:hideMark/>
          </w:tcPr>
          <w:p w14:paraId="79D07FAD" w14:textId="77777777" w:rsidR="0089255C" w:rsidRPr="0089255C" w:rsidRDefault="0089255C" w:rsidP="009E2DBB">
            <w:pPr>
              <w:rPr>
                <w:rFonts w:ascii="Cambria" w:hAnsi="Cambria"/>
                <w:sz w:val="24"/>
                <w:szCs w:val="24"/>
              </w:rPr>
            </w:pPr>
            <w:r w:rsidRPr="0089255C">
              <w:rPr>
                <w:rFonts w:ascii="Cambria" w:hAnsi="Cambria"/>
                <w:sz w:val="24"/>
                <w:szCs w:val="24"/>
              </w:rPr>
              <w:t>15675</w:t>
            </w:r>
          </w:p>
        </w:tc>
        <w:tc>
          <w:tcPr>
            <w:tcW w:w="5237" w:type="dxa"/>
            <w:noWrap/>
            <w:hideMark/>
          </w:tcPr>
          <w:p w14:paraId="4EBF0E40" w14:textId="77777777" w:rsidR="0089255C" w:rsidRPr="0089255C" w:rsidRDefault="0089255C" w:rsidP="009E2DBB">
            <w:pPr>
              <w:rPr>
                <w:rFonts w:ascii="Cambria" w:hAnsi="Cambria"/>
                <w:sz w:val="24"/>
                <w:szCs w:val="24"/>
              </w:rPr>
            </w:pPr>
            <w:r w:rsidRPr="0089255C">
              <w:rPr>
                <w:rFonts w:ascii="Cambria" w:hAnsi="Cambria"/>
                <w:sz w:val="24"/>
                <w:szCs w:val="24"/>
              </w:rPr>
              <w:t xml:space="preserve">Fixador </w:t>
            </w:r>
            <w:proofErr w:type="spellStart"/>
            <w:r w:rsidRPr="0089255C">
              <w:rPr>
                <w:rFonts w:ascii="Cambria" w:hAnsi="Cambria"/>
                <w:sz w:val="24"/>
                <w:szCs w:val="24"/>
              </w:rPr>
              <w:t>Radiografico</w:t>
            </w:r>
            <w:proofErr w:type="spellEnd"/>
            <w:r w:rsidRPr="0089255C">
              <w:rPr>
                <w:rFonts w:ascii="Cambria" w:hAnsi="Cambria"/>
                <w:sz w:val="24"/>
                <w:szCs w:val="24"/>
              </w:rPr>
              <w:t xml:space="preserve"> 475 ml 1º linha</w:t>
            </w:r>
          </w:p>
        </w:tc>
        <w:tc>
          <w:tcPr>
            <w:tcW w:w="709" w:type="dxa"/>
            <w:noWrap/>
            <w:hideMark/>
          </w:tcPr>
          <w:p w14:paraId="12929794" w14:textId="5315669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CCDB294" w14:textId="63EA7C4D"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714DED9D" w14:textId="77777777" w:rsidTr="009E2DBB">
        <w:trPr>
          <w:trHeight w:val="300"/>
        </w:trPr>
        <w:tc>
          <w:tcPr>
            <w:tcW w:w="709" w:type="dxa"/>
          </w:tcPr>
          <w:p w14:paraId="6E1DC3A8" w14:textId="77777777" w:rsidR="0089255C" w:rsidRPr="0089255C" w:rsidRDefault="0089255C" w:rsidP="009E2DBB">
            <w:pPr>
              <w:jc w:val="center"/>
              <w:rPr>
                <w:rFonts w:ascii="Cambria" w:hAnsi="Cambria"/>
                <w:sz w:val="24"/>
                <w:szCs w:val="24"/>
              </w:rPr>
            </w:pPr>
            <w:r w:rsidRPr="0089255C">
              <w:rPr>
                <w:rFonts w:ascii="Cambria" w:hAnsi="Cambria"/>
                <w:sz w:val="24"/>
                <w:szCs w:val="24"/>
              </w:rPr>
              <w:t>154</w:t>
            </w:r>
          </w:p>
        </w:tc>
        <w:tc>
          <w:tcPr>
            <w:tcW w:w="716" w:type="dxa"/>
            <w:noWrap/>
            <w:hideMark/>
          </w:tcPr>
          <w:p w14:paraId="06E7EEA8" w14:textId="77777777" w:rsidR="0089255C" w:rsidRPr="0089255C" w:rsidRDefault="0089255C" w:rsidP="009E2DBB">
            <w:pPr>
              <w:rPr>
                <w:rFonts w:ascii="Cambria" w:hAnsi="Cambria"/>
                <w:sz w:val="24"/>
                <w:szCs w:val="24"/>
              </w:rPr>
            </w:pPr>
            <w:r w:rsidRPr="0089255C">
              <w:rPr>
                <w:rFonts w:ascii="Cambria" w:hAnsi="Cambria"/>
                <w:sz w:val="24"/>
                <w:szCs w:val="24"/>
              </w:rPr>
              <w:t>15680</w:t>
            </w:r>
          </w:p>
        </w:tc>
        <w:tc>
          <w:tcPr>
            <w:tcW w:w="5237" w:type="dxa"/>
            <w:noWrap/>
            <w:hideMark/>
          </w:tcPr>
          <w:p w14:paraId="0ABB68CB" w14:textId="3BCDB7CF" w:rsidR="0089255C" w:rsidRPr="0089255C" w:rsidRDefault="00EA3F9B" w:rsidP="009E2DBB">
            <w:pPr>
              <w:rPr>
                <w:rFonts w:ascii="Cambria" w:hAnsi="Cambria"/>
                <w:sz w:val="24"/>
                <w:szCs w:val="24"/>
              </w:rPr>
            </w:pPr>
            <w:r w:rsidRPr="0089255C">
              <w:rPr>
                <w:rFonts w:ascii="Cambria" w:hAnsi="Cambria"/>
                <w:sz w:val="24"/>
                <w:szCs w:val="24"/>
              </w:rPr>
              <w:t>Gorro descartável c/ elástico c/ 100</w:t>
            </w:r>
          </w:p>
        </w:tc>
        <w:tc>
          <w:tcPr>
            <w:tcW w:w="709" w:type="dxa"/>
            <w:noWrap/>
            <w:hideMark/>
          </w:tcPr>
          <w:p w14:paraId="52AFEB58" w14:textId="598D5103"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41E46044" w14:textId="13A5C8B3"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662A7D85" w14:textId="77777777" w:rsidTr="009E2DBB">
        <w:trPr>
          <w:trHeight w:val="300"/>
        </w:trPr>
        <w:tc>
          <w:tcPr>
            <w:tcW w:w="709" w:type="dxa"/>
          </w:tcPr>
          <w:p w14:paraId="55A182DD" w14:textId="77777777" w:rsidR="0089255C" w:rsidRPr="0089255C" w:rsidRDefault="0089255C" w:rsidP="009E2DBB">
            <w:pPr>
              <w:jc w:val="center"/>
              <w:rPr>
                <w:rFonts w:ascii="Cambria" w:hAnsi="Cambria"/>
                <w:sz w:val="24"/>
                <w:szCs w:val="24"/>
              </w:rPr>
            </w:pPr>
            <w:r w:rsidRPr="0089255C">
              <w:rPr>
                <w:rFonts w:ascii="Cambria" w:hAnsi="Cambria"/>
                <w:sz w:val="24"/>
                <w:szCs w:val="24"/>
              </w:rPr>
              <w:t>155</w:t>
            </w:r>
          </w:p>
        </w:tc>
        <w:tc>
          <w:tcPr>
            <w:tcW w:w="716" w:type="dxa"/>
            <w:noWrap/>
            <w:hideMark/>
          </w:tcPr>
          <w:p w14:paraId="3026489B" w14:textId="77777777" w:rsidR="0089255C" w:rsidRPr="0089255C" w:rsidRDefault="0089255C" w:rsidP="009E2DBB">
            <w:pPr>
              <w:rPr>
                <w:rFonts w:ascii="Cambria" w:hAnsi="Cambria"/>
                <w:sz w:val="24"/>
                <w:szCs w:val="24"/>
              </w:rPr>
            </w:pPr>
            <w:r w:rsidRPr="0089255C">
              <w:rPr>
                <w:rFonts w:ascii="Cambria" w:hAnsi="Cambria"/>
                <w:sz w:val="24"/>
                <w:szCs w:val="24"/>
              </w:rPr>
              <w:t>23895</w:t>
            </w:r>
          </w:p>
        </w:tc>
        <w:tc>
          <w:tcPr>
            <w:tcW w:w="5237" w:type="dxa"/>
            <w:noWrap/>
            <w:hideMark/>
          </w:tcPr>
          <w:p w14:paraId="47BC2080" w14:textId="7F5A8619" w:rsidR="0089255C" w:rsidRPr="0089255C" w:rsidRDefault="007B5540" w:rsidP="009E2DBB">
            <w:pPr>
              <w:rPr>
                <w:rFonts w:ascii="Cambria" w:hAnsi="Cambria"/>
                <w:sz w:val="24"/>
                <w:szCs w:val="24"/>
              </w:rPr>
            </w:pPr>
            <w:proofErr w:type="spellStart"/>
            <w:r w:rsidRPr="0089255C">
              <w:rPr>
                <w:rFonts w:ascii="Cambria" w:hAnsi="Cambria"/>
                <w:sz w:val="24"/>
                <w:szCs w:val="24"/>
              </w:rPr>
              <w:t>Hidroxido</w:t>
            </w:r>
            <w:proofErr w:type="spellEnd"/>
            <w:r w:rsidRPr="0089255C">
              <w:rPr>
                <w:rFonts w:ascii="Cambria" w:hAnsi="Cambria"/>
                <w:sz w:val="24"/>
                <w:szCs w:val="24"/>
              </w:rPr>
              <w:t xml:space="preserve"> de </w:t>
            </w:r>
            <w:proofErr w:type="spellStart"/>
            <w:r w:rsidRPr="0089255C">
              <w:rPr>
                <w:rFonts w:ascii="Cambria" w:hAnsi="Cambria"/>
                <w:sz w:val="24"/>
                <w:szCs w:val="24"/>
              </w:rPr>
              <w:t>calcio</w:t>
            </w:r>
            <w:proofErr w:type="spellEnd"/>
            <w:r w:rsidRPr="0089255C">
              <w:rPr>
                <w:rFonts w:ascii="Cambria" w:hAnsi="Cambria"/>
                <w:sz w:val="24"/>
                <w:szCs w:val="24"/>
              </w:rPr>
              <w:t xml:space="preserve"> </w:t>
            </w:r>
            <w:proofErr w:type="spellStart"/>
            <w:r w:rsidRPr="0089255C">
              <w:rPr>
                <w:rFonts w:ascii="Cambria" w:hAnsi="Cambria"/>
                <w:sz w:val="24"/>
                <w:szCs w:val="24"/>
              </w:rPr>
              <w:t>p.a</w:t>
            </w:r>
            <w:proofErr w:type="spellEnd"/>
            <w:r w:rsidRPr="0089255C">
              <w:rPr>
                <w:rFonts w:ascii="Cambria" w:hAnsi="Cambria"/>
                <w:sz w:val="24"/>
                <w:szCs w:val="24"/>
              </w:rPr>
              <w:t xml:space="preserve"> embalagem com 10gr</w:t>
            </w:r>
          </w:p>
        </w:tc>
        <w:tc>
          <w:tcPr>
            <w:tcW w:w="709" w:type="dxa"/>
            <w:noWrap/>
            <w:hideMark/>
          </w:tcPr>
          <w:p w14:paraId="17379F33" w14:textId="7E929429"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BE3330E" w14:textId="29ECDD5C" w:rsidR="0089255C" w:rsidRPr="0089255C" w:rsidRDefault="0089255C" w:rsidP="0089255C">
            <w:pPr>
              <w:jc w:val="center"/>
              <w:rPr>
                <w:rFonts w:ascii="Cambria" w:hAnsi="Cambria"/>
                <w:sz w:val="24"/>
                <w:szCs w:val="24"/>
              </w:rPr>
            </w:pPr>
            <w:r w:rsidRPr="0089255C">
              <w:rPr>
                <w:rFonts w:ascii="Cambria" w:hAnsi="Cambria"/>
                <w:sz w:val="24"/>
                <w:szCs w:val="24"/>
              </w:rPr>
              <w:t>25</w:t>
            </w:r>
          </w:p>
        </w:tc>
      </w:tr>
      <w:tr w:rsidR="0089255C" w:rsidRPr="0089255C" w14:paraId="710E87CD" w14:textId="77777777" w:rsidTr="009E2DBB">
        <w:trPr>
          <w:trHeight w:val="300"/>
        </w:trPr>
        <w:tc>
          <w:tcPr>
            <w:tcW w:w="709" w:type="dxa"/>
          </w:tcPr>
          <w:p w14:paraId="071E4491" w14:textId="77777777" w:rsidR="0089255C" w:rsidRPr="0089255C" w:rsidRDefault="0089255C" w:rsidP="009E2DBB">
            <w:pPr>
              <w:jc w:val="center"/>
              <w:rPr>
                <w:rFonts w:ascii="Cambria" w:hAnsi="Cambria"/>
                <w:sz w:val="24"/>
                <w:szCs w:val="24"/>
              </w:rPr>
            </w:pPr>
            <w:r w:rsidRPr="0089255C">
              <w:rPr>
                <w:rFonts w:ascii="Cambria" w:hAnsi="Cambria"/>
                <w:sz w:val="24"/>
                <w:szCs w:val="24"/>
              </w:rPr>
              <w:t>156</w:t>
            </w:r>
          </w:p>
        </w:tc>
        <w:tc>
          <w:tcPr>
            <w:tcW w:w="716" w:type="dxa"/>
            <w:noWrap/>
            <w:hideMark/>
          </w:tcPr>
          <w:p w14:paraId="2F391BB6" w14:textId="77777777" w:rsidR="0089255C" w:rsidRPr="0089255C" w:rsidRDefault="0089255C" w:rsidP="009E2DBB">
            <w:pPr>
              <w:rPr>
                <w:rFonts w:ascii="Cambria" w:hAnsi="Cambria"/>
                <w:sz w:val="24"/>
                <w:szCs w:val="24"/>
              </w:rPr>
            </w:pPr>
            <w:r w:rsidRPr="0089255C">
              <w:rPr>
                <w:rFonts w:ascii="Cambria" w:hAnsi="Cambria"/>
                <w:sz w:val="24"/>
                <w:szCs w:val="24"/>
              </w:rPr>
              <w:t>23903</w:t>
            </w:r>
          </w:p>
        </w:tc>
        <w:tc>
          <w:tcPr>
            <w:tcW w:w="5237" w:type="dxa"/>
            <w:noWrap/>
            <w:hideMark/>
          </w:tcPr>
          <w:p w14:paraId="3CE8CEF6" w14:textId="5C6CEFA5" w:rsidR="0089255C" w:rsidRPr="0089255C" w:rsidRDefault="00EA3F9B" w:rsidP="009E2DBB">
            <w:pPr>
              <w:rPr>
                <w:rFonts w:ascii="Cambria" w:hAnsi="Cambria"/>
                <w:sz w:val="24"/>
                <w:szCs w:val="24"/>
              </w:rPr>
            </w:pPr>
            <w:r w:rsidRPr="0089255C">
              <w:rPr>
                <w:rFonts w:ascii="Cambria" w:hAnsi="Cambria"/>
                <w:sz w:val="24"/>
                <w:szCs w:val="24"/>
              </w:rPr>
              <w:t>Lençol de borracha 13,5 cm x 13,5 cm, na cor azul e com aroma de tutti-</w:t>
            </w:r>
            <w:proofErr w:type="spellStart"/>
            <w:r w:rsidRPr="0089255C">
              <w:rPr>
                <w:rFonts w:ascii="Cambria" w:hAnsi="Cambria"/>
                <w:sz w:val="24"/>
                <w:szCs w:val="24"/>
              </w:rPr>
              <w:t>frutti</w:t>
            </w:r>
            <w:proofErr w:type="spellEnd"/>
            <w:r w:rsidRPr="0089255C">
              <w:rPr>
                <w:rFonts w:ascii="Cambria" w:hAnsi="Cambria"/>
                <w:sz w:val="24"/>
                <w:szCs w:val="24"/>
              </w:rPr>
              <w:t>. Caixa com 26 unidades</w:t>
            </w:r>
          </w:p>
        </w:tc>
        <w:tc>
          <w:tcPr>
            <w:tcW w:w="709" w:type="dxa"/>
            <w:noWrap/>
            <w:hideMark/>
          </w:tcPr>
          <w:p w14:paraId="4A5895E6" w14:textId="4C6FFABE"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437B6CED" w14:textId="3464B89E"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73684B2C" w14:textId="77777777" w:rsidTr="009E2DBB">
        <w:trPr>
          <w:trHeight w:val="300"/>
        </w:trPr>
        <w:tc>
          <w:tcPr>
            <w:tcW w:w="709" w:type="dxa"/>
          </w:tcPr>
          <w:p w14:paraId="557CBD28" w14:textId="77777777" w:rsidR="0089255C" w:rsidRPr="0089255C" w:rsidRDefault="0089255C" w:rsidP="009E2DBB">
            <w:pPr>
              <w:jc w:val="center"/>
              <w:rPr>
                <w:rFonts w:ascii="Cambria" w:hAnsi="Cambria"/>
                <w:sz w:val="24"/>
                <w:szCs w:val="24"/>
              </w:rPr>
            </w:pPr>
            <w:r w:rsidRPr="0089255C">
              <w:rPr>
                <w:rFonts w:ascii="Cambria" w:hAnsi="Cambria"/>
                <w:sz w:val="24"/>
                <w:szCs w:val="24"/>
              </w:rPr>
              <w:t>157</w:t>
            </w:r>
          </w:p>
        </w:tc>
        <w:tc>
          <w:tcPr>
            <w:tcW w:w="716" w:type="dxa"/>
            <w:noWrap/>
            <w:hideMark/>
          </w:tcPr>
          <w:p w14:paraId="2D7180C6" w14:textId="77777777" w:rsidR="0089255C" w:rsidRPr="0089255C" w:rsidRDefault="0089255C" w:rsidP="009E2DBB">
            <w:pPr>
              <w:rPr>
                <w:rFonts w:ascii="Cambria" w:hAnsi="Cambria"/>
                <w:sz w:val="24"/>
                <w:szCs w:val="24"/>
              </w:rPr>
            </w:pPr>
            <w:r w:rsidRPr="0089255C">
              <w:rPr>
                <w:rFonts w:ascii="Cambria" w:hAnsi="Cambria"/>
                <w:sz w:val="24"/>
                <w:szCs w:val="24"/>
              </w:rPr>
              <w:t>23904</w:t>
            </w:r>
          </w:p>
        </w:tc>
        <w:tc>
          <w:tcPr>
            <w:tcW w:w="5237" w:type="dxa"/>
            <w:noWrap/>
            <w:hideMark/>
          </w:tcPr>
          <w:p w14:paraId="7665EC37" w14:textId="5E696C9D" w:rsidR="0089255C" w:rsidRPr="0089255C" w:rsidRDefault="00EA3F9B" w:rsidP="009E2DBB">
            <w:pPr>
              <w:rPr>
                <w:rFonts w:ascii="Cambria" w:hAnsi="Cambria"/>
                <w:sz w:val="24"/>
                <w:szCs w:val="24"/>
              </w:rPr>
            </w:pPr>
            <w:r w:rsidRPr="0089255C">
              <w:rPr>
                <w:rFonts w:ascii="Cambria" w:hAnsi="Cambria"/>
                <w:sz w:val="24"/>
                <w:szCs w:val="24"/>
              </w:rPr>
              <w:t>Lima endo kit especial nº 06 25mm</w:t>
            </w:r>
          </w:p>
        </w:tc>
        <w:tc>
          <w:tcPr>
            <w:tcW w:w="709" w:type="dxa"/>
            <w:noWrap/>
            <w:hideMark/>
          </w:tcPr>
          <w:p w14:paraId="3F23F457" w14:textId="524CD346"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616178E8" w14:textId="2C6E243B"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4DED407A" w14:textId="77777777" w:rsidTr="009E2DBB">
        <w:trPr>
          <w:trHeight w:val="300"/>
        </w:trPr>
        <w:tc>
          <w:tcPr>
            <w:tcW w:w="709" w:type="dxa"/>
          </w:tcPr>
          <w:p w14:paraId="0318D099" w14:textId="77777777" w:rsidR="0089255C" w:rsidRPr="0089255C" w:rsidRDefault="0089255C" w:rsidP="009E2DBB">
            <w:pPr>
              <w:jc w:val="center"/>
              <w:rPr>
                <w:rFonts w:ascii="Cambria" w:hAnsi="Cambria"/>
                <w:sz w:val="24"/>
                <w:szCs w:val="24"/>
              </w:rPr>
            </w:pPr>
            <w:r w:rsidRPr="0089255C">
              <w:rPr>
                <w:rFonts w:ascii="Cambria" w:hAnsi="Cambria"/>
                <w:sz w:val="24"/>
                <w:szCs w:val="24"/>
              </w:rPr>
              <w:t>158</w:t>
            </w:r>
          </w:p>
        </w:tc>
        <w:tc>
          <w:tcPr>
            <w:tcW w:w="716" w:type="dxa"/>
            <w:noWrap/>
            <w:hideMark/>
          </w:tcPr>
          <w:p w14:paraId="6A072990" w14:textId="77777777" w:rsidR="0089255C" w:rsidRPr="0089255C" w:rsidRDefault="0089255C" w:rsidP="009E2DBB">
            <w:pPr>
              <w:rPr>
                <w:rFonts w:ascii="Cambria" w:hAnsi="Cambria"/>
                <w:sz w:val="24"/>
                <w:szCs w:val="24"/>
              </w:rPr>
            </w:pPr>
            <w:r w:rsidRPr="0089255C">
              <w:rPr>
                <w:rFonts w:ascii="Cambria" w:hAnsi="Cambria"/>
                <w:sz w:val="24"/>
                <w:szCs w:val="24"/>
              </w:rPr>
              <w:t>23905</w:t>
            </w:r>
          </w:p>
        </w:tc>
        <w:tc>
          <w:tcPr>
            <w:tcW w:w="5237" w:type="dxa"/>
            <w:noWrap/>
            <w:hideMark/>
          </w:tcPr>
          <w:p w14:paraId="2FD26B0F" w14:textId="6B0F620A" w:rsidR="0089255C" w:rsidRPr="0089255C" w:rsidRDefault="00EA3F9B" w:rsidP="009E2DBB">
            <w:pPr>
              <w:rPr>
                <w:rFonts w:ascii="Cambria" w:hAnsi="Cambria"/>
                <w:sz w:val="24"/>
                <w:szCs w:val="24"/>
              </w:rPr>
            </w:pPr>
            <w:r w:rsidRPr="0089255C">
              <w:rPr>
                <w:rFonts w:ascii="Cambria" w:hAnsi="Cambria"/>
                <w:sz w:val="24"/>
                <w:szCs w:val="24"/>
              </w:rPr>
              <w:t>Lima endo kit especial nº 08 25mm</w:t>
            </w:r>
          </w:p>
        </w:tc>
        <w:tc>
          <w:tcPr>
            <w:tcW w:w="709" w:type="dxa"/>
            <w:noWrap/>
            <w:hideMark/>
          </w:tcPr>
          <w:p w14:paraId="3661DE97" w14:textId="2D57E5F2"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63A50CE9" w14:textId="44B499C4"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6E68764E" w14:textId="77777777" w:rsidTr="009E2DBB">
        <w:trPr>
          <w:trHeight w:val="300"/>
        </w:trPr>
        <w:tc>
          <w:tcPr>
            <w:tcW w:w="709" w:type="dxa"/>
          </w:tcPr>
          <w:p w14:paraId="21CF6F80" w14:textId="77777777" w:rsidR="0089255C" w:rsidRPr="0089255C" w:rsidRDefault="0089255C" w:rsidP="009E2DBB">
            <w:pPr>
              <w:jc w:val="center"/>
              <w:rPr>
                <w:rFonts w:ascii="Cambria" w:hAnsi="Cambria"/>
                <w:sz w:val="24"/>
                <w:szCs w:val="24"/>
              </w:rPr>
            </w:pPr>
            <w:r w:rsidRPr="0089255C">
              <w:rPr>
                <w:rFonts w:ascii="Cambria" w:hAnsi="Cambria"/>
                <w:sz w:val="24"/>
                <w:szCs w:val="24"/>
              </w:rPr>
              <w:t>159</w:t>
            </w:r>
          </w:p>
        </w:tc>
        <w:tc>
          <w:tcPr>
            <w:tcW w:w="716" w:type="dxa"/>
            <w:noWrap/>
            <w:hideMark/>
          </w:tcPr>
          <w:p w14:paraId="2DF5398C" w14:textId="77777777" w:rsidR="0089255C" w:rsidRPr="0089255C" w:rsidRDefault="0089255C" w:rsidP="009E2DBB">
            <w:pPr>
              <w:rPr>
                <w:rFonts w:ascii="Cambria" w:hAnsi="Cambria"/>
                <w:sz w:val="24"/>
                <w:szCs w:val="24"/>
              </w:rPr>
            </w:pPr>
            <w:r w:rsidRPr="0089255C">
              <w:rPr>
                <w:rFonts w:ascii="Cambria" w:hAnsi="Cambria"/>
                <w:sz w:val="24"/>
                <w:szCs w:val="24"/>
              </w:rPr>
              <w:t>23906</w:t>
            </w:r>
          </w:p>
        </w:tc>
        <w:tc>
          <w:tcPr>
            <w:tcW w:w="5237" w:type="dxa"/>
            <w:noWrap/>
            <w:hideMark/>
          </w:tcPr>
          <w:p w14:paraId="33AD849B" w14:textId="1C74529E" w:rsidR="0089255C" w:rsidRPr="0089255C" w:rsidRDefault="00EA3F9B" w:rsidP="009E2DBB">
            <w:pPr>
              <w:rPr>
                <w:rFonts w:ascii="Cambria" w:hAnsi="Cambria"/>
                <w:sz w:val="24"/>
                <w:szCs w:val="24"/>
              </w:rPr>
            </w:pPr>
            <w:r w:rsidRPr="0089255C">
              <w:rPr>
                <w:rFonts w:ascii="Cambria" w:hAnsi="Cambria"/>
                <w:sz w:val="24"/>
                <w:szCs w:val="24"/>
              </w:rPr>
              <w:t xml:space="preserve">Lima endo kit </w:t>
            </w:r>
            <w:proofErr w:type="gramStart"/>
            <w:r w:rsidRPr="0089255C">
              <w:rPr>
                <w:rFonts w:ascii="Cambria" w:hAnsi="Cambria"/>
                <w:sz w:val="24"/>
                <w:szCs w:val="24"/>
              </w:rPr>
              <w:t>especial  nº</w:t>
            </w:r>
            <w:proofErr w:type="gramEnd"/>
            <w:r w:rsidRPr="0089255C">
              <w:rPr>
                <w:rFonts w:ascii="Cambria" w:hAnsi="Cambria"/>
                <w:sz w:val="24"/>
                <w:szCs w:val="24"/>
              </w:rPr>
              <w:t>10 25mm</w:t>
            </w:r>
          </w:p>
        </w:tc>
        <w:tc>
          <w:tcPr>
            <w:tcW w:w="709" w:type="dxa"/>
            <w:noWrap/>
            <w:hideMark/>
          </w:tcPr>
          <w:p w14:paraId="22C4F27F" w14:textId="1D9168BD"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7897B0D9" w14:textId="379A4512"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5C5933E6" w14:textId="77777777" w:rsidTr="009E2DBB">
        <w:trPr>
          <w:trHeight w:val="300"/>
        </w:trPr>
        <w:tc>
          <w:tcPr>
            <w:tcW w:w="709" w:type="dxa"/>
          </w:tcPr>
          <w:p w14:paraId="388F89BE" w14:textId="77777777" w:rsidR="0089255C" w:rsidRPr="0089255C" w:rsidRDefault="0089255C" w:rsidP="009E2DBB">
            <w:pPr>
              <w:jc w:val="center"/>
              <w:rPr>
                <w:rFonts w:ascii="Cambria" w:hAnsi="Cambria"/>
                <w:sz w:val="24"/>
                <w:szCs w:val="24"/>
              </w:rPr>
            </w:pPr>
            <w:r w:rsidRPr="0089255C">
              <w:rPr>
                <w:rFonts w:ascii="Cambria" w:hAnsi="Cambria"/>
                <w:sz w:val="24"/>
                <w:szCs w:val="24"/>
              </w:rPr>
              <w:lastRenderedPageBreak/>
              <w:t>160</w:t>
            </w:r>
          </w:p>
        </w:tc>
        <w:tc>
          <w:tcPr>
            <w:tcW w:w="716" w:type="dxa"/>
            <w:noWrap/>
            <w:hideMark/>
          </w:tcPr>
          <w:p w14:paraId="75A41E27" w14:textId="77777777" w:rsidR="0089255C" w:rsidRPr="0089255C" w:rsidRDefault="0089255C" w:rsidP="009E2DBB">
            <w:pPr>
              <w:rPr>
                <w:rFonts w:ascii="Cambria" w:hAnsi="Cambria"/>
                <w:sz w:val="24"/>
                <w:szCs w:val="24"/>
              </w:rPr>
            </w:pPr>
            <w:r w:rsidRPr="0089255C">
              <w:rPr>
                <w:rFonts w:ascii="Cambria" w:hAnsi="Cambria"/>
                <w:sz w:val="24"/>
                <w:szCs w:val="24"/>
              </w:rPr>
              <w:t>24035</w:t>
            </w:r>
          </w:p>
        </w:tc>
        <w:tc>
          <w:tcPr>
            <w:tcW w:w="5237" w:type="dxa"/>
            <w:noWrap/>
            <w:hideMark/>
          </w:tcPr>
          <w:p w14:paraId="3425C018" w14:textId="42C30DB6" w:rsidR="0089255C" w:rsidRPr="0089255C" w:rsidRDefault="00EA3F9B" w:rsidP="009E2DBB">
            <w:pPr>
              <w:rPr>
                <w:rFonts w:ascii="Cambria" w:hAnsi="Cambria"/>
                <w:sz w:val="24"/>
                <w:szCs w:val="24"/>
              </w:rPr>
            </w:pPr>
            <w:r w:rsidRPr="0089255C">
              <w:rPr>
                <w:rFonts w:ascii="Cambria" w:hAnsi="Cambria"/>
                <w:sz w:val="24"/>
                <w:szCs w:val="24"/>
              </w:rPr>
              <w:t xml:space="preserve">Lima endo kit </w:t>
            </w:r>
            <w:proofErr w:type="spellStart"/>
            <w:r w:rsidRPr="0089255C">
              <w:rPr>
                <w:rFonts w:ascii="Cambria" w:hAnsi="Cambria"/>
                <w:sz w:val="24"/>
                <w:szCs w:val="24"/>
              </w:rPr>
              <w:t>hoedstroen</w:t>
            </w:r>
            <w:proofErr w:type="spellEnd"/>
            <w:r w:rsidRPr="0089255C">
              <w:rPr>
                <w:rFonts w:ascii="Cambria" w:hAnsi="Cambria"/>
                <w:sz w:val="24"/>
                <w:szCs w:val="24"/>
              </w:rPr>
              <w:t xml:space="preserve"> nº15-40 (25mm)</w:t>
            </w:r>
          </w:p>
        </w:tc>
        <w:tc>
          <w:tcPr>
            <w:tcW w:w="709" w:type="dxa"/>
            <w:noWrap/>
            <w:hideMark/>
          </w:tcPr>
          <w:p w14:paraId="2747315C" w14:textId="3B0ECC86"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713D6BB0" w14:textId="39E46B2B"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4A0F8864" w14:textId="77777777" w:rsidTr="009E2DBB">
        <w:trPr>
          <w:trHeight w:val="300"/>
        </w:trPr>
        <w:tc>
          <w:tcPr>
            <w:tcW w:w="709" w:type="dxa"/>
          </w:tcPr>
          <w:p w14:paraId="6528ED39" w14:textId="77777777" w:rsidR="0089255C" w:rsidRPr="0089255C" w:rsidRDefault="0089255C" w:rsidP="009E2DBB">
            <w:pPr>
              <w:jc w:val="center"/>
              <w:rPr>
                <w:rFonts w:ascii="Cambria" w:hAnsi="Cambria"/>
                <w:sz w:val="24"/>
                <w:szCs w:val="24"/>
              </w:rPr>
            </w:pPr>
            <w:r w:rsidRPr="0089255C">
              <w:rPr>
                <w:rFonts w:ascii="Cambria" w:hAnsi="Cambria"/>
                <w:sz w:val="24"/>
                <w:szCs w:val="24"/>
              </w:rPr>
              <w:t>161</w:t>
            </w:r>
          </w:p>
        </w:tc>
        <w:tc>
          <w:tcPr>
            <w:tcW w:w="716" w:type="dxa"/>
            <w:noWrap/>
            <w:hideMark/>
          </w:tcPr>
          <w:p w14:paraId="6E218868" w14:textId="77777777" w:rsidR="0089255C" w:rsidRPr="0089255C" w:rsidRDefault="0089255C" w:rsidP="009E2DBB">
            <w:pPr>
              <w:rPr>
                <w:rFonts w:ascii="Cambria" w:hAnsi="Cambria"/>
                <w:sz w:val="24"/>
                <w:szCs w:val="24"/>
              </w:rPr>
            </w:pPr>
            <w:r w:rsidRPr="0089255C">
              <w:rPr>
                <w:rFonts w:ascii="Cambria" w:hAnsi="Cambria"/>
                <w:sz w:val="24"/>
                <w:szCs w:val="24"/>
              </w:rPr>
              <w:t>24039</w:t>
            </w:r>
          </w:p>
        </w:tc>
        <w:tc>
          <w:tcPr>
            <w:tcW w:w="5237" w:type="dxa"/>
            <w:noWrap/>
            <w:hideMark/>
          </w:tcPr>
          <w:p w14:paraId="177B02C8" w14:textId="0D2E1465" w:rsidR="0089255C" w:rsidRPr="0089255C" w:rsidRDefault="00EA3F9B" w:rsidP="009E2DBB">
            <w:pPr>
              <w:rPr>
                <w:rFonts w:ascii="Cambria" w:hAnsi="Cambria"/>
                <w:sz w:val="24"/>
                <w:szCs w:val="24"/>
              </w:rPr>
            </w:pPr>
            <w:r w:rsidRPr="0089255C">
              <w:rPr>
                <w:rFonts w:ascii="Cambria" w:hAnsi="Cambria"/>
                <w:sz w:val="24"/>
                <w:szCs w:val="24"/>
              </w:rPr>
              <w:t xml:space="preserve">Lima endo kit </w:t>
            </w:r>
            <w:proofErr w:type="spellStart"/>
            <w:r w:rsidRPr="0089255C">
              <w:rPr>
                <w:rFonts w:ascii="Cambria" w:hAnsi="Cambria"/>
                <w:sz w:val="24"/>
                <w:szCs w:val="24"/>
              </w:rPr>
              <w:t>kerr</w:t>
            </w:r>
            <w:proofErr w:type="spellEnd"/>
            <w:r w:rsidRPr="0089255C">
              <w:rPr>
                <w:rFonts w:ascii="Cambria" w:hAnsi="Cambria"/>
                <w:sz w:val="24"/>
                <w:szCs w:val="24"/>
              </w:rPr>
              <w:t xml:space="preserve"> nº 15-40 (25mm)</w:t>
            </w:r>
          </w:p>
        </w:tc>
        <w:tc>
          <w:tcPr>
            <w:tcW w:w="709" w:type="dxa"/>
            <w:noWrap/>
            <w:hideMark/>
          </w:tcPr>
          <w:p w14:paraId="65267604" w14:textId="55D10294"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0F8A5C9C" w14:textId="7E5360C8"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3E1DFCF2" w14:textId="77777777" w:rsidTr="009E2DBB">
        <w:trPr>
          <w:trHeight w:val="300"/>
        </w:trPr>
        <w:tc>
          <w:tcPr>
            <w:tcW w:w="709" w:type="dxa"/>
          </w:tcPr>
          <w:p w14:paraId="50F03540" w14:textId="77777777" w:rsidR="0089255C" w:rsidRPr="0089255C" w:rsidRDefault="0089255C" w:rsidP="009E2DBB">
            <w:pPr>
              <w:jc w:val="center"/>
              <w:rPr>
                <w:rFonts w:ascii="Cambria" w:hAnsi="Cambria"/>
                <w:sz w:val="24"/>
                <w:szCs w:val="24"/>
              </w:rPr>
            </w:pPr>
            <w:r w:rsidRPr="0089255C">
              <w:rPr>
                <w:rFonts w:ascii="Cambria" w:hAnsi="Cambria"/>
                <w:sz w:val="24"/>
                <w:szCs w:val="24"/>
              </w:rPr>
              <w:t>162</w:t>
            </w:r>
          </w:p>
        </w:tc>
        <w:tc>
          <w:tcPr>
            <w:tcW w:w="716" w:type="dxa"/>
            <w:noWrap/>
            <w:hideMark/>
          </w:tcPr>
          <w:p w14:paraId="2A37B8AF" w14:textId="77777777" w:rsidR="0089255C" w:rsidRPr="0089255C" w:rsidRDefault="0089255C" w:rsidP="009E2DBB">
            <w:pPr>
              <w:rPr>
                <w:rFonts w:ascii="Cambria" w:hAnsi="Cambria"/>
                <w:sz w:val="24"/>
                <w:szCs w:val="24"/>
              </w:rPr>
            </w:pPr>
            <w:r w:rsidRPr="0089255C">
              <w:rPr>
                <w:rFonts w:ascii="Cambria" w:hAnsi="Cambria"/>
                <w:sz w:val="24"/>
                <w:szCs w:val="24"/>
              </w:rPr>
              <w:t>24040</w:t>
            </w:r>
          </w:p>
        </w:tc>
        <w:tc>
          <w:tcPr>
            <w:tcW w:w="5237" w:type="dxa"/>
            <w:noWrap/>
            <w:hideMark/>
          </w:tcPr>
          <w:p w14:paraId="36B4E2A6" w14:textId="5EA6A3A6" w:rsidR="0089255C" w:rsidRPr="0089255C" w:rsidRDefault="00EA3F9B" w:rsidP="009E2DBB">
            <w:pPr>
              <w:rPr>
                <w:rFonts w:ascii="Cambria" w:hAnsi="Cambria"/>
                <w:sz w:val="24"/>
                <w:szCs w:val="24"/>
              </w:rPr>
            </w:pPr>
            <w:r w:rsidRPr="0089255C">
              <w:rPr>
                <w:rFonts w:ascii="Cambria" w:hAnsi="Cambria"/>
                <w:sz w:val="24"/>
                <w:szCs w:val="24"/>
              </w:rPr>
              <w:t xml:space="preserve">Lima endo kit </w:t>
            </w:r>
            <w:proofErr w:type="spellStart"/>
            <w:r w:rsidRPr="0089255C">
              <w:rPr>
                <w:rFonts w:ascii="Cambria" w:hAnsi="Cambria"/>
                <w:sz w:val="24"/>
                <w:szCs w:val="24"/>
              </w:rPr>
              <w:t>kerr</w:t>
            </w:r>
            <w:proofErr w:type="spellEnd"/>
            <w:r w:rsidRPr="0089255C">
              <w:rPr>
                <w:rFonts w:ascii="Cambria" w:hAnsi="Cambria"/>
                <w:sz w:val="24"/>
                <w:szCs w:val="24"/>
              </w:rPr>
              <w:t xml:space="preserve"> nº 15-40 (31mm)</w:t>
            </w:r>
          </w:p>
        </w:tc>
        <w:tc>
          <w:tcPr>
            <w:tcW w:w="709" w:type="dxa"/>
            <w:noWrap/>
            <w:hideMark/>
          </w:tcPr>
          <w:p w14:paraId="5467C24F" w14:textId="57D26519"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2B963FE5" w14:textId="0BE7C215"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33D5C3D0" w14:textId="77777777" w:rsidTr="009E2DBB">
        <w:trPr>
          <w:trHeight w:val="300"/>
        </w:trPr>
        <w:tc>
          <w:tcPr>
            <w:tcW w:w="709" w:type="dxa"/>
          </w:tcPr>
          <w:p w14:paraId="1F7DB811" w14:textId="77777777" w:rsidR="0089255C" w:rsidRPr="0089255C" w:rsidRDefault="0089255C" w:rsidP="009E2DBB">
            <w:pPr>
              <w:jc w:val="center"/>
              <w:rPr>
                <w:rFonts w:ascii="Cambria" w:hAnsi="Cambria"/>
                <w:sz w:val="24"/>
                <w:szCs w:val="24"/>
              </w:rPr>
            </w:pPr>
            <w:r w:rsidRPr="0089255C">
              <w:rPr>
                <w:rFonts w:ascii="Cambria" w:hAnsi="Cambria"/>
                <w:sz w:val="24"/>
                <w:szCs w:val="24"/>
              </w:rPr>
              <w:t>163</w:t>
            </w:r>
          </w:p>
        </w:tc>
        <w:tc>
          <w:tcPr>
            <w:tcW w:w="716" w:type="dxa"/>
            <w:noWrap/>
            <w:hideMark/>
          </w:tcPr>
          <w:p w14:paraId="350B2A16" w14:textId="77777777" w:rsidR="0089255C" w:rsidRPr="0089255C" w:rsidRDefault="0089255C" w:rsidP="009E2DBB">
            <w:pPr>
              <w:rPr>
                <w:rFonts w:ascii="Cambria" w:hAnsi="Cambria"/>
                <w:sz w:val="24"/>
                <w:szCs w:val="24"/>
              </w:rPr>
            </w:pPr>
            <w:r w:rsidRPr="0089255C">
              <w:rPr>
                <w:rFonts w:ascii="Cambria" w:hAnsi="Cambria"/>
                <w:sz w:val="24"/>
                <w:szCs w:val="24"/>
              </w:rPr>
              <w:t>23944</w:t>
            </w:r>
          </w:p>
        </w:tc>
        <w:tc>
          <w:tcPr>
            <w:tcW w:w="5237" w:type="dxa"/>
            <w:noWrap/>
            <w:hideMark/>
          </w:tcPr>
          <w:p w14:paraId="085A5388" w14:textId="050E8FF0" w:rsidR="0089255C" w:rsidRPr="0089255C" w:rsidRDefault="00EA3F9B" w:rsidP="009E2DBB">
            <w:pPr>
              <w:rPr>
                <w:rFonts w:ascii="Cambria" w:hAnsi="Cambria"/>
                <w:sz w:val="24"/>
                <w:szCs w:val="24"/>
              </w:rPr>
            </w:pPr>
            <w:proofErr w:type="spellStart"/>
            <w:r w:rsidRPr="0089255C">
              <w:rPr>
                <w:rFonts w:ascii="Cambria" w:hAnsi="Cambria"/>
                <w:sz w:val="24"/>
                <w:szCs w:val="24"/>
              </w:rPr>
              <w:t>Oleo</w:t>
            </w:r>
            <w:proofErr w:type="spellEnd"/>
            <w:r w:rsidRPr="0089255C">
              <w:rPr>
                <w:rFonts w:ascii="Cambria" w:hAnsi="Cambria"/>
                <w:sz w:val="24"/>
                <w:szCs w:val="24"/>
              </w:rPr>
              <w:t xml:space="preserve"> lubrificante para canetas de alta e baixa rotação</w:t>
            </w:r>
          </w:p>
        </w:tc>
        <w:tc>
          <w:tcPr>
            <w:tcW w:w="709" w:type="dxa"/>
            <w:noWrap/>
            <w:hideMark/>
          </w:tcPr>
          <w:p w14:paraId="0C432B1A" w14:textId="0EF081B7"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7D93BBF" w14:textId="27033FA4"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3EDAD70F" w14:textId="77777777" w:rsidTr="009E2DBB">
        <w:trPr>
          <w:trHeight w:val="300"/>
        </w:trPr>
        <w:tc>
          <w:tcPr>
            <w:tcW w:w="709" w:type="dxa"/>
          </w:tcPr>
          <w:p w14:paraId="2AC5C999" w14:textId="77777777" w:rsidR="0089255C" w:rsidRPr="0089255C" w:rsidRDefault="0089255C" w:rsidP="009E2DBB">
            <w:pPr>
              <w:jc w:val="center"/>
              <w:rPr>
                <w:rFonts w:ascii="Cambria" w:hAnsi="Cambria"/>
                <w:sz w:val="24"/>
                <w:szCs w:val="24"/>
              </w:rPr>
            </w:pPr>
            <w:r w:rsidRPr="0089255C">
              <w:rPr>
                <w:rFonts w:ascii="Cambria" w:hAnsi="Cambria"/>
                <w:sz w:val="24"/>
                <w:szCs w:val="24"/>
              </w:rPr>
              <w:t>164</w:t>
            </w:r>
          </w:p>
        </w:tc>
        <w:tc>
          <w:tcPr>
            <w:tcW w:w="716" w:type="dxa"/>
            <w:noWrap/>
            <w:hideMark/>
          </w:tcPr>
          <w:p w14:paraId="00D3AD8E" w14:textId="77777777" w:rsidR="0089255C" w:rsidRPr="0089255C" w:rsidRDefault="0089255C" w:rsidP="009E2DBB">
            <w:pPr>
              <w:rPr>
                <w:rFonts w:ascii="Cambria" w:hAnsi="Cambria"/>
                <w:sz w:val="24"/>
                <w:szCs w:val="24"/>
              </w:rPr>
            </w:pPr>
            <w:r w:rsidRPr="0089255C">
              <w:rPr>
                <w:rFonts w:ascii="Cambria" w:hAnsi="Cambria"/>
                <w:sz w:val="24"/>
                <w:szCs w:val="24"/>
              </w:rPr>
              <w:t>23973</w:t>
            </w:r>
          </w:p>
        </w:tc>
        <w:tc>
          <w:tcPr>
            <w:tcW w:w="5237" w:type="dxa"/>
            <w:noWrap/>
            <w:hideMark/>
          </w:tcPr>
          <w:p w14:paraId="53B5D230" w14:textId="367A7E72" w:rsidR="0089255C" w:rsidRPr="0089255C" w:rsidRDefault="007B5540" w:rsidP="009E2DBB">
            <w:pPr>
              <w:rPr>
                <w:rFonts w:ascii="Cambria" w:hAnsi="Cambria"/>
                <w:sz w:val="24"/>
                <w:szCs w:val="24"/>
              </w:rPr>
            </w:pPr>
            <w:r w:rsidRPr="0089255C">
              <w:rPr>
                <w:rFonts w:ascii="Cambria" w:hAnsi="Cambria"/>
                <w:sz w:val="24"/>
                <w:szCs w:val="24"/>
              </w:rPr>
              <w:t xml:space="preserve">Revelador </w:t>
            </w:r>
            <w:proofErr w:type="spellStart"/>
            <w:r w:rsidRPr="0089255C">
              <w:rPr>
                <w:rFonts w:ascii="Cambria" w:hAnsi="Cambria"/>
                <w:sz w:val="24"/>
                <w:szCs w:val="24"/>
              </w:rPr>
              <w:t>radiografico</w:t>
            </w:r>
            <w:proofErr w:type="spellEnd"/>
            <w:r w:rsidRPr="0089255C">
              <w:rPr>
                <w:rFonts w:ascii="Cambria" w:hAnsi="Cambria"/>
                <w:sz w:val="24"/>
                <w:szCs w:val="24"/>
              </w:rPr>
              <w:t xml:space="preserve"> 475 ml</w:t>
            </w:r>
          </w:p>
        </w:tc>
        <w:tc>
          <w:tcPr>
            <w:tcW w:w="709" w:type="dxa"/>
            <w:noWrap/>
            <w:hideMark/>
          </w:tcPr>
          <w:p w14:paraId="014D5EB9" w14:textId="75BEDCB1"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03791A3" w14:textId="44E3B5B5"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79E855F4" w14:textId="77777777" w:rsidTr="009E2DBB">
        <w:trPr>
          <w:trHeight w:val="300"/>
        </w:trPr>
        <w:tc>
          <w:tcPr>
            <w:tcW w:w="709" w:type="dxa"/>
          </w:tcPr>
          <w:p w14:paraId="6C792C4E" w14:textId="77777777" w:rsidR="0089255C" w:rsidRPr="0089255C" w:rsidRDefault="0089255C" w:rsidP="009E2DBB">
            <w:pPr>
              <w:jc w:val="center"/>
              <w:rPr>
                <w:rFonts w:ascii="Cambria" w:hAnsi="Cambria"/>
                <w:sz w:val="24"/>
                <w:szCs w:val="24"/>
              </w:rPr>
            </w:pPr>
            <w:r w:rsidRPr="0089255C">
              <w:rPr>
                <w:rFonts w:ascii="Cambria" w:hAnsi="Cambria"/>
                <w:sz w:val="24"/>
                <w:szCs w:val="24"/>
              </w:rPr>
              <w:t>165</w:t>
            </w:r>
          </w:p>
        </w:tc>
        <w:tc>
          <w:tcPr>
            <w:tcW w:w="716" w:type="dxa"/>
            <w:noWrap/>
            <w:hideMark/>
          </w:tcPr>
          <w:p w14:paraId="7FA5AA5D" w14:textId="77777777" w:rsidR="0089255C" w:rsidRPr="0089255C" w:rsidRDefault="0089255C" w:rsidP="009E2DBB">
            <w:pPr>
              <w:rPr>
                <w:rFonts w:ascii="Cambria" w:hAnsi="Cambria"/>
                <w:sz w:val="24"/>
                <w:szCs w:val="24"/>
              </w:rPr>
            </w:pPr>
            <w:r w:rsidRPr="0089255C">
              <w:rPr>
                <w:rFonts w:ascii="Cambria" w:hAnsi="Cambria"/>
                <w:sz w:val="24"/>
                <w:szCs w:val="24"/>
              </w:rPr>
              <w:t>15741</w:t>
            </w:r>
          </w:p>
        </w:tc>
        <w:tc>
          <w:tcPr>
            <w:tcW w:w="5237" w:type="dxa"/>
            <w:noWrap/>
            <w:hideMark/>
          </w:tcPr>
          <w:p w14:paraId="11859FB5" w14:textId="77777777" w:rsidR="0089255C" w:rsidRPr="0089255C" w:rsidRDefault="0089255C" w:rsidP="009E2DBB">
            <w:pPr>
              <w:rPr>
                <w:rFonts w:ascii="Cambria" w:hAnsi="Cambria"/>
                <w:sz w:val="24"/>
                <w:szCs w:val="24"/>
              </w:rPr>
            </w:pPr>
            <w:r w:rsidRPr="0089255C">
              <w:rPr>
                <w:rFonts w:ascii="Cambria" w:hAnsi="Cambria"/>
                <w:sz w:val="24"/>
                <w:szCs w:val="24"/>
              </w:rPr>
              <w:t xml:space="preserve">Restaurador </w:t>
            </w:r>
            <w:proofErr w:type="spellStart"/>
            <w:r w:rsidRPr="0089255C">
              <w:rPr>
                <w:rFonts w:ascii="Cambria" w:hAnsi="Cambria"/>
                <w:sz w:val="24"/>
                <w:szCs w:val="24"/>
              </w:rPr>
              <w:t>Intermediario</w:t>
            </w:r>
            <w:proofErr w:type="spellEnd"/>
            <w:r w:rsidRPr="0089255C">
              <w:rPr>
                <w:rFonts w:ascii="Cambria" w:hAnsi="Cambria"/>
                <w:sz w:val="24"/>
                <w:szCs w:val="24"/>
              </w:rPr>
              <w:t xml:space="preserve"> composto de Pó com Oxido de Zinco, </w:t>
            </w:r>
            <w:proofErr w:type="spellStart"/>
            <w:r w:rsidRPr="0089255C">
              <w:rPr>
                <w:rFonts w:ascii="Cambria" w:hAnsi="Cambria"/>
                <w:sz w:val="24"/>
                <w:szCs w:val="24"/>
              </w:rPr>
              <w:t>Polimetacrilado</w:t>
            </w:r>
            <w:proofErr w:type="spellEnd"/>
            <w:r w:rsidRPr="0089255C">
              <w:rPr>
                <w:rFonts w:ascii="Cambria" w:hAnsi="Cambria"/>
                <w:sz w:val="24"/>
                <w:szCs w:val="24"/>
              </w:rPr>
              <w:t xml:space="preserve"> de Metila e o Liquido 15 ml com Eugenol 99,5% Acido </w:t>
            </w:r>
            <w:proofErr w:type="spellStart"/>
            <w:r w:rsidRPr="0089255C">
              <w:rPr>
                <w:rFonts w:ascii="Cambria" w:hAnsi="Cambria"/>
                <w:sz w:val="24"/>
                <w:szCs w:val="24"/>
              </w:rPr>
              <w:t>Acetico</w:t>
            </w:r>
            <w:proofErr w:type="spellEnd"/>
            <w:r w:rsidRPr="0089255C">
              <w:rPr>
                <w:rFonts w:ascii="Cambria" w:hAnsi="Cambria"/>
                <w:sz w:val="24"/>
                <w:szCs w:val="24"/>
              </w:rPr>
              <w:t xml:space="preserve"> 0.5%.</w:t>
            </w:r>
          </w:p>
        </w:tc>
        <w:tc>
          <w:tcPr>
            <w:tcW w:w="709" w:type="dxa"/>
            <w:noWrap/>
            <w:hideMark/>
          </w:tcPr>
          <w:p w14:paraId="4E4CA836" w14:textId="53A127E3"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DDE0811" w14:textId="78388093"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52561D50" w14:textId="77777777" w:rsidTr="009E2DBB">
        <w:trPr>
          <w:trHeight w:val="300"/>
        </w:trPr>
        <w:tc>
          <w:tcPr>
            <w:tcW w:w="709" w:type="dxa"/>
          </w:tcPr>
          <w:p w14:paraId="6136737D" w14:textId="77777777" w:rsidR="0089255C" w:rsidRPr="0089255C" w:rsidRDefault="0089255C" w:rsidP="009E2DBB">
            <w:pPr>
              <w:jc w:val="center"/>
              <w:rPr>
                <w:rFonts w:ascii="Cambria" w:hAnsi="Cambria"/>
                <w:sz w:val="24"/>
                <w:szCs w:val="24"/>
              </w:rPr>
            </w:pPr>
            <w:r w:rsidRPr="0089255C">
              <w:rPr>
                <w:rFonts w:ascii="Cambria" w:hAnsi="Cambria"/>
                <w:sz w:val="24"/>
                <w:szCs w:val="24"/>
              </w:rPr>
              <w:t>166</w:t>
            </w:r>
          </w:p>
        </w:tc>
        <w:tc>
          <w:tcPr>
            <w:tcW w:w="716" w:type="dxa"/>
            <w:noWrap/>
            <w:hideMark/>
          </w:tcPr>
          <w:p w14:paraId="00F97A60" w14:textId="77777777" w:rsidR="0089255C" w:rsidRPr="0089255C" w:rsidRDefault="0089255C" w:rsidP="009E2DBB">
            <w:pPr>
              <w:rPr>
                <w:rFonts w:ascii="Cambria" w:hAnsi="Cambria"/>
                <w:sz w:val="24"/>
                <w:szCs w:val="24"/>
              </w:rPr>
            </w:pPr>
            <w:r w:rsidRPr="0089255C">
              <w:rPr>
                <w:rFonts w:ascii="Cambria" w:hAnsi="Cambria"/>
                <w:sz w:val="24"/>
                <w:szCs w:val="24"/>
              </w:rPr>
              <w:t>15749</w:t>
            </w:r>
          </w:p>
        </w:tc>
        <w:tc>
          <w:tcPr>
            <w:tcW w:w="5237" w:type="dxa"/>
            <w:noWrap/>
            <w:hideMark/>
          </w:tcPr>
          <w:p w14:paraId="7DD860EE" w14:textId="77777777" w:rsidR="0089255C" w:rsidRPr="0089255C" w:rsidRDefault="0089255C" w:rsidP="009E2DBB">
            <w:pPr>
              <w:rPr>
                <w:rFonts w:ascii="Cambria" w:hAnsi="Cambria"/>
                <w:sz w:val="24"/>
                <w:szCs w:val="24"/>
              </w:rPr>
            </w:pPr>
            <w:r w:rsidRPr="0089255C">
              <w:rPr>
                <w:rFonts w:ascii="Cambria" w:hAnsi="Cambria"/>
                <w:sz w:val="24"/>
                <w:szCs w:val="24"/>
              </w:rPr>
              <w:t>Soda Clorada 5%</w:t>
            </w:r>
          </w:p>
        </w:tc>
        <w:tc>
          <w:tcPr>
            <w:tcW w:w="709" w:type="dxa"/>
            <w:noWrap/>
            <w:hideMark/>
          </w:tcPr>
          <w:p w14:paraId="710B832B" w14:textId="2F4E458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1B405F9" w14:textId="62BDDABF"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796854E6" w14:textId="77777777" w:rsidTr="009E2DBB">
        <w:trPr>
          <w:trHeight w:val="300"/>
        </w:trPr>
        <w:tc>
          <w:tcPr>
            <w:tcW w:w="709" w:type="dxa"/>
          </w:tcPr>
          <w:p w14:paraId="4CAF6991" w14:textId="77777777" w:rsidR="0089255C" w:rsidRPr="0089255C" w:rsidRDefault="0089255C" w:rsidP="009E2DBB">
            <w:pPr>
              <w:jc w:val="center"/>
              <w:rPr>
                <w:rFonts w:ascii="Cambria" w:hAnsi="Cambria"/>
                <w:sz w:val="24"/>
                <w:szCs w:val="24"/>
              </w:rPr>
            </w:pPr>
            <w:r w:rsidRPr="0089255C">
              <w:rPr>
                <w:rFonts w:ascii="Cambria" w:hAnsi="Cambria"/>
                <w:sz w:val="24"/>
                <w:szCs w:val="24"/>
              </w:rPr>
              <w:t>167</w:t>
            </w:r>
          </w:p>
        </w:tc>
        <w:tc>
          <w:tcPr>
            <w:tcW w:w="716" w:type="dxa"/>
            <w:noWrap/>
            <w:hideMark/>
          </w:tcPr>
          <w:p w14:paraId="0071C1E9" w14:textId="77777777" w:rsidR="0089255C" w:rsidRPr="0089255C" w:rsidRDefault="0089255C" w:rsidP="009E2DBB">
            <w:pPr>
              <w:rPr>
                <w:rFonts w:ascii="Cambria" w:hAnsi="Cambria"/>
                <w:sz w:val="24"/>
                <w:szCs w:val="24"/>
              </w:rPr>
            </w:pPr>
            <w:r w:rsidRPr="0089255C">
              <w:rPr>
                <w:rFonts w:ascii="Cambria" w:hAnsi="Cambria"/>
                <w:sz w:val="24"/>
                <w:szCs w:val="24"/>
              </w:rPr>
              <w:t>15762</w:t>
            </w:r>
          </w:p>
        </w:tc>
        <w:tc>
          <w:tcPr>
            <w:tcW w:w="5237" w:type="dxa"/>
            <w:noWrap/>
            <w:hideMark/>
          </w:tcPr>
          <w:p w14:paraId="2728C024" w14:textId="77777777" w:rsidR="0089255C" w:rsidRPr="0089255C" w:rsidRDefault="0089255C" w:rsidP="009E2DBB">
            <w:pPr>
              <w:rPr>
                <w:rFonts w:ascii="Cambria" w:hAnsi="Cambria"/>
                <w:sz w:val="24"/>
                <w:szCs w:val="24"/>
              </w:rPr>
            </w:pPr>
            <w:r w:rsidRPr="0089255C">
              <w:rPr>
                <w:rFonts w:ascii="Cambria" w:hAnsi="Cambria"/>
                <w:sz w:val="24"/>
                <w:szCs w:val="24"/>
              </w:rPr>
              <w:t xml:space="preserve">Tira abrasiva para acabamento de restaurações nas regiões </w:t>
            </w:r>
            <w:proofErr w:type="spellStart"/>
            <w:r w:rsidRPr="0089255C">
              <w:rPr>
                <w:rFonts w:ascii="Cambria" w:hAnsi="Cambria"/>
                <w:sz w:val="24"/>
                <w:szCs w:val="24"/>
              </w:rPr>
              <w:t>interproximais</w:t>
            </w:r>
            <w:proofErr w:type="spellEnd"/>
            <w:r w:rsidRPr="0089255C">
              <w:rPr>
                <w:rFonts w:ascii="Cambria" w:hAnsi="Cambria"/>
                <w:sz w:val="24"/>
                <w:szCs w:val="24"/>
              </w:rPr>
              <w:t xml:space="preserve"> e realização de </w:t>
            </w:r>
            <w:proofErr w:type="spellStart"/>
            <w:r w:rsidRPr="0089255C">
              <w:rPr>
                <w:rFonts w:ascii="Cambria" w:hAnsi="Cambria"/>
                <w:sz w:val="24"/>
                <w:szCs w:val="24"/>
              </w:rPr>
              <w:t>slices</w:t>
            </w:r>
            <w:proofErr w:type="spellEnd"/>
            <w:r w:rsidRPr="0089255C">
              <w:rPr>
                <w:rFonts w:ascii="Cambria" w:hAnsi="Cambria"/>
                <w:sz w:val="24"/>
                <w:szCs w:val="24"/>
              </w:rPr>
              <w:t xml:space="preserve"> ortodônticos. As tiras possuem um centro neutro serrilhado para a introdução no espaço </w:t>
            </w:r>
            <w:proofErr w:type="spellStart"/>
            <w:r w:rsidRPr="0089255C">
              <w:rPr>
                <w:rFonts w:ascii="Cambria" w:hAnsi="Cambria"/>
                <w:sz w:val="24"/>
                <w:szCs w:val="24"/>
              </w:rPr>
              <w:t>interproximal</w:t>
            </w:r>
            <w:proofErr w:type="spellEnd"/>
            <w:r w:rsidRPr="0089255C">
              <w:rPr>
                <w:rFonts w:ascii="Cambria" w:hAnsi="Cambria"/>
                <w:sz w:val="24"/>
                <w:szCs w:val="24"/>
              </w:rPr>
              <w:t xml:space="preserve"> e para a remoção de excessos de materiais.  Com 5 unid. de 150mm x 3mm x 0,05mm</w:t>
            </w:r>
          </w:p>
        </w:tc>
        <w:tc>
          <w:tcPr>
            <w:tcW w:w="709" w:type="dxa"/>
            <w:noWrap/>
            <w:hideMark/>
          </w:tcPr>
          <w:p w14:paraId="615FFD45" w14:textId="31857EA4"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3A841D64" w14:textId="0F7C0226" w:rsidR="0089255C" w:rsidRPr="0089255C" w:rsidRDefault="0089255C" w:rsidP="0089255C">
            <w:pPr>
              <w:jc w:val="center"/>
              <w:rPr>
                <w:rFonts w:ascii="Cambria" w:hAnsi="Cambria"/>
                <w:sz w:val="24"/>
                <w:szCs w:val="24"/>
              </w:rPr>
            </w:pPr>
            <w:r w:rsidRPr="0089255C">
              <w:rPr>
                <w:rFonts w:ascii="Cambria" w:hAnsi="Cambria"/>
                <w:sz w:val="24"/>
                <w:szCs w:val="24"/>
              </w:rPr>
              <w:t>25</w:t>
            </w:r>
          </w:p>
        </w:tc>
      </w:tr>
      <w:tr w:rsidR="0089255C" w:rsidRPr="0089255C" w14:paraId="32372586" w14:textId="77777777" w:rsidTr="009E2DBB">
        <w:trPr>
          <w:trHeight w:val="300"/>
        </w:trPr>
        <w:tc>
          <w:tcPr>
            <w:tcW w:w="709" w:type="dxa"/>
          </w:tcPr>
          <w:p w14:paraId="328DF803" w14:textId="77777777" w:rsidR="0089255C" w:rsidRPr="0089255C" w:rsidRDefault="0089255C" w:rsidP="009E2DBB">
            <w:pPr>
              <w:jc w:val="center"/>
              <w:rPr>
                <w:rFonts w:ascii="Cambria" w:hAnsi="Cambria"/>
                <w:sz w:val="24"/>
                <w:szCs w:val="24"/>
              </w:rPr>
            </w:pPr>
            <w:r w:rsidRPr="0089255C">
              <w:rPr>
                <w:rFonts w:ascii="Cambria" w:hAnsi="Cambria"/>
                <w:sz w:val="24"/>
                <w:szCs w:val="24"/>
              </w:rPr>
              <w:t>168</w:t>
            </w:r>
          </w:p>
        </w:tc>
        <w:tc>
          <w:tcPr>
            <w:tcW w:w="716" w:type="dxa"/>
            <w:noWrap/>
            <w:hideMark/>
          </w:tcPr>
          <w:p w14:paraId="0B7059B1" w14:textId="77777777" w:rsidR="0089255C" w:rsidRPr="0089255C" w:rsidRDefault="0089255C" w:rsidP="009E2DBB">
            <w:pPr>
              <w:rPr>
                <w:rFonts w:ascii="Cambria" w:hAnsi="Cambria"/>
                <w:sz w:val="24"/>
                <w:szCs w:val="24"/>
              </w:rPr>
            </w:pPr>
            <w:r w:rsidRPr="0089255C">
              <w:rPr>
                <w:rFonts w:ascii="Cambria" w:hAnsi="Cambria"/>
                <w:sz w:val="24"/>
                <w:szCs w:val="24"/>
              </w:rPr>
              <w:t>23989</w:t>
            </w:r>
          </w:p>
        </w:tc>
        <w:tc>
          <w:tcPr>
            <w:tcW w:w="5237" w:type="dxa"/>
            <w:noWrap/>
            <w:hideMark/>
          </w:tcPr>
          <w:p w14:paraId="702DA387" w14:textId="1A1F98C4" w:rsidR="0089255C" w:rsidRPr="0089255C" w:rsidRDefault="007B5540" w:rsidP="009E2DBB">
            <w:pPr>
              <w:rPr>
                <w:rFonts w:ascii="Cambria" w:hAnsi="Cambria"/>
                <w:sz w:val="24"/>
                <w:szCs w:val="24"/>
              </w:rPr>
            </w:pPr>
            <w:r w:rsidRPr="0089255C">
              <w:rPr>
                <w:rFonts w:ascii="Cambria" w:hAnsi="Cambria"/>
                <w:sz w:val="24"/>
                <w:szCs w:val="24"/>
              </w:rPr>
              <w:t xml:space="preserve">Tira de </w:t>
            </w:r>
            <w:proofErr w:type="spellStart"/>
            <w:r w:rsidRPr="0089255C">
              <w:rPr>
                <w:rFonts w:ascii="Cambria" w:hAnsi="Cambria"/>
                <w:sz w:val="24"/>
                <w:szCs w:val="24"/>
              </w:rPr>
              <w:t>poliester</w:t>
            </w:r>
            <w:proofErr w:type="spellEnd"/>
            <w:r w:rsidRPr="0089255C">
              <w:rPr>
                <w:rFonts w:ascii="Cambria" w:hAnsi="Cambria"/>
                <w:sz w:val="24"/>
                <w:szCs w:val="24"/>
              </w:rPr>
              <w:t xml:space="preserve">, utilizada em isolamento de restaurações </w:t>
            </w:r>
            <w:proofErr w:type="spellStart"/>
            <w:r w:rsidRPr="0089255C">
              <w:rPr>
                <w:rFonts w:ascii="Cambria" w:hAnsi="Cambria"/>
                <w:sz w:val="24"/>
                <w:szCs w:val="24"/>
              </w:rPr>
              <w:t>enterproximas</w:t>
            </w:r>
            <w:proofErr w:type="spellEnd"/>
            <w:r w:rsidRPr="0089255C">
              <w:rPr>
                <w:rFonts w:ascii="Cambria" w:hAnsi="Cambria"/>
                <w:sz w:val="24"/>
                <w:szCs w:val="24"/>
              </w:rPr>
              <w:t xml:space="preserve"> com resina composta. Embalagem com 50 unidades </w:t>
            </w:r>
            <w:proofErr w:type="spellStart"/>
            <w:r w:rsidRPr="0089255C">
              <w:rPr>
                <w:rFonts w:ascii="Cambria" w:hAnsi="Cambria"/>
                <w:sz w:val="24"/>
                <w:szCs w:val="24"/>
              </w:rPr>
              <w:t>pre</w:t>
            </w:r>
            <w:proofErr w:type="spellEnd"/>
            <w:r w:rsidRPr="0089255C">
              <w:rPr>
                <w:rFonts w:ascii="Cambria" w:hAnsi="Cambria"/>
                <w:sz w:val="24"/>
                <w:szCs w:val="24"/>
              </w:rPr>
              <w:t xml:space="preserve"> cortadas</w:t>
            </w:r>
          </w:p>
        </w:tc>
        <w:tc>
          <w:tcPr>
            <w:tcW w:w="709" w:type="dxa"/>
            <w:noWrap/>
            <w:hideMark/>
          </w:tcPr>
          <w:p w14:paraId="21E77625" w14:textId="76E78AFB"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47AC25E9" w14:textId="0509DC10"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1FD42075" w14:textId="77777777" w:rsidTr="009E2DBB">
        <w:trPr>
          <w:trHeight w:val="300"/>
        </w:trPr>
        <w:tc>
          <w:tcPr>
            <w:tcW w:w="709" w:type="dxa"/>
          </w:tcPr>
          <w:p w14:paraId="08A76345" w14:textId="77777777" w:rsidR="0089255C" w:rsidRPr="0089255C" w:rsidRDefault="0089255C" w:rsidP="009E2DBB">
            <w:pPr>
              <w:jc w:val="center"/>
              <w:rPr>
                <w:rFonts w:ascii="Cambria" w:hAnsi="Cambria"/>
                <w:sz w:val="24"/>
                <w:szCs w:val="24"/>
              </w:rPr>
            </w:pPr>
            <w:r w:rsidRPr="0089255C">
              <w:rPr>
                <w:rFonts w:ascii="Cambria" w:hAnsi="Cambria"/>
                <w:sz w:val="24"/>
                <w:szCs w:val="24"/>
              </w:rPr>
              <w:t>169</w:t>
            </w:r>
          </w:p>
        </w:tc>
        <w:tc>
          <w:tcPr>
            <w:tcW w:w="716" w:type="dxa"/>
            <w:noWrap/>
            <w:hideMark/>
          </w:tcPr>
          <w:p w14:paraId="1897FC86" w14:textId="77777777" w:rsidR="0089255C" w:rsidRPr="0089255C" w:rsidRDefault="0089255C" w:rsidP="009E2DBB">
            <w:pPr>
              <w:rPr>
                <w:rFonts w:ascii="Cambria" w:hAnsi="Cambria"/>
                <w:sz w:val="24"/>
                <w:szCs w:val="24"/>
              </w:rPr>
            </w:pPr>
            <w:r w:rsidRPr="0089255C">
              <w:rPr>
                <w:rFonts w:ascii="Cambria" w:hAnsi="Cambria"/>
                <w:sz w:val="24"/>
                <w:szCs w:val="24"/>
              </w:rPr>
              <w:t>30207</w:t>
            </w:r>
          </w:p>
        </w:tc>
        <w:tc>
          <w:tcPr>
            <w:tcW w:w="5237" w:type="dxa"/>
            <w:noWrap/>
            <w:hideMark/>
          </w:tcPr>
          <w:p w14:paraId="19BF6BD6" w14:textId="77777777" w:rsidR="0089255C" w:rsidRPr="0089255C" w:rsidRDefault="0089255C" w:rsidP="009E2DBB">
            <w:pPr>
              <w:rPr>
                <w:rFonts w:ascii="Cambria" w:hAnsi="Cambria"/>
                <w:sz w:val="24"/>
                <w:szCs w:val="24"/>
              </w:rPr>
            </w:pPr>
            <w:r w:rsidRPr="0089255C">
              <w:rPr>
                <w:rFonts w:ascii="Cambria" w:hAnsi="Cambria"/>
                <w:sz w:val="24"/>
                <w:szCs w:val="24"/>
              </w:rPr>
              <w:t xml:space="preserve">Cones de guta-percha calibrados para sistema automatizados: Diâmetro de ponta com padronização ISSO; 28mm de </w:t>
            </w:r>
            <w:proofErr w:type="spellStart"/>
            <w:proofErr w:type="gramStart"/>
            <w:r w:rsidRPr="0089255C">
              <w:rPr>
                <w:rFonts w:ascii="Cambria" w:hAnsi="Cambria"/>
                <w:sz w:val="24"/>
                <w:szCs w:val="24"/>
              </w:rPr>
              <w:t>comprimento;Conicidade</w:t>
            </w:r>
            <w:proofErr w:type="spellEnd"/>
            <w:proofErr w:type="gramEnd"/>
            <w:r w:rsidRPr="0089255C">
              <w:rPr>
                <w:rFonts w:ascii="Cambria" w:hAnsi="Cambria"/>
                <w:sz w:val="24"/>
                <w:szCs w:val="24"/>
              </w:rPr>
              <w:t xml:space="preserve"> compatível com a lima 25.06.</w:t>
            </w:r>
          </w:p>
        </w:tc>
        <w:tc>
          <w:tcPr>
            <w:tcW w:w="709" w:type="dxa"/>
            <w:noWrap/>
            <w:hideMark/>
          </w:tcPr>
          <w:p w14:paraId="5F98AB56" w14:textId="417FF5E3"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EF1DDBA" w14:textId="0BA16C67" w:rsidR="0089255C" w:rsidRPr="0089255C" w:rsidRDefault="0089255C" w:rsidP="0089255C">
            <w:pPr>
              <w:jc w:val="center"/>
              <w:rPr>
                <w:rFonts w:ascii="Cambria" w:hAnsi="Cambria"/>
                <w:sz w:val="24"/>
                <w:szCs w:val="24"/>
              </w:rPr>
            </w:pPr>
            <w:r w:rsidRPr="0089255C">
              <w:rPr>
                <w:rFonts w:ascii="Cambria" w:hAnsi="Cambria"/>
                <w:sz w:val="24"/>
                <w:szCs w:val="24"/>
              </w:rPr>
              <w:t>60</w:t>
            </w:r>
          </w:p>
        </w:tc>
      </w:tr>
      <w:tr w:rsidR="0089255C" w:rsidRPr="0089255C" w14:paraId="2FD0FC54" w14:textId="77777777" w:rsidTr="009E2DBB">
        <w:trPr>
          <w:trHeight w:val="300"/>
        </w:trPr>
        <w:tc>
          <w:tcPr>
            <w:tcW w:w="709" w:type="dxa"/>
          </w:tcPr>
          <w:p w14:paraId="27EDF3F5" w14:textId="77777777" w:rsidR="0089255C" w:rsidRPr="0089255C" w:rsidRDefault="0089255C" w:rsidP="009E2DBB">
            <w:pPr>
              <w:jc w:val="center"/>
              <w:rPr>
                <w:rFonts w:ascii="Cambria" w:hAnsi="Cambria"/>
                <w:sz w:val="24"/>
                <w:szCs w:val="24"/>
              </w:rPr>
            </w:pPr>
            <w:r w:rsidRPr="0089255C">
              <w:rPr>
                <w:rFonts w:ascii="Cambria" w:hAnsi="Cambria"/>
                <w:sz w:val="24"/>
                <w:szCs w:val="24"/>
              </w:rPr>
              <w:t>170</w:t>
            </w:r>
          </w:p>
        </w:tc>
        <w:tc>
          <w:tcPr>
            <w:tcW w:w="716" w:type="dxa"/>
            <w:noWrap/>
            <w:hideMark/>
          </w:tcPr>
          <w:p w14:paraId="6EB4D478" w14:textId="77777777" w:rsidR="0089255C" w:rsidRPr="0089255C" w:rsidRDefault="0089255C" w:rsidP="009E2DBB">
            <w:pPr>
              <w:rPr>
                <w:rFonts w:ascii="Cambria" w:hAnsi="Cambria"/>
                <w:sz w:val="24"/>
                <w:szCs w:val="24"/>
              </w:rPr>
            </w:pPr>
            <w:r w:rsidRPr="0089255C">
              <w:rPr>
                <w:rFonts w:ascii="Cambria" w:hAnsi="Cambria"/>
                <w:sz w:val="24"/>
                <w:szCs w:val="24"/>
              </w:rPr>
              <w:t>30208</w:t>
            </w:r>
          </w:p>
        </w:tc>
        <w:tc>
          <w:tcPr>
            <w:tcW w:w="5237" w:type="dxa"/>
            <w:noWrap/>
            <w:hideMark/>
          </w:tcPr>
          <w:p w14:paraId="2A47F0F6" w14:textId="77777777" w:rsidR="0089255C" w:rsidRPr="0089255C" w:rsidRDefault="0089255C" w:rsidP="009E2DBB">
            <w:pPr>
              <w:rPr>
                <w:rFonts w:ascii="Cambria" w:hAnsi="Cambria"/>
                <w:sz w:val="24"/>
                <w:szCs w:val="24"/>
              </w:rPr>
            </w:pPr>
            <w:r w:rsidRPr="0089255C">
              <w:rPr>
                <w:rFonts w:ascii="Cambria" w:hAnsi="Cambria"/>
                <w:sz w:val="24"/>
                <w:szCs w:val="24"/>
              </w:rPr>
              <w:t xml:space="preserve">Cones de guta-percha calibrados para sistema automatizados: Diâmetro de ponta com padronização ISSO; 28mm de </w:t>
            </w:r>
            <w:proofErr w:type="spellStart"/>
            <w:proofErr w:type="gramStart"/>
            <w:r w:rsidRPr="0089255C">
              <w:rPr>
                <w:rFonts w:ascii="Cambria" w:hAnsi="Cambria"/>
                <w:sz w:val="24"/>
                <w:szCs w:val="24"/>
              </w:rPr>
              <w:t>comprimento;Conicidade</w:t>
            </w:r>
            <w:proofErr w:type="spellEnd"/>
            <w:proofErr w:type="gramEnd"/>
            <w:r w:rsidRPr="0089255C">
              <w:rPr>
                <w:rFonts w:ascii="Cambria" w:hAnsi="Cambria"/>
                <w:sz w:val="24"/>
                <w:szCs w:val="24"/>
              </w:rPr>
              <w:t xml:space="preserve"> compatível com a lima 30.05</w:t>
            </w:r>
          </w:p>
        </w:tc>
        <w:tc>
          <w:tcPr>
            <w:tcW w:w="709" w:type="dxa"/>
            <w:noWrap/>
            <w:hideMark/>
          </w:tcPr>
          <w:p w14:paraId="24F3E077" w14:textId="22570EE5"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AF6F991" w14:textId="75FE7FC4" w:rsidR="0089255C" w:rsidRPr="0089255C" w:rsidRDefault="0089255C" w:rsidP="0089255C">
            <w:pPr>
              <w:jc w:val="center"/>
              <w:rPr>
                <w:rFonts w:ascii="Cambria" w:hAnsi="Cambria"/>
                <w:sz w:val="24"/>
                <w:szCs w:val="24"/>
              </w:rPr>
            </w:pPr>
            <w:r w:rsidRPr="0089255C">
              <w:rPr>
                <w:rFonts w:ascii="Cambria" w:hAnsi="Cambria"/>
                <w:sz w:val="24"/>
                <w:szCs w:val="24"/>
              </w:rPr>
              <w:t>60</w:t>
            </w:r>
          </w:p>
        </w:tc>
      </w:tr>
      <w:tr w:rsidR="0089255C" w:rsidRPr="0089255C" w14:paraId="35946B28" w14:textId="77777777" w:rsidTr="009E2DBB">
        <w:trPr>
          <w:trHeight w:val="300"/>
        </w:trPr>
        <w:tc>
          <w:tcPr>
            <w:tcW w:w="709" w:type="dxa"/>
          </w:tcPr>
          <w:p w14:paraId="7F6CF562" w14:textId="77777777" w:rsidR="0089255C" w:rsidRPr="0089255C" w:rsidRDefault="0089255C" w:rsidP="009E2DBB">
            <w:pPr>
              <w:jc w:val="center"/>
              <w:rPr>
                <w:rFonts w:ascii="Cambria" w:hAnsi="Cambria"/>
                <w:sz w:val="24"/>
                <w:szCs w:val="24"/>
              </w:rPr>
            </w:pPr>
            <w:r w:rsidRPr="0089255C">
              <w:rPr>
                <w:rFonts w:ascii="Cambria" w:hAnsi="Cambria"/>
                <w:sz w:val="24"/>
                <w:szCs w:val="24"/>
              </w:rPr>
              <w:t>171</w:t>
            </w:r>
          </w:p>
        </w:tc>
        <w:tc>
          <w:tcPr>
            <w:tcW w:w="716" w:type="dxa"/>
            <w:noWrap/>
            <w:hideMark/>
          </w:tcPr>
          <w:p w14:paraId="120EACC3" w14:textId="77777777" w:rsidR="0089255C" w:rsidRPr="0089255C" w:rsidRDefault="0089255C" w:rsidP="009E2DBB">
            <w:pPr>
              <w:rPr>
                <w:rFonts w:ascii="Cambria" w:hAnsi="Cambria"/>
                <w:sz w:val="24"/>
                <w:szCs w:val="24"/>
              </w:rPr>
            </w:pPr>
            <w:r w:rsidRPr="0089255C">
              <w:rPr>
                <w:rFonts w:ascii="Cambria" w:hAnsi="Cambria"/>
                <w:sz w:val="24"/>
                <w:szCs w:val="24"/>
              </w:rPr>
              <w:t>30209</w:t>
            </w:r>
          </w:p>
        </w:tc>
        <w:tc>
          <w:tcPr>
            <w:tcW w:w="5237" w:type="dxa"/>
            <w:noWrap/>
            <w:hideMark/>
          </w:tcPr>
          <w:p w14:paraId="58066791" w14:textId="77777777" w:rsidR="0089255C" w:rsidRPr="0089255C" w:rsidRDefault="0089255C" w:rsidP="009E2DBB">
            <w:pPr>
              <w:rPr>
                <w:rFonts w:ascii="Cambria" w:hAnsi="Cambria"/>
                <w:sz w:val="24"/>
                <w:szCs w:val="24"/>
              </w:rPr>
            </w:pPr>
            <w:r w:rsidRPr="0089255C">
              <w:rPr>
                <w:rFonts w:ascii="Cambria" w:hAnsi="Cambria"/>
                <w:sz w:val="24"/>
                <w:szCs w:val="24"/>
              </w:rPr>
              <w:t xml:space="preserve">Cones de guta-percha calibrados para sistema automatizados: Diâmetro de ponta com padronização ISSO; 28mm de </w:t>
            </w:r>
            <w:proofErr w:type="spellStart"/>
            <w:proofErr w:type="gramStart"/>
            <w:r w:rsidRPr="0089255C">
              <w:rPr>
                <w:rFonts w:ascii="Cambria" w:hAnsi="Cambria"/>
                <w:sz w:val="24"/>
                <w:szCs w:val="24"/>
              </w:rPr>
              <w:t>comprimento;Conicidade</w:t>
            </w:r>
            <w:proofErr w:type="spellEnd"/>
            <w:proofErr w:type="gramEnd"/>
            <w:r w:rsidRPr="0089255C">
              <w:rPr>
                <w:rFonts w:ascii="Cambria" w:hAnsi="Cambria"/>
                <w:sz w:val="24"/>
                <w:szCs w:val="24"/>
              </w:rPr>
              <w:t xml:space="preserve"> compatível com a lima 40.05</w:t>
            </w:r>
          </w:p>
        </w:tc>
        <w:tc>
          <w:tcPr>
            <w:tcW w:w="709" w:type="dxa"/>
            <w:noWrap/>
            <w:hideMark/>
          </w:tcPr>
          <w:p w14:paraId="08BFFE65" w14:textId="27121ACC"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88F1E91" w14:textId="00BA35F7" w:rsidR="0089255C" w:rsidRPr="0089255C" w:rsidRDefault="0089255C" w:rsidP="0089255C">
            <w:pPr>
              <w:jc w:val="center"/>
              <w:rPr>
                <w:rFonts w:ascii="Cambria" w:hAnsi="Cambria"/>
                <w:sz w:val="24"/>
                <w:szCs w:val="24"/>
              </w:rPr>
            </w:pPr>
            <w:r w:rsidRPr="0089255C">
              <w:rPr>
                <w:rFonts w:ascii="Cambria" w:hAnsi="Cambria"/>
                <w:sz w:val="24"/>
                <w:szCs w:val="24"/>
              </w:rPr>
              <w:t>60</w:t>
            </w:r>
          </w:p>
        </w:tc>
      </w:tr>
      <w:tr w:rsidR="0089255C" w:rsidRPr="0089255C" w14:paraId="51D45F79" w14:textId="77777777" w:rsidTr="009E2DBB">
        <w:trPr>
          <w:trHeight w:val="300"/>
        </w:trPr>
        <w:tc>
          <w:tcPr>
            <w:tcW w:w="709" w:type="dxa"/>
          </w:tcPr>
          <w:p w14:paraId="19DFA624" w14:textId="77777777" w:rsidR="0089255C" w:rsidRPr="0089255C" w:rsidRDefault="0089255C" w:rsidP="009E2DBB">
            <w:pPr>
              <w:jc w:val="center"/>
              <w:rPr>
                <w:rFonts w:ascii="Cambria" w:hAnsi="Cambria"/>
                <w:sz w:val="24"/>
                <w:szCs w:val="24"/>
              </w:rPr>
            </w:pPr>
            <w:r w:rsidRPr="0089255C">
              <w:rPr>
                <w:rFonts w:ascii="Cambria" w:hAnsi="Cambria"/>
                <w:sz w:val="24"/>
                <w:szCs w:val="24"/>
              </w:rPr>
              <w:t>172</w:t>
            </w:r>
          </w:p>
        </w:tc>
        <w:tc>
          <w:tcPr>
            <w:tcW w:w="716" w:type="dxa"/>
            <w:noWrap/>
            <w:hideMark/>
          </w:tcPr>
          <w:p w14:paraId="33F566EE" w14:textId="77777777" w:rsidR="0089255C" w:rsidRPr="0089255C" w:rsidRDefault="0089255C" w:rsidP="009E2DBB">
            <w:pPr>
              <w:rPr>
                <w:rFonts w:ascii="Cambria" w:hAnsi="Cambria"/>
                <w:sz w:val="24"/>
                <w:szCs w:val="24"/>
              </w:rPr>
            </w:pPr>
            <w:r w:rsidRPr="0089255C">
              <w:rPr>
                <w:rFonts w:ascii="Cambria" w:hAnsi="Cambria"/>
                <w:sz w:val="24"/>
                <w:szCs w:val="24"/>
              </w:rPr>
              <w:t>30224</w:t>
            </w:r>
          </w:p>
        </w:tc>
        <w:tc>
          <w:tcPr>
            <w:tcW w:w="5237" w:type="dxa"/>
            <w:noWrap/>
            <w:hideMark/>
          </w:tcPr>
          <w:p w14:paraId="687A869C" w14:textId="77777777" w:rsidR="0089255C" w:rsidRPr="0089255C" w:rsidRDefault="0089255C" w:rsidP="009E2DBB">
            <w:pPr>
              <w:rPr>
                <w:rFonts w:ascii="Cambria" w:hAnsi="Cambria"/>
                <w:sz w:val="24"/>
                <w:szCs w:val="24"/>
              </w:rPr>
            </w:pPr>
            <w:r w:rsidRPr="0089255C">
              <w:rPr>
                <w:rFonts w:ascii="Cambria" w:hAnsi="Cambria"/>
                <w:sz w:val="24"/>
                <w:szCs w:val="24"/>
              </w:rPr>
              <w:t xml:space="preserve">Condensador de Guta </w:t>
            </w:r>
            <w:proofErr w:type="spellStart"/>
            <w:r w:rsidRPr="0089255C">
              <w:rPr>
                <w:rFonts w:ascii="Cambria" w:hAnsi="Cambria"/>
                <w:sz w:val="24"/>
                <w:szCs w:val="24"/>
              </w:rPr>
              <w:t>Mcspadden</w:t>
            </w:r>
            <w:proofErr w:type="spellEnd"/>
            <w:r w:rsidRPr="0089255C">
              <w:rPr>
                <w:rFonts w:ascii="Cambria" w:hAnsi="Cambria"/>
                <w:sz w:val="24"/>
                <w:szCs w:val="24"/>
              </w:rPr>
              <w:t xml:space="preserve"> número 40; comprimento 25mm. Instrumento em aço inoxidável que ao ser rotacionado no interior do canal, entra em contato com a </w:t>
            </w:r>
            <w:proofErr w:type="spellStart"/>
            <w:r w:rsidRPr="0089255C">
              <w:rPr>
                <w:rFonts w:ascii="Cambria" w:hAnsi="Cambria"/>
                <w:sz w:val="24"/>
                <w:szCs w:val="24"/>
              </w:rPr>
              <w:t>gutapercha</w:t>
            </w:r>
            <w:proofErr w:type="spellEnd"/>
            <w:r w:rsidRPr="0089255C">
              <w:rPr>
                <w:rFonts w:ascii="Cambria" w:hAnsi="Cambria"/>
                <w:sz w:val="24"/>
                <w:szCs w:val="24"/>
              </w:rPr>
              <w:t xml:space="preserve"> aquecendo-a pelo processo de fricção promovendo sua </w:t>
            </w:r>
            <w:proofErr w:type="spellStart"/>
            <w:r w:rsidRPr="0089255C">
              <w:rPr>
                <w:rFonts w:ascii="Cambria" w:hAnsi="Cambria"/>
                <w:sz w:val="24"/>
                <w:szCs w:val="24"/>
              </w:rPr>
              <w:t>termoplastificação</w:t>
            </w:r>
            <w:proofErr w:type="spellEnd"/>
            <w:r w:rsidRPr="0089255C">
              <w:rPr>
                <w:rFonts w:ascii="Cambria" w:hAnsi="Cambria"/>
                <w:sz w:val="24"/>
                <w:szCs w:val="24"/>
              </w:rPr>
              <w:t>.</w:t>
            </w:r>
          </w:p>
        </w:tc>
        <w:tc>
          <w:tcPr>
            <w:tcW w:w="709" w:type="dxa"/>
            <w:noWrap/>
            <w:hideMark/>
          </w:tcPr>
          <w:p w14:paraId="3F8AF9D2" w14:textId="5BE2B4B8"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19EBD63" w14:textId="0A99E4FB"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353A4C00" w14:textId="77777777" w:rsidTr="009E2DBB">
        <w:trPr>
          <w:trHeight w:val="300"/>
        </w:trPr>
        <w:tc>
          <w:tcPr>
            <w:tcW w:w="709" w:type="dxa"/>
          </w:tcPr>
          <w:p w14:paraId="5B5F7CFF" w14:textId="77777777" w:rsidR="0089255C" w:rsidRPr="0089255C" w:rsidRDefault="0089255C" w:rsidP="009E2DBB">
            <w:pPr>
              <w:jc w:val="center"/>
              <w:rPr>
                <w:rFonts w:ascii="Cambria" w:hAnsi="Cambria"/>
                <w:sz w:val="24"/>
                <w:szCs w:val="24"/>
              </w:rPr>
            </w:pPr>
            <w:r w:rsidRPr="0089255C">
              <w:rPr>
                <w:rFonts w:ascii="Cambria" w:hAnsi="Cambria"/>
                <w:sz w:val="24"/>
                <w:szCs w:val="24"/>
              </w:rPr>
              <w:t>173</w:t>
            </w:r>
          </w:p>
        </w:tc>
        <w:tc>
          <w:tcPr>
            <w:tcW w:w="716" w:type="dxa"/>
            <w:noWrap/>
            <w:hideMark/>
          </w:tcPr>
          <w:p w14:paraId="794B2CE2" w14:textId="77777777" w:rsidR="0089255C" w:rsidRPr="0089255C" w:rsidRDefault="0089255C" w:rsidP="009E2DBB">
            <w:pPr>
              <w:rPr>
                <w:rFonts w:ascii="Cambria" w:hAnsi="Cambria"/>
                <w:sz w:val="24"/>
                <w:szCs w:val="24"/>
              </w:rPr>
            </w:pPr>
            <w:r w:rsidRPr="0089255C">
              <w:rPr>
                <w:rFonts w:ascii="Cambria" w:hAnsi="Cambria"/>
                <w:sz w:val="24"/>
                <w:szCs w:val="24"/>
              </w:rPr>
              <w:t>23869</w:t>
            </w:r>
          </w:p>
        </w:tc>
        <w:tc>
          <w:tcPr>
            <w:tcW w:w="5237" w:type="dxa"/>
            <w:noWrap/>
            <w:hideMark/>
          </w:tcPr>
          <w:p w14:paraId="5405C9AB" w14:textId="79A57E67" w:rsidR="0089255C" w:rsidRPr="0089255C" w:rsidRDefault="007B5540" w:rsidP="009E2DBB">
            <w:pPr>
              <w:rPr>
                <w:rFonts w:ascii="Cambria" w:hAnsi="Cambria"/>
                <w:sz w:val="24"/>
                <w:szCs w:val="24"/>
              </w:rPr>
            </w:pPr>
            <w:r w:rsidRPr="0089255C">
              <w:rPr>
                <w:rFonts w:ascii="Cambria" w:hAnsi="Cambria"/>
                <w:sz w:val="24"/>
                <w:szCs w:val="24"/>
              </w:rPr>
              <w:t>Fita indicadora para autoclave</w:t>
            </w:r>
          </w:p>
        </w:tc>
        <w:tc>
          <w:tcPr>
            <w:tcW w:w="709" w:type="dxa"/>
            <w:noWrap/>
            <w:hideMark/>
          </w:tcPr>
          <w:p w14:paraId="7D1690CA" w14:textId="4848E0AD"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5BD9642" w14:textId="013EFA4D" w:rsidR="0089255C" w:rsidRPr="0089255C" w:rsidRDefault="0089255C" w:rsidP="0089255C">
            <w:pPr>
              <w:jc w:val="center"/>
              <w:rPr>
                <w:rFonts w:ascii="Cambria" w:hAnsi="Cambria"/>
                <w:sz w:val="24"/>
                <w:szCs w:val="24"/>
              </w:rPr>
            </w:pPr>
            <w:r w:rsidRPr="0089255C">
              <w:rPr>
                <w:rFonts w:ascii="Cambria" w:hAnsi="Cambria"/>
                <w:sz w:val="24"/>
                <w:szCs w:val="24"/>
              </w:rPr>
              <w:t>200</w:t>
            </w:r>
          </w:p>
        </w:tc>
      </w:tr>
      <w:tr w:rsidR="0089255C" w:rsidRPr="0089255C" w14:paraId="2833D105" w14:textId="77777777" w:rsidTr="009E2DBB">
        <w:trPr>
          <w:trHeight w:val="300"/>
        </w:trPr>
        <w:tc>
          <w:tcPr>
            <w:tcW w:w="709" w:type="dxa"/>
          </w:tcPr>
          <w:p w14:paraId="188276AA" w14:textId="77777777" w:rsidR="0089255C" w:rsidRPr="0089255C" w:rsidRDefault="0089255C" w:rsidP="009E2DBB">
            <w:pPr>
              <w:jc w:val="center"/>
              <w:rPr>
                <w:rFonts w:ascii="Cambria" w:hAnsi="Cambria"/>
                <w:sz w:val="24"/>
                <w:szCs w:val="24"/>
              </w:rPr>
            </w:pPr>
            <w:r w:rsidRPr="0089255C">
              <w:rPr>
                <w:rFonts w:ascii="Cambria" w:hAnsi="Cambria"/>
                <w:sz w:val="24"/>
                <w:szCs w:val="24"/>
              </w:rPr>
              <w:t>174</w:t>
            </w:r>
          </w:p>
        </w:tc>
        <w:tc>
          <w:tcPr>
            <w:tcW w:w="716" w:type="dxa"/>
            <w:noWrap/>
            <w:hideMark/>
          </w:tcPr>
          <w:p w14:paraId="600F295A" w14:textId="77777777" w:rsidR="0089255C" w:rsidRPr="0089255C" w:rsidRDefault="0089255C" w:rsidP="009E2DBB">
            <w:pPr>
              <w:rPr>
                <w:rFonts w:ascii="Cambria" w:hAnsi="Cambria"/>
                <w:sz w:val="24"/>
                <w:szCs w:val="24"/>
              </w:rPr>
            </w:pPr>
            <w:r w:rsidRPr="0089255C">
              <w:rPr>
                <w:rFonts w:ascii="Cambria" w:hAnsi="Cambria"/>
                <w:sz w:val="24"/>
                <w:szCs w:val="24"/>
              </w:rPr>
              <w:t>23900</w:t>
            </w:r>
          </w:p>
        </w:tc>
        <w:tc>
          <w:tcPr>
            <w:tcW w:w="5237" w:type="dxa"/>
            <w:noWrap/>
            <w:hideMark/>
          </w:tcPr>
          <w:p w14:paraId="40B25A7B" w14:textId="5B758196" w:rsidR="0089255C" w:rsidRPr="0089255C" w:rsidRDefault="007B5540" w:rsidP="009E2DBB">
            <w:pPr>
              <w:rPr>
                <w:rFonts w:ascii="Cambria" w:hAnsi="Cambria"/>
                <w:sz w:val="24"/>
                <w:szCs w:val="24"/>
              </w:rPr>
            </w:pPr>
            <w:proofErr w:type="gramStart"/>
            <w:r w:rsidRPr="0089255C">
              <w:rPr>
                <w:rFonts w:ascii="Cambria" w:hAnsi="Cambria"/>
                <w:sz w:val="24"/>
                <w:szCs w:val="24"/>
              </w:rPr>
              <w:t>Lamina</w:t>
            </w:r>
            <w:proofErr w:type="gramEnd"/>
            <w:r w:rsidRPr="0089255C">
              <w:rPr>
                <w:rFonts w:ascii="Cambria" w:hAnsi="Cambria"/>
                <w:sz w:val="24"/>
                <w:szCs w:val="24"/>
              </w:rPr>
              <w:t xml:space="preserve"> de bisturi nº11. Aço carbono. Caixa com 100 unidades</w:t>
            </w:r>
          </w:p>
        </w:tc>
        <w:tc>
          <w:tcPr>
            <w:tcW w:w="709" w:type="dxa"/>
            <w:noWrap/>
            <w:hideMark/>
          </w:tcPr>
          <w:p w14:paraId="1545F308" w14:textId="6B18DE80"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37894549" w14:textId="21CF9779"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28BD7EDD" w14:textId="77777777" w:rsidTr="009E2DBB">
        <w:trPr>
          <w:trHeight w:val="300"/>
        </w:trPr>
        <w:tc>
          <w:tcPr>
            <w:tcW w:w="709" w:type="dxa"/>
          </w:tcPr>
          <w:p w14:paraId="66E67BF0" w14:textId="77777777" w:rsidR="0089255C" w:rsidRPr="0089255C" w:rsidRDefault="0089255C" w:rsidP="009E2DBB">
            <w:pPr>
              <w:jc w:val="center"/>
              <w:rPr>
                <w:rFonts w:ascii="Cambria" w:hAnsi="Cambria"/>
                <w:sz w:val="24"/>
                <w:szCs w:val="24"/>
              </w:rPr>
            </w:pPr>
            <w:r w:rsidRPr="0089255C">
              <w:rPr>
                <w:rFonts w:ascii="Cambria" w:hAnsi="Cambria"/>
                <w:sz w:val="24"/>
                <w:szCs w:val="24"/>
              </w:rPr>
              <w:lastRenderedPageBreak/>
              <w:t>175</w:t>
            </w:r>
          </w:p>
        </w:tc>
        <w:tc>
          <w:tcPr>
            <w:tcW w:w="716" w:type="dxa"/>
            <w:noWrap/>
            <w:hideMark/>
          </w:tcPr>
          <w:p w14:paraId="332D9F33" w14:textId="77777777" w:rsidR="0089255C" w:rsidRPr="0089255C" w:rsidRDefault="0089255C" w:rsidP="009E2DBB">
            <w:pPr>
              <w:rPr>
                <w:rFonts w:ascii="Cambria" w:hAnsi="Cambria"/>
                <w:sz w:val="24"/>
                <w:szCs w:val="24"/>
              </w:rPr>
            </w:pPr>
            <w:r w:rsidRPr="0089255C">
              <w:rPr>
                <w:rFonts w:ascii="Cambria" w:hAnsi="Cambria"/>
                <w:sz w:val="24"/>
                <w:szCs w:val="24"/>
              </w:rPr>
              <w:t>15688</w:t>
            </w:r>
          </w:p>
        </w:tc>
        <w:tc>
          <w:tcPr>
            <w:tcW w:w="5237" w:type="dxa"/>
            <w:noWrap/>
            <w:hideMark/>
          </w:tcPr>
          <w:p w14:paraId="7841286A" w14:textId="77777777" w:rsidR="0089255C" w:rsidRPr="0089255C" w:rsidRDefault="0089255C" w:rsidP="009E2DBB">
            <w:pPr>
              <w:rPr>
                <w:rFonts w:ascii="Cambria" w:hAnsi="Cambria"/>
                <w:sz w:val="24"/>
                <w:szCs w:val="24"/>
              </w:rPr>
            </w:pPr>
            <w:proofErr w:type="gramStart"/>
            <w:r w:rsidRPr="0089255C">
              <w:rPr>
                <w:rFonts w:ascii="Cambria" w:hAnsi="Cambria"/>
                <w:sz w:val="24"/>
                <w:szCs w:val="24"/>
              </w:rPr>
              <w:t>Lamina</w:t>
            </w:r>
            <w:proofErr w:type="gramEnd"/>
            <w:r w:rsidRPr="0089255C">
              <w:rPr>
                <w:rFonts w:ascii="Cambria" w:hAnsi="Cambria"/>
                <w:sz w:val="24"/>
                <w:szCs w:val="24"/>
              </w:rPr>
              <w:t xml:space="preserve"> de bisturi nº 12 aço carbono caixa com 100 unidades</w:t>
            </w:r>
          </w:p>
        </w:tc>
        <w:tc>
          <w:tcPr>
            <w:tcW w:w="709" w:type="dxa"/>
            <w:noWrap/>
            <w:hideMark/>
          </w:tcPr>
          <w:p w14:paraId="76B84FE2" w14:textId="4E27B105"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17DD882A" w14:textId="7C4D3A11"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09908258" w14:textId="77777777" w:rsidTr="009E2DBB">
        <w:trPr>
          <w:trHeight w:val="300"/>
        </w:trPr>
        <w:tc>
          <w:tcPr>
            <w:tcW w:w="709" w:type="dxa"/>
          </w:tcPr>
          <w:p w14:paraId="08B8A254" w14:textId="77777777" w:rsidR="0089255C" w:rsidRPr="0089255C" w:rsidRDefault="0089255C" w:rsidP="009E2DBB">
            <w:pPr>
              <w:jc w:val="center"/>
              <w:rPr>
                <w:rFonts w:ascii="Cambria" w:hAnsi="Cambria"/>
                <w:sz w:val="24"/>
                <w:szCs w:val="24"/>
              </w:rPr>
            </w:pPr>
            <w:r w:rsidRPr="0089255C">
              <w:rPr>
                <w:rFonts w:ascii="Cambria" w:hAnsi="Cambria"/>
                <w:sz w:val="24"/>
                <w:szCs w:val="24"/>
              </w:rPr>
              <w:t>176</w:t>
            </w:r>
          </w:p>
        </w:tc>
        <w:tc>
          <w:tcPr>
            <w:tcW w:w="716" w:type="dxa"/>
            <w:noWrap/>
            <w:hideMark/>
          </w:tcPr>
          <w:p w14:paraId="2E383347" w14:textId="77777777" w:rsidR="0089255C" w:rsidRPr="0089255C" w:rsidRDefault="0089255C" w:rsidP="009E2DBB">
            <w:pPr>
              <w:rPr>
                <w:rFonts w:ascii="Cambria" w:hAnsi="Cambria"/>
                <w:sz w:val="24"/>
                <w:szCs w:val="24"/>
              </w:rPr>
            </w:pPr>
            <w:r w:rsidRPr="0089255C">
              <w:rPr>
                <w:rFonts w:ascii="Cambria" w:hAnsi="Cambria"/>
                <w:sz w:val="24"/>
                <w:szCs w:val="24"/>
              </w:rPr>
              <w:t>23901</w:t>
            </w:r>
          </w:p>
        </w:tc>
        <w:tc>
          <w:tcPr>
            <w:tcW w:w="5237" w:type="dxa"/>
            <w:noWrap/>
            <w:hideMark/>
          </w:tcPr>
          <w:p w14:paraId="3D13FE90" w14:textId="06B21B5A" w:rsidR="0089255C" w:rsidRPr="0089255C" w:rsidRDefault="007B5540" w:rsidP="009E2DBB">
            <w:pPr>
              <w:rPr>
                <w:rFonts w:ascii="Cambria" w:hAnsi="Cambria"/>
                <w:sz w:val="24"/>
                <w:szCs w:val="24"/>
              </w:rPr>
            </w:pPr>
            <w:proofErr w:type="gramStart"/>
            <w:r w:rsidRPr="0089255C">
              <w:rPr>
                <w:rFonts w:ascii="Cambria" w:hAnsi="Cambria"/>
                <w:sz w:val="24"/>
                <w:szCs w:val="24"/>
              </w:rPr>
              <w:t>Lamina</w:t>
            </w:r>
            <w:proofErr w:type="gramEnd"/>
            <w:r w:rsidRPr="0089255C">
              <w:rPr>
                <w:rFonts w:ascii="Cambria" w:hAnsi="Cambria"/>
                <w:sz w:val="24"/>
                <w:szCs w:val="24"/>
              </w:rPr>
              <w:t xml:space="preserve"> de bisturi nº 15. Aço carbono. Caixa com 100 unidades</w:t>
            </w:r>
          </w:p>
        </w:tc>
        <w:tc>
          <w:tcPr>
            <w:tcW w:w="709" w:type="dxa"/>
            <w:noWrap/>
            <w:hideMark/>
          </w:tcPr>
          <w:p w14:paraId="4319B700" w14:textId="2F7257E2"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4C8E48ED" w14:textId="1C71F1F0"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4991F524" w14:textId="77777777" w:rsidTr="009E2DBB">
        <w:trPr>
          <w:trHeight w:val="300"/>
        </w:trPr>
        <w:tc>
          <w:tcPr>
            <w:tcW w:w="709" w:type="dxa"/>
          </w:tcPr>
          <w:p w14:paraId="07E52012" w14:textId="77777777" w:rsidR="0089255C" w:rsidRPr="0089255C" w:rsidRDefault="0089255C" w:rsidP="009E2DBB">
            <w:pPr>
              <w:jc w:val="center"/>
              <w:rPr>
                <w:rFonts w:ascii="Cambria" w:hAnsi="Cambria"/>
                <w:sz w:val="24"/>
                <w:szCs w:val="24"/>
              </w:rPr>
            </w:pPr>
            <w:r w:rsidRPr="0089255C">
              <w:rPr>
                <w:rFonts w:ascii="Cambria" w:hAnsi="Cambria"/>
                <w:sz w:val="24"/>
                <w:szCs w:val="24"/>
              </w:rPr>
              <w:t>177</w:t>
            </w:r>
          </w:p>
        </w:tc>
        <w:tc>
          <w:tcPr>
            <w:tcW w:w="716" w:type="dxa"/>
            <w:noWrap/>
            <w:hideMark/>
          </w:tcPr>
          <w:p w14:paraId="7C0C0B8E" w14:textId="77777777" w:rsidR="0089255C" w:rsidRPr="0089255C" w:rsidRDefault="0089255C" w:rsidP="009E2DBB">
            <w:pPr>
              <w:rPr>
                <w:rFonts w:ascii="Cambria" w:hAnsi="Cambria"/>
                <w:sz w:val="24"/>
                <w:szCs w:val="24"/>
              </w:rPr>
            </w:pPr>
            <w:r w:rsidRPr="0089255C">
              <w:rPr>
                <w:rFonts w:ascii="Cambria" w:hAnsi="Cambria"/>
                <w:sz w:val="24"/>
                <w:szCs w:val="24"/>
              </w:rPr>
              <w:t>23729</w:t>
            </w:r>
          </w:p>
        </w:tc>
        <w:tc>
          <w:tcPr>
            <w:tcW w:w="5237" w:type="dxa"/>
            <w:noWrap/>
            <w:hideMark/>
          </w:tcPr>
          <w:p w14:paraId="75244F8D" w14:textId="77777777" w:rsidR="0089255C" w:rsidRPr="0089255C" w:rsidRDefault="0089255C" w:rsidP="009E2DBB">
            <w:pPr>
              <w:rPr>
                <w:rFonts w:ascii="Cambria" w:hAnsi="Cambria"/>
                <w:sz w:val="24"/>
                <w:szCs w:val="24"/>
              </w:rPr>
            </w:pPr>
            <w:proofErr w:type="spellStart"/>
            <w:r w:rsidRPr="0089255C">
              <w:rPr>
                <w:rFonts w:ascii="Cambria" w:hAnsi="Cambria"/>
                <w:sz w:val="24"/>
                <w:szCs w:val="24"/>
              </w:rPr>
              <w:t>Acido</w:t>
            </w:r>
            <w:proofErr w:type="spellEnd"/>
            <w:r w:rsidRPr="0089255C">
              <w:rPr>
                <w:rFonts w:ascii="Cambria" w:hAnsi="Cambria"/>
                <w:sz w:val="24"/>
                <w:szCs w:val="24"/>
              </w:rPr>
              <w:t xml:space="preserve"> </w:t>
            </w:r>
            <w:proofErr w:type="spellStart"/>
            <w:r w:rsidRPr="0089255C">
              <w:rPr>
                <w:rFonts w:ascii="Cambria" w:hAnsi="Cambria"/>
                <w:sz w:val="24"/>
                <w:szCs w:val="24"/>
              </w:rPr>
              <w:t>orto</w:t>
            </w:r>
            <w:proofErr w:type="spellEnd"/>
            <w:r w:rsidRPr="0089255C">
              <w:rPr>
                <w:rFonts w:ascii="Cambria" w:hAnsi="Cambria"/>
                <w:sz w:val="24"/>
                <w:szCs w:val="24"/>
              </w:rPr>
              <w:t xml:space="preserve"> </w:t>
            </w:r>
            <w:proofErr w:type="spellStart"/>
            <w:r w:rsidRPr="0089255C">
              <w:rPr>
                <w:rFonts w:ascii="Cambria" w:hAnsi="Cambria"/>
                <w:sz w:val="24"/>
                <w:szCs w:val="24"/>
              </w:rPr>
              <w:t>fosforico</w:t>
            </w:r>
            <w:proofErr w:type="spellEnd"/>
            <w:r w:rsidRPr="0089255C">
              <w:rPr>
                <w:rFonts w:ascii="Cambria" w:hAnsi="Cambria"/>
                <w:sz w:val="24"/>
                <w:szCs w:val="24"/>
              </w:rPr>
              <w:t xml:space="preserve"> 37% (seringa com 2,5ml)</w:t>
            </w:r>
          </w:p>
        </w:tc>
        <w:tc>
          <w:tcPr>
            <w:tcW w:w="709" w:type="dxa"/>
            <w:noWrap/>
            <w:hideMark/>
          </w:tcPr>
          <w:p w14:paraId="0D0CD5ED" w14:textId="7C916D8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077A8C2" w14:textId="57BDC818" w:rsidR="0089255C" w:rsidRPr="0089255C" w:rsidRDefault="0089255C" w:rsidP="0089255C">
            <w:pPr>
              <w:jc w:val="center"/>
              <w:rPr>
                <w:rFonts w:ascii="Cambria" w:hAnsi="Cambria"/>
                <w:sz w:val="24"/>
                <w:szCs w:val="24"/>
              </w:rPr>
            </w:pPr>
            <w:r w:rsidRPr="0089255C">
              <w:rPr>
                <w:rFonts w:ascii="Cambria" w:hAnsi="Cambria"/>
                <w:sz w:val="24"/>
                <w:szCs w:val="24"/>
              </w:rPr>
              <w:t>150</w:t>
            </w:r>
          </w:p>
        </w:tc>
      </w:tr>
      <w:tr w:rsidR="0089255C" w:rsidRPr="0089255C" w14:paraId="23D55FE6" w14:textId="77777777" w:rsidTr="009E2DBB">
        <w:trPr>
          <w:trHeight w:val="300"/>
        </w:trPr>
        <w:tc>
          <w:tcPr>
            <w:tcW w:w="709" w:type="dxa"/>
          </w:tcPr>
          <w:p w14:paraId="7F7637AC" w14:textId="77777777" w:rsidR="0089255C" w:rsidRPr="0089255C" w:rsidRDefault="0089255C" w:rsidP="009E2DBB">
            <w:pPr>
              <w:jc w:val="center"/>
              <w:rPr>
                <w:rFonts w:ascii="Cambria" w:hAnsi="Cambria"/>
                <w:sz w:val="24"/>
                <w:szCs w:val="24"/>
              </w:rPr>
            </w:pPr>
            <w:r w:rsidRPr="0089255C">
              <w:rPr>
                <w:rFonts w:ascii="Cambria" w:hAnsi="Cambria"/>
                <w:sz w:val="24"/>
                <w:szCs w:val="24"/>
              </w:rPr>
              <w:t>178</w:t>
            </w:r>
          </w:p>
        </w:tc>
        <w:tc>
          <w:tcPr>
            <w:tcW w:w="716" w:type="dxa"/>
            <w:noWrap/>
            <w:hideMark/>
          </w:tcPr>
          <w:p w14:paraId="7542BA44" w14:textId="77777777" w:rsidR="0089255C" w:rsidRPr="0089255C" w:rsidRDefault="0089255C" w:rsidP="009E2DBB">
            <w:pPr>
              <w:rPr>
                <w:rFonts w:ascii="Cambria" w:hAnsi="Cambria"/>
                <w:sz w:val="24"/>
                <w:szCs w:val="24"/>
              </w:rPr>
            </w:pPr>
            <w:r w:rsidRPr="0089255C">
              <w:rPr>
                <w:rFonts w:ascii="Cambria" w:hAnsi="Cambria"/>
                <w:sz w:val="24"/>
                <w:szCs w:val="24"/>
              </w:rPr>
              <w:t>23730</w:t>
            </w:r>
          </w:p>
        </w:tc>
        <w:tc>
          <w:tcPr>
            <w:tcW w:w="5237" w:type="dxa"/>
            <w:noWrap/>
            <w:hideMark/>
          </w:tcPr>
          <w:p w14:paraId="1BF0BB6A" w14:textId="77777777" w:rsidR="0089255C" w:rsidRPr="0089255C" w:rsidRDefault="0089255C" w:rsidP="009E2DBB">
            <w:pPr>
              <w:rPr>
                <w:rFonts w:ascii="Cambria" w:hAnsi="Cambria"/>
                <w:sz w:val="24"/>
                <w:szCs w:val="24"/>
              </w:rPr>
            </w:pPr>
            <w:r w:rsidRPr="0089255C">
              <w:rPr>
                <w:rFonts w:ascii="Cambria" w:hAnsi="Cambria"/>
                <w:sz w:val="24"/>
                <w:szCs w:val="24"/>
              </w:rPr>
              <w:t xml:space="preserve">Adesivo </w:t>
            </w:r>
            <w:proofErr w:type="spellStart"/>
            <w:r w:rsidRPr="0089255C">
              <w:rPr>
                <w:rFonts w:ascii="Cambria" w:hAnsi="Cambria"/>
                <w:sz w:val="24"/>
                <w:szCs w:val="24"/>
              </w:rPr>
              <w:t>dentario</w:t>
            </w:r>
            <w:proofErr w:type="spellEnd"/>
            <w:r w:rsidRPr="0089255C">
              <w:rPr>
                <w:rFonts w:ascii="Cambria" w:hAnsi="Cambria"/>
                <w:sz w:val="24"/>
                <w:szCs w:val="24"/>
              </w:rPr>
              <w:t xml:space="preserve"> </w:t>
            </w:r>
            <w:proofErr w:type="spellStart"/>
            <w:r w:rsidRPr="0089255C">
              <w:rPr>
                <w:rFonts w:ascii="Cambria" w:hAnsi="Cambria"/>
                <w:sz w:val="24"/>
                <w:szCs w:val="24"/>
              </w:rPr>
              <w:t>fotopolimerizável</w:t>
            </w:r>
            <w:proofErr w:type="spellEnd"/>
            <w:r w:rsidRPr="0089255C">
              <w:rPr>
                <w:rFonts w:ascii="Cambria" w:hAnsi="Cambria"/>
                <w:sz w:val="24"/>
                <w:szCs w:val="24"/>
              </w:rPr>
              <w:t xml:space="preserve"> </w:t>
            </w:r>
            <w:proofErr w:type="spellStart"/>
            <w:r w:rsidRPr="0089255C">
              <w:rPr>
                <w:rFonts w:ascii="Cambria" w:hAnsi="Cambria"/>
                <w:sz w:val="24"/>
                <w:szCs w:val="24"/>
              </w:rPr>
              <w:t>adper</w:t>
            </w:r>
            <w:proofErr w:type="spellEnd"/>
            <w:r w:rsidRPr="0089255C">
              <w:rPr>
                <w:rFonts w:ascii="Cambria" w:hAnsi="Cambria"/>
                <w:sz w:val="24"/>
                <w:szCs w:val="24"/>
              </w:rPr>
              <w:t xml:space="preserve"> single </w:t>
            </w:r>
            <w:proofErr w:type="spellStart"/>
            <w:r w:rsidRPr="0089255C">
              <w:rPr>
                <w:rFonts w:ascii="Cambria" w:hAnsi="Cambria"/>
                <w:sz w:val="24"/>
                <w:szCs w:val="24"/>
              </w:rPr>
              <w:t>bond</w:t>
            </w:r>
            <w:proofErr w:type="spellEnd"/>
            <w:r w:rsidRPr="0089255C">
              <w:rPr>
                <w:rFonts w:ascii="Cambria" w:hAnsi="Cambria"/>
                <w:sz w:val="24"/>
                <w:szCs w:val="24"/>
              </w:rPr>
              <w:t xml:space="preserve"> </w:t>
            </w:r>
            <w:proofErr w:type="gramStart"/>
            <w:r w:rsidRPr="0089255C">
              <w:rPr>
                <w:rFonts w:ascii="Cambria" w:hAnsi="Cambria"/>
                <w:sz w:val="24"/>
                <w:szCs w:val="24"/>
              </w:rPr>
              <w:t>2 franco</w:t>
            </w:r>
            <w:proofErr w:type="gramEnd"/>
            <w:r w:rsidRPr="0089255C">
              <w:rPr>
                <w:rFonts w:ascii="Cambria" w:hAnsi="Cambria"/>
                <w:sz w:val="24"/>
                <w:szCs w:val="24"/>
              </w:rPr>
              <w:t xml:space="preserve"> único</w:t>
            </w:r>
          </w:p>
        </w:tc>
        <w:tc>
          <w:tcPr>
            <w:tcW w:w="709" w:type="dxa"/>
            <w:noWrap/>
            <w:hideMark/>
          </w:tcPr>
          <w:p w14:paraId="7D529CF5" w14:textId="5CFAF279"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55C5FD5" w14:textId="2F39E830" w:rsidR="0089255C" w:rsidRPr="0089255C" w:rsidRDefault="0089255C" w:rsidP="0089255C">
            <w:pPr>
              <w:jc w:val="center"/>
              <w:rPr>
                <w:rFonts w:ascii="Cambria" w:hAnsi="Cambria"/>
                <w:sz w:val="24"/>
                <w:szCs w:val="24"/>
              </w:rPr>
            </w:pPr>
            <w:r w:rsidRPr="0089255C">
              <w:rPr>
                <w:rFonts w:ascii="Cambria" w:hAnsi="Cambria"/>
                <w:sz w:val="24"/>
                <w:szCs w:val="24"/>
              </w:rPr>
              <w:t>100</w:t>
            </w:r>
          </w:p>
        </w:tc>
      </w:tr>
      <w:tr w:rsidR="0089255C" w:rsidRPr="0089255C" w14:paraId="0909C687" w14:textId="77777777" w:rsidTr="009E2DBB">
        <w:trPr>
          <w:trHeight w:val="300"/>
        </w:trPr>
        <w:tc>
          <w:tcPr>
            <w:tcW w:w="709" w:type="dxa"/>
          </w:tcPr>
          <w:p w14:paraId="4BCCB526" w14:textId="77777777" w:rsidR="0089255C" w:rsidRPr="0089255C" w:rsidRDefault="0089255C" w:rsidP="009E2DBB">
            <w:pPr>
              <w:jc w:val="center"/>
              <w:rPr>
                <w:rFonts w:ascii="Cambria" w:hAnsi="Cambria"/>
                <w:sz w:val="24"/>
                <w:szCs w:val="24"/>
              </w:rPr>
            </w:pPr>
            <w:r w:rsidRPr="0089255C">
              <w:rPr>
                <w:rFonts w:ascii="Cambria" w:hAnsi="Cambria"/>
                <w:sz w:val="24"/>
                <w:szCs w:val="24"/>
              </w:rPr>
              <w:t>179</w:t>
            </w:r>
          </w:p>
        </w:tc>
        <w:tc>
          <w:tcPr>
            <w:tcW w:w="716" w:type="dxa"/>
            <w:noWrap/>
            <w:hideMark/>
          </w:tcPr>
          <w:p w14:paraId="074E4E4C" w14:textId="77777777" w:rsidR="0089255C" w:rsidRPr="0089255C" w:rsidRDefault="0089255C" w:rsidP="009E2DBB">
            <w:pPr>
              <w:rPr>
                <w:rFonts w:ascii="Cambria" w:hAnsi="Cambria"/>
                <w:sz w:val="24"/>
                <w:szCs w:val="24"/>
              </w:rPr>
            </w:pPr>
            <w:r w:rsidRPr="0089255C">
              <w:rPr>
                <w:rFonts w:ascii="Cambria" w:hAnsi="Cambria"/>
                <w:sz w:val="24"/>
                <w:szCs w:val="24"/>
              </w:rPr>
              <w:t>23749</w:t>
            </w:r>
          </w:p>
        </w:tc>
        <w:tc>
          <w:tcPr>
            <w:tcW w:w="5237" w:type="dxa"/>
            <w:noWrap/>
            <w:hideMark/>
          </w:tcPr>
          <w:p w14:paraId="621E64C4" w14:textId="3CDE9CC0" w:rsidR="0089255C" w:rsidRPr="0089255C" w:rsidRDefault="007B5540" w:rsidP="009E2DBB">
            <w:pPr>
              <w:rPr>
                <w:rFonts w:ascii="Cambria" w:hAnsi="Cambria"/>
                <w:sz w:val="24"/>
                <w:szCs w:val="24"/>
              </w:rPr>
            </w:pPr>
            <w:r w:rsidRPr="0089255C">
              <w:rPr>
                <w:rFonts w:ascii="Cambria" w:hAnsi="Cambria"/>
                <w:sz w:val="24"/>
                <w:szCs w:val="24"/>
              </w:rPr>
              <w:t xml:space="preserve">Aplicador </w:t>
            </w:r>
            <w:proofErr w:type="spellStart"/>
            <w:r w:rsidRPr="0089255C">
              <w:rPr>
                <w:rFonts w:ascii="Cambria" w:hAnsi="Cambria"/>
                <w:sz w:val="24"/>
                <w:szCs w:val="24"/>
              </w:rPr>
              <w:t>descartavel</w:t>
            </w:r>
            <w:proofErr w:type="spellEnd"/>
            <w:r w:rsidRPr="0089255C">
              <w:rPr>
                <w:rFonts w:ascii="Cambria" w:hAnsi="Cambria"/>
                <w:sz w:val="24"/>
                <w:szCs w:val="24"/>
              </w:rPr>
              <w:t xml:space="preserve"> - tipo </w:t>
            </w:r>
            <w:proofErr w:type="spellStart"/>
            <w:r w:rsidRPr="0089255C">
              <w:rPr>
                <w:rFonts w:ascii="Cambria" w:hAnsi="Cambria"/>
                <w:sz w:val="24"/>
                <w:szCs w:val="24"/>
              </w:rPr>
              <w:t>microbush</w:t>
            </w:r>
            <w:proofErr w:type="spellEnd"/>
            <w:r w:rsidRPr="0089255C">
              <w:rPr>
                <w:rFonts w:ascii="Cambria" w:hAnsi="Cambria"/>
                <w:sz w:val="24"/>
                <w:szCs w:val="24"/>
              </w:rPr>
              <w:t xml:space="preserve"> extra fino, caixa com 100 unidades</w:t>
            </w:r>
          </w:p>
        </w:tc>
        <w:tc>
          <w:tcPr>
            <w:tcW w:w="709" w:type="dxa"/>
            <w:noWrap/>
            <w:hideMark/>
          </w:tcPr>
          <w:p w14:paraId="430CA505" w14:textId="62A591AD"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57238748" w14:textId="531901F0"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01E2FFA7" w14:textId="77777777" w:rsidTr="009E2DBB">
        <w:trPr>
          <w:trHeight w:val="300"/>
        </w:trPr>
        <w:tc>
          <w:tcPr>
            <w:tcW w:w="709" w:type="dxa"/>
          </w:tcPr>
          <w:p w14:paraId="5711D5B3" w14:textId="77777777" w:rsidR="0089255C" w:rsidRPr="0089255C" w:rsidRDefault="0089255C" w:rsidP="009E2DBB">
            <w:pPr>
              <w:jc w:val="center"/>
              <w:rPr>
                <w:rFonts w:ascii="Cambria" w:hAnsi="Cambria"/>
                <w:sz w:val="24"/>
                <w:szCs w:val="24"/>
              </w:rPr>
            </w:pPr>
            <w:r w:rsidRPr="0089255C">
              <w:rPr>
                <w:rFonts w:ascii="Cambria" w:hAnsi="Cambria"/>
                <w:sz w:val="24"/>
                <w:szCs w:val="24"/>
              </w:rPr>
              <w:t>180</w:t>
            </w:r>
          </w:p>
        </w:tc>
        <w:tc>
          <w:tcPr>
            <w:tcW w:w="716" w:type="dxa"/>
            <w:noWrap/>
            <w:hideMark/>
          </w:tcPr>
          <w:p w14:paraId="624017C1" w14:textId="77777777" w:rsidR="0089255C" w:rsidRPr="0089255C" w:rsidRDefault="0089255C" w:rsidP="009E2DBB">
            <w:pPr>
              <w:rPr>
                <w:rFonts w:ascii="Cambria" w:hAnsi="Cambria"/>
                <w:sz w:val="24"/>
                <w:szCs w:val="24"/>
              </w:rPr>
            </w:pPr>
            <w:r w:rsidRPr="0089255C">
              <w:rPr>
                <w:rFonts w:ascii="Cambria" w:hAnsi="Cambria"/>
                <w:sz w:val="24"/>
                <w:szCs w:val="24"/>
              </w:rPr>
              <w:t>23750</w:t>
            </w:r>
          </w:p>
        </w:tc>
        <w:tc>
          <w:tcPr>
            <w:tcW w:w="5237" w:type="dxa"/>
            <w:noWrap/>
            <w:hideMark/>
          </w:tcPr>
          <w:p w14:paraId="4FDC3E40" w14:textId="77777777" w:rsidR="0089255C" w:rsidRPr="0089255C" w:rsidRDefault="0089255C" w:rsidP="009E2DBB">
            <w:pPr>
              <w:rPr>
                <w:rFonts w:ascii="Cambria" w:hAnsi="Cambria"/>
                <w:sz w:val="24"/>
                <w:szCs w:val="24"/>
              </w:rPr>
            </w:pPr>
            <w:r w:rsidRPr="0089255C">
              <w:rPr>
                <w:rFonts w:ascii="Cambria" w:hAnsi="Cambria"/>
                <w:sz w:val="24"/>
                <w:szCs w:val="24"/>
              </w:rPr>
              <w:t xml:space="preserve">Aplicador </w:t>
            </w:r>
            <w:proofErr w:type="spellStart"/>
            <w:proofErr w:type="gramStart"/>
            <w:r w:rsidRPr="0089255C">
              <w:rPr>
                <w:rFonts w:ascii="Cambria" w:hAnsi="Cambria"/>
                <w:sz w:val="24"/>
                <w:szCs w:val="24"/>
              </w:rPr>
              <w:t>descartavel</w:t>
            </w:r>
            <w:proofErr w:type="spellEnd"/>
            <w:r w:rsidRPr="0089255C">
              <w:rPr>
                <w:rFonts w:ascii="Cambria" w:hAnsi="Cambria"/>
                <w:sz w:val="24"/>
                <w:szCs w:val="24"/>
              </w:rPr>
              <w:t xml:space="preserve">  -</w:t>
            </w:r>
            <w:proofErr w:type="gramEnd"/>
            <w:r w:rsidRPr="0089255C">
              <w:rPr>
                <w:rFonts w:ascii="Cambria" w:hAnsi="Cambria"/>
                <w:sz w:val="24"/>
                <w:szCs w:val="24"/>
              </w:rPr>
              <w:t xml:space="preserve"> tipo </w:t>
            </w:r>
            <w:proofErr w:type="spellStart"/>
            <w:r w:rsidRPr="0089255C">
              <w:rPr>
                <w:rFonts w:ascii="Cambria" w:hAnsi="Cambria"/>
                <w:sz w:val="24"/>
                <w:szCs w:val="24"/>
              </w:rPr>
              <w:t>microbush</w:t>
            </w:r>
            <w:proofErr w:type="spellEnd"/>
            <w:r w:rsidRPr="0089255C">
              <w:rPr>
                <w:rFonts w:ascii="Cambria" w:hAnsi="Cambria"/>
                <w:sz w:val="24"/>
                <w:szCs w:val="24"/>
              </w:rPr>
              <w:t xml:space="preserve"> fino</w:t>
            </w:r>
          </w:p>
        </w:tc>
        <w:tc>
          <w:tcPr>
            <w:tcW w:w="709" w:type="dxa"/>
            <w:noWrap/>
            <w:hideMark/>
          </w:tcPr>
          <w:p w14:paraId="4F4CEFBF" w14:textId="1B089D74"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55964BB3" w14:textId="45571F1A"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0EE0C7F4" w14:textId="77777777" w:rsidTr="009E2DBB">
        <w:trPr>
          <w:trHeight w:val="300"/>
        </w:trPr>
        <w:tc>
          <w:tcPr>
            <w:tcW w:w="709" w:type="dxa"/>
          </w:tcPr>
          <w:p w14:paraId="7C76532D" w14:textId="77777777" w:rsidR="0089255C" w:rsidRPr="0089255C" w:rsidRDefault="0089255C" w:rsidP="009E2DBB">
            <w:pPr>
              <w:jc w:val="center"/>
              <w:rPr>
                <w:rFonts w:ascii="Cambria" w:hAnsi="Cambria"/>
                <w:sz w:val="24"/>
                <w:szCs w:val="24"/>
              </w:rPr>
            </w:pPr>
            <w:r w:rsidRPr="0089255C">
              <w:rPr>
                <w:rFonts w:ascii="Cambria" w:hAnsi="Cambria"/>
                <w:sz w:val="24"/>
                <w:szCs w:val="24"/>
              </w:rPr>
              <w:t>181</w:t>
            </w:r>
          </w:p>
        </w:tc>
        <w:tc>
          <w:tcPr>
            <w:tcW w:w="716" w:type="dxa"/>
            <w:noWrap/>
            <w:hideMark/>
          </w:tcPr>
          <w:p w14:paraId="6261D750" w14:textId="77777777" w:rsidR="0089255C" w:rsidRPr="0089255C" w:rsidRDefault="0089255C" w:rsidP="009E2DBB">
            <w:pPr>
              <w:rPr>
                <w:rFonts w:ascii="Cambria" w:hAnsi="Cambria"/>
                <w:sz w:val="24"/>
                <w:szCs w:val="24"/>
              </w:rPr>
            </w:pPr>
            <w:r w:rsidRPr="0089255C">
              <w:rPr>
                <w:rFonts w:ascii="Cambria" w:hAnsi="Cambria"/>
                <w:sz w:val="24"/>
                <w:szCs w:val="24"/>
              </w:rPr>
              <w:t>23772</w:t>
            </w:r>
          </w:p>
        </w:tc>
        <w:tc>
          <w:tcPr>
            <w:tcW w:w="5237" w:type="dxa"/>
            <w:noWrap/>
            <w:hideMark/>
          </w:tcPr>
          <w:p w14:paraId="5E8E1378" w14:textId="2D890046" w:rsidR="0089255C" w:rsidRPr="0089255C" w:rsidRDefault="007B5540" w:rsidP="009E2DBB">
            <w:pPr>
              <w:rPr>
                <w:rFonts w:ascii="Cambria" w:hAnsi="Cambria"/>
                <w:sz w:val="24"/>
                <w:szCs w:val="24"/>
              </w:rPr>
            </w:pPr>
            <w:r w:rsidRPr="0089255C">
              <w:rPr>
                <w:rFonts w:ascii="Cambria" w:hAnsi="Cambria"/>
                <w:sz w:val="24"/>
                <w:szCs w:val="24"/>
              </w:rPr>
              <w:t>Broca endo z (e219)</w:t>
            </w:r>
          </w:p>
        </w:tc>
        <w:tc>
          <w:tcPr>
            <w:tcW w:w="709" w:type="dxa"/>
            <w:noWrap/>
            <w:hideMark/>
          </w:tcPr>
          <w:p w14:paraId="0B8DC2A8" w14:textId="2754C89F"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8715543" w14:textId="1EA068C3"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22E16F74" w14:textId="77777777" w:rsidTr="009E2DBB">
        <w:trPr>
          <w:trHeight w:val="300"/>
        </w:trPr>
        <w:tc>
          <w:tcPr>
            <w:tcW w:w="709" w:type="dxa"/>
          </w:tcPr>
          <w:p w14:paraId="6063A299" w14:textId="77777777" w:rsidR="0089255C" w:rsidRPr="0089255C" w:rsidRDefault="0089255C" w:rsidP="009E2DBB">
            <w:pPr>
              <w:jc w:val="center"/>
              <w:rPr>
                <w:rFonts w:ascii="Cambria" w:hAnsi="Cambria"/>
                <w:sz w:val="24"/>
                <w:szCs w:val="24"/>
              </w:rPr>
            </w:pPr>
            <w:r w:rsidRPr="0089255C">
              <w:rPr>
                <w:rFonts w:ascii="Cambria" w:hAnsi="Cambria"/>
                <w:sz w:val="24"/>
                <w:szCs w:val="24"/>
              </w:rPr>
              <w:t>182</w:t>
            </w:r>
          </w:p>
        </w:tc>
        <w:tc>
          <w:tcPr>
            <w:tcW w:w="716" w:type="dxa"/>
            <w:noWrap/>
            <w:hideMark/>
          </w:tcPr>
          <w:p w14:paraId="6961A1F1" w14:textId="77777777" w:rsidR="0089255C" w:rsidRPr="0089255C" w:rsidRDefault="0089255C" w:rsidP="009E2DBB">
            <w:pPr>
              <w:rPr>
                <w:rFonts w:ascii="Cambria" w:hAnsi="Cambria"/>
                <w:sz w:val="24"/>
                <w:szCs w:val="24"/>
              </w:rPr>
            </w:pPr>
            <w:r w:rsidRPr="0089255C">
              <w:rPr>
                <w:rFonts w:ascii="Cambria" w:hAnsi="Cambria"/>
                <w:sz w:val="24"/>
                <w:szCs w:val="24"/>
              </w:rPr>
              <w:t>15609</w:t>
            </w:r>
          </w:p>
        </w:tc>
        <w:tc>
          <w:tcPr>
            <w:tcW w:w="5237" w:type="dxa"/>
            <w:noWrap/>
            <w:hideMark/>
          </w:tcPr>
          <w:p w14:paraId="618E9D00" w14:textId="77777777" w:rsidR="0089255C" w:rsidRPr="0089255C" w:rsidRDefault="0089255C" w:rsidP="009E2DBB">
            <w:pPr>
              <w:rPr>
                <w:rFonts w:ascii="Cambria" w:hAnsi="Cambria"/>
                <w:sz w:val="24"/>
                <w:szCs w:val="24"/>
              </w:rPr>
            </w:pPr>
            <w:r w:rsidRPr="0089255C">
              <w:rPr>
                <w:rFonts w:ascii="Cambria" w:hAnsi="Cambria"/>
                <w:sz w:val="24"/>
                <w:szCs w:val="24"/>
              </w:rPr>
              <w:t xml:space="preserve">Broca Gate </w:t>
            </w:r>
            <w:proofErr w:type="spellStart"/>
            <w:r w:rsidRPr="0089255C">
              <w:rPr>
                <w:rFonts w:ascii="Cambria" w:hAnsi="Cambria"/>
                <w:sz w:val="24"/>
                <w:szCs w:val="24"/>
              </w:rPr>
              <w:t>Glideem</w:t>
            </w:r>
            <w:proofErr w:type="spellEnd"/>
            <w:r w:rsidRPr="0089255C">
              <w:rPr>
                <w:rFonts w:ascii="Cambria" w:hAnsi="Cambria"/>
                <w:sz w:val="24"/>
                <w:szCs w:val="24"/>
              </w:rPr>
              <w:t xml:space="preserve"> 32 mm nº 1, </w:t>
            </w:r>
            <w:proofErr w:type="gramStart"/>
            <w:r w:rsidRPr="0089255C">
              <w:rPr>
                <w:rFonts w:ascii="Cambria" w:hAnsi="Cambria"/>
                <w:sz w:val="24"/>
                <w:szCs w:val="24"/>
              </w:rPr>
              <w:t>Para</w:t>
            </w:r>
            <w:proofErr w:type="gramEnd"/>
            <w:r w:rsidRPr="0089255C">
              <w:rPr>
                <w:rFonts w:ascii="Cambria" w:hAnsi="Cambria"/>
                <w:sz w:val="24"/>
                <w:szCs w:val="24"/>
              </w:rPr>
              <w:t xml:space="preserve"> motor de baixa rotação, confeccionadas em carboneto de tungstênico, e com desempenho livre de vibração.</w:t>
            </w:r>
          </w:p>
        </w:tc>
        <w:tc>
          <w:tcPr>
            <w:tcW w:w="709" w:type="dxa"/>
            <w:noWrap/>
            <w:hideMark/>
          </w:tcPr>
          <w:p w14:paraId="3729EBE8" w14:textId="16A9314C"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E4BF421" w14:textId="4473FE3E" w:rsidR="0089255C" w:rsidRPr="0089255C" w:rsidRDefault="0089255C" w:rsidP="0089255C">
            <w:pPr>
              <w:jc w:val="center"/>
              <w:rPr>
                <w:rFonts w:ascii="Cambria" w:hAnsi="Cambria"/>
                <w:sz w:val="24"/>
                <w:szCs w:val="24"/>
              </w:rPr>
            </w:pPr>
            <w:r w:rsidRPr="0089255C">
              <w:rPr>
                <w:rFonts w:ascii="Cambria" w:hAnsi="Cambria"/>
                <w:sz w:val="24"/>
                <w:szCs w:val="24"/>
              </w:rPr>
              <w:t>55</w:t>
            </w:r>
          </w:p>
        </w:tc>
      </w:tr>
      <w:tr w:rsidR="0089255C" w:rsidRPr="0089255C" w14:paraId="606F7340" w14:textId="77777777" w:rsidTr="009E2DBB">
        <w:trPr>
          <w:trHeight w:val="300"/>
        </w:trPr>
        <w:tc>
          <w:tcPr>
            <w:tcW w:w="709" w:type="dxa"/>
          </w:tcPr>
          <w:p w14:paraId="3D7D8A56" w14:textId="77777777" w:rsidR="0089255C" w:rsidRPr="0089255C" w:rsidRDefault="0089255C" w:rsidP="009E2DBB">
            <w:pPr>
              <w:jc w:val="center"/>
              <w:rPr>
                <w:rFonts w:ascii="Cambria" w:hAnsi="Cambria"/>
                <w:sz w:val="24"/>
                <w:szCs w:val="24"/>
              </w:rPr>
            </w:pPr>
            <w:r w:rsidRPr="0089255C">
              <w:rPr>
                <w:rFonts w:ascii="Cambria" w:hAnsi="Cambria"/>
                <w:sz w:val="24"/>
                <w:szCs w:val="24"/>
              </w:rPr>
              <w:t>183</w:t>
            </w:r>
          </w:p>
        </w:tc>
        <w:tc>
          <w:tcPr>
            <w:tcW w:w="716" w:type="dxa"/>
            <w:noWrap/>
            <w:hideMark/>
          </w:tcPr>
          <w:p w14:paraId="1430CCE0" w14:textId="77777777" w:rsidR="0089255C" w:rsidRPr="0089255C" w:rsidRDefault="0089255C" w:rsidP="009E2DBB">
            <w:pPr>
              <w:rPr>
                <w:rFonts w:ascii="Cambria" w:hAnsi="Cambria"/>
                <w:sz w:val="24"/>
                <w:szCs w:val="24"/>
              </w:rPr>
            </w:pPr>
            <w:r w:rsidRPr="0089255C">
              <w:rPr>
                <w:rFonts w:ascii="Cambria" w:hAnsi="Cambria"/>
                <w:sz w:val="24"/>
                <w:szCs w:val="24"/>
              </w:rPr>
              <w:t>15610</w:t>
            </w:r>
          </w:p>
        </w:tc>
        <w:tc>
          <w:tcPr>
            <w:tcW w:w="5237" w:type="dxa"/>
            <w:noWrap/>
            <w:hideMark/>
          </w:tcPr>
          <w:p w14:paraId="2F3079BA" w14:textId="77777777" w:rsidR="0089255C" w:rsidRPr="0089255C" w:rsidRDefault="0089255C" w:rsidP="009E2DBB">
            <w:pPr>
              <w:rPr>
                <w:rFonts w:ascii="Cambria" w:hAnsi="Cambria"/>
                <w:sz w:val="24"/>
                <w:szCs w:val="24"/>
              </w:rPr>
            </w:pPr>
            <w:r w:rsidRPr="0089255C">
              <w:rPr>
                <w:rFonts w:ascii="Cambria" w:hAnsi="Cambria"/>
                <w:sz w:val="24"/>
                <w:szCs w:val="24"/>
              </w:rPr>
              <w:t xml:space="preserve">Broca Gate </w:t>
            </w:r>
            <w:proofErr w:type="spellStart"/>
            <w:r w:rsidRPr="0089255C">
              <w:rPr>
                <w:rFonts w:ascii="Cambria" w:hAnsi="Cambria"/>
                <w:sz w:val="24"/>
                <w:szCs w:val="24"/>
              </w:rPr>
              <w:t>Glideem</w:t>
            </w:r>
            <w:proofErr w:type="spellEnd"/>
            <w:r w:rsidRPr="0089255C">
              <w:rPr>
                <w:rFonts w:ascii="Cambria" w:hAnsi="Cambria"/>
                <w:sz w:val="24"/>
                <w:szCs w:val="24"/>
              </w:rPr>
              <w:t xml:space="preserve"> 32 mm nº 2 Para motor de baixa rotação, confeccionadas em carboneto de tungstênico, e com desempenho livre de vibração.</w:t>
            </w:r>
          </w:p>
        </w:tc>
        <w:tc>
          <w:tcPr>
            <w:tcW w:w="709" w:type="dxa"/>
            <w:noWrap/>
            <w:hideMark/>
          </w:tcPr>
          <w:p w14:paraId="71BAB1EE" w14:textId="4BC2D4B2"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248DDBD" w14:textId="37C03C15" w:rsidR="0089255C" w:rsidRPr="0089255C" w:rsidRDefault="0089255C" w:rsidP="0089255C">
            <w:pPr>
              <w:jc w:val="center"/>
              <w:rPr>
                <w:rFonts w:ascii="Cambria" w:hAnsi="Cambria"/>
                <w:sz w:val="24"/>
                <w:szCs w:val="24"/>
              </w:rPr>
            </w:pPr>
            <w:r w:rsidRPr="0089255C">
              <w:rPr>
                <w:rFonts w:ascii="Cambria" w:hAnsi="Cambria"/>
                <w:sz w:val="24"/>
                <w:szCs w:val="24"/>
              </w:rPr>
              <w:t>35</w:t>
            </w:r>
          </w:p>
        </w:tc>
      </w:tr>
      <w:tr w:rsidR="0089255C" w:rsidRPr="0089255C" w14:paraId="453EFD1D" w14:textId="77777777" w:rsidTr="009E2DBB">
        <w:trPr>
          <w:trHeight w:val="300"/>
        </w:trPr>
        <w:tc>
          <w:tcPr>
            <w:tcW w:w="709" w:type="dxa"/>
          </w:tcPr>
          <w:p w14:paraId="2EA5450E" w14:textId="77777777" w:rsidR="0089255C" w:rsidRPr="0089255C" w:rsidRDefault="0089255C" w:rsidP="009E2DBB">
            <w:pPr>
              <w:jc w:val="center"/>
              <w:rPr>
                <w:rFonts w:ascii="Cambria" w:hAnsi="Cambria"/>
                <w:sz w:val="24"/>
                <w:szCs w:val="24"/>
              </w:rPr>
            </w:pPr>
            <w:r w:rsidRPr="0089255C">
              <w:rPr>
                <w:rFonts w:ascii="Cambria" w:hAnsi="Cambria"/>
                <w:sz w:val="24"/>
                <w:szCs w:val="24"/>
              </w:rPr>
              <w:t>184</w:t>
            </w:r>
          </w:p>
        </w:tc>
        <w:tc>
          <w:tcPr>
            <w:tcW w:w="716" w:type="dxa"/>
            <w:noWrap/>
            <w:hideMark/>
          </w:tcPr>
          <w:p w14:paraId="1556E5A8" w14:textId="77777777" w:rsidR="0089255C" w:rsidRPr="0089255C" w:rsidRDefault="0089255C" w:rsidP="009E2DBB">
            <w:pPr>
              <w:rPr>
                <w:rFonts w:ascii="Cambria" w:hAnsi="Cambria"/>
                <w:sz w:val="24"/>
                <w:szCs w:val="24"/>
              </w:rPr>
            </w:pPr>
            <w:r w:rsidRPr="0089255C">
              <w:rPr>
                <w:rFonts w:ascii="Cambria" w:hAnsi="Cambria"/>
                <w:sz w:val="24"/>
                <w:szCs w:val="24"/>
              </w:rPr>
              <w:t>15611</w:t>
            </w:r>
          </w:p>
        </w:tc>
        <w:tc>
          <w:tcPr>
            <w:tcW w:w="5237" w:type="dxa"/>
            <w:noWrap/>
            <w:hideMark/>
          </w:tcPr>
          <w:p w14:paraId="41B52104" w14:textId="77777777" w:rsidR="0089255C" w:rsidRPr="0089255C" w:rsidRDefault="0089255C" w:rsidP="009E2DBB">
            <w:pPr>
              <w:rPr>
                <w:rFonts w:ascii="Cambria" w:hAnsi="Cambria"/>
                <w:sz w:val="24"/>
                <w:szCs w:val="24"/>
              </w:rPr>
            </w:pPr>
            <w:r w:rsidRPr="0089255C">
              <w:rPr>
                <w:rFonts w:ascii="Cambria" w:hAnsi="Cambria"/>
                <w:sz w:val="24"/>
                <w:szCs w:val="24"/>
              </w:rPr>
              <w:t xml:space="preserve">Broca Gate </w:t>
            </w:r>
            <w:proofErr w:type="spellStart"/>
            <w:r w:rsidRPr="0089255C">
              <w:rPr>
                <w:rFonts w:ascii="Cambria" w:hAnsi="Cambria"/>
                <w:sz w:val="24"/>
                <w:szCs w:val="24"/>
              </w:rPr>
              <w:t>Glideem</w:t>
            </w:r>
            <w:proofErr w:type="spellEnd"/>
            <w:r w:rsidRPr="0089255C">
              <w:rPr>
                <w:rFonts w:ascii="Cambria" w:hAnsi="Cambria"/>
                <w:sz w:val="24"/>
                <w:szCs w:val="24"/>
              </w:rPr>
              <w:t xml:space="preserve"> 32 mm nº 3 Para motor de baixa rotação, confeccionadas em carboneto de tungstênico, e com desempenho livre de vibração.</w:t>
            </w:r>
          </w:p>
        </w:tc>
        <w:tc>
          <w:tcPr>
            <w:tcW w:w="709" w:type="dxa"/>
            <w:noWrap/>
            <w:hideMark/>
          </w:tcPr>
          <w:p w14:paraId="5CC07F20" w14:textId="5474CD31"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FD9E54F" w14:textId="12858371" w:rsidR="0089255C" w:rsidRPr="0089255C" w:rsidRDefault="0089255C" w:rsidP="0089255C">
            <w:pPr>
              <w:jc w:val="center"/>
              <w:rPr>
                <w:rFonts w:ascii="Cambria" w:hAnsi="Cambria"/>
                <w:sz w:val="24"/>
                <w:szCs w:val="24"/>
              </w:rPr>
            </w:pPr>
            <w:r w:rsidRPr="0089255C">
              <w:rPr>
                <w:rFonts w:ascii="Cambria" w:hAnsi="Cambria"/>
                <w:sz w:val="24"/>
                <w:szCs w:val="24"/>
              </w:rPr>
              <w:t>35</w:t>
            </w:r>
          </w:p>
        </w:tc>
      </w:tr>
      <w:tr w:rsidR="0089255C" w:rsidRPr="0089255C" w14:paraId="18C04770" w14:textId="77777777" w:rsidTr="009E2DBB">
        <w:trPr>
          <w:trHeight w:val="300"/>
        </w:trPr>
        <w:tc>
          <w:tcPr>
            <w:tcW w:w="709" w:type="dxa"/>
          </w:tcPr>
          <w:p w14:paraId="1C810D37" w14:textId="77777777" w:rsidR="0089255C" w:rsidRPr="0089255C" w:rsidRDefault="0089255C" w:rsidP="009E2DBB">
            <w:pPr>
              <w:jc w:val="center"/>
              <w:rPr>
                <w:rFonts w:ascii="Cambria" w:hAnsi="Cambria"/>
                <w:sz w:val="24"/>
                <w:szCs w:val="24"/>
              </w:rPr>
            </w:pPr>
            <w:r w:rsidRPr="0089255C">
              <w:rPr>
                <w:rFonts w:ascii="Cambria" w:hAnsi="Cambria"/>
                <w:sz w:val="24"/>
                <w:szCs w:val="24"/>
              </w:rPr>
              <w:t>185</w:t>
            </w:r>
          </w:p>
        </w:tc>
        <w:tc>
          <w:tcPr>
            <w:tcW w:w="716" w:type="dxa"/>
            <w:noWrap/>
            <w:hideMark/>
          </w:tcPr>
          <w:p w14:paraId="1DE4BBFE" w14:textId="77777777" w:rsidR="0089255C" w:rsidRPr="0089255C" w:rsidRDefault="0089255C" w:rsidP="009E2DBB">
            <w:pPr>
              <w:rPr>
                <w:rFonts w:ascii="Cambria" w:hAnsi="Cambria"/>
                <w:sz w:val="24"/>
                <w:szCs w:val="24"/>
              </w:rPr>
            </w:pPr>
            <w:r w:rsidRPr="0089255C">
              <w:rPr>
                <w:rFonts w:ascii="Cambria" w:hAnsi="Cambria"/>
                <w:sz w:val="24"/>
                <w:szCs w:val="24"/>
              </w:rPr>
              <w:t>15613</w:t>
            </w:r>
          </w:p>
        </w:tc>
        <w:tc>
          <w:tcPr>
            <w:tcW w:w="5237" w:type="dxa"/>
            <w:noWrap/>
            <w:hideMark/>
          </w:tcPr>
          <w:p w14:paraId="6B0CBDE9" w14:textId="77777777" w:rsidR="0089255C" w:rsidRPr="0089255C" w:rsidRDefault="0089255C" w:rsidP="009E2DBB">
            <w:pPr>
              <w:rPr>
                <w:rFonts w:ascii="Cambria" w:hAnsi="Cambria"/>
                <w:sz w:val="24"/>
                <w:szCs w:val="24"/>
              </w:rPr>
            </w:pPr>
            <w:r w:rsidRPr="0089255C">
              <w:rPr>
                <w:rFonts w:ascii="Cambria" w:hAnsi="Cambria"/>
                <w:sz w:val="24"/>
                <w:szCs w:val="24"/>
              </w:rPr>
              <w:t>Broca Largo com nº 1. Confeccionada em aço inoxidável garantindo sua durabilidade.</w:t>
            </w:r>
          </w:p>
        </w:tc>
        <w:tc>
          <w:tcPr>
            <w:tcW w:w="709" w:type="dxa"/>
            <w:noWrap/>
            <w:hideMark/>
          </w:tcPr>
          <w:p w14:paraId="62DE8E27" w14:textId="6DFA70D1"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F004769" w14:textId="4B01BE0D" w:rsidR="0089255C" w:rsidRPr="0089255C" w:rsidRDefault="0089255C" w:rsidP="0089255C">
            <w:pPr>
              <w:jc w:val="center"/>
              <w:rPr>
                <w:rFonts w:ascii="Cambria" w:hAnsi="Cambria"/>
                <w:sz w:val="24"/>
                <w:szCs w:val="24"/>
              </w:rPr>
            </w:pPr>
            <w:r w:rsidRPr="0089255C">
              <w:rPr>
                <w:rFonts w:ascii="Cambria" w:hAnsi="Cambria"/>
                <w:sz w:val="24"/>
                <w:szCs w:val="24"/>
              </w:rPr>
              <w:t>35</w:t>
            </w:r>
          </w:p>
        </w:tc>
      </w:tr>
      <w:tr w:rsidR="0089255C" w:rsidRPr="0089255C" w14:paraId="25B70BEE" w14:textId="77777777" w:rsidTr="009E2DBB">
        <w:trPr>
          <w:trHeight w:val="300"/>
        </w:trPr>
        <w:tc>
          <w:tcPr>
            <w:tcW w:w="709" w:type="dxa"/>
          </w:tcPr>
          <w:p w14:paraId="23814152" w14:textId="77777777" w:rsidR="0089255C" w:rsidRPr="0089255C" w:rsidRDefault="0089255C" w:rsidP="009E2DBB">
            <w:pPr>
              <w:jc w:val="center"/>
              <w:rPr>
                <w:rFonts w:ascii="Cambria" w:hAnsi="Cambria"/>
                <w:sz w:val="24"/>
                <w:szCs w:val="24"/>
              </w:rPr>
            </w:pPr>
            <w:r w:rsidRPr="0089255C">
              <w:rPr>
                <w:rFonts w:ascii="Cambria" w:hAnsi="Cambria"/>
                <w:sz w:val="24"/>
                <w:szCs w:val="24"/>
              </w:rPr>
              <w:t>186</w:t>
            </w:r>
          </w:p>
        </w:tc>
        <w:tc>
          <w:tcPr>
            <w:tcW w:w="716" w:type="dxa"/>
            <w:noWrap/>
            <w:hideMark/>
          </w:tcPr>
          <w:p w14:paraId="30B3B205" w14:textId="77777777" w:rsidR="0089255C" w:rsidRPr="0089255C" w:rsidRDefault="0089255C" w:rsidP="009E2DBB">
            <w:pPr>
              <w:rPr>
                <w:rFonts w:ascii="Cambria" w:hAnsi="Cambria"/>
                <w:sz w:val="24"/>
                <w:szCs w:val="24"/>
              </w:rPr>
            </w:pPr>
            <w:r w:rsidRPr="0089255C">
              <w:rPr>
                <w:rFonts w:ascii="Cambria" w:hAnsi="Cambria"/>
                <w:sz w:val="24"/>
                <w:szCs w:val="24"/>
              </w:rPr>
              <w:t>15614</w:t>
            </w:r>
          </w:p>
        </w:tc>
        <w:tc>
          <w:tcPr>
            <w:tcW w:w="5237" w:type="dxa"/>
            <w:noWrap/>
            <w:hideMark/>
          </w:tcPr>
          <w:p w14:paraId="78C12B60" w14:textId="77777777" w:rsidR="0089255C" w:rsidRPr="0089255C" w:rsidRDefault="0089255C" w:rsidP="009E2DBB">
            <w:pPr>
              <w:rPr>
                <w:rFonts w:ascii="Cambria" w:hAnsi="Cambria"/>
                <w:sz w:val="24"/>
                <w:szCs w:val="24"/>
              </w:rPr>
            </w:pPr>
            <w:r w:rsidRPr="0089255C">
              <w:rPr>
                <w:rFonts w:ascii="Cambria" w:hAnsi="Cambria"/>
                <w:sz w:val="24"/>
                <w:szCs w:val="24"/>
              </w:rPr>
              <w:t>Broca Largo com nº 2 confeccionada em aço inoxidável garantindo sua durabilidade.</w:t>
            </w:r>
          </w:p>
        </w:tc>
        <w:tc>
          <w:tcPr>
            <w:tcW w:w="709" w:type="dxa"/>
            <w:noWrap/>
            <w:hideMark/>
          </w:tcPr>
          <w:p w14:paraId="25A9FF9B" w14:textId="5C4D81DF"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5BFAF5C" w14:textId="0742FAA9" w:rsidR="0089255C" w:rsidRPr="0089255C" w:rsidRDefault="0089255C" w:rsidP="0089255C">
            <w:pPr>
              <w:jc w:val="center"/>
              <w:rPr>
                <w:rFonts w:ascii="Cambria" w:hAnsi="Cambria"/>
                <w:sz w:val="24"/>
                <w:szCs w:val="24"/>
              </w:rPr>
            </w:pPr>
            <w:r w:rsidRPr="0089255C">
              <w:rPr>
                <w:rFonts w:ascii="Cambria" w:hAnsi="Cambria"/>
                <w:sz w:val="24"/>
                <w:szCs w:val="24"/>
              </w:rPr>
              <w:t>35</w:t>
            </w:r>
          </w:p>
        </w:tc>
      </w:tr>
      <w:tr w:rsidR="0089255C" w:rsidRPr="0089255C" w14:paraId="26D0AD86" w14:textId="77777777" w:rsidTr="009E2DBB">
        <w:trPr>
          <w:trHeight w:val="300"/>
        </w:trPr>
        <w:tc>
          <w:tcPr>
            <w:tcW w:w="709" w:type="dxa"/>
          </w:tcPr>
          <w:p w14:paraId="7A516314" w14:textId="77777777" w:rsidR="0089255C" w:rsidRPr="0089255C" w:rsidRDefault="0089255C" w:rsidP="009E2DBB">
            <w:pPr>
              <w:jc w:val="center"/>
              <w:rPr>
                <w:rFonts w:ascii="Cambria" w:hAnsi="Cambria"/>
                <w:sz w:val="24"/>
                <w:szCs w:val="24"/>
              </w:rPr>
            </w:pPr>
            <w:r w:rsidRPr="0089255C">
              <w:rPr>
                <w:rFonts w:ascii="Cambria" w:hAnsi="Cambria"/>
                <w:sz w:val="24"/>
                <w:szCs w:val="24"/>
              </w:rPr>
              <w:t>187</w:t>
            </w:r>
          </w:p>
        </w:tc>
        <w:tc>
          <w:tcPr>
            <w:tcW w:w="716" w:type="dxa"/>
            <w:noWrap/>
            <w:hideMark/>
          </w:tcPr>
          <w:p w14:paraId="1F52EA42" w14:textId="77777777" w:rsidR="0089255C" w:rsidRPr="0089255C" w:rsidRDefault="0089255C" w:rsidP="009E2DBB">
            <w:pPr>
              <w:rPr>
                <w:rFonts w:ascii="Cambria" w:hAnsi="Cambria"/>
                <w:sz w:val="24"/>
                <w:szCs w:val="24"/>
              </w:rPr>
            </w:pPr>
            <w:r w:rsidRPr="0089255C">
              <w:rPr>
                <w:rFonts w:ascii="Cambria" w:hAnsi="Cambria"/>
                <w:sz w:val="24"/>
                <w:szCs w:val="24"/>
              </w:rPr>
              <w:t>15615</w:t>
            </w:r>
          </w:p>
        </w:tc>
        <w:tc>
          <w:tcPr>
            <w:tcW w:w="5237" w:type="dxa"/>
            <w:noWrap/>
            <w:hideMark/>
          </w:tcPr>
          <w:p w14:paraId="4AF1A058" w14:textId="77777777" w:rsidR="0089255C" w:rsidRPr="0089255C" w:rsidRDefault="0089255C" w:rsidP="009E2DBB">
            <w:pPr>
              <w:rPr>
                <w:rFonts w:ascii="Cambria" w:hAnsi="Cambria"/>
                <w:sz w:val="24"/>
                <w:szCs w:val="24"/>
              </w:rPr>
            </w:pPr>
            <w:r w:rsidRPr="0089255C">
              <w:rPr>
                <w:rFonts w:ascii="Cambria" w:hAnsi="Cambria"/>
                <w:sz w:val="24"/>
                <w:szCs w:val="24"/>
              </w:rPr>
              <w:t>Broca Largo com nº 3 confeccionada em aço inoxidável garantindo sua durabilidade.</w:t>
            </w:r>
          </w:p>
        </w:tc>
        <w:tc>
          <w:tcPr>
            <w:tcW w:w="709" w:type="dxa"/>
            <w:noWrap/>
            <w:hideMark/>
          </w:tcPr>
          <w:p w14:paraId="32A13CEA" w14:textId="4CA971A5"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EAABAE4" w14:textId="72B6BC13" w:rsidR="0089255C" w:rsidRPr="0089255C" w:rsidRDefault="0089255C" w:rsidP="0089255C">
            <w:pPr>
              <w:jc w:val="center"/>
              <w:rPr>
                <w:rFonts w:ascii="Cambria" w:hAnsi="Cambria"/>
                <w:sz w:val="24"/>
                <w:szCs w:val="24"/>
              </w:rPr>
            </w:pPr>
            <w:r w:rsidRPr="0089255C">
              <w:rPr>
                <w:rFonts w:ascii="Cambria" w:hAnsi="Cambria"/>
                <w:sz w:val="24"/>
                <w:szCs w:val="24"/>
              </w:rPr>
              <w:t>35</w:t>
            </w:r>
          </w:p>
        </w:tc>
      </w:tr>
      <w:tr w:rsidR="0089255C" w:rsidRPr="0089255C" w14:paraId="0D7307F3" w14:textId="77777777" w:rsidTr="009E2DBB">
        <w:trPr>
          <w:trHeight w:val="300"/>
        </w:trPr>
        <w:tc>
          <w:tcPr>
            <w:tcW w:w="709" w:type="dxa"/>
          </w:tcPr>
          <w:p w14:paraId="2E9DA85A" w14:textId="77777777" w:rsidR="0089255C" w:rsidRPr="0089255C" w:rsidRDefault="0089255C" w:rsidP="009E2DBB">
            <w:pPr>
              <w:jc w:val="center"/>
              <w:rPr>
                <w:rFonts w:ascii="Cambria" w:hAnsi="Cambria"/>
                <w:sz w:val="24"/>
                <w:szCs w:val="24"/>
              </w:rPr>
            </w:pPr>
            <w:r w:rsidRPr="0089255C">
              <w:rPr>
                <w:rFonts w:ascii="Cambria" w:hAnsi="Cambria"/>
                <w:sz w:val="24"/>
                <w:szCs w:val="24"/>
              </w:rPr>
              <w:t>188</w:t>
            </w:r>
          </w:p>
        </w:tc>
        <w:tc>
          <w:tcPr>
            <w:tcW w:w="716" w:type="dxa"/>
            <w:noWrap/>
            <w:hideMark/>
          </w:tcPr>
          <w:p w14:paraId="715040C9" w14:textId="77777777" w:rsidR="0089255C" w:rsidRPr="0089255C" w:rsidRDefault="0089255C" w:rsidP="009E2DBB">
            <w:pPr>
              <w:rPr>
                <w:rFonts w:ascii="Cambria" w:hAnsi="Cambria"/>
                <w:sz w:val="24"/>
                <w:szCs w:val="24"/>
              </w:rPr>
            </w:pPr>
            <w:r w:rsidRPr="0089255C">
              <w:rPr>
                <w:rFonts w:ascii="Cambria" w:hAnsi="Cambria"/>
                <w:sz w:val="24"/>
                <w:szCs w:val="24"/>
              </w:rPr>
              <w:t>23778</w:t>
            </w:r>
          </w:p>
        </w:tc>
        <w:tc>
          <w:tcPr>
            <w:tcW w:w="5237" w:type="dxa"/>
            <w:noWrap/>
            <w:hideMark/>
          </w:tcPr>
          <w:p w14:paraId="2ED252C9" w14:textId="4AA5F66F" w:rsidR="0089255C" w:rsidRPr="0089255C" w:rsidRDefault="007B5540" w:rsidP="009E2DBB">
            <w:pPr>
              <w:rPr>
                <w:rFonts w:ascii="Cambria" w:hAnsi="Cambria"/>
                <w:sz w:val="24"/>
                <w:szCs w:val="24"/>
              </w:rPr>
            </w:pPr>
            <w:r w:rsidRPr="0089255C">
              <w:rPr>
                <w:rFonts w:ascii="Cambria" w:hAnsi="Cambria"/>
                <w:sz w:val="24"/>
                <w:szCs w:val="24"/>
              </w:rPr>
              <w:t xml:space="preserve">Cabo para espelho bucal em </w:t>
            </w:r>
            <w:proofErr w:type="spellStart"/>
            <w:r w:rsidRPr="0089255C">
              <w:rPr>
                <w:rFonts w:ascii="Cambria" w:hAnsi="Cambria"/>
                <w:sz w:val="24"/>
                <w:szCs w:val="24"/>
              </w:rPr>
              <w:t>aluminio</w:t>
            </w:r>
            <w:proofErr w:type="spellEnd"/>
          </w:p>
        </w:tc>
        <w:tc>
          <w:tcPr>
            <w:tcW w:w="709" w:type="dxa"/>
            <w:noWrap/>
            <w:hideMark/>
          </w:tcPr>
          <w:p w14:paraId="55BEB4EC" w14:textId="276FA3EC"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02F9BA7" w14:textId="49D08236"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7E69FA62" w14:textId="77777777" w:rsidTr="009E2DBB">
        <w:trPr>
          <w:trHeight w:val="300"/>
        </w:trPr>
        <w:tc>
          <w:tcPr>
            <w:tcW w:w="709" w:type="dxa"/>
          </w:tcPr>
          <w:p w14:paraId="1104A430" w14:textId="77777777" w:rsidR="0089255C" w:rsidRPr="0089255C" w:rsidRDefault="0089255C" w:rsidP="009E2DBB">
            <w:pPr>
              <w:jc w:val="center"/>
              <w:rPr>
                <w:rFonts w:ascii="Cambria" w:hAnsi="Cambria"/>
                <w:sz w:val="24"/>
                <w:szCs w:val="24"/>
              </w:rPr>
            </w:pPr>
            <w:r w:rsidRPr="0089255C">
              <w:rPr>
                <w:rFonts w:ascii="Cambria" w:hAnsi="Cambria"/>
                <w:sz w:val="24"/>
                <w:szCs w:val="24"/>
              </w:rPr>
              <w:t>189</w:t>
            </w:r>
          </w:p>
        </w:tc>
        <w:tc>
          <w:tcPr>
            <w:tcW w:w="716" w:type="dxa"/>
            <w:noWrap/>
            <w:hideMark/>
          </w:tcPr>
          <w:p w14:paraId="7A1B6DAC" w14:textId="77777777" w:rsidR="0089255C" w:rsidRPr="0089255C" w:rsidRDefault="0089255C" w:rsidP="009E2DBB">
            <w:pPr>
              <w:rPr>
                <w:rFonts w:ascii="Cambria" w:hAnsi="Cambria"/>
                <w:sz w:val="24"/>
                <w:szCs w:val="24"/>
              </w:rPr>
            </w:pPr>
            <w:r w:rsidRPr="0089255C">
              <w:rPr>
                <w:rFonts w:ascii="Cambria" w:hAnsi="Cambria"/>
                <w:sz w:val="24"/>
                <w:szCs w:val="24"/>
              </w:rPr>
              <w:t>23811</w:t>
            </w:r>
          </w:p>
        </w:tc>
        <w:tc>
          <w:tcPr>
            <w:tcW w:w="5237" w:type="dxa"/>
            <w:noWrap/>
            <w:hideMark/>
          </w:tcPr>
          <w:p w14:paraId="094B4E15" w14:textId="585798F7" w:rsidR="0089255C" w:rsidRPr="0089255C" w:rsidRDefault="007B5540" w:rsidP="009E2DBB">
            <w:pPr>
              <w:rPr>
                <w:rFonts w:ascii="Cambria" w:hAnsi="Cambria"/>
                <w:sz w:val="24"/>
                <w:szCs w:val="24"/>
              </w:rPr>
            </w:pPr>
            <w:r w:rsidRPr="0089255C">
              <w:rPr>
                <w:rFonts w:ascii="Cambria" w:hAnsi="Cambria"/>
                <w:sz w:val="24"/>
                <w:szCs w:val="24"/>
              </w:rPr>
              <w:t xml:space="preserve">Cimento de </w:t>
            </w:r>
            <w:proofErr w:type="spellStart"/>
            <w:r w:rsidRPr="0089255C">
              <w:rPr>
                <w:rFonts w:ascii="Cambria" w:hAnsi="Cambria"/>
                <w:sz w:val="24"/>
                <w:szCs w:val="24"/>
              </w:rPr>
              <w:t>iomero</w:t>
            </w:r>
            <w:proofErr w:type="spellEnd"/>
            <w:r w:rsidRPr="0089255C">
              <w:rPr>
                <w:rFonts w:ascii="Cambria" w:hAnsi="Cambria"/>
                <w:sz w:val="24"/>
                <w:szCs w:val="24"/>
              </w:rPr>
              <w:t xml:space="preserve"> de vidro </w:t>
            </w:r>
            <w:proofErr w:type="spellStart"/>
            <w:r w:rsidRPr="0089255C">
              <w:rPr>
                <w:rFonts w:ascii="Cambria" w:hAnsi="Cambria"/>
                <w:sz w:val="24"/>
                <w:szCs w:val="24"/>
              </w:rPr>
              <w:t>autopolimerizavel</w:t>
            </w:r>
            <w:proofErr w:type="spellEnd"/>
            <w:r w:rsidRPr="0089255C">
              <w:rPr>
                <w:rFonts w:ascii="Cambria" w:hAnsi="Cambria"/>
                <w:sz w:val="24"/>
                <w:szCs w:val="24"/>
              </w:rPr>
              <w:t xml:space="preserve">, </w:t>
            </w:r>
            <w:proofErr w:type="spellStart"/>
            <w:r w:rsidRPr="0089255C">
              <w:rPr>
                <w:rFonts w:ascii="Cambria" w:hAnsi="Cambria"/>
                <w:sz w:val="24"/>
                <w:szCs w:val="24"/>
              </w:rPr>
              <w:t>biocompativel</w:t>
            </w:r>
            <w:proofErr w:type="spellEnd"/>
            <w:r w:rsidRPr="0089255C">
              <w:rPr>
                <w:rFonts w:ascii="Cambria" w:hAnsi="Cambria"/>
                <w:sz w:val="24"/>
                <w:szCs w:val="24"/>
              </w:rPr>
              <w:t xml:space="preserve">, maior capacidade de liberação de </w:t>
            </w:r>
            <w:proofErr w:type="spellStart"/>
            <w:r w:rsidRPr="0089255C">
              <w:rPr>
                <w:rFonts w:ascii="Cambria" w:hAnsi="Cambria"/>
                <w:sz w:val="24"/>
                <w:szCs w:val="24"/>
              </w:rPr>
              <w:t>fluor</w:t>
            </w:r>
            <w:proofErr w:type="spellEnd"/>
            <w:r w:rsidRPr="0089255C">
              <w:rPr>
                <w:rFonts w:ascii="Cambria" w:hAnsi="Cambria"/>
                <w:sz w:val="24"/>
                <w:szCs w:val="24"/>
              </w:rPr>
              <w:t xml:space="preserve"> com finalidade </w:t>
            </w:r>
            <w:proofErr w:type="spellStart"/>
            <w:r w:rsidRPr="0089255C">
              <w:rPr>
                <w:rFonts w:ascii="Cambria" w:hAnsi="Cambria"/>
                <w:sz w:val="24"/>
                <w:szCs w:val="24"/>
              </w:rPr>
              <w:t>anticariogenica</w:t>
            </w:r>
            <w:proofErr w:type="spellEnd"/>
            <w:r w:rsidRPr="0089255C">
              <w:rPr>
                <w:rFonts w:ascii="Cambria" w:hAnsi="Cambria"/>
                <w:sz w:val="24"/>
                <w:szCs w:val="24"/>
              </w:rPr>
              <w:t xml:space="preserve">. Embalagem com 01 frasco de </w:t>
            </w:r>
            <w:proofErr w:type="spellStart"/>
            <w:r w:rsidRPr="0089255C">
              <w:rPr>
                <w:rFonts w:ascii="Cambria" w:hAnsi="Cambria"/>
                <w:sz w:val="24"/>
                <w:szCs w:val="24"/>
              </w:rPr>
              <w:t>po</w:t>
            </w:r>
            <w:proofErr w:type="spellEnd"/>
            <w:r w:rsidRPr="0089255C">
              <w:rPr>
                <w:rFonts w:ascii="Cambria" w:hAnsi="Cambria"/>
                <w:sz w:val="24"/>
                <w:szCs w:val="24"/>
              </w:rPr>
              <w:t xml:space="preserve"> com 10 g + 01 frasco de liquido com 8ml + 01 dosador + 01 bloco de </w:t>
            </w:r>
            <w:proofErr w:type="spellStart"/>
            <w:r w:rsidRPr="0089255C">
              <w:rPr>
                <w:rFonts w:ascii="Cambria" w:hAnsi="Cambria"/>
                <w:sz w:val="24"/>
                <w:szCs w:val="24"/>
              </w:rPr>
              <w:t>espatulação</w:t>
            </w:r>
            <w:proofErr w:type="spellEnd"/>
            <w:r w:rsidRPr="0089255C">
              <w:rPr>
                <w:rFonts w:ascii="Cambria" w:hAnsi="Cambria"/>
                <w:sz w:val="24"/>
                <w:szCs w:val="24"/>
              </w:rPr>
              <w:t xml:space="preserve">. Kit com </w:t>
            </w:r>
            <w:proofErr w:type="spellStart"/>
            <w:r w:rsidRPr="0089255C">
              <w:rPr>
                <w:rFonts w:ascii="Cambria" w:hAnsi="Cambria"/>
                <w:sz w:val="24"/>
                <w:szCs w:val="24"/>
              </w:rPr>
              <w:t>po</w:t>
            </w:r>
            <w:proofErr w:type="spellEnd"/>
            <w:r w:rsidRPr="0089255C">
              <w:rPr>
                <w:rFonts w:ascii="Cambria" w:hAnsi="Cambria"/>
                <w:sz w:val="24"/>
                <w:szCs w:val="24"/>
              </w:rPr>
              <w:t xml:space="preserve"> e liquido</w:t>
            </w:r>
          </w:p>
        </w:tc>
        <w:tc>
          <w:tcPr>
            <w:tcW w:w="709" w:type="dxa"/>
            <w:noWrap/>
            <w:hideMark/>
          </w:tcPr>
          <w:p w14:paraId="28FF3301" w14:textId="1D8AABBB"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615469C1" w14:textId="6D9A4838" w:rsidR="0089255C" w:rsidRPr="0089255C" w:rsidRDefault="0089255C" w:rsidP="0089255C">
            <w:pPr>
              <w:jc w:val="center"/>
              <w:rPr>
                <w:rFonts w:ascii="Cambria" w:hAnsi="Cambria"/>
                <w:sz w:val="24"/>
                <w:szCs w:val="24"/>
              </w:rPr>
            </w:pPr>
            <w:r w:rsidRPr="0089255C">
              <w:rPr>
                <w:rFonts w:ascii="Cambria" w:hAnsi="Cambria"/>
                <w:sz w:val="24"/>
                <w:szCs w:val="24"/>
              </w:rPr>
              <w:t>100</w:t>
            </w:r>
          </w:p>
        </w:tc>
      </w:tr>
      <w:tr w:rsidR="0089255C" w:rsidRPr="0089255C" w14:paraId="1E87D9E5" w14:textId="77777777" w:rsidTr="009E2DBB">
        <w:trPr>
          <w:trHeight w:val="300"/>
        </w:trPr>
        <w:tc>
          <w:tcPr>
            <w:tcW w:w="709" w:type="dxa"/>
          </w:tcPr>
          <w:p w14:paraId="42B789AC" w14:textId="77777777" w:rsidR="0089255C" w:rsidRPr="0089255C" w:rsidRDefault="0089255C" w:rsidP="009E2DBB">
            <w:pPr>
              <w:jc w:val="center"/>
              <w:rPr>
                <w:rFonts w:ascii="Cambria" w:hAnsi="Cambria"/>
                <w:sz w:val="24"/>
                <w:szCs w:val="24"/>
              </w:rPr>
            </w:pPr>
            <w:r w:rsidRPr="0089255C">
              <w:rPr>
                <w:rFonts w:ascii="Cambria" w:hAnsi="Cambria"/>
                <w:sz w:val="24"/>
                <w:szCs w:val="24"/>
              </w:rPr>
              <w:t>190</w:t>
            </w:r>
          </w:p>
        </w:tc>
        <w:tc>
          <w:tcPr>
            <w:tcW w:w="716" w:type="dxa"/>
            <w:noWrap/>
            <w:hideMark/>
          </w:tcPr>
          <w:p w14:paraId="16295FEE" w14:textId="77777777" w:rsidR="0089255C" w:rsidRPr="0089255C" w:rsidRDefault="0089255C" w:rsidP="009E2DBB">
            <w:pPr>
              <w:rPr>
                <w:rFonts w:ascii="Cambria" w:hAnsi="Cambria"/>
                <w:sz w:val="24"/>
                <w:szCs w:val="24"/>
              </w:rPr>
            </w:pPr>
            <w:r w:rsidRPr="0089255C">
              <w:rPr>
                <w:rFonts w:ascii="Cambria" w:hAnsi="Cambria"/>
                <w:sz w:val="24"/>
                <w:szCs w:val="24"/>
              </w:rPr>
              <w:t>23812</w:t>
            </w:r>
          </w:p>
        </w:tc>
        <w:tc>
          <w:tcPr>
            <w:tcW w:w="5237" w:type="dxa"/>
            <w:noWrap/>
            <w:hideMark/>
          </w:tcPr>
          <w:p w14:paraId="4C51FC23" w14:textId="2F4F571A" w:rsidR="0089255C" w:rsidRPr="0089255C" w:rsidRDefault="007B5540" w:rsidP="009E2DBB">
            <w:pPr>
              <w:rPr>
                <w:rFonts w:ascii="Cambria" w:hAnsi="Cambria"/>
                <w:sz w:val="24"/>
                <w:szCs w:val="24"/>
              </w:rPr>
            </w:pPr>
            <w:r w:rsidRPr="0089255C">
              <w:rPr>
                <w:rFonts w:ascii="Cambria" w:hAnsi="Cambria"/>
                <w:sz w:val="24"/>
                <w:szCs w:val="24"/>
              </w:rPr>
              <w:t xml:space="preserve">Cimento </w:t>
            </w:r>
            <w:proofErr w:type="spellStart"/>
            <w:r w:rsidRPr="0089255C">
              <w:rPr>
                <w:rFonts w:ascii="Cambria" w:hAnsi="Cambria"/>
                <w:sz w:val="24"/>
                <w:szCs w:val="24"/>
              </w:rPr>
              <w:t>endodontico</w:t>
            </w:r>
            <w:proofErr w:type="spellEnd"/>
            <w:r w:rsidRPr="0089255C">
              <w:rPr>
                <w:rFonts w:ascii="Cambria" w:hAnsi="Cambria"/>
                <w:sz w:val="24"/>
                <w:szCs w:val="24"/>
              </w:rPr>
              <w:t xml:space="preserve"> obturador contendo </w:t>
            </w:r>
            <w:proofErr w:type="spellStart"/>
            <w:r w:rsidRPr="0089255C">
              <w:rPr>
                <w:rFonts w:ascii="Cambria" w:hAnsi="Cambria"/>
                <w:sz w:val="24"/>
                <w:szCs w:val="24"/>
              </w:rPr>
              <w:t>hidroxido</w:t>
            </w:r>
            <w:proofErr w:type="spellEnd"/>
            <w:r w:rsidRPr="0089255C">
              <w:rPr>
                <w:rFonts w:ascii="Cambria" w:hAnsi="Cambria"/>
                <w:sz w:val="24"/>
                <w:szCs w:val="24"/>
              </w:rPr>
              <w:t xml:space="preserve"> de </w:t>
            </w:r>
            <w:proofErr w:type="spellStart"/>
            <w:r w:rsidRPr="0089255C">
              <w:rPr>
                <w:rFonts w:ascii="Cambria" w:hAnsi="Cambria"/>
                <w:sz w:val="24"/>
                <w:szCs w:val="24"/>
              </w:rPr>
              <w:t>calcio</w:t>
            </w:r>
            <w:proofErr w:type="spellEnd"/>
            <w:r w:rsidRPr="0089255C">
              <w:rPr>
                <w:rFonts w:ascii="Cambria" w:hAnsi="Cambria"/>
                <w:sz w:val="24"/>
                <w:szCs w:val="24"/>
              </w:rPr>
              <w:t xml:space="preserve">, estimula a formação de tecidos de reparação na região periapical, excelente </w:t>
            </w:r>
            <w:proofErr w:type="gramStart"/>
            <w:r w:rsidRPr="0089255C">
              <w:rPr>
                <w:rFonts w:ascii="Cambria" w:hAnsi="Cambria"/>
                <w:sz w:val="24"/>
                <w:szCs w:val="24"/>
              </w:rPr>
              <w:t>capacidade</w:t>
            </w:r>
            <w:proofErr w:type="gramEnd"/>
            <w:r w:rsidRPr="0089255C">
              <w:rPr>
                <w:rFonts w:ascii="Cambria" w:hAnsi="Cambria"/>
                <w:sz w:val="24"/>
                <w:szCs w:val="24"/>
              </w:rPr>
              <w:t xml:space="preserve"> </w:t>
            </w:r>
            <w:proofErr w:type="spellStart"/>
            <w:r w:rsidRPr="0089255C">
              <w:rPr>
                <w:rFonts w:ascii="Cambria" w:hAnsi="Cambria"/>
                <w:sz w:val="24"/>
                <w:szCs w:val="24"/>
              </w:rPr>
              <w:t>capacidade</w:t>
            </w:r>
            <w:proofErr w:type="spellEnd"/>
            <w:r w:rsidRPr="0089255C">
              <w:rPr>
                <w:rFonts w:ascii="Cambria" w:hAnsi="Cambria"/>
                <w:sz w:val="24"/>
                <w:szCs w:val="24"/>
              </w:rPr>
              <w:t xml:space="preserve"> de retenção e </w:t>
            </w:r>
            <w:proofErr w:type="spellStart"/>
            <w:r w:rsidRPr="0089255C">
              <w:rPr>
                <w:rFonts w:ascii="Cambria" w:hAnsi="Cambria"/>
                <w:sz w:val="24"/>
                <w:szCs w:val="24"/>
              </w:rPr>
              <w:t>vedamento</w:t>
            </w:r>
            <w:proofErr w:type="spellEnd"/>
            <w:r w:rsidRPr="0089255C">
              <w:rPr>
                <w:rFonts w:ascii="Cambria" w:hAnsi="Cambria"/>
                <w:sz w:val="24"/>
                <w:szCs w:val="24"/>
              </w:rPr>
              <w:t>, alta radiopacidade, longo tempo de trabalho e biocompatibilidade. Embalagem com 01 frasco pó 8g + 01 tubo resina 9g</w:t>
            </w:r>
          </w:p>
        </w:tc>
        <w:tc>
          <w:tcPr>
            <w:tcW w:w="709" w:type="dxa"/>
            <w:noWrap/>
            <w:hideMark/>
          </w:tcPr>
          <w:p w14:paraId="004299EB" w14:textId="2D9C58E0"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16177FA0" w14:textId="227CD635"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72E36D96" w14:textId="77777777" w:rsidTr="009E2DBB">
        <w:trPr>
          <w:trHeight w:val="300"/>
        </w:trPr>
        <w:tc>
          <w:tcPr>
            <w:tcW w:w="709" w:type="dxa"/>
          </w:tcPr>
          <w:p w14:paraId="5CBEF3F2" w14:textId="77777777" w:rsidR="0089255C" w:rsidRPr="0089255C" w:rsidRDefault="0089255C" w:rsidP="009E2DBB">
            <w:pPr>
              <w:jc w:val="center"/>
              <w:rPr>
                <w:rFonts w:ascii="Cambria" w:hAnsi="Cambria"/>
                <w:sz w:val="24"/>
                <w:szCs w:val="24"/>
              </w:rPr>
            </w:pPr>
            <w:r w:rsidRPr="0089255C">
              <w:rPr>
                <w:rFonts w:ascii="Cambria" w:hAnsi="Cambria"/>
                <w:sz w:val="24"/>
                <w:szCs w:val="24"/>
              </w:rPr>
              <w:t>191</w:t>
            </w:r>
          </w:p>
        </w:tc>
        <w:tc>
          <w:tcPr>
            <w:tcW w:w="716" w:type="dxa"/>
            <w:noWrap/>
            <w:hideMark/>
          </w:tcPr>
          <w:p w14:paraId="24A18174" w14:textId="77777777" w:rsidR="0089255C" w:rsidRPr="0089255C" w:rsidRDefault="0089255C" w:rsidP="009E2DBB">
            <w:pPr>
              <w:rPr>
                <w:rFonts w:ascii="Cambria" w:hAnsi="Cambria"/>
                <w:sz w:val="24"/>
                <w:szCs w:val="24"/>
              </w:rPr>
            </w:pPr>
            <w:r w:rsidRPr="0089255C">
              <w:rPr>
                <w:rFonts w:ascii="Cambria" w:hAnsi="Cambria"/>
                <w:sz w:val="24"/>
                <w:szCs w:val="24"/>
              </w:rPr>
              <w:t>23839</w:t>
            </w:r>
          </w:p>
        </w:tc>
        <w:tc>
          <w:tcPr>
            <w:tcW w:w="5237" w:type="dxa"/>
            <w:noWrap/>
            <w:hideMark/>
          </w:tcPr>
          <w:p w14:paraId="62F00040" w14:textId="0E669030" w:rsidR="0089255C" w:rsidRPr="0089255C" w:rsidRDefault="007B5540" w:rsidP="009E2DBB">
            <w:pPr>
              <w:rPr>
                <w:rFonts w:ascii="Cambria" w:hAnsi="Cambria"/>
                <w:sz w:val="24"/>
                <w:szCs w:val="24"/>
              </w:rPr>
            </w:pPr>
            <w:r w:rsidRPr="0089255C">
              <w:rPr>
                <w:rFonts w:ascii="Cambria" w:hAnsi="Cambria"/>
                <w:sz w:val="24"/>
                <w:szCs w:val="24"/>
              </w:rPr>
              <w:t xml:space="preserve">Enxaguante bucal sem </w:t>
            </w:r>
            <w:proofErr w:type="spellStart"/>
            <w:r w:rsidRPr="0089255C">
              <w:rPr>
                <w:rFonts w:ascii="Cambria" w:hAnsi="Cambria"/>
                <w:sz w:val="24"/>
                <w:szCs w:val="24"/>
              </w:rPr>
              <w:t>alcool</w:t>
            </w:r>
            <w:proofErr w:type="spellEnd"/>
            <w:r w:rsidRPr="0089255C">
              <w:rPr>
                <w:rFonts w:ascii="Cambria" w:hAnsi="Cambria"/>
                <w:sz w:val="24"/>
                <w:szCs w:val="24"/>
              </w:rPr>
              <w:t xml:space="preserve">, com cloreto de </w:t>
            </w:r>
            <w:proofErr w:type="spellStart"/>
            <w:r w:rsidRPr="0089255C">
              <w:rPr>
                <w:rFonts w:ascii="Cambria" w:hAnsi="Cambria"/>
                <w:sz w:val="24"/>
                <w:szCs w:val="24"/>
              </w:rPr>
              <w:t>cetilpiridino</w:t>
            </w:r>
            <w:proofErr w:type="spellEnd"/>
            <w:r w:rsidRPr="0089255C">
              <w:rPr>
                <w:rFonts w:ascii="Cambria" w:hAnsi="Cambria"/>
                <w:sz w:val="24"/>
                <w:szCs w:val="24"/>
              </w:rPr>
              <w:t xml:space="preserve"> </w:t>
            </w:r>
            <w:proofErr w:type="spellStart"/>
            <w:r w:rsidRPr="0089255C">
              <w:rPr>
                <w:rFonts w:ascii="Cambria" w:hAnsi="Cambria"/>
                <w:sz w:val="24"/>
                <w:szCs w:val="24"/>
              </w:rPr>
              <w:t>monohidratado</w:t>
            </w:r>
            <w:proofErr w:type="spellEnd"/>
            <w:r w:rsidRPr="0089255C">
              <w:rPr>
                <w:rFonts w:ascii="Cambria" w:hAnsi="Cambria"/>
                <w:sz w:val="24"/>
                <w:szCs w:val="24"/>
              </w:rPr>
              <w:t xml:space="preserve">, com </w:t>
            </w:r>
            <w:proofErr w:type="spellStart"/>
            <w:r w:rsidRPr="0089255C">
              <w:rPr>
                <w:rFonts w:ascii="Cambria" w:hAnsi="Cambria"/>
                <w:sz w:val="24"/>
                <w:szCs w:val="24"/>
              </w:rPr>
              <w:t>fluor</w:t>
            </w:r>
            <w:proofErr w:type="spellEnd"/>
            <w:r w:rsidRPr="0089255C">
              <w:rPr>
                <w:rFonts w:ascii="Cambria" w:hAnsi="Cambria"/>
                <w:sz w:val="24"/>
                <w:szCs w:val="24"/>
              </w:rPr>
              <w:t>, sabor menta</w:t>
            </w:r>
          </w:p>
        </w:tc>
        <w:tc>
          <w:tcPr>
            <w:tcW w:w="709" w:type="dxa"/>
            <w:noWrap/>
            <w:hideMark/>
          </w:tcPr>
          <w:p w14:paraId="2C469189" w14:textId="43F481FF"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A49F908" w14:textId="5E639316" w:rsidR="0089255C" w:rsidRPr="0089255C" w:rsidRDefault="0089255C" w:rsidP="0089255C">
            <w:pPr>
              <w:jc w:val="center"/>
              <w:rPr>
                <w:rFonts w:ascii="Cambria" w:hAnsi="Cambria"/>
                <w:sz w:val="24"/>
                <w:szCs w:val="24"/>
              </w:rPr>
            </w:pPr>
            <w:r w:rsidRPr="0089255C">
              <w:rPr>
                <w:rFonts w:ascii="Cambria" w:hAnsi="Cambria"/>
                <w:sz w:val="24"/>
                <w:szCs w:val="24"/>
              </w:rPr>
              <w:t>40</w:t>
            </w:r>
          </w:p>
        </w:tc>
      </w:tr>
      <w:tr w:rsidR="0089255C" w:rsidRPr="0089255C" w14:paraId="0B83D1DF" w14:textId="77777777" w:rsidTr="009E2DBB">
        <w:trPr>
          <w:trHeight w:val="300"/>
        </w:trPr>
        <w:tc>
          <w:tcPr>
            <w:tcW w:w="709" w:type="dxa"/>
          </w:tcPr>
          <w:p w14:paraId="19F010DA" w14:textId="77777777" w:rsidR="0089255C" w:rsidRPr="0089255C" w:rsidRDefault="0089255C" w:rsidP="009E2DBB">
            <w:pPr>
              <w:jc w:val="center"/>
              <w:rPr>
                <w:rFonts w:ascii="Cambria" w:hAnsi="Cambria"/>
                <w:sz w:val="24"/>
                <w:szCs w:val="24"/>
              </w:rPr>
            </w:pPr>
            <w:r w:rsidRPr="0089255C">
              <w:rPr>
                <w:rFonts w:ascii="Cambria" w:hAnsi="Cambria"/>
                <w:sz w:val="24"/>
                <w:szCs w:val="24"/>
              </w:rPr>
              <w:lastRenderedPageBreak/>
              <w:t>192</w:t>
            </w:r>
          </w:p>
        </w:tc>
        <w:tc>
          <w:tcPr>
            <w:tcW w:w="716" w:type="dxa"/>
            <w:noWrap/>
            <w:hideMark/>
          </w:tcPr>
          <w:p w14:paraId="29C32A54" w14:textId="77777777" w:rsidR="0089255C" w:rsidRPr="0089255C" w:rsidRDefault="0089255C" w:rsidP="009E2DBB">
            <w:pPr>
              <w:rPr>
                <w:rFonts w:ascii="Cambria" w:hAnsi="Cambria"/>
                <w:sz w:val="24"/>
                <w:szCs w:val="24"/>
              </w:rPr>
            </w:pPr>
            <w:r w:rsidRPr="0089255C">
              <w:rPr>
                <w:rFonts w:ascii="Cambria" w:hAnsi="Cambria"/>
                <w:sz w:val="24"/>
                <w:szCs w:val="24"/>
              </w:rPr>
              <w:t>23859</w:t>
            </w:r>
          </w:p>
        </w:tc>
        <w:tc>
          <w:tcPr>
            <w:tcW w:w="5237" w:type="dxa"/>
            <w:noWrap/>
            <w:hideMark/>
          </w:tcPr>
          <w:p w14:paraId="3F3B95A8" w14:textId="51C640B0" w:rsidR="0089255C" w:rsidRPr="0089255C" w:rsidRDefault="007B5540" w:rsidP="009E2DBB">
            <w:pPr>
              <w:rPr>
                <w:rFonts w:ascii="Cambria" w:hAnsi="Cambria"/>
                <w:sz w:val="24"/>
                <w:szCs w:val="24"/>
              </w:rPr>
            </w:pPr>
            <w:r w:rsidRPr="0089255C">
              <w:rPr>
                <w:rFonts w:ascii="Cambria" w:hAnsi="Cambria"/>
                <w:sz w:val="24"/>
                <w:szCs w:val="24"/>
              </w:rPr>
              <w:t xml:space="preserve">Espelho 1º plano nº05 (com aumento). Em aço inox, segundo as normas </w:t>
            </w:r>
            <w:proofErr w:type="spellStart"/>
            <w:r w:rsidRPr="0089255C">
              <w:rPr>
                <w:rFonts w:ascii="Cambria" w:hAnsi="Cambria"/>
                <w:sz w:val="24"/>
                <w:szCs w:val="24"/>
              </w:rPr>
              <w:t>nbr</w:t>
            </w:r>
            <w:proofErr w:type="spellEnd"/>
            <w:r w:rsidRPr="0089255C">
              <w:rPr>
                <w:rFonts w:ascii="Cambria" w:hAnsi="Cambria"/>
                <w:sz w:val="24"/>
                <w:szCs w:val="24"/>
              </w:rPr>
              <w:t xml:space="preserve"> 7153-1</w:t>
            </w:r>
          </w:p>
        </w:tc>
        <w:tc>
          <w:tcPr>
            <w:tcW w:w="709" w:type="dxa"/>
            <w:noWrap/>
            <w:hideMark/>
          </w:tcPr>
          <w:p w14:paraId="6BE93043" w14:textId="2EF46AFA"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BED5932" w14:textId="325897B0"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4A0C4C51" w14:textId="77777777" w:rsidTr="009E2DBB">
        <w:trPr>
          <w:trHeight w:val="300"/>
        </w:trPr>
        <w:tc>
          <w:tcPr>
            <w:tcW w:w="709" w:type="dxa"/>
          </w:tcPr>
          <w:p w14:paraId="5B17117B" w14:textId="77777777" w:rsidR="0089255C" w:rsidRPr="0089255C" w:rsidRDefault="0089255C" w:rsidP="009E2DBB">
            <w:pPr>
              <w:jc w:val="center"/>
              <w:rPr>
                <w:rFonts w:ascii="Cambria" w:hAnsi="Cambria"/>
                <w:sz w:val="24"/>
                <w:szCs w:val="24"/>
              </w:rPr>
            </w:pPr>
            <w:r w:rsidRPr="0089255C">
              <w:rPr>
                <w:rFonts w:ascii="Cambria" w:hAnsi="Cambria"/>
                <w:sz w:val="24"/>
                <w:szCs w:val="24"/>
              </w:rPr>
              <w:t>193</w:t>
            </w:r>
          </w:p>
        </w:tc>
        <w:tc>
          <w:tcPr>
            <w:tcW w:w="716" w:type="dxa"/>
            <w:noWrap/>
            <w:hideMark/>
          </w:tcPr>
          <w:p w14:paraId="1F0681BD" w14:textId="77777777" w:rsidR="0089255C" w:rsidRPr="0089255C" w:rsidRDefault="0089255C" w:rsidP="009E2DBB">
            <w:pPr>
              <w:rPr>
                <w:rFonts w:ascii="Cambria" w:hAnsi="Cambria"/>
                <w:sz w:val="24"/>
                <w:szCs w:val="24"/>
              </w:rPr>
            </w:pPr>
            <w:r w:rsidRPr="0089255C">
              <w:rPr>
                <w:rFonts w:ascii="Cambria" w:hAnsi="Cambria"/>
                <w:sz w:val="24"/>
                <w:szCs w:val="24"/>
              </w:rPr>
              <w:t>15671</w:t>
            </w:r>
          </w:p>
        </w:tc>
        <w:tc>
          <w:tcPr>
            <w:tcW w:w="5237" w:type="dxa"/>
            <w:noWrap/>
            <w:hideMark/>
          </w:tcPr>
          <w:p w14:paraId="57ABF245" w14:textId="77777777" w:rsidR="0089255C" w:rsidRPr="0089255C" w:rsidRDefault="0089255C" w:rsidP="009E2DBB">
            <w:pPr>
              <w:rPr>
                <w:rFonts w:ascii="Cambria" w:hAnsi="Cambria"/>
                <w:sz w:val="24"/>
                <w:szCs w:val="24"/>
              </w:rPr>
            </w:pPr>
            <w:r w:rsidRPr="0089255C">
              <w:rPr>
                <w:rFonts w:ascii="Cambria" w:hAnsi="Cambria"/>
                <w:sz w:val="24"/>
                <w:szCs w:val="24"/>
              </w:rPr>
              <w:t xml:space="preserve">Eucaliptol - Obtido do óleo essencial de várias espécies de eucaliptos, ricas em 1,8 - </w:t>
            </w:r>
            <w:proofErr w:type="spellStart"/>
            <w:r w:rsidRPr="0089255C">
              <w:rPr>
                <w:rFonts w:ascii="Cambria" w:hAnsi="Cambria"/>
                <w:sz w:val="24"/>
                <w:szCs w:val="24"/>
              </w:rPr>
              <w:t>Cineol</w:t>
            </w:r>
            <w:proofErr w:type="spellEnd"/>
            <w:r w:rsidRPr="0089255C">
              <w:rPr>
                <w:rFonts w:ascii="Cambria" w:hAnsi="Cambria"/>
                <w:sz w:val="24"/>
                <w:szCs w:val="24"/>
              </w:rPr>
              <w:t xml:space="preserve">. É um líquido límpido, incolor ou amarelo pálido, de odor aromático, </w:t>
            </w:r>
            <w:proofErr w:type="spellStart"/>
            <w:r w:rsidRPr="0089255C">
              <w:rPr>
                <w:rFonts w:ascii="Cambria" w:hAnsi="Cambria"/>
                <w:sz w:val="24"/>
                <w:szCs w:val="24"/>
              </w:rPr>
              <w:t>canforáceo</w:t>
            </w:r>
            <w:proofErr w:type="spellEnd"/>
            <w:r w:rsidRPr="0089255C">
              <w:rPr>
                <w:rFonts w:ascii="Cambria" w:hAnsi="Cambria"/>
                <w:sz w:val="24"/>
                <w:szCs w:val="24"/>
              </w:rPr>
              <w:t>, característico de e sabor picante. Praticamente insolúvel na água, miscível com o álcool, clorofórmio, sulfeto de carbono, ácido acético glacial, óleos vegetais e essências.  Embalagem única.</w:t>
            </w:r>
          </w:p>
        </w:tc>
        <w:tc>
          <w:tcPr>
            <w:tcW w:w="709" w:type="dxa"/>
            <w:noWrap/>
            <w:hideMark/>
          </w:tcPr>
          <w:p w14:paraId="7A7A2D42" w14:textId="56999B8E"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C274845" w14:textId="79E5E0D5"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3A30FCD3" w14:textId="77777777" w:rsidTr="009E2DBB">
        <w:trPr>
          <w:trHeight w:val="300"/>
        </w:trPr>
        <w:tc>
          <w:tcPr>
            <w:tcW w:w="709" w:type="dxa"/>
          </w:tcPr>
          <w:p w14:paraId="54D8A3AE" w14:textId="77777777" w:rsidR="0089255C" w:rsidRPr="0089255C" w:rsidRDefault="0089255C" w:rsidP="009E2DBB">
            <w:pPr>
              <w:jc w:val="center"/>
              <w:rPr>
                <w:rFonts w:ascii="Cambria" w:hAnsi="Cambria"/>
                <w:sz w:val="24"/>
                <w:szCs w:val="24"/>
              </w:rPr>
            </w:pPr>
            <w:r w:rsidRPr="0089255C">
              <w:rPr>
                <w:rFonts w:ascii="Cambria" w:hAnsi="Cambria"/>
                <w:sz w:val="24"/>
                <w:szCs w:val="24"/>
              </w:rPr>
              <w:t>194</w:t>
            </w:r>
          </w:p>
        </w:tc>
        <w:tc>
          <w:tcPr>
            <w:tcW w:w="716" w:type="dxa"/>
            <w:noWrap/>
            <w:hideMark/>
          </w:tcPr>
          <w:p w14:paraId="160C2567" w14:textId="77777777" w:rsidR="0089255C" w:rsidRPr="0089255C" w:rsidRDefault="0089255C" w:rsidP="009E2DBB">
            <w:pPr>
              <w:rPr>
                <w:rFonts w:ascii="Cambria" w:hAnsi="Cambria"/>
                <w:sz w:val="24"/>
                <w:szCs w:val="24"/>
              </w:rPr>
            </w:pPr>
            <w:r w:rsidRPr="0089255C">
              <w:rPr>
                <w:rFonts w:ascii="Cambria" w:hAnsi="Cambria"/>
                <w:sz w:val="24"/>
                <w:szCs w:val="24"/>
              </w:rPr>
              <w:t>23861</w:t>
            </w:r>
          </w:p>
        </w:tc>
        <w:tc>
          <w:tcPr>
            <w:tcW w:w="5237" w:type="dxa"/>
            <w:noWrap/>
            <w:hideMark/>
          </w:tcPr>
          <w:p w14:paraId="6B039610" w14:textId="1B0B0D03" w:rsidR="0089255C" w:rsidRPr="0089255C" w:rsidRDefault="007B5540" w:rsidP="009E2DBB">
            <w:pPr>
              <w:rPr>
                <w:rFonts w:ascii="Cambria" w:hAnsi="Cambria"/>
                <w:sz w:val="24"/>
                <w:szCs w:val="24"/>
              </w:rPr>
            </w:pPr>
            <w:r w:rsidRPr="0089255C">
              <w:rPr>
                <w:rFonts w:ascii="Cambria" w:hAnsi="Cambria"/>
                <w:sz w:val="24"/>
                <w:szCs w:val="24"/>
              </w:rPr>
              <w:t>Eugenol. Embalagem com 20 ml</w:t>
            </w:r>
          </w:p>
        </w:tc>
        <w:tc>
          <w:tcPr>
            <w:tcW w:w="709" w:type="dxa"/>
            <w:noWrap/>
            <w:hideMark/>
          </w:tcPr>
          <w:p w14:paraId="03A0E61E" w14:textId="12225AE5"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EA8BB94" w14:textId="0321D62F"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1B80C418" w14:textId="77777777" w:rsidTr="009E2DBB">
        <w:trPr>
          <w:trHeight w:val="300"/>
        </w:trPr>
        <w:tc>
          <w:tcPr>
            <w:tcW w:w="709" w:type="dxa"/>
          </w:tcPr>
          <w:p w14:paraId="045FFF40" w14:textId="77777777" w:rsidR="0089255C" w:rsidRPr="0089255C" w:rsidRDefault="0089255C" w:rsidP="009E2DBB">
            <w:pPr>
              <w:jc w:val="center"/>
              <w:rPr>
                <w:rFonts w:ascii="Cambria" w:hAnsi="Cambria"/>
                <w:sz w:val="24"/>
                <w:szCs w:val="24"/>
              </w:rPr>
            </w:pPr>
            <w:r w:rsidRPr="0089255C">
              <w:rPr>
                <w:rFonts w:ascii="Cambria" w:hAnsi="Cambria"/>
                <w:sz w:val="24"/>
                <w:szCs w:val="24"/>
              </w:rPr>
              <w:t>195</w:t>
            </w:r>
          </w:p>
        </w:tc>
        <w:tc>
          <w:tcPr>
            <w:tcW w:w="716" w:type="dxa"/>
            <w:noWrap/>
            <w:hideMark/>
          </w:tcPr>
          <w:p w14:paraId="71CFF07F" w14:textId="77777777" w:rsidR="0089255C" w:rsidRPr="0089255C" w:rsidRDefault="0089255C" w:rsidP="009E2DBB">
            <w:pPr>
              <w:rPr>
                <w:rFonts w:ascii="Cambria" w:hAnsi="Cambria"/>
                <w:sz w:val="24"/>
                <w:szCs w:val="24"/>
              </w:rPr>
            </w:pPr>
            <w:r w:rsidRPr="0089255C">
              <w:rPr>
                <w:rFonts w:ascii="Cambria" w:hAnsi="Cambria"/>
                <w:sz w:val="24"/>
                <w:szCs w:val="24"/>
              </w:rPr>
              <w:t>23884</w:t>
            </w:r>
          </w:p>
        </w:tc>
        <w:tc>
          <w:tcPr>
            <w:tcW w:w="5237" w:type="dxa"/>
            <w:noWrap/>
            <w:hideMark/>
          </w:tcPr>
          <w:p w14:paraId="514A2575" w14:textId="7D7F850E" w:rsidR="0089255C" w:rsidRPr="0089255C" w:rsidRDefault="007B5540" w:rsidP="009E2DBB">
            <w:pPr>
              <w:rPr>
                <w:rFonts w:ascii="Cambria" w:hAnsi="Cambria"/>
                <w:sz w:val="24"/>
                <w:szCs w:val="24"/>
              </w:rPr>
            </w:pPr>
            <w:proofErr w:type="spellStart"/>
            <w:r w:rsidRPr="0089255C">
              <w:rPr>
                <w:rFonts w:ascii="Cambria" w:hAnsi="Cambria"/>
                <w:sz w:val="24"/>
                <w:szCs w:val="24"/>
              </w:rPr>
              <w:t>Formocresol</w:t>
            </w:r>
            <w:proofErr w:type="spellEnd"/>
            <w:r w:rsidRPr="0089255C">
              <w:rPr>
                <w:rFonts w:ascii="Cambria" w:hAnsi="Cambria"/>
                <w:sz w:val="24"/>
                <w:szCs w:val="24"/>
              </w:rPr>
              <w:t>. Embalagem com 10 ml</w:t>
            </w:r>
          </w:p>
        </w:tc>
        <w:tc>
          <w:tcPr>
            <w:tcW w:w="709" w:type="dxa"/>
            <w:noWrap/>
            <w:hideMark/>
          </w:tcPr>
          <w:p w14:paraId="248BD3F2" w14:textId="3537D00D"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34EA79C" w14:textId="704EF997"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48CC1D27" w14:textId="77777777" w:rsidTr="009E2DBB">
        <w:trPr>
          <w:trHeight w:val="300"/>
        </w:trPr>
        <w:tc>
          <w:tcPr>
            <w:tcW w:w="709" w:type="dxa"/>
          </w:tcPr>
          <w:p w14:paraId="35EF9DF1" w14:textId="77777777" w:rsidR="0089255C" w:rsidRPr="0089255C" w:rsidRDefault="0089255C" w:rsidP="009E2DBB">
            <w:pPr>
              <w:jc w:val="center"/>
              <w:rPr>
                <w:rFonts w:ascii="Cambria" w:hAnsi="Cambria"/>
                <w:sz w:val="24"/>
                <w:szCs w:val="24"/>
              </w:rPr>
            </w:pPr>
            <w:r w:rsidRPr="0089255C">
              <w:rPr>
                <w:rFonts w:ascii="Cambria" w:hAnsi="Cambria"/>
                <w:sz w:val="24"/>
                <w:szCs w:val="24"/>
              </w:rPr>
              <w:t>196</w:t>
            </w:r>
          </w:p>
        </w:tc>
        <w:tc>
          <w:tcPr>
            <w:tcW w:w="716" w:type="dxa"/>
            <w:noWrap/>
            <w:hideMark/>
          </w:tcPr>
          <w:p w14:paraId="448AFC7E" w14:textId="77777777" w:rsidR="0089255C" w:rsidRPr="0089255C" w:rsidRDefault="0089255C" w:rsidP="009E2DBB">
            <w:pPr>
              <w:rPr>
                <w:rFonts w:ascii="Cambria" w:hAnsi="Cambria"/>
                <w:sz w:val="24"/>
                <w:szCs w:val="24"/>
              </w:rPr>
            </w:pPr>
            <w:r w:rsidRPr="0089255C">
              <w:rPr>
                <w:rFonts w:ascii="Cambria" w:hAnsi="Cambria"/>
                <w:sz w:val="24"/>
                <w:szCs w:val="24"/>
              </w:rPr>
              <w:t>15677</w:t>
            </w:r>
          </w:p>
        </w:tc>
        <w:tc>
          <w:tcPr>
            <w:tcW w:w="5237" w:type="dxa"/>
            <w:noWrap/>
            <w:hideMark/>
          </w:tcPr>
          <w:p w14:paraId="230554BA" w14:textId="15CE53BD" w:rsidR="0089255C" w:rsidRPr="0089255C" w:rsidRDefault="007B5540" w:rsidP="009E2DBB">
            <w:pPr>
              <w:rPr>
                <w:rFonts w:ascii="Cambria" w:hAnsi="Cambria"/>
                <w:sz w:val="24"/>
                <w:szCs w:val="24"/>
              </w:rPr>
            </w:pPr>
            <w:r w:rsidRPr="0089255C">
              <w:rPr>
                <w:rFonts w:ascii="Cambria" w:hAnsi="Cambria"/>
                <w:sz w:val="24"/>
                <w:szCs w:val="24"/>
              </w:rPr>
              <w:t xml:space="preserve">Gaze 11 fios/cm2/8 camadas, 5 </w:t>
            </w:r>
            <w:proofErr w:type="gramStart"/>
            <w:r w:rsidRPr="0089255C">
              <w:rPr>
                <w:rFonts w:ascii="Cambria" w:hAnsi="Cambria"/>
                <w:sz w:val="24"/>
                <w:szCs w:val="24"/>
              </w:rPr>
              <w:t>dobras  7</w:t>
            </w:r>
            <w:proofErr w:type="gramEnd"/>
            <w:r w:rsidRPr="0089255C">
              <w:rPr>
                <w:rFonts w:ascii="Cambria" w:hAnsi="Cambria"/>
                <w:sz w:val="24"/>
                <w:szCs w:val="24"/>
              </w:rPr>
              <w:t>,5x7,5 cm c/ 500 u</w:t>
            </w:r>
          </w:p>
        </w:tc>
        <w:tc>
          <w:tcPr>
            <w:tcW w:w="709" w:type="dxa"/>
            <w:noWrap/>
            <w:hideMark/>
          </w:tcPr>
          <w:p w14:paraId="1E902D14" w14:textId="5057C489"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C1E1303" w14:textId="120DD29E" w:rsidR="0089255C" w:rsidRPr="0089255C" w:rsidRDefault="0089255C" w:rsidP="0089255C">
            <w:pPr>
              <w:jc w:val="center"/>
              <w:rPr>
                <w:rFonts w:ascii="Cambria" w:hAnsi="Cambria"/>
                <w:sz w:val="24"/>
                <w:szCs w:val="24"/>
              </w:rPr>
            </w:pPr>
            <w:r w:rsidRPr="0089255C">
              <w:rPr>
                <w:rFonts w:ascii="Cambria" w:hAnsi="Cambria"/>
                <w:sz w:val="24"/>
                <w:szCs w:val="24"/>
              </w:rPr>
              <w:t>100</w:t>
            </w:r>
          </w:p>
        </w:tc>
      </w:tr>
      <w:tr w:rsidR="0089255C" w:rsidRPr="0089255C" w14:paraId="2BF74B89" w14:textId="77777777" w:rsidTr="009E2DBB">
        <w:trPr>
          <w:trHeight w:val="300"/>
        </w:trPr>
        <w:tc>
          <w:tcPr>
            <w:tcW w:w="709" w:type="dxa"/>
          </w:tcPr>
          <w:p w14:paraId="59872A72" w14:textId="77777777" w:rsidR="0089255C" w:rsidRPr="0089255C" w:rsidRDefault="0089255C" w:rsidP="009E2DBB">
            <w:pPr>
              <w:jc w:val="center"/>
              <w:rPr>
                <w:rFonts w:ascii="Cambria" w:hAnsi="Cambria"/>
                <w:sz w:val="24"/>
                <w:szCs w:val="24"/>
              </w:rPr>
            </w:pPr>
            <w:r w:rsidRPr="0089255C">
              <w:rPr>
                <w:rFonts w:ascii="Cambria" w:hAnsi="Cambria"/>
                <w:sz w:val="24"/>
                <w:szCs w:val="24"/>
              </w:rPr>
              <w:t>197</w:t>
            </w:r>
          </w:p>
        </w:tc>
        <w:tc>
          <w:tcPr>
            <w:tcW w:w="716" w:type="dxa"/>
            <w:noWrap/>
            <w:hideMark/>
          </w:tcPr>
          <w:p w14:paraId="317449FB" w14:textId="77777777" w:rsidR="0089255C" w:rsidRPr="0089255C" w:rsidRDefault="0089255C" w:rsidP="009E2DBB">
            <w:pPr>
              <w:rPr>
                <w:rFonts w:ascii="Cambria" w:hAnsi="Cambria"/>
                <w:sz w:val="24"/>
                <w:szCs w:val="24"/>
              </w:rPr>
            </w:pPr>
            <w:r w:rsidRPr="0089255C">
              <w:rPr>
                <w:rFonts w:ascii="Cambria" w:hAnsi="Cambria"/>
                <w:sz w:val="24"/>
                <w:szCs w:val="24"/>
              </w:rPr>
              <w:t>23896</w:t>
            </w:r>
          </w:p>
        </w:tc>
        <w:tc>
          <w:tcPr>
            <w:tcW w:w="5237" w:type="dxa"/>
            <w:noWrap/>
            <w:hideMark/>
          </w:tcPr>
          <w:p w14:paraId="5546F19B" w14:textId="72ACE0A5" w:rsidR="0089255C" w:rsidRPr="0089255C" w:rsidRDefault="007B5540" w:rsidP="009E2DBB">
            <w:pPr>
              <w:rPr>
                <w:rFonts w:ascii="Cambria" w:hAnsi="Cambria"/>
                <w:sz w:val="24"/>
                <w:szCs w:val="24"/>
              </w:rPr>
            </w:pPr>
            <w:r w:rsidRPr="0089255C">
              <w:rPr>
                <w:rFonts w:ascii="Cambria" w:hAnsi="Cambria"/>
                <w:sz w:val="24"/>
                <w:szCs w:val="24"/>
              </w:rPr>
              <w:t xml:space="preserve">Hipoclorito de </w:t>
            </w:r>
            <w:proofErr w:type="spellStart"/>
            <w:r w:rsidRPr="0089255C">
              <w:rPr>
                <w:rFonts w:ascii="Cambria" w:hAnsi="Cambria"/>
                <w:sz w:val="24"/>
                <w:szCs w:val="24"/>
              </w:rPr>
              <w:t>sodio</w:t>
            </w:r>
            <w:proofErr w:type="spellEnd"/>
            <w:r w:rsidRPr="0089255C">
              <w:rPr>
                <w:rFonts w:ascii="Cambria" w:hAnsi="Cambria"/>
                <w:sz w:val="24"/>
                <w:szCs w:val="24"/>
              </w:rPr>
              <w:t xml:space="preserve"> 2,5 %</w:t>
            </w:r>
          </w:p>
        </w:tc>
        <w:tc>
          <w:tcPr>
            <w:tcW w:w="709" w:type="dxa"/>
            <w:noWrap/>
            <w:hideMark/>
          </w:tcPr>
          <w:p w14:paraId="1DAFB5D5" w14:textId="06391F81"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8DF5CC8" w14:textId="59B7692E" w:rsidR="0089255C" w:rsidRPr="0089255C" w:rsidRDefault="0089255C" w:rsidP="0089255C">
            <w:pPr>
              <w:jc w:val="center"/>
              <w:rPr>
                <w:rFonts w:ascii="Cambria" w:hAnsi="Cambria"/>
                <w:sz w:val="24"/>
                <w:szCs w:val="24"/>
              </w:rPr>
            </w:pPr>
            <w:r w:rsidRPr="0089255C">
              <w:rPr>
                <w:rFonts w:ascii="Cambria" w:hAnsi="Cambria"/>
                <w:sz w:val="24"/>
                <w:szCs w:val="24"/>
              </w:rPr>
              <w:t>25</w:t>
            </w:r>
          </w:p>
        </w:tc>
      </w:tr>
      <w:tr w:rsidR="0089255C" w:rsidRPr="0089255C" w14:paraId="64847A44" w14:textId="77777777" w:rsidTr="009E2DBB">
        <w:trPr>
          <w:trHeight w:val="300"/>
        </w:trPr>
        <w:tc>
          <w:tcPr>
            <w:tcW w:w="709" w:type="dxa"/>
          </w:tcPr>
          <w:p w14:paraId="49198961" w14:textId="77777777" w:rsidR="0089255C" w:rsidRPr="0089255C" w:rsidRDefault="0089255C" w:rsidP="009E2DBB">
            <w:pPr>
              <w:jc w:val="center"/>
              <w:rPr>
                <w:rFonts w:ascii="Cambria" w:hAnsi="Cambria"/>
                <w:sz w:val="24"/>
                <w:szCs w:val="24"/>
              </w:rPr>
            </w:pPr>
            <w:r w:rsidRPr="0089255C">
              <w:rPr>
                <w:rFonts w:ascii="Cambria" w:hAnsi="Cambria"/>
                <w:sz w:val="24"/>
                <w:szCs w:val="24"/>
              </w:rPr>
              <w:t>198</w:t>
            </w:r>
          </w:p>
        </w:tc>
        <w:tc>
          <w:tcPr>
            <w:tcW w:w="716" w:type="dxa"/>
            <w:noWrap/>
            <w:hideMark/>
          </w:tcPr>
          <w:p w14:paraId="73B83A6F" w14:textId="77777777" w:rsidR="0089255C" w:rsidRPr="0089255C" w:rsidRDefault="0089255C" w:rsidP="009E2DBB">
            <w:pPr>
              <w:rPr>
                <w:rFonts w:ascii="Cambria" w:hAnsi="Cambria"/>
                <w:sz w:val="24"/>
                <w:szCs w:val="24"/>
              </w:rPr>
            </w:pPr>
            <w:r w:rsidRPr="0089255C">
              <w:rPr>
                <w:rFonts w:ascii="Cambria" w:hAnsi="Cambria"/>
                <w:sz w:val="24"/>
                <w:szCs w:val="24"/>
              </w:rPr>
              <w:t>23898</w:t>
            </w:r>
          </w:p>
        </w:tc>
        <w:tc>
          <w:tcPr>
            <w:tcW w:w="5237" w:type="dxa"/>
            <w:noWrap/>
            <w:hideMark/>
          </w:tcPr>
          <w:p w14:paraId="7DA69940" w14:textId="5D5C2527" w:rsidR="0089255C" w:rsidRPr="0089255C" w:rsidRDefault="007B5540" w:rsidP="009E2DBB">
            <w:pPr>
              <w:rPr>
                <w:rFonts w:ascii="Cambria" w:hAnsi="Cambria"/>
                <w:sz w:val="24"/>
                <w:szCs w:val="24"/>
              </w:rPr>
            </w:pPr>
            <w:r w:rsidRPr="0089255C">
              <w:rPr>
                <w:rFonts w:ascii="Cambria" w:hAnsi="Cambria"/>
                <w:sz w:val="24"/>
                <w:szCs w:val="24"/>
              </w:rPr>
              <w:t xml:space="preserve">Kit de lima </w:t>
            </w:r>
            <w:proofErr w:type="spellStart"/>
            <w:r w:rsidRPr="0089255C">
              <w:rPr>
                <w:rFonts w:ascii="Cambria" w:hAnsi="Cambria"/>
                <w:sz w:val="24"/>
                <w:szCs w:val="24"/>
              </w:rPr>
              <w:t>endodontica</w:t>
            </w:r>
            <w:proofErr w:type="spellEnd"/>
            <w:r w:rsidRPr="0089255C">
              <w:rPr>
                <w:rFonts w:ascii="Cambria" w:hAnsi="Cambria"/>
                <w:sz w:val="24"/>
                <w:szCs w:val="24"/>
              </w:rPr>
              <w:t xml:space="preserve"> manual </w:t>
            </w:r>
            <w:proofErr w:type="spellStart"/>
            <w:r w:rsidRPr="0089255C">
              <w:rPr>
                <w:rFonts w:ascii="Cambria" w:hAnsi="Cambria"/>
                <w:sz w:val="24"/>
                <w:szCs w:val="24"/>
              </w:rPr>
              <w:t>protaper</w:t>
            </w:r>
            <w:proofErr w:type="spellEnd"/>
            <w:r w:rsidRPr="0089255C">
              <w:rPr>
                <w:rFonts w:ascii="Cambria" w:hAnsi="Cambria"/>
                <w:sz w:val="24"/>
                <w:szCs w:val="24"/>
              </w:rPr>
              <w:t xml:space="preserve"> universal </w:t>
            </w:r>
            <w:proofErr w:type="spellStart"/>
            <w:r w:rsidRPr="0089255C">
              <w:rPr>
                <w:rFonts w:ascii="Cambria" w:hAnsi="Cambria"/>
                <w:sz w:val="24"/>
                <w:szCs w:val="24"/>
              </w:rPr>
              <w:t>sx</w:t>
            </w:r>
            <w:proofErr w:type="spellEnd"/>
            <w:r w:rsidRPr="0089255C">
              <w:rPr>
                <w:rFonts w:ascii="Cambria" w:hAnsi="Cambria"/>
                <w:sz w:val="24"/>
                <w:szCs w:val="24"/>
              </w:rPr>
              <w:t>, s2, f1, f2, f3</w:t>
            </w:r>
          </w:p>
        </w:tc>
        <w:tc>
          <w:tcPr>
            <w:tcW w:w="709" w:type="dxa"/>
            <w:noWrap/>
            <w:hideMark/>
          </w:tcPr>
          <w:p w14:paraId="7B521FDC" w14:textId="67279496"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189D459E" w14:textId="65842696"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1BBC386C" w14:textId="77777777" w:rsidTr="009E2DBB">
        <w:trPr>
          <w:trHeight w:val="300"/>
        </w:trPr>
        <w:tc>
          <w:tcPr>
            <w:tcW w:w="709" w:type="dxa"/>
          </w:tcPr>
          <w:p w14:paraId="49536190" w14:textId="77777777" w:rsidR="0089255C" w:rsidRPr="0089255C" w:rsidRDefault="0089255C" w:rsidP="009E2DBB">
            <w:pPr>
              <w:jc w:val="center"/>
              <w:rPr>
                <w:rFonts w:ascii="Cambria" w:hAnsi="Cambria"/>
                <w:sz w:val="24"/>
                <w:szCs w:val="24"/>
              </w:rPr>
            </w:pPr>
            <w:r w:rsidRPr="0089255C">
              <w:rPr>
                <w:rFonts w:ascii="Cambria" w:hAnsi="Cambria"/>
                <w:sz w:val="24"/>
                <w:szCs w:val="24"/>
              </w:rPr>
              <w:t>199</w:t>
            </w:r>
          </w:p>
        </w:tc>
        <w:tc>
          <w:tcPr>
            <w:tcW w:w="716" w:type="dxa"/>
            <w:noWrap/>
            <w:hideMark/>
          </w:tcPr>
          <w:p w14:paraId="1ED2A981" w14:textId="77777777" w:rsidR="0089255C" w:rsidRPr="0089255C" w:rsidRDefault="0089255C" w:rsidP="009E2DBB">
            <w:pPr>
              <w:rPr>
                <w:rFonts w:ascii="Cambria" w:hAnsi="Cambria"/>
                <w:sz w:val="24"/>
                <w:szCs w:val="24"/>
              </w:rPr>
            </w:pPr>
            <w:r w:rsidRPr="0089255C">
              <w:rPr>
                <w:rFonts w:ascii="Cambria" w:hAnsi="Cambria"/>
                <w:sz w:val="24"/>
                <w:szCs w:val="24"/>
              </w:rPr>
              <w:t>15686</w:t>
            </w:r>
          </w:p>
        </w:tc>
        <w:tc>
          <w:tcPr>
            <w:tcW w:w="5237" w:type="dxa"/>
            <w:noWrap/>
            <w:hideMark/>
          </w:tcPr>
          <w:p w14:paraId="12BD8BB0" w14:textId="77777777" w:rsidR="0089255C" w:rsidRPr="0089255C" w:rsidRDefault="0089255C" w:rsidP="009E2DBB">
            <w:pPr>
              <w:rPr>
                <w:rFonts w:ascii="Cambria" w:hAnsi="Cambria"/>
                <w:sz w:val="24"/>
                <w:szCs w:val="24"/>
              </w:rPr>
            </w:pPr>
            <w:r w:rsidRPr="0089255C">
              <w:rPr>
                <w:rFonts w:ascii="Cambria" w:hAnsi="Cambria"/>
                <w:sz w:val="24"/>
                <w:szCs w:val="24"/>
              </w:rPr>
              <w:t>Kit de acabamento e polimento de resina composta c/ silicone abrasivo</w:t>
            </w:r>
          </w:p>
        </w:tc>
        <w:tc>
          <w:tcPr>
            <w:tcW w:w="709" w:type="dxa"/>
            <w:noWrap/>
            <w:hideMark/>
          </w:tcPr>
          <w:p w14:paraId="0CA49FE7" w14:textId="593F7538"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229726E7" w14:textId="70004278"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1B3FDCB3" w14:textId="77777777" w:rsidTr="009E2DBB">
        <w:trPr>
          <w:trHeight w:val="300"/>
        </w:trPr>
        <w:tc>
          <w:tcPr>
            <w:tcW w:w="709" w:type="dxa"/>
          </w:tcPr>
          <w:p w14:paraId="1ECD4C2C" w14:textId="77777777" w:rsidR="0089255C" w:rsidRPr="0089255C" w:rsidRDefault="0089255C" w:rsidP="009E2DBB">
            <w:pPr>
              <w:jc w:val="center"/>
              <w:rPr>
                <w:rFonts w:ascii="Cambria" w:hAnsi="Cambria"/>
                <w:sz w:val="24"/>
                <w:szCs w:val="24"/>
              </w:rPr>
            </w:pPr>
            <w:r w:rsidRPr="0089255C">
              <w:rPr>
                <w:rFonts w:ascii="Cambria" w:hAnsi="Cambria"/>
                <w:sz w:val="24"/>
                <w:szCs w:val="24"/>
              </w:rPr>
              <w:t>200</w:t>
            </w:r>
          </w:p>
        </w:tc>
        <w:tc>
          <w:tcPr>
            <w:tcW w:w="716" w:type="dxa"/>
            <w:noWrap/>
            <w:hideMark/>
          </w:tcPr>
          <w:p w14:paraId="44EFEBA8" w14:textId="77777777" w:rsidR="0089255C" w:rsidRPr="0089255C" w:rsidRDefault="0089255C" w:rsidP="009E2DBB">
            <w:pPr>
              <w:rPr>
                <w:rFonts w:ascii="Cambria" w:hAnsi="Cambria"/>
                <w:sz w:val="24"/>
                <w:szCs w:val="24"/>
              </w:rPr>
            </w:pPr>
            <w:r w:rsidRPr="0089255C">
              <w:rPr>
                <w:rFonts w:ascii="Cambria" w:hAnsi="Cambria"/>
                <w:sz w:val="24"/>
                <w:szCs w:val="24"/>
              </w:rPr>
              <w:t>23930</w:t>
            </w:r>
          </w:p>
        </w:tc>
        <w:tc>
          <w:tcPr>
            <w:tcW w:w="5237" w:type="dxa"/>
            <w:noWrap/>
            <w:hideMark/>
          </w:tcPr>
          <w:p w14:paraId="4330644C" w14:textId="2B0FA5CF" w:rsidR="0089255C" w:rsidRPr="0089255C" w:rsidRDefault="007B5540" w:rsidP="009E2DBB">
            <w:pPr>
              <w:rPr>
                <w:rFonts w:ascii="Cambria" w:hAnsi="Cambria"/>
                <w:sz w:val="24"/>
                <w:szCs w:val="24"/>
              </w:rPr>
            </w:pPr>
            <w:r w:rsidRPr="0089255C">
              <w:rPr>
                <w:rFonts w:ascii="Cambria" w:hAnsi="Cambria"/>
                <w:sz w:val="24"/>
                <w:szCs w:val="24"/>
              </w:rPr>
              <w:t xml:space="preserve">Localizador apical. Display colorido. Tecnologia </w:t>
            </w:r>
            <w:proofErr w:type="spellStart"/>
            <w:r w:rsidRPr="0089255C">
              <w:rPr>
                <w:rFonts w:ascii="Cambria" w:hAnsi="Cambria"/>
                <w:sz w:val="24"/>
                <w:szCs w:val="24"/>
              </w:rPr>
              <w:t>multi-frequencia</w:t>
            </w:r>
            <w:proofErr w:type="spellEnd"/>
            <w:r w:rsidRPr="0089255C">
              <w:rPr>
                <w:rFonts w:ascii="Cambria" w:hAnsi="Cambria"/>
                <w:sz w:val="24"/>
                <w:szCs w:val="24"/>
              </w:rPr>
              <w:t xml:space="preserve">. Controle de som progressivo. Bateria </w:t>
            </w:r>
            <w:proofErr w:type="spellStart"/>
            <w:r w:rsidRPr="0089255C">
              <w:rPr>
                <w:rFonts w:ascii="Cambria" w:hAnsi="Cambria"/>
                <w:sz w:val="24"/>
                <w:szCs w:val="24"/>
              </w:rPr>
              <w:t>recarregavel</w:t>
            </w:r>
            <w:proofErr w:type="spellEnd"/>
          </w:p>
        </w:tc>
        <w:tc>
          <w:tcPr>
            <w:tcW w:w="709" w:type="dxa"/>
            <w:noWrap/>
            <w:hideMark/>
          </w:tcPr>
          <w:p w14:paraId="32849067" w14:textId="539D186E"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2A47C43" w14:textId="5E38F817" w:rsidR="0089255C" w:rsidRPr="0089255C" w:rsidRDefault="0089255C" w:rsidP="0089255C">
            <w:pPr>
              <w:jc w:val="center"/>
              <w:rPr>
                <w:rFonts w:ascii="Cambria" w:hAnsi="Cambria"/>
                <w:sz w:val="24"/>
                <w:szCs w:val="24"/>
              </w:rPr>
            </w:pPr>
            <w:r w:rsidRPr="0089255C">
              <w:rPr>
                <w:rFonts w:ascii="Cambria" w:hAnsi="Cambria"/>
                <w:sz w:val="24"/>
                <w:szCs w:val="24"/>
              </w:rPr>
              <w:t>1</w:t>
            </w:r>
          </w:p>
        </w:tc>
      </w:tr>
      <w:tr w:rsidR="0089255C" w:rsidRPr="0089255C" w14:paraId="3A5604C8" w14:textId="77777777" w:rsidTr="009E2DBB">
        <w:trPr>
          <w:trHeight w:val="300"/>
        </w:trPr>
        <w:tc>
          <w:tcPr>
            <w:tcW w:w="709" w:type="dxa"/>
          </w:tcPr>
          <w:p w14:paraId="7C028801" w14:textId="77777777" w:rsidR="0089255C" w:rsidRPr="0089255C" w:rsidRDefault="0089255C" w:rsidP="009E2DBB">
            <w:pPr>
              <w:jc w:val="center"/>
              <w:rPr>
                <w:rFonts w:ascii="Cambria" w:hAnsi="Cambria"/>
                <w:sz w:val="24"/>
                <w:szCs w:val="24"/>
              </w:rPr>
            </w:pPr>
            <w:r w:rsidRPr="0089255C">
              <w:rPr>
                <w:rFonts w:ascii="Cambria" w:hAnsi="Cambria"/>
                <w:sz w:val="24"/>
                <w:szCs w:val="24"/>
              </w:rPr>
              <w:t>201</w:t>
            </w:r>
          </w:p>
        </w:tc>
        <w:tc>
          <w:tcPr>
            <w:tcW w:w="716" w:type="dxa"/>
            <w:noWrap/>
            <w:hideMark/>
          </w:tcPr>
          <w:p w14:paraId="08288B6C" w14:textId="77777777" w:rsidR="0089255C" w:rsidRPr="0089255C" w:rsidRDefault="0089255C" w:rsidP="009E2DBB">
            <w:pPr>
              <w:rPr>
                <w:rFonts w:ascii="Cambria" w:hAnsi="Cambria"/>
                <w:sz w:val="24"/>
                <w:szCs w:val="24"/>
              </w:rPr>
            </w:pPr>
            <w:r w:rsidRPr="0089255C">
              <w:rPr>
                <w:rFonts w:ascii="Cambria" w:hAnsi="Cambria"/>
                <w:sz w:val="24"/>
                <w:szCs w:val="24"/>
              </w:rPr>
              <w:t>23943</w:t>
            </w:r>
          </w:p>
        </w:tc>
        <w:tc>
          <w:tcPr>
            <w:tcW w:w="5237" w:type="dxa"/>
            <w:noWrap/>
            <w:hideMark/>
          </w:tcPr>
          <w:p w14:paraId="167967DB" w14:textId="7112C541" w:rsidR="0089255C" w:rsidRPr="0089255C" w:rsidRDefault="007B5540" w:rsidP="009E2DBB">
            <w:pPr>
              <w:rPr>
                <w:rFonts w:ascii="Cambria" w:hAnsi="Cambria"/>
                <w:sz w:val="24"/>
                <w:szCs w:val="24"/>
              </w:rPr>
            </w:pPr>
            <w:proofErr w:type="spellStart"/>
            <w:r w:rsidRPr="0089255C">
              <w:rPr>
                <w:rFonts w:ascii="Cambria" w:hAnsi="Cambria"/>
                <w:sz w:val="24"/>
                <w:szCs w:val="24"/>
              </w:rPr>
              <w:t>Oculos</w:t>
            </w:r>
            <w:proofErr w:type="spellEnd"/>
            <w:r w:rsidRPr="0089255C">
              <w:rPr>
                <w:rFonts w:ascii="Cambria" w:hAnsi="Cambria"/>
                <w:sz w:val="24"/>
                <w:szCs w:val="24"/>
              </w:rPr>
              <w:t xml:space="preserve"> de proteção transparente com tratamento </w:t>
            </w:r>
            <w:proofErr w:type="spellStart"/>
            <w:r w:rsidRPr="0089255C">
              <w:rPr>
                <w:rFonts w:ascii="Cambria" w:hAnsi="Cambria"/>
                <w:sz w:val="24"/>
                <w:szCs w:val="24"/>
              </w:rPr>
              <w:t>anti-embaçante</w:t>
            </w:r>
            <w:proofErr w:type="spellEnd"/>
          </w:p>
        </w:tc>
        <w:tc>
          <w:tcPr>
            <w:tcW w:w="709" w:type="dxa"/>
            <w:noWrap/>
            <w:hideMark/>
          </w:tcPr>
          <w:p w14:paraId="4A920A2F" w14:textId="5A6FACE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F9D8DCE" w14:textId="7631FF8F"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37209987" w14:textId="77777777" w:rsidTr="009E2DBB">
        <w:trPr>
          <w:trHeight w:val="300"/>
        </w:trPr>
        <w:tc>
          <w:tcPr>
            <w:tcW w:w="709" w:type="dxa"/>
          </w:tcPr>
          <w:p w14:paraId="11024A8B" w14:textId="77777777" w:rsidR="0089255C" w:rsidRPr="0089255C" w:rsidRDefault="0089255C" w:rsidP="009E2DBB">
            <w:pPr>
              <w:jc w:val="center"/>
              <w:rPr>
                <w:rFonts w:ascii="Cambria" w:hAnsi="Cambria"/>
                <w:sz w:val="24"/>
                <w:szCs w:val="24"/>
              </w:rPr>
            </w:pPr>
            <w:r w:rsidRPr="0089255C">
              <w:rPr>
                <w:rFonts w:ascii="Cambria" w:hAnsi="Cambria"/>
                <w:sz w:val="24"/>
                <w:szCs w:val="24"/>
              </w:rPr>
              <w:t>202</w:t>
            </w:r>
          </w:p>
        </w:tc>
        <w:tc>
          <w:tcPr>
            <w:tcW w:w="716" w:type="dxa"/>
            <w:noWrap/>
            <w:hideMark/>
          </w:tcPr>
          <w:p w14:paraId="1FF280D4" w14:textId="77777777" w:rsidR="0089255C" w:rsidRPr="0089255C" w:rsidRDefault="0089255C" w:rsidP="009E2DBB">
            <w:pPr>
              <w:rPr>
                <w:rFonts w:ascii="Cambria" w:hAnsi="Cambria"/>
                <w:sz w:val="24"/>
                <w:szCs w:val="24"/>
              </w:rPr>
            </w:pPr>
            <w:r w:rsidRPr="0089255C">
              <w:rPr>
                <w:rFonts w:ascii="Cambria" w:hAnsi="Cambria"/>
                <w:sz w:val="24"/>
                <w:szCs w:val="24"/>
              </w:rPr>
              <w:t>23947</w:t>
            </w:r>
          </w:p>
        </w:tc>
        <w:tc>
          <w:tcPr>
            <w:tcW w:w="5237" w:type="dxa"/>
            <w:noWrap/>
            <w:hideMark/>
          </w:tcPr>
          <w:p w14:paraId="3544FFAF" w14:textId="6FD00380" w:rsidR="0089255C" w:rsidRPr="0089255C" w:rsidRDefault="007B5540" w:rsidP="009E2DBB">
            <w:pPr>
              <w:rPr>
                <w:rFonts w:ascii="Cambria" w:hAnsi="Cambria"/>
                <w:sz w:val="24"/>
                <w:szCs w:val="24"/>
              </w:rPr>
            </w:pPr>
            <w:proofErr w:type="spellStart"/>
            <w:r w:rsidRPr="0089255C">
              <w:rPr>
                <w:rFonts w:ascii="Cambria" w:hAnsi="Cambria"/>
                <w:sz w:val="24"/>
                <w:szCs w:val="24"/>
              </w:rPr>
              <w:t>Paramono</w:t>
            </w:r>
            <w:proofErr w:type="spellEnd"/>
            <w:r w:rsidRPr="0089255C">
              <w:rPr>
                <w:rFonts w:ascii="Cambria" w:hAnsi="Cambria"/>
                <w:sz w:val="24"/>
                <w:szCs w:val="24"/>
              </w:rPr>
              <w:t xml:space="preserve"> </w:t>
            </w:r>
            <w:proofErr w:type="spellStart"/>
            <w:r w:rsidRPr="0089255C">
              <w:rPr>
                <w:rFonts w:ascii="Cambria" w:hAnsi="Cambria"/>
                <w:sz w:val="24"/>
                <w:szCs w:val="24"/>
              </w:rPr>
              <w:t>clorofenol</w:t>
            </w:r>
            <w:proofErr w:type="spellEnd"/>
            <w:r w:rsidRPr="0089255C">
              <w:rPr>
                <w:rFonts w:ascii="Cambria" w:hAnsi="Cambria"/>
                <w:sz w:val="24"/>
                <w:szCs w:val="24"/>
              </w:rPr>
              <w:t xml:space="preserve"> canforado. Frasco com 20 ml</w:t>
            </w:r>
          </w:p>
        </w:tc>
        <w:tc>
          <w:tcPr>
            <w:tcW w:w="709" w:type="dxa"/>
            <w:noWrap/>
            <w:hideMark/>
          </w:tcPr>
          <w:p w14:paraId="3311BF08" w14:textId="4BED8B7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ADA634F" w14:textId="4E8CE23B"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3745C83F" w14:textId="77777777" w:rsidTr="009E2DBB">
        <w:trPr>
          <w:trHeight w:val="300"/>
        </w:trPr>
        <w:tc>
          <w:tcPr>
            <w:tcW w:w="709" w:type="dxa"/>
          </w:tcPr>
          <w:p w14:paraId="78AEA2FC" w14:textId="77777777" w:rsidR="0089255C" w:rsidRPr="0089255C" w:rsidRDefault="0089255C" w:rsidP="009E2DBB">
            <w:pPr>
              <w:jc w:val="center"/>
              <w:rPr>
                <w:rFonts w:ascii="Cambria" w:hAnsi="Cambria"/>
                <w:sz w:val="24"/>
                <w:szCs w:val="24"/>
              </w:rPr>
            </w:pPr>
            <w:r w:rsidRPr="0089255C">
              <w:rPr>
                <w:rFonts w:ascii="Cambria" w:hAnsi="Cambria"/>
                <w:sz w:val="24"/>
                <w:szCs w:val="24"/>
              </w:rPr>
              <w:t>203</w:t>
            </w:r>
          </w:p>
        </w:tc>
        <w:tc>
          <w:tcPr>
            <w:tcW w:w="716" w:type="dxa"/>
            <w:noWrap/>
            <w:hideMark/>
          </w:tcPr>
          <w:p w14:paraId="5EAFA0AB" w14:textId="77777777" w:rsidR="0089255C" w:rsidRPr="0089255C" w:rsidRDefault="0089255C" w:rsidP="009E2DBB">
            <w:pPr>
              <w:rPr>
                <w:rFonts w:ascii="Cambria" w:hAnsi="Cambria"/>
                <w:sz w:val="24"/>
                <w:szCs w:val="24"/>
              </w:rPr>
            </w:pPr>
            <w:r w:rsidRPr="0089255C">
              <w:rPr>
                <w:rFonts w:ascii="Cambria" w:hAnsi="Cambria"/>
                <w:sz w:val="24"/>
                <w:szCs w:val="24"/>
              </w:rPr>
              <w:t>15718</w:t>
            </w:r>
          </w:p>
        </w:tc>
        <w:tc>
          <w:tcPr>
            <w:tcW w:w="5237" w:type="dxa"/>
            <w:noWrap/>
            <w:hideMark/>
          </w:tcPr>
          <w:p w14:paraId="12B3BB88" w14:textId="77777777" w:rsidR="0089255C" w:rsidRPr="0089255C" w:rsidRDefault="0089255C" w:rsidP="009E2DBB">
            <w:pPr>
              <w:rPr>
                <w:rFonts w:ascii="Cambria" w:hAnsi="Cambria"/>
                <w:sz w:val="24"/>
                <w:szCs w:val="24"/>
              </w:rPr>
            </w:pPr>
            <w:r w:rsidRPr="0089255C">
              <w:rPr>
                <w:rFonts w:ascii="Cambria" w:hAnsi="Cambria"/>
                <w:sz w:val="24"/>
                <w:szCs w:val="24"/>
              </w:rPr>
              <w:t xml:space="preserve">Pasta de Hidróxido de Cálcio com </w:t>
            </w:r>
            <w:proofErr w:type="spellStart"/>
            <w:r w:rsidRPr="0089255C">
              <w:rPr>
                <w:rFonts w:ascii="Cambria" w:hAnsi="Cambria"/>
                <w:sz w:val="24"/>
                <w:szCs w:val="24"/>
              </w:rPr>
              <w:t>Paramonoclorofenol</w:t>
            </w:r>
            <w:proofErr w:type="spellEnd"/>
            <w:r w:rsidRPr="0089255C">
              <w:rPr>
                <w:rFonts w:ascii="Cambria" w:hAnsi="Cambria"/>
                <w:sz w:val="24"/>
                <w:szCs w:val="24"/>
              </w:rPr>
              <w:t xml:space="preserve"> Canforado para uso Odontológico. Kit com 02 Tubetes Plásticos com 2.7 G cada de pasta de Hidróxido de Cálcio com </w:t>
            </w:r>
            <w:proofErr w:type="spellStart"/>
            <w:proofErr w:type="gramStart"/>
            <w:r w:rsidRPr="0089255C">
              <w:rPr>
                <w:rFonts w:ascii="Cambria" w:hAnsi="Cambria"/>
                <w:sz w:val="24"/>
                <w:szCs w:val="24"/>
              </w:rPr>
              <w:t>paramonoclorofenol</w:t>
            </w:r>
            <w:proofErr w:type="spellEnd"/>
            <w:r w:rsidRPr="0089255C">
              <w:rPr>
                <w:rFonts w:ascii="Cambria" w:hAnsi="Cambria"/>
                <w:sz w:val="24"/>
                <w:szCs w:val="24"/>
              </w:rPr>
              <w:t xml:space="preserve"> Canforado</w:t>
            </w:r>
            <w:proofErr w:type="gramEnd"/>
            <w:r w:rsidRPr="0089255C">
              <w:rPr>
                <w:rFonts w:ascii="Cambria" w:hAnsi="Cambria"/>
                <w:sz w:val="24"/>
                <w:szCs w:val="24"/>
              </w:rPr>
              <w:t xml:space="preserve"> e 02 tubetes de </w:t>
            </w:r>
            <w:proofErr w:type="spellStart"/>
            <w:r w:rsidRPr="0089255C">
              <w:rPr>
                <w:rFonts w:ascii="Cambria" w:hAnsi="Cambria"/>
                <w:sz w:val="24"/>
                <w:szCs w:val="24"/>
              </w:rPr>
              <w:t>plastico</w:t>
            </w:r>
            <w:proofErr w:type="spellEnd"/>
            <w:r w:rsidRPr="0089255C">
              <w:rPr>
                <w:rFonts w:ascii="Cambria" w:hAnsi="Cambria"/>
                <w:sz w:val="24"/>
                <w:szCs w:val="24"/>
              </w:rPr>
              <w:t xml:space="preserve"> com 2,2 G de Glicerina.</w:t>
            </w:r>
          </w:p>
        </w:tc>
        <w:tc>
          <w:tcPr>
            <w:tcW w:w="709" w:type="dxa"/>
            <w:noWrap/>
            <w:hideMark/>
          </w:tcPr>
          <w:p w14:paraId="142E0A1B" w14:textId="4B693BB2"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45465C0A" w14:textId="4DD5493F" w:rsidR="0089255C" w:rsidRPr="0089255C" w:rsidRDefault="0089255C" w:rsidP="0089255C">
            <w:pPr>
              <w:jc w:val="center"/>
              <w:rPr>
                <w:rFonts w:ascii="Cambria" w:hAnsi="Cambria"/>
                <w:sz w:val="24"/>
                <w:szCs w:val="24"/>
              </w:rPr>
            </w:pPr>
            <w:r w:rsidRPr="0089255C">
              <w:rPr>
                <w:rFonts w:ascii="Cambria" w:hAnsi="Cambria"/>
                <w:sz w:val="24"/>
                <w:szCs w:val="24"/>
              </w:rPr>
              <w:t>15</w:t>
            </w:r>
          </w:p>
        </w:tc>
      </w:tr>
      <w:tr w:rsidR="0089255C" w:rsidRPr="0089255C" w14:paraId="0FF266C8" w14:textId="77777777" w:rsidTr="009E2DBB">
        <w:trPr>
          <w:trHeight w:val="300"/>
        </w:trPr>
        <w:tc>
          <w:tcPr>
            <w:tcW w:w="709" w:type="dxa"/>
          </w:tcPr>
          <w:p w14:paraId="0B1FDFD9" w14:textId="77777777" w:rsidR="0089255C" w:rsidRPr="0089255C" w:rsidRDefault="0089255C" w:rsidP="009E2DBB">
            <w:pPr>
              <w:jc w:val="center"/>
              <w:rPr>
                <w:rFonts w:ascii="Cambria" w:hAnsi="Cambria"/>
                <w:sz w:val="24"/>
                <w:szCs w:val="24"/>
              </w:rPr>
            </w:pPr>
            <w:r w:rsidRPr="0089255C">
              <w:rPr>
                <w:rFonts w:ascii="Cambria" w:hAnsi="Cambria"/>
                <w:sz w:val="24"/>
                <w:szCs w:val="24"/>
              </w:rPr>
              <w:t>204</w:t>
            </w:r>
          </w:p>
        </w:tc>
        <w:tc>
          <w:tcPr>
            <w:tcW w:w="716" w:type="dxa"/>
            <w:noWrap/>
            <w:hideMark/>
          </w:tcPr>
          <w:p w14:paraId="60DB3BD5" w14:textId="77777777" w:rsidR="0089255C" w:rsidRPr="0089255C" w:rsidRDefault="0089255C" w:rsidP="009E2DBB">
            <w:pPr>
              <w:rPr>
                <w:rFonts w:ascii="Cambria" w:hAnsi="Cambria"/>
                <w:sz w:val="24"/>
                <w:szCs w:val="24"/>
              </w:rPr>
            </w:pPr>
            <w:r w:rsidRPr="0089255C">
              <w:rPr>
                <w:rFonts w:ascii="Cambria" w:hAnsi="Cambria"/>
                <w:sz w:val="24"/>
                <w:szCs w:val="24"/>
              </w:rPr>
              <w:t>15736</w:t>
            </w:r>
          </w:p>
        </w:tc>
        <w:tc>
          <w:tcPr>
            <w:tcW w:w="5237" w:type="dxa"/>
            <w:noWrap/>
            <w:hideMark/>
          </w:tcPr>
          <w:p w14:paraId="55933677" w14:textId="77777777" w:rsidR="0089255C" w:rsidRPr="0089255C" w:rsidRDefault="0089255C" w:rsidP="009E2DBB">
            <w:pPr>
              <w:rPr>
                <w:rFonts w:ascii="Cambria" w:hAnsi="Cambria"/>
                <w:sz w:val="24"/>
                <w:szCs w:val="24"/>
              </w:rPr>
            </w:pPr>
            <w:r w:rsidRPr="0089255C">
              <w:rPr>
                <w:rFonts w:ascii="Cambria" w:hAnsi="Cambria"/>
                <w:sz w:val="24"/>
                <w:szCs w:val="24"/>
              </w:rPr>
              <w:t xml:space="preserve">Resina composta </w:t>
            </w:r>
            <w:proofErr w:type="spellStart"/>
            <w:r w:rsidRPr="0089255C">
              <w:rPr>
                <w:rFonts w:ascii="Cambria" w:hAnsi="Cambria"/>
                <w:sz w:val="24"/>
                <w:szCs w:val="24"/>
              </w:rPr>
              <w:t>fotolimerizavel</w:t>
            </w:r>
            <w:proofErr w:type="spellEnd"/>
            <w:r w:rsidRPr="0089255C">
              <w:rPr>
                <w:rFonts w:ascii="Cambria" w:hAnsi="Cambria"/>
                <w:sz w:val="24"/>
                <w:szCs w:val="24"/>
              </w:rPr>
              <w:t xml:space="preserve"> </w:t>
            </w:r>
            <w:proofErr w:type="spellStart"/>
            <w:r w:rsidRPr="0089255C">
              <w:rPr>
                <w:rFonts w:ascii="Cambria" w:hAnsi="Cambria"/>
                <w:sz w:val="24"/>
                <w:szCs w:val="24"/>
              </w:rPr>
              <w:t>microhibrida</w:t>
            </w:r>
            <w:proofErr w:type="spellEnd"/>
            <w:r w:rsidRPr="0089255C">
              <w:rPr>
                <w:rFonts w:ascii="Cambria" w:hAnsi="Cambria"/>
                <w:sz w:val="24"/>
                <w:szCs w:val="24"/>
              </w:rPr>
              <w:t xml:space="preserve"> OA2 (bisnaga com 4g)</w:t>
            </w:r>
          </w:p>
        </w:tc>
        <w:tc>
          <w:tcPr>
            <w:tcW w:w="709" w:type="dxa"/>
            <w:noWrap/>
            <w:hideMark/>
          </w:tcPr>
          <w:p w14:paraId="0B9D5624" w14:textId="44EC80BD"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DFE4D90" w14:textId="333397F6"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722A0A47" w14:textId="77777777" w:rsidTr="009E2DBB">
        <w:trPr>
          <w:trHeight w:val="300"/>
        </w:trPr>
        <w:tc>
          <w:tcPr>
            <w:tcW w:w="709" w:type="dxa"/>
          </w:tcPr>
          <w:p w14:paraId="615DB57C" w14:textId="77777777" w:rsidR="0089255C" w:rsidRPr="0089255C" w:rsidRDefault="0089255C" w:rsidP="009E2DBB">
            <w:pPr>
              <w:jc w:val="center"/>
              <w:rPr>
                <w:rFonts w:ascii="Cambria" w:hAnsi="Cambria"/>
                <w:sz w:val="24"/>
                <w:szCs w:val="24"/>
              </w:rPr>
            </w:pPr>
            <w:r w:rsidRPr="0089255C">
              <w:rPr>
                <w:rFonts w:ascii="Cambria" w:hAnsi="Cambria"/>
                <w:sz w:val="24"/>
                <w:szCs w:val="24"/>
              </w:rPr>
              <w:t>205</w:t>
            </w:r>
          </w:p>
        </w:tc>
        <w:tc>
          <w:tcPr>
            <w:tcW w:w="716" w:type="dxa"/>
            <w:noWrap/>
            <w:hideMark/>
          </w:tcPr>
          <w:p w14:paraId="6308440A" w14:textId="77777777" w:rsidR="0089255C" w:rsidRPr="0089255C" w:rsidRDefault="0089255C" w:rsidP="009E2DBB">
            <w:pPr>
              <w:rPr>
                <w:rFonts w:ascii="Cambria" w:hAnsi="Cambria"/>
                <w:sz w:val="24"/>
                <w:szCs w:val="24"/>
              </w:rPr>
            </w:pPr>
            <w:r w:rsidRPr="0089255C">
              <w:rPr>
                <w:rFonts w:ascii="Cambria" w:hAnsi="Cambria"/>
                <w:sz w:val="24"/>
                <w:szCs w:val="24"/>
              </w:rPr>
              <w:t>15738</w:t>
            </w:r>
          </w:p>
        </w:tc>
        <w:tc>
          <w:tcPr>
            <w:tcW w:w="5237" w:type="dxa"/>
            <w:noWrap/>
            <w:hideMark/>
          </w:tcPr>
          <w:p w14:paraId="4F272659" w14:textId="11CE58E8" w:rsidR="0089255C" w:rsidRPr="0089255C" w:rsidRDefault="007B5540" w:rsidP="009E2DBB">
            <w:pPr>
              <w:rPr>
                <w:rFonts w:ascii="Cambria" w:hAnsi="Cambria"/>
                <w:sz w:val="24"/>
                <w:szCs w:val="24"/>
              </w:rPr>
            </w:pPr>
            <w:r w:rsidRPr="0089255C">
              <w:rPr>
                <w:rFonts w:ascii="Cambria" w:hAnsi="Cambria"/>
                <w:sz w:val="24"/>
                <w:szCs w:val="24"/>
              </w:rPr>
              <w:t xml:space="preserve">Resina composta </w:t>
            </w:r>
            <w:proofErr w:type="spellStart"/>
            <w:r w:rsidRPr="0089255C">
              <w:rPr>
                <w:rFonts w:ascii="Cambria" w:hAnsi="Cambria"/>
                <w:sz w:val="24"/>
                <w:szCs w:val="24"/>
              </w:rPr>
              <w:t>fotopolimerizavel</w:t>
            </w:r>
            <w:proofErr w:type="spellEnd"/>
            <w:r w:rsidRPr="0089255C">
              <w:rPr>
                <w:rFonts w:ascii="Cambria" w:hAnsi="Cambria"/>
                <w:sz w:val="24"/>
                <w:szCs w:val="24"/>
              </w:rPr>
              <w:t xml:space="preserve"> </w:t>
            </w:r>
            <w:proofErr w:type="spellStart"/>
            <w:r w:rsidRPr="0089255C">
              <w:rPr>
                <w:rFonts w:ascii="Cambria" w:hAnsi="Cambria"/>
                <w:sz w:val="24"/>
                <w:szCs w:val="24"/>
              </w:rPr>
              <w:t>microhibrida</w:t>
            </w:r>
            <w:proofErr w:type="spellEnd"/>
            <w:r w:rsidRPr="0089255C">
              <w:rPr>
                <w:rFonts w:ascii="Cambria" w:hAnsi="Cambria"/>
                <w:sz w:val="24"/>
                <w:szCs w:val="24"/>
              </w:rPr>
              <w:t xml:space="preserve"> a2 (bisnaga com 4g)</w:t>
            </w:r>
          </w:p>
        </w:tc>
        <w:tc>
          <w:tcPr>
            <w:tcW w:w="709" w:type="dxa"/>
            <w:noWrap/>
            <w:hideMark/>
          </w:tcPr>
          <w:p w14:paraId="2BF701B2" w14:textId="4C6ECBF3"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E08C994" w14:textId="617D27D6"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2BD0C5F7" w14:textId="77777777" w:rsidTr="009E2DBB">
        <w:trPr>
          <w:trHeight w:val="300"/>
        </w:trPr>
        <w:tc>
          <w:tcPr>
            <w:tcW w:w="709" w:type="dxa"/>
          </w:tcPr>
          <w:p w14:paraId="51D94BFD" w14:textId="77777777" w:rsidR="0089255C" w:rsidRPr="0089255C" w:rsidRDefault="0089255C" w:rsidP="009E2DBB">
            <w:pPr>
              <w:jc w:val="center"/>
              <w:rPr>
                <w:rFonts w:ascii="Cambria" w:hAnsi="Cambria"/>
                <w:sz w:val="24"/>
                <w:szCs w:val="24"/>
              </w:rPr>
            </w:pPr>
            <w:r w:rsidRPr="0089255C">
              <w:rPr>
                <w:rFonts w:ascii="Cambria" w:hAnsi="Cambria"/>
                <w:sz w:val="24"/>
                <w:szCs w:val="24"/>
              </w:rPr>
              <w:t>206</w:t>
            </w:r>
          </w:p>
        </w:tc>
        <w:tc>
          <w:tcPr>
            <w:tcW w:w="716" w:type="dxa"/>
            <w:noWrap/>
            <w:hideMark/>
          </w:tcPr>
          <w:p w14:paraId="18450F0A" w14:textId="77777777" w:rsidR="0089255C" w:rsidRPr="0089255C" w:rsidRDefault="0089255C" w:rsidP="009E2DBB">
            <w:pPr>
              <w:rPr>
                <w:rFonts w:ascii="Cambria" w:hAnsi="Cambria"/>
                <w:sz w:val="24"/>
                <w:szCs w:val="24"/>
              </w:rPr>
            </w:pPr>
            <w:r w:rsidRPr="0089255C">
              <w:rPr>
                <w:rFonts w:ascii="Cambria" w:hAnsi="Cambria"/>
                <w:sz w:val="24"/>
                <w:szCs w:val="24"/>
              </w:rPr>
              <w:t>15739</w:t>
            </w:r>
          </w:p>
        </w:tc>
        <w:tc>
          <w:tcPr>
            <w:tcW w:w="5237" w:type="dxa"/>
            <w:noWrap/>
            <w:hideMark/>
          </w:tcPr>
          <w:p w14:paraId="2C5EBC37" w14:textId="7F94A816" w:rsidR="0089255C" w:rsidRPr="0089255C" w:rsidRDefault="007B5540" w:rsidP="009E2DBB">
            <w:pPr>
              <w:rPr>
                <w:rFonts w:ascii="Cambria" w:hAnsi="Cambria"/>
                <w:sz w:val="24"/>
                <w:szCs w:val="24"/>
              </w:rPr>
            </w:pPr>
            <w:r w:rsidRPr="0089255C">
              <w:rPr>
                <w:rFonts w:ascii="Cambria" w:hAnsi="Cambria"/>
                <w:sz w:val="24"/>
                <w:szCs w:val="24"/>
              </w:rPr>
              <w:t xml:space="preserve">Resina composta </w:t>
            </w:r>
            <w:proofErr w:type="spellStart"/>
            <w:r w:rsidRPr="0089255C">
              <w:rPr>
                <w:rFonts w:ascii="Cambria" w:hAnsi="Cambria"/>
                <w:sz w:val="24"/>
                <w:szCs w:val="24"/>
              </w:rPr>
              <w:t>fotopolimerizavel</w:t>
            </w:r>
            <w:proofErr w:type="spellEnd"/>
            <w:r w:rsidRPr="0089255C">
              <w:rPr>
                <w:rFonts w:ascii="Cambria" w:hAnsi="Cambria"/>
                <w:sz w:val="24"/>
                <w:szCs w:val="24"/>
              </w:rPr>
              <w:t xml:space="preserve"> </w:t>
            </w:r>
            <w:proofErr w:type="spellStart"/>
            <w:r w:rsidRPr="0089255C">
              <w:rPr>
                <w:rFonts w:ascii="Cambria" w:hAnsi="Cambria"/>
                <w:sz w:val="24"/>
                <w:szCs w:val="24"/>
              </w:rPr>
              <w:t>microhibrida</w:t>
            </w:r>
            <w:proofErr w:type="spellEnd"/>
            <w:r w:rsidRPr="0089255C">
              <w:rPr>
                <w:rFonts w:ascii="Cambria" w:hAnsi="Cambria"/>
                <w:sz w:val="24"/>
                <w:szCs w:val="24"/>
              </w:rPr>
              <w:t xml:space="preserve"> a3 (bisnaga com 4g)</w:t>
            </w:r>
          </w:p>
        </w:tc>
        <w:tc>
          <w:tcPr>
            <w:tcW w:w="709" w:type="dxa"/>
            <w:noWrap/>
            <w:hideMark/>
          </w:tcPr>
          <w:p w14:paraId="49674BB1" w14:textId="1075615E"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ACFAA9B" w14:textId="78A3006E"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0FE3AD08" w14:textId="77777777" w:rsidTr="009E2DBB">
        <w:trPr>
          <w:trHeight w:val="300"/>
        </w:trPr>
        <w:tc>
          <w:tcPr>
            <w:tcW w:w="709" w:type="dxa"/>
          </w:tcPr>
          <w:p w14:paraId="03475D6A" w14:textId="77777777" w:rsidR="0089255C" w:rsidRPr="0089255C" w:rsidRDefault="0089255C" w:rsidP="009E2DBB">
            <w:pPr>
              <w:jc w:val="center"/>
              <w:rPr>
                <w:rFonts w:ascii="Cambria" w:hAnsi="Cambria"/>
                <w:sz w:val="24"/>
                <w:szCs w:val="24"/>
              </w:rPr>
            </w:pPr>
            <w:r w:rsidRPr="0089255C">
              <w:rPr>
                <w:rFonts w:ascii="Cambria" w:hAnsi="Cambria"/>
                <w:sz w:val="24"/>
                <w:szCs w:val="24"/>
              </w:rPr>
              <w:t>207</w:t>
            </w:r>
          </w:p>
        </w:tc>
        <w:tc>
          <w:tcPr>
            <w:tcW w:w="716" w:type="dxa"/>
            <w:noWrap/>
            <w:hideMark/>
          </w:tcPr>
          <w:p w14:paraId="63D76653" w14:textId="77777777" w:rsidR="0089255C" w:rsidRPr="0089255C" w:rsidRDefault="0089255C" w:rsidP="009E2DBB">
            <w:pPr>
              <w:rPr>
                <w:rFonts w:ascii="Cambria" w:hAnsi="Cambria"/>
                <w:sz w:val="24"/>
                <w:szCs w:val="24"/>
              </w:rPr>
            </w:pPr>
            <w:r w:rsidRPr="0089255C">
              <w:rPr>
                <w:rFonts w:ascii="Cambria" w:hAnsi="Cambria"/>
                <w:sz w:val="24"/>
                <w:szCs w:val="24"/>
              </w:rPr>
              <w:t>23970</w:t>
            </w:r>
          </w:p>
        </w:tc>
        <w:tc>
          <w:tcPr>
            <w:tcW w:w="5237" w:type="dxa"/>
            <w:noWrap/>
            <w:hideMark/>
          </w:tcPr>
          <w:p w14:paraId="597D6E8C" w14:textId="1F60EFFB" w:rsidR="0089255C" w:rsidRPr="0089255C" w:rsidRDefault="007B5540" w:rsidP="009E2DBB">
            <w:pPr>
              <w:rPr>
                <w:rFonts w:ascii="Cambria" w:hAnsi="Cambria"/>
                <w:sz w:val="24"/>
                <w:szCs w:val="24"/>
              </w:rPr>
            </w:pPr>
            <w:r w:rsidRPr="0089255C">
              <w:rPr>
                <w:rFonts w:ascii="Cambria" w:hAnsi="Cambria"/>
                <w:sz w:val="24"/>
                <w:szCs w:val="24"/>
              </w:rPr>
              <w:t xml:space="preserve">Resina composta </w:t>
            </w:r>
            <w:proofErr w:type="spellStart"/>
            <w:r w:rsidRPr="0089255C">
              <w:rPr>
                <w:rFonts w:ascii="Cambria" w:hAnsi="Cambria"/>
                <w:sz w:val="24"/>
                <w:szCs w:val="24"/>
              </w:rPr>
              <w:t>fotopolimerizavel</w:t>
            </w:r>
            <w:proofErr w:type="spellEnd"/>
            <w:r w:rsidRPr="0089255C">
              <w:rPr>
                <w:rFonts w:ascii="Cambria" w:hAnsi="Cambria"/>
                <w:sz w:val="24"/>
                <w:szCs w:val="24"/>
              </w:rPr>
              <w:t xml:space="preserve"> </w:t>
            </w:r>
            <w:proofErr w:type="spellStart"/>
            <w:r w:rsidRPr="0089255C">
              <w:rPr>
                <w:rFonts w:ascii="Cambria" w:hAnsi="Cambria"/>
                <w:sz w:val="24"/>
                <w:szCs w:val="24"/>
              </w:rPr>
              <w:t>microhibrida</w:t>
            </w:r>
            <w:proofErr w:type="spellEnd"/>
            <w:r w:rsidRPr="0089255C">
              <w:rPr>
                <w:rFonts w:ascii="Cambria" w:hAnsi="Cambria"/>
                <w:sz w:val="24"/>
                <w:szCs w:val="24"/>
              </w:rPr>
              <w:t xml:space="preserve"> oa3,5 (bisnaga com 4g)</w:t>
            </w:r>
          </w:p>
        </w:tc>
        <w:tc>
          <w:tcPr>
            <w:tcW w:w="709" w:type="dxa"/>
            <w:noWrap/>
            <w:hideMark/>
          </w:tcPr>
          <w:p w14:paraId="3C06CD06" w14:textId="6084C4E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BF422B0" w14:textId="2AF807CB"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01D21ABC" w14:textId="77777777" w:rsidTr="009E2DBB">
        <w:trPr>
          <w:trHeight w:val="300"/>
        </w:trPr>
        <w:tc>
          <w:tcPr>
            <w:tcW w:w="709" w:type="dxa"/>
          </w:tcPr>
          <w:p w14:paraId="2C71BF62" w14:textId="77777777" w:rsidR="0089255C" w:rsidRPr="0089255C" w:rsidRDefault="0089255C" w:rsidP="009E2DBB">
            <w:pPr>
              <w:jc w:val="center"/>
              <w:rPr>
                <w:rFonts w:ascii="Cambria" w:hAnsi="Cambria"/>
                <w:sz w:val="24"/>
                <w:szCs w:val="24"/>
              </w:rPr>
            </w:pPr>
            <w:r w:rsidRPr="0089255C">
              <w:rPr>
                <w:rFonts w:ascii="Cambria" w:hAnsi="Cambria"/>
                <w:sz w:val="24"/>
                <w:szCs w:val="24"/>
              </w:rPr>
              <w:t>208</w:t>
            </w:r>
          </w:p>
        </w:tc>
        <w:tc>
          <w:tcPr>
            <w:tcW w:w="716" w:type="dxa"/>
            <w:noWrap/>
            <w:hideMark/>
          </w:tcPr>
          <w:p w14:paraId="22C7E447" w14:textId="77777777" w:rsidR="0089255C" w:rsidRPr="0089255C" w:rsidRDefault="0089255C" w:rsidP="009E2DBB">
            <w:pPr>
              <w:rPr>
                <w:rFonts w:ascii="Cambria" w:hAnsi="Cambria"/>
                <w:sz w:val="24"/>
                <w:szCs w:val="24"/>
              </w:rPr>
            </w:pPr>
            <w:r w:rsidRPr="0089255C">
              <w:rPr>
                <w:rFonts w:ascii="Cambria" w:hAnsi="Cambria"/>
                <w:sz w:val="24"/>
                <w:szCs w:val="24"/>
              </w:rPr>
              <w:t>15737</w:t>
            </w:r>
          </w:p>
        </w:tc>
        <w:tc>
          <w:tcPr>
            <w:tcW w:w="5237" w:type="dxa"/>
            <w:noWrap/>
            <w:hideMark/>
          </w:tcPr>
          <w:p w14:paraId="698D2AD1" w14:textId="78FB7AA4" w:rsidR="0089255C" w:rsidRPr="0089255C" w:rsidRDefault="007B5540" w:rsidP="009E2DBB">
            <w:pPr>
              <w:rPr>
                <w:rFonts w:ascii="Cambria" w:hAnsi="Cambria"/>
                <w:sz w:val="24"/>
                <w:szCs w:val="24"/>
              </w:rPr>
            </w:pPr>
            <w:r w:rsidRPr="0089255C">
              <w:rPr>
                <w:rFonts w:ascii="Cambria" w:hAnsi="Cambria"/>
                <w:sz w:val="24"/>
                <w:szCs w:val="24"/>
              </w:rPr>
              <w:t xml:space="preserve">Resina composta </w:t>
            </w:r>
            <w:proofErr w:type="spellStart"/>
            <w:r w:rsidRPr="0089255C">
              <w:rPr>
                <w:rFonts w:ascii="Cambria" w:hAnsi="Cambria"/>
                <w:sz w:val="24"/>
                <w:szCs w:val="24"/>
              </w:rPr>
              <w:t>fotopolimerizavel</w:t>
            </w:r>
            <w:proofErr w:type="spellEnd"/>
            <w:r w:rsidRPr="0089255C">
              <w:rPr>
                <w:rFonts w:ascii="Cambria" w:hAnsi="Cambria"/>
                <w:sz w:val="24"/>
                <w:szCs w:val="24"/>
              </w:rPr>
              <w:t xml:space="preserve"> </w:t>
            </w:r>
            <w:proofErr w:type="spellStart"/>
            <w:r w:rsidRPr="0089255C">
              <w:rPr>
                <w:rFonts w:ascii="Cambria" w:hAnsi="Cambria"/>
                <w:sz w:val="24"/>
                <w:szCs w:val="24"/>
              </w:rPr>
              <w:t>microhibrida</w:t>
            </w:r>
            <w:proofErr w:type="spellEnd"/>
            <w:r w:rsidRPr="0089255C">
              <w:rPr>
                <w:rFonts w:ascii="Cambria" w:hAnsi="Cambria"/>
                <w:sz w:val="24"/>
                <w:szCs w:val="24"/>
              </w:rPr>
              <w:t xml:space="preserve"> a1 (bisnaga com 4g)</w:t>
            </w:r>
          </w:p>
        </w:tc>
        <w:tc>
          <w:tcPr>
            <w:tcW w:w="709" w:type="dxa"/>
            <w:noWrap/>
            <w:hideMark/>
          </w:tcPr>
          <w:p w14:paraId="67B08883" w14:textId="2850824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A71FBB4" w14:textId="3B65276C"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563110AB" w14:textId="77777777" w:rsidTr="009E2DBB">
        <w:trPr>
          <w:trHeight w:val="300"/>
        </w:trPr>
        <w:tc>
          <w:tcPr>
            <w:tcW w:w="709" w:type="dxa"/>
          </w:tcPr>
          <w:p w14:paraId="745858F6" w14:textId="77777777" w:rsidR="0089255C" w:rsidRPr="0089255C" w:rsidRDefault="0089255C" w:rsidP="009E2DBB">
            <w:pPr>
              <w:jc w:val="center"/>
              <w:rPr>
                <w:rFonts w:ascii="Cambria" w:hAnsi="Cambria"/>
                <w:sz w:val="24"/>
                <w:szCs w:val="24"/>
              </w:rPr>
            </w:pPr>
            <w:r w:rsidRPr="0089255C">
              <w:rPr>
                <w:rFonts w:ascii="Cambria" w:hAnsi="Cambria"/>
                <w:sz w:val="24"/>
                <w:szCs w:val="24"/>
              </w:rPr>
              <w:t>209</w:t>
            </w:r>
          </w:p>
        </w:tc>
        <w:tc>
          <w:tcPr>
            <w:tcW w:w="716" w:type="dxa"/>
            <w:noWrap/>
            <w:hideMark/>
          </w:tcPr>
          <w:p w14:paraId="7C59DE2F" w14:textId="77777777" w:rsidR="0089255C" w:rsidRPr="0089255C" w:rsidRDefault="0089255C" w:rsidP="009E2DBB">
            <w:pPr>
              <w:rPr>
                <w:rFonts w:ascii="Cambria" w:hAnsi="Cambria"/>
                <w:sz w:val="24"/>
                <w:szCs w:val="24"/>
              </w:rPr>
            </w:pPr>
            <w:r w:rsidRPr="0089255C">
              <w:rPr>
                <w:rFonts w:ascii="Cambria" w:hAnsi="Cambria"/>
                <w:sz w:val="24"/>
                <w:szCs w:val="24"/>
              </w:rPr>
              <w:t>23969</w:t>
            </w:r>
          </w:p>
        </w:tc>
        <w:tc>
          <w:tcPr>
            <w:tcW w:w="5237" w:type="dxa"/>
            <w:noWrap/>
            <w:hideMark/>
          </w:tcPr>
          <w:p w14:paraId="1EADBBEB" w14:textId="370B6822" w:rsidR="0089255C" w:rsidRPr="0089255C" w:rsidRDefault="007B5540" w:rsidP="009E2DBB">
            <w:pPr>
              <w:rPr>
                <w:rFonts w:ascii="Cambria" w:hAnsi="Cambria"/>
                <w:sz w:val="24"/>
                <w:szCs w:val="24"/>
              </w:rPr>
            </w:pPr>
            <w:r w:rsidRPr="0089255C">
              <w:rPr>
                <w:rFonts w:ascii="Cambria" w:hAnsi="Cambria"/>
                <w:sz w:val="24"/>
                <w:szCs w:val="24"/>
              </w:rPr>
              <w:t xml:space="preserve">Resina composta </w:t>
            </w:r>
            <w:proofErr w:type="spellStart"/>
            <w:r w:rsidRPr="0089255C">
              <w:rPr>
                <w:rFonts w:ascii="Cambria" w:hAnsi="Cambria"/>
                <w:sz w:val="24"/>
                <w:szCs w:val="24"/>
              </w:rPr>
              <w:t>fotopolimerizavel</w:t>
            </w:r>
            <w:proofErr w:type="spellEnd"/>
            <w:r w:rsidRPr="0089255C">
              <w:rPr>
                <w:rFonts w:ascii="Cambria" w:hAnsi="Cambria"/>
                <w:sz w:val="24"/>
                <w:szCs w:val="24"/>
              </w:rPr>
              <w:t xml:space="preserve"> </w:t>
            </w:r>
            <w:proofErr w:type="spellStart"/>
            <w:r w:rsidRPr="0089255C">
              <w:rPr>
                <w:rFonts w:ascii="Cambria" w:hAnsi="Cambria"/>
                <w:sz w:val="24"/>
                <w:szCs w:val="24"/>
              </w:rPr>
              <w:t>microhibrida</w:t>
            </w:r>
            <w:proofErr w:type="spellEnd"/>
            <w:r w:rsidRPr="0089255C">
              <w:rPr>
                <w:rFonts w:ascii="Cambria" w:hAnsi="Cambria"/>
                <w:sz w:val="24"/>
                <w:szCs w:val="24"/>
              </w:rPr>
              <w:t xml:space="preserve"> a3,5 (bisnaga com 4g)</w:t>
            </w:r>
          </w:p>
        </w:tc>
        <w:tc>
          <w:tcPr>
            <w:tcW w:w="709" w:type="dxa"/>
            <w:noWrap/>
            <w:hideMark/>
          </w:tcPr>
          <w:p w14:paraId="0A0EF02E" w14:textId="1757199D"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A20C4F6" w14:textId="067C01B3"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712BA08E" w14:textId="77777777" w:rsidTr="009E2DBB">
        <w:trPr>
          <w:trHeight w:val="300"/>
        </w:trPr>
        <w:tc>
          <w:tcPr>
            <w:tcW w:w="709" w:type="dxa"/>
          </w:tcPr>
          <w:p w14:paraId="33596157" w14:textId="77777777" w:rsidR="0089255C" w:rsidRPr="0089255C" w:rsidRDefault="0089255C" w:rsidP="009E2DBB">
            <w:pPr>
              <w:jc w:val="center"/>
              <w:rPr>
                <w:rFonts w:ascii="Cambria" w:hAnsi="Cambria"/>
                <w:sz w:val="24"/>
                <w:szCs w:val="24"/>
              </w:rPr>
            </w:pPr>
            <w:r w:rsidRPr="0089255C">
              <w:rPr>
                <w:rFonts w:ascii="Cambria" w:hAnsi="Cambria"/>
                <w:sz w:val="24"/>
                <w:szCs w:val="24"/>
              </w:rPr>
              <w:t>210</w:t>
            </w:r>
          </w:p>
        </w:tc>
        <w:tc>
          <w:tcPr>
            <w:tcW w:w="716" w:type="dxa"/>
            <w:noWrap/>
            <w:hideMark/>
          </w:tcPr>
          <w:p w14:paraId="06F80BB1" w14:textId="77777777" w:rsidR="0089255C" w:rsidRPr="0089255C" w:rsidRDefault="0089255C" w:rsidP="009E2DBB">
            <w:pPr>
              <w:rPr>
                <w:rFonts w:ascii="Cambria" w:hAnsi="Cambria"/>
                <w:sz w:val="24"/>
                <w:szCs w:val="24"/>
              </w:rPr>
            </w:pPr>
            <w:r w:rsidRPr="0089255C">
              <w:rPr>
                <w:rFonts w:ascii="Cambria" w:hAnsi="Cambria"/>
                <w:sz w:val="24"/>
                <w:szCs w:val="24"/>
              </w:rPr>
              <w:t>15743</w:t>
            </w:r>
          </w:p>
        </w:tc>
        <w:tc>
          <w:tcPr>
            <w:tcW w:w="5237" w:type="dxa"/>
            <w:noWrap/>
            <w:hideMark/>
          </w:tcPr>
          <w:p w14:paraId="74E54AE8" w14:textId="6A5E87B1" w:rsidR="0089255C" w:rsidRPr="0089255C" w:rsidRDefault="007B5540" w:rsidP="009E2DBB">
            <w:pPr>
              <w:rPr>
                <w:rFonts w:ascii="Cambria" w:hAnsi="Cambria"/>
                <w:sz w:val="24"/>
                <w:szCs w:val="24"/>
              </w:rPr>
            </w:pPr>
            <w:r w:rsidRPr="0089255C">
              <w:rPr>
                <w:rFonts w:ascii="Cambria" w:hAnsi="Cambria"/>
                <w:sz w:val="24"/>
                <w:szCs w:val="24"/>
              </w:rPr>
              <w:t xml:space="preserve">Rolete de algodão formato de cilindro compacto, pacote com 32 gramas, 100 unidades, número 02, </w:t>
            </w:r>
            <w:proofErr w:type="spellStart"/>
            <w:r w:rsidRPr="0089255C">
              <w:rPr>
                <w:rFonts w:ascii="Cambria" w:hAnsi="Cambria"/>
                <w:sz w:val="24"/>
                <w:szCs w:val="24"/>
              </w:rPr>
              <w:t>extra-absorvente</w:t>
            </w:r>
            <w:proofErr w:type="spellEnd"/>
          </w:p>
        </w:tc>
        <w:tc>
          <w:tcPr>
            <w:tcW w:w="709" w:type="dxa"/>
            <w:noWrap/>
            <w:hideMark/>
          </w:tcPr>
          <w:p w14:paraId="1B779CAC" w14:textId="1FA3476E"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6C225A9" w14:textId="03C71EB7" w:rsidR="0089255C" w:rsidRPr="0089255C" w:rsidRDefault="0089255C" w:rsidP="0089255C">
            <w:pPr>
              <w:jc w:val="center"/>
              <w:rPr>
                <w:rFonts w:ascii="Cambria" w:hAnsi="Cambria"/>
                <w:sz w:val="24"/>
                <w:szCs w:val="24"/>
              </w:rPr>
            </w:pPr>
            <w:r w:rsidRPr="0089255C">
              <w:rPr>
                <w:rFonts w:ascii="Cambria" w:hAnsi="Cambria"/>
                <w:sz w:val="24"/>
                <w:szCs w:val="24"/>
              </w:rPr>
              <w:t>120</w:t>
            </w:r>
          </w:p>
        </w:tc>
      </w:tr>
      <w:tr w:rsidR="0089255C" w:rsidRPr="0089255C" w14:paraId="1CF65844" w14:textId="77777777" w:rsidTr="009E2DBB">
        <w:trPr>
          <w:trHeight w:val="300"/>
        </w:trPr>
        <w:tc>
          <w:tcPr>
            <w:tcW w:w="709" w:type="dxa"/>
          </w:tcPr>
          <w:p w14:paraId="31BB5176" w14:textId="77777777" w:rsidR="0089255C" w:rsidRPr="0089255C" w:rsidRDefault="0089255C" w:rsidP="009E2DBB">
            <w:pPr>
              <w:jc w:val="center"/>
              <w:rPr>
                <w:rFonts w:ascii="Cambria" w:hAnsi="Cambria"/>
                <w:sz w:val="24"/>
                <w:szCs w:val="24"/>
              </w:rPr>
            </w:pPr>
            <w:r w:rsidRPr="0089255C">
              <w:rPr>
                <w:rFonts w:ascii="Cambria" w:hAnsi="Cambria"/>
                <w:sz w:val="24"/>
                <w:szCs w:val="24"/>
              </w:rPr>
              <w:lastRenderedPageBreak/>
              <w:t>211</w:t>
            </w:r>
          </w:p>
        </w:tc>
        <w:tc>
          <w:tcPr>
            <w:tcW w:w="716" w:type="dxa"/>
            <w:noWrap/>
            <w:hideMark/>
          </w:tcPr>
          <w:p w14:paraId="7A30E8AA" w14:textId="77777777" w:rsidR="0089255C" w:rsidRPr="0089255C" w:rsidRDefault="0089255C" w:rsidP="009E2DBB">
            <w:pPr>
              <w:rPr>
                <w:rFonts w:ascii="Cambria" w:hAnsi="Cambria"/>
                <w:sz w:val="24"/>
                <w:szCs w:val="24"/>
              </w:rPr>
            </w:pPr>
            <w:r w:rsidRPr="0089255C">
              <w:rPr>
                <w:rFonts w:ascii="Cambria" w:hAnsi="Cambria"/>
                <w:sz w:val="24"/>
                <w:szCs w:val="24"/>
              </w:rPr>
              <w:t>15745</w:t>
            </w:r>
          </w:p>
        </w:tc>
        <w:tc>
          <w:tcPr>
            <w:tcW w:w="5237" w:type="dxa"/>
            <w:noWrap/>
            <w:hideMark/>
          </w:tcPr>
          <w:p w14:paraId="415AC8EE" w14:textId="77777777" w:rsidR="0089255C" w:rsidRPr="0089255C" w:rsidRDefault="0089255C" w:rsidP="009E2DBB">
            <w:pPr>
              <w:rPr>
                <w:rFonts w:ascii="Cambria" w:hAnsi="Cambria"/>
                <w:sz w:val="24"/>
                <w:szCs w:val="24"/>
              </w:rPr>
            </w:pPr>
            <w:r w:rsidRPr="0089255C">
              <w:rPr>
                <w:rFonts w:ascii="Cambria" w:hAnsi="Cambria"/>
                <w:sz w:val="24"/>
                <w:szCs w:val="24"/>
              </w:rPr>
              <w:t xml:space="preserve">Selante para </w:t>
            </w:r>
            <w:proofErr w:type="spellStart"/>
            <w:r w:rsidRPr="0089255C">
              <w:rPr>
                <w:rFonts w:ascii="Cambria" w:hAnsi="Cambria"/>
                <w:sz w:val="24"/>
                <w:szCs w:val="24"/>
              </w:rPr>
              <w:t>fossulas</w:t>
            </w:r>
            <w:proofErr w:type="spellEnd"/>
            <w:r w:rsidRPr="0089255C">
              <w:rPr>
                <w:rFonts w:ascii="Cambria" w:hAnsi="Cambria"/>
                <w:sz w:val="24"/>
                <w:szCs w:val="24"/>
              </w:rPr>
              <w:t xml:space="preserve"> e fissuras dentarias.</w:t>
            </w:r>
          </w:p>
        </w:tc>
        <w:tc>
          <w:tcPr>
            <w:tcW w:w="709" w:type="dxa"/>
            <w:noWrap/>
            <w:hideMark/>
          </w:tcPr>
          <w:p w14:paraId="52DB2003" w14:textId="250D4F5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B67ECDB" w14:textId="7A71A491"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15846202" w14:textId="77777777" w:rsidTr="009E2DBB">
        <w:trPr>
          <w:trHeight w:val="300"/>
        </w:trPr>
        <w:tc>
          <w:tcPr>
            <w:tcW w:w="709" w:type="dxa"/>
          </w:tcPr>
          <w:p w14:paraId="31A4DFDA" w14:textId="77777777" w:rsidR="0089255C" w:rsidRPr="0089255C" w:rsidRDefault="0089255C" w:rsidP="009E2DBB">
            <w:pPr>
              <w:jc w:val="center"/>
              <w:rPr>
                <w:rFonts w:ascii="Cambria" w:hAnsi="Cambria"/>
                <w:sz w:val="24"/>
                <w:szCs w:val="24"/>
              </w:rPr>
            </w:pPr>
            <w:r w:rsidRPr="0089255C">
              <w:rPr>
                <w:rFonts w:ascii="Cambria" w:hAnsi="Cambria"/>
                <w:sz w:val="24"/>
                <w:szCs w:val="24"/>
              </w:rPr>
              <w:t>212</w:t>
            </w:r>
          </w:p>
        </w:tc>
        <w:tc>
          <w:tcPr>
            <w:tcW w:w="716" w:type="dxa"/>
            <w:noWrap/>
            <w:hideMark/>
          </w:tcPr>
          <w:p w14:paraId="1D2C7C0C" w14:textId="77777777" w:rsidR="0089255C" w:rsidRPr="0089255C" w:rsidRDefault="0089255C" w:rsidP="009E2DBB">
            <w:pPr>
              <w:rPr>
                <w:rFonts w:ascii="Cambria" w:hAnsi="Cambria"/>
                <w:sz w:val="24"/>
                <w:szCs w:val="24"/>
              </w:rPr>
            </w:pPr>
            <w:r w:rsidRPr="0089255C">
              <w:rPr>
                <w:rFonts w:ascii="Cambria" w:hAnsi="Cambria"/>
                <w:sz w:val="24"/>
                <w:szCs w:val="24"/>
              </w:rPr>
              <w:t>15748</w:t>
            </w:r>
          </w:p>
        </w:tc>
        <w:tc>
          <w:tcPr>
            <w:tcW w:w="5237" w:type="dxa"/>
            <w:noWrap/>
            <w:hideMark/>
          </w:tcPr>
          <w:p w14:paraId="4E9FA7A2" w14:textId="77777777" w:rsidR="0089255C" w:rsidRPr="0089255C" w:rsidRDefault="0089255C" w:rsidP="009E2DBB">
            <w:pPr>
              <w:rPr>
                <w:rFonts w:ascii="Cambria" w:hAnsi="Cambria"/>
                <w:sz w:val="24"/>
                <w:szCs w:val="24"/>
              </w:rPr>
            </w:pPr>
            <w:r w:rsidRPr="0089255C">
              <w:rPr>
                <w:rFonts w:ascii="Cambria" w:hAnsi="Cambria"/>
                <w:sz w:val="24"/>
                <w:szCs w:val="24"/>
              </w:rPr>
              <w:t>Seringas Descartáveis 20 ml com Agulha</w:t>
            </w:r>
          </w:p>
        </w:tc>
        <w:tc>
          <w:tcPr>
            <w:tcW w:w="709" w:type="dxa"/>
            <w:noWrap/>
            <w:hideMark/>
          </w:tcPr>
          <w:p w14:paraId="5DEED26F" w14:textId="1E216B20"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E0BCB56" w14:textId="3CC8427E" w:rsidR="0089255C" w:rsidRPr="0089255C" w:rsidRDefault="0089255C" w:rsidP="0089255C">
            <w:pPr>
              <w:jc w:val="center"/>
              <w:rPr>
                <w:rFonts w:ascii="Cambria" w:hAnsi="Cambria"/>
                <w:sz w:val="24"/>
                <w:szCs w:val="24"/>
              </w:rPr>
            </w:pPr>
            <w:r w:rsidRPr="0089255C">
              <w:rPr>
                <w:rFonts w:ascii="Cambria" w:hAnsi="Cambria"/>
                <w:sz w:val="24"/>
                <w:szCs w:val="24"/>
              </w:rPr>
              <w:t>150</w:t>
            </w:r>
          </w:p>
        </w:tc>
      </w:tr>
      <w:tr w:rsidR="0089255C" w:rsidRPr="0089255C" w14:paraId="4D48008C" w14:textId="77777777" w:rsidTr="009E2DBB">
        <w:trPr>
          <w:trHeight w:val="300"/>
        </w:trPr>
        <w:tc>
          <w:tcPr>
            <w:tcW w:w="709" w:type="dxa"/>
          </w:tcPr>
          <w:p w14:paraId="12B0B04F" w14:textId="77777777" w:rsidR="0089255C" w:rsidRPr="0089255C" w:rsidRDefault="0089255C" w:rsidP="009E2DBB">
            <w:pPr>
              <w:jc w:val="center"/>
              <w:rPr>
                <w:rFonts w:ascii="Cambria" w:hAnsi="Cambria"/>
                <w:sz w:val="24"/>
                <w:szCs w:val="24"/>
              </w:rPr>
            </w:pPr>
            <w:r w:rsidRPr="0089255C">
              <w:rPr>
                <w:rFonts w:ascii="Cambria" w:hAnsi="Cambria"/>
                <w:sz w:val="24"/>
                <w:szCs w:val="24"/>
              </w:rPr>
              <w:t>213</w:t>
            </w:r>
          </w:p>
        </w:tc>
        <w:tc>
          <w:tcPr>
            <w:tcW w:w="716" w:type="dxa"/>
            <w:noWrap/>
            <w:hideMark/>
          </w:tcPr>
          <w:p w14:paraId="1F68886A" w14:textId="77777777" w:rsidR="0089255C" w:rsidRPr="0089255C" w:rsidRDefault="0089255C" w:rsidP="009E2DBB">
            <w:pPr>
              <w:rPr>
                <w:rFonts w:ascii="Cambria" w:hAnsi="Cambria"/>
                <w:sz w:val="24"/>
                <w:szCs w:val="24"/>
              </w:rPr>
            </w:pPr>
            <w:r w:rsidRPr="0089255C">
              <w:rPr>
                <w:rFonts w:ascii="Cambria" w:hAnsi="Cambria"/>
                <w:sz w:val="24"/>
                <w:szCs w:val="24"/>
              </w:rPr>
              <w:t>23979</w:t>
            </w:r>
          </w:p>
        </w:tc>
        <w:tc>
          <w:tcPr>
            <w:tcW w:w="5237" w:type="dxa"/>
            <w:noWrap/>
            <w:hideMark/>
          </w:tcPr>
          <w:p w14:paraId="08460974" w14:textId="5CE6D7AC" w:rsidR="0089255C" w:rsidRPr="0089255C" w:rsidRDefault="007B5540" w:rsidP="009E2DBB">
            <w:pPr>
              <w:rPr>
                <w:rFonts w:ascii="Cambria" w:hAnsi="Cambria"/>
                <w:sz w:val="24"/>
                <w:szCs w:val="24"/>
              </w:rPr>
            </w:pPr>
            <w:r w:rsidRPr="0089255C">
              <w:rPr>
                <w:rFonts w:ascii="Cambria" w:hAnsi="Cambria"/>
                <w:sz w:val="24"/>
                <w:szCs w:val="24"/>
              </w:rPr>
              <w:t xml:space="preserve">Solução </w:t>
            </w:r>
            <w:proofErr w:type="spellStart"/>
            <w:r w:rsidRPr="0089255C">
              <w:rPr>
                <w:rFonts w:ascii="Cambria" w:hAnsi="Cambria"/>
                <w:sz w:val="24"/>
                <w:szCs w:val="24"/>
              </w:rPr>
              <w:t>hemostatica</w:t>
            </w:r>
            <w:proofErr w:type="spellEnd"/>
            <w:r w:rsidRPr="0089255C">
              <w:rPr>
                <w:rFonts w:ascii="Cambria" w:hAnsi="Cambria"/>
                <w:sz w:val="24"/>
                <w:szCs w:val="24"/>
              </w:rPr>
              <w:t xml:space="preserve"> a base de cloreto de </w:t>
            </w:r>
            <w:proofErr w:type="spellStart"/>
            <w:r w:rsidRPr="0089255C">
              <w:rPr>
                <w:rFonts w:ascii="Cambria" w:hAnsi="Cambria"/>
                <w:sz w:val="24"/>
                <w:szCs w:val="24"/>
              </w:rPr>
              <w:t>aluminio</w:t>
            </w:r>
            <w:proofErr w:type="spellEnd"/>
            <w:r w:rsidRPr="0089255C">
              <w:rPr>
                <w:rFonts w:ascii="Cambria" w:hAnsi="Cambria"/>
                <w:sz w:val="24"/>
                <w:szCs w:val="24"/>
              </w:rPr>
              <w:t xml:space="preserve"> com ação adstringente</w:t>
            </w:r>
          </w:p>
        </w:tc>
        <w:tc>
          <w:tcPr>
            <w:tcW w:w="709" w:type="dxa"/>
            <w:noWrap/>
            <w:hideMark/>
          </w:tcPr>
          <w:p w14:paraId="01E54A70" w14:textId="36C90BD8"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4654D01" w14:textId="7D8F4C23" w:rsidR="0089255C" w:rsidRPr="0089255C" w:rsidRDefault="0089255C" w:rsidP="0089255C">
            <w:pPr>
              <w:jc w:val="center"/>
              <w:rPr>
                <w:rFonts w:ascii="Cambria" w:hAnsi="Cambria"/>
                <w:sz w:val="24"/>
                <w:szCs w:val="24"/>
              </w:rPr>
            </w:pPr>
            <w:r w:rsidRPr="0089255C">
              <w:rPr>
                <w:rFonts w:ascii="Cambria" w:hAnsi="Cambria"/>
                <w:sz w:val="24"/>
                <w:szCs w:val="24"/>
              </w:rPr>
              <w:t>25</w:t>
            </w:r>
          </w:p>
        </w:tc>
      </w:tr>
      <w:tr w:rsidR="0089255C" w:rsidRPr="0089255C" w14:paraId="0AEC69BE" w14:textId="77777777" w:rsidTr="009E2DBB">
        <w:trPr>
          <w:trHeight w:val="300"/>
        </w:trPr>
        <w:tc>
          <w:tcPr>
            <w:tcW w:w="709" w:type="dxa"/>
          </w:tcPr>
          <w:p w14:paraId="5E49DBE4" w14:textId="77777777" w:rsidR="0089255C" w:rsidRPr="0089255C" w:rsidRDefault="0089255C" w:rsidP="009E2DBB">
            <w:pPr>
              <w:jc w:val="center"/>
              <w:rPr>
                <w:rFonts w:ascii="Cambria" w:hAnsi="Cambria"/>
                <w:sz w:val="24"/>
                <w:szCs w:val="24"/>
              </w:rPr>
            </w:pPr>
            <w:r w:rsidRPr="0089255C">
              <w:rPr>
                <w:rFonts w:ascii="Cambria" w:hAnsi="Cambria"/>
                <w:sz w:val="24"/>
                <w:szCs w:val="24"/>
              </w:rPr>
              <w:t>214</w:t>
            </w:r>
          </w:p>
        </w:tc>
        <w:tc>
          <w:tcPr>
            <w:tcW w:w="716" w:type="dxa"/>
            <w:noWrap/>
            <w:hideMark/>
          </w:tcPr>
          <w:p w14:paraId="52859C48" w14:textId="77777777" w:rsidR="0089255C" w:rsidRPr="0089255C" w:rsidRDefault="0089255C" w:rsidP="009E2DBB">
            <w:pPr>
              <w:rPr>
                <w:rFonts w:ascii="Cambria" w:hAnsi="Cambria"/>
                <w:sz w:val="24"/>
                <w:szCs w:val="24"/>
              </w:rPr>
            </w:pPr>
            <w:r w:rsidRPr="0089255C">
              <w:rPr>
                <w:rFonts w:ascii="Cambria" w:hAnsi="Cambria"/>
                <w:sz w:val="24"/>
                <w:szCs w:val="24"/>
              </w:rPr>
              <w:t>15752</w:t>
            </w:r>
          </w:p>
        </w:tc>
        <w:tc>
          <w:tcPr>
            <w:tcW w:w="5237" w:type="dxa"/>
            <w:noWrap/>
            <w:hideMark/>
          </w:tcPr>
          <w:p w14:paraId="6AC969EB" w14:textId="7D4DD4A1" w:rsidR="0089255C" w:rsidRPr="0089255C" w:rsidRDefault="007B5540" w:rsidP="009E2DBB">
            <w:pPr>
              <w:rPr>
                <w:rFonts w:ascii="Cambria" w:hAnsi="Cambria"/>
                <w:sz w:val="24"/>
                <w:szCs w:val="24"/>
              </w:rPr>
            </w:pPr>
            <w:r w:rsidRPr="0089255C">
              <w:rPr>
                <w:rFonts w:ascii="Cambria" w:hAnsi="Cambria"/>
                <w:sz w:val="24"/>
                <w:szCs w:val="24"/>
              </w:rPr>
              <w:t>Sonda exploradora 47</w:t>
            </w:r>
          </w:p>
        </w:tc>
        <w:tc>
          <w:tcPr>
            <w:tcW w:w="709" w:type="dxa"/>
            <w:noWrap/>
            <w:hideMark/>
          </w:tcPr>
          <w:p w14:paraId="4BF14E90" w14:textId="5727D65D"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35FBD43" w14:textId="2F0C48F2"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073128AF" w14:textId="77777777" w:rsidTr="009E2DBB">
        <w:trPr>
          <w:trHeight w:val="300"/>
        </w:trPr>
        <w:tc>
          <w:tcPr>
            <w:tcW w:w="709" w:type="dxa"/>
          </w:tcPr>
          <w:p w14:paraId="2AA14C8E" w14:textId="77777777" w:rsidR="0089255C" w:rsidRPr="0089255C" w:rsidRDefault="0089255C" w:rsidP="009E2DBB">
            <w:pPr>
              <w:jc w:val="center"/>
              <w:rPr>
                <w:rFonts w:ascii="Cambria" w:hAnsi="Cambria"/>
                <w:sz w:val="24"/>
                <w:szCs w:val="24"/>
              </w:rPr>
            </w:pPr>
            <w:r w:rsidRPr="0089255C">
              <w:rPr>
                <w:rFonts w:ascii="Cambria" w:hAnsi="Cambria"/>
                <w:sz w:val="24"/>
                <w:szCs w:val="24"/>
              </w:rPr>
              <w:t>215</w:t>
            </w:r>
          </w:p>
        </w:tc>
        <w:tc>
          <w:tcPr>
            <w:tcW w:w="716" w:type="dxa"/>
            <w:noWrap/>
            <w:hideMark/>
          </w:tcPr>
          <w:p w14:paraId="0902B5B6" w14:textId="77777777" w:rsidR="0089255C" w:rsidRPr="0089255C" w:rsidRDefault="0089255C" w:rsidP="009E2DBB">
            <w:pPr>
              <w:rPr>
                <w:rFonts w:ascii="Cambria" w:hAnsi="Cambria"/>
                <w:sz w:val="24"/>
                <w:szCs w:val="24"/>
              </w:rPr>
            </w:pPr>
            <w:r w:rsidRPr="0089255C">
              <w:rPr>
                <w:rFonts w:ascii="Cambria" w:hAnsi="Cambria"/>
                <w:sz w:val="24"/>
                <w:szCs w:val="24"/>
              </w:rPr>
              <w:t>15755</w:t>
            </w:r>
          </w:p>
        </w:tc>
        <w:tc>
          <w:tcPr>
            <w:tcW w:w="5237" w:type="dxa"/>
            <w:noWrap/>
            <w:hideMark/>
          </w:tcPr>
          <w:p w14:paraId="4801BD97" w14:textId="7B8B087F" w:rsidR="0089255C" w:rsidRPr="0089255C" w:rsidRDefault="007B5540" w:rsidP="009E2DBB">
            <w:pPr>
              <w:rPr>
                <w:rFonts w:ascii="Cambria" w:hAnsi="Cambria"/>
                <w:sz w:val="24"/>
                <w:szCs w:val="24"/>
              </w:rPr>
            </w:pPr>
            <w:r w:rsidRPr="0089255C">
              <w:rPr>
                <w:rFonts w:ascii="Cambria" w:hAnsi="Cambria"/>
                <w:sz w:val="24"/>
                <w:szCs w:val="24"/>
              </w:rPr>
              <w:t xml:space="preserve">Sugador descartável </w:t>
            </w:r>
            <w:proofErr w:type="gramStart"/>
            <w:r w:rsidRPr="0089255C">
              <w:rPr>
                <w:rFonts w:ascii="Cambria" w:hAnsi="Cambria"/>
                <w:sz w:val="24"/>
                <w:szCs w:val="24"/>
              </w:rPr>
              <w:t>atóxico pacotes</w:t>
            </w:r>
            <w:proofErr w:type="gramEnd"/>
            <w:r w:rsidRPr="0089255C">
              <w:rPr>
                <w:rFonts w:ascii="Cambria" w:hAnsi="Cambria"/>
                <w:sz w:val="24"/>
                <w:szCs w:val="24"/>
              </w:rPr>
              <w:t xml:space="preserve"> com 40 unidades</w:t>
            </w:r>
          </w:p>
        </w:tc>
        <w:tc>
          <w:tcPr>
            <w:tcW w:w="709" w:type="dxa"/>
            <w:noWrap/>
            <w:hideMark/>
          </w:tcPr>
          <w:p w14:paraId="05D325B9" w14:textId="7167BADC"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05AD1D9" w14:textId="7E27D28E" w:rsidR="0089255C" w:rsidRPr="0089255C" w:rsidRDefault="0089255C" w:rsidP="0089255C">
            <w:pPr>
              <w:jc w:val="center"/>
              <w:rPr>
                <w:rFonts w:ascii="Cambria" w:hAnsi="Cambria"/>
                <w:sz w:val="24"/>
                <w:szCs w:val="24"/>
              </w:rPr>
            </w:pPr>
            <w:r w:rsidRPr="0089255C">
              <w:rPr>
                <w:rFonts w:ascii="Cambria" w:hAnsi="Cambria"/>
                <w:sz w:val="24"/>
                <w:szCs w:val="24"/>
              </w:rPr>
              <w:t>300</w:t>
            </w:r>
          </w:p>
        </w:tc>
      </w:tr>
      <w:tr w:rsidR="0089255C" w:rsidRPr="0089255C" w14:paraId="46A0A3E9" w14:textId="77777777" w:rsidTr="009E2DBB">
        <w:trPr>
          <w:trHeight w:val="300"/>
        </w:trPr>
        <w:tc>
          <w:tcPr>
            <w:tcW w:w="709" w:type="dxa"/>
          </w:tcPr>
          <w:p w14:paraId="03F2738E" w14:textId="77777777" w:rsidR="0089255C" w:rsidRPr="0089255C" w:rsidRDefault="0089255C" w:rsidP="009E2DBB">
            <w:pPr>
              <w:jc w:val="center"/>
              <w:rPr>
                <w:rFonts w:ascii="Cambria" w:hAnsi="Cambria"/>
                <w:sz w:val="24"/>
                <w:szCs w:val="24"/>
              </w:rPr>
            </w:pPr>
            <w:r w:rsidRPr="0089255C">
              <w:rPr>
                <w:rFonts w:ascii="Cambria" w:hAnsi="Cambria"/>
                <w:sz w:val="24"/>
                <w:szCs w:val="24"/>
              </w:rPr>
              <w:t>216</w:t>
            </w:r>
          </w:p>
        </w:tc>
        <w:tc>
          <w:tcPr>
            <w:tcW w:w="716" w:type="dxa"/>
            <w:noWrap/>
            <w:hideMark/>
          </w:tcPr>
          <w:p w14:paraId="0747C7FC" w14:textId="77777777" w:rsidR="0089255C" w:rsidRPr="0089255C" w:rsidRDefault="0089255C" w:rsidP="009E2DBB">
            <w:pPr>
              <w:rPr>
                <w:rFonts w:ascii="Cambria" w:hAnsi="Cambria"/>
                <w:sz w:val="24"/>
                <w:szCs w:val="24"/>
              </w:rPr>
            </w:pPr>
            <w:r w:rsidRPr="0089255C">
              <w:rPr>
                <w:rFonts w:ascii="Cambria" w:hAnsi="Cambria"/>
                <w:sz w:val="24"/>
                <w:szCs w:val="24"/>
              </w:rPr>
              <w:t>23983</w:t>
            </w:r>
          </w:p>
        </w:tc>
        <w:tc>
          <w:tcPr>
            <w:tcW w:w="5237" w:type="dxa"/>
            <w:noWrap/>
            <w:hideMark/>
          </w:tcPr>
          <w:p w14:paraId="67CFC744" w14:textId="52DBB87D" w:rsidR="0089255C" w:rsidRPr="0089255C" w:rsidRDefault="007B5540" w:rsidP="009E2DBB">
            <w:pPr>
              <w:rPr>
                <w:rFonts w:ascii="Cambria" w:hAnsi="Cambria"/>
                <w:sz w:val="24"/>
                <w:szCs w:val="24"/>
              </w:rPr>
            </w:pPr>
            <w:r w:rsidRPr="0089255C">
              <w:rPr>
                <w:rFonts w:ascii="Cambria" w:hAnsi="Cambria"/>
                <w:sz w:val="24"/>
                <w:szCs w:val="24"/>
              </w:rPr>
              <w:t>Suporte de metal para coletor de material perfuro cortante de 13 l</w:t>
            </w:r>
          </w:p>
        </w:tc>
        <w:tc>
          <w:tcPr>
            <w:tcW w:w="709" w:type="dxa"/>
            <w:noWrap/>
            <w:hideMark/>
          </w:tcPr>
          <w:p w14:paraId="291C68CD" w14:textId="311B8D99"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1ED45EE" w14:textId="28DEA652"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389F8AF6" w14:textId="77777777" w:rsidTr="009E2DBB">
        <w:trPr>
          <w:trHeight w:val="300"/>
        </w:trPr>
        <w:tc>
          <w:tcPr>
            <w:tcW w:w="709" w:type="dxa"/>
          </w:tcPr>
          <w:p w14:paraId="1BBD036E" w14:textId="77777777" w:rsidR="0089255C" w:rsidRPr="0089255C" w:rsidRDefault="0089255C" w:rsidP="009E2DBB">
            <w:pPr>
              <w:jc w:val="center"/>
              <w:rPr>
                <w:rFonts w:ascii="Cambria" w:hAnsi="Cambria"/>
                <w:sz w:val="24"/>
                <w:szCs w:val="24"/>
              </w:rPr>
            </w:pPr>
            <w:r w:rsidRPr="0089255C">
              <w:rPr>
                <w:rFonts w:ascii="Cambria" w:hAnsi="Cambria"/>
                <w:sz w:val="24"/>
                <w:szCs w:val="24"/>
              </w:rPr>
              <w:t>217</w:t>
            </w:r>
          </w:p>
        </w:tc>
        <w:tc>
          <w:tcPr>
            <w:tcW w:w="716" w:type="dxa"/>
            <w:noWrap/>
            <w:hideMark/>
          </w:tcPr>
          <w:p w14:paraId="3D394803" w14:textId="77777777" w:rsidR="0089255C" w:rsidRPr="0089255C" w:rsidRDefault="0089255C" w:rsidP="009E2DBB">
            <w:pPr>
              <w:rPr>
                <w:rFonts w:ascii="Cambria" w:hAnsi="Cambria"/>
                <w:sz w:val="24"/>
                <w:szCs w:val="24"/>
              </w:rPr>
            </w:pPr>
            <w:r w:rsidRPr="0089255C">
              <w:rPr>
                <w:rFonts w:ascii="Cambria" w:hAnsi="Cambria"/>
                <w:sz w:val="24"/>
                <w:szCs w:val="24"/>
              </w:rPr>
              <w:t>23987</w:t>
            </w:r>
          </w:p>
        </w:tc>
        <w:tc>
          <w:tcPr>
            <w:tcW w:w="5237" w:type="dxa"/>
            <w:noWrap/>
            <w:hideMark/>
          </w:tcPr>
          <w:p w14:paraId="598C65A4" w14:textId="3431149A" w:rsidR="0089255C" w:rsidRPr="0089255C" w:rsidRDefault="007B5540" w:rsidP="009E2DBB">
            <w:pPr>
              <w:rPr>
                <w:rFonts w:ascii="Cambria" w:hAnsi="Cambria"/>
                <w:sz w:val="24"/>
                <w:szCs w:val="24"/>
              </w:rPr>
            </w:pPr>
            <w:r w:rsidRPr="0089255C">
              <w:rPr>
                <w:rFonts w:ascii="Cambria" w:hAnsi="Cambria"/>
                <w:sz w:val="24"/>
                <w:szCs w:val="24"/>
              </w:rPr>
              <w:t>Tira de lixa diamantada serrilhada embalagem com 5 unidades</w:t>
            </w:r>
          </w:p>
        </w:tc>
        <w:tc>
          <w:tcPr>
            <w:tcW w:w="709" w:type="dxa"/>
            <w:noWrap/>
            <w:hideMark/>
          </w:tcPr>
          <w:p w14:paraId="7A243A83" w14:textId="5F4CE1CF"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5AE5B00B" w14:textId="3CC0E231"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6BC88C0E" w14:textId="77777777" w:rsidTr="009E2DBB">
        <w:trPr>
          <w:trHeight w:val="300"/>
        </w:trPr>
        <w:tc>
          <w:tcPr>
            <w:tcW w:w="709" w:type="dxa"/>
          </w:tcPr>
          <w:p w14:paraId="5BA2C799" w14:textId="77777777" w:rsidR="0089255C" w:rsidRPr="0089255C" w:rsidRDefault="0089255C" w:rsidP="009E2DBB">
            <w:pPr>
              <w:jc w:val="center"/>
              <w:rPr>
                <w:rFonts w:ascii="Cambria" w:hAnsi="Cambria"/>
                <w:sz w:val="24"/>
                <w:szCs w:val="24"/>
              </w:rPr>
            </w:pPr>
            <w:r w:rsidRPr="0089255C">
              <w:rPr>
                <w:rFonts w:ascii="Cambria" w:hAnsi="Cambria"/>
                <w:sz w:val="24"/>
                <w:szCs w:val="24"/>
              </w:rPr>
              <w:t>218</w:t>
            </w:r>
          </w:p>
        </w:tc>
        <w:tc>
          <w:tcPr>
            <w:tcW w:w="716" w:type="dxa"/>
            <w:noWrap/>
            <w:hideMark/>
          </w:tcPr>
          <w:p w14:paraId="0ED01652" w14:textId="77777777" w:rsidR="0089255C" w:rsidRPr="0089255C" w:rsidRDefault="0089255C" w:rsidP="009E2DBB">
            <w:pPr>
              <w:rPr>
                <w:rFonts w:ascii="Cambria" w:hAnsi="Cambria"/>
                <w:sz w:val="24"/>
                <w:szCs w:val="24"/>
              </w:rPr>
            </w:pPr>
            <w:r w:rsidRPr="0089255C">
              <w:rPr>
                <w:rFonts w:ascii="Cambria" w:hAnsi="Cambria"/>
                <w:sz w:val="24"/>
                <w:szCs w:val="24"/>
              </w:rPr>
              <w:t>15766</w:t>
            </w:r>
          </w:p>
        </w:tc>
        <w:tc>
          <w:tcPr>
            <w:tcW w:w="5237" w:type="dxa"/>
            <w:noWrap/>
            <w:hideMark/>
          </w:tcPr>
          <w:p w14:paraId="5FF5042E" w14:textId="77777777" w:rsidR="0089255C" w:rsidRPr="0089255C" w:rsidRDefault="0089255C" w:rsidP="009E2DBB">
            <w:pPr>
              <w:rPr>
                <w:rFonts w:ascii="Cambria" w:hAnsi="Cambria"/>
                <w:sz w:val="24"/>
                <w:szCs w:val="24"/>
              </w:rPr>
            </w:pPr>
            <w:proofErr w:type="spellStart"/>
            <w:r w:rsidRPr="0089255C">
              <w:rPr>
                <w:rFonts w:ascii="Cambria" w:hAnsi="Cambria"/>
                <w:sz w:val="24"/>
                <w:szCs w:val="24"/>
              </w:rPr>
              <w:t>Tricresol</w:t>
            </w:r>
            <w:proofErr w:type="spellEnd"/>
            <w:r w:rsidRPr="0089255C">
              <w:rPr>
                <w:rFonts w:ascii="Cambria" w:hAnsi="Cambria"/>
                <w:sz w:val="24"/>
                <w:szCs w:val="24"/>
              </w:rPr>
              <w:t xml:space="preserve"> Formalina 10 ml. Antisséptico e desinfetante usado como curativo de demora em casos de necrose pulpar, que alia as propriedades do Formaldeído com o Creso</w:t>
            </w:r>
          </w:p>
        </w:tc>
        <w:tc>
          <w:tcPr>
            <w:tcW w:w="709" w:type="dxa"/>
            <w:noWrap/>
            <w:hideMark/>
          </w:tcPr>
          <w:p w14:paraId="55AE41FC" w14:textId="75D36C4A"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9264242" w14:textId="63A2CE7B" w:rsidR="0089255C" w:rsidRPr="0089255C" w:rsidRDefault="0089255C" w:rsidP="0089255C">
            <w:pPr>
              <w:jc w:val="center"/>
              <w:rPr>
                <w:rFonts w:ascii="Cambria" w:hAnsi="Cambria"/>
                <w:sz w:val="24"/>
                <w:szCs w:val="24"/>
              </w:rPr>
            </w:pPr>
            <w:r w:rsidRPr="0089255C">
              <w:rPr>
                <w:rFonts w:ascii="Cambria" w:hAnsi="Cambria"/>
                <w:sz w:val="24"/>
                <w:szCs w:val="24"/>
              </w:rPr>
              <w:t>20</w:t>
            </w:r>
          </w:p>
        </w:tc>
      </w:tr>
      <w:tr w:rsidR="0089255C" w:rsidRPr="0089255C" w14:paraId="19472032" w14:textId="77777777" w:rsidTr="009E2DBB">
        <w:trPr>
          <w:trHeight w:val="300"/>
        </w:trPr>
        <w:tc>
          <w:tcPr>
            <w:tcW w:w="709" w:type="dxa"/>
          </w:tcPr>
          <w:p w14:paraId="07B1EA21" w14:textId="77777777" w:rsidR="0089255C" w:rsidRPr="0089255C" w:rsidRDefault="0089255C" w:rsidP="009E2DBB">
            <w:pPr>
              <w:jc w:val="center"/>
              <w:rPr>
                <w:rFonts w:ascii="Cambria" w:hAnsi="Cambria"/>
                <w:sz w:val="24"/>
                <w:szCs w:val="24"/>
              </w:rPr>
            </w:pPr>
            <w:r w:rsidRPr="0089255C">
              <w:rPr>
                <w:rFonts w:ascii="Cambria" w:hAnsi="Cambria"/>
                <w:sz w:val="24"/>
                <w:szCs w:val="24"/>
              </w:rPr>
              <w:t>219</w:t>
            </w:r>
          </w:p>
        </w:tc>
        <w:tc>
          <w:tcPr>
            <w:tcW w:w="716" w:type="dxa"/>
            <w:noWrap/>
            <w:hideMark/>
          </w:tcPr>
          <w:p w14:paraId="4F6F9CF9" w14:textId="77777777" w:rsidR="0089255C" w:rsidRPr="0089255C" w:rsidRDefault="0089255C" w:rsidP="009E2DBB">
            <w:pPr>
              <w:rPr>
                <w:rFonts w:ascii="Cambria" w:hAnsi="Cambria"/>
                <w:sz w:val="24"/>
                <w:szCs w:val="24"/>
              </w:rPr>
            </w:pPr>
            <w:r w:rsidRPr="0089255C">
              <w:rPr>
                <w:rFonts w:ascii="Cambria" w:hAnsi="Cambria"/>
                <w:sz w:val="24"/>
                <w:szCs w:val="24"/>
              </w:rPr>
              <w:t>30198</w:t>
            </w:r>
          </w:p>
        </w:tc>
        <w:tc>
          <w:tcPr>
            <w:tcW w:w="5237" w:type="dxa"/>
            <w:noWrap/>
            <w:hideMark/>
          </w:tcPr>
          <w:p w14:paraId="07E5E403" w14:textId="77777777" w:rsidR="0089255C" w:rsidRPr="0089255C" w:rsidRDefault="0089255C" w:rsidP="009E2DBB">
            <w:pPr>
              <w:rPr>
                <w:rFonts w:ascii="Cambria" w:hAnsi="Cambria"/>
                <w:sz w:val="24"/>
                <w:szCs w:val="24"/>
              </w:rPr>
            </w:pPr>
            <w:r w:rsidRPr="0089255C">
              <w:rPr>
                <w:rFonts w:ascii="Cambria" w:hAnsi="Cambria"/>
                <w:sz w:val="24"/>
                <w:szCs w:val="24"/>
              </w:rPr>
              <w:t xml:space="preserve">Motor endodôntico: somente movimentação rotatória convencional; Acionamento manual na peça de mão (sem a necessidade de pedal);Alimentação em energia elétrica 220 V e bateria removível; Compatível com os principais sistemas de instrumentação rotatória do </w:t>
            </w:r>
            <w:proofErr w:type="spellStart"/>
            <w:r w:rsidRPr="0089255C">
              <w:rPr>
                <w:rFonts w:ascii="Cambria" w:hAnsi="Cambria"/>
                <w:sz w:val="24"/>
                <w:szCs w:val="24"/>
              </w:rPr>
              <w:t>mercado;Acompanhar</w:t>
            </w:r>
            <w:proofErr w:type="spellEnd"/>
            <w:r w:rsidRPr="0089255C">
              <w:rPr>
                <w:rFonts w:ascii="Cambria" w:hAnsi="Cambria"/>
                <w:sz w:val="24"/>
                <w:szCs w:val="24"/>
              </w:rPr>
              <w:t xml:space="preserve"> </w:t>
            </w:r>
            <w:proofErr w:type="spellStart"/>
            <w:r w:rsidRPr="0089255C">
              <w:rPr>
                <w:rFonts w:ascii="Cambria" w:hAnsi="Cambria"/>
                <w:sz w:val="24"/>
                <w:szCs w:val="24"/>
              </w:rPr>
              <w:t>contra-ângulo</w:t>
            </w:r>
            <w:proofErr w:type="spellEnd"/>
            <w:r w:rsidRPr="0089255C">
              <w:rPr>
                <w:rFonts w:ascii="Cambria" w:hAnsi="Cambria"/>
                <w:sz w:val="24"/>
                <w:szCs w:val="24"/>
              </w:rPr>
              <w:t xml:space="preserve"> redutor de 16:1;Sistema universal de encaixe de lima ;Capacidade de até 9 programações ajustáveis; Ajuste independente de velocidade na faixa de 120 à 800 rpm; Torque entre 0,6 e 5,2 N.cm; Produto Compacto, leve e de fácil uso.</w:t>
            </w:r>
          </w:p>
        </w:tc>
        <w:tc>
          <w:tcPr>
            <w:tcW w:w="709" w:type="dxa"/>
            <w:noWrap/>
            <w:hideMark/>
          </w:tcPr>
          <w:p w14:paraId="1968FB9E" w14:textId="2FCBD4A5"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B899C89" w14:textId="24C2B16B" w:rsidR="0089255C" w:rsidRPr="0089255C" w:rsidRDefault="0089255C" w:rsidP="0089255C">
            <w:pPr>
              <w:jc w:val="center"/>
              <w:rPr>
                <w:rFonts w:ascii="Cambria" w:hAnsi="Cambria"/>
                <w:sz w:val="24"/>
                <w:szCs w:val="24"/>
              </w:rPr>
            </w:pPr>
            <w:r w:rsidRPr="0089255C">
              <w:rPr>
                <w:rFonts w:ascii="Cambria" w:hAnsi="Cambria"/>
                <w:sz w:val="24"/>
                <w:szCs w:val="24"/>
              </w:rPr>
              <w:t>1</w:t>
            </w:r>
          </w:p>
        </w:tc>
      </w:tr>
      <w:tr w:rsidR="0089255C" w:rsidRPr="0089255C" w14:paraId="455E85B1" w14:textId="77777777" w:rsidTr="009E2DBB">
        <w:trPr>
          <w:trHeight w:val="300"/>
        </w:trPr>
        <w:tc>
          <w:tcPr>
            <w:tcW w:w="709" w:type="dxa"/>
          </w:tcPr>
          <w:p w14:paraId="58AACB58" w14:textId="77777777" w:rsidR="0089255C" w:rsidRPr="0089255C" w:rsidRDefault="0089255C" w:rsidP="009E2DBB">
            <w:pPr>
              <w:jc w:val="center"/>
              <w:rPr>
                <w:rFonts w:ascii="Cambria" w:hAnsi="Cambria"/>
                <w:sz w:val="24"/>
                <w:szCs w:val="24"/>
              </w:rPr>
            </w:pPr>
            <w:r w:rsidRPr="0089255C">
              <w:rPr>
                <w:rFonts w:ascii="Cambria" w:hAnsi="Cambria"/>
                <w:sz w:val="24"/>
                <w:szCs w:val="24"/>
              </w:rPr>
              <w:t>220</w:t>
            </w:r>
          </w:p>
        </w:tc>
        <w:tc>
          <w:tcPr>
            <w:tcW w:w="716" w:type="dxa"/>
            <w:noWrap/>
            <w:hideMark/>
          </w:tcPr>
          <w:p w14:paraId="2B47DD1D" w14:textId="77777777" w:rsidR="0089255C" w:rsidRPr="0089255C" w:rsidRDefault="0089255C" w:rsidP="009E2DBB">
            <w:pPr>
              <w:rPr>
                <w:rFonts w:ascii="Cambria" w:hAnsi="Cambria"/>
                <w:sz w:val="24"/>
                <w:szCs w:val="24"/>
              </w:rPr>
            </w:pPr>
            <w:r w:rsidRPr="0089255C">
              <w:rPr>
                <w:rFonts w:ascii="Cambria" w:hAnsi="Cambria"/>
                <w:sz w:val="24"/>
                <w:szCs w:val="24"/>
              </w:rPr>
              <w:t>24447</w:t>
            </w:r>
          </w:p>
        </w:tc>
        <w:tc>
          <w:tcPr>
            <w:tcW w:w="5237" w:type="dxa"/>
            <w:noWrap/>
            <w:hideMark/>
          </w:tcPr>
          <w:p w14:paraId="7EFA7BD2" w14:textId="5416F46E" w:rsidR="0089255C" w:rsidRPr="0089255C" w:rsidRDefault="007B5540" w:rsidP="009E2DBB">
            <w:pPr>
              <w:rPr>
                <w:rFonts w:ascii="Cambria" w:hAnsi="Cambria"/>
                <w:sz w:val="24"/>
                <w:szCs w:val="24"/>
              </w:rPr>
            </w:pPr>
            <w:r w:rsidRPr="0089255C">
              <w:rPr>
                <w:rFonts w:ascii="Cambria" w:hAnsi="Cambria"/>
                <w:sz w:val="24"/>
                <w:szCs w:val="24"/>
              </w:rPr>
              <w:t>Luva de procedimento não estéril/hipoalergênica em látex, tamanho p, caixa com 100 unidades</w:t>
            </w:r>
          </w:p>
        </w:tc>
        <w:tc>
          <w:tcPr>
            <w:tcW w:w="709" w:type="dxa"/>
            <w:noWrap/>
            <w:hideMark/>
          </w:tcPr>
          <w:p w14:paraId="6A6D22C5" w14:textId="3947CFCE"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77DBC697" w14:textId="144F8CD1" w:rsidR="0089255C" w:rsidRPr="0089255C" w:rsidRDefault="0089255C" w:rsidP="0089255C">
            <w:pPr>
              <w:jc w:val="center"/>
              <w:rPr>
                <w:rFonts w:ascii="Cambria" w:hAnsi="Cambria"/>
                <w:sz w:val="24"/>
                <w:szCs w:val="24"/>
              </w:rPr>
            </w:pPr>
            <w:r w:rsidRPr="0089255C">
              <w:rPr>
                <w:rFonts w:ascii="Cambria" w:hAnsi="Cambria"/>
                <w:sz w:val="24"/>
                <w:szCs w:val="24"/>
              </w:rPr>
              <w:t>150</w:t>
            </w:r>
          </w:p>
        </w:tc>
      </w:tr>
      <w:tr w:rsidR="0089255C" w:rsidRPr="0089255C" w14:paraId="04C0E338" w14:textId="77777777" w:rsidTr="009E2DBB">
        <w:trPr>
          <w:trHeight w:val="300"/>
        </w:trPr>
        <w:tc>
          <w:tcPr>
            <w:tcW w:w="709" w:type="dxa"/>
          </w:tcPr>
          <w:p w14:paraId="563BB470" w14:textId="77777777" w:rsidR="0089255C" w:rsidRPr="0089255C" w:rsidRDefault="0089255C" w:rsidP="009E2DBB">
            <w:pPr>
              <w:jc w:val="center"/>
              <w:rPr>
                <w:rFonts w:ascii="Cambria" w:hAnsi="Cambria"/>
                <w:sz w:val="24"/>
                <w:szCs w:val="24"/>
              </w:rPr>
            </w:pPr>
            <w:r w:rsidRPr="0089255C">
              <w:rPr>
                <w:rFonts w:ascii="Cambria" w:hAnsi="Cambria"/>
                <w:sz w:val="24"/>
                <w:szCs w:val="24"/>
              </w:rPr>
              <w:t>221</w:t>
            </w:r>
          </w:p>
        </w:tc>
        <w:tc>
          <w:tcPr>
            <w:tcW w:w="716" w:type="dxa"/>
            <w:noWrap/>
            <w:hideMark/>
          </w:tcPr>
          <w:p w14:paraId="4B85FE0F" w14:textId="77777777" w:rsidR="0089255C" w:rsidRPr="0089255C" w:rsidRDefault="0089255C" w:rsidP="009E2DBB">
            <w:pPr>
              <w:rPr>
                <w:rFonts w:ascii="Cambria" w:hAnsi="Cambria"/>
                <w:sz w:val="24"/>
                <w:szCs w:val="24"/>
              </w:rPr>
            </w:pPr>
            <w:r w:rsidRPr="0089255C">
              <w:rPr>
                <w:rFonts w:ascii="Cambria" w:hAnsi="Cambria"/>
                <w:sz w:val="24"/>
                <w:szCs w:val="24"/>
              </w:rPr>
              <w:t>24449</w:t>
            </w:r>
          </w:p>
        </w:tc>
        <w:tc>
          <w:tcPr>
            <w:tcW w:w="5237" w:type="dxa"/>
            <w:noWrap/>
            <w:hideMark/>
          </w:tcPr>
          <w:p w14:paraId="6E706953" w14:textId="57BFAF6C" w:rsidR="0089255C" w:rsidRPr="0089255C" w:rsidRDefault="007B5540" w:rsidP="009E2DBB">
            <w:pPr>
              <w:rPr>
                <w:rFonts w:ascii="Cambria" w:hAnsi="Cambria"/>
                <w:sz w:val="24"/>
                <w:szCs w:val="24"/>
              </w:rPr>
            </w:pPr>
            <w:r w:rsidRPr="0089255C">
              <w:rPr>
                <w:rFonts w:ascii="Cambria" w:hAnsi="Cambria"/>
                <w:sz w:val="24"/>
                <w:szCs w:val="24"/>
              </w:rPr>
              <w:t>Luva de procedimento não estéril/hipoalergênica em látex, tamanho m, caixa com 100 unidades</w:t>
            </w:r>
          </w:p>
        </w:tc>
        <w:tc>
          <w:tcPr>
            <w:tcW w:w="709" w:type="dxa"/>
            <w:noWrap/>
            <w:hideMark/>
          </w:tcPr>
          <w:p w14:paraId="69859A39" w14:textId="63C41215"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457A6D53" w14:textId="14D7064A" w:rsidR="0089255C" w:rsidRPr="0089255C" w:rsidRDefault="0089255C" w:rsidP="0089255C">
            <w:pPr>
              <w:jc w:val="center"/>
              <w:rPr>
                <w:rFonts w:ascii="Cambria" w:hAnsi="Cambria"/>
                <w:sz w:val="24"/>
                <w:szCs w:val="24"/>
              </w:rPr>
            </w:pPr>
            <w:r w:rsidRPr="0089255C">
              <w:rPr>
                <w:rFonts w:ascii="Cambria" w:hAnsi="Cambria"/>
                <w:sz w:val="24"/>
                <w:szCs w:val="24"/>
              </w:rPr>
              <w:t>100</w:t>
            </w:r>
          </w:p>
        </w:tc>
      </w:tr>
      <w:tr w:rsidR="0089255C" w:rsidRPr="0089255C" w14:paraId="224BD384" w14:textId="77777777" w:rsidTr="009E2DBB">
        <w:trPr>
          <w:trHeight w:val="300"/>
        </w:trPr>
        <w:tc>
          <w:tcPr>
            <w:tcW w:w="709" w:type="dxa"/>
          </w:tcPr>
          <w:p w14:paraId="76D99B8E" w14:textId="77777777" w:rsidR="0089255C" w:rsidRPr="0089255C" w:rsidRDefault="0089255C" w:rsidP="009E2DBB">
            <w:pPr>
              <w:jc w:val="center"/>
              <w:rPr>
                <w:rFonts w:ascii="Cambria" w:hAnsi="Cambria"/>
                <w:sz w:val="24"/>
                <w:szCs w:val="24"/>
              </w:rPr>
            </w:pPr>
            <w:r w:rsidRPr="0089255C">
              <w:rPr>
                <w:rFonts w:ascii="Cambria" w:hAnsi="Cambria"/>
                <w:sz w:val="24"/>
                <w:szCs w:val="24"/>
              </w:rPr>
              <w:t>222</w:t>
            </w:r>
          </w:p>
        </w:tc>
        <w:tc>
          <w:tcPr>
            <w:tcW w:w="716" w:type="dxa"/>
            <w:noWrap/>
            <w:hideMark/>
          </w:tcPr>
          <w:p w14:paraId="153189FA" w14:textId="77777777" w:rsidR="0089255C" w:rsidRPr="0089255C" w:rsidRDefault="0089255C" w:rsidP="009E2DBB">
            <w:pPr>
              <w:rPr>
                <w:rFonts w:ascii="Cambria" w:hAnsi="Cambria"/>
                <w:sz w:val="24"/>
                <w:szCs w:val="24"/>
              </w:rPr>
            </w:pPr>
            <w:r w:rsidRPr="0089255C">
              <w:rPr>
                <w:rFonts w:ascii="Cambria" w:hAnsi="Cambria"/>
                <w:sz w:val="24"/>
                <w:szCs w:val="24"/>
              </w:rPr>
              <w:t>24448</w:t>
            </w:r>
          </w:p>
        </w:tc>
        <w:tc>
          <w:tcPr>
            <w:tcW w:w="5237" w:type="dxa"/>
            <w:noWrap/>
            <w:hideMark/>
          </w:tcPr>
          <w:p w14:paraId="28870B2C" w14:textId="40A7DF6D" w:rsidR="0089255C" w:rsidRPr="0089255C" w:rsidRDefault="007B5540" w:rsidP="009E2DBB">
            <w:pPr>
              <w:rPr>
                <w:rFonts w:ascii="Cambria" w:hAnsi="Cambria"/>
                <w:sz w:val="24"/>
                <w:szCs w:val="24"/>
              </w:rPr>
            </w:pPr>
            <w:r w:rsidRPr="0089255C">
              <w:rPr>
                <w:rFonts w:ascii="Cambria" w:hAnsi="Cambria"/>
                <w:sz w:val="24"/>
                <w:szCs w:val="24"/>
              </w:rPr>
              <w:t>Luva de procedimento não estéril/hipoalergênica em látex, tamanho pp, caixa com 100 unidades</w:t>
            </w:r>
          </w:p>
        </w:tc>
        <w:tc>
          <w:tcPr>
            <w:tcW w:w="709" w:type="dxa"/>
            <w:noWrap/>
            <w:hideMark/>
          </w:tcPr>
          <w:p w14:paraId="5FC4582C" w14:textId="54692DBD"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0A776AE0" w14:textId="4A5D4B01" w:rsidR="0089255C" w:rsidRPr="0089255C" w:rsidRDefault="0089255C" w:rsidP="0089255C">
            <w:pPr>
              <w:jc w:val="center"/>
              <w:rPr>
                <w:rFonts w:ascii="Cambria" w:hAnsi="Cambria"/>
                <w:sz w:val="24"/>
                <w:szCs w:val="24"/>
              </w:rPr>
            </w:pPr>
            <w:r w:rsidRPr="0089255C">
              <w:rPr>
                <w:rFonts w:ascii="Cambria" w:hAnsi="Cambria"/>
                <w:sz w:val="24"/>
                <w:szCs w:val="24"/>
              </w:rPr>
              <w:t>250</w:t>
            </w:r>
          </w:p>
        </w:tc>
      </w:tr>
      <w:tr w:rsidR="0089255C" w:rsidRPr="0089255C" w14:paraId="5EBF7B46" w14:textId="77777777" w:rsidTr="009E2DBB">
        <w:trPr>
          <w:trHeight w:val="300"/>
        </w:trPr>
        <w:tc>
          <w:tcPr>
            <w:tcW w:w="709" w:type="dxa"/>
          </w:tcPr>
          <w:p w14:paraId="51FE3503" w14:textId="77777777" w:rsidR="0089255C" w:rsidRPr="0089255C" w:rsidRDefault="0089255C" w:rsidP="009E2DBB">
            <w:pPr>
              <w:jc w:val="center"/>
              <w:rPr>
                <w:rFonts w:ascii="Cambria" w:hAnsi="Cambria"/>
                <w:sz w:val="24"/>
                <w:szCs w:val="24"/>
              </w:rPr>
            </w:pPr>
            <w:r w:rsidRPr="0089255C">
              <w:rPr>
                <w:rFonts w:ascii="Cambria" w:hAnsi="Cambria"/>
                <w:sz w:val="24"/>
                <w:szCs w:val="24"/>
              </w:rPr>
              <w:t>223</w:t>
            </w:r>
          </w:p>
        </w:tc>
        <w:tc>
          <w:tcPr>
            <w:tcW w:w="716" w:type="dxa"/>
            <w:noWrap/>
            <w:hideMark/>
          </w:tcPr>
          <w:p w14:paraId="20448790" w14:textId="77777777" w:rsidR="0089255C" w:rsidRPr="0089255C" w:rsidRDefault="0089255C" w:rsidP="009E2DBB">
            <w:pPr>
              <w:rPr>
                <w:rFonts w:ascii="Cambria" w:hAnsi="Cambria"/>
                <w:sz w:val="24"/>
                <w:szCs w:val="24"/>
              </w:rPr>
            </w:pPr>
            <w:r w:rsidRPr="0089255C">
              <w:rPr>
                <w:rFonts w:ascii="Cambria" w:hAnsi="Cambria"/>
                <w:sz w:val="24"/>
                <w:szCs w:val="24"/>
              </w:rPr>
              <w:t>14629</w:t>
            </w:r>
          </w:p>
        </w:tc>
        <w:tc>
          <w:tcPr>
            <w:tcW w:w="5237" w:type="dxa"/>
            <w:noWrap/>
            <w:hideMark/>
          </w:tcPr>
          <w:p w14:paraId="00116021" w14:textId="5CC41423" w:rsidR="0089255C" w:rsidRPr="0089255C" w:rsidRDefault="007B5540" w:rsidP="009E2DBB">
            <w:pPr>
              <w:rPr>
                <w:rFonts w:ascii="Cambria" w:hAnsi="Cambria"/>
                <w:sz w:val="24"/>
                <w:szCs w:val="24"/>
              </w:rPr>
            </w:pPr>
            <w:r w:rsidRPr="0089255C">
              <w:rPr>
                <w:rFonts w:ascii="Cambria" w:hAnsi="Cambria"/>
                <w:sz w:val="24"/>
                <w:szCs w:val="24"/>
              </w:rPr>
              <w:t>Luva de procedimento g, caixa com 100 unidades</w:t>
            </w:r>
          </w:p>
        </w:tc>
        <w:tc>
          <w:tcPr>
            <w:tcW w:w="709" w:type="dxa"/>
            <w:noWrap/>
            <w:hideMark/>
          </w:tcPr>
          <w:p w14:paraId="35A18A09" w14:textId="16BD81EA"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11395005" w14:textId="6A50342B" w:rsidR="0089255C" w:rsidRPr="0089255C" w:rsidRDefault="0089255C" w:rsidP="0089255C">
            <w:pPr>
              <w:jc w:val="center"/>
              <w:rPr>
                <w:rFonts w:ascii="Cambria" w:hAnsi="Cambria"/>
                <w:sz w:val="24"/>
                <w:szCs w:val="24"/>
              </w:rPr>
            </w:pPr>
            <w:r w:rsidRPr="0089255C">
              <w:rPr>
                <w:rFonts w:ascii="Cambria" w:hAnsi="Cambria"/>
                <w:sz w:val="24"/>
                <w:szCs w:val="24"/>
              </w:rPr>
              <w:t>150</w:t>
            </w:r>
          </w:p>
        </w:tc>
      </w:tr>
      <w:tr w:rsidR="0089255C" w:rsidRPr="0089255C" w14:paraId="045D8458" w14:textId="77777777" w:rsidTr="009E2DBB">
        <w:trPr>
          <w:trHeight w:val="300"/>
        </w:trPr>
        <w:tc>
          <w:tcPr>
            <w:tcW w:w="709" w:type="dxa"/>
          </w:tcPr>
          <w:p w14:paraId="72E913C1" w14:textId="77777777" w:rsidR="0089255C" w:rsidRPr="0089255C" w:rsidRDefault="0089255C" w:rsidP="009E2DBB">
            <w:pPr>
              <w:jc w:val="center"/>
              <w:rPr>
                <w:rFonts w:ascii="Cambria" w:hAnsi="Cambria"/>
                <w:sz w:val="24"/>
                <w:szCs w:val="24"/>
              </w:rPr>
            </w:pPr>
            <w:r w:rsidRPr="0089255C">
              <w:rPr>
                <w:rFonts w:ascii="Cambria" w:hAnsi="Cambria"/>
                <w:sz w:val="24"/>
                <w:szCs w:val="24"/>
              </w:rPr>
              <w:t>224</w:t>
            </w:r>
          </w:p>
        </w:tc>
        <w:tc>
          <w:tcPr>
            <w:tcW w:w="716" w:type="dxa"/>
            <w:noWrap/>
            <w:hideMark/>
          </w:tcPr>
          <w:p w14:paraId="72A7BF75" w14:textId="77777777" w:rsidR="0089255C" w:rsidRPr="0089255C" w:rsidRDefault="0089255C" w:rsidP="009E2DBB">
            <w:pPr>
              <w:rPr>
                <w:rFonts w:ascii="Cambria" w:hAnsi="Cambria"/>
                <w:sz w:val="24"/>
                <w:szCs w:val="24"/>
              </w:rPr>
            </w:pPr>
            <w:r w:rsidRPr="0089255C">
              <w:rPr>
                <w:rFonts w:ascii="Cambria" w:hAnsi="Cambria"/>
                <w:sz w:val="24"/>
                <w:szCs w:val="24"/>
              </w:rPr>
              <w:t>36156</w:t>
            </w:r>
          </w:p>
        </w:tc>
        <w:tc>
          <w:tcPr>
            <w:tcW w:w="5237" w:type="dxa"/>
            <w:noWrap/>
            <w:hideMark/>
          </w:tcPr>
          <w:p w14:paraId="2868DE85" w14:textId="2586960E" w:rsidR="0089255C" w:rsidRPr="0089255C" w:rsidRDefault="007B5540" w:rsidP="009E2DBB">
            <w:pPr>
              <w:rPr>
                <w:rFonts w:ascii="Cambria" w:hAnsi="Cambria"/>
                <w:sz w:val="24"/>
                <w:szCs w:val="24"/>
              </w:rPr>
            </w:pPr>
            <w:r w:rsidRPr="0089255C">
              <w:rPr>
                <w:rFonts w:ascii="Cambria" w:hAnsi="Cambria"/>
                <w:sz w:val="24"/>
                <w:szCs w:val="24"/>
              </w:rPr>
              <w:t xml:space="preserve">Máscara n95 – pff2 sem válvula. Com registro na </w:t>
            </w:r>
            <w:proofErr w:type="spellStart"/>
            <w:r w:rsidRPr="0089255C">
              <w:rPr>
                <w:rFonts w:ascii="Cambria" w:hAnsi="Cambria"/>
                <w:sz w:val="24"/>
                <w:szCs w:val="24"/>
              </w:rPr>
              <w:t>anvisa</w:t>
            </w:r>
            <w:proofErr w:type="spellEnd"/>
          </w:p>
        </w:tc>
        <w:tc>
          <w:tcPr>
            <w:tcW w:w="709" w:type="dxa"/>
            <w:noWrap/>
            <w:hideMark/>
          </w:tcPr>
          <w:p w14:paraId="5A2D6743" w14:textId="1664CF08"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ADF521B" w14:textId="053A5586" w:rsidR="0089255C" w:rsidRPr="0089255C" w:rsidRDefault="0089255C" w:rsidP="0089255C">
            <w:pPr>
              <w:jc w:val="center"/>
              <w:rPr>
                <w:rFonts w:ascii="Cambria" w:hAnsi="Cambria"/>
                <w:sz w:val="24"/>
                <w:szCs w:val="24"/>
              </w:rPr>
            </w:pPr>
            <w:r w:rsidRPr="0089255C">
              <w:rPr>
                <w:rFonts w:ascii="Cambria" w:hAnsi="Cambria"/>
                <w:sz w:val="24"/>
                <w:szCs w:val="24"/>
              </w:rPr>
              <w:t>100</w:t>
            </w:r>
          </w:p>
        </w:tc>
      </w:tr>
      <w:tr w:rsidR="0089255C" w:rsidRPr="0089255C" w14:paraId="5C14362E" w14:textId="77777777" w:rsidTr="009E2DBB">
        <w:trPr>
          <w:trHeight w:val="300"/>
        </w:trPr>
        <w:tc>
          <w:tcPr>
            <w:tcW w:w="709" w:type="dxa"/>
          </w:tcPr>
          <w:p w14:paraId="12AACFBB" w14:textId="77777777" w:rsidR="0089255C" w:rsidRPr="0089255C" w:rsidRDefault="0089255C" w:rsidP="009E2DBB">
            <w:pPr>
              <w:jc w:val="center"/>
              <w:rPr>
                <w:rFonts w:ascii="Cambria" w:hAnsi="Cambria"/>
                <w:sz w:val="24"/>
                <w:szCs w:val="24"/>
              </w:rPr>
            </w:pPr>
            <w:r w:rsidRPr="0089255C">
              <w:rPr>
                <w:rFonts w:ascii="Cambria" w:hAnsi="Cambria"/>
                <w:sz w:val="24"/>
                <w:szCs w:val="24"/>
              </w:rPr>
              <w:t>225</w:t>
            </w:r>
          </w:p>
        </w:tc>
        <w:tc>
          <w:tcPr>
            <w:tcW w:w="716" w:type="dxa"/>
            <w:noWrap/>
            <w:hideMark/>
          </w:tcPr>
          <w:p w14:paraId="3DEFEF68" w14:textId="77777777" w:rsidR="0089255C" w:rsidRPr="0089255C" w:rsidRDefault="0089255C" w:rsidP="009E2DBB">
            <w:pPr>
              <w:rPr>
                <w:rFonts w:ascii="Cambria" w:hAnsi="Cambria"/>
                <w:sz w:val="24"/>
                <w:szCs w:val="24"/>
              </w:rPr>
            </w:pPr>
            <w:r w:rsidRPr="0089255C">
              <w:rPr>
                <w:rFonts w:ascii="Cambria" w:hAnsi="Cambria"/>
                <w:sz w:val="24"/>
                <w:szCs w:val="24"/>
              </w:rPr>
              <w:t>22851</w:t>
            </w:r>
          </w:p>
        </w:tc>
        <w:tc>
          <w:tcPr>
            <w:tcW w:w="5237" w:type="dxa"/>
            <w:noWrap/>
            <w:hideMark/>
          </w:tcPr>
          <w:p w14:paraId="38C044A5" w14:textId="62A1008A" w:rsidR="0089255C" w:rsidRPr="0089255C" w:rsidRDefault="007B5540" w:rsidP="009E2DBB">
            <w:pPr>
              <w:rPr>
                <w:rFonts w:ascii="Cambria" w:hAnsi="Cambria"/>
                <w:sz w:val="24"/>
                <w:szCs w:val="24"/>
              </w:rPr>
            </w:pPr>
            <w:r w:rsidRPr="0089255C">
              <w:rPr>
                <w:rFonts w:ascii="Cambria" w:hAnsi="Cambria"/>
                <w:sz w:val="24"/>
                <w:szCs w:val="24"/>
              </w:rPr>
              <w:t>Álcool em gel anticéptico, 70%, para mãos – embalagem de 05 litros.</w:t>
            </w:r>
          </w:p>
        </w:tc>
        <w:tc>
          <w:tcPr>
            <w:tcW w:w="709" w:type="dxa"/>
            <w:noWrap/>
            <w:hideMark/>
          </w:tcPr>
          <w:p w14:paraId="43163BF1" w14:textId="7126233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70669C3" w14:textId="4ED576CF" w:rsidR="0089255C" w:rsidRPr="0089255C" w:rsidRDefault="0089255C" w:rsidP="0089255C">
            <w:pPr>
              <w:jc w:val="center"/>
              <w:rPr>
                <w:rFonts w:ascii="Cambria" w:hAnsi="Cambria"/>
                <w:sz w:val="24"/>
                <w:szCs w:val="24"/>
              </w:rPr>
            </w:pPr>
            <w:r w:rsidRPr="0089255C">
              <w:rPr>
                <w:rFonts w:ascii="Cambria" w:hAnsi="Cambria"/>
                <w:sz w:val="24"/>
                <w:szCs w:val="24"/>
              </w:rPr>
              <w:t>50</w:t>
            </w:r>
          </w:p>
        </w:tc>
      </w:tr>
      <w:tr w:rsidR="0089255C" w:rsidRPr="0089255C" w14:paraId="0ED0D527" w14:textId="77777777" w:rsidTr="009E2DBB">
        <w:trPr>
          <w:trHeight w:val="300"/>
        </w:trPr>
        <w:tc>
          <w:tcPr>
            <w:tcW w:w="709" w:type="dxa"/>
          </w:tcPr>
          <w:p w14:paraId="0E6F6279" w14:textId="77777777" w:rsidR="0089255C" w:rsidRPr="0089255C" w:rsidRDefault="0089255C" w:rsidP="009E2DBB">
            <w:pPr>
              <w:jc w:val="center"/>
              <w:rPr>
                <w:rFonts w:ascii="Cambria" w:hAnsi="Cambria"/>
                <w:sz w:val="24"/>
                <w:szCs w:val="24"/>
              </w:rPr>
            </w:pPr>
            <w:r w:rsidRPr="0089255C">
              <w:rPr>
                <w:rFonts w:ascii="Cambria" w:hAnsi="Cambria"/>
                <w:sz w:val="24"/>
                <w:szCs w:val="24"/>
              </w:rPr>
              <w:t>226</w:t>
            </w:r>
          </w:p>
        </w:tc>
        <w:tc>
          <w:tcPr>
            <w:tcW w:w="716" w:type="dxa"/>
            <w:noWrap/>
            <w:hideMark/>
          </w:tcPr>
          <w:p w14:paraId="622174AD" w14:textId="77777777" w:rsidR="0089255C" w:rsidRPr="0089255C" w:rsidRDefault="0089255C" w:rsidP="009E2DBB">
            <w:pPr>
              <w:rPr>
                <w:rFonts w:ascii="Cambria" w:hAnsi="Cambria"/>
                <w:sz w:val="24"/>
                <w:szCs w:val="24"/>
              </w:rPr>
            </w:pPr>
            <w:r w:rsidRPr="0089255C">
              <w:rPr>
                <w:rFonts w:ascii="Cambria" w:hAnsi="Cambria"/>
                <w:sz w:val="24"/>
                <w:szCs w:val="24"/>
              </w:rPr>
              <w:t>26420</w:t>
            </w:r>
          </w:p>
        </w:tc>
        <w:tc>
          <w:tcPr>
            <w:tcW w:w="5237" w:type="dxa"/>
            <w:noWrap/>
            <w:hideMark/>
          </w:tcPr>
          <w:p w14:paraId="3885FDF2" w14:textId="77777777" w:rsidR="0089255C" w:rsidRPr="0089255C" w:rsidRDefault="0089255C" w:rsidP="009E2DBB">
            <w:pPr>
              <w:rPr>
                <w:rFonts w:ascii="Cambria" w:hAnsi="Cambria"/>
                <w:sz w:val="24"/>
                <w:szCs w:val="24"/>
              </w:rPr>
            </w:pPr>
            <w:r w:rsidRPr="0089255C">
              <w:rPr>
                <w:rFonts w:ascii="Cambria" w:hAnsi="Cambria"/>
                <w:sz w:val="24"/>
                <w:szCs w:val="24"/>
              </w:rPr>
              <w:t>Água destilada para autoclave. Embalagem com 5 litros.</w:t>
            </w:r>
          </w:p>
        </w:tc>
        <w:tc>
          <w:tcPr>
            <w:tcW w:w="709" w:type="dxa"/>
            <w:noWrap/>
            <w:hideMark/>
          </w:tcPr>
          <w:p w14:paraId="076BF260" w14:textId="21FBF651"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33E0EF6" w14:textId="5F06FEA4" w:rsidR="0089255C" w:rsidRPr="0089255C" w:rsidRDefault="0089255C" w:rsidP="0089255C">
            <w:pPr>
              <w:jc w:val="center"/>
              <w:rPr>
                <w:rFonts w:ascii="Cambria" w:hAnsi="Cambria"/>
                <w:sz w:val="24"/>
                <w:szCs w:val="24"/>
              </w:rPr>
            </w:pPr>
            <w:r w:rsidRPr="0089255C">
              <w:rPr>
                <w:rFonts w:ascii="Cambria" w:hAnsi="Cambria"/>
                <w:sz w:val="24"/>
                <w:szCs w:val="24"/>
              </w:rPr>
              <w:t>100</w:t>
            </w:r>
          </w:p>
        </w:tc>
      </w:tr>
      <w:tr w:rsidR="0089255C" w:rsidRPr="0089255C" w14:paraId="05A56CE4" w14:textId="77777777" w:rsidTr="009E2DBB">
        <w:trPr>
          <w:trHeight w:val="300"/>
        </w:trPr>
        <w:tc>
          <w:tcPr>
            <w:tcW w:w="709" w:type="dxa"/>
          </w:tcPr>
          <w:p w14:paraId="7C8DEE37" w14:textId="77777777" w:rsidR="0089255C" w:rsidRPr="0089255C" w:rsidRDefault="0089255C" w:rsidP="009E2DBB">
            <w:pPr>
              <w:jc w:val="center"/>
              <w:rPr>
                <w:rFonts w:ascii="Cambria" w:hAnsi="Cambria"/>
                <w:sz w:val="24"/>
                <w:szCs w:val="24"/>
              </w:rPr>
            </w:pPr>
            <w:r w:rsidRPr="0089255C">
              <w:rPr>
                <w:rFonts w:ascii="Cambria" w:hAnsi="Cambria"/>
                <w:sz w:val="24"/>
                <w:szCs w:val="24"/>
              </w:rPr>
              <w:t>227</w:t>
            </w:r>
          </w:p>
        </w:tc>
        <w:tc>
          <w:tcPr>
            <w:tcW w:w="716" w:type="dxa"/>
            <w:noWrap/>
            <w:hideMark/>
          </w:tcPr>
          <w:p w14:paraId="6BF8A4E5" w14:textId="77777777" w:rsidR="0089255C" w:rsidRPr="0089255C" w:rsidRDefault="0089255C" w:rsidP="009E2DBB">
            <w:pPr>
              <w:rPr>
                <w:rFonts w:ascii="Cambria" w:hAnsi="Cambria"/>
                <w:sz w:val="24"/>
                <w:szCs w:val="24"/>
              </w:rPr>
            </w:pPr>
            <w:r w:rsidRPr="0089255C">
              <w:rPr>
                <w:rFonts w:ascii="Cambria" w:hAnsi="Cambria"/>
                <w:sz w:val="24"/>
                <w:szCs w:val="24"/>
              </w:rPr>
              <w:t>23953</w:t>
            </w:r>
          </w:p>
        </w:tc>
        <w:tc>
          <w:tcPr>
            <w:tcW w:w="5237" w:type="dxa"/>
            <w:noWrap/>
            <w:hideMark/>
          </w:tcPr>
          <w:p w14:paraId="3CDADB34" w14:textId="3F1DBE42" w:rsidR="0089255C" w:rsidRPr="0089255C" w:rsidRDefault="007B5540" w:rsidP="009E2DBB">
            <w:pPr>
              <w:rPr>
                <w:rFonts w:ascii="Cambria" w:hAnsi="Cambria"/>
                <w:sz w:val="24"/>
                <w:szCs w:val="24"/>
              </w:rPr>
            </w:pPr>
            <w:r w:rsidRPr="0089255C">
              <w:rPr>
                <w:rFonts w:ascii="Cambria" w:hAnsi="Cambria"/>
                <w:sz w:val="24"/>
                <w:szCs w:val="24"/>
              </w:rPr>
              <w:t>Pinça clinica universal</w:t>
            </w:r>
          </w:p>
        </w:tc>
        <w:tc>
          <w:tcPr>
            <w:tcW w:w="709" w:type="dxa"/>
            <w:noWrap/>
            <w:hideMark/>
          </w:tcPr>
          <w:p w14:paraId="33183707" w14:textId="6062B3FA"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303D8EA" w14:textId="702DF98F" w:rsidR="0089255C" w:rsidRPr="0089255C" w:rsidRDefault="0089255C" w:rsidP="0089255C">
            <w:pPr>
              <w:jc w:val="center"/>
              <w:rPr>
                <w:rFonts w:ascii="Cambria" w:hAnsi="Cambria"/>
                <w:sz w:val="24"/>
                <w:szCs w:val="24"/>
              </w:rPr>
            </w:pPr>
            <w:r w:rsidRPr="0089255C">
              <w:rPr>
                <w:rFonts w:ascii="Cambria" w:hAnsi="Cambria"/>
                <w:sz w:val="24"/>
                <w:szCs w:val="24"/>
              </w:rPr>
              <w:t>25</w:t>
            </w:r>
          </w:p>
        </w:tc>
      </w:tr>
      <w:tr w:rsidR="0089255C" w:rsidRPr="0089255C" w14:paraId="4CE39422" w14:textId="77777777" w:rsidTr="009E2DBB">
        <w:trPr>
          <w:trHeight w:val="300"/>
        </w:trPr>
        <w:tc>
          <w:tcPr>
            <w:tcW w:w="709" w:type="dxa"/>
          </w:tcPr>
          <w:p w14:paraId="364F1F2D" w14:textId="77777777" w:rsidR="0089255C" w:rsidRPr="0089255C" w:rsidRDefault="0089255C" w:rsidP="009E2DBB">
            <w:pPr>
              <w:jc w:val="center"/>
              <w:rPr>
                <w:rFonts w:ascii="Cambria" w:hAnsi="Cambria"/>
                <w:sz w:val="24"/>
                <w:szCs w:val="24"/>
              </w:rPr>
            </w:pPr>
            <w:r w:rsidRPr="0089255C">
              <w:rPr>
                <w:rFonts w:ascii="Cambria" w:hAnsi="Cambria"/>
                <w:sz w:val="24"/>
                <w:szCs w:val="24"/>
              </w:rPr>
              <w:t>228</w:t>
            </w:r>
          </w:p>
        </w:tc>
        <w:tc>
          <w:tcPr>
            <w:tcW w:w="716" w:type="dxa"/>
            <w:noWrap/>
            <w:hideMark/>
          </w:tcPr>
          <w:p w14:paraId="146BCB9B" w14:textId="77777777" w:rsidR="0089255C" w:rsidRPr="0089255C" w:rsidRDefault="0089255C" w:rsidP="009E2DBB">
            <w:pPr>
              <w:rPr>
                <w:rFonts w:ascii="Cambria" w:hAnsi="Cambria"/>
                <w:sz w:val="24"/>
                <w:szCs w:val="24"/>
              </w:rPr>
            </w:pPr>
            <w:r w:rsidRPr="0089255C">
              <w:rPr>
                <w:rFonts w:ascii="Cambria" w:hAnsi="Cambria"/>
                <w:sz w:val="24"/>
                <w:szCs w:val="24"/>
              </w:rPr>
              <w:t>30286</w:t>
            </w:r>
          </w:p>
        </w:tc>
        <w:tc>
          <w:tcPr>
            <w:tcW w:w="5237" w:type="dxa"/>
            <w:noWrap/>
            <w:hideMark/>
          </w:tcPr>
          <w:p w14:paraId="066EAD03" w14:textId="77777777" w:rsidR="0089255C" w:rsidRPr="0089255C" w:rsidRDefault="0089255C" w:rsidP="009E2DBB">
            <w:pPr>
              <w:rPr>
                <w:rFonts w:ascii="Cambria" w:hAnsi="Cambria"/>
                <w:sz w:val="24"/>
                <w:szCs w:val="24"/>
              </w:rPr>
            </w:pPr>
            <w:r w:rsidRPr="0089255C">
              <w:rPr>
                <w:rFonts w:ascii="Cambria" w:hAnsi="Cambria"/>
                <w:sz w:val="24"/>
                <w:szCs w:val="24"/>
              </w:rPr>
              <w:t xml:space="preserve">Ultrassom </w:t>
            </w:r>
            <w:proofErr w:type="spellStart"/>
            <w:r w:rsidRPr="0089255C">
              <w:rPr>
                <w:rFonts w:ascii="Cambria" w:hAnsi="Cambria"/>
                <w:sz w:val="24"/>
                <w:szCs w:val="24"/>
              </w:rPr>
              <w:t>odontológico:especificação-Jato</w:t>
            </w:r>
            <w:proofErr w:type="spellEnd"/>
            <w:r w:rsidRPr="0089255C">
              <w:rPr>
                <w:rFonts w:ascii="Cambria" w:hAnsi="Cambria"/>
                <w:sz w:val="24"/>
                <w:szCs w:val="24"/>
              </w:rPr>
              <w:t xml:space="preserve"> de bicarbonato integrado possui- Modo de </w:t>
            </w:r>
            <w:r w:rsidRPr="0089255C">
              <w:rPr>
                <w:rFonts w:ascii="Cambria" w:hAnsi="Cambria"/>
                <w:sz w:val="24"/>
                <w:szCs w:val="24"/>
              </w:rPr>
              <w:lastRenderedPageBreak/>
              <w:t xml:space="preserve">operação: </w:t>
            </w:r>
            <w:proofErr w:type="spellStart"/>
            <w:r w:rsidRPr="0089255C">
              <w:rPr>
                <w:rFonts w:ascii="Cambria" w:hAnsi="Cambria"/>
                <w:sz w:val="24"/>
                <w:szCs w:val="24"/>
              </w:rPr>
              <w:t>digitalCaneta</w:t>
            </w:r>
            <w:proofErr w:type="spellEnd"/>
            <w:r w:rsidRPr="0089255C">
              <w:rPr>
                <w:rFonts w:ascii="Cambria" w:hAnsi="Cambria"/>
                <w:sz w:val="24"/>
                <w:szCs w:val="24"/>
              </w:rPr>
              <w:t xml:space="preserve"> / transdutor do ultrassom </w:t>
            </w:r>
            <w:proofErr w:type="spellStart"/>
            <w:r w:rsidRPr="0089255C">
              <w:rPr>
                <w:rFonts w:ascii="Cambria" w:hAnsi="Cambria"/>
                <w:sz w:val="24"/>
                <w:szCs w:val="24"/>
              </w:rPr>
              <w:t>Autoclavável</w:t>
            </w:r>
            <w:proofErr w:type="spellEnd"/>
            <w:r w:rsidRPr="0089255C">
              <w:rPr>
                <w:rFonts w:ascii="Cambria" w:hAnsi="Cambria"/>
                <w:sz w:val="24"/>
                <w:szCs w:val="24"/>
              </w:rPr>
              <w:t>: possui</w:t>
            </w:r>
          </w:p>
        </w:tc>
        <w:tc>
          <w:tcPr>
            <w:tcW w:w="709" w:type="dxa"/>
            <w:noWrap/>
            <w:hideMark/>
          </w:tcPr>
          <w:p w14:paraId="5EF00C4D" w14:textId="0EBBCB82" w:rsidR="0089255C" w:rsidRPr="0089255C" w:rsidRDefault="000B5B91" w:rsidP="009E2DBB">
            <w:pPr>
              <w:rPr>
                <w:rFonts w:ascii="Cambria" w:hAnsi="Cambria"/>
                <w:sz w:val="24"/>
                <w:szCs w:val="24"/>
              </w:rPr>
            </w:pPr>
            <w:r w:rsidRPr="0089255C">
              <w:rPr>
                <w:rFonts w:ascii="Cambria" w:hAnsi="Cambria"/>
                <w:sz w:val="24"/>
                <w:szCs w:val="24"/>
              </w:rPr>
              <w:lastRenderedPageBreak/>
              <w:t>Un</w:t>
            </w:r>
          </w:p>
        </w:tc>
        <w:tc>
          <w:tcPr>
            <w:tcW w:w="966" w:type="dxa"/>
            <w:noWrap/>
            <w:hideMark/>
          </w:tcPr>
          <w:p w14:paraId="3A14D95D" w14:textId="2139AAA1"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38B67066" w14:textId="77777777" w:rsidTr="009E2DBB">
        <w:trPr>
          <w:trHeight w:val="300"/>
        </w:trPr>
        <w:tc>
          <w:tcPr>
            <w:tcW w:w="709" w:type="dxa"/>
          </w:tcPr>
          <w:p w14:paraId="51B6C3E7" w14:textId="77777777" w:rsidR="0089255C" w:rsidRPr="0089255C" w:rsidRDefault="0089255C" w:rsidP="009E2DBB">
            <w:pPr>
              <w:jc w:val="center"/>
              <w:rPr>
                <w:rFonts w:ascii="Cambria" w:hAnsi="Cambria"/>
                <w:sz w:val="24"/>
                <w:szCs w:val="24"/>
              </w:rPr>
            </w:pPr>
            <w:r w:rsidRPr="0089255C">
              <w:rPr>
                <w:rFonts w:ascii="Cambria" w:hAnsi="Cambria"/>
                <w:sz w:val="24"/>
                <w:szCs w:val="24"/>
              </w:rPr>
              <w:t>229</w:t>
            </w:r>
          </w:p>
        </w:tc>
        <w:tc>
          <w:tcPr>
            <w:tcW w:w="716" w:type="dxa"/>
            <w:noWrap/>
            <w:hideMark/>
          </w:tcPr>
          <w:p w14:paraId="6B864FCE" w14:textId="77777777" w:rsidR="0089255C" w:rsidRPr="0089255C" w:rsidRDefault="0089255C" w:rsidP="009E2DBB">
            <w:pPr>
              <w:rPr>
                <w:rFonts w:ascii="Cambria" w:hAnsi="Cambria"/>
                <w:sz w:val="24"/>
                <w:szCs w:val="24"/>
              </w:rPr>
            </w:pPr>
            <w:r w:rsidRPr="0089255C">
              <w:rPr>
                <w:rFonts w:ascii="Cambria" w:hAnsi="Cambria"/>
                <w:sz w:val="24"/>
                <w:szCs w:val="24"/>
              </w:rPr>
              <w:t>23863</w:t>
            </w:r>
          </w:p>
        </w:tc>
        <w:tc>
          <w:tcPr>
            <w:tcW w:w="5237" w:type="dxa"/>
            <w:noWrap/>
            <w:hideMark/>
          </w:tcPr>
          <w:p w14:paraId="1AB07857" w14:textId="77777777" w:rsidR="0089255C" w:rsidRPr="0089255C" w:rsidRDefault="0089255C" w:rsidP="009E2DBB">
            <w:pPr>
              <w:rPr>
                <w:rFonts w:ascii="Cambria" w:hAnsi="Cambria"/>
                <w:sz w:val="24"/>
                <w:szCs w:val="24"/>
              </w:rPr>
            </w:pPr>
            <w:r w:rsidRPr="0089255C">
              <w:rPr>
                <w:rFonts w:ascii="Cambria" w:hAnsi="Cambria"/>
                <w:sz w:val="24"/>
                <w:szCs w:val="24"/>
              </w:rPr>
              <w:t xml:space="preserve">Filme dental radiográfico infantil e </w:t>
            </w:r>
            <w:proofErr w:type="spellStart"/>
            <w:r w:rsidRPr="0089255C">
              <w:rPr>
                <w:rFonts w:ascii="Cambria" w:hAnsi="Cambria"/>
                <w:sz w:val="24"/>
                <w:szCs w:val="24"/>
              </w:rPr>
              <w:t>speed</w:t>
            </w:r>
            <w:proofErr w:type="spellEnd"/>
            <w:r w:rsidRPr="0089255C">
              <w:rPr>
                <w:rFonts w:ascii="Cambria" w:hAnsi="Cambria"/>
                <w:sz w:val="24"/>
                <w:szCs w:val="24"/>
              </w:rPr>
              <w:t>. Caixa com 150 unidades.</w:t>
            </w:r>
          </w:p>
        </w:tc>
        <w:tc>
          <w:tcPr>
            <w:tcW w:w="709" w:type="dxa"/>
            <w:noWrap/>
            <w:hideMark/>
          </w:tcPr>
          <w:p w14:paraId="7F0567A9" w14:textId="6776CA24"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0D66B83B" w14:textId="22B6F056" w:rsidR="0089255C" w:rsidRPr="0089255C" w:rsidRDefault="0089255C" w:rsidP="0089255C">
            <w:pPr>
              <w:jc w:val="center"/>
              <w:rPr>
                <w:rFonts w:ascii="Cambria" w:hAnsi="Cambria"/>
                <w:sz w:val="24"/>
                <w:szCs w:val="24"/>
              </w:rPr>
            </w:pPr>
            <w:r w:rsidRPr="0089255C">
              <w:rPr>
                <w:rFonts w:ascii="Cambria" w:hAnsi="Cambria"/>
                <w:sz w:val="24"/>
                <w:szCs w:val="24"/>
              </w:rPr>
              <w:t>25</w:t>
            </w:r>
          </w:p>
        </w:tc>
      </w:tr>
      <w:tr w:rsidR="0089255C" w:rsidRPr="0089255C" w14:paraId="7FA41CCC" w14:textId="77777777" w:rsidTr="009E2DBB">
        <w:trPr>
          <w:trHeight w:val="300"/>
        </w:trPr>
        <w:tc>
          <w:tcPr>
            <w:tcW w:w="709" w:type="dxa"/>
          </w:tcPr>
          <w:p w14:paraId="4A02BF0A" w14:textId="77777777" w:rsidR="0089255C" w:rsidRPr="0089255C" w:rsidRDefault="0089255C" w:rsidP="009E2DBB">
            <w:pPr>
              <w:jc w:val="center"/>
              <w:rPr>
                <w:rFonts w:ascii="Cambria" w:hAnsi="Cambria"/>
                <w:sz w:val="24"/>
                <w:szCs w:val="24"/>
              </w:rPr>
            </w:pPr>
            <w:r w:rsidRPr="0089255C">
              <w:rPr>
                <w:rFonts w:ascii="Cambria" w:hAnsi="Cambria"/>
                <w:sz w:val="24"/>
                <w:szCs w:val="24"/>
              </w:rPr>
              <w:t>230</w:t>
            </w:r>
          </w:p>
        </w:tc>
        <w:tc>
          <w:tcPr>
            <w:tcW w:w="716" w:type="dxa"/>
            <w:noWrap/>
            <w:hideMark/>
          </w:tcPr>
          <w:p w14:paraId="6667AF22" w14:textId="77777777" w:rsidR="0089255C" w:rsidRPr="0089255C" w:rsidRDefault="0089255C" w:rsidP="009E2DBB">
            <w:pPr>
              <w:rPr>
                <w:rFonts w:ascii="Cambria" w:hAnsi="Cambria"/>
                <w:sz w:val="24"/>
                <w:szCs w:val="24"/>
              </w:rPr>
            </w:pPr>
            <w:r w:rsidRPr="0089255C">
              <w:rPr>
                <w:rFonts w:ascii="Cambria" w:hAnsi="Cambria"/>
                <w:sz w:val="24"/>
                <w:szCs w:val="24"/>
              </w:rPr>
              <w:t>30211</w:t>
            </w:r>
          </w:p>
        </w:tc>
        <w:tc>
          <w:tcPr>
            <w:tcW w:w="5237" w:type="dxa"/>
            <w:noWrap/>
            <w:hideMark/>
          </w:tcPr>
          <w:p w14:paraId="32B696A6" w14:textId="77777777" w:rsidR="0089255C" w:rsidRPr="0089255C" w:rsidRDefault="0089255C" w:rsidP="009E2DBB">
            <w:pPr>
              <w:rPr>
                <w:rFonts w:ascii="Cambria" w:hAnsi="Cambria"/>
                <w:sz w:val="24"/>
                <w:szCs w:val="24"/>
              </w:rPr>
            </w:pPr>
            <w:r w:rsidRPr="0089255C">
              <w:rPr>
                <w:rFonts w:ascii="Cambria" w:hAnsi="Cambria"/>
                <w:sz w:val="24"/>
                <w:szCs w:val="24"/>
              </w:rPr>
              <w:t>Grampos para isolamento absoluto, COM asa número 200</w:t>
            </w:r>
          </w:p>
        </w:tc>
        <w:tc>
          <w:tcPr>
            <w:tcW w:w="709" w:type="dxa"/>
            <w:noWrap/>
            <w:hideMark/>
          </w:tcPr>
          <w:p w14:paraId="21BE3C58" w14:textId="4BA1C69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A1DADE0" w14:textId="2B923A10" w:rsidR="0089255C" w:rsidRPr="0089255C" w:rsidRDefault="0089255C" w:rsidP="0089255C">
            <w:pPr>
              <w:jc w:val="center"/>
              <w:rPr>
                <w:rFonts w:ascii="Cambria" w:hAnsi="Cambria"/>
                <w:sz w:val="24"/>
                <w:szCs w:val="24"/>
              </w:rPr>
            </w:pPr>
            <w:r w:rsidRPr="0089255C">
              <w:rPr>
                <w:rFonts w:ascii="Cambria" w:hAnsi="Cambria"/>
                <w:sz w:val="24"/>
                <w:szCs w:val="24"/>
              </w:rPr>
              <w:t>12</w:t>
            </w:r>
          </w:p>
        </w:tc>
      </w:tr>
      <w:tr w:rsidR="0089255C" w:rsidRPr="0089255C" w14:paraId="7A3A905E" w14:textId="77777777" w:rsidTr="009E2DBB">
        <w:trPr>
          <w:trHeight w:val="300"/>
        </w:trPr>
        <w:tc>
          <w:tcPr>
            <w:tcW w:w="709" w:type="dxa"/>
          </w:tcPr>
          <w:p w14:paraId="55F1C7AD" w14:textId="77777777" w:rsidR="0089255C" w:rsidRPr="0089255C" w:rsidRDefault="0089255C" w:rsidP="009E2DBB">
            <w:pPr>
              <w:jc w:val="center"/>
              <w:rPr>
                <w:rFonts w:ascii="Cambria" w:hAnsi="Cambria"/>
                <w:sz w:val="24"/>
                <w:szCs w:val="24"/>
              </w:rPr>
            </w:pPr>
            <w:r w:rsidRPr="0089255C">
              <w:rPr>
                <w:rFonts w:ascii="Cambria" w:hAnsi="Cambria"/>
                <w:sz w:val="24"/>
                <w:szCs w:val="24"/>
              </w:rPr>
              <w:t>231</w:t>
            </w:r>
          </w:p>
        </w:tc>
        <w:tc>
          <w:tcPr>
            <w:tcW w:w="716" w:type="dxa"/>
            <w:noWrap/>
            <w:hideMark/>
          </w:tcPr>
          <w:p w14:paraId="37862492" w14:textId="77777777" w:rsidR="0089255C" w:rsidRPr="0089255C" w:rsidRDefault="0089255C" w:rsidP="009E2DBB">
            <w:pPr>
              <w:rPr>
                <w:rFonts w:ascii="Cambria" w:hAnsi="Cambria"/>
                <w:sz w:val="24"/>
                <w:szCs w:val="24"/>
              </w:rPr>
            </w:pPr>
            <w:r w:rsidRPr="0089255C">
              <w:rPr>
                <w:rFonts w:ascii="Cambria" w:hAnsi="Cambria"/>
                <w:sz w:val="24"/>
                <w:szCs w:val="24"/>
              </w:rPr>
              <w:t>30217</w:t>
            </w:r>
          </w:p>
        </w:tc>
        <w:tc>
          <w:tcPr>
            <w:tcW w:w="5237" w:type="dxa"/>
            <w:noWrap/>
            <w:hideMark/>
          </w:tcPr>
          <w:p w14:paraId="3035BE05" w14:textId="77777777" w:rsidR="0089255C" w:rsidRPr="0089255C" w:rsidRDefault="0089255C" w:rsidP="009E2DBB">
            <w:pPr>
              <w:rPr>
                <w:rFonts w:ascii="Cambria" w:hAnsi="Cambria"/>
                <w:sz w:val="24"/>
                <w:szCs w:val="24"/>
              </w:rPr>
            </w:pPr>
            <w:r w:rsidRPr="0089255C">
              <w:rPr>
                <w:rFonts w:ascii="Cambria" w:hAnsi="Cambria"/>
                <w:sz w:val="24"/>
                <w:szCs w:val="24"/>
              </w:rPr>
              <w:t>Grampos para isolamento absoluto, COM asa número 206</w:t>
            </w:r>
          </w:p>
        </w:tc>
        <w:tc>
          <w:tcPr>
            <w:tcW w:w="709" w:type="dxa"/>
            <w:noWrap/>
            <w:hideMark/>
          </w:tcPr>
          <w:p w14:paraId="18C79C83" w14:textId="404BEC0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CCC0723" w14:textId="7467CA04" w:rsidR="0089255C" w:rsidRPr="0089255C" w:rsidRDefault="0089255C" w:rsidP="0089255C">
            <w:pPr>
              <w:jc w:val="center"/>
              <w:rPr>
                <w:rFonts w:ascii="Cambria" w:hAnsi="Cambria"/>
                <w:sz w:val="24"/>
                <w:szCs w:val="24"/>
              </w:rPr>
            </w:pPr>
            <w:r w:rsidRPr="0089255C">
              <w:rPr>
                <w:rFonts w:ascii="Cambria" w:hAnsi="Cambria"/>
                <w:sz w:val="24"/>
                <w:szCs w:val="24"/>
              </w:rPr>
              <w:t>12</w:t>
            </w:r>
          </w:p>
        </w:tc>
      </w:tr>
      <w:tr w:rsidR="0089255C" w:rsidRPr="0089255C" w14:paraId="59B7E84F" w14:textId="77777777" w:rsidTr="009E2DBB">
        <w:trPr>
          <w:trHeight w:val="300"/>
        </w:trPr>
        <w:tc>
          <w:tcPr>
            <w:tcW w:w="709" w:type="dxa"/>
          </w:tcPr>
          <w:p w14:paraId="33C1715E" w14:textId="77777777" w:rsidR="0089255C" w:rsidRPr="0089255C" w:rsidRDefault="0089255C" w:rsidP="009E2DBB">
            <w:pPr>
              <w:jc w:val="center"/>
              <w:rPr>
                <w:rFonts w:ascii="Cambria" w:hAnsi="Cambria"/>
                <w:sz w:val="24"/>
                <w:szCs w:val="24"/>
              </w:rPr>
            </w:pPr>
            <w:r w:rsidRPr="0089255C">
              <w:rPr>
                <w:rFonts w:ascii="Cambria" w:hAnsi="Cambria"/>
                <w:sz w:val="24"/>
                <w:szCs w:val="24"/>
              </w:rPr>
              <w:t>232</w:t>
            </w:r>
          </w:p>
        </w:tc>
        <w:tc>
          <w:tcPr>
            <w:tcW w:w="716" w:type="dxa"/>
            <w:noWrap/>
            <w:hideMark/>
          </w:tcPr>
          <w:p w14:paraId="1F26E982" w14:textId="77777777" w:rsidR="0089255C" w:rsidRPr="0089255C" w:rsidRDefault="0089255C" w:rsidP="009E2DBB">
            <w:pPr>
              <w:rPr>
                <w:rFonts w:ascii="Cambria" w:hAnsi="Cambria"/>
                <w:sz w:val="24"/>
                <w:szCs w:val="24"/>
              </w:rPr>
            </w:pPr>
            <w:r w:rsidRPr="0089255C">
              <w:rPr>
                <w:rFonts w:ascii="Cambria" w:hAnsi="Cambria"/>
                <w:sz w:val="24"/>
                <w:szCs w:val="24"/>
              </w:rPr>
              <w:t>30218</w:t>
            </w:r>
          </w:p>
        </w:tc>
        <w:tc>
          <w:tcPr>
            <w:tcW w:w="5237" w:type="dxa"/>
            <w:noWrap/>
            <w:hideMark/>
          </w:tcPr>
          <w:p w14:paraId="32D8E935" w14:textId="77777777" w:rsidR="0089255C" w:rsidRPr="0089255C" w:rsidRDefault="0089255C" w:rsidP="009E2DBB">
            <w:pPr>
              <w:rPr>
                <w:rFonts w:ascii="Cambria" w:hAnsi="Cambria"/>
                <w:sz w:val="24"/>
                <w:szCs w:val="24"/>
              </w:rPr>
            </w:pPr>
            <w:r w:rsidRPr="0089255C">
              <w:rPr>
                <w:rFonts w:ascii="Cambria" w:hAnsi="Cambria"/>
                <w:sz w:val="24"/>
                <w:szCs w:val="24"/>
              </w:rPr>
              <w:t>Grampos para isolamento absoluto, COM asa número 207</w:t>
            </w:r>
          </w:p>
        </w:tc>
        <w:tc>
          <w:tcPr>
            <w:tcW w:w="709" w:type="dxa"/>
            <w:noWrap/>
            <w:hideMark/>
          </w:tcPr>
          <w:p w14:paraId="46776CF2" w14:textId="327F79C9"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E9B5FD2" w14:textId="746AB0C4" w:rsidR="0089255C" w:rsidRPr="0089255C" w:rsidRDefault="0089255C" w:rsidP="0089255C">
            <w:pPr>
              <w:jc w:val="center"/>
              <w:rPr>
                <w:rFonts w:ascii="Cambria" w:hAnsi="Cambria"/>
                <w:sz w:val="24"/>
                <w:szCs w:val="24"/>
              </w:rPr>
            </w:pPr>
            <w:r w:rsidRPr="0089255C">
              <w:rPr>
                <w:rFonts w:ascii="Cambria" w:hAnsi="Cambria"/>
                <w:sz w:val="24"/>
                <w:szCs w:val="24"/>
              </w:rPr>
              <w:t>12</w:t>
            </w:r>
          </w:p>
        </w:tc>
      </w:tr>
      <w:tr w:rsidR="0089255C" w:rsidRPr="0089255C" w14:paraId="241C1D37" w14:textId="77777777" w:rsidTr="009E2DBB">
        <w:trPr>
          <w:trHeight w:val="300"/>
        </w:trPr>
        <w:tc>
          <w:tcPr>
            <w:tcW w:w="709" w:type="dxa"/>
          </w:tcPr>
          <w:p w14:paraId="7F5803A0" w14:textId="77777777" w:rsidR="0089255C" w:rsidRPr="0089255C" w:rsidRDefault="0089255C" w:rsidP="009E2DBB">
            <w:pPr>
              <w:jc w:val="center"/>
              <w:rPr>
                <w:rFonts w:ascii="Cambria" w:hAnsi="Cambria"/>
                <w:sz w:val="24"/>
                <w:szCs w:val="24"/>
              </w:rPr>
            </w:pPr>
            <w:r w:rsidRPr="0089255C">
              <w:rPr>
                <w:rFonts w:ascii="Cambria" w:hAnsi="Cambria"/>
                <w:sz w:val="24"/>
                <w:szCs w:val="24"/>
              </w:rPr>
              <w:t>233</w:t>
            </w:r>
          </w:p>
        </w:tc>
        <w:tc>
          <w:tcPr>
            <w:tcW w:w="716" w:type="dxa"/>
            <w:noWrap/>
            <w:hideMark/>
          </w:tcPr>
          <w:p w14:paraId="6E9004A9" w14:textId="77777777" w:rsidR="0089255C" w:rsidRPr="0089255C" w:rsidRDefault="0089255C" w:rsidP="009E2DBB">
            <w:pPr>
              <w:rPr>
                <w:rFonts w:ascii="Cambria" w:hAnsi="Cambria"/>
                <w:sz w:val="24"/>
                <w:szCs w:val="24"/>
              </w:rPr>
            </w:pPr>
            <w:r w:rsidRPr="0089255C">
              <w:rPr>
                <w:rFonts w:ascii="Cambria" w:hAnsi="Cambria"/>
                <w:sz w:val="24"/>
                <w:szCs w:val="24"/>
              </w:rPr>
              <w:t>30223</w:t>
            </w:r>
          </w:p>
        </w:tc>
        <w:tc>
          <w:tcPr>
            <w:tcW w:w="5237" w:type="dxa"/>
            <w:noWrap/>
            <w:hideMark/>
          </w:tcPr>
          <w:p w14:paraId="260FCB32" w14:textId="77777777" w:rsidR="0089255C" w:rsidRPr="0089255C" w:rsidRDefault="0089255C" w:rsidP="009E2DBB">
            <w:pPr>
              <w:rPr>
                <w:rFonts w:ascii="Cambria" w:hAnsi="Cambria"/>
                <w:sz w:val="24"/>
                <w:szCs w:val="24"/>
              </w:rPr>
            </w:pPr>
            <w:r w:rsidRPr="0089255C">
              <w:rPr>
                <w:rFonts w:ascii="Cambria" w:hAnsi="Cambria"/>
                <w:sz w:val="24"/>
                <w:szCs w:val="24"/>
              </w:rPr>
              <w:t>Grampos para isolamento absoluto, COM asa número 212</w:t>
            </w:r>
          </w:p>
        </w:tc>
        <w:tc>
          <w:tcPr>
            <w:tcW w:w="709" w:type="dxa"/>
            <w:noWrap/>
            <w:hideMark/>
          </w:tcPr>
          <w:p w14:paraId="46F3041F" w14:textId="64A8BB38"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3F1F39F" w14:textId="00173BDA" w:rsidR="0089255C" w:rsidRPr="0089255C" w:rsidRDefault="0089255C" w:rsidP="0089255C">
            <w:pPr>
              <w:jc w:val="center"/>
              <w:rPr>
                <w:rFonts w:ascii="Cambria" w:hAnsi="Cambria"/>
                <w:sz w:val="24"/>
                <w:szCs w:val="24"/>
              </w:rPr>
            </w:pPr>
            <w:r w:rsidRPr="0089255C">
              <w:rPr>
                <w:rFonts w:ascii="Cambria" w:hAnsi="Cambria"/>
                <w:sz w:val="24"/>
                <w:szCs w:val="24"/>
              </w:rPr>
              <w:t>12</w:t>
            </w:r>
          </w:p>
        </w:tc>
      </w:tr>
      <w:tr w:rsidR="0089255C" w:rsidRPr="0089255C" w14:paraId="13A221E9" w14:textId="77777777" w:rsidTr="009E2DBB">
        <w:trPr>
          <w:trHeight w:val="300"/>
        </w:trPr>
        <w:tc>
          <w:tcPr>
            <w:tcW w:w="709" w:type="dxa"/>
          </w:tcPr>
          <w:p w14:paraId="65998398" w14:textId="77777777" w:rsidR="0089255C" w:rsidRPr="0089255C" w:rsidRDefault="0089255C" w:rsidP="009E2DBB">
            <w:pPr>
              <w:jc w:val="center"/>
              <w:rPr>
                <w:rFonts w:ascii="Cambria" w:hAnsi="Cambria"/>
                <w:sz w:val="24"/>
                <w:szCs w:val="24"/>
              </w:rPr>
            </w:pPr>
            <w:r w:rsidRPr="0089255C">
              <w:rPr>
                <w:rFonts w:ascii="Cambria" w:hAnsi="Cambria"/>
                <w:sz w:val="24"/>
                <w:szCs w:val="24"/>
              </w:rPr>
              <w:t>234</w:t>
            </w:r>
          </w:p>
        </w:tc>
        <w:tc>
          <w:tcPr>
            <w:tcW w:w="716" w:type="dxa"/>
            <w:noWrap/>
            <w:hideMark/>
          </w:tcPr>
          <w:p w14:paraId="4D5A5C66" w14:textId="77777777" w:rsidR="0089255C" w:rsidRPr="0089255C" w:rsidRDefault="0089255C" w:rsidP="009E2DBB">
            <w:pPr>
              <w:rPr>
                <w:rFonts w:ascii="Cambria" w:hAnsi="Cambria"/>
                <w:sz w:val="24"/>
                <w:szCs w:val="24"/>
              </w:rPr>
            </w:pPr>
            <w:r w:rsidRPr="0089255C">
              <w:rPr>
                <w:rFonts w:ascii="Cambria" w:hAnsi="Cambria"/>
                <w:sz w:val="24"/>
                <w:szCs w:val="24"/>
              </w:rPr>
              <w:t>21755</w:t>
            </w:r>
          </w:p>
        </w:tc>
        <w:tc>
          <w:tcPr>
            <w:tcW w:w="5237" w:type="dxa"/>
            <w:noWrap/>
            <w:hideMark/>
          </w:tcPr>
          <w:p w14:paraId="1E978A66" w14:textId="77777777" w:rsidR="0089255C" w:rsidRPr="0089255C" w:rsidRDefault="0089255C" w:rsidP="009E2DBB">
            <w:pPr>
              <w:rPr>
                <w:rFonts w:ascii="Cambria" w:hAnsi="Cambria"/>
                <w:sz w:val="24"/>
                <w:szCs w:val="24"/>
              </w:rPr>
            </w:pPr>
            <w:r w:rsidRPr="0089255C">
              <w:rPr>
                <w:rFonts w:ascii="Cambria" w:hAnsi="Cambria"/>
                <w:sz w:val="24"/>
                <w:szCs w:val="24"/>
              </w:rPr>
              <w:t>Soro fisiológico 0,9% 250 ml com 03 sítios de inserção</w:t>
            </w:r>
          </w:p>
        </w:tc>
        <w:tc>
          <w:tcPr>
            <w:tcW w:w="709" w:type="dxa"/>
            <w:noWrap/>
            <w:hideMark/>
          </w:tcPr>
          <w:p w14:paraId="36A540A0" w14:textId="3D829C75"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CACFE3B" w14:textId="548D8EAA" w:rsidR="0089255C" w:rsidRPr="0089255C" w:rsidRDefault="0089255C" w:rsidP="0089255C">
            <w:pPr>
              <w:jc w:val="center"/>
              <w:rPr>
                <w:rFonts w:ascii="Cambria" w:hAnsi="Cambria"/>
                <w:sz w:val="24"/>
                <w:szCs w:val="24"/>
              </w:rPr>
            </w:pPr>
            <w:r w:rsidRPr="0089255C">
              <w:rPr>
                <w:rFonts w:ascii="Cambria" w:hAnsi="Cambria"/>
                <w:sz w:val="24"/>
                <w:szCs w:val="24"/>
              </w:rPr>
              <w:t>200</w:t>
            </w:r>
          </w:p>
        </w:tc>
      </w:tr>
      <w:tr w:rsidR="0089255C" w:rsidRPr="0089255C" w14:paraId="000A25F9" w14:textId="77777777" w:rsidTr="009E2DBB">
        <w:trPr>
          <w:trHeight w:val="300"/>
        </w:trPr>
        <w:tc>
          <w:tcPr>
            <w:tcW w:w="709" w:type="dxa"/>
          </w:tcPr>
          <w:p w14:paraId="4DFBA084" w14:textId="77777777" w:rsidR="0089255C" w:rsidRPr="0089255C" w:rsidRDefault="0089255C" w:rsidP="009E2DBB">
            <w:pPr>
              <w:jc w:val="center"/>
              <w:rPr>
                <w:rFonts w:ascii="Cambria" w:hAnsi="Cambria"/>
                <w:sz w:val="24"/>
                <w:szCs w:val="24"/>
              </w:rPr>
            </w:pPr>
            <w:r w:rsidRPr="0089255C">
              <w:rPr>
                <w:rFonts w:ascii="Cambria" w:hAnsi="Cambria"/>
                <w:sz w:val="24"/>
                <w:szCs w:val="24"/>
              </w:rPr>
              <w:t>235</w:t>
            </w:r>
          </w:p>
        </w:tc>
        <w:tc>
          <w:tcPr>
            <w:tcW w:w="716" w:type="dxa"/>
            <w:noWrap/>
            <w:hideMark/>
          </w:tcPr>
          <w:p w14:paraId="4949BC9F" w14:textId="77777777" w:rsidR="0089255C" w:rsidRPr="0089255C" w:rsidRDefault="0089255C" w:rsidP="009E2DBB">
            <w:pPr>
              <w:rPr>
                <w:rFonts w:ascii="Cambria" w:hAnsi="Cambria"/>
                <w:sz w:val="24"/>
                <w:szCs w:val="24"/>
              </w:rPr>
            </w:pPr>
            <w:r w:rsidRPr="0089255C">
              <w:rPr>
                <w:rFonts w:ascii="Cambria" w:hAnsi="Cambria"/>
                <w:sz w:val="24"/>
                <w:szCs w:val="24"/>
              </w:rPr>
              <w:t>15642</w:t>
            </w:r>
          </w:p>
        </w:tc>
        <w:tc>
          <w:tcPr>
            <w:tcW w:w="5237" w:type="dxa"/>
            <w:noWrap/>
            <w:hideMark/>
          </w:tcPr>
          <w:p w14:paraId="2CD60358" w14:textId="77777777" w:rsidR="0089255C" w:rsidRPr="0089255C" w:rsidRDefault="0089255C" w:rsidP="009E2DBB">
            <w:pPr>
              <w:rPr>
                <w:rFonts w:ascii="Cambria" w:hAnsi="Cambria"/>
                <w:sz w:val="24"/>
                <w:szCs w:val="24"/>
              </w:rPr>
            </w:pPr>
            <w:r w:rsidRPr="0089255C">
              <w:rPr>
                <w:rFonts w:ascii="Cambria" w:hAnsi="Cambria"/>
                <w:sz w:val="24"/>
                <w:szCs w:val="24"/>
              </w:rPr>
              <w:t>Coletor de Material Perfuro Cortante 13 Litros</w:t>
            </w:r>
          </w:p>
        </w:tc>
        <w:tc>
          <w:tcPr>
            <w:tcW w:w="709" w:type="dxa"/>
            <w:noWrap/>
            <w:hideMark/>
          </w:tcPr>
          <w:p w14:paraId="294B09CE" w14:textId="10F59F59"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EC3FE93" w14:textId="79FFB126" w:rsidR="0089255C" w:rsidRPr="0089255C" w:rsidRDefault="0089255C" w:rsidP="0089255C">
            <w:pPr>
              <w:jc w:val="center"/>
              <w:rPr>
                <w:rFonts w:ascii="Cambria" w:hAnsi="Cambria"/>
                <w:sz w:val="24"/>
                <w:szCs w:val="24"/>
              </w:rPr>
            </w:pPr>
            <w:r w:rsidRPr="0089255C">
              <w:rPr>
                <w:rFonts w:ascii="Cambria" w:hAnsi="Cambria"/>
                <w:sz w:val="24"/>
                <w:szCs w:val="24"/>
              </w:rPr>
              <w:t>40</w:t>
            </w:r>
          </w:p>
        </w:tc>
      </w:tr>
      <w:tr w:rsidR="0089255C" w:rsidRPr="0089255C" w14:paraId="63C97F93" w14:textId="77777777" w:rsidTr="009E2DBB">
        <w:trPr>
          <w:trHeight w:val="300"/>
        </w:trPr>
        <w:tc>
          <w:tcPr>
            <w:tcW w:w="709" w:type="dxa"/>
          </w:tcPr>
          <w:p w14:paraId="205F6965" w14:textId="77777777" w:rsidR="0089255C" w:rsidRPr="0089255C" w:rsidRDefault="0089255C" w:rsidP="009E2DBB">
            <w:pPr>
              <w:jc w:val="center"/>
              <w:rPr>
                <w:rFonts w:ascii="Cambria" w:hAnsi="Cambria"/>
                <w:sz w:val="24"/>
                <w:szCs w:val="24"/>
              </w:rPr>
            </w:pPr>
            <w:r w:rsidRPr="0089255C">
              <w:rPr>
                <w:rFonts w:ascii="Cambria" w:hAnsi="Cambria"/>
                <w:sz w:val="24"/>
                <w:szCs w:val="24"/>
              </w:rPr>
              <w:t>236</w:t>
            </w:r>
          </w:p>
        </w:tc>
        <w:tc>
          <w:tcPr>
            <w:tcW w:w="716" w:type="dxa"/>
            <w:noWrap/>
            <w:hideMark/>
          </w:tcPr>
          <w:p w14:paraId="075B1A6B" w14:textId="77777777" w:rsidR="0089255C" w:rsidRPr="0089255C" w:rsidRDefault="0089255C" w:rsidP="009E2DBB">
            <w:pPr>
              <w:rPr>
                <w:rFonts w:ascii="Cambria" w:hAnsi="Cambria"/>
                <w:sz w:val="24"/>
                <w:szCs w:val="24"/>
              </w:rPr>
            </w:pPr>
            <w:r w:rsidRPr="0089255C">
              <w:rPr>
                <w:rFonts w:ascii="Cambria" w:hAnsi="Cambria"/>
                <w:sz w:val="24"/>
                <w:szCs w:val="24"/>
              </w:rPr>
              <w:t>22908</w:t>
            </w:r>
          </w:p>
        </w:tc>
        <w:tc>
          <w:tcPr>
            <w:tcW w:w="5237" w:type="dxa"/>
            <w:noWrap/>
            <w:hideMark/>
          </w:tcPr>
          <w:p w14:paraId="4D112A00" w14:textId="77777777" w:rsidR="0089255C" w:rsidRPr="0089255C" w:rsidRDefault="0089255C" w:rsidP="009E2DBB">
            <w:pPr>
              <w:rPr>
                <w:rFonts w:ascii="Cambria" w:hAnsi="Cambria"/>
                <w:sz w:val="24"/>
                <w:szCs w:val="24"/>
              </w:rPr>
            </w:pPr>
            <w:r w:rsidRPr="0089255C">
              <w:rPr>
                <w:rFonts w:ascii="Cambria" w:hAnsi="Cambria"/>
                <w:sz w:val="24"/>
                <w:szCs w:val="24"/>
              </w:rPr>
              <w:t>Cuba redonda pequena em aço inoxidável</w:t>
            </w:r>
          </w:p>
        </w:tc>
        <w:tc>
          <w:tcPr>
            <w:tcW w:w="709" w:type="dxa"/>
            <w:noWrap/>
            <w:hideMark/>
          </w:tcPr>
          <w:p w14:paraId="26852582" w14:textId="19031513"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CFCA818" w14:textId="4AA7E309"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74CD7A8E" w14:textId="77777777" w:rsidTr="009E2DBB">
        <w:trPr>
          <w:trHeight w:val="300"/>
        </w:trPr>
        <w:tc>
          <w:tcPr>
            <w:tcW w:w="709" w:type="dxa"/>
          </w:tcPr>
          <w:p w14:paraId="443028F5" w14:textId="77777777" w:rsidR="0089255C" w:rsidRPr="0089255C" w:rsidRDefault="0089255C" w:rsidP="009E2DBB">
            <w:pPr>
              <w:jc w:val="center"/>
              <w:rPr>
                <w:rFonts w:ascii="Cambria" w:hAnsi="Cambria"/>
                <w:sz w:val="24"/>
                <w:szCs w:val="24"/>
              </w:rPr>
            </w:pPr>
            <w:r w:rsidRPr="0089255C">
              <w:rPr>
                <w:rFonts w:ascii="Cambria" w:hAnsi="Cambria"/>
                <w:sz w:val="24"/>
                <w:szCs w:val="24"/>
              </w:rPr>
              <w:t>237</w:t>
            </w:r>
          </w:p>
        </w:tc>
        <w:tc>
          <w:tcPr>
            <w:tcW w:w="716" w:type="dxa"/>
            <w:noWrap/>
            <w:hideMark/>
          </w:tcPr>
          <w:p w14:paraId="06A010D4" w14:textId="77777777" w:rsidR="0089255C" w:rsidRPr="0089255C" w:rsidRDefault="0089255C" w:rsidP="009E2DBB">
            <w:pPr>
              <w:rPr>
                <w:rFonts w:ascii="Cambria" w:hAnsi="Cambria"/>
                <w:sz w:val="24"/>
                <w:szCs w:val="24"/>
              </w:rPr>
            </w:pPr>
            <w:r w:rsidRPr="0089255C">
              <w:rPr>
                <w:rFonts w:ascii="Cambria" w:hAnsi="Cambria"/>
                <w:sz w:val="24"/>
                <w:szCs w:val="24"/>
              </w:rPr>
              <w:t>59351</w:t>
            </w:r>
          </w:p>
        </w:tc>
        <w:tc>
          <w:tcPr>
            <w:tcW w:w="5237" w:type="dxa"/>
            <w:noWrap/>
            <w:hideMark/>
          </w:tcPr>
          <w:p w14:paraId="45B255FA" w14:textId="160372C9" w:rsidR="0089255C" w:rsidRPr="0089255C" w:rsidRDefault="007B5540" w:rsidP="009E2DBB">
            <w:pPr>
              <w:rPr>
                <w:rFonts w:ascii="Cambria" w:hAnsi="Cambria"/>
                <w:sz w:val="24"/>
                <w:szCs w:val="24"/>
              </w:rPr>
            </w:pPr>
            <w:r w:rsidRPr="0089255C">
              <w:rPr>
                <w:rFonts w:ascii="Cambria" w:hAnsi="Cambria"/>
                <w:sz w:val="24"/>
                <w:szCs w:val="24"/>
              </w:rPr>
              <w:t>Alavanca infantil 1 r em aço inox</w:t>
            </w:r>
          </w:p>
        </w:tc>
        <w:tc>
          <w:tcPr>
            <w:tcW w:w="709" w:type="dxa"/>
            <w:noWrap/>
            <w:hideMark/>
          </w:tcPr>
          <w:p w14:paraId="6599442A" w14:textId="5264A032"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3D8F21F" w14:textId="2CFA95DE"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34DCDACC" w14:textId="77777777" w:rsidTr="009E2DBB">
        <w:trPr>
          <w:trHeight w:val="300"/>
        </w:trPr>
        <w:tc>
          <w:tcPr>
            <w:tcW w:w="709" w:type="dxa"/>
          </w:tcPr>
          <w:p w14:paraId="09E39DFD" w14:textId="77777777" w:rsidR="0089255C" w:rsidRPr="0089255C" w:rsidRDefault="0089255C" w:rsidP="009E2DBB">
            <w:pPr>
              <w:jc w:val="center"/>
              <w:rPr>
                <w:rFonts w:ascii="Cambria" w:hAnsi="Cambria"/>
                <w:sz w:val="24"/>
                <w:szCs w:val="24"/>
              </w:rPr>
            </w:pPr>
            <w:r w:rsidRPr="0089255C">
              <w:rPr>
                <w:rFonts w:ascii="Cambria" w:hAnsi="Cambria"/>
                <w:sz w:val="24"/>
                <w:szCs w:val="24"/>
              </w:rPr>
              <w:t>238</w:t>
            </w:r>
          </w:p>
        </w:tc>
        <w:tc>
          <w:tcPr>
            <w:tcW w:w="716" w:type="dxa"/>
            <w:noWrap/>
            <w:hideMark/>
          </w:tcPr>
          <w:p w14:paraId="7C30A4E2" w14:textId="77777777" w:rsidR="0089255C" w:rsidRPr="0089255C" w:rsidRDefault="0089255C" w:rsidP="009E2DBB">
            <w:pPr>
              <w:rPr>
                <w:rFonts w:ascii="Cambria" w:hAnsi="Cambria"/>
                <w:sz w:val="24"/>
                <w:szCs w:val="24"/>
              </w:rPr>
            </w:pPr>
            <w:r w:rsidRPr="0089255C">
              <w:rPr>
                <w:rFonts w:ascii="Cambria" w:hAnsi="Cambria"/>
                <w:sz w:val="24"/>
                <w:szCs w:val="24"/>
              </w:rPr>
              <w:t>59352</w:t>
            </w:r>
          </w:p>
        </w:tc>
        <w:tc>
          <w:tcPr>
            <w:tcW w:w="5237" w:type="dxa"/>
            <w:noWrap/>
            <w:hideMark/>
          </w:tcPr>
          <w:p w14:paraId="71327838" w14:textId="372BA0A3" w:rsidR="0089255C" w:rsidRPr="0089255C" w:rsidRDefault="007B5540" w:rsidP="009E2DBB">
            <w:pPr>
              <w:rPr>
                <w:rFonts w:ascii="Cambria" w:hAnsi="Cambria"/>
                <w:sz w:val="24"/>
                <w:szCs w:val="24"/>
              </w:rPr>
            </w:pPr>
            <w:r w:rsidRPr="0089255C">
              <w:rPr>
                <w:rFonts w:ascii="Cambria" w:hAnsi="Cambria"/>
                <w:sz w:val="24"/>
                <w:szCs w:val="24"/>
              </w:rPr>
              <w:t>Pedra para afiar cureta</w:t>
            </w:r>
          </w:p>
        </w:tc>
        <w:tc>
          <w:tcPr>
            <w:tcW w:w="709" w:type="dxa"/>
            <w:noWrap/>
            <w:hideMark/>
          </w:tcPr>
          <w:p w14:paraId="383B01F1" w14:textId="52BF233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AC64F4B" w14:textId="581F56AB"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761606D6" w14:textId="77777777" w:rsidTr="009E2DBB">
        <w:trPr>
          <w:trHeight w:val="300"/>
        </w:trPr>
        <w:tc>
          <w:tcPr>
            <w:tcW w:w="709" w:type="dxa"/>
          </w:tcPr>
          <w:p w14:paraId="17C282D4" w14:textId="77777777" w:rsidR="0089255C" w:rsidRPr="0089255C" w:rsidRDefault="0089255C" w:rsidP="009E2DBB">
            <w:pPr>
              <w:jc w:val="center"/>
              <w:rPr>
                <w:rFonts w:ascii="Cambria" w:hAnsi="Cambria"/>
                <w:sz w:val="24"/>
                <w:szCs w:val="24"/>
              </w:rPr>
            </w:pPr>
            <w:r w:rsidRPr="0089255C">
              <w:rPr>
                <w:rFonts w:ascii="Cambria" w:hAnsi="Cambria"/>
                <w:sz w:val="24"/>
                <w:szCs w:val="24"/>
              </w:rPr>
              <w:t>239</w:t>
            </w:r>
          </w:p>
        </w:tc>
        <w:tc>
          <w:tcPr>
            <w:tcW w:w="716" w:type="dxa"/>
            <w:noWrap/>
            <w:hideMark/>
          </w:tcPr>
          <w:p w14:paraId="1C21B3C5" w14:textId="77777777" w:rsidR="0089255C" w:rsidRPr="0089255C" w:rsidRDefault="0089255C" w:rsidP="009E2DBB">
            <w:pPr>
              <w:rPr>
                <w:rFonts w:ascii="Cambria" w:hAnsi="Cambria"/>
                <w:sz w:val="24"/>
                <w:szCs w:val="24"/>
              </w:rPr>
            </w:pPr>
            <w:r w:rsidRPr="0089255C">
              <w:rPr>
                <w:rFonts w:ascii="Cambria" w:hAnsi="Cambria"/>
                <w:sz w:val="24"/>
                <w:szCs w:val="24"/>
              </w:rPr>
              <w:t>59353</w:t>
            </w:r>
          </w:p>
        </w:tc>
        <w:tc>
          <w:tcPr>
            <w:tcW w:w="5237" w:type="dxa"/>
            <w:noWrap/>
            <w:hideMark/>
          </w:tcPr>
          <w:p w14:paraId="53FA3B3F" w14:textId="64BE2A30" w:rsidR="0089255C" w:rsidRPr="0089255C" w:rsidRDefault="007B5540" w:rsidP="009E2DBB">
            <w:pPr>
              <w:rPr>
                <w:rFonts w:ascii="Cambria" w:hAnsi="Cambria"/>
                <w:sz w:val="24"/>
                <w:szCs w:val="24"/>
              </w:rPr>
            </w:pPr>
            <w:proofErr w:type="spellStart"/>
            <w:r w:rsidRPr="0089255C">
              <w:rPr>
                <w:rFonts w:ascii="Cambria" w:hAnsi="Cambria"/>
                <w:sz w:val="24"/>
                <w:szCs w:val="24"/>
              </w:rPr>
              <w:t>Cariostático</w:t>
            </w:r>
            <w:proofErr w:type="spellEnd"/>
            <w:r w:rsidRPr="0089255C">
              <w:rPr>
                <w:rFonts w:ascii="Cambria" w:hAnsi="Cambria"/>
                <w:sz w:val="24"/>
                <w:szCs w:val="24"/>
              </w:rPr>
              <w:t xml:space="preserve"> 30% frasco com 5 ml</w:t>
            </w:r>
          </w:p>
        </w:tc>
        <w:tc>
          <w:tcPr>
            <w:tcW w:w="709" w:type="dxa"/>
            <w:noWrap/>
            <w:hideMark/>
          </w:tcPr>
          <w:p w14:paraId="41BFBFF2" w14:textId="5E333F90"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4337B81" w14:textId="432844AA"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10BFBADD" w14:textId="77777777" w:rsidTr="009E2DBB">
        <w:trPr>
          <w:trHeight w:val="300"/>
        </w:trPr>
        <w:tc>
          <w:tcPr>
            <w:tcW w:w="709" w:type="dxa"/>
          </w:tcPr>
          <w:p w14:paraId="46112D10" w14:textId="77777777" w:rsidR="0089255C" w:rsidRPr="0089255C" w:rsidRDefault="0089255C" w:rsidP="009E2DBB">
            <w:pPr>
              <w:jc w:val="center"/>
              <w:rPr>
                <w:rFonts w:ascii="Cambria" w:hAnsi="Cambria"/>
                <w:sz w:val="24"/>
                <w:szCs w:val="24"/>
              </w:rPr>
            </w:pPr>
            <w:r w:rsidRPr="0089255C">
              <w:rPr>
                <w:rFonts w:ascii="Cambria" w:hAnsi="Cambria"/>
                <w:sz w:val="24"/>
                <w:szCs w:val="24"/>
              </w:rPr>
              <w:t>240</w:t>
            </w:r>
          </w:p>
        </w:tc>
        <w:tc>
          <w:tcPr>
            <w:tcW w:w="716" w:type="dxa"/>
            <w:noWrap/>
            <w:hideMark/>
          </w:tcPr>
          <w:p w14:paraId="1BFA9941" w14:textId="77777777" w:rsidR="0089255C" w:rsidRPr="0089255C" w:rsidRDefault="0089255C" w:rsidP="009E2DBB">
            <w:pPr>
              <w:rPr>
                <w:rFonts w:ascii="Cambria" w:hAnsi="Cambria"/>
                <w:sz w:val="24"/>
                <w:szCs w:val="24"/>
              </w:rPr>
            </w:pPr>
            <w:r w:rsidRPr="0089255C">
              <w:rPr>
                <w:rFonts w:ascii="Cambria" w:hAnsi="Cambria"/>
                <w:sz w:val="24"/>
                <w:szCs w:val="24"/>
              </w:rPr>
              <w:t>59354</w:t>
            </w:r>
          </w:p>
        </w:tc>
        <w:tc>
          <w:tcPr>
            <w:tcW w:w="5237" w:type="dxa"/>
            <w:noWrap/>
            <w:hideMark/>
          </w:tcPr>
          <w:p w14:paraId="77D60F4D" w14:textId="44D8AED6" w:rsidR="0089255C" w:rsidRPr="0089255C" w:rsidRDefault="007B5540" w:rsidP="009E2DBB">
            <w:pPr>
              <w:rPr>
                <w:rFonts w:ascii="Cambria" w:hAnsi="Cambria"/>
                <w:sz w:val="24"/>
                <w:szCs w:val="24"/>
              </w:rPr>
            </w:pPr>
            <w:r w:rsidRPr="0089255C">
              <w:rPr>
                <w:rFonts w:ascii="Cambria" w:hAnsi="Cambria"/>
                <w:sz w:val="24"/>
                <w:szCs w:val="24"/>
              </w:rPr>
              <w:t>Grau cirúrgico 30cm x 100m</w:t>
            </w:r>
          </w:p>
        </w:tc>
        <w:tc>
          <w:tcPr>
            <w:tcW w:w="709" w:type="dxa"/>
            <w:noWrap/>
            <w:hideMark/>
          </w:tcPr>
          <w:p w14:paraId="6A16021E" w14:textId="622BF9DE"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95C308F" w14:textId="2975B0BA" w:rsidR="0089255C" w:rsidRPr="0089255C" w:rsidRDefault="0089255C" w:rsidP="0089255C">
            <w:pPr>
              <w:jc w:val="center"/>
              <w:rPr>
                <w:rFonts w:ascii="Cambria" w:hAnsi="Cambria"/>
                <w:sz w:val="24"/>
                <w:szCs w:val="24"/>
              </w:rPr>
            </w:pPr>
            <w:r w:rsidRPr="0089255C">
              <w:rPr>
                <w:rFonts w:ascii="Cambria" w:hAnsi="Cambria"/>
                <w:sz w:val="24"/>
                <w:szCs w:val="24"/>
              </w:rPr>
              <w:t>150</w:t>
            </w:r>
          </w:p>
        </w:tc>
      </w:tr>
      <w:tr w:rsidR="0089255C" w:rsidRPr="0089255C" w14:paraId="3E24E14E" w14:textId="77777777" w:rsidTr="009E2DBB">
        <w:trPr>
          <w:trHeight w:val="300"/>
        </w:trPr>
        <w:tc>
          <w:tcPr>
            <w:tcW w:w="709" w:type="dxa"/>
          </w:tcPr>
          <w:p w14:paraId="26706CC1" w14:textId="77777777" w:rsidR="0089255C" w:rsidRPr="0089255C" w:rsidRDefault="0089255C" w:rsidP="009E2DBB">
            <w:pPr>
              <w:jc w:val="center"/>
              <w:rPr>
                <w:rFonts w:ascii="Cambria" w:hAnsi="Cambria"/>
                <w:sz w:val="24"/>
                <w:szCs w:val="24"/>
              </w:rPr>
            </w:pPr>
            <w:r w:rsidRPr="0089255C">
              <w:rPr>
                <w:rFonts w:ascii="Cambria" w:hAnsi="Cambria"/>
                <w:sz w:val="24"/>
                <w:szCs w:val="24"/>
              </w:rPr>
              <w:t>241</w:t>
            </w:r>
          </w:p>
        </w:tc>
        <w:tc>
          <w:tcPr>
            <w:tcW w:w="716" w:type="dxa"/>
            <w:noWrap/>
            <w:hideMark/>
          </w:tcPr>
          <w:p w14:paraId="4208F1FE" w14:textId="77777777" w:rsidR="0089255C" w:rsidRPr="0089255C" w:rsidRDefault="0089255C" w:rsidP="009E2DBB">
            <w:pPr>
              <w:rPr>
                <w:rFonts w:ascii="Cambria" w:hAnsi="Cambria"/>
                <w:sz w:val="24"/>
                <w:szCs w:val="24"/>
              </w:rPr>
            </w:pPr>
            <w:r w:rsidRPr="0089255C">
              <w:rPr>
                <w:rFonts w:ascii="Cambria" w:hAnsi="Cambria"/>
                <w:sz w:val="24"/>
                <w:szCs w:val="24"/>
              </w:rPr>
              <w:t>59355</w:t>
            </w:r>
          </w:p>
        </w:tc>
        <w:tc>
          <w:tcPr>
            <w:tcW w:w="5237" w:type="dxa"/>
            <w:noWrap/>
            <w:hideMark/>
          </w:tcPr>
          <w:p w14:paraId="6C387ADB" w14:textId="7EBC197C" w:rsidR="0089255C" w:rsidRPr="0089255C" w:rsidRDefault="007B5540" w:rsidP="009E2DBB">
            <w:pPr>
              <w:rPr>
                <w:rFonts w:ascii="Cambria" w:hAnsi="Cambria"/>
                <w:sz w:val="24"/>
                <w:szCs w:val="24"/>
              </w:rPr>
            </w:pPr>
            <w:r w:rsidRPr="0089255C">
              <w:rPr>
                <w:rFonts w:ascii="Cambria" w:hAnsi="Cambria"/>
                <w:sz w:val="24"/>
                <w:szCs w:val="24"/>
              </w:rPr>
              <w:t xml:space="preserve">Resina </w:t>
            </w:r>
            <w:proofErr w:type="spellStart"/>
            <w:r w:rsidRPr="0089255C">
              <w:rPr>
                <w:rFonts w:ascii="Cambria" w:hAnsi="Cambria"/>
                <w:sz w:val="24"/>
                <w:szCs w:val="24"/>
              </w:rPr>
              <w:t>flow</w:t>
            </w:r>
            <w:proofErr w:type="spellEnd"/>
            <w:r w:rsidRPr="0089255C">
              <w:rPr>
                <w:rFonts w:ascii="Cambria" w:hAnsi="Cambria"/>
                <w:sz w:val="24"/>
                <w:szCs w:val="24"/>
              </w:rPr>
              <w:t xml:space="preserve"> a2</w:t>
            </w:r>
          </w:p>
        </w:tc>
        <w:tc>
          <w:tcPr>
            <w:tcW w:w="709" w:type="dxa"/>
            <w:noWrap/>
            <w:hideMark/>
          </w:tcPr>
          <w:p w14:paraId="4DCE1EBD" w14:textId="2B08368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77E2A2C" w14:textId="4CF74EE4"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7569AC4D" w14:textId="77777777" w:rsidTr="009E2DBB">
        <w:trPr>
          <w:trHeight w:val="300"/>
        </w:trPr>
        <w:tc>
          <w:tcPr>
            <w:tcW w:w="709" w:type="dxa"/>
          </w:tcPr>
          <w:p w14:paraId="27E448FA" w14:textId="77777777" w:rsidR="0089255C" w:rsidRPr="0089255C" w:rsidRDefault="0089255C" w:rsidP="009E2DBB">
            <w:pPr>
              <w:jc w:val="center"/>
              <w:rPr>
                <w:rFonts w:ascii="Cambria" w:hAnsi="Cambria"/>
                <w:sz w:val="24"/>
                <w:szCs w:val="24"/>
              </w:rPr>
            </w:pPr>
            <w:r w:rsidRPr="0089255C">
              <w:rPr>
                <w:rFonts w:ascii="Cambria" w:hAnsi="Cambria"/>
                <w:sz w:val="24"/>
                <w:szCs w:val="24"/>
              </w:rPr>
              <w:t>242</w:t>
            </w:r>
          </w:p>
        </w:tc>
        <w:tc>
          <w:tcPr>
            <w:tcW w:w="716" w:type="dxa"/>
            <w:noWrap/>
            <w:hideMark/>
          </w:tcPr>
          <w:p w14:paraId="7BD057EA" w14:textId="77777777" w:rsidR="0089255C" w:rsidRPr="0089255C" w:rsidRDefault="0089255C" w:rsidP="009E2DBB">
            <w:pPr>
              <w:rPr>
                <w:rFonts w:ascii="Cambria" w:hAnsi="Cambria"/>
                <w:sz w:val="24"/>
                <w:szCs w:val="24"/>
              </w:rPr>
            </w:pPr>
            <w:r w:rsidRPr="0089255C">
              <w:rPr>
                <w:rFonts w:ascii="Cambria" w:hAnsi="Cambria"/>
                <w:sz w:val="24"/>
                <w:szCs w:val="24"/>
              </w:rPr>
              <w:t>59356</w:t>
            </w:r>
          </w:p>
        </w:tc>
        <w:tc>
          <w:tcPr>
            <w:tcW w:w="5237" w:type="dxa"/>
            <w:noWrap/>
            <w:hideMark/>
          </w:tcPr>
          <w:p w14:paraId="02C99596" w14:textId="2E47DA30" w:rsidR="0089255C" w:rsidRPr="0089255C" w:rsidRDefault="007B5540" w:rsidP="009E2DBB">
            <w:pPr>
              <w:rPr>
                <w:rFonts w:ascii="Cambria" w:hAnsi="Cambria"/>
                <w:sz w:val="24"/>
                <w:szCs w:val="24"/>
              </w:rPr>
            </w:pPr>
            <w:r w:rsidRPr="0089255C">
              <w:rPr>
                <w:rFonts w:ascii="Cambria" w:hAnsi="Cambria"/>
                <w:sz w:val="24"/>
                <w:szCs w:val="24"/>
              </w:rPr>
              <w:t xml:space="preserve">Colgadura </w:t>
            </w:r>
            <w:proofErr w:type="spellStart"/>
            <w:r w:rsidRPr="0089255C">
              <w:rPr>
                <w:rFonts w:ascii="Cambria" w:hAnsi="Cambria"/>
                <w:sz w:val="24"/>
                <w:szCs w:val="24"/>
              </w:rPr>
              <w:t>individal</w:t>
            </w:r>
            <w:proofErr w:type="spellEnd"/>
            <w:r w:rsidRPr="0089255C">
              <w:rPr>
                <w:rFonts w:ascii="Cambria" w:hAnsi="Cambria"/>
                <w:sz w:val="24"/>
                <w:szCs w:val="24"/>
              </w:rPr>
              <w:t xml:space="preserve"> simples para raio-</w:t>
            </w:r>
            <w:proofErr w:type="spellStart"/>
            <w:r w:rsidRPr="0089255C">
              <w:rPr>
                <w:rFonts w:ascii="Cambria" w:hAnsi="Cambria"/>
                <w:sz w:val="24"/>
                <w:szCs w:val="24"/>
              </w:rPr>
              <w:t>xcolgadura</w:t>
            </w:r>
            <w:proofErr w:type="spellEnd"/>
            <w:r w:rsidRPr="0089255C">
              <w:rPr>
                <w:rFonts w:ascii="Cambria" w:hAnsi="Cambria"/>
                <w:sz w:val="24"/>
                <w:szCs w:val="24"/>
              </w:rPr>
              <w:t xml:space="preserve"> </w:t>
            </w:r>
            <w:proofErr w:type="spellStart"/>
            <w:r w:rsidRPr="0089255C">
              <w:rPr>
                <w:rFonts w:ascii="Cambria" w:hAnsi="Cambria"/>
                <w:sz w:val="24"/>
                <w:szCs w:val="24"/>
              </w:rPr>
              <w:t>individal</w:t>
            </w:r>
            <w:proofErr w:type="spellEnd"/>
            <w:r w:rsidRPr="0089255C">
              <w:rPr>
                <w:rFonts w:ascii="Cambria" w:hAnsi="Cambria"/>
                <w:sz w:val="24"/>
                <w:szCs w:val="24"/>
              </w:rPr>
              <w:t xml:space="preserve"> simples para </w:t>
            </w:r>
            <w:proofErr w:type="spellStart"/>
            <w:r w:rsidRPr="0089255C">
              <w:rPr>
                <w:rFonts w:ascii="Cambria" w:hAnsi="Cambria"/>
                <w:sz w:val="24"/>
                <w:szCs w:val="24"/>
              </w:rPr>
              <w:t>raio-x</w:t>
            </w:r>
            <w:proofErr w:type="spellEnd"/>
          </w:p>
        </w:tc>
        <w:tc>
          <w:tcPr>
            <w:tcW w:w="709" w:type="dxa"/>
            <w:noWrap/>
            <w:hideMark/>
          </w:tcPr>
          <w:p w14:paraId="0A7C4C6D" w14:textId="7BE6E58E"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D8C962A" w14:textId="1BE30190"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0201CF27" w14:textId="77777777" w:rsidTr="009E2DBB">
        <w:trPr>
          <w:trHeight w:val="300"/>
        </w:trPr>
        <w:tc>
          <w:tcPr>
            <w:tcW w:w="709" w:type="dxa"/>
          </w:tcPr>
          <w:p w14:paraId="7203FBD5" w14:textId="77777777" w:rsidR="0089255C" w:rsidRPr="0089255C" w:rsidRDefault="0089255C" w:rsidP="009E2DBB">
            <w:pPr>
              <w:jc w:val="center"/>
              <w:rPr>
                <w:rFonts w:ascii="Cambria" w:hAnsi="Cambria"/>
                <w:sz w:val="24"/>
                <w:szCs w:val="24"/>
              </w:rPr>
            </w:pPr>
            <w:r w:rsidRPr="0089255C">
              <w:rPr>
                <w:rFonts w:ascii="Cambria" w:hAnsi="Cambria"/>
                <w:sz w:val="24"/>
                <w:szCs w:val="24"/>
              </w:rPr>
              <w:t>243</w:t>
            </w:r>
          </w:p>
        </w:tc>
        <w:tc>
          <w:tcPr>
            <w:tcW w:w="716" w:type="dxa"/>
            <w:noWrap/>
            <w:hideMark/>
          </w:tcPr>
          <w:p w14:paraId="1DE10FF2" w14:textId="77777777" w:rsidR="0089255C" w:rsidRPr="0089255C" w:rsidRDefault="0089255C" w:rsidP="009E2DBB">
            <w:pPr>
              <w:rPr>
                <w:rFonts w:ascii="Cambria" w:hAnsi="Cambria"/>
                <w:sz w:val="24"/>
                <w:szCs w:val="24"/>
              </w:rPr>
            </w:pPr>
            <w:r w:rsidRPr="0089255C">
              <w:rPr>
                <w:rFonts w:ascii="Cambria" w:hAnsi="Cambria"/>
                <w:sz w:val="24"/>
                <w:szCs w:val="24"/>
              </w:rPr>
              <w:t>59357</w:t>
            </w:r>
          </w:p>
        </w:tc>
        <w:tc>
          <w:tcPr>
            <w:tcW w:w="5237" w:type="dxa"/>
            <w:noWrap/>
            <w:hideMark/>
          </w:tcPr>
          <w:p w14:paraId="5E2D6A3D" w14:textId="6ECBB319" w:rsidR="0089255C" w:rsidRPr="0089255C" w:rsidRDefault="007B5540" w:rsidP="009E2DBB">
            <w:pPr>
              <w:rPr>
                <w:rFonts w:ascii="Cambria" w:hAnsi="Cambria"/>
                <w:sz w:val="24"/>
                <w:szCs w:val="24"/>
              </w:rPr>
            </w:pPr>
            <w:r w:rsidRPr="0089255C">
              <w:rPr>
                <w:rFonts w:ascii="Cambria" w:hAnsi="Cambria"/>
                <w:sz w:val="24"/>
                <w:szCs w:val="24"/>
              </w:rPr>
              <w:t>Abridor de descanso de boca infantil</w:t>
            </w:r>
          </w:p>
        </w:tc>
        <w:tc>
          <w:tcPr>
            <w:tcW w:w="709" w:type="dxa"/>
            <w:noWrap/>
            <w:hideMark/>
          </w:tcPr>
          <w:p w14:paraId="0F519043" w14:textId="2727B345"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718159C" w14:textId="008F0423" w:rsidR="0089255C" w:rsidRPr="0089255C" w:rsidRDefault="0089255C" w:rsidP="0089255C">
            <w:pPr>
              <w:jc w:val="center"/>
              <w:rPr>
                <w:rFonts w:ascii="Cambria" w:hAnsi="Cambria"/>
                <w:sz w:val="24"/>
                <w:szCs w:val="24"/>
              </w:rPr>
            </w:pPr>
            <w:r w:rsidRPr="0089255C">
              <w:rPr>
                <w:rFonts w:ascii="Cambria" w:hAnsi="Cambria"/>
                <w:sz w:val="24"/>
                <w:szCs w:val="24"/>
              </w:rPr>
              <w:t>30</w:t>
            </w:r>
          </w:p>
        </w:tc>
      </w:tr>
      <w:tr w:rsidR="0089255C" w:rsidRPr="0089255C" w14:paraId="6F8F3CCD" w14:textId="77777777" w:rsidTr="009E2DBB">
        <w:trPr>
          <w:trHeight w:val="300"/>
        </w:trPr>
        <w:tc>
          <w:tcPr>
            <w:tcW w:w="709" w:type="dxa"/>
          </w:tcPr>
          <w:p w14:paraId="1A74B79A" w14:textId="77777777" w:rsidR="0089255C" w:rsidRPr="0089255C" w:rsidRDefault="0089255C" w:rsidP="009E2DBB">
            <w:pPr>
              <w:jc w:val="center"/>
              <w:rPr>
                <w:rFonts w:ascii="Cambria" w:hAnsi="Cambria"/>
                <w:sz w:val="24"/>
                <w:szCs w:val="24"/>
              </w:rPr>
            </w:pPr>
            <w:r w:rsidRPr="0089255C">
              <w:rPr>
                <w:rFonts w:ascii="Cambria" w:hAnsi="Cambria"/>
                <w:sz w:val="24"/>
                <w:szCs w:val="24"/>
              </w:rPr>
              <w:t>244</w:t>
            </w:r>
          </w:p>
        </w:tc>
        <w:tc>
          <w:tcPr>
            <w:tcW w:w="716" w:type="dxa"/>
            <w:noWrap/>
            <w:hideMark/>
          </w:tcPr>
          <w:p w14:paraId="0AB45DC7" w14:textId="77777777" w:rsidR="0089255C" w:rsidRPr="0089255C" w:rsidRDefault="0089255C" w:rsidP="009E2DBB">
            <w:pPr>
              <w:rPr>
                <w:rFonts w:ascii="Cambria" w:hAnsi="Cambria"/>
                <w:sz w:val="24"/>
                <w:szCs w:val="24"/>
              </w:rPr>
            </w:pPr>
            <w:r w:rsidRPr="0089255C">
              <w:rPr>
                <w:rFonts w:ascii="Cambria" w:hAnsi="Cambria"/>
                <w:sz w:val="24"/>
                <w:szCs w:val="24"/>
              </w:rPr>
              <w:t>59358</w:t>
            </w:r>
          </w:p>
        </w:tc>
        <w:tc>
          <w:tcPr>
            <w:tcW w:w="5237" w:type="dxa"/>
            <w:noWrap/>
            <w:hideMark/>
          </w:tcPr>
          <w:p w14:paraId="447E42B5" w14:textId="58F1639C" w:rsidR="0089255C" w:rsidRPr="0089255C" w:rsidRDefault="007B5540" w:rsidP="009E2DBB">
            <w:pPr>
              <w:rPr>
                <w:rFonts w:ascii="Cambria" w:hAnsi="Cambria"/>
                <w:sz w:val="24"/>
                <w:szCs w:val="24"/>
              </w:rPr>
            </w:pPr>
            <w:r w:rsidRPr="0089255C">
              <w:rPr>
                <w:rFonts w:ascii="Cambria" w:hAnsi="Cambria"/>
                <w:sz w:val="24"/>
                <w:szCs w:val="24"/>
              </w:rPr>
              <w:t>Abridor de descanso de boca adulto</w:t>
            </w:r>
          </w:p>
        </w:tc>
        <w:tc>
          <w:tcPr>
            <w:tcW w:w="709" w:type="dxa"/>
            <w:noWrap/>
            <w:hideMark/>
          </w:tcPr>
          <w:p w14:paraId="3AD1E20F" w14:textId="7BCCCAF2"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20DA3E28" w14:textId="58B8C2C2"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71CFB8EF" w14:textId="77777777" w:rsidTr="009E2DBB">
        <w:trPr>
          <w:trHeight w:val="300"/>
        </w:trPr>
        <w:tc>
          <w:tcPr>
            <w:tcW w:w="709" w:type="dxa"/>
          </w:tcPr>
          <w:p w14:paraId="651C6E1F" w14:textId="77777777" w:rsidR="0089255C" w:rsidRPr="0089255C" w:rsidRDefault="0089255C" w:rsidP="009E2DBB">
            <w:pPr>
              <w:jc w:val="center"/>
              <w:rPr>
                <w:rFonts w:ascii="Cambria" w:hAnsi="Cambria"/>
                <w:sz w:val="24"/>
                <w:szCs w:val="24"/>
              </w:rPr>
            </w:pPr>
            <w:r w:rsidRPr="0089255C">
              <w:rPr>
                <w:rFonts w:ascii="Cambria" w:hAnsi="Cambria"/>
                <w:sz w:val="24"/>
                <w:szCs w:val="24"/>
              </w:rPr>
              <w:t>245</w:t>
            </w:r>
          </w:p>
        </w:tc>
        <w:tc>
          <w:tcPr>
            <w:tcW w:w="716" w:type="dxa"/>
            <w:noWrap/>
            <w:hideMark/>
          </w:tcPr>
          <w:p w14:paraId="0EB9799A" w14:textId="77777777" w:rsidR="0089255C" w:rsidRPr="0089255C" w:rsidRDefault="0089255C" w:rsidP="009E2DBB">
            <w:pPr>
              <w:rPr>
                <w:rFonts w:ascii="Cambria" w:hAnsi="Cambria"/>
                <w:sz w:val="24"/>
                <w:szCs w:val="24"/>
              </w:rPr>
            </w:pPr>
            <w:r w:rsidRPr="0089255C">
              <w:rPr>
                <w:rFonts w:ascii="Cambria" w:hAnsi="Cambria"/>
                <w:sz w:val="24"/>
                <w:szCs w:val="24"/>
              </w:rPr>
              <w:t>59359</w:t>
            </w:r>
          </w:p>
        </w:tc>
        <w:tc>
          <w:tcPr>
            <w:tcW w:w="5237" w:type="dxa"/>
            <w:noWrap/>
            <w:hideMark/>
          </w:tcPr>
          <w:p w14:paraId="7C7AB05B" w14:textId="42914898" w:rsidR="0089255C" w:rsidRPr="0089255C" w:rsidRDefault="007B5540" w:rsidP="009E2DBB">
            <w:pPr>
              <w:rPr>
                <w:rFonts w:ascii="Cambria" w:hAnsi="Cambria"/>
                <w:sz w:val="24"/>
                <w:szCs w:val="24"/>
              </w:rPr>
            </w:pPr>
            <w:proofErr w:type="spellStart"/>
            <w:r w:rsidRPr="0089255C">
              <w:rPr>
                <w:rFonts w:ascii="Cambria" w:hAnsi="Cambria"/>
                <w:sz w:val="24"/>
                <w:szCs w:val="24"/>
              </w:rPr>
              <w:t>Genvivotomo</w:t>
            </w:r>
            <w:proofErr w:type="spellEnd"/>
            <w:r w:rsidRPr="0089255C">
              <w:rPr>
                <w:rFonts w:ascii="Cambria" w:hAnsi="Cambria"/>
                <w:sz w:val="24"/>
                <w:szCs w:val="24"/>
              </w:rPr>
              <w:t xml:space="preserve"> </w:t>
            </w:r>
            <w:proofErr w:type="spellStart"/>
            <w:r w:rsidRPr="0089255C">
              <w:rPr>
                <w:rFonts w:ascii="Cambria" w:hAnsi="Cambria"/>
                <w:sz w:val="24"/>
                <w:szCs w:val="24"/>
              </w:rPr>
              <w:t>kirkland</w:t>
            </w:r>
            <w:proofErr w:type="spellEnd"/>
          </w:p>
        </w:tc>
        <w:tc>
          <w:tcPr>
            <w:tcW w:w="709" w:type="dxa"/>
            <w:noWrap/>
            <w:hideMark/>
          </w:tcPr>
          <w:p w14:paraId="09CC81BB" w14:textId="64919A60"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599A15A" w14:textId="36E0EFCA"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1005612A" w14:textId="77777777" w:rsidTr="009E2DBB">
        <w:trPr>
          <w:trHeight w:val="300"/>
        </w:trPr>
        <w:tc>
          <w:tcPr>
            <w:tcW w:w="709" w:type="dxa"/>
          </w:tcPr>
          <w:p w14:paraId="48F68E5A" w14:textId="77777777" w:rsidR="0089255C" w:rsidRPr="0089255C" w:rsidRDefault="0089255C" w:rsidP="009E2DBB">
            <w:pPr>
              <w:jc w:val="center"/>
              <w:rPr>
                <w:rFonts w:ascii="Cambria" w:hAnsi="Cambria"/>
                <w:sz w:val="24"/>
                <w:szCs w:val="24"/>
              </w:rPr>
            </w:pPr>
            <w:r w:rsidRPr="0089255C">
              <w:rPr>
                <w:rFonts w:ascii="Cambria" w:hAnsi="Cambria"/>
                <w:sz w:val="24"/>
                <w:szCs w:val="24"/>
              </w:rPr>
              <w:t>246</w:t>
            </w:r>
          </w:p>
        </w:tc>
        <w:tc>
          <w:tcPr>
            <w:tcW w:w="716" w:type="dxa"/>
            <w:noWrap/>
            <w:hideMark/>
          </w:tcPr>
          <w:p w14:paraId="35BFF155" w14:textId="77777777" w:rsidR="0089255C" w:rsidRPr="0089255C" w:rsidRDefault="0089255C" w:rsidP="009E2DBB">
            <w:pPr>
              <w:rPr>
                <w:rFonts w:ascii="Cambria" w:hAnsi="Cambria"/>
                <w:sz w:val="24"/>
                <w:szCs w:val="24"/>
              </w:rPr>
            </w:pPr>
            <w:r w:rsidRPr="0089255C">
              <w:rPr>
                <w:rFonts w:ascii="Cambria" w:hAnsi="Cambria"/>
                <w:sz w:val="24"/>
                <w:szCs w:val="24"/>
              </w:rPr>
              <w:t>59360</w:t>
            </w:r>
          </w:p>
        </w:tc>
        <w:tc>
          <w:tcPr>
            <w:tcW w:w="5237" w:type="dxa"/>
            <w:noWrap/>
            <w:hideMark/>
          </w:tcPr>
          <w:p w14:paraId="1F9A0D2B" w14:textId="0105E045" w:rsidR="0089255C" w:rsidRPr="0089255C" w:rsidRDefault="007B5540" w:rsidP="009E2DBB">
            <w:pPr>
              <w:rPr>
                <w:rFonts w:ascii="Cambria" w:hAnsi="Cambria"/>
                <w:sz w:val="24"/>
                <w:szCs w:val="24"/>
              </w:rPr>
            </w:pPr>
            <w:proofErr w:type="spellStart"/>
            <w:r w:rsidRPr="0089255C">
              <w:rPr>
                <w:rFonts w:ascii="Cambria" w:hAnsi="Cambria"/>
                <w:sz w:val="24"/>
                <w:szCs w:val="24"/>
              </w:rPr>
              <w:t>Gengivotomo</w:t>
            </w:r>
            <w:proofErr w:type="spellEnd"/>
            <w:r w:rsidRPr="0089255C">
              <w:rPr>
                <w:rFonts w:ascii="Cambria" w:hAnsi="Cambria"/>
                <w:sz w:val="24"/>
                <w:szCs w:val="24"/>
              </w:rPr>
              <w:t xml:space="preserve"> de </w:t>
            </w:r>
            <w:proofErr w:type="spellStart"/>
            <w:r w:rsidRPr="0089255C">
              <w:rPr>
                <w:rFonts w:ascii="Cambria" w:hAnsi="Cambria"/>
                <w:sz w:val="24"/>
                <w:szCs w:val="24"/>
              </w:rPr>
              <w:t>orban</w:t>
            </w:r>
            <w:proofErr w:type="spellEnd"/>
          </w:p>
        </w:tc>
        <w:tc>
          <w:tcPr>
            <w:tcW w:w="709" w:type="dxa"/>
            <w:noWrap/>
            <w:hideMark/>
          </w:tcPr>
          <w:p w14:paraId="73F7E271" w14:textId="5A776E7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7B6EF42" w14:textId="2AF8981F"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43127A4B" w14:textId="77777777" w:rsidTr="009E2DBB">
        <w:trPr>
          <w:trHeight w:val="300"/>
        </w:trPr>
        <w:tc>
          <w:tcPr>
            <w:tcW w:w="709" w:type="dxa"/>
          </w:tcPr>
          <w:p w14:paraId="396D45D9" w14:textId="77777777" w:rsidR="0089255C" w:rsidRPr="0089255C" w:rsidRDefault="0089255C" w:rsidP="009E2DBB">
            <w:pPr>
              <w:jc w:val="center"/>
              <w:rPr>
                <w:rFonts w:ascii="Cambria" w:hAnsi="Cambria"/>
                <w:sz w:val="24"/>
                <w:szCs w:val="24"/>
              </w:rPr>
            </w:pPr>
            <w:r w:rsidRPr="0089255C">
              <w:rPr>
                <w:rFonts w:ascii="Cambria" w:hAnsi="Cambria"/>
                <w:sz w:val="24"/>
                <w:szCs w:val="24"/>
              </w:rPr>
              <w:t>247</w:t>
            </w:r>
          </w:p>
        </w:tc>
        <w:tc>
          <w:tcPr>
            <w:tcW w:w="716" w:type="dxa"/>
            <w:noWrap/>
            <w:hideMark/>
          </w:tcPr>
          <w:p w14:paraId="301D7B83" w14:textId="77777777" w:rsidR="0089255C" w:rsidRPr="0089255C" w:rsidRDefault="0089255C" w:rsidP="009E2DBB">
            <w:pPr>
              <w:rPr>
                <w:rFonts w:ascii="Cambria" w:hAnsi="Cambria"/>
                <w:sz w:val="24"/>
                <w:szCs w:val="24"/>
              </w:rPr>
            </w:pPr>
            <w:r w:rsidRPr="0089255C">
              <w:rPr>
                <w:rFonts w:ascii="Cambria" w:hAnsi="Cambria"/>
                <w:sz w:val="24"/>
                <w:szCs w:val="24"/>
              </w:rPr>
              <w:t>59361</w:t>
            </w:r>
          </w:p>
        </w:tc>
        <w:tc>
          <w:tcPr>
            <w:tcW w:w="5237" w:type="dxa"/>
            <w:noWrap/>
            <w:hideMark/>
          </w:tcPr>
          <w:p w14:paraId="761816B8" w14:textId="2104D32A" w:rsidR="0089255C" w:rsidRPr="0089255C" w:rsidRDefault="007B5540" w:rsidP="009E2DBB">
            <w:pPr>
              <w:rPr>
                <w:rFonts w:ascii="Cambria" w:hAnsi="Cambria"/>
                <w:sz w:val="24"/>
                <w:szCs w:val="24"/>
              </w:rPr>
            </w:pPr>
            <w:r w:rsidRPr="0089255C">
              <w:rPr>
                <w:rFonts w:ascii="Cambria" w:hAnsi="Cambria"/>
                <w:sz w:val="24"/>
                <w:szCs w:val="24"/>
              </w:rPr>
              <w:t xml:space="preserve">Cureta de </w:t>
            </w:r>
            <w:proofErr w:type="spellStart"/>
            <w:r w:rsidRPr="0089255C">
              <w:rPr>
                <w:rFonts w:ascii="Cambria" w:hAnsi="Cambria"/>
                <w:sz w:val="24"/>
                <w:szCs w:val="24"/>
              </w:rPr>
              <w:t>goldman</w:t>
            </w:r>
            <w:proofErr w:type="spellEnd"/>
            <w:r w:rsidRPr="0089255C">
              <w:rPr>
                <w:rFonts w:ascii="Cambria" w:hAnsi="Cambria"/>
                <w:sz w:val="24"/>
                <w:szCs w:val="24"/>
              </w:rPr>
              <w:t xml:space="preserve"> </w:t>
            </w:r>
            <w:proofErr w:type="spellStart"/>
            <w:r w:rsidRPr="0089255C">
              <w:rPr>
                <w:rFonts w:ascii="Cambria" w:hAnsi="Cambria"/>
                <w:sz w:val="24"/>
                <w:szCs w:val="24"/>
              </w:rPr>
              <w:t>fox</w:t>
            </w:r>
            <w:proofErr w:type="spellEnd"/>
            <w:r w:rsidRPr="0089255C">
              <w:rPr>
                <w:rFonts w:ascii="Cambria" w:hAnsi="Cambria"/>
                <w:sz w:val="24"/>
                <w:szCs w:val="24"/>
              </w:rPr>
              <w:t xml:space="preserve"> n°2</w:t>
            </w:r>
          </w:p>
        </w:tc>
        <w:tc>
          <w:tcPr>
            <w:tcW w:w="709" w:type="dxa"/>
            <w:noWrap/>
            <w:hideMark/>
          </w:tcPr>
          <w:p w14:paraId="152C91A6" w14:textId="44EBE619"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9DC4A12" w14:textId="1113FDAE"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4896F85A" w14:textId="77777777" w:rsidTr="009E2DBB">
        <w:trPr>
          <w:trHeight w:val="300"/>
        </w:trPr>
        <w:tc>
          <w:tcPr>
            <w:tcW w:w="709" w:type="dxa"/>
          </w:tcPr>
          <w:p w14:paraId="36EA5C59" w14:textId="77777777" w:rsidR="0089255C" w:rsidRPr="0089255C" w:rsidRDefault="0089255C" w:rsidP="009E2DBB">
            <w:pPr>
              <w:jc w:val="center"/>
              <w:rPr>
                <w:rFonts w:ascii="Cambria" w:hAnsi="Cambria"/>
                <w:sz w:val="24"/>
                <w:szCs w:val="24"/>
              </w:rPr>
            </w:pPr>
            <w:r w:rsidRPr="0089255C">
              <w:rPr>
                <w:rFonts w:ascii="Cambria" w:hAnsi="Cambria"/>
                <w:sz w:val="24"/>
                <w:szCs w:val="24"/>
              </w:rPr>
              <w:t>248</w:t>
            </w:r>
          </w:p>
        </w:tc>
        <w:tc>
          <w:tcPr>
            <w:tcW w:w="716" w:type="dxa"/>
            <w:noWrap/>
            <w:hideMark/>
          </w:tcPr>
          <w:p w14:paraId="57E598A6" w14:textId="77777777" w:rsidR="0089255C" w:rsidRPr="0089255C" w:rsidRDefault="0089255C" w:rsidP="009E2DBB">
            <w:pPr>
              <w:rPr>
                <w:rFonts w:ascii="Cambria" w:hAnsi="Cambria"/>
                <w:sz w:val="24"/>
                <w:szCs w:val="24"/>
              </w:rPr>
            </w:pPr>
            <w:r w:rsidRPr="0089255C">
              <w:rPr>
                <w:rFonts w:ascii="Cambria" w:hAnsi="Cambria"/>
                <w:sz w:val="24"/>
                <w:szCs w:val="24"/>
              </w:rPr>
              <w:t>59362</w:t>
            </w:r>
          </w:p>
        </w:tc>
        <w:tc>
          <w:tcPr>
            <w:tcW w:w="5237" w:type="dxa"/>
            <w:noWrap/>
            <w:hideMark/>
          </w:tcPr>
          <w:p w14:paraId="1E1DFBBD" w14:textId="2EBB134B" w:rsidR="0089255C" w:rsidRPr="0089255C" w:rsidRDefault="007B5540" w:rsidP="009E2DBB">
            <w:pPr>
              <w:rPr>
                <w:rFonts w:ascii="Cambria" w:hAnsi="Cambria"/>
                <w:sz w:val="24"/>
                <w:szCs w:val="24"/>
              </w:rPr>
            </w:pPr>
            <w:r w:rsidRPr="0089255C">
              <w:rPr>
                <w:rFonts w:ascii="Cambria" w:hAnsi="Cambria"/>
                <w:sz w:val="24"/>
                <w:szCs w:val="24"/>
              </w:rPr>
              <w:t xml:space="preserve">Cureta de </w:t>
            </w:r>
            <w:proofErr w:type="spellStart"/>
            <w:r w:rsidRPr="0089255C">
              <w:rPr>
                <w:rFonts w:ascii="Cambria" w:hAnsi="Cambria"/>
                <w:sz w:val="24"/>
                <w:szCs w:val="24"/>
              </w:rPr>
              <w:t>goldman</w:t>
            </w:r>
            <w:proofErr w:type="spellEnd"/>
            <w:r w:rsidRPr="0089255C">
              <w:rPr>
                <w:rFonts w:ascii="Cambria" w:hAnsi="Cambria"/>
                <w:sz w:val="24"/>
                <w:szCs w:val="24"/>
              </w:rPr>
              <w:t xml:space="preserve"> </w:t>
            </w:r>
            <w:proofErr w:type="spellStart"/>
            <w:r w:rsidRPr="0089255C">
              <w:rPr>
                <w:rFonts w:ascii="Cambria" w:hAnsi="Cambria"/>
                <w:sz w:val="24"/>
                <w:szCs w:val="24"/>
              </w:rPr>
              <w:t>fox</w:t>
            </w:r>
            <w:proofErr w:type="spellEnd"/>
            <w:r w:rsidRPr="0089255C">
              <w:rPr>
                <w:rFonts w:ascii="Cambria" w:hAnsi="Cambria"/>
                <w:sz w:val="24"/>
                <w:szCs w:val="24"/>
              </w:rPr>
              <w:t xml:space="preserve"> n°3</w:t>
            </w:r>
          </w:p>
        </w:tc>
        <w:tc>
          <w:tcPr>
            <w:tcW w:w="709" w:type="dxa"/>
            <w:noWrap/>
            <w:hideMark/>
          </w:tcPr>
          <w:p w14:paraId="7F4F368E" w14:textId="4477184E"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CECEEEF" w14:textId="0011784F"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53D585C0" w14:textId="77777777" w:rsidTr="009E2DBB">
        <w:trPr>
          <w:trHeight w:val="300"/>
        </w:trPr>
        <w:tc>
          <w:tcPr>
            <w:tcW w:w="709" w:type="dxa"/>
          </w:tcPr>
          <w:p w14:paraId="62C27101" w14:textId="77777777" w:rsidR="0089255C" w:rsidRPr="0089255C" w:rsidRDefault="0089255C" w:rsidP="009E2DBB">
            <w:pPr>
              <w:jc w:val="center"/>
              <w:rPr>
                <w:rFonts w:ascii="Cambria" w:hAnsi="Cambria"/>
                <w:sz w:val="24"/>
                <w:szCs w:val="24"/>
              </w:rPr>
            </w:pPr>
            <w:r w:rsidRPr="0089255C">
              <w:rPr>
                <w:rFonts w:ascii="Cambria" w:hAnsi="Cambria"/>
                <w:sz w:val="24"/>
                <w:szCs w:val="24"/>
              </w:rPr>
              <w:t>249</w:t>
            </w:r>
          </w:p>
        </w:tc>
        <w:tc>
          <w:tcPr>
            <w:tcW w:w="716" w:type="dxa"/>
            <w:noWrap/>
            <w:hideMark/>
          </w:tcPr>
          <w:p w14:paraId="58762B2C" w14:textId="77777777" w:rsidR="0089255C" w:rsidRPr="0089255C" w:rsidRDefault="0089255C" w:rsidP="009E2DBB">
            <w:pPr>
              <w:rPr>
                <w:rFonts w:ascii="Cambria" w:hAnsi="Cambria"/>
                <w:sz w:val="24"/>
                <w:szCs w:val="24"/>
              </w:rPr>
            </w:pPr>
            <w:r w:rsidRPr="0089255C">
              <w:rPr>
                <w:rFonts w:ascii="Cambria" w:hAnsi="Cambria"/>
                <w:sz w:val="24"/>
                <w:szCs w:val="24"/>
              </w:rPr>
              <w:t>59363</w:t>
            </w:r>
          </w:p>
        </w:tc>
        <w:tc>
          <w:tcPr>
            <w:tcW w:w="5237" w:type="dxa"/>
            <w:noWrap/>
            <w:hideMark/>
          </w:tcPr>
          <w:p w14:paraId="486321D5" w14:textId="012363AB" w:rsidR="0089255C" w:rsidRPr="0089255C" w:rsidRDefault="007B5540" w:rsidP="009E2DBB">
            <w:pPr>
              <w:rPr>
                <w:rFonts w:ascii="Cambria" w:hAnsi="Cambria"/>
                <w:sz w:val="24"/>
                <w:szCs w:val="24"/>
              </w:rPr>
            </w:pPr>
            <w:r w:rsidRPr="0089255C">
              <w:rPr>
                <w:rFonts w:ascii="Cambria" w:hAnsi="Cambria"/>
                <w:sz w:val="24"/>
                <w:szCs w:val="24"/>
              </w:rPr>
              <w:t xml:space="preserve">Cureta de </w:t>
            </w:r>
            <w:proofErr w:type="spellStart"/>
            <w:r w:rsidRPr="0089255C">
              <w:rPr>
                <w:rFonts w:ascii="Cambria" w:hAnsi="Cambria"/>
                <w:sz w:val="24"/>
                <w:szCs w:val="24"/>
              </w:rPr>
              <w:t>goldman</w:t>
            </w:r>
            <w:proofErr w:type="spellEnd"/>
            <w:r w:rsidRPr="0089255C">
              <w:rPr>
                <w:rFonts w:ascii="Cambria" w:hAnsi="Cambria"/>
                <w:sz w:val="24"/>
                <w:szCs w:val="24"/>
              </w:rPr>
              <w:t xml:space="preserve"> </w:t>
            </w:r>
            <w:proofErr w:type="spellStart"/>
            <w:r w:rsidRPr="0089255C">
              <w:rPr>
                <w:rFonts w:ascii="Cambria" w:hAnsi="Cambria"/>
                <w:sz w:val="24"/>
                <w:szCs w:val="24"/>
              </w:rPr>
              <w:t>fox</w:t>
            </w:r>
            <w:proofErr w:type="spellEnd"/>
            <w:r w:rsidRPr="0089255C">
              <w:rPr>
                <w:rFonts w:ascii="Cambria" w:hAnsi="Cambria"/>
                <w:sz w:val="24"/>
                <w:szCs w:val="24"/>
              </w:rPr>
              <w:t xml:space="preserve"> n°4</w:t>
            </w:r>
          </w:p>
        </w:tc>
        <w:tc>
          <w:tcPr>
            <w:tcW w:w="709" w:type="dxa"/>
            <w:noWrap/>
            <w:hideMark/>
          </w:tcPr>
          <w:p w14:paraId="1E15C2F8" w14:textId="2F9C3409"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3E56EB9" w14:textId="542B5760"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76B2239E" w14:textId="77777777" w:rsidTr="009E2DBB">
        <w:trPr>
          <w:trHeight w:val="300"/>
        </w:trPr>
        <w:tc>
          <w:tcPr>
            <w:tcW w:w="709" w:type="dxa"/>
          </w:tcPr>
          <w:p w14:paraId="4178E8B9" w14:textId="77777777" w:rsidR="0089255C" w:rsidRPr="0089255C" w:rsidRDefault="0089255C" w:rsidP="009E2DBB">
            <w:pPr>
              <w:jc w:val="center"/>
              <w:rPr>
                <w:rFonts w:ascii="Cambria" w:hAnsi="Cambria"/>
                <w:sz w:val="24"/>
                <w:szCs w:val="24"/>
              </w:rPr>
            </w:pPr>
            <w:r w:rsidRPr="0089255C">
              <w:rPr>
                <w:rFonts w:ascii="Cambria" w:hAnsi="Cambria"/>
                <w:sz w:val="24"/>
                <w:szCs w:val="24"/>
              </w:rPr>
              <w:t>250</w:t>
            </w:r>
          </w:p>
        </w:tc>
        <w:tc>
          <w:tcPr>
            <w:tcW w:w="716" w:type="dxa"/>
            <w:noWrap/>
            <w:hideMark/>
          </w:tcPr>
          <w:p w14:paraId="5684D01B" w14:textId="77777777" w:rsidR="0089255C" w:rsidRPr="0089255C" w:rsidRDefault="0089255C" w:rsidP="009E2DBB">
            <w:pPr>
              <w:rPr>
                <w:rFonts w:ascii="Cambria" w:hAnsi="Cambria"/>
                <w:sz w:val="24"/>
                <w:szCs w:val="24"/>
              </w:rPr>
            </w:pPr>
            <w:r w:rsidRPr="0089255C">
              <w:rPr>
                <w:rFonts w:ascii="Cambria" w:hAnsi="Cambria"/>
                <w:sz w:val="24"/>
                <w:szCs w:val="24"/>
              </w:rPr>
              <w:t>59364</w:t>
            </w:r>
          </w:p>
        </w:tc>
        <w:tc>
          <w:tcPr>
            <w:tcW w:w="5237" w:type="dxa"/>
            <w:noWrap/>
            <w:hideMark/>
          </w:tcPr>
          <w:p w14:paraId="40307FEA" w14:textId="0A306209" w:rsidR="0089255C" w:rsidRPr="0089255C" w:rsidRDefault="007B5540" w:rsidP="009E2DBB">
            <w:pPr>
              <w:rPr>
                <w:rFonts w:ascii="Cambria" w:hAnsi="Cambria"/>
                <w:sz w:val="24"/>
                <w:szCs w:val="24"/>
              </w:rPr>
            </w:pPr>
            <w:r w:rsidRPr="0089255C">
              <w:rPr>
                <w:rFonts w:ascii="Cambria" w:hAnsi="Cambria"/>
                <w:sz w:val="24"/>
                <w:szCs w:val="24"/>
              </w:rPr>
              <w:t xml:space="preserve">Lima para osso tipo </w:t>
            </w:r>
            <w:proofErr w:type="spellStart"/>
            <w:r w:rsidRPr="0089255C">
              <w:rPr>
                <w:rFonts w:ascii="Cambria" w:hAnsi="Cambria"/>
                <w:sz w:val="24"/>
                <w:szCs w:val="24"/>
              </w:rPr>
              <w:t>schlurger</w:t>
            </w:r>
            <w:proofErr w:type="spellEnd"/>
          </w:p>
        </w:tc>
        <w:tc>
          <w:tcPr>
            <w:tcW w:w="709" w:type="dxa"/>
            <w:noWrap/>
            <w:hideMark/>
          </w:tcPr>
          <w:p w14:paraId="1FA80143" w14:textId="0941F0F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B45253C" w14:textId="295D2AF1"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3CE4C3DD" w14:textId="77777777" w:rsidTr="009E2DBB">
        <w:trPr>
          <w:trHeight w:val="300"/>
        </w:trPr>
        <w:tc>
          <w:tcPr>
            <w:tcW w:w="709" w:type="dxa"/>
          </w:tcPr>
          <w:p w14:paraId="2B0D66C6" w14:textId="77777777" w:rsidR="0089255C" w:rsidRPr="0089255C" w:rsidRDefault="0089255C" w:rsidP="009E2DBB">
            <w:pPr>
              <w:jc w:val="center"/>
              <w:rPr>
                <w:rFonts w:ascii="Cambria" w:hAnsi="Cambria"/>
                <w:sz w:val="24"/>
                <w:szCs w:val="24"/>
              </w:rPr>
            </w:pPr>
            <w:r w:rsidRPr="0089255C">
              <w:rPr>
                <w:rFonts w:ascii="Cambria" w:hAnsi="Cambria"/>
                <w:sz w:val="24"/>
                <w:szCs w:val="24"/>
              </w:rPr>
              <w:t>251</w:t>
            </w:r>
          </w:p>
        </w:tc>
        <w:tc>
          <w:tcPr>
            <w:tcW w:w="716" w:type="dxa"/>
            <w:noWrap/>
            <w:hideMark/>
          </w:tcPr>
          <w:p w14:paraId="3C2C95DE" w14:textId="77777777" w:rsidR="0089255C" w:rsidRPr="0089255C" w:rsidRDefault="0089255C" w:rsidP="009E2DBB">
            <w:pPr>
              <w:rPr>
                <w:rFonts w:ascii="Cambria" w:hAnsi="Cambria"/>
                <w:sz w:val="24"/>
                <w:szCs w:val="24"/>
              </w:rPr>
            </w:pPr>
            <w:r w:rsidRPr="0089255C">
              <w:rPr>
                <w:rFonts w:ascii="Cambria" w:hAnsi="Cambria"/>
                <w:sz w:val="24"/>
                <w:szCs w:val="24"/>
              </w:rPr>
              <w:t>59365</w:t>
            </w:r>
          </w:p>
        </w:tc>
        <w:tc>
          <w:tcPr>
            <w:tcW w:w="5237" w:type="dxa"/>
            <w:noWrap/>
            <w:hideMark/>
          </w:tcPr>
          <w:p w14:paraId="157E3A9F" w14:textId="5AFE2395" w:rsidR="0089255C" w:rsidRPr="0089255C" w:rsidRDefault="007B5540" w:rsidP="009E2DBB">
            <w:pPr>
              <w:rPr>
                <w:rFonts w:ascii="Cambria" w:hAnsi="Cambria"/>
                <w:sz w:val="24"/>
                <w:szCs w:val="24"/>
              </w:rPr>
            </w:pPr>
            <w:proofErr w:type="spellStart"/>
            <w:r w:rsidRPr="0089255C">
              <w:rPr>
                <w:rFonts w:ascii="Cambria" w:hAnsi="Cambria"/>
                <w:sz w:val="24"/>
                <w:szCs w:val="24"/>
              </w:rPr>
              <w:t>Microcinzel</w:t>
            </w:r>
            <w:proofErr w:type="spellEnd"/>
            <w:r w:rsidRPr="0089255C">
              <w:rPr>
                <w:rFonts w:ascii="Cambria" w:hAnsi="Cambria"/>
                <w:sz w:val="24"/>
                <w:szCs w:val="24"/>
              </w:rPr>
              <w:t xml:space="preserve"> para osso tipo </w:t>
            </w:r>
            <w:proofErr w:type="spellStart"/>
            <w:r w:rsidRPr="0089255C">
              <w:rPr>
                <w:rFonts w:ascii="Cambria" w:hAnsi="Cambria"/>
                <w:sz w:val="24"/>
                <w:szCs w:val="24"/>
              </w:rPr>
              <w:t>ochsenbein</w:t>
            </w:r>
            <w:proofErr w:type="spellEnd"/>
            <w:r w:rsidRPr="0089255C">
              <w:rPr>
                <w:rFonts w:ascii="Cambria" w:hAnsi="Cambria"/>
                <w:sz w:val="24"/>
                <w:szCs w:val="24"/>
              </w:rPr>
              <w:t xml:space="preserve"> n°1</w:t>
            </w:r>
          </w:p>
        </w:tc>
        <w:tc>
          <w:tcPr>
            <w:tcW w:w="709" w:type="dxa"/>
            <w:noWrap/>
            <w:hideMark/>
          </w:tcPr>
          <w:p w14:paraId="269B987D" w14:textId="4F2CB2C2"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A35CC20" w14:textId="60CC3C91"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34C5A1CF" w14:textId="77777777" w:rsidTr="009E2DBB">
        <w:trPr>
          <w:trHeight w:val="300"/>
        </w:trPr>
        <w:tc>
          <w:tcPr>
            <w:tcW w:w="709" w:type="dxa"/>
          </w:tcPr>
          <w:p w14:paraId="2F3ABFC4" w14:textId="77777777" w:rsidR="0089255C" w:rsidRPr="0089255C" w:rsidRDefault="0089255C" w:rsidP="009E2DBB">
            <w:pPr>
              <w:jc w:val="center"/>
              <w:rPr>
                <w:rFonts w:ascii="Cambria" w:hAnsi="Cambria"/>
                <w:sz w:val="24"/>
                <w:szCs w:val="24"/>
              </w:rPr>
            </w:pPr>
            <w:r w:rsidRPr="0089255C">
              <w:rPr>
                <w:rFonts w:ascii="Cambria" w:hAnsi="Cambria"/>
                <w:sz w:val="24"/>
                <w:szCs w:val="24"/>
              </w:rPr>
              <w:t>252</w:t>
            </w:r>
          </w:p>
        </w:tc>
        <w:tc>
          <w:tcPr>
            <w:tcW w:w="716" w:type="dxa"/>
            <w:noWrap/>
            <w:hideMark/>
          </w:tcPr>
          <w:p w14:paraId="7BDB8ACE" w14:textId="77777777" w:rsidR="0089255C" w:rsidRPr="0089255C" w:rsidRDefault="0089255C" w:rsidP="009E2DBB">
            <w:pPr>
              <w:rPr>
                <w:rFonts w:ascii="Cambria" w:hAnsi="Cambria"/>
                <w:sz w:val="24"/>
                <w:szCs w:val="24"/>
              </w:rPr>
            </w:pPr>
            <w:r w:rsidRPr="0089255C">
              <w:rPr>
                <w:rFonts w:ascii="Cambria" w:hAnsi="Cambria"/>
                <w:sz w:val="24"/>
                <w:szCs w:val="24"/>
              </w:rPr>
              <w:t>59367</w:t>
            </w:r>
          </w:p>
        </w:tc>
        <w:tc>
          <w:tcPr>
            <w:tcW w:w="5237" w:type="dxa"/>
            <w:noWrap/>
            <w:hideMark/>
          </w:tcPr>
          <w:p w14:paraId="3069016A" w14:textId="62579E1A" w:rsidR="0089255C" w:rsidRPr="0089255C" w:rsidRDefault="007B5540" w:rsidP="009E2DBB">
            <w:pPr>
              <w:rPr>
                <w:rFonts w:ascii="Cambria" w:hAnsi="Cambria"/>
                <w:sz w:val="24"/>
                <w:szCs w:val="24"/>
              </w:rPr>
            </w:pPr>
            <w:proofErr w:type="spellStart"/>
            <w:r w:rsidRPr="0089255C">
              <w:rPr>
                <w:rFonts w:ascii="Cambria" w:hAnsi="Cambria"/>
                <w:sz w:val="24"/>
                <w:szCs w:val="24"/>
              </w:rPr>
              <w:t>Microcinzel</w:t>
            </w:r>
            <w:proofErr w:type="spellEnd"/>
            <w:r w:rsidRPr="0089255C">
              <w:rPr>
                <w:rFonts w:ascii="Cambria" w:hAnsi="Cambria"/>
                <w:sz w:val="24"/>
                <w:szCs w:val="24"/>
              </w:rPr>
              <w:t xml:space="preserve"> para osso tipo </w:t>
            </w:r>
            <w:proofErr w:type="spellStart"/>
            <w:r w:rsidRPr="0089255C">
              <w:rPr>
                <w:rFonts w:ascii="Cambria" w:hAnsi="Cambria"/>
                <w:sz w:val="24"/>
                <w:szCs w:val="24"/>
              </w:rPr>
              <w:t>ochsenbein</w:t>
            </w:r>
            <w:proofErr w:type="spellEnd"/>
            <w:r w:rsidRPr="0089255C">
              <w:rPr>
                <w:rFonts w:ascii="Cambria" w:hAnsi="Cambria"/>
                <w:sz w:val="24"/>
                <w:szCs w:val="24"/>
              </w:rPr>
              <w:t xml:space="preserve"> n°2</w:t>
            </w:r>
          </w:p>
        </w:tc>
        <w:tc>
          <w:tcPr>
            <w:tcW w:w="709" w:type="dxa"/>
            <w:noWrap/>
            <w:hideMark/>
          </w:tcPr>
          <w:p w14:paraId="47680DA8" w14:textId="2CA65307"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DE0D12D" w14:textId="7982680B"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20E771BC" w14:textId="77777777" w:rsidTr="009E2DBB">
        <w:trPr>
          <w:trHeight w:val="300"/>
        </w:trPr>
        <w:tc>
          <w:tcPr>
            <w:tcW w:w="709" w:type="dxa"/>
          </w:tcPr>
          <w:p w14:paraId="1CDD62C9" w14:textId="77777777" w:rsidR="0089255C" w:rsidRPr="0089255C" w:rsidRDefault="0089255C" w:rsidP="009E2DBB">
            <w:pPr>
              <w:jc w:val="center"/>
              <w:rPr>
                <w:rFonts w:ascii="Cambria" w:hAnsi="Cambria"/>
                <w:sz w:val="24"/>
                <w:szCs w:val="24"/>
              </w:rPr>
            </w:pPr>
            <w:r w:rsidRPr="0089255C">
              <w:rPr>
                <w:rFonts w:ascii="Cambria" w:hAnsi="Cambria"/>
                <w:sz w:val="24"/>
                <w:szCs w:val="24"/>
              </w:rPr>
              <w:t>253</w:t>
            </w:r>
          </w:p>
        </w:tc>
        <w:tc>
          <w:tcPr>
            <w:tcW w:w="716" w:type="dxa"/>
            <w:noWrap/>
            <w:hideMark/>
          </w:tcPr>
          <w:p w14:paraId="742371AA" w14:textId="77777777" w:rsidR="0089255C" w:rsidRPr="0089255C" w:rsidRDefault="0089255C" w:rsidP="009E2DBB">
            <w:pPr>
              <w:rPr>
                <w:rFonts w:ascii="Cambria" w:hAnsi="Cambria"/>
                <w:sz w:val="24"/>
                <w:szCs w:val="24"/>
              </w:rPr>
            </w:pPr>
            <w:r w:rsidRPr="0089255C">
              <w:rPr>
                <w:rFonts w:ascii="Cambria" w:hAnsi="Cambria"/>
                <w:sz w:val="24"/>
                <w:szCs w:val="24"/>
              </w:rPr>
              <w:t>59369</w:t>
            </w:r>
          </w:p>
        </w:tc>
        <w:tc>
          <w:tcPr>
            <w:tcW w:w="5237" w:type="dxa"/>
            <w:noWrap/>
            <w:hideMark/>
          </w:tcPr>
          <w:p w14:paraId="0ECC6CE3" w14:textId="3936C24F" w:rsidR="0089255C" w:rsidRPr="0089255C" w:rsidRDefault="007B5540" w:rsidP="009E2DBB">
            <w:pPr>
              <w:rPr>
                <w:rFonts w:ascii="Cambria" w:hAnsi="Cambria"/>
                <w:sz w:val="24"/>
                <w:szCs w:val="24"/>
              </w:rPr>
            </w:pPr>
            <w:r w:rsidRPr="0089255C">
              <w:rPr>
                <w:rFonts w:ascii="Cambria" w:hAnsi="Cambria"/>
                <w:sz w:val="24"/>
                <w:szCs w:val="24"/>
              </w:rPr>
              <w:t>Pinça hemostática reta 14 cm</w:t>
            </w:r>
          </w:p>
        </w:tc>
        <w:tc>
          <w:tcPr>
            <w:tcW w:w="709" w:type="dxa"/>
            <w:noWrap/>
            <w:hideMark/>
          </w:tcPr>
          <w:p w14:paraId="537A0A1E" w14:textId="426A30F8"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BE30FF2" w14:textId="31AC3F9B"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7CC33B25" w14:textId="77777777" w:rsidTr="009E2DBB">
        <w:trPr>
          <w:trHeight w:val="300"/>
        </w:trPr>
        <w:tc>
          <w:tcPr>
            <w:tcW w:w="709" w:type="dxa"/>
          </w:tcPr>
          <w:p w14:paraId="6A030353" w14:textId="77777777" w:rsidR="0089255C" w:rsidRPr="0089255C" w:rsidRDefault="0089255C" w:rsidP="009E2DBB">
            <w:pPr>
              <w:jc w:val="center"/>
              <w:rPr>
                <w:rFonts w:ascii="Cambria" w:hAnsi="Cambria"/>
                <w:sz w:val="24"/>
                <w:szCs w:val="24"/>
              </w:rPr>
            </w:pPr>
            <w:r w:rsidRPr="0089255C">
              <w:rPr>
                <w:rFonts w:ascii="Cambria" w:hAnsi="Cambria"/>
                <w:sz w:val="24"/>
                <w:szCs w:val="24"/>
              </w:rPr>
              <w:t>254</w:t>
            </w:r>
          </w:p>
        </w:tc>
        <w:tc>
          <w:tcPr>
            <w:tcW w:w="716" w:type="dxa"/>
            <w:noWrap/>
            <w:hideMark/>
          </w:tcPr>
          <w:p w14:paraId="10A372AD" w14:textId="77777777" w:rsidR="0089255C" w:rsidRPr="0089255C" w:rsidRDefault="0089255C" w:rsidP="009E2DBB">
            <w:pPr>
              <w:rPr>
                <w:rFonts w:ascii="Cambria" w:hAnsi="Cambria"/>
                <w:sz w:val="24"/>
                <w:szCs w:val="24"/>
              </w:rPr>
            </w:pPr>
            <w:r w:rsidRPr="0089255C">
              <w:rPr>
                <w:rFonts w:ascii="Cambria" w:hAnsi="Cambria"/>
                <w:sz w:val="24"/>
                <w:szCs w:val="24"/>
              </w:rPr>
              <w:t>59371</w:t>
            </w:r>
          </w:p>
        </w:tc>
        <w:tc>
          <w:tcPr>
            <w:tcW w:w="5237" w:type="dxa"/>
            <w:noWrap/>
            <w:hideMark/>
          </w:tcPr>
          <w:p w14:paraId="6973236C" w14:textId="30E56AAC" w:rsidR="0089255C" w:rsidRPr="0089255C" w:rsidRDefault="007B5540" w:rsidP="009E2DBB">
            <w:pPr>
              <w:rPr>
                <w:rFonts w:ascii="Cambria" w:hAnsi="Cambria"/>
                <w:sz w:val="24"/>
                <w:szCs w:val="24"/>
              </w:rPr>
            </w:pPr>
            <w:r w:rsidRPr="0089255C">
              <w:rPr>
                <w:rFonts w:ascii="Cambria" w:hAnsi="Cambria"/>
                <w:sz w:val="24"/>
                <w:szCs w:val="24"/>
              </w:rPr>
              <w:t>Pinça hemostática curva 14 cm</w:t>
            </w:r>
          </w:p>
        </w:tc>
        <w:tc>
          <w:tcPr>
            <w:tcW w:w="709" w:type="dxa"/>
            <w:noWrap/>
            <w:hideMark/>
          </w:tcPr>
          <w:p w14:paraId="0122D881" w14:textId="450BE90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30D8806A" w14:textId="49EF7563"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7D7EC449" w14:textId="77777777" w:rsidTr="009E2DBB">
        <w:trPr>
          <w:trHeight w:val="300"/>
        </w:trPr>
        <w:tc>
          <w:tcPr>
            <w:tcW w:w="709" w:type="dxa"/>
          </w:tcPr>
          <w:p w14:paraId="68C10193" w14:textId="77777777" w:rsidR="0089255C" w:rsidRPr="0089255C" w:rsidRDefault="0089255C" w:rsidP="009E2DBB">
            <w:pPr>
              <w:jc w:val="center"/>
              <w:rPr>
                <w:rFonts w:ascii="Cambria" w:hAnsi="Cambria"/>
                <w:sz w:val="24"/>
                <w:szCs w:val="24"/>
              </w:rPr>
            </w:pPr>
            <w:r w:rsidRPr="0089255C">
              <w:rPr>
                <w:rFonts w:ascii="Cambria" w:hAnsi="Cambria"/>
                <w:sz w:val="24"/>
                <w:szCs w:val="24"/>
              </w:rPr>
              <w:t>255</w:t>
            </w:r>
          </w:p>
        </w:tc>
        <w:tc>
          <w:tcPr>
            <w:tcW w:w="716" w:type="dxa"/>
            <w:noWrap/>
            <w:hideMark/>
          </w:tcPr>
          <w:p w14:paraId="4F6641B0" w14:textId="77777777" w:rsidR="0089255C" w:rsidRPr="0089255C" w:rsidRDefault="0089255C" w:rsidP="009E2DBB">
            <w:pPr>
              <w:rPr>
                <w:rFonts w:ascii="Cambria" w:hAnsi="Cambria"/>
                <w:sz w:val="24"/>
                <w:szCs w:val="24"/>
              </w:rPr>
            </w:pPr>
            <w:r w:rsidRPr="0089255C">
              <w:rPr>
                <w:rFonts w:ascii="Cambria" w:hAnsi="Cambria"/>
                <w:sz w:val="24"/>
                <w:szCs w:val="24"/>
              </w:rPr>
              <w:t>59373</w:t>
            </w:r>
          </w:p>
        </w:tc>
        <w:tc>
          <w:tcPr>
            <w:tcW w:w="5237" w:type="dxa"/>
            <w:noWrap/>
            <w:hideMark/>
          </w:tcPr>
          <w:p w14:paraId="20F2DC40" w14:textId="0CE1E03A" w:rsidR="0089255C" w:rsidRPr="0089255C" w:rsidRDefault="007B5540" w:rsidP="009E2DBB">
            <w:pPr>
              <w:rPr>
                <w:rFonts w:ascii="Cambria" w:hAnsi="Cambria"/>
                <w:sz w:val="24"/>
                <w:szCs w:val="24"/>
              </w:rPr>
            </w:pPr>
            <w:r w:rsidRPr="0089255C">
              <w:rPr>
                <w:rFonts w:ascii="Cambria" w:hAnsi="Cambria"/>
                <w:sz w:val="24"/>
                <w:szCs w:val="24"/>
              </w:rPr>
              <w:t>Alavanca reta 301</w:t>
            </w:r>
          </w:p>
        </w:tc>
        <w:tc>
          <w:tcPr>
            <w:tcW w:w="709" w:type="dxa"/>
            <w:noWrap/>
            <w:hideMark/>
          </w:tcPr>
          <w:p w14:paraId="1FF83887" w14:textId="70DD5E10"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109D4C24" w14:textId="105E2EBE"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0B22A6FC" w14:textId="77777777" w:rsidTr="009E2DBB">
        <w:trPr>
          <w:trHeight w:val="300"/>
        </w:trPr>
        <w:tc>
          <w:tcPr>
            <w:tcW w:w="709" w:type="dxa"/>
          </w:tcPr>
          <w:p w14:paraId="033D221A" w14:textId="77777777" w:rsidR="0089255C" w:rsidRPr="0089255C" w:rsidRDefault="0089255C" w:rsidP="009E2DBB">
            <w:pPr>
              <w:jc w:val="center"/>
              <w:rPr>
                <w:rFonts w:ascii="Cambria" w:hAnsi="Cambria"/>
                <w:sz w:val="24"/>
                <w:szCs w:val="24"/>
              </w:rPr>
            </w:pPr>
            <w:r w:rsidRPr="0089255C">
              <w:rPr>
                <w:rFonts w:ascii="Cambria" w:hAnsi="Cambria"/>
                <w:sz w:val="24"/>
                <w:szCs w:val="24"/>
              </w:rPr>
              <w:t>256</w:t>
            </w:r>
          </w:p>
        </w:tc>
        <w:tc>
          <w:tcPr>
            <w:tcW w:w="716" w:type="dxa"/>
            <w:noWrap/>
            <w:hideMark/>
          </w:tcPr>
          <w:p w14:paraId="5B520367" w14:textId="77777777" w:rsidR="0089255C" w:rsidRPr="0089255C" w:rsidRDefault="0089255C" w:rsidP="009E2DBB">
            <w:pPr>
              <w:rPr>
                <w:rFonts w:ascii="Cambria" w:hAnsi="Cambria"/>
                <w:sz w:val="24"/>
                <w:szCs w:val="24"/>
              </w:rPr>
            </w:pPr>
            <w:r w:rsidRPr="0089255C">
              <w:rPr>
                <w:rFonts w:ascii="Cambria" w:hAnsi="Cambria"/>
                <w:sz w:val="24"/>
                <w:szCs w:val="24"/>
              </w:rPr>
              <w:t>59375</w:t>
            </w:r>
          </w:p>
        </w:tc>
        <w:tc>
          <w:tcPr>
            <w:tcW w:w="5237" w:type="dxa"/>
            <w:noWrap/>
            <w:hideMark/>
          </w:tcPr>
          <w:p w14:paraId="74597CF4" w14:textId="1C671854" w:rsidR="0089255C" w:rsidRPr="0089255C" w:rsidRDefault="007B5540" w:rsidP="009E2DBB">
            <w:pPr>
              <w:rPr>
                <w:rFonts w:ascii="Cambria" w:hAnsi="Cambria"/>
                <w:sz w:val="24"/>
                <w:szCs w:val="24"/>
              </w:rPr>
            </w:pPr>
            <w:r w:rsidRPr="0089255C">
              <w:rPr>
                <w:rFonts w:ascii="Cambria" w:hAnsi="Cambria"/>
                <w:sz w:val="24"/>
                <w:szCs w:val="24"/>
              </w:rPr>
              <w:t>Alavanca 302</w:t>
            </w:r>
          </w:p>
        </w:tc>
        <w:tc>
          <w:tcPr>
            <w:tcW w:w="709" w:type="dxa"/>
            <w:noWrap/>
            <w:hideMark/>
          </w:tcPr>
          <w:p w14:paraId="281B9B1F" w14:textId="66A24B56"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61ABF1D" w14:textId="12615623"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727E02EA" w14:textId="77777777" w:rsidTr="009E2DBB">
        <w:trPr>
          <w:trHeight w:val="300"/>
        </w:trPr>
        <w:tc>
          <w:tcPr>
            <w:tcW w:w="709" w:type="dxa"/>
          </w:tcPr>
          <w:p w14:paraId="4B6CD728" w14:textId="77777777" w:rsidR="0089255C" w:rsidRPr="0089255C" w:rsidRDefault="0089255C" w:rsidP="009E2DBB">
            <w:pPr>
              <w:jc w:val="center"/>
              <w:rPr>
                <w:rFonts w:ascii="Cambria" w:hAnsi="Cambria"/>
                <w:sz w:val="24"/>
                <w:szCs w:val="24"/>
              </w:rPr>
            </w:pPr>
            <w:r w:rsidRPr="0089255C">
              <w:rPr>
                <w:rFonts w:ascii="Cambria" w:hAnsi="Cambria"/>
                <w:sz w:val="24"/>
                <w:szCs w:val="24"/>
              </w:rPr>
              <w:t>257</w:t>
            </w:r>
          </w:p>
        </w:tc>
        <w:tc>
          <w:tcPr>
            <w:tcW w:w="716" w:type="dxa"/>
            <w:noWrap/>
            <w:hideMark/>
          </w:tcPr>
          <w:p w14:paraId="2986E98E" w14:textId="77777777" w:rsidR="0089255C" w:rsidRPr="0089255C" w:rsidRDefault="0089255C" w:rsidP="009E2DBB">
            <w:pPr>
              <w:rPr>
                <w:rFonts w:ascii="Cambria" w:hAnsi="Cambria"/>
                <w:sz w:val="24"/>
                <w:szCs w:val="24"/>
              </w:rPr>
            </w:pPr>
            <w:r w:rsidRPr="0089255C">
              <w:rPr>
                <w:rFonts w:ascii="Cambria" w:hAnsi="Cambria"/>
                <w:sz w:val="24"/>
                <w:szCs w:val="24"/>
              </w:rPr>
              <w:t>59377</w:t>
            </w:r>
          </w:p>
        </w:tc>
        <w:tc>
          <w:tcPr>
            <w:tcW w:w="5237" w:type="dxa"/>
            <w:noWrap/>
            <w:hideMark/>
          </w:tcPr>
          <w:p w14:paraId="37BAC620" w14:textId="0A37CD07" w:rsidR="0089255C" w:rsidRPr="0089255C" w:rsidRDefault="007B5540" w:rsidP="009E2DBB">
            <w:pPr>
              <w:rPr>
                <w:rFonts w:ascii="Cambria" w:hAnsi="Cambria"/>
                <w:sz w:val="24"/>
                <w:szCs w:val="24"/>
              </w:rPr>
            </w:pPr>
            <w:r w:rsidRPr="0089255C">
              <w:rPr>
                <w:rFonts w:ascii="Cambria" w:hAnsi="Cambria"/>
                <w:sz w:val="24"/>
                <w:szCs w:val="24"/>
              </w:rPr>
              <w:t>Alavanca 303</w:t>
            </w:r>
          </w:p>
        </w:tc>
        <w:tc>
          <w:tcPr>
            <w:tcW w:w="709" w:type="dxa"/>
            <w:noWrap/>
            <w:hideMark/>
          </w:tcPr>
          <w:p w14:paraId="134F95CA" w14:textId="24C45AF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F3229E4" w14:textId="53557C1E" w:rsidR="0089255C" w:rsidRPr="0089255C" w:rsidRDefault="0089255C" w:rsidP="0089255C">
            <w:pPr>
              <w:jc w:val="center"/>
              <w:rPr>
                <w:rFonts w:ascii="Cambria" w:hAnsi="Cambria"/>
                <w:sz w:val="24"/>
                <w:szCs w:val="24"/>
              </w:rPr>
            </w:pPr>
            <w:r w:rsidRPr="0089255C">
              <w:rPr>
                <w:rFonts w:ascii="Cambria" w:hAnsi="Cambria"/>
                <w:sz w:val="24"/>
                <w:szCs w:val="24"/>
              </w:rPr>
              <w:t>3</w:t>
            </w:r>
          </w:p>
        </w:tc>
      </w:tr>
      <w:tr w:rsidR="0089255C" w:rsidRPr="0089255C" w14:paraId="5EC2955D" w14:textId="77777777" w:rsidTr="009E2DBB">
        <w:trPr>
          <w:trHeight w:val="300"/>
        </w:trPr>
        <w:tc>
          <w:tcPr>
            <w:tcW w:w="709" w:type="dxa"/>
          </w:tcPr>
          <w:p w14:paraId="6742CB35" w14:textId="77777777" w:rsidR="0089255C" w:rsidRPr="0089255C" w:rsidRDefault="0089255C" w:rsidP="009E2DBB">
            <w:pPr>
              <w:jc w:val="center"/>
              <w:rPr>
                <w:rFonts w:ascii="Cambria" w:hAnsi="Cambria"/>
                <w:sz w:val="24"/>
                <w:szCs w:val="24"/>
              </w:rPr>
            </w:pPr>
            <w:r w:rsidRPr="0089255C">
              <w:rPr>
                <w:rFonts w:ascii="Cambria" w:hAnsi="Cambria"/>
                <w:sz w:val="24"/>
                <w:szCs w:val="24"/>
              </w:rPr>
              <w:t>258</w:t>
            </w:r>
          </w:p>
        </w:tc>
        <w:tc>
          <w:tcPr>
            <w:tcW w:w="716" w:type="dxa"/>
            <w:noWrap/>
            <w:hideMark/>
          </w:tcPr>
          <w:p w14:paraId="087AA85E" w14:textId="77777777" w:rsidR="0089255C" w:rsidRPr="0089255C" w:rsidRDefault="0089255C" w:rsidP="009E2DBB">
            <w:pPr>
              <w:rPr>
                <w:rFonts w:ascii="Cambria" w:hAnsi="Cambria"/>
                <w:sz w:val="24"/>
                <w:szCs w:val="24"/>
              </w:rPr>
            </w:pPr>
            <w:r w:rsidRPr="0089255C">
              <w:rPr>
                <w:rFonts w:ascii="Cambria" w:hAnsi="Cambria"/>
                <w:sz w:val="24"/>
                <w:szCs w:val="24"/>
              </w:rPr>
              <w:t>59379</w:t>
            </w:r>
          </w:p>
        </w:tc>
        <w:tc>
          <w:tcPr>
            <w:tcW w:w="5237" w:type="dxa"/>
            <w:noWrap/>
            <w:hideMark/>
          </w:tcPr>
          <w:p w14:paraId="6499D824" w14:textId="27B7A3D5" w:rsidR="0089255C" w:rsidRPr="0089255C" w:rsidRDefault="007B5540" w:rsidP="009E2DBB">
            <w:pPr>
              <w:rPr>
                <w:rFonts w:ascii="Cambria" w:hAnsi="Cambria"/>
                <w:sz w:val="24"/>
                <w:szCs w:val="24"/>
              </w:rPr>
            </w:pPr>
            <w:r w:rsidRPr="0089255C">
              <w:rPr>
                <w:rFonts w:ascii="Cambria" w:hAnsi="Cambria"/>
                <w:sz w:val="24"/>
                <w:szCs w:val="24"/>
              </w:rPr>
              <w:t xml:space="preserve">Lima </w:t>
            </w:r>
            <w:proofErr w:type="spellStart"/>
            <w:r w:rsidRPr="0089255C">
              <w:rPr>
                <w:rFonts w:ascii="Cambria" w:hAnsi="Cambria"/>
                <w:sz w:val="24"/>
                <w:szCs w:val="24"/>
              </w:rPr>
              <w:t>buck</w:t>
            </w:r>
            <w:proofErr w:type="spellEnd"/>
            <w:r w:rsidRPr="0089255C">
              <w:rPr>
                <w:rFonts w:ascii="Cambria" w:hAnsi="Cambria"/>
                <w:sz w:val="24"/>
                <w:szCs w:val="24"/>
              </w:rPr>
              <w:t xml:space="preserve"> para osso 11/12</w:t>
            </w:r>
          </w:p>
        </w:tc>
        <w:tc>
          <w:tcPr>
            <w:tcW w:w="709" w:type="dxa"/>
            <w:noWrap/>
            <w:hideMark/>
          </w:tcPr>
          <w:p w14:paraId="7D05CD8B" w14:textId="49690F0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62AB3FFC" w14:textId="6C8356CF"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2B432D2A" w14:textId="77777777" w:rsidTr="009E2DBB">
        <w:trPr>
          <w:trHeight w:val="300"/>
        </w:trPr>
        <w:tc>
          <w:tcPr>
            <w:tcW w:w="709" w:type="dxa"/>
          </w:tcPr>
          <w:p w14:paraId="69E9036C" w14:textId="77777777" w:rsidR="0089255C" w:rsidRPr="0089255C" w:rsidRDefault="0089255C" w:rsidP="009E2DBB">
            <w:pPr>
              <w:jc w:val="center"/>
              <w:rPr>
                <w:rFonts w:ascii="Cambria" w:hAnsi="Cambria"/>
                <w:sz w:val="24"/>
                <w:szCs w:val="24"/>
              </w:rPr>
            </w:pPr>
            <w:r w:rsidRPr="0089255C">
              <w:rPr>
                <w:rFonts w:ascii="Cambria" w:hAnsi="Cambria"/>
                <w:sz w:val="24"/>
                <w:szCs w:val="24"/>
              </w:rPr>
              <w:t>259</w:t>
            </w:r>
          </w:p>
        </w:tc>
        <w:tc>
          <w:tcPr>
            <w:tcW w:w="716" w:type="dxa"/>
            <w:noWrap/>
            <w:hideMark/>
          </w:tcPr>
          <w:p w14:paraId="2B3542FE" w14:textId="77777777" w:rsidR="0089255C" w:rsidRPr="0089255C" w:rsidRDefault="0089255C" w:rsidP="009E2DBB">
            <w:pPr>
              <w:rPr>
                <w:rFonts w:ascii="Cambria" w:hAnsi="Cambria"/>
                <w:sz w:val="24"/>
                <w:szCs w:val="24"/>
              </w:rPr>
            </w:pPr>
            <w:r w:rsidRPr="0089255C">
              <w:rPr>
                <w:rFonts w:ascii="Cambria" w:hAnsi="Cambria"/>
                <w:sz w:val="24"/>
                <w:szCs w:val="24"/>
              </w:rPr>
              <w:t>59381</w:t>
            </w:r>
          </w:p>
        </w:tc>
        <w:tc>
          <w:tcPr>
            <w:tcW w:w="5237" w:type="dxa"/>
            <w:noWrap/>
            <w:hideMark/>
          </w:tcPr>
          <w:p w14:paraId="3557CE4F" w14:textId="7A823709" w:rsidR="0089255C" w:rsidRPr="0089255C" w:rsidRDefault="007B5540" w:rsidP="009E2DBB">
            <w:pPr>
              <w:rPr>
                <w:rFonts w:ascii="Cambria" w:hAnsi="Cambria"/>
                <w:sz w:val="24"/>
                <w:szCs w:val="24"/>
              </w:rPr>
            </w:pPr>
            <w:r w:rsidRPr="0089255C">
              <w:rPr>
                <w:rFonts w:ascii="Cambria" w:hAnsi="Cambria"/>
                <w:sz w:val="24"/>
                <w:szCs w:val="24"/>
              </w:rPr>
              <w:t xml:space="preserve">Lima </w:t>
            </w:r>
            <w:proofErr w:type="spellStart"/>
            <w:r w:rsidRPr="0089255C">
              <w:rPr>
                <w:rFonts w:ascii="Cambria" w:hAnsi="Cambria"/>
                <w:sz w:val="24"/>
                <w:szCs w:val="24"/>
              </w:rPr>
              <w:t>seldin</w:t>
            </w:r>
            <w:proofErr w:type="spellEnd"/>
            <w:r w:rsidRPr="0089255C">
              <w:rPr>
                <w:rFonts w:ascii="Cambria" w:hAnsi="Cambria"/>
                <w:sz w:val="24"/>
                <w:szCs w:val="24"/>
              </w:rPr>
              <w:t xml:space="preserve"> para osso 11/12</w:t>
            </w:r>
          </w:p>
        </w:tc>
        <w:tc>
          <w:tcPr>
            <w:tcW w:w="709" w:type="dxa"/>
            <w:noWrap/>
            <w:hideMark/>
          </w:tcPr>
          <w:p w14:paraId="049283D8" w14:textId="5154EBA9"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3D8B277" w14:textId="3551BAA1"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7E9F8BF4" w14:textId="77777777" w:rsidTr="009E2DBB">
        <w:trPr>
          <w:trHeight w:val="300"/>
        </w:trPr>
        <w:tc>
          <w:tcPr>
            <w:tcW w:w="709" w:type="dxa"/>
          </w:tcPr>
          <w:p w14:paraId="4B2864FF" w14:textId="77777777" w:rsidR="0089255C" w:rsidRPr="0089255C" w:rsidRDefault="0089255C" w:rsidP="009E2DBB">
            <w:pPr>
              <w:jc w:val="center"/>
              <w:rPr>
                <w:rFonts w:ascii="Cambria" w:hAnsi="Cambria"/>
                <w:sz w:val="24"/>
                <w:szCs w:val="24"/>
              </w:rPr>
            </w:pPr>
            <w:r w:rsidRPr="0089255C">
              <w:rPr>
                <w:rFonts w:ascii="Cambria" w:hAnsi="Cambria"/>
                <w:sz w:val="24"/>
                <w:szCs w:val="24"/>
              </w:rPr>
              <w:t>260</w:t>
            </w:r>
          </w:p>
        </w:tc>
        <w:tc>
          <w:tcPr>
            <w:tcW w:w="716" w:type="dxa"/>
            <w:noWrap/>
            <w:hideMark/>
          </w:tcPr>
          <w:p w14:paraId="67B76213" w14:textId="77777777" w:rsidR="0089255C" w:rsidRPr="0089255C" w:rsidRDefault="0089255C" w:rsidP="009E2DBB">
            <w:pPr>
              <w:rPr>
                <w:rFonts w:ascii="Cambria" w:hAnsi="Cambria"/>
                <w:sz w:val="24"/>
                <w:szCs w:val="24"/>
              </w:rPr>
            </w:pPr>
            <w:r w:rsidRPr="0089255C">
              <w:rPr>
                <w:rFonts w:ascii="Cambria" w:hAnsi="Cambria"/>
                <w:sz w:val="24"/>
                <w:szCs w:val="24"/>
              </w:rPr>
              <w:t>59382</w:t>
            </w:r>
          </w:p>
        </w:tc>
        <w:tc>
          <w:tcPr>
            <w:tcW w:w="5237" w:type="dxa"/>
            <w:noWrap/>
            <w:hideMark/>
          </w:tcPr>
          <w:p w14:paraId="013A7222" w14:textId="6C9175A2" w:rsidR="0089255C" w:rsidRPr="0089255C" w:rsidRDefault="007B5540" w:rsidP="009E2DBB">
            <w:pPr>
              <w:rPr>
                <w:rFonts w:ascii="Cambria" w:hAnsi="Cambria"/>
                <w:sz w:val="24"/>
                <w:szCs w:val="24"/>
              </w:rPr>
            </w:pPr>
            <w:r w:rsidRPr="0089255C">
              <w:rPr>
                <w:rFonts w:ascii="Cambria" w:hAnsi="Cambria"/>
                <w:sz w:val="24"/>
                <w:szCs w:val="24"/>
              </w:rPr>
              <w:t xml:space="preserve">Lima </w:t>
            </w:r>
            <w:proofErr w:type="spellStart"/>
            <w:r w:rsidRPr="0089255C">
              <w:rPr>
                <w:rFonts w:ascii="Cambria" w:hAnsi="Cambria"/>
                <w:sz w:val="24"/>
                <w:szCs w:val="24"/>
              </w:rPr>
              <w:t>schuluger</w:t>
            </w:r>
            <w:proofErr w:type="spellEnd"/>
            <w:r w:rsidRPr="0089255C">
              <w:rPr>
                <w:rFonts w:ascii="Cambria" w:hAnsi="Cambria"/>
                <w:sz w:val="24"/>
                <w:szCs w:val="24"/>
              </w:rPr>
              <w:t xml:space="preserve"> para osso</w:t>
            </w:r>
          </w:p>
        </w:tc>
        <w:tc>
          <w:tcPr>
            <w:tcW w:w="709" w:type="dxa"/>
            <w:noWrap/>
            <w:hideMark/>
          </w:tcPr>
          <w:p w14:paraId="3A39462A" w14:textId="06269BF4"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42457B7F" w14:textId="01D6FB84" w:rsidR="0089255C" w:rsidRPr="0089255C" w:rsidRDefault="0089255C" w:rsidP="0089255C">
            <w:pPr>
              <w:jc w:val="center"/>
              <w:rPr>
                <w:rFonts w:ascii="Cambria" w:hAnsi="Cambria"/>
                <w:sz w:val="24"/>
                <w:szCs w:val="24"/>
              </w:rPr>
            </w:pPr>
            <w:r w:rsidRPr="0089255C">
              <w:rPr>
                <w:rFonts w:ascii="Cambria" w:hAnsi="Cambria"/>
                <w:sz w:val="24"/>
                <w:szCs w:val="24"/>
              </w:rPr>
              <w:t>2</w:t>
            </w:r>
          </w:p>
        </w:tc>
      </w:tr>
      <w:tr w:rsidR="0089255C" w:rsidRPr="0089255C" w14:paraId="0947DDAF" w14:textId="77777777" w:rsidTr="009E2DBB">
        <w:trPr>
          <w:trHeight w:val="300"/>
        </w:trPr>
        <w:tc>
          <w:tcPr>
            <w:tcW w:w="709" w:type="dxa"/>
          </w:tcPr>
          <w:p w14:paraId="49C90128" w14:textId="77777777" w:rsidR="0089255C" w:rsidRPr="0089255C" w:rsidRDefault="0089255C" w:rsidP="009E2DBB">
            <w:pPr>
              <w:jc w:val="center"/>
              <w:rPr>
                <w:rFonts w:ascii="Cambria" w:hAnsi="Cambria"/>
                <w:sz w:val="24"/>
                <w:szCs w:val="24"/>
              </w:rPr>
            </w:pPr>
            <w:r w:rsidRPr="0089255C">
              <w:rPr>
                <w:rFonts w:ascii="Cambria" w:hAnsi="Cambria"/>
                <w:sz w:val="24"/>
                <w:szCs w:val="24"/>
              </w:rPr>
              <w:t>261</w:t>
            </w:r>
          </w:p>
        </w:tc>
        <w:tc>
          <w:tcPr>
            <w:tcW w:w="716" w:type="dxa"/>
            <w:noWrap/>
            <w:hideMark/>
          </w:tcPr>
          <w:p w14:paraId="3F3E3C90" w14:textId="77777777" w:rsidR="0089255C" w:rsidRPr="0089255C" w:rsidRDefault="0089255C" w:rsidP="009E2DBB">
            <w:pPr>
              <w:rPr>
                <w:rFonts w:ascii="Cambria" w:hAnsi="Cambria"/>
                <w:sz w:val="24"/>
                <w:szCs w:val="24"/>
              </w:rPr>
            </w:pPr>
            <w:r w:rsidRPr="0089255C">
              <w:rPr>
                <w:rFonts w:ascii="Cambria" w:hAnsi="Cambria"/>
                <w:sz w:val="24"/>
                <w:szCs w:val="24"/>
              </w:rPr>
              <w:t>59383</w:t>
            </w:r>
          </w:p>
        </w:tc>
        <w:tc>
          <w:tcPr>
            <w:tcW w:w="5237" w:type="dxa"/>
            <w:noWrap/>
            <w:hideMark/>
          </w:tcPr>
          <w:p w14:paraId="51A642C4" w14:textId="6994B70B" w:rsidR="0089255C" w:rsidRPr="0089255C" w:rsidRDefault="007B5540" w:rsidP="009E2DBB">
            <w:pPr>
              <w:rPr>
                <w:rFonts w:ascii="Cambria" w:hAnsi="Cambria"/>
                <w:sz w:val="24"/>
                <w:szCs w:val="24"/>
              </w:rPr>
            </w:pPr>
            <w:proofErr w:type="spellStart"/>
            <w:r w:rsidRPr="0089255C">
              <w:rPr>
                <w:rFonts w:ascii="Cambria" w:hAnsi="Cambria"/>
                <w:sz w:val="24"/>
                <w:szCs w:val="24"/>
              </w:rPr>
              <w:t>Sindesmótomo</w:t>
            </w:r>
            <w:proofErr w:type="spellEnd"/>
            <w:r w:rsidRPr="0089255C">
              <w:rPr>
                <w:rFonts w:ascii="Cambria" w:hAnsi="Cambria"/>
                <w:sz w:val="24"/>
                <w:szCs w:val="24"/>
              </w:rPr>
              <w:t xml:space="preserve"> reto </w:t>
            </w:r>
            <w:proofErr w:type="spellStart"/>
            <w:r w:rsidRPr="0089255C">
              <w:rPr>
                <w:rFonts w:ascii="Cambria" w:hAnsi="Cambria"/>
                <w:sz w:val="24"/>
                <w:szCs w:val="24"/>
              </w:rPr>
              <w:t>vectis</w:t>
            </w:r>
            <w:proofErr w:type="spellEnd"/>
          </w:p>
        </w:tc>
        <w:tc>
          <w:tcPr>
            <w:tcW w:w="709" w:type="dxa"/>
            <w:noWrap/>
            <w:hideMark/>
          </w:tcPr>
          <w:p w14:paraId="725C4CF7" w14:textId="465D711B"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5A0191EB" w14:textId="27EB3D60" w:rsidR="0089255C" w:rsidRPr="0089255C" w:rsidRDefault="0089255C" w:rsidP="0089255C">
            <w:pPr>
              <w:jc w:val="center"/>
              <w:rPr>
                <w:rFonts w:ascii="Cambria" w:hAnsi="Cambria"/>
                <w:sz w:val="24"/>
                <w:szCs w:val="24"/>
              </w:rPr>
            </w:pPr>
            <w:r w:rsidRPr="0089255C">
              <w:rPr>
                <w:rFonts w:ascii="Cambria" w:hAnsi="Cambria"/>
                <w:sz w:val="24"/>
                <w:szCs w:val="24"/>
              </w:rPr>
              <w:t>10</w:t>
            </w:r>
          </w:p>
        </w:tc>
      </w:tr>
      <w:tr w:rsidR="0089255C" w:rsidRPr="0089255C" w14:paraId="2679BC65" w14:textId="77777777" w:rsidTr="009E2DBB">
        <w:trPr>
          <w:trHeight w:val="300"/>
        </w:trPr>
        <w:tc>
          <w:tcPr>
            <w:tcW w:w="709" w:type="dxa"/>
          </w:tcPr>
          <w:p w14:paraId="251038F9" w14:textId="77777777" w:rsidR="0089255C" w:rsidRPr="0089255C" w:rsidRDefault="0089255C" w:rsidP="009E2DBB">
            <w:pPr>
              <w:jc w:val="center"/>
              <w:rPr>
                <w:rFonts w:ascii="Cambria" w:hAnsi="Cambria"/>
                <w:sz w:val="24"/>
                <w:szCs w:val="24"/>
              </w:rPr>
            </w:pPr>
            <w:r w:rsidRPr="0089255C">
              <w:rPr>
                <w:rFonts w:ascii="Cambria" w:hAnsi="Cambria"/>
                <w:sz w:val="24"/>
                <w:szCs w:val="24"/>
              </w:rPr>
              <w:t>262</w:t>
            </w:r>
          </w:p>
        </w:tc>
        <w:tc>
          <w:tcPr>
            <w:tcW w:w="716" w:type="dxa"/>
            <w:noWrap/>
            <w:hideMark/>
          </w:tcPr>
          <w:p w14:paraId="7A667D59" w14:textId="77777777" w:rsidR="0089255C" w:rsidRPr="0089255C" w:rsidRDefault="0089255C" w:rsidP="009E2DBB">
            <w:pPr>
              <w:rPr>
                <w:rFonts w:ascii="Cambria" w:hAnsi="Cambria"/>
                <w:sz w:val="24"/>
                <w:szCs w:val="24"/>
              </w:rPr>
            </w:pPr>
            <w:r w:rsidRPr="0089255C">
              <w:rPr>
                <w:rFonts w:ascii="Cambria" w:hAnsi="Cambria"/>
                <w:sz w:val="24"/>
                <w:szCs w:val="24"/>
              </w:rPr>
              <w:t>59384</w:t>
            </w:r>
          </w:p>
        </w:tc>
        <w:tc>
          <w:tcPr>
            <w:tcW w:w="5237" w:type="dxa"/>
            <w:noWrap/>
            <w:hideMark/>
          </w:tcPr>
          <w:p w14:paraId="48E3B7D1" w14:textId="5196C4FD" w:rsidR="0089255C" w:rsidRPr="0089255C" w:rsidRDefault="007B5540" w:rsidP="009E2DBB">
            <w:pPr>
              <w:rPr>
                <w:rFonts w:ascii="Cambria" w:hAnsi="Cambria"/>
                <w:sz w:val="24"/>
                <w:szCs w:val="24"/>
              </w:rPr>
            </w:pPr>
            <w:r w:rsidRPr="0089255C">
              <w:rPr>
                <w:rFonts w:ascii="Cambria" w:hAnsi="Cambria"/>
                <w:sz w:val="24"/>
                <w:szCs w:val="24"/>
              </w:rPr>
              <w:t>Ponta ultrassônica</w:t>
            </w:r>
            <w:r w:rsidRPr="0089255C">
              <w:rPr>
                <w:rFonts w:ascii="Cambria" w:hAnsi="Cambria"/>
                <w:sz w:val="24"/>
                <w:szCs w:val="24"/>
              </w:rPr>
              <w:br/>
              <w:t>kit com: 01 ponta g101 ponta g2</w:t>
            </w:r>
            <w:r w:rsidRPr="0089255C">
              <w:rPr>
                <w:rFonts w:ascii="Cambria" w:hAnsi="Cambria"/>
                <w:sz w:val="24"/>
                <w:szCs w:val="24"/>
              </w:rPr>
              <w:br/>
              <w:t>• 01 ponta g3</w:t>
            </w:r>
            <w:r w:rsidRPr="0089255C">
              <w:rPr>
                <w:rFonts w:ascii="Cambria" w:hAnsi="Cambria"/>
                <w:sz w:val="24"/>
                <w:szCs w:val="24"/>
              </w:rPr>
              <w:br/>
            </w:r>
            <w:r w:rsidRPr="0089255C">
              <w:rPr>
                <w:rFonts w:ascii="Cambria" w:hAnsi="Cambria"/>
                <w:sz w:val="24"/>
                <w:szCs w:val="24"/>
              </w:rPr>
              <w:lastRenderedPageBreak/>
              <w:t>• 01 ponta g4</w:t>
            </w:r>
            <w:r w:rsidRPr="0089255C">
              <w:rPr>
                <w:rFonts w:ascii="Cambria" w:hAnsi="Cambria"/>
                <w:sz w:val="24"/>
                <w:szCs w:val="24"/>
              </w:rPr>
              <w:br/>
              <w:t>• 01 ponta p4</w:t>
            </w:r>
            <w:r w:rsidRPr="0089255C">
              <w:rPr>
                <w:rFonts w:ascii="Cambria" w:hAnsi="Cambria"/>
                <w:sz w:val="24"/>
                <w:szCs w:val="24"/>
              </w:rPr>
              <w:br/>
              <w:t xml:space="preserve">• compatível com ultrassom </w:t>
            </w:r>
            <w:proofErr w:type="spellStart"/>
            <w:r w:rsidRPr="0089255C">
              <w:rPr>
                <w:rFonts w:ascii="Cambria" w:hAnsi="Cambria"/>
                <w:sz w:val="24"/>
                <w:szCs w:val="24"/>
              </w:rPr>
              <w:t>kondortech</w:t>
            </w:r>
            <w:proofErr w:type="spellEnd"/>
            <w:r w:rsidRPr="0089255C">
              <w:rPr>
                <w:rFonts w:ascii="Cambria" w:hAnsi="Cambria"/>
                <w:sz w:val="24"/>
                <w:szCs w:val="24"/>
              </w:rPr>
              <w:t xml:space="preserve"> / rosca interna</w:t>
            </w:r>
          </w:p>
        </w:tc>
        <w:tc>
          <w:tcPr>
            <w:tcW w:w="709" w:type="dxa"/>
            <w:noWrap/>
            <w:hideMark/>
          </w:tcPr>
          <w:p w14:paraId="630FA9C3" w14:textId="7ADE3552" w:rsidR="0089255C" w:rsidRPr="0089255C" w:rsidRDefault="000B5B91" w:rsidP="009E2DBB">
            <w:pPr>
              <w:rPr>
                <w:rFonts w:ascii="Cambria" w:hAnsi="Cambria"/>
                <w:sz w:val="24"/>
                <w:szCs w:val="24"/>
              </w:rPr>
            </w:pPr>
            <w:r w:rsidRPr="0089255C">
              <w:rPr>
                <w:rFonts w:ascii="Cambria" w:hAnsi="Cambria"/>
                <w:sz w:val="24"/>
                <w:szCs w:val="24"/>
              </w:rPr>
              <w:lastRenderedPageBreak/>
              <w:t>Kit</w:t>
            </w:r>
          </w:p>
        </w:tc>
        <w:tc>
          <w:tcPr>
            <w:tcW w:w="966" w:type="dxa"/>
            <w:noWrap/>
            <w:hideMark/>
          </w:tcPr>
          <w:p w14:paraId="6AF079B3" w14:textId="3B5389AC"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2AEF7A46" w14:textId="77777777" w:rsidTr="009E2DBB">
        <w:trPr>
          <w:trHeight w:val="300"/>
        </w:trPr>
        <w:tc>
          <w:tcPr>
            <w:tcW w:w="709" w:type="dxa"/>
          </w:tcPr>
          <w:p w14:paraId="273D259E" w14:textId="77777777" w:rsidR="0089255C" w:rsidRPr="0089255C" w:rsidRDefault="0089255C" w:rsidP="009E2DBB">
            <w:pPr>
              <w:jc w:val="center"/>
              <w:rPr>
                <w:rFonts w:ascii="Cambria" w:hAnsi="Cambria"/>
                <w:sz w:val="24"/>
                <w:szCs w:val="24"/>
              </w:rPr>
            </w:pPr>
            <w:r w:rsidRPr="0089255C">
              <w:rPr>
                <w:rFonts w:ascii="Cambria" w:hAnsi="Cambria"/>
                <w:sz w:val="24"/>
                <w:szCs w:val="24"/>
              </w:rPr>
              <w:t>263</w:t>
            </w:r>
          </w:p>
        </w:tc>
        <w:tc>
          <w:tcPr>
            <w:tcW w:w="716" w:type="dxa"/>
            <w:noWrap/>
            <w:hideMark/>
          </w:tcPr>
          <w:p w14:paraId="6FD8D757" w14:textId="77777777" w:rsidR="0089255C" w:rsidRPr="0089255C" w:rsidRDefault="0089255C" w:rsidP="009E2DBB">
            <w:pPr>
              <w:rPr>
                <w:rFonts w:ascii="Cambria" w:hAnsi="Cambria"/>
                <w:sz w:val="24"/>
                <w:szCs w:val="24"/>
              </w:rPr>
            </w:pPr>
            <w:r w:rsidRPr="0089255C">
              <w:rPr>
                <w:rFonts w:ascii="Cambria" w:hAnsi="Cambria"/>
                <w:sz w:val="24"/>
                <w:szCs w:val="24"/>
              </w:rPr>
              <w:t>59385</w:t>
            </w:r>
          </w:p>
        </w:tc>
        <w:tc>
          <w:tcPr>
            <w:tcW w:w="5237" w:type="dxa"/>
            <w:noWrap/>
            <w:hideMark/>
          </w:tcPr>
          <w:p w14:paraId="6CCA269B" w14:textId="219D1B89" w:rsidR="0089255C" w:rsidRPr="0089255C" w:rsidRDefault="007B5540" w:rsidP="009E2DBB">
            <w:pPr>
              <w:rPr>
                <w:rFonts w:ascii="Cambria" w:hAnsi="Cambria"/>
                <w:sz w:val="24"/>
                <w:szCs w:val="24"/>
              </w:rPr>
            </w:pPr>
            <w:r w:rsidRPr="0089255C">
              <w:rPr>
                <w:rFonts w:ascii="Cambria" w:hAnsi="Cambria"/>
                <w:sz w:val="24"/>
                <w:szCs w:val="24"/>
              </w:rPr>
              <w:t>Ponta ultrassônica</w:t>
            </w:r>
            <w:r w:rsidRPr="0089255C">
              <w:rPr>
                <w:rFonts w:ascii="Cambria" w:hAnsi="Cambria"/>
                <w:sz w:val="24"/>
                <w:szCs w:val="24"/>
              </w:rPr>
              <w:br/>
              <w:t xml:space="preserve">kit com:02 unidades da ponta </w:t>
            </w:r>
            <w:proofErr w:type="spellStart"/>
            <w:r w:rsidRPr="0089255C">
              <w:rPr>
                <w:rFonts w:ascii="Cambria" w:hAnsi="Cambria"/>
                <w:sz w:val="24"/>
                <w:szCs w:val="24"/>
              </w:rPr>
              <w:t>tip</w:t>
            </w:r>
            <w:proofErr w:type="spellEnd"/>
            <w:r w:rsidRPr="0089255C">
              <w:rPr>
                <w:rFonts w:ascii="Cambria" w:hAnsi="Cambria"/>
                <w:sz w:val="24"/>
                <w:szCs w:val="24"/>
              </w:rPr>
              <w:t xml:space="preserve"> ou inserto: compatível com ultrassom </w:t>
            </w:r>
            <w:proofErr w:type="spellStart"/>
            <w:r w:rsidRPr="0089255C">
              <w:rPr>
                <w:rFonts w:ascii="Cambria" w:hAnsi="Cambria"/>
                <w:sz w:val="24"/>
                <w:szCs w:val="24"/>
              </w:rPr>
              <w:t>dabi</w:t>
            </w:r>
            <w:proofErr w:type="spellEnd"/>
            <w:r w:rsidRPr="0089255C">
              <w:rPr>
                <w:rFonts w:ascii="Cambria" w:hAnsi="Cambria"/>
                <w:sz w:val="24"/>
                <w:szCs w:val="24"/>
              </w:rPr>
              <w:t xml:space="preserve"> modelo </w:t>
            </w:r>
            <w:proofErr w:type="spellStart"/>
            <w:r w:rsidRPr="0089255C">
              <w:rPr>
                <w:rFonts w:ascii="Cambria" w:hAnsi="Cambria"/>
                <w:sz w:val="24"/>
                <w:szCs w:val="24"/>
              </w:rPr>
              <w:t>perio</w:t>
            </w:r>
            <w:proofErr w:type="spellEnd"/>
            <w:r w:rsidRPr="0089255C">
              <w:rPr>
                <w:rFonts w:ascii="Cambria" w:hAnsi="Cambria"/>
                <w:sz w:val="24"/>
                <w:szCs w:val="24"/>
              </w:rPr>
              <w:t xml:space="preserve"> sub.</w:t>
            </w:r>
            <w:r w:rsidRPr="0089255C">
              <w:rPr>
                <w:rFonts w:ascii="Cambria" w:hAnsi="Cambria"/>
                <w:sz w:val="24"/>
                <w:szCs w:val="24"/>
              </w:rPr>
              <w:br/>
              <w:t xml:space="preserve">• 01 unidade da ponta </w:t>
            </w:r>
            <w:proofErr w:type="spellStart"/>
            <w:r w:rsidRPr="0089255C">
              <w:rPr>
                <w:rFonts w:ascii="Cambria" w:hAnsi="Cambria"/>
                <w:sz w:val="24"/>
                <w:szCs w:val="24"/>
              </w:rPr>
              <w:t>tip</w:t>
            </w:r>
            <w:proofErr w:type="spellEnd"/>
            <w:r w:rsidRPr="0089255C">
              <w:rPr>
                <w:rFonts w:ascii="Cambria" w:hAnsi="Cambria"/>
                <w:sz w:val="24"/>
                <w:szCs w:val="24"/>
              </w:rPr>
              <w:t xml:space="preserve"> ou inserto compatível com ultrassom </w:t>
            </w:r>
            <w:proofErr w:type="spellStart"/>
            <w:r w:rsidRPr="0089255C">
              <w:rPr>
                <w:rFonts w:ascii="Cambria" w:hAnsi="Cambria"/>
                <w:sz w:val="24"/>
                <w:szCs w:val="24"/>
              </w:rPr>
              <w:t>dabi</w:t>
            </w:r>
            <w:proofErr w:type="spellEnd"/>
            <w:r w:rsidRPr="0089255C">
              <w:rPr>
                <w:rFonts w:ascii="Cambria" w:hAnsi="Cambria"/>
                <w:sz w:val="24"/>
                <w:szCs w:val="24"/>
              </w:rPr>
              <w:t xml:space="preserve"> modelo </w:t>
            </w:r>
            <w:proofErr w:type="spellStart"/>
            <w:r w:rsidRPr="0089255C">
              <w:rPr>
                <w:rFonts w:ascii="Cambria" w:hAnsi="Cambria"/>
                <w:sz w:val="24"/>
                <w:szCs w:val="24"/>
              </w:rPr>
              <w:t>perio</w:t>
            </w:r>
            <w:proofErr w:type="spellEnd"/>
            <w:r w:rsidRPr="0089255C">
              <w:rPr>
                <w:rFonts w:ascii="Cambria" w:hAnsi="Cambria"/>
                <w:sz w:val="24"/>
                <w:szCs w:val="24"/>
              </w:rPr>
              <w:t xml:space="preserve"> supra</w:t>
            </w:r>
            <w:r w:rsidRPr="0089255C">
              <w:rPr>
                <w:rFonts w:ascii="Cambria" w:hAnsi="Cambria"/>
                <w:sz w:val="24"/>
                <w:szCs w:val="24"/>
              </w:rPr>
              <w:br/>
              <w:t>• rosca externa</w:t>
            </w:r>
          </w:p>
        </w:tc>
        <w:tc>
          <w:tcPr>
            <w:tcW w:w="709" w:type="dxa"/>
            <w:noWrap/>
            <w:hideMark/>
          </w:tcPr>
          <w:p w14:paraId="2237E7D8" w14:textId="4510412D" w:rsidR="0089255C" w:rsidRPr="0089255C" w:rsidRDefault="000B5B91" w:rsidP="009E2DBB">
            <w:pPr>
              <w:rPr>
                <w:rFonts w:ascii="Cambria" w:hAnsi="Cambria"/>
                <w:sz w:val="24"/>
                <w:szCs w:val="24"/>
              </w:rPr>
            </w:pPr>
            <w:r w:rsidRPr="0089255C">
              <w:rPr>
                <w:rFonts w:ascii="Cambria" w:hAnsi="Cambria"/>
                <w:sz w:val="24"/>
                <w:szCs w:val="24"/>
              </w:rPr>
              <w:t>Kit</w:t>
            </w:r>
          </w:p>
        </w:tc>
        <w:tc>
          <w:tcPr>
            <w:tcW w:w="966" w:type="dxa"/>
            <w:noWrap/>
            <w:hideMark/>
          </w:tcPr>
          <w:p w14:paraId="55C613B9" w14:textId="371F660F" w:rsidR="0089255C" w:rsidRPr="0089255C" w:rsidRDefault="0089255C" w:rsidP="0089255C">
            <w:pPr>
              <w:jc w:val="center"/>
              <w:rPr>
                <w:rFonts w:ascii="Cambria" w:hAnsi="Cambria"/>
                <w:sz w:val="24"/>
                <w:szCs w:val="24"/>
              </w:rPr>
            </w:pPr>
            <w:r w:rsidRPr="0089255C">
              <w:rPr>
                <w:rFonts w:ascii="Cambria" w:hAnsi="Cambria"/>
                <w:sz w:val="24"/>
                <w:szCs w:val="24"/>
              </w:rPr>
              <w:t>5</w:t>
            </w:r>
          </w:p>
        </w:tc>
      </w:tr>
      <w:tr w:rsidR="0089255C" w:rsidRPr="0089255C" w14:paraId="48233DA5" w14:textId="77777777" w:rsidTr="009E2DBB">
        <w:trPr>
          <w:trHeight w:val="300"/>
        </w:trPr>
        <w:tc>
          <w:tcPr>
            <w:tcW w:w="709" w:type="dxa"/>
          </w:tcPr>
          <w:p w14:paraId="40328FA5" w14:textId="77777777" w:rsidR="0089255C" w:rsidRPr="0089255C" w:rsidRDefault="0089255C" w:rsidP="009E2DBB">
            <w:pPr>
              <w:jc w:val="center"/>
              <w:rPr>
                <w:rFonts w:ascii="Cambria" w:hAnsi="Cambria"/>
                <w:sz w:val="24"/>
                <w:szCs w:val="24"/>
              </w:rPr>
            </w:pPr>
            <w:r w:rsidRPr="0089255C">
              <w:rPr>
                <w:rFonts w:ascii="Cambria" w:hAnsi="Cambria"/>
                <w:sz w:val="24"/>
                <w:szCs w:val="24"/>
              </w:rPr>
              <w:t>264</w:t>
            </w:r>
          </w:p>
        </w:tc>
        <w:tc>
          <w:tcPr>
            <w:tcW w:w="716" w:type="dxa"/>
            <w:noWrap/>
            <w:hideMark/>
          </w:tcPr>
          <w:p w14:paraId="6EBD79F7" w14:textId="77777777" w:rsidR="0089255C" w:rsidRPr="0089255C" w:rsidRDefault="0089255C" w:rsidP="009E2DBB">
            <w:pPr>
              <w:rPr>
                <w:rFonts w:ascii="Cambria" w:hAnsi="Cambria"/>
                <w:sz w:val="24"/>
                <w:szCs w:val="24"/>
              </w:rPr>
            </w:pPr>
            <w:r w:rsidRPr="0089255C">
              <w:rPr>
                <w:rFonts w:ascii="Cambria" w:hAnsi="Cambria"/>
                <w:sz w:val="24"/>
                <w:szCs w:val="24"/>
              </w:rPr>
              <w:t>51440</w:t>
            </w:r>
          </w:p>
        </w:tc>
        <w:tc>
          <w:tcPr>
            <w:tcW w:w="5237" w:type="dxa"/>
            <w:noWrap/>
            <w:hideMark/>
          </w:tcPr>
          <w:p w14:paraId="75FCEE71" w14:textId="6B0E863D" w:rsidR="0089255C" w:rsidRPr="0089255C" w:rsidRDefault="007B5540" w:rsidP="009E2DBB">
            <w:pPr>
              <w:rPr>
                <w:rFonts w:ascii="Cambria" w:hAnsi="Cambria"/>
                <w:sz w:val="24"/>
                <w:szCs w:val="24"/>
              </w:rPr>
            </w:pPr>
            <w:r w:rsidRPr="0089255C">
              <w:rPr>
                <w:rFonts w:ascii="Cambria" w:hAnsi="Cambria"/>
                <w:sz w:val="24"/>
                <w:szCs w:val="24"/>
              </w:rPr>
              <w:t xml:space="preserve">Indicador biológico de 24 horas, frasco plástico contendo um pequeno disco de papel </w:t>
            </w:r>
            <w:proofErr w:type="spellStart"/>
            <w:r w:rsidRPr="0089255C">
              <w:rPr>
                <w:rFonts w:ascii="Cambria" w:hAnsi="Cambria"/>
                <w:sz w:val="24"/>
                <w:szCs w:val="24"/>
              </w:rPr>
              <w:t>impregando</w:t>
            </w:r>
            <w:proofErr w:type="spellEnd"/>
            <w:r w:rsidRPr="0089255C">
              <w:rPr>
                <w:rFonts w:ascii="Cambria" w:hAnsi="Cambria"/>
                <w:sz w:val="24"/>
                <w:szCs w:val="24"/>
              </w:rPr>
              <w:t xml:space="preserve"> com esporos </w:t>
            </w:r>
            <w:proofErr w:type="spellStart"/>
            <w:r w:rsidRPr="0089255C">
              <w:rPr>
                <w:rFonts w:ascii="Cambria" w:hAnsi="Cambria"/>
                <w:sz w:val="24"/>
                <w:szCs w:val="24"/>
              </w:rPr>
              <w:t>geobacillus</w:t>
            </w:r>
            <w:proofErr w:type="spellEnd"/>
            <w:r w:rsidRPr="0089255C">
              <w:rPr>
                <w:rFonts w:ascii="Cambria" w:hAnsi="Cambria"/>
                <w:sz w:val="24"/>
                <w:szCs w:val="24"/>
              </w:rPr>
              <w:t xml:space="preserve">. </w:t>
            </w:r>
            <w:proofErr w:type="spellStart"/>
            <w:r w:rsidRPr="0089255C">
              <w:rPr>
                <w:rFonts w:ascii="Cambria" w:hAnsi="Cambria"/>
                <w:sz w:val="24"/>
                <w:szCs w:val="24"/>
              </w:rPr>
              <w:t>Stearothermophilus</w:t>
            </w:r>
            <w:proofErr w:type="spellEnd"/>
            <w:r w:rsidRPr="0089255C">
              <w:rPr>
                <w:rFonts w:ascii="Cambria" w:hAnsi="Cambria"/>
                <w:sz w:val="24"/>
                <w:szCs w:val="24"/>
              </w:rPr>
              <w:t xml:space="preserve"> </w:t>
            </w:r>
            <w:proofErr w:type="spellStart"/>
            <w:r w:rsidRPr="0089255C">
              <w:rPr>
                <w:rFonts w:ascii="Cambria" w:hAnsi="Cambria"/>
                <w:sz w:val="24"/>
                <w:szCs w:val="24"/>
              </w:rPr>
              <w:t>atcc</w:t>
            </w:r>
            <w:proofErr w:type="spellEnd"/>
            <w:r w:rsidRPr="0089255C">
              <w:rPr>
                <w:rFonts w:ascii="Cambria" w:hAnsi="Cambria"/>
                <w:sz w:val="24"/>
                <w:szCs w:val="24"/>
              </w:rPr>
              <w:t xml:space="preserve"> 7953 e ampola de vidro selada com meio de cultura, caixa com 10 unidades.</w:t>
            </w:r>
          </w:p>
        </w:tc>
        <w:tc>
          <w:tcPr>
            <w:tcW w:w="709" w:type="dxa"/>
            <w:noWrap/>
            <w:hideMark/>
          </w:tcPr>
          <w:p w14:paraId="03544CAE" w14:textId="1165B0EA" w:rsidR="0089255C" w:rsidRPr="0089255C" w:rsidRDefault="000B5B91" w:rsidP="009E2DBB">
            <w:pPr>
              <w:rPr>
                <w:rFonts w:ascii="Cambria" w:hAnsi="Cambria"/>
                <w:sz w:val="24"/>
                <w:szCs w:val="24"/>
              </w:rPr>
            </w:pPr>
            <w:proofErr w:type="spellStart"/>
            <w:r w:rsidRPr="0089255C">
              <w:rPr>
                <w:rFonts w:ascii="Cambria" w:hAnsi="Cambria"/>
                <w:sz w:val="24"/>
                <w:szCs w:val="24"/>
              </w:rPr>
              <w:t>Cx</w:t>
            </w:r>
            <w:proofErr w:type="spellEnd"/>
          </w:p>
        </w:tc>
        <w:tc>
          <w:tcPr>
            <w:tcW w:w="966" w:type="dxa"/>
            <w:noWrap/>
            <w:hideMark/>
          </w:tcPr>
          <w:p w14:paraId="540E6AC7" w14:textId="6AFB32E3" w:rsidR="0089255C" w:rsidRPr="0089255C" w:rsidRDefault="0089255C" w:rsidP="0089255C">
            <w:pPr>
              <w:jc w:val="center"/>
              <w:rPr>
                <w:rFonts w:ascii="Cambria" w:hAnsi="Cambria"/>
                <w:sz w:val="24"/>
                <w:szCs w:val="24"/>
              </w:rPr>
            </w:pPr>
            <w:r w:rsidRPr="0089255C">
              <w:rPr>
                <w:rFonts w:ascii="Cambria" w:hAnsi="Cambria"/>
                <w:sz w:val="24"/>
                <w:szCs w:val="24"/>
              </w:rPr>
              <w:t>45</w:t>
            </w:r>
          </w:p>
        </w:tc>
      </w:tr>
      <w:tr w:rsidR="0089255C" w:rsidRPr="0089255C" w14:paraId="34D1C5D2" w14:textId="77777777" w:rsidTr="009E2DBB">
        <w:trPr>
          <w:trHeight w:val="300"/>
        </w:trPr>
        <w:tc>
          <w:tcPr>
            <w:tcW w:w="709" w:type="dxa"/>
          </w:tcPr>
          <w:p w14:paraId="0B00BC42" w14:textId="77777777" w:rsidR="0089255C" w:rsidRPr="0089255C" w:rsidRDefault="0089255C" w:rsidP="009E2DBB">
            <w:pPr>
              <w:jc w:val="center"/>
              <w:rPr>
                <w:rFonts w:ascii="Cambria" w:hAnsi="Cambria"/>
                <w:sz w:val="24"/>
                <w:szCs w:val="24"/>
              </w:rPr>
            </w:pPr>
            <w:r w:rsidRPr="0089255C">
              <w:rPr>
                <w:rFonts w:ascii="Cambria" w:hAnsi="Cambria"/>
                <w:sz w:val="24"/>
                <w:szCs w:val="24"/>
              </w:rPr>
              <w:t>265</w:t>
            </w:r>
          </w:p>
        </w:tc>
        <w:tc>
          <w:tcPr>
            <w:tcW w:w="716" w:type="dxa"/>
            <w:noWrap/>
            <w:hideMark/>
          </w:tcPr>
          <w:p w14:paraId="3642F73C" w14:textId="77777777" w:rsidR="0089255C" w:rsidRPr="0089255C" w:rsidRDefault="0089255C" w:rsidP="009E2DBB">
            <w:pPr>
              <w:rPr>
                <w:rFonts w:ascii="Cambria" w:hAnsi="Cambria"/>
                <w:sz w:val="24"/>
                <w:szCs w:val="24"/>
              </w:rPr>
            </w:pPr>
            <w:r w:rsidRPr="0089255C">
              <w:rPr>
                <w:rFonts w:ascii="Cambria" w:hAnsi="Cambria"/>
                <w:sz w:val="24"/>
                <w:szCs w:val="24"/>
              </w:rPr>
              <w:t>37050</w:t>
            </w:r>
          </w:p>
        </w:tc>
        <w:tc>
          <w:tcPr>
            <w:tcW w:w="5237" w:type="dxa"/>
            <w:noWrap/>
            <w:hideMark/>
          </w:tcPr>
          <w:p w14:paraId="421388AC" w14:textId="3E61D961" w:rsidR="0089255C" w:rsidRPr="0089255C" w:rsidRDefault="007B5540" w:rsidP="009E2DBB">
            <w:pPr>
              <w:rPr>
                <w:rFonts w:ascii="Cambria" w:hAnsi="Cambria"/>
                <w:sz w:val="24"/>
                <w:szCs w:val="24"/>
              </w:rPr>
            </w:pPr>
            <w:r w:rsidRPr="0089255C">
              <w:rPr>
                <w:rFonts w:ascii="Cambria" w:hAnsi="Cambria"/>
                <w:sz w:val="24"/>
                <w:szCs w:val="24"/>
              </w:rPr>
              <w:t xml:space="preserve">Teste de </w:t>
            </w:r>
            <w:proofErr w:type="spellStart"/>
            <w:r w:rsidRPr="0089255C">
              <w:rPr>
                <w:rFonts w:ascii="Cambria" w:hAnsi="Cambria"/>
                <w:sz w:val="24"/>
                <w:szCs w:val="24"/>
              </w:rPr>
              <w:t>bowie</w:t>
            </w:r>
            <w:proofErr w:type="spellEnd"/>
            <w:r w:rsidRPr="0089255C">
              <w:rPr>
                <w:rFonts w:ascii="Cambria" w:hAnsi="Cambria"/>
                <w:sz w:val="24"/>
                <w:szCs w:val="24"/>
              </w:rPr>
              <w:t xml:space="preserve"> </w:t>
            </w:r>
            <w:proofErr w:type="spellStart"/>
            <w:r w:rsidRPr="0089255C">
              <w:rPr>
                <w:rFonts w:ascii="Cambria" w:hAnsi="Cambria"/>
                <w:sz w:val="24"/>
                <w:szCs w:val="24"/>
              </w:rPr>
              <w:t>dick</w:t>
            </w:r>
            <w:proofErr w:type="spellEnd"/>
            <w:r w:rsidRPr="0089255C">
              <w:rPr>
                <w:rFonts w:ascii="Cambria" w:hAnsi="Cambria"/>
                <w:sz w:val="24"/>
                <w:szCs w:val="24"/>
              </w:rPr>
              <w:t xml:space="preserve"> </w:t>
            </w:r>
            <w:proofErr w:type="gramStart"/>
            <w:r w:rsidRPr="0089255C">
              <w:rPr>
                <w:rFonts w:ascii="Cambria" w:hAnsi="Cambria"/>
                <w:sz w:val="24"/>
                <w:szCs w:val="24"/>
              </w:rPr>
              <w:t>c/100.descartavel,padrao</w:t>
            </w:r>
            <w:proofErr w:type="gramEnd"/>
            <w:r w:rsidRPr="0089255C">
              <w:rPr>
                <w:rFonts w:ascii="Cambria" w:hAnsi="Cambria"/>
                <w:sz w:val="24"/>
                <w:szCs w:val="24"/>
              </w:rPr>
              <w:t xml:space="preserve"> </w:t>
            </w:r>
            <w:proofErr w:type="spellStart"/>
            <w:proofErr w:type="gramStart"/>
            <w:r w:rsidRPr="0089255C">
              <w:rPr>
                <w:rFonts w:ascii="Cambria" w:hAnsi="Cambria"/>
                <w:sz w:val="24"/>
                <w:szCs w:val="24"/>
              </w:rPr>
              <w:t>aami,classe</w:t>
            </w:r>
            <w:proofErr w:type="spellEnd"/>
            <w:proofErr w:type="gramEnd"/>
            <w:r w:rsidRPr="0089255C">
              <w:rPr>
                <w:rFonts w:ascii="Cambria" w:hAnsi="Cambria"/>
                <w:sz w:val="24"/>
                <w:szCs w:val="24"/>
              </w:rPr>
              <w:t xml:space="preserve"> 2 conforme norma </w:t>
            </w:r>
            <w:proofErr w:type="spellStart"/>
            <w:r w:rsidRPr="0089255C">
              <w:rPr>
                <w:rFonts w:ascii="Cambria" w:hAnsi="Cambria"/>
                <w:sz w:val="24"/>
                <w:szCs w:val="24"/>
              </w:rPr>
              <w:t>ansi</w:t>
            </w:r>
            <w:proofErr w:type="spellEnd"/>
            <w:r w:rsidRPr="0089255C">
              <w:rPr>
                <w:rFonts w:ascii="Cambria" w:hAnsi="Cambria"/>
                <w:sz w:val="24"/>
                <w:szCs w:val="24"/>
              </w:rPr>
              <w:t>/</w:t>
            </w:r>
            <w:proofErr w:type="spellStart"/>
            <w:r w:rsidRPr="0089255C">
              <w:rPr>
                <w:rFonts w:ascii="Cambria" w:hAnsi="Cambria"/>
                <w:sz w:val="24"/>
                <w:szCs w:val="24"/>
              </w:rPr>
              <w:t>aami</w:t>
            </w:r>
            <w:proofErr w:type="spellEnd"/>
            <w:r w:rsidRPr="0089255C">
              <w:rPr>
                <w:rFonts w:ascii="Cambria" w:hAnsi="Cambria"/>
                <w:sz w:val="24"/>
                <w:szCs w:val="24"/>
              </w:rPr>
              <w:t>/isso 11.140-</w:t>
            </w:r>
            <w:proofErr w:type="gramStart"/>
            <w:r w:rsidRPr="0089255C">
              <w:rPr>
                <w:rFonts w:ascii="Cambria" w:hAnsi="Cambria"/>
                <w:sz w:val="24"/>
                <w:szCs w:val="24"/>
              </w:rPr>
              <w:t>1,para</w:t>
            </w:r>
            <w:proofErr w:type="gramEnd"/>
            <w:r w:rsidRPr="0089255C">
              <w:rPr>
                <w:rFonts w:ascii="Cambria" w:hAnsi="Cambria"/>
                <w:sz w:val="24"/>
                <w:szCs w:val="24"/>
              </w:rPr>
              <w:t xml:space="preserve"> verificação da </w:t>
            </w:r>
            <w:proofErr w:type="spellStart"/>
            <w:r w:rsidRPr="0089255C">
              <w:rPr>
                <w:rFonts w:ascii="Cambria" w:hAnsi="Cambria"/>
                <w:sz w:val="24"/>
                <w:szCs w:val="24"/>
              </w:rPr>
              <w:t>eficiencia</w:t>
            </w:r>
            <w:proofErr w:type="spellEnd"/>
            <w:r w:rsidRPr="0089255C">
              <w:rPr>
                <w:rFonts w:ascii="Cambria" w:hAnsi="Cambria"/>
                <w:sz w:val="24"/>
                <w:szCs w:val="24"/>
              </w:rPr>
              <w:t xml:space="preserve"> de autoclaves </w:t>
            </w:r>
            <w:proofErr w:type="spellStart"/>
            <w:r w:rsidRPr="0089255C">
              <w:rPr>
                <w:rFonts w:ascii="Cambria" w:hAnsi="Cambria"/>
                <w:sz w:val="24"/>
                <w:szCs w:val="24"/>
              </w:rPr>
              <w:t>pré-vacuo</w:t>
            </w:r>
            <w:proofErr w:type="spellEnd"/>
            <w:r w:rsidRPr="0089255C">
              <w:rPr>
                <w:rFonts w:ascii="Cambria" w:hAnsi="Cambria"/>
                <w:sz w:val="24"/>
                <w:szCs w:val="24"/>
              </w:rPr>
              <w:t xml:space="preserve"> que utilizam bomba de </w:t>
            </w:r>
            <w:proofErr w:type="spellStart"/>
            <w:r w:rsidRPr="0089255C">
              <w:rPr>
                <w:rFonts w:ascii="Cambria" w:hAnsi="Cambria"/>
                <w:sz w:val="24"/>
                <w:szCs w:val="24"/>
              </w:rPr>
              <w:t>vacuo</w:t>
            </w:r>
            <w:proofErr w:type="spellEnd"/>
            <w:r w:rsidRPr="0089255C">
              <w:rPr>
                <w:rFonts w:ascii="Cambria" w:hAnsi="Cambria"/>
                <w:sz w:val="24"/>
                <w:szCs w:val="24"/>
              </w:rPr>
              <w:t xml:space="preserve"> para remoção do ar interior da </w:t>
            </w:r>
            <w:proofErr w:type="spellStart"/>
            <w:r w:rsidRPr="0089255C">
              <w:rPr>
                <w:rFonts w:ascii="Cambria" w:hAnsi="Cambria"/>
                <w:sz w:val="24"/>
                <w:szCs w:val="24"/>
              </w:rPr>
              <w:t>camara</w:t>
            </w:r>
            <w:proofErr w:type="spellEnd"/>
            <w:r w:rsidRPr="0089255C">
              <w:rPr>
                <w:rFonts w:ascii="Cambria" w:hAnsi="Cambria"/>
                <w:sz w:val="24"/>
                <w:szCs w:val="24"/>
              </w:rPr>
              <w:t xml:space="preserve"> interna do </w:t>
            </w:r>
            <w:proofErr w:type="spellStart"/>
            <w:proofErr w:type="gramStart"/>
            <w:r w:rsidRPr="0089255C">
              <w:rPr>
                <w:rFonts w:ascii="Cambria" w:hAnsi="Cambria"/>
                <w:sz w:val="24"/>
                <w:szCs w:val="24"/>
              </w:rPr>
              <w:t>esterelizador.constituido</w:t>
            </w:r>
            <w:proofErr w:type="spellEnd"/>
            <w:proofErr w:type="gramEnd"/>
            <w:r w:rsidRPr="0089255C">
              <w:rPr>
                <w:rFonts w:ascii="Cambria" w:hAnsi="Cambria"/>
                <w:sz w:val="24"/>
                <w:szCs w:val="24"/>
              </w:rPr>
              <w:t xml:space="preserve"> por duas folhas de teste </w:t>
            </w:r>
            <w:proofErr w:type="spellStart"/>
            <w:r w:rsidRPr="0089255C">
              <w:rPr>
                <w:rFonts w:ascii="Cambria" w:hAnsi="Cambria"/>
                <w:sz w:val="24"/>
                <w:szCs w:val="24"/>
              </w:rPr>
              <w:t>impresas</w:t>
            </w:r>
            <w:proofErr w:type="spellEnd"/>
            <w:r w:rsidRPr="0089255C">
              <w:rPr>
                <w:rFonts w:ascii="Cambria" w:hAnsi="Cambria"/>
                <w:sz w:val="24"/>
                <w:szCs w:val="24"/>
              </w:rPr>
              <w:t xml:space="preserve"> com indicador </w:t>
            </w:r>
            <w:proofErr w:type="spellStart"/>
            <w:r w:rsidRPr="0089255C">
              <w:rPr>
                <w:rFonts w:ascii="Cambria" w:hAnsi="Cambria"/>
                <w:sz w:val="24"/>
                <w:szCs w:val="24"/>
              </w:rPr>
              <w:t>quimico</w:t>
            </w:r>
            <w:proofErr w:type="spellEnd"/>
            <w:r w:rsidRPr="0089255C">
              <w:rPr>
                <w:rFonts w:ascii="Cambria" w:hAnsi="Cambria"/>
                <w:sz w:val="24"/>
                <w:szCs w:val="24"/>
              </w:rPr>
              <w:t xml:space="preserve"> </w:t>
            </w:r>
            <w:proofErr w:type="spellStart"/>
            <w:r w:rsidRPr="0089255C">
              <w:rPr>
                <w:rFonts w:ascii="Cambria" w:hAnsi="Cambria"/>
                <w:sz w:val="24"/>
                <w:szCs w:val="24"/>
              </w:rPr>
              <w:t>sensivel</w:t>
            </w:r>
            <w:proofErr w:type="spellEnd"/>
            <w:r w:rsidRPr="0089255C">
              <w:rPr>
                <w:rFonts w:ascii="Cambria" w:hAnsi="Cambria"/>
                <w:sz w:val="24"/>
                <w:szCs w:val="24"/>
              </w:rPr>
              <w:t xml:space="preserve"> ao </w:t>
            </w:r>
            <w:proofErr w:type="spellStart"/>
            <w:proofErr w:type="gramStart"/>
            <w:r w:rsidRPr="0089255C">
              <w:rPr>
                <w:rFonts w:ascii="Cambria" w:hAnsi="Cambria"/>
                <w:sz w:val="24"/>
                <w:szCs w:val="24"/>
              </w:rPr>
              <w:t>vapor,dispostas</w:t>
            </w:r>
            <w:proofErr w:type="spellEnd"/>
            <w:proofErr w:type="gramEnd"/>
            <w:r w:rsidRPr="0089255C">
              <w:rPr>
                <w:rFonts w:ascii="Cambria" w:hAnsi="Cambria"/>
                <w:sz w:val="24"/>
                <w:szCs w:val="24"/>
              </w:rPr>
              <w:t xml:space="preserve"> entre camadas de folhas de material </w:t>
            </w:r>
            <w:proofErr w:type="spellStart"/>
            <w:proofErr w:type="gramStart"/>
            <w:r w:rsidRPr="0089255C">
              <w:rPr>
                <w:rFonts w:ascii="Cambria" w:hAnsi="Cambria"/>
                <w:sz w:val="24"/>
                <w:szCs w:val="24"/>
              </w:rPr>
              <w:t>poroso,embalados</w:t>
            </w:r>
            <w:proofErr w:type="spellEnd"/>
            <w:proofErr w:type="gramEnd"/>
            <w:r w:rsidRPr="0089255C">
              <w:rPr>
                <w:rFonts w:ascii="Cambria" w:hAnsi="Cambria"/>
                <w:sz w:val="24"/>
                <w:szCs w:val="24"/>
              </w:rPr>
              <w:t xml:space="preserve"> e </w:t>
            </w:r>
            <w:proofErr w:type="spellStart"/>
            <w:r w:rsidRPr="0089255C">
              <w:rPr>
                <w:rFonts w:ascii="Cambria" w:hAnsi="Cambria"/>
                <w:sz w:val="24"/>
                <w:szCs w:val="24"/>
              </w:rPr>
              <w:t>acodicionados</w:t>
            </w:r>
            <w:proofErr w:type="spellEnd"/>
            <w:r w:rsidRPr="0089255C">
              <w:rPr>
                <w:rFonts w:ascii="Cambria" w:hAnsi="Cambria"/>
                <w:sz w:val="24"/>
                <w:szCs w:val="24"/>
              </w:rPr>
              <w:t xml:space="preserve"> em </w:t>
            </w:r>
            <w:proofErr w:type="spellStart"/>
            <w:r w:rsidRPr="0089255C">
              <w:rPr>
                <w:rFonts w:ascii="Cambria" w:hAnsi="Cambria"/>
                <w:sz w:val="24"/>
                <w:szCs w:val="24"/>
              </w:rPr>
              <w:t>nao</w:t>
            </w:r>
            <w:proofErr w:type="spellEnd"/>
            <w:r w:rsidRPr="0089255C">
              <w:rPr>
                <w:rFonts w:ascii="Cambria" w:hAnsi="Cambria"/>
                <w:sz w:val="24"/>
                <w:szCs w:val="24"/>
              </w:rPr>
              <w:t xml:space="preserve">-tecido </w:t>
            </w:r>
            <w:proofErr w:type="spellStart"/>
            <w:r w:rsidRPr="0089255C">
              <w:rPr>
                <w:rFonts w:ascii="Cambria" w:hAnsi="Cambria"/>
                <w:sz w:val="24"/>
                <w:szCs w:val="24"/>
              </w:rPr>
              <w:t>descartavel</w:t>
            </w:r>
            <w:proofErr w:type="spellEnd"/>
          </w:p>
        </w:tc>
        <w:tc>
          <w:tcPr>
            <w:tcW w:w="709" w:type="dxa"/>
            <w:noWrap/>
            <w:hideMark/>
          </w:tcPr>
          <w:p w14:paraId="026EFA17" w14:textId="21EDC177"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767D0265" w14:textId="76E30C8C" w:rsidR="0089255C" w:rsidRPr="0089255C" w:rsidRDefault="0089255C" w:rsidP="0089255C">
            <w:pPr>
              <w:jc w:val="center"/>
              <w:rPr>
                <w:rFonts w:ascii="Cambria" w:hAnsi="Cambria"/>
                <w:sz w:val="24"/>
                <w:szCs w:val="24"/>
              </w:rPr>
            </w:pPr>
            <w:r w:rsidRPr="0089255C">
              <w:rPr>
                <w:rFonts w:ascii="Cambria" w:hAnsi="Cambria"/>
                <w:sz w:val="24"/>
                <w:szCs w:val="24"/>
              </w:rPr>
              <w:t>35</w:t>
            </w:r>
          </w:p>
        </w:tc>
      </w:tr>
      <w:tr w:rsidR="0089255C" w:rsidRPr="0089255C" w14:paraId="546FB750" w14:textId="77777777" w:rsidTr="009E2DBB">
        <w:trPr>
          <w:trHeight w:val="300"/>
        </w:trPr>
        <w:tc>
          <w:tcPr>
            <w:tcW w:w="709" w:type="dxa"/>
          </w:tcPr>
          <w:p w14:paraId="6E9ECDB2" w14:textId="77777777" w:rsidR="0089255C" w:rsidRPr="0089255C" w:rsidRDefault="0089255C" w:rsidP="009E2DBB">
            <w:pPr>
              <w:jc w:val="center"/>
              <w:rPr>
                <w:rFonts w:ascii="Cambria" w:hAnsi="Cambria"/>
                <w:sz w:val="24"/>
                <w:szCs w:val="24"/>
              </w:rPr>
            </w:pPr>
            <w:r w:rsidRPr="0089255C">
              <w:rPr>
                <w:rFonts w:ascii="Cambria" w:hAnsi="Cambria"/>
                <w:sz w:val="24"/>
                <w:szCs w:val="24"/>
              </w:rPr>
              <w:t>266</w:t>
            </w:r>
          </w:p>
        </w:tc>
        <w:tc>
          <w:tcPr>
            <w:tcW w:w="716" w:type="dxa"/>
            <w:noWrap/>
            <w:hideMark/>
          </w:tcPr>
          <w:p w14:paraId="5D461FA5" w14:textId="77777777" w:rsidR="0089255C" w:rsidRPr="0089255C" w:rsidRDefault="0089255C" w:rsidP="009E2DBB">
            <w:pPr>
              <w:rPr>
                <w:rFonts w:ascii="Cambria" w:hAnsi="Cambria"/>
                <w:sz w:val="24"/>
                <w:szCs w:val="24"/>
              </w:rPr>
            </w:pPr>
            <w:r w:rsidRPr="0089255C">
              <w:rPr>
                <w:rFonts w:ascii="Cambria" w:hAnsi="Cambria"/>
                <w:sz w:val="24"/>
                <w:szCs w:val="24"/>
              </w:rPr>
              <w:t>54722</w:t>
            </w:r>
          </w:p>
        </w:tc>
        <w:tc>
          <w:tcPr>
            <w:tcW w:w="5237" w:type="dxa"/>
            <w:noWrap/>
            <w:hideMark/>
          </w:tcPr>
          <w:p w14:paraId="6638F20D" w14:textId="233BCEC2" w:rsidR="0089255C" w:rsidRPr="0089255C" w:rsidRDefault="007B5540" w:rsidP="009E2DBB">
            <w:pPr>
              <w:rPr>
                <w:rFonts w:ascii="Cambria" w:hAnsi="Cambria"/>
                <w:sz w:val="24"/>
                <w:szCs w:val="24"/>
              </w:rPr>
            </w:pPr>
            <w:r w:rsidRPr="0089255C">
              <w:rPr>
                <w:rFonts w:ascii="Cambria" w:hAnsi="Cambria"/>
                <w:sz w:val="24"/>
                <w:szCs w:val="24"/>
              </w:rPr>
              <w:t>Incubadora de indicadores biológicos</w:t>
            </w:r>
          </w:p>
        </w:tc>
        <w:tc>
          <w:tcPr>
            <w:tcW w:w="709" w:type="dxa"/>
            <w:noWrap/>
            <w:hideMark/>
          </w:tcPr>
          <w:p w14:paraId="31AAD941" w14:textId="2BBD92B5" w:rsidR="0089255C" w:rsidRPr="0089255C" w:rsidRDefault="000B5B91" w:rsidP="009E2DBB">
            <w:pPr>
              <w:rPr>
                <w:rFonts w:ascii="Cambria" w:hAnsi="Cambria"/>
                <w:sz w:val="24"/>
                <w:szCs w:val="24"/>
              </w:rPr>
            </w:pPr>
            <w:r w:rsidRPr="0089255C">
              <w:rPr>
                <w:rFonts w:ascii="Cambria" w:hAnsi="Cambria"/>
                <w:sz w:val="24"/>
                <w:szCs w:val="24"/>
              </w:rPr>
              <w:t>Un</w:t>
            </w:r>
          </w:p>
        </w:tc>
        <w:tc>
          <w:tcPr>
            <w:tcW w:w="966" w:type="dxa"/>
            <w:noWrap/>
            <w:hideMark/>
          </w:tcPr>
          <w:p w14:paraId="025D681C" w14:textId="632E55E4" w:rsidR="0089255C" w:rsidRPr="0089255C" w:rsidRDefault="0089255C" w:rsidP="0089255C">
            <w:pPr>
              <w:jc w:val="center"/>
              <w:rPr>
                <w:rFonts w:ascii="Cambria" w:hAnsi="Cambria"/>
                <w:sz w:val="24"/>
                <w:szCs w:val="24"/>
              </w:rPr>
            </w:pPr>
            <w:r w:rsidRPr="0089255C">
              <w:rPr>
                <w:rFonts w:ascii="Cambria" w:hAnsi="Cambria"/>
                <w:sz w:val="24"/>
                <w:szCs w:val="24"/>
              </w:rPr>
              <w:t>12</w:t>
            </w:r>
          </w:p>
        </w:tc>
      </w:tr>
    </w:tbl>
    <w:p w14:paraId="5CD85A4B" w14:textId="51DA0634" w:rsidR="0089255C" w:rsidRPr="0089255C" w:rsidRDefault="0089255C" w:rsidP="0089255C">
      <w:pPr>
        <w:pStyle w:val="Nivel2"/>
        <w:rPr>
          <w:b w:val="0"/>
          <w:bCs w:val="0"/>
        </w:rPr>
      </w:pPr>
      <w:r w:rsidRPr="0089255C">
        <w:rPr>
          <w:b w:val="0"/>
          <w:bCs w:val="0"/>
        </w:rPr>
        <w:t>1.2 Os bens objeto desta contratação são caracterizados como comuns, conforme justificativa constante do Estudo Técnico Preliminar.</w:t>
      </w:r>
    </w:p>
    <w:p w14:paraId="730CE51B" w14:textId="77777777" w:rsidR="0089255C" w:rsidRPr="0089255C" w:rsidRDefault="0089255C" w:rsidP="0089255C">
      <w:pPr>
        <w:pStyle w:val="Nivel2"/>
        <w:rPr>
          <w:b w:val="0"/>
          <w:bCs w:val="0"/>
        </w:rPr>
      </w:pPr>
      <w:r w:rsidRPr="0089255C">
        <w:rPr>
          <w:b w:val="0"/>
          <w:bCs w:val="0"/>
        </w:rPr>
        <w:t>1.3 O objeto desta contratação não se enquadra como sendo de bem de luxo, conforme Decreto Federal nº 10.818, de 27 de setembro de 2021.</w:t>
      </w:r>
    </w:p>
    <w:p w14:paraId="50BE324C" w14:textId="77777777" w:rsidR="0089255C" w:rsidRPr="0089255C" w:rsidRDefault="0089255C" w:rsidP="0089255C">
      <w:pPr>
        <w:pStyle w:val="Nvel2-Red"/>
        <w:rPr>
          <w:b w:val="0"/>
          <w:bCs w:val="0"/>
          <w:color w:val="auto"/>
        </w:rPr>
      </w:pPr>
      <w:r w:rsidRPr="0089255C">
        <w:rPr>
          <w:b w:val="0"/>
          <w:bCs w:val="0"/>
          <w:i w:val="0"/>
          <w:color w:val="auto"/>
        </w:rPr>
        <w:t xml:space="preserve">1.4 </w:t>
      </w:r>
      <w:r w:rsidRPr="0089255C">
        <w:rPr>
          <w:rFonts w:eastAsia="Times New Roman"/>
          <w:b w:val="0"/>
          <w:bCs w:val="0"/>
          <w:i w:val="0"/>
          <w:color w:val="auto"/>
        </w:rPr>
        <w:t>A validade da Ata de Registro de Preços será de 1 (um) ano, contado a partir do primeiro dia útil subsequente à data de divulgação no PNCP, podendo ser prorrogada por igual período, mediante a anuência do fornecedor, desde que comprovado o preço vantajoso, com renovação das quantidades inicialmente registradas.</w:t>
      </w:r>
    </w:p>
    <w:p w14:paraId="2B9C6042" w14:textId="77777777" w:rsidR="0089255C" w:rsidRPr="0089255C" w:rsidRDefault="0089255C" w:rsidP="0089255C">
      <w:pPr>
        <w:pStyle w:val="Nivel2"/>
        <w:rPr>
          <w:b w:val="0"/>
          <w:bCs w:val="0"/>
        </w:rPr>
      </w:pPr>
      <w:r w:rsidRPr="0089255C">
        <w:rPr>
          <w:b w:val="0"/>
          <w:bCs w:val="0"/>
        </w:rPr>
        <w:t>1.5 A minuta contratual conterá o detalhamento das regras que serão aplicadas em relação à vigência da contratação, nos termos da legislação vigente.</w:t>
      </w:r>
    </w:p>
    <w:p w14:paraId="292584DE" w14:textId="77777777" w:rsidR="0089255C" w:rsidRPr="0089255C" w:rsidRDefault="0089255C" w:rsidP="0089255C">
      <w:pPr>
        <w:pStyle w:val="Nivel01"/>
      </w:pPr>
      <w:r w:rsidRPr="0089255C">
        <w:lastRenderedPageBreak/>
        <w:t>2. FUNDAMENTAÇÃO E DESCRIÇÃO DA NECESSIDADE DA CONTRATAÇÃO</w:t>
      </w:r>
    </w:p>
    <w:p w14:paraId="1F66F7AA" w14:textId="77777777" w:rsidR="0089255C" w:rsidRPr="0089255C" w:rsidRDefault="0089255C" w:rsidP="0089255C">
      <w:pPr>
        <w:pStyle w:val="Nivel2"/>
        <w:rPr>
          <w:b w:val="0"/>
          <w:bCs w:val="0"/>
        </w:rPr>
      </w:pPr>
      <w:r w:rsidRPr="0089255C">
        <w:rPr>
          <w:b w:val="0"/>
          <w:bCs w:val="0"/>
        </w:rPr>
        <w:t>2.1 A Fundamentação da Contratação com seus quantitativos encontra-se pormenorizada em Tópico específico dos Estudos Técnicos Preliminares, apêndice deste Termo de Referência.</w:t>
      </w:r>
    </w:p>
    <w:p w14:paraId="4C380561" w14:textId="77777777" w:rsidR="0089255C" w:rsidRPr="0089255C" w:rsidRDefault="0089255C" w:rsidP="0089255C">
      <w:pPr>
        <w:pStyle w:val="Nivel01"/>
      </w:pPr>
      <w:r w:rsidRPr="0089255C">
        <w:t>3. DESCRIÇÃO DA SOLUÇÃO COMO UM TODO CONSIDERADO O CICLO DE VIDA DO OBJETO E ESPECIFICAÇÃO DO PRODUTO</w:t>
      </w:r>
    </w:p>
    <w:p w14:paraId="1C33452A" w14:textId="77777777" w:rsidR="0089255C" w:rsidRPr="0089255C" w:rsidRDefault="0089255C" w:rsidP="0089255C">
      <w:pPr>
        <w:pStyle w:val="Nvel2-Red"/>
        <w:rPr>
          <w:b w:val="0"/>
          <w:bCs w:val="0"/>
          <w:color w:val="auto"/>
        </w:rPr>
      </w:pPr>
      <w:r w:rsidRPr="0089255C">
        <w:rPr>
          <w:b w:val="0"/>
          <w:bCs w:val="0"/>
          <w:i w:val="0"/>
          <w:color w:val="auto"/>
        </w:rPr>
        <w:t>3.1 A descrição da solução como um todo encontra-se pormenorizada em tópico específico dos Estudos Técnicos Preliminares, apêndice deste Termo de Referência</w:t>
      </w:r>
      <w:r w:rsidRPr="0089255C">
        <w:rPr>
          <w:b w:val="0"/>
          <w:bCs w:val="0"/>
          <w:color w:val="auto"/>
        </w:rPr>
        <w:t>.</w:t>
      </w:r>
    </w:p>
    <w:p w14:paraId="75F11773" w14:textId="77777777" w:rsidR="0089255C" w:rsidRPr="0089255C" w:rsidRDefault="0089255C" w:rsidP="0089255C">
      <w:pPr>
        <w:pStyle w:val="Nivel01"/>
      </w:pPr>
      <w:r w:rsidRPr="0089255C">
        <w:t>4. REQUISITOS DA CONTRATAÇÃO</w:t>
      </w:r>
    </w:p>
    <w:p w14:paraId="3D1D83A6" w14:textId="77777777" w:rsidR="0089255C" w:rsidRPr="0089255C" w:rsidRDefault="0089255C" w:rsidP="0089255C">
      <w:pPr>
        <w:pStyle w:val="Nivel2"/>
        <w:rPr>
          <w:b w:val="0"/>
          <w:bCs w:val="0"/>
          <w:shd w:val="clear" w:color="auto" w:fill="FFFFFF"/>
        </w:rPr>
      </w:pPr>
      <w:r w:rsidRPr="0089255C">
        <w:rPr>
          <w:b w:val="0"/>
          <w:bCs w:val="0"/>
        </w:rPr>
        <w:t>4.1 Além dos critérios de sustentabilidade eventualmente inseridos na descrição do objeto, devem ser atendidos os seguintes requisitos, que se baseiam no Guia Nacional de Contratações Sustentáveis:</w:t>
      </w:r>
    </w:p>
    <w:p w14:paraId="30504E4C" w14:textId="77777777" w:rsidR="0089255C" w:rsidRPr="0089255C" w:rsidRDefault="0089255C" w:rsidP="0089255C">
      <w:pPr>
        <w:pStyle w:val="Nvel3-R"/>
        <w:rPr>
          <w:i/>
          <w:color w:val="auto"/>
          <w:shd w:val="clear" w:color="auto" w:fill="FFFFFF"/>
        </w:rPr>
      </w:pPr>
      <w:r w:rsidRPr="0089255C">
        <w:rPr>
          <w:color w:val="auto"/>
        </w:rPr>
        <w:t>4.1.1 Os riscos de impactos ocasionados devido a produção nas indústrias, as empresas deverão atentar para as práticas de mitigação dos impactos na produção, em como as lei e Resoluções que orientam a produção sustentável dessas atividades.</w:t>
      </w:r>
    </w:p>
    <w:p w14:paraId="13D88F08" w14:textId="77777777" w:rsidR="0089255C" w:rsidRPr="0089255C" w:rsidRDefault="0089255C" w:rsidP="0089255C">
      <w:pPr>
        <w:pStyle w:val="Nvel3-R"/>
        <w:rPr>
          <w:i/>
          <w:color w:val="auto"/>
          <w:shd w:val="clear" w:color="auto" w:fill="FFFFFF"/>
        </w:rPr>
      </w:pPr>
      <w:r w:rsidRPr="0089255C">
        <w:rPr>
          <w:color w:val="auto"/>
        </w:rPr>
        <w:t>4.1.2 Que sejam observados os requisitos ambientais para a obtenção de certificação do Instituto Nacional de Metrologia, Normalização e Qualidade Industrial – INMETRO como produtos sustentáveis ou de menor impacto ambiental em relação aos seus similares.</w:t>
      </w:r>
    </w:p>
    <w:p w14:paraId="75F3DC14" w14:textId="77777777" w:rsidR="0089255C" w:rsidRPr="0089255C" w:rsidRDefault="0089255C" w:rsidP="0089255C">
      <w:pPr>
        <w:pStyle w:val="Nvel3-R"/>
        <w:rPr>
          <w:color w:val="auto"/>
          <w:shd w:val="clear" w:color="auto" w:fill="FFFFFF"/>
        </w:rPr>
      </w:pPr>
      <w:r w:rsidRPr="0089255C">
        <w:rPr>
          <w:color w:val="auto"/>
        </w:rPr>
        <w:t>4.1.3 Que os bens devam ser preferencialmente, acondicionados em embalagem individual adequada, com o menor volume possível, que utilize materiais recicláveis, de forma a garantir a máxima proteção durante o transporte e o armazenamento.</w:t>
      </w:r>
    </w:p>
    <w:p w14:paraId="274ED19F" w14:textId="77777777" w:rsidR="0089255C" w:rsidRPr="0089255C" w:rsidRDefault="0089255C" w:rsidP="007B5540">
      <w:pPr>
        <w:pStyle w:val="Nvel1-SemNum"/>
      </w:pPr>
      <w:r w:rsidRPr="0089255C">
        <w:t xml:space="preserve">4.2 Na presente contratação será admitida a indicação da(s) seguinte(s) marca(s), característica(s) ou modelo(s), de acordo com as justificativas contidas nos Estudos Técnicos Preliminares, nos termos do </w:t>
      </w:r>
      <w:hyperlink r:id="rId31" w:anchor="art41" w:history="1">
        <w:r w:rsidRPr="0089255C">
          <w:rPr>
            <w:rStyle w:val="Hyperlink"/>
            <w:color w:val="auto"/>
          </w:rPr>
          <w:t>Art. 41, inciso I, da Lei nº 14.133, de 2021</w:t>
        </w:r>
      </w:hyperlink>
      <w:r w:rsidRPr="0089255C">
        <w:t xml:space="preserve">): </w:t>
      </w:r>
    </w:p>
    <w:p w14:paraId="15CC7909" w14:textId="77777777" w:rsidR="0089255C" w:rsidRPr="0089255C" w:rsidRDefault="0089255C" w:rsidP="0089255C">
      <w:pPr>
        <w:pStyle w:val="Nivel2"/>
        <w:rPr>
          <w:b w:val="0"/>
          <w:bCs w:val="0"/>
        </w:rPr>
      </w:pPr>
      <w:r w:rsidRPr="0089255C">
        <w:rPr>
          <w:b w:val="0"/>
          <w:bCs w:val="0"/>
          <w:i/>
        </w:rPr>
        <w:t>4</w:t>
      </w:r>
      <w:r w:rsidRPr="0089255C">
        <w:rPr>
          <w:b w:val="0"/>
          <w:bCs w:val="0"/>
        </w:rPr>
        <w:t>. 3 Não será admitida a subcontratação do objeto contratual.</w:t>
      </w:r>
    </w:p>
    <w:p w14:paraId="604C118E" w14:textId="77777777" w:rsidR="0089255C" w:rsidRPr="0089255C" w:rsidRDefault="0089255C" w:rsidP="0089255C">
      <w:pPr>
        <w:pStyle w:val="Nvel2-Red"/>
        <w:rPr>
          <w:b w:val="0"/>
          <w:bCs w:val="0"/>
          <w:color w:val="auto"/>
        </w:rPr>
      </w:pPr>
      <w:r w:rsidRPr="0089255C">
        <w:rPr>
          <w:b w:val="0"/>
          <w:bCs w:val="0"/>
          <w:i w:val="0"/>
          <w:color w:val="auto"/>
        </w:rPr>
        <w:t xml:space="preserve">4.4 Não haverá exigência da garantia da contratação dos </w:t>
      </w:r>
      <w:hyperlink r:id="rId32" w:anchor="art96">
        <w:r w:rsidRPr="0089255C">
          <w:rPr>
            <w:rStyle w:val="Hyperlink"/>
            <w:b w:val="0"/>
            <w:bCs w:val="0"/>
            <w:i w:val="0"/>
            <w:iCs w:val="0"/>
            <w:color w:val="auto"/>
          </w:rPr>
          <w:t>artigos 96 e seguintes da Lei nº 14.133, de 2021</w:t>
        </w:r>
      </w:hyperlink>
      <w:r w:rsidRPr="0089255C">
        <w:rPr>
          <w:b w:val="0"/>
          <w:bCs w:val="0"/>
          <w:i w:val="0"/>
          <w:color w:val="auto"/>
        </w:rPr>
        <w:t>, pelas razões constantes do Estudo Técnico Preliminar</w:t>
      </w:r>
      <w:r w:rsidRPr="0089255C">
        <w:rPr>
          <w:b w:val="0"/>
          <w:bCs w:val="0"/>
          <w:color w:val="auto"/>
        </w:rPr>
        <w:t>.</w:t>
      </w:r>
    </w:p>
    <w:p w14:paraId="614A52C5" w14:textId="77777777" w:rsidR="0089255C" w:rsidRPr="0089255C" w:rsidRDefault="0089255C" w:rsidP="0089255C">
      <w:pPr>
        <w:pStyle w:val="Nivel01"/>
      </w:pPr>
      <w:r w:rsidRPr="0089255C">
        <w:lastRenderedPageBreak/>
        <w:t>5. DA EXECUÇÃO DO OBJETO</w:t>
      </w:r>
    </w:p>
    <w:p w14:paraId="7B5635C4" w14:textId="77777777" w:rsidR="0089255C" w:rsidRPr="0089255C" w:rsidRDefault="0089255C" w:rsidP="0089255C">
      <w:pPr>
        <w:pStyle w:val="Nvel2-Red"/>
        <w:rPr>
          <w:b w:val="0"/>
          <w:bCs w:val="0"/>
          <w:i w:val="0"/>
          <w:color w:val="auto"/>
        </w:rPr>
      </w:pPr>
      <w:r w:rsidRPr="0089255C">
        <w:rPr>
          <w:b w:val="0"/>
          <w:bCs w:val="0"/>
          <w:i w:val="0"/>
          <w:color w:val="auto"/>
        </w:rPr>
        <w:t>5.1 Os</w:t>
      </w:r>
      <w:r w:rsidRPr="0089255C">
        <w:rPr>
          <w:b w:val="0"/>
          <w:bCs w:val="0"/>
          <w:color w:val="auto"/>
        </w:rPr>
        <w:t xml:space="preserve"> </w:t>
      </w:r>
      <w:r w:rsidRPr="0089255C">
        <w:rPr>
          <w:b w:val="0"/>
          <w:bCs w:val="0"/>
          <w:i w:val="0"/>
          <w:color w:val="auto"/>
        </w:rPr>
        <w:t>materiais odontológicos</w:t>
      </w:r>
      <w:r w:rsidRPr="0089255C">
        <w:rPr>
          <w:b w:val="0"/>
          <w:bCs w:val="0"/>
          <w:color w:val="auto"/>
        </w:rPr>
        <w:t>,</w:t>
      </w:r>
      <w:r w:rsidRPr="0089255C">
        <w:rPr>
          <w:b w:val="0"/>
          <w:bCs w:val="0"/>
          <w:i w:val="0"/>
          <w:color w:val="auto"/>
        </w:rPr>
        <w:t xml:space="preserve"> deverão ser entregues na sede da Secretaria Municipal de Saúde de Piracanjuba/GO situada na Rua Perimetral </w:t>
      </w:r>
      <w:proofErr w:type="spellStart"/>
      <w:r w:rsidRPr="0089255C">
        <w:rPr>
          <w:b w:val="0"/>
          <w:bCs w:val="0"/>
          <w:i w:val="0"/>
          <w:color w:val="auto"/>
        </w:rPr>
        <w:t>esq</w:t>
      </w:r>
      <w:proofErr w:type="spellEnd"/>
      <w:r w:rsidRPr="0089255C">
        <w:rPr>
          <w:b w:val="0"/>
          <w:bCs w:val="0"/>
          <w:i w:val="0"/>
          <w:color w:val="auto"/>
        </w:rPr>
        <w:t xml:space="preserve"> com AV. Antônio Batista Arantes setor Norte- Piracanjuba/Go, em até 05 (cinco) dias úteis, nos horários das 07 horas às 11 horas e das 13 horas às 17 horas conforme determinação dada através de Requisição/Solicitação/ Ordem de Fornecimento pela requisitante, sem ônus adicionais, tais como: transporte, alimentação, etc. </w:t>
      </w:r>
    </w:p>
    <w:p w14:paraId="3559971E" w14:textId="77777777" w:rsidR="0089255C" w:rsidRPr="0089255C" w:rsidRDefault="0089255C" w:rsidP="0089255C">
      <w:pPr>
        <w:pStyle w:val="Nvel2-Red"/>
        <w:rPr>
          <w:b w:val="0"/>
          <w:bCs w:val="0"/>
          <w:i w:val="0"/>
          <w:color w:val="auto"/>
        </w:rPr>
      </w:pPr>
      <w:r w:rsidRPr="0089255C">
        <w:rPr>
          <w:b w:val="0"/>
          <w:bCs w:val="0"/>
          <w:i w:val="0"/>
          <w:color w:val="auto"/>
        </w:rPr>
        <w:t>5.2 Caso não seja possível a entrega na data assinalada, a empresa deverá comunicar as razões respectivas com pelo menos 05 (cinco) dias de antecedência para que qualquer pleito de prorrogação de prazo seja analisado, ressalvadas situações de caso fortuito e força maior.</w:t>
      </w:r>
    </w:p>
    <w:p w14:paraId="49071790" w14:textId="77777777" w:rsidR="0089255C" w:rsidRPr="0089255C" w:rsidRDefault="0089255C" w:rsidP="0089255C">
      <w:pPr>
        <w:pStyle w:val="Nvel2-Red"/>
        <w:rPr>
          <w:b w:val="0"/>
          <w:bCs w:val="0"/>
          <w:i w:val="0"/>
          <w:color w:val="auto"/>
        </w:rPr>
      </w:pPr>
      <w:r w:rsidRPr="0089255C">
        <w:rPr>
          <w:b w:val="0"/>
          <w:bCs w:val="0"/>
          <w:i w:val="0"/>
          <w:color w:val="auto"/>
        </w:rPr>
        <w:t xml:space="preserve">5.3 O prazo de garantia é aquele estabelecido na Lei nº 8.078, de 11 de setembro de 1990 (Código de Defesa do Consumidor), se superior, contado a partir do primeiro dia útil subsequente à data do recebimento definitivo do objeto. </w:t>
      </w:r>
    </w:p>
    <w:p w14:paraId="301FDBF6" w14:textId="77777777" w:rsidR="0089255C" w:rsidRPr="0089255C" w:rsidRDefault="0089255C" w:rsidP="0089255C">
      <w:pPr>
        <w:pStyle w:val="Nvel2-Red"/>
        <w:rPr>
          <w:b w:val="0"/>
          <w:bCs w:val="0"/>
          <w:i w:val="0"/>
          <w:color w:val="auto"/>
        </w:rPr>
      </w:pPr>
      <w:r w:rsidRPr="0089255C">
        <w:rPr>
          <w:b w:val="0"/>
          <w:bCs w:val="0"/>
          <w:i w:val="0"/>
          <w:color w:val="auto"/>
        </w:rPr>
        <w:t xml:space="preserve">5.4 A garantia será prestada com vistas a manter os equipamentos fornecidos em perfeitas condições de uso, sem qualquer ônus ou custo adicional para o Contratante. </w:t>
      </w:r>
    </w:p>
    <w:p w14:paraId="51462E61" w14:textId="77777777" w:rsidR="0089255C" w:rsidRPr="0089255C" w:rsidRDefault="0089255C" w:rsidP="0089255C">
      <w:pPr>
        <w:pStyle w:val="Nvel2-Red"/>
        <w:rPr>
          <w:b w:val="0"/>
          <w:bCs w:val="0"/>
          <w:i w:val="0"/>
          <w:color w:val="auto"/>
        </w:rPr>
      </w:pPr>
      <w:r w:rsidRPr="0089255C">
        <w:rPr>
          <w:b w:val="0"/>
          <w:bCs w:val="0"/>
          <w:i w:val="0"/>
          <w:color w:val="auto"/>
        </w:rPr>
        <w:t xml:space="preserve">5.5 A garantia abrange a aquisição dos equipamentos pelo próprio Contratado, ou, se for o caso, por meio de assistência técnica autorizada, de acordo com as normas técnicas específicas. </w:t>
      </w:r>
    </w:p>
    <w:p w14:paraId="0C6E1A0E" w14:textId="77777777" w:rsidR="0089255C" w:rsidRPr="0089255C" w:rsidRDefault="0089255C" w:rsidP="0089255C">
      <w:pPr>
        <w:pStyle w:val="Nvel2-Red"/>
        <w:rPr>
          <w:b w:val="0"/>
          <w:bCs w:val="0"/>
          <w:i w:val="0"/>
          <w:color w:val="auto"/>
        </w:rPr>
      </w:pPr>
      <w:r w:rsidRPr="0089255C">
        <w:rPr>
          <w:b w:val="0"/>
          <w:bCs w:val="0"/>
          <w:i w:val="0"/>
          <w:color w:val="auto"/>
        </w:rPr>
        <w:t xml:space="preserve">5.6 O prazo indicado no subitem anterior, durante seu transcurso, poderá ser prorrogado uma única vez, por igual período, mediante solicitação escrita e justificada do Contratado, aceita pelo Contratante.  </w:t>
      </w:r>
    </w:p>
    <w:p w14:paraId="76EA4441" w14:textId="342CCD09" w:rsidR="0089255C" w:rsidRPr="0089255C" w:rsidRDefault="0089255C" w:rsidP="0089255C">
      <w:pPr>
        <w:pStyle w:val="Nvel2-Red"/>
        <w:rPr>
          <w:b w:val="0"/>
          <w:bCs w:val="0"/>
          <w:i w:val="0"/>
          <w:color w:val="auto"/>
        </w:rPr>
      </w:pPr>
      <w:r w:rsidRPr="0089255C">
        <w:rPr>
          <w:b w:val="0"/>
          <w:bCs w:val="0"/>
          <w:i w:val="0"/>
          <w:color w:val="auto"/>
        </w:rPr>
        <w:t xml:space="preserve">5.7 Decorrido o prazo para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14496229" w14:textId="77777777" w:rsidR="0089255C" w:rsidRPr="0089255C" w:rsidRDefault="0089255C" w:rsidP="0089255C">
      <w:pPr>
        <w:pStyle w:val="Nvel2-Red"/>
        <w:rPr>
          <w:b w:val="0"/>
          <w:bCs w:val="0"/>
          <w:color w:val="auto"/>
        </w:rPr>
      </w:pPr>
      <w:r w:rsidRPr="0089255C">
        <w:rPr>
          <w:b w:val="0"/>
          <w:bCs w:val="0"/>
          <w:i w:val="0"/>
          <w:color w:val="auto"/>
        </w:rPr>
        <w:lastRenderedPageBreak/>
        <w:t>5.8 A garantia legal ou contratual dos equipamentos e material permanente tem prazo de vigência próprio e desvinculado daquele fixado no contrato, permitindo eventual aplicação de penalidades em caso de descumprimento de alguma de suas condições, mesmo depois de expirada a vigência contratual</w:t>
      </w:r>
      <w:r w:rsidRPr="0089255C">
        <w:rPr>
          <w:b w:val="0"/>
          <w:bCs w:val="0"/>
          <w:color w:val="auto"/>
        </w:rPr>
        <w:t>.</w:t>
      </w:r>
    </w:p>
    <w:p w14:paraId="5E476BC6" w14:textId="77777777" w:rsidR="0089255C" w:rsidRPr="0089255C" w:rsidRDefault="0089255C" w:rsidP="0089255C">
      <w:pPr>
        <w:pStyle w:val="Nivel01"/>
      </w:pPr>
      <w:r w:rsidRPr="0089255C">
        <w:t>6. DA EXECUÇÃO CONTRATUAL</w:t>
      </w:r>
    </w:p>
    <w:p w14:paraId="74FE8390" w14:textId="77777777" w:rsidR="0089255C" w:rsidRPr="0089255C" w:rsidRDefault="0089255C" w:rsidP="0089255C">
      <w:pPr>
        <w:pStyle w:val="Nivel2"/>
        <w:rPr>
          <w:b w:val="0"/>
          <w:bCs w:val="0"/>
        </w:rPr>
      </w:pPr>
      <w:r w:rsidRPr="0089255C">
        <w:rPr>
          <w:b w:val="0"/>
          <w:bCs w:val="0"/>
        </w:rPr>
        <w:t>6.1 O contrato deverá ser executado fielmente pelas partes, de acordo com as cláusulas avençadas e as normas da Lei nº 14.133, de 2021, e cada parte responderá pelas consequências de sua inexecução total ou parcial.</w:t>
      </w:r>
    </w:p>
    <w:p w14:paraId="630A1615" w14:textId="77777777" w:rsidR="0089255C" w:rsidRPr="0089255C" w:rsidRDefault="0089255C" w:rsidP="0089255C">
      <w:pPr>
        <w:pStyle w:val="Nivel2"/>
        <w:rPr>
          <w:b w:val="0"/>
          <w:bCs w:val="0"/>
        </w:rPr>
      </w:pPr>
      <w:r w:rsidRPr="0089255C">
        <w:rPr>
          <w:b w:val="0"/>
          <w:bCs w:val="0"/>
        </w:rPr>
        <w:t>6.2 Em caso de impedimento, ordem de paralisação ou suspensão do contrato, o cronograma de execução será prorrogado automaticamente pelo tempo correspondente, anotadas tais circunstâncias mediante simples apostila.</w:t>
      </w:r>
    </w:p>
    <w:p w14:paraId="14FE1DB1" w14:textId="77777777" w:rsidR="0089255C" w:rsidRPr="0089255C" w:rsidRDefault="0089255C" w:rsidP="0089255C">
      <w:pPr>
        <w:pStyle w:val="Nivel2"/>
        <w:rPr>
          <w:b w:val="0"/>
          <w:bCs w:val="0"/>
        </w:rPr>
      </w:pPr>
      <w:r w:rsidRPr="0089255C">
        <w:rPr>
          <w:b w:val="0"/>
          <w:bCs w:val="0"/>
        </w:rPr>
        <w:t>6.3 As comunicações entre o órgão ou entidade e a contratada devem ser realizadas por escrito sempre que o ato exigir tal formalidade, admitindo-se o uso de mensagem eletrônica para esse fim.</w:t>
      </w:r>
    </w:p>
    <w:p w14:paraId="73C5BEA7" w14:textId="77777777" w:rsidR="0089255C" w:rsidRPr="0089255C" w:rsidRDefault="0089255C" w:rsidP="0089255C">
      <w:pPr>
        <w:pStyle w:val="Nivel2"/>
        <w:rPr>
          <w:b w:val="0"/>
          <w:bCs w:val="0"/>
        </w:rPr>
      </w:pPr>
      <w:r w:rsidRPr="0089255C">
        <w:rPr>
          <w:b w:val="0"/>
          <w:bCs w:val="0"/>
        </w:rPr>
        <w:t>6.4 O órgão ou entidade poderá convocar representante da empresa para adoção de providências que devam ser cumpridas de imediato.</w:t>
      </w:r>
    </w:p>
    <w:p w14:paraId="04300515" w14:textId="77777777" w:rsidR="0089255C" w:rsidRPr="0089255C" w:rsidRDefault="0089255C" w:rsidP="0089255C">
      <w:pPr>
        <w:pStyle w:val="Nivel2"/>
        <w:rPr>
          <w:b w:val="0"/>
          <w:bCs w:val="0"/>
        </w:rPr>
      </w:pPr>
      <w:r w:rsidRPr="0089255C">
        <w:rPr>
          <w:b w:val="0"/>
          <w:bCs w:val="0"/>
        </w:rPr>
        <w:t>6.5 Após a assinatura do contrato ou instrumento equivalente</w:t>
      </w:r>
      <w:r w:rsidRPr="0089255C">
        <w:rPr>
          <w:b w:val="0"/>
          <w:bCs w:val="0"/>
          <w:strike/>
        </w:rPr>
        <w:t>,</w:t>
      </w:r>
      <w:r w:rsidRPr="0089255C">
        <w:rPr>
          <w:b w:val="0"/>
          <w:bCs w:val="0"/>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413FA635" w14:textId="77777777" w:rsidR="0089255C" w:rsidRPr="0089255C" w:rsidRDefault="0089255C" w:rsidP="0089255C">
      <w:pPr>
        <w:pStyle w:val="Nivel2"/>
        <w:rPr>
          <w:b w:val="0"/>
          <w:bCs w:val="0"/>
        </w:rPr>
      </w:pPr>
      <w:r w:rsidRPr="0089255C">
        <w:rPr>
          <w:b w:val="0"/>
          <w:bCs w:val="0"/>
        </w:rPr>
        <w:t>6.6 A execução do contrato deverá ser acompanhada e fiscalizada pelo (s) fiscal(</w:t>
      </w:r>
      <w:proofErr w:type="spellStart"/>
      <w:r w:rsidRPr="0089255C">
        <w:rPr>
          <w:b w:val="0"/>
          <w:bCs w:val="0"/>
        </w:rPr>
        <w:t>is</w:t>
      </w:r>
      <w:proofErr w:type="spellEnd"/>
      <w:r w:rsidRPr="0089255C">
        <w:rPr>
          <w:b w:val="0"/>
          <w:bCs w:val="0"/>
        </w:rPr>
        <w:t>) do contrato, ou pelos respectivos substitutos.</w:t>
      </w:r>
    </w:p>
    <w:p w14:paraId="41D82635" w14:textId="77777777" w:rsidR="0089255C" w:rsidRPr="0089255C" w:rsidRDefault="0089255C" w:rsidP="0089255C">
      <w:pPr>
        <w:pStyle w:val="Nivel2"/>
        <w:rPr>
          <w:b w:val="0"/>
          <w:bCs w:val="0"/>
        </w:rPr>
      </w:pPr>
      <w:r w:rsidRPr="0089255C">
        <w:rPr>
          <w:b w:val="0"/>
          <w:bCs w:val="0"/>
        </w:rPr>
        <w:t>6.7 O fiscal do contrato acompanhará a execução do contrato, para que sejam cumpridas todas as condições estabelecidas no contrato, de modo a assegurar os melhores resultados para a requisitante. (Decreto nº 11.246, de 2022, art. 22, VI);</w:t>
      </w:r>
    </w:p>
    <w:p w14:paraId="1C3E88C3" w14:textId="77777777" w:rsidR="0089255C" w:rsidRPr="0089255C" w:rsidRDefault="0089255C" w:rsidP="0089255C">
      <w:pPr>
        <w:pStyle w:val="Nivel3"/>
        <w:ind w:firstLine="0"/>
        <w:rPr>
          <w:rFonts w:cs="Times New Roman"/>
        </w:rPr>
      </w:pPr>
      <w:r w:rsidRPr="0089255C">
        <w:rPr>
          <w:rFonts w:cs="Times New Roman"/>
        </w:rPr>
        <w:lastRenderedPageBreak/>
        <w:t xml:space="preserve">6.8 O fiscal do contrato anotará no histórico de gerenciamento do contrato todas as ocorrências relacionadas à execução do contrato, com a descrição do que for necessário para a regularização das faltas ou dos defeitos observados. </w:t>
      </w:r>
    </w:p>
    <w:p w14:paraId="26115B96" w14:textId="77777777" w:rsidR="0089255C" w:rsidRPr="0089255C" w:rsidRDefault="0089255C" w:rsidP="0089255C">
      <w:pPr>
        <w:pStyle w:val="Nivel3"/>
        <w:rPr>
          <w:rFonts w:cs="Times New Roman"/>
        </w:rPr>
      </w:pPr>
      <w:r w:rsidRPr="0089255C">
        <w:rPr>
          <w:rFonts w:cs="Times New Roman"/>
        </w:rPr>
        <w:t xml:space="preserve">6.8.1 Identificada qualquer inexatidão ou irregularidade, o fiscal do contrato emitirá notificações para a correção da execução do contrato, determinando prazo para a correção. </w:t>
      </w:r>
    </w:p>
    <w:p w14:paraId="02F34C8F" w14:textId="77777777" w:rsidR="0089255C" w:rsidRPr="0089255C" w:rsidRDefault="0089255C" w:rsidP="0089255C">
      <w:pPr>
        <w:pStyle w:val="Nivel3"/>
        <w:rPr>
          <w:rFonts w:cs="Times New Roman"/>
        </w:rPr>
      </w:pPr>
      <w:r w:rsidRPr="0089255C">
        <w:rPr>
          <w:rFonts w:cs="Times New Roman"/>
        </w:rPr>
        <w:t xml:space="preserve">6.8.2 O fiscal do contrato informará ao gestor do contato, em tempo hábil, a situação que demandar decisão ou adoção de medidas que ultrapassem sua competência, para que adote as medidas necessárias e saneadoras, se for o caso. </w:t>
      </w:r>
    </w:p>
    <w:p w14:paraId="4ACCACDE" w14:textId="77777777" w:rsidR="0089255C" w:rsidRPr="0089255C" w:rsidRDefault="0089255C" w:rsidP="0089255C">
      <w:pPr>
        <w:pStyle w:val="Nivel3"/>
        <w:rPr>
          <w:rFonts w:cs="Times New Roman"/>
        </w:rPr>
      </w:pPr>
      <w:r w:rsidRPr="0089255C">
        <w:rPr>
          <w:rFonts w:cs="Times New Roman"/>
        </w:rPr>
        <w:t>6.8.3 No caso de ocorrências que possam inviabilizar a execução do contrato nas datas aprazadas, o fiscal do contrato comunicará o fato imediatamente ao gestor do contrato</w:t>
      </w:r>
    </w:p>
    <w:p w14:paraId="29108CDB" w14:textId="77777777" w:rsidR="0089255C" w:rsidRPr="0089255C" w:rsidRDefault="0089255C" w:rsidP="0089255C">
      <w:pPr>
        <w:pStyle w:val="Nivel3"/>
        <w:rPr>
          <w:rFonts w:cs="Times New Roman"/>
        </w:rPr>
      </w:pPr>
      <w:r w:rsidRPr="0089255C">
        <w:rPr>
          <w:rFonts w:cs="Times New Roman"/>
        </w:rPr>
        <w:t xml:space="preserve">6.8.4 O fiscal do contrato comunicará ao gestor do contrato, em tempo hábil, o término do contrato sob sua responsabilidade, com vistas à renovação tempestiva ou à prorrogação contratual </w:t>
      </w:r>
    </w:p>
    <w:p w14:paraId="7AF86D9E" w14:textId="77777777" w:rsidR="0089255C" w:rsidRPr="0089255C" w:rsidRDefault="0089255C" w:rsidP="0089255C">
      <w:pPr>
        <w:pStyle w:val="Nivel2"/>
        <w:rPr>
          <w:b w:val="0"/>
          <w:bCs w:val="0"/>
        </w:rPr>
      </w:pPr>
      <w:r w:rsidRPr="0089255C">
        <w:rPr>
          <w:b w:val="0"/>
          <w:bCs w:val="0"/>
        </w:rPr>
        <w:t xml:space="preserve">6.9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 </w:t>
      </w:r>
    </w:p>
    <w:p w14:paraId="27925237" w14:textId="77777777" w:rsidR="0089255C" w:rsidRPr="0089255C" w:rsidRDefault="0089255C" w:rsidP="0089255C">
      <w:pPr>
        <w:pStyle w:val="Nivel3"/>
        <w:rPr>
          <w:rFonts w:cs="Times New Roman"/>
        </w:rPr>
      </w:pPr>
      <w:r w:rsidRPr="0089255C">
        <w:rPr>
          <w:rFonts w:cs="Times New Roman"/>
        </w:rPr>
        <w:t>6.9.1 Caso ocorra descumprimento das obrigações contratuais, o fiscal do contrato atuará tempestivamente na solução do problema, reportando ao gestor do contrato para que tome as providências cabíveis, quando ultrapassar a sua competência.</w:t>
      </w:r>
    </w:p>
    <w:p w14:paraId="3368DFB9" w14:textId="77777777" w:rsidR="0089255C" w:rsidRPr="0089255C" w:rsidRDefault="0089255C" w:rsidP="0089255C">
      <w:pPr>
        <w:pStyle w:val="Nivel01"/>
      </w:pPr>
      <w:r w:rsidRPr="0089255C">
        <w:t>7. DOS CRITÉRIOS DE MEDIÇÃO E DE PAGAMENTO</w:t>
      </w:r>
    </w:p>
    <w:p w14:paraId="595B8A95" w14:textId="77777777" w:rsidR="0089255C" w:rsidRPr="0089255C" w:rsidRDefault="0089255C" w:rsidP="0089255C">
      <w:pPr>
        <w:pStyle w:val="Nivel2"/>
        <w:rPr>
          <w:b w:val="0"/>
          <w:bCs w:val="0"/>
          <w:lang w:eastAsia="en-US"/>
        </w:rPr>
      </w:pPr>
      <w:r w:rsidRPr="0089255C">
        <w:rPr>
          <w:b w:val="0"/>
          <w:bCs w:val="0"/>
          <w:lang w:eastAsia="en-US"/>
        </w:rPr>
        <w:t xml:space="preserve">7.1 Os </w:t>
      </w:r>
      <w:r w:rsidRPr="0089255C">
        <w:rPr>
          <w:b w:val="0"/>
          <w:bCs w:val="0"/>
        </w:rPr>
        <w:t>materiais odontológicos,</w:t>
      </w:r>
      <w:r w:rsidRPr="0089255C">
        <w:rPr>
          <w:b w:val="0"/>
          <w:bCs w:val="0"/>
          <w:lang w:eastAsia="en-US"/>
        </w:rPr>
        <w:t xml:space="preserve"> serão recebidos provisoriamente, de forma sumária, no ato da entrega, juntamente com a </w:t>
      </w:r>
      <w:r w:rsidRPr="0089255C">
        <w:rPr>
          <w:rFonts w:eastAsia="Calibri"/>
          <w:b w:val="0"/>
          <w:bCs w:val="0"/>
          <w:lang w:eastAsia="en-US"/>
        </w:rPr>
        <w:t>nota</w:t>
      </w:r>
      <w:r w:rsidRPr="0089255C">
        <w:rPr>
          <w:b w:val="0"/>
          <w:bCs w:val="0"/>
          <w:lang w:eastAsia="en-US"/>
        </w:rPr>
        <w:t xml:space="preserve"> fiscal ou instrumento de cobrança equivalente, pelo (a) responsável pelo acompanhamento e fiscalização do contrato, para efeito de posterior verificação de sua conformidade com as especificações constantes no Termo de Referência e na proposta.</w:t>
      </w:r>
    </w:p>
    <w:p w14:paraId="27E04FD2" w14:textId="77777777" w:rsidR="0089255C" w:rsidRPr="0089255C" w:rsidRDefault="0089255C" w:rsidP="0089255C">
      <w:pPr>
        <w:pStyle w:val="Nivel2"/>
        <w:rPr>
          <w:b w:val="0"/>
          <w:bCs w:val="0"/>
          <w:lang w:eastAsia="en-US"/>
        </w:rPr>
      </w:pPr>
      <w:r w:rsidRPr="0089255C">
        <w:rPr>
          <w:b w:val="0"/>
          <w:bCs w:val="0"/>
          <w:lang w:eastAsia="en-US"/>
        </w:rPr>
        <w:t xml:space="preserve">7.2 Os </w:t>
      </w:r>
      <w:r w:rsidRPr="0089255C">
        <w:rPr>
          <w:b w:val="0"/>
          <w:bCs w:val="0"/>
        </w:rPr>
        <w:t>materiais odontológicos,</w:t>
      </w:r>
      <w:r w:rsidRPr="0089255C">
        <w:rPr>
          <w:b w:val="0"/>
          <w:bCs w:val="0"/>
          <w:lang w:eastAsia="en-US"/>
        </w:rPr>
        <w:t xml:space="preserve"> poderão ser rejeitados, no todo ou em parte, inclusive antes do recebimento provisório, quando em desacordo com as especificações constantes no </w:t>
      </w:r>
      <w:r w:rsidRPr="0089255C">
        <w:rPr>
          <w:b w:val="0"/>
          <w:bCs w:val="0"/>
          <w:lang w:eastAsia="en-US"/>
        </w:rPr>
        <w:lastRenderedPageBreak/>
        <w:t>Termo de Referência e na proposta, devendo ser substituídos no prazo de 02 (dois) dias, a contar da notificação da contratada, às suas custas, sem prejuízo da aplicação das penalidades.</w:t>
      </w:r>
    </w:p>
    <w:p w14:paraId="6362EF06" w14:textId="77777777" w:rsidR="0089255C" w:rsidRPr="0089255C" w:rsidRDefault="0089255C" w:rsidP="0089255C">
      <w:pPr>
        <w:pStyle w:val="Nivel2"/>
        <w:rPr>
          <w:b w:val="0"/>
          <w:bCs w:val="0"/>
          <w:lang w:eastAsia="en-US"/>
        </w:rPr>
      </w:pPr>
      <w:r w:rsidRPr="0089255C">
        <w:rPr>
          <w:b w:val="0"/>
          <w:bCs w:val="0"/>
          <w:lang w:eastAsia="en-US"/>
        </w:rPr>
        <w:t>7.3 O recebimento definitivo ocorrerá no prazo de (02) dias úteis, a contar do recebimento da nota fiscal ou instrumento de cobrança equivalente pela requisitante, após a verificação da qualidade e quantidade do material e consequente aceitação mediante termo detalhado.</w:t>
      </w:r>
    </w:p>
    <w:p w14:paraId="65789ACF" w14:textId="77777777" w:rsidR="0089255C" w:rsidRPr="0089255C" w:rsidRDefault="0089255C" w:rsidP="0089255C">
      <w:pPr>
        <w:pStyle w:val="Nivel2"/>
        <w:rPr>
          <w:b w:val="0"/>
          <w:bCs w:val="0"/>
          <w:lang w:eastAsia="en-US"/>
        </w:rPr>
      </w:pPr>
      <w:r w:rsidRPr="0089255C">
        <w:rPr>
          <w:b w:val="0"/>
          <w:bCs w:val="0"/>
          <w:lang w:eastAsia="en-US"/>
        </w:rPr>
        <w:t>7.4 O prazo para recebimento definitivo poderá ser excepcionalmente prorrogado, de forma justificada, por igual período, quando houver necessidade de diligências para a aferição do atendimento das exigências contratuais.</w:t>
      </w:r>
    </w:p>
    <w:p w14:paraId="5ED7EB09" w14:textId="77777777" w:rsidR="0089255C" w:rsidRPr="0089255C" w:rsidRDefault="0089255C" w:rsidP="0089255C">
      <w:pPr>
        <w:pStyle w:val="Nivel2"/>
        <w:rPr>
          <w:b w:val="0"/>
          <w:bCs w:val="0"/>
          <w:lang w:eastAsia="en-US"/>
        </w:rPr>
      </w:pPr>
      <w:r w:rsidRPr="0089255C">
        <w:rPr>
          <w:b w:val="0"/>
          <w:bCs w:val="0"/>
          <w:lang w:eastAsia="en-US"/>
        </w:rPr>
        <w:t xml:space="preserve">7.5 No caso de controvérsia sobre a execução do objeto, quanto à dimensão, qualidade e quantidade, deverá ser observado o teor do </w:t>
      </w:r>
      <w:hyperlink r:id="rId33" w:anchor="art143">
        <w:r w:rsidRPr="0089255C">
          <w:rPr>
            <w:rStyle w:val="Hyperlink"/>
            <w:b w:val="0"/>
            <w:bCs w:val="0"/>
            <w:color w:val="auto"/>
            <w:lang w:eastAsia="en-US"/>
          </w:rPr>
          <w:t>art. 143 da Lei nº 14.133, de 2021</w:t>
        </w:r>
      </w:hyperlink>
      <w:r w:rsidRPr="0089255C">
        <w:rPr>
          <w:b w:val="0"/>
          <w:bCs w:val="0"/>
          <w:lang w:eastAsia="en-US"/>
        </w:rPr>
        <w:t xml:space="preserve">, comunicando-se à empresa para emissão de Nota Fiscal no que </w:t>
      </w:r>
      <w:proofErr w:type="spellStart"/>
      <w:r w:rsidRPr="0089255C">
        <w:rPr>
          <w:b w:val="0"/>
          <w:bCs w:val="0"/>
          <w:lang w:eastAsia="en-US"/>
        </w:rPr>
        <w:t>pertine</w:t>
      </w:r>
      <w:proofErr w:type="spellEnd"/>
      <w:r w:rsidRPr="0089255C">
        <w:rPr>
          <w:b w:val="0"/>
          <w:bCs w:val="0"/>
          <w:lang w:eastAsia="en-US"/>
        </w:rPr>
        <w:t xml:space="preserve"> à parcela incontroversa da execução do objeto, para efeito de liquidação e pagamento.</w:t>
      </w:r>
    </w:p>
    <w:p w14:paraId="1C60B16E" w14:textId="77777777" w:rsidR="0089255C" w:rsidRPr="0089255C" w:rsidRDefault="0089255C" w:rsidP="0089255C">
      <w:pPr>
        <w:pStyle w:val="Nivel2"/>
        <w:rPr>
          <w:b w:val="0"/>
          <w:bCs w:val="0"/>
          <w:lang w:eastAsia="en-US"/>
        </w:rPr>
      </w:pPr>
      <w:r w:rsidRPr="0089255C">
        <w:rPr>
          <w:b w:val="0"/>
          <w:bCs w:val="0"/>
          <w:lang w:eastAsia="en-US"/>
        </w:rPr>
        <w:t>7.6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448397C9" w14:textId="77777777" w:rsidR="0089255C" w:rsidRPr="0089255C" w:rsidRDefault="0089255C" w:rsidP="0089255C">
      <w:pPr>
        <w:pStyle w:val="Nivel2"/>
        <w:rPr>
          <w:b w:val="0"/>
          <w:bCs w:val="0"/>
          <w:lang w:eastAsia="en-US"/>
        </w:rPr>
      </w:pPr>
      <w:r w:rsidRPr="0089255C">
        <w:rPr>
          <w:b w:val="0"/>
          <w:bCs w:val="0"/>
          <w:lang w:eastAsia="en-US"/>
        </w:rPr>
        <w:t>7.7 O recebimento provisório ou definitivo não excluirá a responsabilidade civil pela solidez e pela segurança dos bens nem a responsabilidade ético-profissional pela perfeita execução do contrato.</w:t>
      </w:r>
    </w:p>
    <w:p w14:paraId="0762D729" w14:textId="77777777" w:rsidR="0089255C" w:rsidRPr="0089255C" w:rsidRDefault="0089255C" w:rsidP="0089255C">
      <w:pPr>
        <w:pStyle w:val="Nivel2"/>
        <w:rPr>
          <w:b w:val="0"/>
          <w:bCs w:val="0"/>
          <w:lang w:eastAsia="en-US"/>
        </w:rPr>
      </w:pPr>
      <w:r w:rsidRPr="0089255C">
        <w:rPr>
          <w:b w:val="0"/>
          <w:bCs w:val="0"/>
          <w:lang w:eastAsia="en-US"/>
        </w:rPr>
        <w:t>7.8 Recebida a Nota Fiscal ou documento de cobrança equivalente, correrá o prazo de 30 dias úteis para fins de liquidação, na forma desta seção, prorrogáveis por igual período.</w:t>
      </w:r>
    </w:p>
    <w:p w14:paraId="75E4EAE7" w14:textId="77777777" w:rsidR="0089255C" w:rsidRPr="0089255C" w:rsidRDefault="0089255C" w:rsidP="0089255C">
      <w:pPr>
        <w:pStyle w:val="Nivel2"/>
        <w:rPr>
          <w:b w:val="0"/>
          <w:bCs w:val="0"/>
          <w:lang w:eastAsia="en-US"/>
        </w:rPr>
      </w:pPr>
      <w:r w:rsidRPr="0089255C">
        <w:rPr>
          <w:b w:val="0"/>
          <w:bCs w:val="0"/>
          <w:lang w:eastAsia="en-US"/>
        </w:rPr>
        <w:t xml:space="preserve">7.9 Para fins de liquidação, o setor competente deverá verificar se a nota fiscal ou instrumento de cobrança equivalente apresentado expressa os elementos necessários e essenciais do documento, tais como: </w:t>
      </w:r>
    </w:p>
    <w:p w14:paraId="6A1483CC" w14:textId="77777777" w:rsidR="0089255C" w:rsidRPr="0089255C" w:rsidRDefault="0089255C" w:rsidP="0089255C">
      <w:pPr>
        <w:pStyle w:val="Nivel3"/>
        <w:rPr>
          <w:rFonts w:cs="Times New Roman"/>
          <w:lang w:eastAsia="en-US"/>
        </w:rPr>
      </w:pPr>
      <w:r w:rsidRPr="0089255C">
        <w:rPr>
          <w:rFonts w:cs="Times New Roman"/>
          <w:lang w:eastAsia="en-US"/>
        </w:rPr>
        <w:t>7.9.1 o prazo de validade;</w:t>
      </w:r>
    </w:p>
    <w:p w14:paraId="301107E5" w14:textId="77777777" w:rsidR="0089255C" w:rsidRPr="0089255C" w:rsidRDefault="0089255C" w:rsidP="0089255C">
      <w:pPr>
        <w:pStyle w:val="Nivel3"/>
        <w:rPr>
          <w:rFonts w:cs="Times New Roman"/>
          <w:lang w:eastAsia="en-US"/>
        </w:rPr>
      </w:pPr>
      <w:r w:rsidRPr="0089255C">
        <w:rPr>
          <w:rFonts w:cs="Times New Roman"/>
          <w:lang w:eastAsia="en-US"/>
        </w:rPr>
        <w:t xml:space="preserve">7.9.2 a data da emissão; </w:t>
      </w:r>
    </w:p>
    <w:p w14:paraId="1868AD6B" w14:textId="77777777" w:rsidR="0089255C" w:rsidRPr="0089255C" w:rsidRDefault="0089255C" w:rsidP="0089255C">
      <w:pPr>
        <w:pStyle w:val="Nivel3"/>
        <w:rPr>
          <w:rFonts w:cs="Times New Roman"/>
          <w:lang w:eastAsia="en-US"/>
        </w:rPr>
      </w:pPr>
      <w:r w:rsidRPr="0089255C">
        <w:rPr>
          <w:rFonts w:cs="Times New Roman"/>
          <w:lang w:eastAsia="en-US"/>
        </w:rPr>
        <w:lastRenderedPageBreak/>
        <w:t xml:space="preserve">7.9.3 os dados do contrato e do órgão contratante; </w:t>
      </w:r>
    </w:p>
    <w:p w14:paraId="02D19174" w14:textId="77777777" w:rsidR="0089255C" w:rsidRPr="0089255C" w:rsidRDefault="0089255C" w:rsidP="0089255C">
      <w:pPr>
        <w:pStyle w:val="Nivel3"/>
        <w:rPr>
          <w:rFonts w:cs="Times New Roman"/>
          <w:lang w:eastAsia="en-US"/>
        </w:rPr>
      </w:pPr>
      <w:r w:rsidRPr="0089255C">
        <w:rPr>
          <w:rFonts w:cs="Times New Roman"/>
          <w:lang w:eastAsia="en-US"/>
        </w:rPr>
        <w:t xml:space="preserve">7.9.4 o período respectivo de execução do contrato; </w:t>
      </w:r>
    </w:p>
    <w:p w14:paraId="3CC5CFBB" w14:textId="77777777" w:rsidR="0089255C" w:rsidRPr="0089255C" w:rsidRDefault="0089255C" w:rsidP="0089255C">
      <w:pPr>
        <w:pStyle w:val="Nivel3"/>
        <w:rPr>
          <w:rFonts w:cs="Times New Roman"/>
          <w:lang w:eastAsia="en-US"/>
        </w:rPr>
      </w:pPr>
      <w:r w:rsidRPr="0089255C">
        <w:rPr>
          <w:rFonts w:cs="Times New Roman"/>
          <w:lang w:eastAsia="en-US"/>
        </w:rPr>
        <w:t xml:space="preserve">7.9.5 o valor a pagar; e </w:t>
      </w:r>
    </w:p>
    <w:p w14:paraId="0BBF0272" w14:textId="77777777" w:rsidR="0089255C" w:rsidRPr="0089255C" w:rsidRDefault="0089255C" w:rsidP="0089255C">
      <w:pPr>
        <w:pStyle w:val="Nivel3"/>
        <w:rPr>
          <w:rFonts w:cs="Times New Roman"/>
          <w:lang w:eastAsia="en-US"/>
        </w:rPr>
      </w:pPr>
      <w:r w:rsidRPr="0089255C">
        <w:rPr>
          <w:rFonts w:cs="Times New Roman"/>
          <w:lang w:eastAsia="en-US"/>
        </w:rPr>
        <w:t>7.9.6 eventual destaque do valor de retenções tributárias cabíveis.</w:t>
      </w:r>
    </w:p>
    <w:p w14:paraId="39CD7ACC" w14:textId="77777777" w:rsidR="0089255C" w:rsidRPr="0089255C" w:rsidRDefault="0089255C" w:rsidP="0089255C">
      <w:pPr>
        <w:pStyle w:val="Nivel2"/>
        <w:rPr>
          <w:b w:val="0"/>
          <w:bCs w:val="0"/>
          <w:lang w:eastAsia="en-US"/>
        </w:rPr>
      </w:pPr>
      <w:r w:rsidRPr="0089255C">
        <w:rPr>
          <w:rFonts w:eastAsia="Calibri"/>
          <w:b w:val="0"/>
          <w:bCs w:val="0"/>
          <w:lang w:eastAsia="en-US"/>
        </w:rPr>
        <w:t xml:space="preserve">7.10 Havendo erro na apresentação da nota fiscal ou instrumento de cobrança equivalente, ou circunstância que impeça a </w:t>
      </w:r>
      <w:r w:rsidRPr="0089255C">
        <w:rPr>
          <w:b w:val="0"/>
          <w:bCs w:val="0"/>
          <w:lang w:eastAsia="en-US"/>
        </w:rPr>
        <w:t>liquidação da despesa, esta ficará sobrestada até que o contratado providencie as medidas saneadoras, reiniciando-se o prazo após a comprovação da regularização da situação, sem ônus ao contratante;</w:t>
      </w:r>
    </w:p>
    <w:p w14:paraId="1AECC478" w14:textId="77777777" w:rsidR="0089255C" w:rsidRPr="0089255C" w:rsidRDefault="0089255C" w:rsidP="0089255C">
      <w:pPr>
        <w:pStyle w:val="Nivel2"/>
        <w:rPr>
          <w:b w:val="0"/>
          <w:bCs w:val="0"/>
          <w:lang w:eastAsia="en-US"/>
        </w:rPr>
      </w:pPr>
      <w:r w:rsidRPr="0089255C">
        <w:rPr>
          <w:b w:val="0"/>
          <w:bCs w:val="0"/>
          <w:lang w:eastAsia="en-US"/>
        </w:rPr>
        <w:t xml:space="preserve">7.11 A nota fiscal ou instrumento de cobrança equivalente deverá ser obrigatoriamente acompanhado da comprovação da regularidade fiscal, constatada por meio de consulta </w:t>
      </w:r>
      <w:r w:rsidRPr="0089255C">
        <w:rPr>
          <w:b w:val="0"/>
          <w:bCs w:val="0"/>
          <w:i/>
          <w:iCs/>
          <w:lang w:eastAsia="en-US"/>
        </w:rPr>
        <w:t>on-line</w:t>
      </w:r>
      <w:r w:rsidRPr="0089255C">
        <w:rPr>
          <w:b w:val="0"/>
          <w:bCs w:val="0"/>
          <w:lang w:eastAsia="en-US"/>
        </w:rPr>
        <w:t xml:space="preserve"> ao SICAF ou, na impossibilidade de acesso ao referido Sistema, mediante consulta aos sítios eletrônicos oficiais ou à documentação mencionada no </w:t>
      </w:r>
      <w:hyperlink r:id="rId34" w:anchor="art68">
        <w:r w:rsidRPr="0089255C">
          <w:rPr>
            <w:rStyle w:val="Hyperlink"/>
            <w:b w:val="0"/>
            <w:bCs w:val="0"/>
            <w:color w:val="auto"/>
            <w:lang w:eastAsia="en-US"/>
          </w:rPr>
          <w:t xml:space="preserve">art. 68 da Lei nº 14.133, de 2021.  </w:t>
        </w:r>
      </w:hyperlink>
    </w:p>
    <w:p w14:paraId="0839F9B4" w14:textId="77777777" w:rsidR="0089255C" w:rsidRPr="0089255C" w:rsidRDefault="0089255C" w:rsidP="0089255C">
      <w:pPr>
        <w:pStyle w:val="Nivel2"/>
        <w:rPr>
          <w:b w:val="0"/>
          <w:bCs w:val="0"/>
        </w:rPr>
      </w:pPr>
      <w:r w:rsidRPr="0089255C">
        <w:rPr>
          <w:b w:val="0"/>
          <w:bCs w:val="0"/>
        </w:rPr>
        <w:t xml:space="preserve">7.12 A requisitante deverá realizar consulta ao SICAF para: </w:t>
      </w:r>
    </w:p>
    <w:p w14:paraId="332D1428" w14:textId="77777777" w:rsidR="0089255C" w:rsidRPr="0089255C" w:rsidRDefault="0089255C" w:rsidP="0089255C">
      <w:pPr>
        <w:pStyle w:val="Nivel2"/>
        <w:rPr>
          <w:b w:val="0"/>
          <w:bCs w:val="0"/>
        </w:rPr>
      </w:pPr>
      <w:r w:rsidRPr="0089255C">
        <w:rPr>
          <w:b w:val="0"/>
          <w:bCs w:val="0"/>
        </w:rPr>
        <w:t xml:space="preserve">7.12.1 verificar a manutenção das condições de habilitação exigidas no edital; </w:t>
      </w:r>
    </w:p>
    <w:p w14:paraId="636B0AFC" w14:textId="77777777" w:rsidR="0089255C" w:rsidRPr="0089255C" w:rsidRDefault="0089255C" w:rsidP="0089255C">
      <w:pPr>
        <w:pStyle w:val="Nivel2"/>
        <w:rPr>
          <w:b w:val="0"/>
          <w:bCs w:val="0"/>
        </w:rPr>
      </w:pPr>
      <w:r w:rsidRPr="0089255C">
        <w:rPr>
          <w:b w:val="0"/>
          <w:bCs w:val="0"/>
        </w:rPr>
        <w:t>7.12.2 identificar possível razão que impeça a participação em licitação, no âmbito do órgão ou entidade, proibição de contratar com o Poder Público, bem como ocorrências impeditivas indiretas.</w:t>
      </w:r>
    </w:p>
    <w:p w14:paraId="1C915831" w14:textId="77777777" w:rsidR="0089255C" w:rsidRPr="0089255C" w:rsidRDefault="0089255C" w:rsidP="0089255C">
      <w:pPr>
        <w:pStyle w:val="Nivel2"/>
        <w:rPr>
          <w:b w:val="0"/>
          <w:bCs w:val="0"/>
          <w:lang w:eastAsia="en-US"/>
        </w:rPr>
      </w:pPr>
      <w:r w:rsidRPr="0089255C">
        <w:rPr>
          <w:b w:val="0"/>
          <w:bCs w:val="0"/>
          <w:lang w:eastAsia="en-US"/>
        </w:rPr>
        <w:t>7.13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0EF0FFD5" w14:textId="77777777" w:rsidR="0089255C" w:rsidRPr="0089255C" w:rsidRDefault="0089255C" w:rsidP="0089255C">
      <w:pPr>
        <w:pStyle w:val="Nivel2"/>
        <w:rPr>
          <w:b w:val="0"/>
          <w:bCs w:val="0"/>
          <w:lang w:eastAsia="en-US"/>
        </w:rPr>
      </w:pPr>
      <w:r w:rsidRPr="0089255C">
        <w:rPr>
          <w:b w:val="0"/>
          <w:bCs w:val="0"/>
          <w:lang w:eastAsia="en-US"/>
        </w:rPr>
        <w:t xml:space="preserve">7.14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4E93526A" w14:textId="77777777" w:rsidR="0089255C" w:rsidRPr="0089255C" w:rsidRDefault="0089255C" w:rsidP="0089255C">
      <w:pPr>
        <w:pStyle w:val="Nivel2"/>
        <w:rPr>
          <w:b w:val="0"/>
          <w:bCs w:val="0"/>
          <w:lang w:eastAsia="en-US"/>
        </w:rPr>
      </w:pPr>
      <w:r w:rsidRPr="0089255C">
        <w:rPr>
          <w:b w:val="0"/>
          <w:bCs w:val="0"/>
          <w:lang w:eastAsia="en-US"/>
        </w:rPr>
        <w:lastRenderedPageBreak/>
        <w:t xml:space="preserve">7.15 Persistindo a irregularidade, o contratante deverá adotar as medidas necessárias à rescisão contratual nos autos do processo administrativo correspondente, assegurada ao contratado a ampla defesa. </w:t>
      </w:r>
    </w:p>
    <w:p w14:paraId="04CD83A7" w14:textId="77777777" w:rsidR="0089255C" w:rsidRPr="0089255C" w:rsidRDefault="0089255C" w:rsidP="0089255C">
      <w:pPr>
        <w:pStyle w:val="Nivel2"/>
        <w:rPr>
          <w:b w:val="0"/>
          <w:bCs w:val="0"/>
          <w:lang w:eastAsia="en-US"/>
        </w:rPr>
      </w:pPr>
      <w:r w:rsidRPr="0089255C">
        <w:rPr>
          <w:b w:val="0"/>
          <w:bCs w:val="0"/>
          <w:lang w:eastAsia="en-US"/>
        </w:rPr>
        <w:t xml:space="preserve">7.16 Havendo a efetiva execução do objeto, os pagamentos serão realizados normalmente, até que se decida pela rescisão do contrato, caso o contratado não regularize sua situação junto ao SICAF.  </w:t>
      </w:r>
    </w:p>
    <w:p w14:paraId="5B405AA9" w14:textId="77777777" w:rsidR="0089255C" w:rsidRPr="0089255C" w:rsidRDefault="0089255C" w:rsidP="0089255C">
      <w:pPr>
        <w:pStyle w:val="Nivel2"/>
        <w:rPr>
          <w:b w:val="0"/>
          <w:bCs w:val="0"/>
        </w:rPr>
      </w:pPr>
      <w:r w:rsidRPr="0089255C">
        <w:rPr>
          <w:b w:val="0"/>
          <w:bCs w:val="0"/>
        </w:rPr>
        <w:t>7.17 O pagamento será efetuado no prazo de até 30 (trinta) dias contados da finalização da liquidação da despesa.</w:t>
      </w:r>
    </w:p>
    <w:p w14:paraId="4EE2D9B0" w14:textId="77777777" w:rsidR="0089255C" w:rsidRPr="0089255C" w:rsidRDefault="0089255C" w:rsidP="0089255C">
      <w:pPr>
        <w:pStyle w:val="Nivel2"/>
        <w:rPr>
          <w:b w:val="0"/>
          <w:bCs w:val="0"/>
          <w:lang w:eastAsia="en-US"/>
        </w:rPr>
      </w:pPr>
      <w:r w:rsidRPr="0089255C">
        <w:rPr>
          <w:b w:val="0"/>
          <w:bCs w:val="0"/>
          <w:lang w:eastAsia="en-US"/>
        </w:rPr>
        <w:t>7.18 No caso de atraso pelo Contratante, os valores devidos ao contratado serão atualizados monetariamente entre o termo final do prazo de pagamento até a data de sua efetiva realização, mediante aplicação do índice IPCA de correção monetária.</w:t>
      </w:r>
    </w:p>
    <w:p w14:paraId="6FC61C09" w14:textId="77777777" w:rsidR="0089255C" w:rsidRPr="0089255C" w:rsidRDefault="0089255C" w:rsidP="0089255C">
      <w:pPr>
        <w:pStyle w:val="Nivel2"/>
        <w:rPr>
          <w:b w:val="0"/>
          <w:bCs w:val="0"/>
          <w:lang w:eastAsia="en-US"/>
        </w:rPr>
      </w:pPr>
      <w:r w:rsidRPr="0089255C">
        <w:rPr>
          <w:b w:val="0"/>
          <w:bCs w:val="0"/>
          <w:lang w:eastAsia="en-US"/>
        </w:rPr>
        <w:t>7.19 O pagamento será realizado por meio de ordem bancária, para crédito em banco, agência e conta corrente indicados pelo contratado.</w:t>
      </w:r>
    </w:p>
    <w:p w14:paraId="1E2E8314" w14:textId="77777777" w:rsidR="0089255C" w:rsidRPr="0089255C" w:rsidRDefault="0089255C" w:rsidP="0089255C">
      <w:pPr>
        <w:pStyle w:val="Nivel2"/>
        <w:rPr>
          <w:b w:val="0"/>
          <w:bCs w:val="0"/>
          <w:lang w:eastAsia="en-US"/>
        </w:rPr>
      </w:pPr>
      <w:r w:rsidRPr="0089255C">
        <w:rPr>
          <w:b w:val="0"/>
          <w:bCs w:val="0"/>
          <w:lang w:eastAsia="en-US"/>
        </w:rPr>
        <w:t>7.20 Será considerada data do pagamento o dia em que constar como emitida a ordem bancária para pagamento.</w:t>
      </w:r>
    </w:p>
    <w:p w14:paraId="796748D7" w14:textId="77777777" w:rsidR="0089255C" w:rsidRPr="0089255C" w:rsidRDefault="0089255C" w:rsidP="0089255C">
      <w:pPr>
        <w:pStyle w:val="Nivel2"/>
        <w:rPr>
          <w:b w:val="0"/>
          <w:bCs w:val="0"/>
          <w:lang w:eastAsia="en-US"/>
        </w:rPr>
      </w:pPr>
      <w:r w:rsidRPr="0089255C">
        <w:rPr>
          <w:b w:val="0"/>
          <w:bCs w:val="0"/>
          <w:lang w:eastAsia="en-US"/>
        </w:rPr>
        <w:t>7.21 Quando do pagamento, será efetuada a retenção tributária prevista na legislação aplicável.</w:t>
      </w:r>
    </w:p>
    <w:p w14:paraId="0A625140" w14:textId="77777777" w:rsidR="0089255C" w:rsidRPr="0089255C" w:rsidRDefault="0089255C" w:rsidP="0089255C">
      <w:pPr>
        <w:pStyle w:val="Nivel3"/>
        <w:rPr>
          <w:rFonts w:cs="Times New Roman"/>
          <w:lang w:eastAsia="en-US"/>
        </w:rPr>
      </w:pPr>
      <w:r w:rsidRPr="0089255C">
        <w:rPr>
          <w:rFonts w:cs="Times New Roman"/>
          <w:lang w:eastAsia="en-US"/>
        </w:rPr>
        <w:t>7.21.1 Independentemente do percentual de tributo inserido na planilha, quando houver, serão retidos na fonte, quando da realização do pagamento, os percentuais estabelecidos na legislação vigente.</w:t>
      </w:r>
    </w:p>
    <w:p w14:paraId="78D3C283" w14:textId="77777777" w:rsidR="0089255C" w:rsidRPr="0089255C" w:rsidRDefault="0089255C" w:rsidP="0089255C">
      <w:pPr>
        <w:pStyle w:val="Nivel2"/>
        <w:rPr>
          <w:b w:val="0"/>
          <w:bCs w:val="0"/>
          <w:lang w:eastAsia="en-US"/>
        </w:rPr>
      </w:pPr>
      <w:r w:rsidRPr="0089255C">
        <w:rPr>
          <w:b w:val="0"/>
          <w:bCs w:val="0"/>
          <w:lang w:eastAsia="en-US"/>
        </w:rPr>
        <w:t xml:space="preserve">7.22 O contratado regularmente optante pelo Simples Nacional, nos termos da </w:t>
      </w:r>
      <w:hyperlink r:id="rId35">
        <w:r w:rsidRPr="0089255C">
          <w:rPr>
            <w:rStyle w:val="Hyperlink"/>
            <w:b w:val="0"/>
            <w:bCs w:val="0"/>
            <w:color w:val="auto"/>
            <w:lang w:eastAsia="en-US"/>
          </w:rPr>
          <w:t>Lei Complementar nº 123, de 2006</w:t>
        </w:r>
      </w:hyperlink>
      <w:r w:rsidRPr="0089255C">
        <w:rPr>
          <w:b w:val="0"/>
          <w:bCs w:val="0"/>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EDA199E" w14:textId="77777777" w:rsidR="0089255C" w:rsidRPr="0089255C" w:rsidRDefault="0089255C" w:rsidP="0089255C">
      <w:pPr>
        <w:pStyle w:val="Nivel01"/>
      </w:pPr>
      <w:r w:rsidRPr="0089255C">
        <w:lastRenderedPageBreak/>
        <w:t>8. DOS CRITÉRIOS DE SELEÇÃO DO FORNECEDOR E DA FORMA DE FORNECIMENTO</w:t>
      </w:r>
    </w:p>
    <w:p w14:paraId="4015B052" w14:textId="77777777" w:rsidR="0089255C" w:rsidRPr="0089255C" w:rsidRDefault="0089255C" w:rsidP="0089255C">
      <w:pPr>
        <w:pStyle w:val="Nivel2"/>
        <w:rPr>
          <w:b w:val="0"/>
          <w:bCs w:val="0"/>
        </w:rPr>
      </w:pPr>
      <w:r w:rsidRPr="0089255C">
        <w:rPr>
          <w:b w:val="0"/>
          <w:bCs w:val="0"/>
        </w:rPr>
        <w:t xml:space="preserve">8.1 O fornecedor será selecionado por meio da realização de procedimento de licitação, na modalidade pretão, sob a forma eletrônica, com adoção do critério de julgamento pelo MENOR PREÇO </w:t>
      </w:r>
    </w:p>
    <w:p w14:paraId="1B19FF40" w14:textId="77777777" w:rsidR="0089255C" w:rsidRPr="0089255C" w:rsidRDefault="0089255C" w:rsidP="0089255C">
      <w:pPr>
        <w:pStyle w:val="Nivel2"/>
        <w:rPr>
          <w:b w:val="0"/>
          <w:bCs w:val="0"/>
        </w:rPr>
      </w:pPr>
      <w:r w:rsidRPr="0089255C">
        <w:rPr>
          <w:rStyle w:val="normaltextrun"/>
          <w:b w:val="0"/>
          <w:bCs w:val="0"/>
          <w:shd w:val="clear" w:color="auto" w:fill="FFFFFF"/>
        </w:rPr>
        <w:t xml:space="preserve">8.2 O </w:t>
      </w:r>
      <w:r w:rsidRPr="0089255C">
        <w:rPr>
          <w:rStyle w:val="findhit"/>
          <w:b w:val="0"/>
          <w:bCs w:val="0"/>
          <w:shd w:val="clear" w:color="auto" w:fill="FFFFFF"/>
        </w:rPr>
        <w:t xml:space="preserve">fornecimento do objeto será </w:t>
      </w:r>
      <w:r w:rsidRPr="0089255C">
        <w:rPr>
          <w:b w:val="0"/>
          <w:bCs w:val="0"/>
        </w:rPr>
        <w:t>[integral/parcelado/continuado]</w:t>
      </w:r>
      <w:r w:rsidRPr="0089255C">
        <w:rPr>
          <w:b w:val="0"/>
          <w:bCs w:val="0"/>
          <w:shd w:val="clear" w:color="auto" w:fill="FFFFFF"/>
        </w:rPr>
        <w:t>.</w:t>
      </w:r>
    </w:p>
    <w:p w14:paraId="4F61FC56" w14:textId="77777777" w:rsidR="0089255C" w:rsidRPr="0089255C" w:rsidRDefault="0089255C" w:rsidP="0089255C">
      <w:pPr>
        <w:pStyle w:val="Nivel2"/>
        <w:rPr>
          <w:b w:val="0"/>
          <w:bCs w:val="0"/>
        </w:rPr>
      </w:pPr>
      <w:r w:rsidRPr="0089255C">
        <w:rPr>
          <w:b w:val="0"/>
          <w:bCs w:val="0"/>
        </w:rPr>
        <w:t>8.3 Para fins de habilitação, deverá o licitante comprovar os seguintes requisitos:</w:t>
      </w:r>
    </w:p>
    <w:p w14:paraId="7D1A5105" w14:textId="77777777" w:rsidR="0089255C" w:rsidRPr="0089255C" w:rsidRDefault="0089255C" w:rsidP="0089255C">
      <w:pPr>
        <w:pStyle w:val="Nvel1-SemNumPreto"/>
        <w:rPr>
          <w:rFonts w:ascii="Cambria" w:hAnsi="Cambria" w:cs="Times New Roman"/>
        </w:rPr>
      </w:pPr>
      <w:r w:rsidRPr="0089255C">
        <w:rPr>
          <w:rFonts w:ascii="Cambria" w:hAnsi="Cambria" w:cs="Times New Roman"/>
        </w:rPr>
        <w:t>Habilitação jurídica</w:t>
      </w:r>
    </w:p>
    <w:p w14:paraId="75A32E97" w14:textId="77777777" w:rsidR="0089255C" w:rsidRPr="0089255C" w:rsidRDefault="0089255C" w:rsidP="0089255C">
      <w:pPr>
        <w:pStyle w:val="Nivel2"/>
        <w:rPr>
          <w:b w:val="0"/>
          <w:bCs w:val="0"/>
        </w:rPr>
      </w:pPr>
      <w:r w:rsidRPr="0089255C">
        <w:rPr>
          <w:b w:val="0"/>
          <w:bCs w:val="0"/>
        </w:rPr>
        <w:t xml:space="preserve">8.5 Microempreendedor Individual - MEI: Certificado da Condição de Microempreendedor Individual - CCMEI, cuja aceitação ficará condicionada à verificação da autenticidade no sítio </w:t>
      </w:r>
      <w:hyperlink r:id="rId36">
        <w:r w:rsidRPr="0089255C">
          <w:rPr>
            <w:rStyle w:val="Hyperlink"/>
            <w:b w:val="0"/>
            <w:bCs w:val="0"/>
            <w:color w:val="auto"/>
          </w:rPr>
          <w:t>https://www.gov.br/empresas-e-negocios/pt-br/empreendedor</w:t>
        </w:r>
      </w:hyperlink>
      <w:r w:rsidRPr="0089255C">
        <w:rPr>
          <w:b w:val="0"/>
          <w:bCs w:val="0"/>
        </w:rPr>
        <w:t xml:space="preserve">; </w:t>
      </w:r>
    </w:p>
    <w:p w14:paraId="103F47C7" w14:textId="77777777" w:rsidR="0089255C" w:rsidRPr="0089255C" w:rsidRDefault="0089255C" w:rsidP="0089255C">
      <w:pPr>
        <w:pStyle w:val="Nivel2"/>
        <w:rPr>
          <w:b w:val="0"/>
          <w:bCs w:val="0"/>
        </w:rPr>
      </w:pPr>
      <w:r w:rsidRPr="0089255C">
        <w:rPr>
          <w:b w:val="0"/>
          <w:bCs w:val="0"/>
        </w:rPr>
        <w:t>8.6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66B14694" w14:textId="77777777" w:rsidR="0089255C" w:rsidRPr="0089255C" w:rsidRDefault="0089255C" w:rsidP="0089255C">
      <w:pPr>
        <w:pStyle w:val="Nivel2"/>
        <w:rPr>
          <w:b w:val="0"/>
          <w:bCs w:val="0"/>
        </w:rPr>
      </w:pPr>
      <w:r w:rsidRPr="0089255C">
        <w:rPr>
          <w:b w:val="0"/>
          <w:bCs w:val="0"/>
        </w:rPr>
        <w:t>8.7 Sociedade simples: inscrição do ato constitutivo no Registro Civil de Pessoas Jurídicas do local de sua sede, acompanhada de documento comprobatório de seus administradores;</w:t>
      </w:r>
    </w:p>
    <w:p w14:paraId="39ED78D4" w14:textId="77777777" w:rsidR="0089255C" w:rsidRPr="0089255C" w:rsidRDefault="0089255C" w:rsidP="0089255C">
      <w:pPr>
        <w:pStyle w:val="Nivel2"/>
        <w:rPr>
          <w:b w:val="0"/>
          <w:bCs w:val="0"/>
        </w:rPr>
      </w:pPr>
      <w:r w:rsidRPr="0089255C">
        <w:rPr>
          <w:b w:val="0"/>
          <w:bCs w:val="0"/>
        </w:rPr>
        <w:t xml:space="preserve">8.8 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75" w:name="_Int_ySfCXwr4"/>
      <w:r w:rsidRPr="0089255C">
        <w:rPr>
          <w:b w:val="0"/>
          <w:bCs w:val="0"/>
        </w:rPr>
        <w:t>Mercantis onde</w:t>
      </w:r>
      <w:bookmarkEnd w:id="75"/>
      <w:r w:rsidRPr="0089255C">
        <w:rPr>
          <w:b w:val="0"/>
          <w:bCs w:val="0"/>
        </w:rPr>
        <w:t xml:space="preserve"> opera, com averbação no Registro onde tem sede a matriz</w:t>
      </w:r>
    </w:p>
    <w:p w14:paraId="6641276B" w14:textId="0837A103" w:rsidR="0089255C" w:rsidRPr="0089255C" w:rsidRDefault="0089255C" w:rsidP="0089255C">
      <w:pPr>
        <w:pStyle w:val="Nivel2"/>
        <w:rPr>
          <w:b w:val="0"/>
          <w:bCs w:val="0"/>
        </w:rPr>
      </w:pPr>
      <w:r w:rsidRPr="0089255C">
        <w:rPr>
          <w:b w:val="0"/>
          <w:bCs w:val="0"/>
        </w:rPr>
        <w:t>8.9 Os documentos apresentados deverão estar acompanhados de todas as alterações ou da consolidação respectiva.</w:t>
      </w:r>
    </w:p>
    <w:p w14:paraId="6C921BDF" w14:textId="77777777" w:rsidR="0089255C" w:rsidRPr="0089255C" w:rsidRDefault="0089255C" w:rsidP="0089255C">
      <w:pPr>
        <w:pStyle w:val="Nvel1-SemNumPreto"/>
        <w:rPr>
          <w:rFonts w:ascii="Cambria" w:hAnsi="Cambria" w:cs="Times New Roman"/>
        </w:rPr>
      </w:pPr>
      <w:r w:rsidRPr="0089255C">
        <w:rPr>
          <w:rFonts w:ascii="Cambria" w:hAnsi="Cambria" w:cs="Times New Roman"/>
        </w:rPr>
        <w:t>Habilitação Fiscal, Social e Trabalhista</w:t>
      </w:r>
    </w:p>
    <w:p w14:paraId="3C441859" w14:textId="77777777" w:rsidR="0089255C" w:rsidRPr="0089255C" w:rsidRDefault="0089255C" w:rsidP="0089255C">
      <w:pPr>
        <w:pStyle w:val="Nivel2"/>
        <w:rPr>
          <w:b w:val="0"/>
          <w:bCs w:val="0"/>
        </w:rPr>
      </w:pPr>
      <w:r w:rsidRPr="0089255C">
        <w:rPr>
          <w:b w:val="0"/>
          <w:bCs w:val="0"/>
        </w:rPr>
        <w:t xml:space="preserve">8.10 Prova de inscrição no Cadastro Nacional de Pessoas Jurídicas </w:t>
      </w:r>
    </w:p>
    <w:p w14:paraId="1B66DC2F" w14:textId="77777777" w:rsidR="0089255C" w:rsidRPr="0089255C" w:rsidRDefault="0089255C" w:rsidP="0089255C">
      <w:pPr>
        <w:pStyle w:val="Nivel2"/>
        <w:rPr>
          <w:b w:val="0"/>
          <w:bCs w:val="0"/>
        </w:rPr>
      </w:pPr>
      <w:r w:rsidRPr="0089255C">
        <w:rPr>
          <w:b w:val="0"/>
          <w:bCs w:val="0"/>
        </w:rPr>
        <w:lastRenderedPageBreak/>
        <w:t>8.11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5419C659" w14:textId="77777777" w:rsidR="0089255C" w:rsidRPr="0089255C" w:rsidRDefault="0089255C" w:rsidP="0089255C">
      <w:pPr>
        <w:pStyle w:val="Nivel2"/>
        <w:rPr>
          <w:b w:val="0"/>
          <w:bCs w:val="0"/>
        </w:rPr>
      </w:pPr>
      <w:r w:rsidRPr="0089255C">
        <w:rPr>
          <w:b w:val="0"/>
          <w:bCs w:val="0"/>
        </w:rPr>
        <w:t>8.12 Prova de regularidade com o Fundo de Garantia do Tempo de Serviço (FGTS);</w:t>
      </w:r>
    </w:p>
    <w:p w14:paraId="7BDB24E9" w14:textId="77777777" w:rsidR="0089255C" w:rsidRPr="0089255C" w:rsidRDefault="0089255C" w:rsidP="0089255C">
      <w:pPr>
        <w:pStyle w:val="Nivel2"/>
        <w:rPr>
          <w:b w:val="0"/>
          <w:bCs w:val="0"/>
        </w:rPr>
      </w:pPr>
      <w:r w:rsidRPr="0089255C">
        <w:rPr>
          <w:b w:val="0"/>
          <w:bCs w:val="0"/>
        </w:rPr>
        <w:t>8.13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21240405" w14:textId="77777777" w:rsidR="0089255C" w:rsidRPr="0089255C" w:rsidRDefault="0089255C" w:rsidP="0089255C">
      <w:pPr>
        <w:pStyle w:val="Nivel2"/>
        <w:rPr>
          <w:b w:val="0"/>
          <w:bCs w:val="0"/>
        </w:rPr>
      </w:pPr>
      <w:r w:rsidRPr="0089255C">
        <w:rPr>
          <w:b w:val="0"/>
          <w:bCs w:val="0"/>
        </w:rPr>
        <w:t xml:space="preserve">8.14 Prova de inscrição no cadastro de contribuintes [Estadual/Distrital] ou [Municipal/Distrital] relativo ao domicílio ou sede do fornecedor, pertinente ao seu ramo de atividade e compatível com o objeto contratual; </w:t>
      </w:r>
    </w:p>
    <w:p w14:paraId="7DBAF394" w14:textId="06D5A653" w:rsidR="0089255C" w:rsidRPr="0089255C" w:rsidRDefault="0089255C" w:rsidP="0089255C">
      <w:pPr>
        <w:pStyle w:val="Nivel2"/>
        <w:rPr>
          <w:b w:val="0"/>
          <w:bCs w:val="0"/>
        </w:rPr>
      </w:pPr>
      <w:r w:rsidRPr="0089255C">
        <w:rPr>
          <w:b w:val="0"/>
          <w:bCs w:val="0"/>
        </w:rPr>
        <w:t xml:space="preserve">8.15 Prova de regularidade com a Fazenda [Estadual/Distrital] </w:t>
      </w:r>
      <w:r w:rsidR="00C44FAF">
        <w:rPr>
          <w:b w:val="0"/>
          <w:bCs w:val="0"/>
        </w:rPr>
        <w:t>e</w:t>
      </w:r>
      <w:r w:rsidRPr="0089255C">
        <w:rPr>
          <w:b w:val="0"/>
          <w:bCs w:val="0"/>
        </w:rPr>
        <w:t xml:space="preserve"> [Municipal/Distrital] do domicílio ou sede do fornecedor, relativa à atividade em cujo exercício contrata ou concorre;</w:t>
      </w:r>
    </w:p>
    <w:p w14:paraId="081F64B6" w14:textId="77777777" w:rsidR="0089255C" w:rsidRPr="0089255C" w:rsidRDefault="0089255C" w:rsidP="0089255C">
      <w:pPr>
        <w:pStyle w:val="Nivel2"/>
        <w:rPr>
          <w:b w:val="0"/>
          <w:bCs w:val="0"/>
        </w:rPr>
      </w:pPr>
      <w:r w:rsidRPr="0089255C">
        <w:rPr>
          <w:b w:val="0"/>
          <w:bCs w:val="0"/>
        </w:rPr>
        <w:t>8.16 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37675BFB" w14:textId="77777777" w:rsidR="0089255C" w:rsidRPr="0089255C" w:rsidRDefault="0089255C" w:rsidP="0089255C">
      <w:pPr>
        <w:pStyle w:val="Nivel2"/>
        <w:rPr>
          <w:b w:val="0"/>
          <w:bCs w:val="0"/>
        </w:rPr>
      </w:pPr>
      <w:r w:rsidRPr="0089255C">
        <w:rPr>
          <w:b w:val="0"/>
          <w:bCs w:val="0"/>
        </w:rPr>
        <w:t>8.17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13407910" w14:textId="77777777" w:rsidR="0089255C" w:rsidRPr="0089255C" w:rsidRDefault="0089255C" w:rsidP="0089255C">
      <w:pPr>
        <w:pStyle w:val="Nvel1-SemNumPreto"/>
        <w:rPr>
          <w:rFonts w:ascii="Cambria" w:hAnsi="Cambria" w:cs="Times New Roman"/>
        </w:rPr>
      </w:pPr>
      <w:r w:rsidRPr="0089255C">
        <w:rPr>
          <w:rFonts w:ascii="Cambria" w:hAnsi="Cambria" w:cs="Times New Roman"/>
        </w:rPr>
        <w:t>Qualificação Econômico-Financeira</w:t>
      </w:r>
    </w:p>
    <w:p w14:paraId="2B711C3A" w14:textId="77777777" w:rsidR="0089255C" w:rsidRPr="0089255C" w:rsidRDefault="0089255C" w:rsidP="0089255C">
      <w:pPr>
        <w:pStyle w:val="Nivel2"/>
        <w:rPr>
          <w:b w:val="0"/>
          <w:bCs w:val="0"/>
        </w:rPr>
      </w:pPr>
      <w:r w:rsidRPr="0089255C">
        <w:rPr>
          <w:b w:val="0"/>
          <w:bCs w:val="0"/>
        </w:rPr>
        <w:t>8.18 Certidão negativa de falência expedida pelo distribuidor da sede do fornecedor, nos termos do inciso II, do artigo 69, da Lei nº 14.133, de 2021;</w:t>
      </w:r>
    </w:p>
    <w:p w14:paraId="2D54A680" w14:textId="77777777" w:rsidR="0089255C" w:rsidRPr="0089255C" w:rsidRDefault="0089255C" w:rsidP="0089255C">
      <w:pPr>
        <w:pStyle w:val="Nivel2"/>
        <w:rPr>
          <w:b w:val="0"/>
          <w:bCs w:val="0"/>
        </w:rPr>
      </w:pPr>
      <w:r w:rsidRPr="0089255C">
        <w:rPr>
          <w:b w:val="0"/>
          <w:bCs w:val="0"/>
        </w:rPr>
        <w:lastRenderedPageBreak/>
        <w:t>8.18.1 Balanço patrimonial, demonstração de resultado de exercício e demais demonstrações contábeis dos 2 (dois) últimos exercícios sociais, comprovando;</w:t>
      </w:r>
    </w:p>
    <w:p w14:paraId="238456A4" w14:textId="77777777" w:rsidR="0089255C" w:rsidRPr="0089255C" w:rsidRDefault="0089255C" w:rsidP="0089255C">
      <w:pPr>
        <w:pStyle w:val="Nivel3"/>
        <w:rPr>
          <w:rFonts w:cs="Times New Roman"/>
        </w:rPr>
      </w:pPr>
      <w:r w:rsidRPr="0089255C">
        <w:rPr>
          <w:rFonts w:cs="Times New Roman"/>
        </w:rPr>
        <w:t>8.181.1 índices de Liquidez Geral (LG), Liquidez Corrente (LC), e Solvência Geral (SG) superiores a 1 (um);</w:t>
      </w:r>
    </w:p>
    <w:p w14:paraId="26FC98C3" w14:textId="77777777" w:rsidR="0089255C" w:rsidRPr="0089255C" w:rsidRDefault="0089255C" w:rsidP="0089255C">
      <w:pPr>
        <w:pStyle w:val="Nivel3"/>
        <w:rPr>
          <w:rFonts w:cs="Times New Roman"/>
        </w:rPr>
      </w:pPr>
      <w:r w:rsidRPr="0089255C">
        <w:rPr>
          <w:rFonts w:cs="Times New Roman"/>
        </w:rPr>
        <w:t>8.18.2 As empresas criadas no exercício financeiro da licitação deverão atender a todas as exigências da habilitação e poderão substituir os demonstrativos contábeis pelo balanço de abertura.</w:t>
      </w:r>
    </w:p>
    <w:p w14:paraId="437D39BF" w14:textId="77777777" w:rsidR="0089255C" w:rsidRPr="0089255C" w:rsidRDefault="0089255C" w:rsidP="0089255C">
      <w:pPr>
        <w:pStyle w:val="Nivel3"/>
        <w:rPr>
          <w:rFonts w:cs="Times New Roman"/>
        </w:rPr>
      </w:pPr>
      <w:r w:rsidRPr="0089255C">
        <w:rPr>
          <w:rFonts w:cs="Times New Roman"/>
        </w:rPr>
        <w:t>8.18.3 Os documentos referidos acima limitar-se-ão ao último exercício no caso de a pessoa jurídica ter sido constituída há menos de 2 (dois) anos;</w:t>
      </w:r>
    </w:p>
    <w:p w14:paraId="361D241D" w14:textId="77777777" w:rsidR="0089255C" w:rsidRPr="0089255C" w:rsidRDefault="0089255C" w:rsidP="0089255C">
      <w:pPr>
        <w:pStyle w:val="Nivel3"/>
        <w:rPr>
          <w:rFonts w:cs="Times New Roman"/>
        </w:rPr>
      </w:pPr>
      <w:r w:rsidRPr="0089255C">
        <w:rPr>
          <w:rFonts w:cs="Times New Roman"/>
        </w:rPr>
        <w:t xml:space="preserve">8.18.4 Os documentos referidos acima deverão ser exigidos com base no limite definido pela Receita Federal do Brasil para transmissão da Escrituração Contábil Digital - ECD ao </w:t>
      </w:r>
      <w:proofErr w:type="spellStart"/>
      <w:r w:rsidRPr="0089255C">
        <w:rPr>
          <w:rFonts w:cs="Times New Roman"/>
        </w:rPr>
        <w:t>Sped</w:t>
      </w:r>
      <w:proofErr w:type="spellEnd"/>
      <w:r w:rsidRPr="0089255C">
        <w:rPr>
          <w:rFonts w:cs="Times New Roman"/>
        </w:rPr>
        <w:t>.</w:t>
      </w:r>
    </w:p>
    <w:p w14:paraId="16FF2A34" w14:textId="77777777" w:rsidR="0089255C" w:rsidRPr="0089255C" w:rsidRDefault="0089255C" w:rsidP="0089255C">
      <w:pPr>
        <w:pStyle w:val="Nivel2"/>
        <w:rPr>
          <w:b w:val="0"/>
          <w:bCs w:val="0"/>
        </w:rPr>
      </w:pPr>
      <w:r w:rsidRPr="0089255C">
        <w:rPr>
          <w:b w:val="0"/>
          <w:bCs w:val="0"/>
        </w:rPr>
        <w:t>8.18 Caso a empresa licitante apresente resultado inferior ou igual a 1 (um) em qualquer dos índices de Liquidez Geral (LG), Solvência Geral (SG) e Liquidez Corrente (LC), será exigido para fins de habilitação. patrimônio líquido mínimo de 10% [dez por cento) do valor total da contratação.</w:t>
      </w:r>
    </w:p>
    <w:p w14:paraId="5602D32C" w14:textId="77777777" w:rsidR="0089255C" w:rsidRPr="0089255C" w:rsidRDefault="0089255C" w:rsidP="0089255C">
      <w:pPr>
        <w:pStyle w:val="Nivel2"/>
        <w:rPr>
          <w:b w:val="0"/>
          <w:bCs w:val="0"/>
        </w:rPr>
      </w:pPr>
      <w:r w:rsidRPr="0089255C">
        <w:rPr>
          <w:b w:val="0"/>
          <w:bCs w:val="0"/>
        </w:rPr>
        <w:t>8.19 As empresas criadas no exercício financeiro da licitação deverão atender a todas as exigências da habilitação e poderão substituir os demonstrativos contábeis pelo balanço de abertura. (Lei nº 14.133, de 2021, art. 65, §1º).</w:t>
      </w:r>
    </w:p>
    <w:p w14:paraId="456C275C" w14:textId="77777777" w:rsidR="0089255C" w:rsidRPr="0089255C" w:rsidRDefault="0089255C" w:rsidP="0089255C">
      <w:pPr>
        <w:pStyle w:val="Nvel2-Red"/>
        <w:rPr>
          <w:b w:val="0"/>
          <w:bCs w:val="0"/>
          <w:i w:val="0"/>
          <w:color w:val="auto"/>
        </w:rPr>
      </w:pPr>
      <w:r w:rsidRPr="0089255C">
        <w:rPr>
          <w:b w:val="0"/>
          <w:bCs w:val="0"/>
          <w:i w:val="0"/>
          <w:color w:val="auto"/>
        </w:rPr>
        <w:t>8.20 O atendimento dos índices econômicos previstos neste item deverá ser atestado mediante declaração assinada por profissional habilitado da área de informática, apresentada pelo fornecedor.</w:t>
      </w:r>
    </w:p>
    <w:p w14:paraId="612ECF3C" w14:textId="77777777" w:rsidR="0089255C" w:rsidRPr="0089255C" w:rsidRDefault="0089255C" w:rsidP="0089255C">
      <w:pPr>
        <w:pStyle w:val="Nvel1-SemNumPreto"/>
        <w:rPr>
          <w:rFonts w:ascii="Cambria" w:hAnsi="Cambria" w:cs="Times New Roman"/>
        </w:rPr>
      </w:pPr>
      <w:r w:rsidRPr="0089255C">
        <w:rPr>
          <w:rFonts w:ascii="Cambria" w:hAnsi="Cambria" w:cs="Times New Roman"/>
        </w:rPr>
        <w:t>Qualificação Técnica</w:t>
      </w:r>
    </w:p>
    <w:p w14:paraId="5BD11054" w14:textId="77777777" w:rsidR="0089255C" w:rsidRPr="0089255C" w:rsidRDefault="0089255C" w:rsidP="0089255C">
      <w:pPr>
        <w:pStyle w:val="Nvel2-Red"/>
        <w:rPr>
          <w:b w:val="0"/>
          <w:bCs w:val="0"/>
          <w:i w:val="0"/>
          <w:color w:val="auto"/>
        </w:rPr>
      </w:pPr>
      <w:r w:rsidRPr="0089255C">
        <w:rPr>
          <w:b w:val="0"/>
          <w:bCs w:val="0"/>
          <w:i w:val="0"/>
          <w:color w:val="auto"/>
        </w:rPr>
        <w:t>8.21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7E6C570E" w14:textId="77777777" w:rsidR="0089255C" w:rsidRPr="0089255C" w:rsidRDefault="0089255C" w:rsidP="0089255C">
      <w:pPr>
        <w:pStyle w:val="Nvel3-R"/>
        <w:rPr>
          <w:i/>
          <w:color w:val="auto"/>
        </w:rPr>
      </w:pPr>
      <w:r w:rsidRPr="0089255C">
        <w:rPr>
          <w:color w:val="auto"/>
        </w:rPr>
        <w:lastRenderedPageBreak/>
        <w:t xml:space="preserve">8.21.1 Para fins da comprovação de que trata este subitem, os atestados deverão dizer respeito a contratos executados com as seguintes características mínimas: </w:t>
      </w:r>
    </w:p>
    <w:p w14:paraId="1D54AD8C" w14:textId="77777777" w:rsidR="0089255C" w:rsidRPr="0089255C" w:rsidRDefault="0089255C" w:rsidP="0089255C">
      <w:pPr>
        <w:pStyle w:val="Nvel3-R"/>
        <w:rPr>
          <w:color w:val="auto"/>
        </w:rPr>
      </w:pPr>
      <w:r w:rsidRPr="0089255C">
        <w:rPr>
          <w:color w:val="auto"/>
        </w:rPr>
        <w:t>8.21.1.1 Será admitida, para fins de comprovação de quantitativo mínimo, a apresentação e o somatório de diferentes atestados executados de forma concomitante.</w:t>
      </w:r>
    </w:p>
    <w:p w14:paraId="54929845" w14:textId="77777777" w:rsidR="0089255C" w:rsidRPr="0089255C" w:rsidRDefault="0089255C" w:rsidP="0089255C">
      <w:pPr>
        <w:pStyle w:val="Nvel3-R"/>
        <w:rPr>
          <w:i/>
          <w:color w:val="auto"/>
          <w:shd w:val="clear" w:color="auto" w:fill="FFFF00"/>
        </w:rPr>
      </w:pPr>
      <w:r w:rsidRPr="0089255C">
        <w:rPr>
          <w:color w:val="auto"/>
        </w:rPr>
        <w:t>8.21.1.2 Os atestados de capacidade técnica poderão ser apresentados em nome da matriz ou da filial do fornecedor.</w:t>
      </w:r>
    </w:p>
    <w:p w14:paraId="16E862B0" w14:textId="77777777" w:rsidR="0089255C" w:rsidRDefault="0089255C" w:rsidP="0089255C">
      <w:pPr>
        <w:pStyle w:val="Nvel3-R"/>
        <w:rPr>
          <w:color w:val="auto"/>
        </w:rPr>
      </w:pPr>
      <w:r w:rsidRPr="0089255C">
        <w:rPr>
          <w:color w:val="auto"/>
        </w:rPr>
        <w:t>8.21.1.3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333F7415" w14:textId="4580C911" w:rsidR="00C44FAF" w:rsidRDefault="0089255C" w:rsidP="0089255C">
      <w:pPr>
        <w:pStyle w:val="Nivel2"/>
        <w:rPr>
          <w:b w:val="0"/>
          <w:bCs w:val="0"/>
        </w:rPr>
      </w:pPr>
      <w:r w:rsidRPr="0089255C">
        <w:rPr>
          <w:b w:val="0"/>
          <w:bCs w:val="0"/>
        </w:rPr>
        <w:t xml:space="preserve">8.22 </w:t>
      </w:r>
      <w:r w:rsidR="00C44FAF">
        <w:rPr>
          <w:b w:val="0"/>
          <w:bCs w:val="0"/>
        </w:rPr>
        <w:t>Alvará de Licença Sanitária expedido pelo órgão da Vigilância Estadual ou Municipal da sede da empresa licitante.</w:t>
      </w:r>
    </w:p>
    <w:p w14:paraId="58577296" w14:textId="066C08A8" w:rsidR="00C44FAF" w:rsidRDefault="00C44FAF" w:rsidP="0089255C">
      <w:pPr>
        <w:pStyle w:val="Nivel2"/>
        <w:rPr>
          <w:b w:val="0"/>
          <w:bCs w:val="0"/>
        </w:rPr>
      </w:pPr>
      <w:r>
        <w:rPr>
          <w:b w:val="0"/>
          <w:bCs w:val="0"/>
        </w:rPr>
        <w:t xml:space="preserve">8.23 </w:t>
      </w:r>
      <w:proofErr w:type="spellStart"/>
      <w:r>
        <w:rPr>
          <w:b w:val="0"/>
          <w:bCs w:val="0"/>
        </w:rPr>
        <w:t>AFe</w:t>
      </w:r>
      <w:proofErr w:type="spellEnd"/>
      <w:r>
        <w:rPr>
          <w:b w:val="0"/>
          <w:bCs w:val="0"/>
        </w:rPr>
        <w:t xml:space="preserve"> – Autorização de Funcionamento emitida pela ANVISA, quando o objeto assim a exigir.</w:t>
      </w:r>
    </w:p>
    <w:p w14:paraId="6C1EC8AF" w14:textId="31F05384" w:rsidR="0089255C" w:rsidRPr="0089255C" w:rsidRDefault="00C44FAF" w:rsidP="0089255C">
      <w:pPr>
        <w:pStyle w:val="Nivel2"/>
        <w:rPr>
          <w:b w:val="0"/>
          <w:bCs w:val="0"/>
        </w:rPr>
      </w:pPr>
      <w:r>
        <w:rPr>
          <w:b w:val="0"/>
          <w:bCs w:val="0"/>
        </w:rPr>
        <w:t xml:space="preserve">8.24 </w:t>
      </w:r>
      <w:r w:rsidR="0089255C" w:rsidRPr="0089255C">
        <w:rPr>
          <w:b w:val="0"/>
          <w:bCs w:val="0"/>
        </w:rPr>
        <w:t>Caso admitida a participação de cooperativas, será exigida a seguinte documentação complementar:</w:t>
      </w:r>
    </w:p>
    <w:p w14:paraId="7405DE1A" w14:textId="5B4BE34A" w:rsidR="0089255C" w:rsidRPr="0089255C" w:rsidRDefault="0089255C" w:rsidP="0089255C">
      <w:pPr>
        <w:pStyle w:val="Nivel3"/>
        <w:rPr>
          <w:rFonts w:cs="Times New Roman"/>
        </w:rPr>
      </w:pPr>
      <w:r w:rsidRPr="0089255C">
        <w:rPr>
          <w:rFonts w:cs="Times New Roman"/>
        </w:rPr>
        <w:t>8.2</w:t>
      </w:r>
      <w:r w:rsidR="00C44FAF">
        <w:rPr>
          <w:rFonts w:cs="Times New Roman"/>
        </w:rPr>
        <w:t>4</w:t>
      </w:r>
      <w:r w:rsidRPr="0089255C">
        <w:rPr>
          <w:rFonts w:cs="Times New Roman"/>
        </w:rPr>
        <w:t xml:space="preserve">.1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7" w:anchor="art4">
        <w:r w:rsidRPr="0089255C">
          <w:rPr>
            <w:rStyle w:val="Hyperlink"/>
            <w:rFonts w:cs="Times New Roman"/>
            <w:color w:val="auto"/>
          </w:rPr>
          <w:t>artigos 4º, inciso XI, 21, inciso I</w:t>
        </w:r>
      </w:hyperlink>
      <w:r w:rsidRPr="0089255C">
        <w:rPr>
          <w:rFonts w:cs="Times New Roman"/>
        </w:rPr>
        <w:t xml:space="preserve"> e </w:t>
      </w:r>
      <w:hyperlink r:id="rId38" w:anchor="art42">
        <w:r w:rsidRPr="0089255C">
          <w:rPr>
            <w:rStyle w:val="Hyperlink"/>
            <w:rFonts w:cs="Times New Roman"/>
            <w:color w:val="auto"/>
          </w:rPr>
          <w:t>42, §§2º a 6º da Lei n. 5.764, de 1971</w:t>
        </w:r>
      </w:hyperlink>
      <w:r w:rsidRPr="0089255C">
        <w:rPr>
          <w:rFonts w:cs="Times New Roman"/>
        </w:rPr>
        <w:t>;</w:t>
      </w:r>
    </w:p>
    <w:p w14:paraId="20268774" w14:textId="17474099" w:rsidR="0089255C" w:rsidRPr="0089255C" w:rsidRDefault="0089255C" w:rsidP="0089255C">
      <w:pPr>
        <w:pStyle w:val="Nivel3"/>
        <w:rPr>
          <w:rFonts w:cs="Times New Roman"/>
        </w:rPr>
      </w:pPr>
      <w:r w:rsidRPr="0089255C">
        <w:rPr>
          <w:rFonts w:cs="Times New Roman"/>
        </w:rPr>
        <w:t>8.2</w:t>
      </w:r>
      <w:r w:rsidR="00C44FAF">
        <w:rPr>
          <w:rFonts w:cs="Times New Roman"/>
        </w:rPr>
        <w:t>4</w:t>
      </w:r>
      <w:r w:rsidRPr="0089255C">
        <w:rPr>
          <w:rFonts w:cs="Times New Roman"/>
        </w:rPr>
        <w:t>.2 A declaração de regularidade de situação do contribuinte individual – DRSCI, para cada um dos cooperados indicados;</w:t>
      </w:r>
    </w:p>
    <w:p w14:paraId="0127384C" w14:textId="664ADDC0" w:rsidR="0089255C" w:rsidRPr="0089255C" w:rsidRDefault="0089255C" w:rsidP="0089255C">
      <w:pPr>
        <w:pStyle w:val="Nivel3"/>
        <w:rPr>
          <w:rFonts w:cs="Times New Roman"/>
        </w:rPr>
      </w:pPr>
      <w:r w:rsidRPr="0089255C">
        <w:rPr>
          <w:rFonts w:cs="Times New Roman"/>
        </w:rPr>
        <w:t>8.2</w:t>
      </w:r>
      <w:r w:rsidR="00C44FAF">
        <w:rPr>
          <w:rFonts w:cs="Times New Roman"/>
        </w:rPr>
        <w:t>4</w:t>
      </w:r>
      <w:r w:rsidRPr="0089255C">
        <w:rPr>
          <w:rFonts w:cs="Times New Roman"/>
        </w:rPr>
        <w:t xml:space="preserve">.3 A comprovação do capital social proporcional ao número de cooperados necessários à execução contratual; </w:t>
      </w:r>
    </w:p>
    <w:p w14:paraId="58A77634" w14:textId="247884BB" w:rsidR="0089255C" w:rsidRPr="0089255C" w:rsidRDefault="0089255C" w:rsidP="0089255C">
      <w:pPr>
        <w:pStyle w:val="Nivel3"/>
        <w:rPr>
          <w:rFonts w:cs="Times New Roman"/>
        </w:rPr>
      </w:pPr>
      <w:r w:rsidRPr="0089255C">
        <w:rPr>
          <w:rFonts w:cs="Times New Roman"/>
        </w:rPr>
        <w:t>8.2</w:t>
      </w:r>
      <w:r w:rsidR="00C44FAF">
        <w:rPr>
          <w:rFonts w:cs="Times New Roman"/>
        </w:rPr>
        <w:t>4</w:t>
      </w:r>
      <w:r w:rsidRPr="0089255C">
        <w:rPr>
          <w:rFonts w:cs="Times New Roman"/>
        </w:rPr>
        <w:t xml:space="preserve">.4 O registro previsto na </w:t>
      </w:r>
      <w:hyperlink r:id="rId39" w:anchor="art107">
        <w:r w:rsidRPr="0089255C">
          <w:rPr>
            <w:rStyle w:val="Hyperlink"/>
            <w:rFonts w:cs="Times New Roman"/>
            <w:color w:val="auto"/>
          </w:rPr>
          <w:t>Lei n. 5.764, de 1971, art. 107</w:t>
        </w:r>
      </w:hyperlink>
      <w:r w:rsidRPr="0089255C">
        <w:rPr>
          <w:rFonts w:cs="Times New Roman"/>
        </w:rPr>
        <w:t>;</w:t>
      </w:r>
    </w:p>
    <w:p w14:paraId="2B6E8461" w14:textId="1E2C12E7" w:rsidR="0089255C" w:rsidRPr="0089255C" w:rsidRDefault="0089255C" w:rsidP="0089255C">
      <w:pPr>
        <w:pStyle w:val="Nivel3"/>
        <w:rPr>
          <w:rFonts w:cs="Times New Roman"/>
        </w:rPr>
      </w:pPr>
      <w:r w:rsidRPr="0089255C">
        <w:rPr>
          <w:rFonts w:cs="Times New Roman"/>
        </w:rPr>
        <w:t>8.2</w:t>
      </w:r>
      <w:r w:rsidR="00C44FAF">
        <w:rPr>
          <w:rFonts w:cs="Times New Roman"/>
        </w:rPr>
        <w:t>4</w:t>
      </w:r>
      <w:r w:rsidRPr="0089255C">
        <w:rPr>
          <w:rFonts w:cs="Times New Roman"/>
        </w:rPr>
        <w:t>.5 A comprovação de integração das respectivas quotas-partes por parte dos cooperados que executarão o contrato; e</w:t>
      </w:r>
    </w:p>
    <w:p w14:paraId="49D95A39" w14:textId="2BC5E5E1" w:rsidR="0089255C" w:rsidRPr="0089255C" w:rsidRDefault="0089255C" w:rsidP="0089255C">
      <w:pPr>
        <w:pStyle w:val="Nivel3"/>
        <w:rPr>
          <w:rFonts w:cs="Times New Roman"/>
        </w:rPr>
      </w:pPr>
      <w:r w:rsidRPr="0089255C">
        <w:rPr>
          <w:rFonts w:cs="Times New Roman"/>
        </w:rPr>
        <w:lastRenderedPageBreak/>
        <w:t>8.2</w:t>
      </w:r>
      <w:r w:rsidR="00C44FAF">
        <w:rPr>
          <w:rFonts w:cs="Times New Roman"/>
        </w:rPr>
        <w:t>4</w:t>
      </w:r>
      <w:r w:rsidRPr="0089255C">
        <w:rPr>
          <w:rFonts w:cs="Times New Roman"/>
        </w:rPr>
        <w:t>.6 Os seguintes documentos para a comprovação da regularidade jurídica da cooperativa:</w:t>
      </w:r>
    </w:p>
    <w:p w14:paraId="32672682" w14:textId="351FDACE" w:rsidR="0089255C" w:rsidRPr="0089255C" w:rsidRDefault="0089255C" w:rsidP="0089255C">
      <w:pPr>
        <w:pStyle w:val="Nivel3"/>
        <w:ind w:left="567"/>
        <w:rPr>
          <w:rFonts w:cs="Times New Roman"/>
        </w:rPr>
      </w:pPr>
      <w:r w:rsidRPr="0089255C">
        <w:rPr>
          <w:rFonts w:cs="Times New Roman"/>
        </w:rPr>
        <w:t>8.2</w:t>
      </w:r>
      <w:r w:rsidR="00C44FAF">
        <w:rPr>
          <w:rFonts w:cs="Times New Roman"/>
        </w:rPr>
        <w:t>4</w:t>
      </w:r>
      <w:r w:rsidRPr="0089255C">
        <w:rPr>
          <w:rFonts w:cs="Times New Roman"/>
        </w:rPr>
        <w:t xml:space="preserve">.6.1 ata de fundação; </w:t>
      </w:r>
    </w:p>
    <w:p w14:paraId="3A3D0EFC" w14:textId="5597D42D" w:rsidR="0089255C" w:rsidRPr="0089255C" w:rsidRDefault="0089255C" w:rsidP="0089255C">
      <w:pPr>
        <w:pStyle w:val="Nivel3"/>
        <w:ind w:left="567"/>
        <w:rPr>
          <w:rFonts w:cs="Times New Roman"/>
        </w:rPr>
      </w:pPr>
      <w:r w:rsidRPr="0089255C">
        <w:rPr>
          <w:rFonts w:cs="Times New Roman"/>
        </w:rPr>
        <w:t>8.2</w:t>
      </w:r>
      <w:r w:rsidR="00C44FAF">
        <w:rPr>
          <w:rFonts w:cs="Times New Roman"/>
        </w:rPr>
        <w:t>4</w:t>
      </w:r>
      <w:r w:rsidRPr="0089255C">
        <w:rPr>
          <w:rFonts w:cs="Times New Roman"/>
        </w:rPr>
        <w:t xml:space="preserve">.6.2 estatuto social com a ata da assembleia que o aprovou; </w:t>
      </w:r>
    </w:p>
    <w:p w14:paraId="5374B782" w14:textId="534D5A28" w:rsidR="0089255C" w:rsidRPr="0089255C" w:rsidRDefault="0089255C" w:rsidP="0089255C">
      <w:pPr>
        <w:pStyle w:val="Nivel3"/>
        <w:ind w:left="567"/>
        <w:rPr>
          <w:rFonts w:cs="Times New Roman"/>
        </w:rPr>
      </w:pPr>
      <w:r w:rsidRPr="0089255C">
        <w:rPr>
          <w:rFonts w:cs="Times New Roman"/>
        </w:rPr>
        <w:t>8.2</w:t>
      </w:r>
      <w:r w:rsidR="00C44FAF">
        <w:rPr>
          <w:rFonts w:cs="Times New Roman"/>
        </w:rPr>
        <w:t>4</w:t>
      </w:r>
      <w:r w:rsidRPr="0089255C">
        <w:rPr>
          <w:rFonts w:cs="Times New Roman"/>
        </w:rPr>
        <w:t xml:space="preserve">.6.3 regimento dos fundos instituídos pelos cooperados, com a ata da assembleia; </w:t>
      </w:r>
    </w:p>
    <w:p w14:paraId="3FB0C786" w14:textId="698F8962" w:rsidR="0089255C" w:rsidRPr="0089255C" w:rsidRDefault="0089255C" w:rsidP="0089255C">
      <w:pPr>
        <w:pStyle w:val="Nivel3"/>
        <w:ind w:left="567"/>
        <w:rPr>
          <w:rFonts w:cs="Times New Roman"/>
        </w:rPr>
      </w:pPr>
      <w:r w:rsidRPr="0089255C">
        <w:rPr>
          <w:rFonts w:cs="Times New Roman"/>
        </w:rPr>
        <w:t>8.2</w:t>
      </w:r>
      <w:r w:rsidR="00C44FAF">
        <w:rPr>
          <w:rFonts w:cs="Times New Roman"/>
        </w:rPr>
        <w:t>4</w:t>
      </w:r>
      <w:r w:rsidRPr="0089255C">
        <w:rPr>
          <w:rFonts w:cs="Times New Roman"/>
        </w:rPr>
        <w:t xml:space="preserve">.6.4 editais de convocação das três últimas assembleias gerais extraordinárias; </w:t>
      </w:r>
    </w:p>
    <w:p w14:paraId="7BE33C96" w14:textId="1FAD244A" w:rsidR="0089255C" w:rsidRPr="0089255C" w:rsidRDefault="0089255C" w:rsidP="0089255C">
      <w:pPr>
        <w:pStyle w:val="Nivel3"/>
        <w:ind w:left="567"/>
        <w:rPr>
          <w:rFonts w:cs="Times New Roman"/>
        </w:rPr>
      </w:pPr>
      <w:r w:rsidRPr="0089255C">
        <w:rPr>
          <w:rFonts w:cs="Times New Roman"/>
        </w:rPr>
        <w:t>8.2</w:t>
      </w:r>
      <w:r w:rsidR="00C44FAF">
        <w:rPr>
          <w:rFonts w:cs="Times New Roman"/>
        </w:rPr>
        <w:t>4</w:t>
      </w:r>
      <w:r w:rsidRPr="0089255C">
        <w:rPr>
          <w:rFonts w:cs="Times New Roman"/>
        </w:rPr>
        <w:t xml:space="preserve">.6.5 três registros de presença dos cooperados que executarão o contrato em assembleias gerais ou nas reuniões seccionais; e </w:t>
      </w:r>
    </w:p>
    <w:p w14:paraId="57984FAF" w14:textId="09CA3AE4" w:rsidR="0089255C" w:rsidRPr="0089255C" w:rsidRDefault="0089255C" w:rsidP="0089255C">
      <w:pPr>
        <w:pStyle w:val="Nivel3"/>
        <w:ind w:left="567"/>
        <w:rPr>
          <w:rFonts w:cs="Times New Roman"/>
        </w:rPr>
      </w:pPr>
      <w:r w:rsidRPr="0089255C">
        <w:rPr>
          <w:rFonts w:cs="Times New Roman"/>
        </w:rPr>
        <w:t>8.2</w:t>
      </w:r>
      <w:r w:rsidR="00C44FAF">
        <w:rPr>
          <w:rFonts w:cs="Times New Roman"/>
        </w:rPr>
        <w:t>4</w:t>
      </w:r>
      <w:r w:rsidRPr="0089255C">
        <w:rPr>
          <w:rFonts w:cs="Times New Roman"/>
        </w:rPr>
        <w:t>.6.6 ata da sessão que os cooperados autorizaram a cooperativa a contratar o objeto da licitação;</w:t>
      </w:r>
    </w:p>
    <w:p w14:paraId="0935DCE5" w14:textId="31B57D22" w:rsidR="0089255C" w:rsidRPr="0089255C" w:rsidRDefault="0089255C" w:rsidP="0089255C">
      <w:pPr>
        <w:pStyle w:val="Nivel3"/>
        <w:rPr>
          <w:rFonts w:cs="Times New Roman"/>
        </w:rPr>
      </w:pPr>
      <w:r w:rsidRPr="0089255C">
        <w:rPr>
          <w:rFonts w:cs="Times New Roman"/>
        </w:rPr>
        <w:t>8.2</w:t>
      </w:r>
      <w:r w:rsidR="00C44FAF">
        <w:rPr>
          <w:rFonts w:cs="Times New Roman"/>
        </w:rPr>
        <w:t>4</w:t>
      </w:r>
      <w:r w:rsidRPr="0089255C">
        <w:rPr>
          <w:rFonts w:cs="Times New Roman"/>
        </w:rPr>
        <w:t xml:space="preserve">.7 A última auditoria contábil-financeira da cooperativa, conforme dispõe o </w:t>
      </w:r>
      <w:hyperlink r:id="rId40" w:anchor="art112">
        <w:r w:rsidRPr="0089255C">
          <w:rPr>
            <w:rStyle w:val="Hyperlink"/>
            <w:rFonts w:cs="Times New Roman"/>
            <w:color w:val="auto"/>
          </w:rPr>
          <w:t>art. 112 da Lei n. 5.764, de 1971</w:t>
        </w:r>
      </w:hyperlink>
      <w:r w:rsidRPr="0089255C">
        <w:rPr>
          <w:rFonts w:cs="Times New Roman"/>
        </w:rPr>
        <w:t>, ou uma declaração, sob as penas da lei, de que tal auditoria não foi exigida pelo órgão fiscalizador.</w:t>
      </w:r>
    </w:p>
    <w:p w14:paraId="7267FB61" w14:textId="77777777" w:rsidR="0089255C" w:rsidRPr="0089255C" w:rsidRDefault="0089255C" w:rsidP="0089255C">
      <w:pPr>
        <w:pStyle w:val="Nivel01"/>
      </w:pPr>
      <w:r w:rsidRPr="0089255C">
        <w:t>9. DA ESTIMATIVA DO VALOR DA CONTRATAÇÃO</w:t>
      </w:r>
    </w:p>
    <w:p w14:paraId="1A23AF4D" w14:textId="77777777" w:rsidR="0089255C" w:rsidRPr="0089255C" w:rsidRDefault="0089255C" w:rsidP="0089255C">
      <w:pPr>
        <w:pStyle w:val="Nvel2-Red"/>
        <w:rPr>
          <w:b w:val="0"/>
          <w:bCs w:val="0"/>
          <w:i w:val="0"/>
          <w:color w:val="auto"/>
        </w:rPr>
      </w:pPr>
      <w:r w:rsidRPr="0089255C">
        <w:rPr>
          <w:b w:val="0"/>
          <w:bCs w:val="0"/>
          <w:i w:val="0"/>
          <w:color w:val="auto"/>
        </w:rPr>
        <w:t>9.1 O custo estimado total da contratação será dado através de orçamentos a serem realizados pelo Departamento de Compras da Prefeitura de Piracanjuba/GO, e devidamente anexado aos autos.</w:t>
      </w:r>
    </w:p>
    <w:p w14:paraId="6608E893" w14:textId="77777777" w:rsidR="0089255C" w:rsidRPr="0089255C" w:rsidRDefault="0089255C" w:rsidP="0089255C">
      <w:pPr>
        <w:pStyle w:val="Nvel2-Red"/>
        <w:rPr>
          <w:b w:val="0"/>
          <w:bCs w:val="0"/>
          <w:i w:val="0"/>
          <w:color w:val="auto"/>
        </w:rPr>
      </w:pPr>
      <w:r w:rsidRPr="0089255C">
        <w:rPr>
          <w:b w:val="0"/>
          <w:bCs w:val="0"/>
          <w:i w:val="0"/>
          <w:color w:val="auto"/>
        </w:rPr>
        <w:t>9.2 A estimativa de custo levará em consideração o risco envolvido na contratação e sua alocação entre contratante e contratado, conforme especificado na matriz de risco constante do Contrato.</w:t>
      </w:r>
    </w:p>
    <w:p w14:paraId="7ECF33CE" w14:textId="77777777" w:rsidR="0089255C" w:rsidRPr="0089255C" w:rsidRDefault="0089255C" w:rsidP="0089255C">
      <w:pPr>
        <w:pStyle w:val="Nvel2-Red"/>
        <w:rPr>
          <w:b w:val="0"/>
          <w:bCs w:val="0"/>
          <w:i w:val="0"/>
          <w:color w:val="auto"/>
        </w:rPr>
      </w:pPr>
      <w:r w:rsidRPr="0089255C">
        <w:rPr>
          <w:rFonts w:eastAsia="MS Mincho"/>
          <w:b w:val="0"/>
          <w:bCs w:val="0"/>
          <w:i w:val="0"/>
          <w:color w:val="auto"/>
        </w:rPr>
        <w:t xml:space="preserve">9.3 Em caso de licitação para Registro de Preços, os preços </w:t>
      </w:r>
      <w:r w:rsidRPr="0089255C">
        <w:rPr>
          <w:b w:val="0"/>
          <w:bCs w:val="0"/>
          <w:i w:val="0"/>
          <w:color w:val="auto"/>
        </w:rPr>
        <w:t>registrados poderão ser alterados ou atualizados em decorrência de eventual redução dos preços praticados no mercado ou de fato que eleve o custo dos bens, das obras ou dos serviços registrados.</w:t>
      </w:r>
    </w:p>
    <w:p w14:paraId="6E034EF5" w14:textId="77777777" w:rsidR="0089255C" w:rsidRPr="0089255C" w:rsidRDefault="0089255C" w:rsidP="0089255C">
      <w:pPr>
        <w:pStyle w:val="Nvel3-R"/>
        <w:rPr>
          <w:rStyle w:val="Hyperlink"/>
          <w:rFonts w:eastAsia="MS Mincho"/>
          <w:i/>
          <w:iCs/>
          <w:color w:val="auto"/>
        </w:rPr>
      </w:pPr>
      <w:r w:rsidRPr="0089255C">
        <w:rPr>
          <w:color w:val="auto"/>
        </w:rPr>
        <w:t xml:space="preserve">9.3.1 em caso de força maior, caso fortuito ou fato do príncipe ou em decorrência de fatos imprevisíveis ou previsíveis de consequências incalculáveis, que inviabilizem a </w:t>
      </w:r>
      <w:r w:rsidRPr="0089255C">
        <w:rPr>
          <w:color w:val="auto"/>
        </w:rPr>
        <w:lastRenderedPageBreak/>
        <w:t>execução da ata tal como pactuada, nos termos do disposto na a</w:t>
      </w:r>
      <w:hyperlink r:id="rId41" w:anchor="art124iid">
        <w:r w:rsidRPr="0089255C">
          <w:rPr>
            <w:rStyle w:val="Hyperlink"/>
            <w:rFonts w:eastAsia="Arial"/>
            <w:iCs/>
            <w:color w:val="auto"/>
          </w:rPr>
          <w:t>línea “d” do inciso II do caput do art. 124 da Lei nº 14.133, de 2021;</w:t>
        </w:r>
      </w:hyperlink>
    </w:p>
    <w:p w14:paraId="0FF90737" w14:textId="77777777" w:rsidR="0089255C" w:rsidRPr="0089255C" w:rsidRDefault="0089255C" w:rsidP="0089255C">
      <w:pPr>
        <w:pStyle w:val="Nvel3-R"/>
        <w:rPr>
          <w:rFonts w:eastAsia="MS Mincho"/>
          <w:i/>
          <w:color w:val="auto"/>
        </w:rPr>
      </w:pPr>
      <w:r w:rsidRPr="0089255C">
        <w:rPr>
          <w:color w:val="auto"/>
        </w:rPr>
        <w:t>9.3.2 em caso de criação, alteração ou extinção de quaisquer tributos ou encargos legais ou superveniência de disposições legais, com comprovada repercussão sobre os preços registrados;</w:t>
      </w:r>
    </w:p>
    <w:p w14:paraId="5F968658" w14:textId="77777777" w:rsidR="0089255C" w:rsidRPr="0089255C" w:rsidRDefault="0089255C" w:rsidP="0089255C">
      <w:pPr>
        <w:pStyle w:val="Nvel3-R"/>
        <w:rPr>
          <w:rFonts w:eastAsia="MS Mincho"/>
          <w:i/>
          <w:color w:val="auto"/>
        </w:rPr>
      </w:pPr>
      <w:r w:rsidRPr="0089255C">
        <w:rPr>
          <w:color w:val="auto"/>
        </w:rPr>
        <w:t>9.3.3 serão reajustados os preços registrados, respeitada a contagem da anualidade e o índice previsto para a contratação; ou</w:t>
      </w:r>
    </w:p>
    <w:p w14:paraId="2CACD51B" w14:textId="77777777" w:rsidR="0089255C" w:rsidRPr="0089255C" w:rsidRDefault="0089255C" w:rsidP="0089255C">
      <w:pPr>
        <w:pStyle w:val="Nvel3-R"/>
        <w:rPr>
          <w:i/>
          <w:color w:val="auto"/>
        </w:rPr>
      </w:pPr>
      <w:r w:rsidRPr="0089255C">
        <w:rPr>
          <w:color w:val="auto"/>
        </w:rPr>
        <w:t>9.3.4 poderão ser repactuados, a pedido do interessado, conforme critérios definidos para a contratação.</w:t>
      </w:r>
    </w:p>
    <w:p w14:paraId="7D783F4D" w14:textId="77777777" w:rsidR="0089255C" w:rsidRPr="0089255C" w:rsidRDefault="0089255C" w:rsidP="0089255C">
      <w:pPr>
        <w:pStyle w:val="Nivel01"/>
      </w:pPr>
      <w:r w:rsidRPr="0089255C">
        <w:t>10. DA ADEQUAÇÃO ORÇAMENTÁRIA</w:t>
      </w:r>
    </w:p>
    <w:p w14:paraId="09216CA7" w14:textId="77777777" w:rsidR="0089255C" w:rsidRPr="0089255C" w:rsidRDefault="0089255C" w:rsidP="0089255C">
      <w:pPr>
        <w:pStyle w:val="Nivel2"/>
        <w:rPr>
          <w:b w:val="0"/>
          <w:bCs w:val="0"/>
        </w:rPr>
      </w:pPr>
      <w:r w:rsidRPr="0089255C">
        <w:rPr>
          <w:b w:val="0"/>
          <w:bCs w:val="0"/>
        </w:rPr>
        <w:t>10.1 As despesas decorrentes da presente contratação correrão à conta de recursos específicos consignados na Lei Orçamentária Anual.</w:t>
      </w:r>
    </w:p>
    <w:p w14:paraId="625209EC" w14:textId="77777777" w:rsidR="0089255C" w:rsidRPr="0089255C" w:rsidRDefault="0089255C" w:rsidP="0089255C">
      <w:pPr>
        <w:pStyle w:val="Nivel2"/>
        <w:rPr>
          <w:b w:val="0"/>
          <w:bCs w:val="0"/>
        </w:rPr>
      </w:pPr>
      <w:r w:rsidRPr="0089255C">
        <w:rPr>
          <w:b w:val="0"/>
          <w:bCs w:val="0"/>
        </w:rPr>
        <w:t>10.2 A contratação será atendida pela seguinte dotação vigente.</w:t>
      </w:r>
    </w:p>
    <w:p w14:paraId="005398FA" w14:textId="77777777" w:rsidR="0089255C" w:rsidRPr="0089255C" w:rsidRDefault="0089255C" w:rsidP="0089255C">
      <w:pPr>
        <w:pStyle w:val="Nvel2-Red"/>
        <w:rPr>
          <w:b w:val="0"/>
          <w:bCs w:val="0"/>
          <w:color w:val="auto"/>
        </w:rPr>
      </w:pPr>
      <w:r w:rsidRPr="0089255C">
        <w:rPr>
          <w:b w:val="0"/>
          <w:bCs w:val="0"/>
          <w:i w:val="0"/>
          <w:color w:val="auto"/>
        </w:rPr>
        <w:t>10.3 A dotação relativa aos exercícios financeiros subsequentes será indicada após aprovação da Lei Orçamentária respectiva e liberação dos créditos correspondentes, mediante apostilamento</w:t>
      </w:r>
      <w:r w:rsidRPr="0089255C">
        <w:rPr>
          <w:b w:val="0"/>
          <w:bCs w:val="0"/>
          <w:color w:val="auto"/>
        </w:rPr>
        <w:t>.</w:t>
      </w:r>
    </w:p>
    <w:p w14:paraId="22205410" w14:textId="77777777" w:rsidR="0089255C" w:rsidRPr="0089255C" w:rsidRDefault="0089255C" w:rsidP="0089255C">
      <w:pPr>
        <w:tabs>
          <w:tab w:val="left" w:pos="5865"/>
        </w:tabs>
        <w:spacing w:before="240" w:after="240" w:line="360" w:lineRule="auto"/>
        <w:ind w:hanging="2"/>
        <w:jc w:val="right"/>
        <w:rPr>
          <w:rFonts w:ascii="Cambria" w:hAnsi="Cambria" w:cs="Times New Roman"/>
          <w:sz w:val="24"/>
          <w:szCs w:val="24"/>
        </w:rPr>
      </w:pPr>
      <w:r w:rsidRPr="0089255C">
        <w:rPr>
          <w:rFonts w:ascii="Cambria" w:hAnsi="Cambria" w:cs="Times New Roman"/>
          <w:sz w:val="24"/>
          <w:szCs w:val="24"/>
        </w:rPr>
        <w:t>Piracanjuba/GO, aos 04 de dezembro de 2025.</w:t>
      </w:r>
    </w:p>
    <w:p w14:paraId="4D45A7DB" w14:textId="77777777" w:rsidR="0089255C" w:rsidRPr="0089255C" w:rsidRDefault="0089255C" w:rsidP="0089255C">
      <w:pPr>
        <w:tabs>
          <w:tab w:val="left" w:pos="5865"/>
        </w:tabs>
        <w:spacing w:before="240" w:after="240" w:line="360" w:lineRule="auto"/>
        <w:ind w:hanging="2"/>
        <w:jc w:val="right"/>
        <w:rPr>
          <w:rFonts w:ascii="Cambria" w:hAnsi="Cambria" w:cs="Times New Roman"/>
          <w:sz w:val="24"/>
          <w:szCs w:val="24"/>
        </w:rPr>
      </w:pPr>
    </w:p>
    <w:p w14:paraId="04454DB6" w14:textId="77777777" w:rsidR="0089255C" w:rsidRPr="0089255C" w:rsidRDefault="0089255C" w:rsidP="0089255C">
      <w:pPr>
        <w:spacing w:before="240"/>
        <w:ind w:hanging="2"/>
        <w:jc w:val="center"/>
        <w:rPr>
          <w:rFonts w:ascii="Cambria" w:hAnsi="Cambria" w:cs="Times New Roman"/>
          <w:sz w:val="24"/>
          <w:szCs w:val="24"/>
        </w:rPr>
      </w:pPr>
      <w:r w:rsidRPr="0089255C">
        <w:rPr>
          <w:rFonts w:ascii="Cambria" w:hAnsi="Cambria" w:cs="Times New Roman"/>
          <w:sz w:val="24"/>
          <w:szCs w:val="24"/>
        </w:rPr>
        <w:t>Maria Fernanda Magalhães Moura</w:t>
      </w:r>
    </w:p>
    <w:p w14:paraId="71C2E7BA" w14:textId="77777777" w:rsidR="0089255C" w:rsidRPr="0089255C" w:rsidRDefault="0089255C" w:rsidP="0089255C">
      <w:pPr>
        <w:spacing w:before="240"/>
        <w:ind w:hanging="2"/>
        <w:jc w:val="center"/>
        <w:rPr>
          <w:rFonts w:ascii="Cambria" w:hAnsi="Cambria" w:cs="Times New Roman"/>
          <w:sz w:val="24"/>
          <w:szCs w:val="24"/>
        </w:rPr>
      </w:pPr>
      <w:r w:rsidRPr="0089255C">
        <w:rPr>
          <w:rFonts w:ascii="Cambria" w:hAnsi="Cambria" w:cs="Times New Roman"/>
          <w:sz w:val="24"/>
          <w:szCs w:val="24"/>
        </w:rPr>
        <w:t>Responsável pela Formalização da Demanda</w:t>
      </w:r>
    </w:p>
    <w:p w14:paraId="5D40B5A4" w14:textId="77777777" w:rsidR="0089255C" w:rsidRPr="0089255C" w:rsidRDefault="0089255C" w:rsidP="0089255C">
      <w:pPr>
        <w:tabs>
          <w:tab w:val="left" w:pos="5865"/>
        </w:tabs>
        <w:spacing w:before="240" w:after="240" w:line="360" w:lineRule="auto"/>
        <w:ind w:hanging="2"/>
        <w:jc w:val="center"/>
        <w:rPr>
          <w:rFonts w:ascii="Cambria" w:hAnsi="Cambria" w:cs="Times New Roman"/>
          <w:sz w:val="24"/>
          <w:szCs w:val="24"/>
        </w:rPr>
      </w:pPr>
      <w:r w:rsidRPr="0089255C">
        <w:rPr>
          <w:rFonts w:ascii="Cambria" w:hAnsi="Cambria" w:cs="Times New Roman"/>
          <w:sz w:val="24"/>
          <w:szCs w:val="24"/>
        </w:rPr>
        <w:t>Matrícula nº 51495730</w:t>
      </w:r>
    </w:p>
    <w:p w14:paraId="16854426" w14:textId="77777777" w:rsidR="0089255C" w:rsidRPr="0089255C" w:rsidRDefault="0089255C" w:rsidP="0089255C">
      <w:pPr>
        <w:tabs>
          <w:tab w:val="left" w:pos="5865"/>
        </w:tabs>
        <w:spacing w:before="240" w:after="240" w:line="360" w:lineRule="auto"/>
        <w:ind w:hanging="2"/>
        <w:jc w:val="both"/>
        <w:rPr>
          <w:rFonts w:ascii="Cambria" w:hAnsi="Cambria" w:cs="Times New Roman"/>
          <w:sz w:val="24"/>
          <w:szCs w:val="24"/>
        </w:rPr>
      </w:pPr>
      <w:r w:rsidRPr="0089255C">
        <w:rPr>
          <w:rFonts w:ascii="Cambria" w:hAnsi="Cambria" w:cs="Times New Roman"/>
          <w:sz w:val="24"/>
          <w:szCs w:val="24"/>
        </w:rPr>
        <w:t>Em conformidade com a legislação que rege o tema, encaminhe-se à autoridade competente para análise de conveniência e oportunidade para a contratação e demais providências cabíveis.</w:t>
      </w:r>
    </w:p>
    <w:p w14:paraId="11942B0B" w14:textId="77777777" w:rsidR="0089255C" w:rsidRPr="0089255C" w:rsidRDefault="0089255C" w:rsidP="0089255C">
      <w:pPr>
        <w:tabs>
          <w:tab w:val="left" w:pos="5865"/>
        </w:tabs>
        <w:spacing w:before="240" w:after="240" w:line="360" w:lineRule="auto"/>
        <w:ind w:hanging="2"/>
        <w:jc w:val="both"/>
        <w:rPr>
          <w:rFonts w:ascii="Cambria" w:hAnsi="Cambria" w:cs="Times New Roman"/>
          <w:sz w:val="24"/>
          <w:szCs w:val="24"/>
        </w:rPr>
      </w:pPr>
    </w:p>
    <w:p w14:paraId="7C43F22D" w14:textId="77777777" w:rsidR="0089255C" w:rsidRPr="0089255C" w:rsidRDefault="0089255C" w:rsidP="0089255C">
      <w:pPr>
        <w:spacing w:before="240"/>
        <w:ind w:hanging="2"/>
        <w:jc w:val="center"/>
        <w:rPr>
          <w:rFonts w:ascii="Cambria" w:hAnsi="Cambria" w:cs="Times New Roman"/>
          <w:sz w:val="24"/>
          <w:szCs w:val="24"/>
        </w:rPr>
      </w:pPr>
      <w:r w:rsidRPr="0089255C">
        <w:rPr>
          <w:rFonts w:ascii="Cambria" w:hAnsi="Cambria" w:cs="Times New Roman"/>
          <w:sz w:val="24"/>
          <w:szCs w:val="24"/>
        </w:rPr>
        <w:lastRenderedPageBreak/>
        <w:t>Marcella Marques Cavalcante</w:t>
      </w:r>
    </w:p>
    <w:p w14:paraId="55AE967E" w14:textId="77777777" w:rsidR="0089255C" w:rsidRPr="0089255C" w:rsidRDefault="0089255C" w:rsidP="0089255C">
      <w:pPr>
        <w:spacing w:before="240"/>
        <w:ind w:hanging="2"/>
        <w:jc w:val="center"/>
        <w:rPr>
          <w:rFonts w:ascii="Cambria" w:hAnsi="Cambria" w:cs="Times New Roman"/>
          <w:sz w:val="24"/>
          <w:szCs w:val="24"/>
        </w:rPr>
      </w:pPr>
      <w:r w:rsidRPr="0089255C">
        <w:rPr>
          <w:rFonts w:ascii="Cambria" w:hAnsi="Cambria" w:cs="Times New Roman"/>
          <w:sz w:val="24"/>
          <w:szCs w:val="24"/>
        </w:rPr>
        <w:t>Secretária Municipal de Saúde</w:t>
      </w:r>
    </w:p>
    <w:p w14:paraId="25D03A37" w14:textId="77777777" w:rsidR="0089255C" w:rsidRPr="0089255C" w:rsidRDefault="0089255C" w:rsidP="0089255C">
      <w:pPr>
        <w:spacing w:before="240"/>
        <w:ind w:hanging="2"/>
        <w:jc w:val="center"/>
        <w:rPr>
          <w:rFonts w:ascii="Cambria" w:hAnsi="Cambria" w:cs="Times New Roman"/>
          <w:sz w:val="24"/>
          <w:szCs w:val="24"/>
        </w:rPr>
      </w:pPr>
      <w:r w:rsidRPr="0089255C">
        <w:rPr>
          <w:rFonts w:ascii="Cambria" w:hAnsi="Cambria" w:cs="Times New Roman"/>
          <w:sz w:val="24"/>
          <w:szCs w:val="24"/>
        </w:rPr>
        <w:t>Gestora do Fundo Municipal de Saúde</w:t>
      </w:r>
    </w:p>
    <w:p w14:paraId="40560CAC" w14:textId="623375EA" w:rsidR="0089255C" w:rsidRPr="0089255C" w:rsidRDefault="0089255C" w:rsidP="0089255C">
      <w:pPr>
        <w:tabs>
          <w:tab w:val="left" w:pos="5865"/>
        </w:tabs>
        <w:spacing w:before="240" w:after="240" w:line="360" w:lineRule="auto"/>
        <w:ind w:hanging="2"/>
        <w:jc w:val="center"/>
        <w:rPr>
          <w:rFonts w:ascii="Cambria" w:hAnsi="Cambria" w:cs="Times New Roman"/>
          <w:sz w:val="24"/>
          <w:szCs w:val="24"/>
        </w:rPr>
      </w:pPr>
      <w:r w:rsidRPr="0089255C">
        <w:rPr>
          <w:rFonts w:ascii="Cambria" w:hAnsi="Cambria" w:cs="Times New Roman"/>
          <w:sz w:val="24"/>
          <w:szCs w:val="24"/>
        </w:rPr>
        <w:t>Matrícula nº 51496257</w:t>
      </w:r>
    </w:p>
    <w:p w14:paraId="19B159BF" w14:textId="77777777" w:rsidR="0092565E" w:rsidRPr="00D27528" w:rsidRDefault="0092565E" w:rsidP="0092565E">
      <w:pPr>
        <w:spacing w:line="276" w:lineRule="auto"/>
        <w:rPr>
          <w:rFonts w:ascii="Cambria" w:eastAsia="Times New Roman" w:hAnsi="Cambria" w:cs="Times New Roman"/>
          <w:sz w:val="24"/>
          <w:szCs w:val="24"/>
          <w:lang w:eastAsia="pt-BR"/>
        </w:rPr>
      </w:pPr>
    </w:p>
    <w:p w14:paraId="245EBCB6" w14:textId="77777777" w:rsidR="00A3668F" w:rsidRDefault="00944D89" w:rsidP="001457B5">
      <w:pPr>
        <w:spacing w:line="360" w:lineRule="auto"/>
        <w:jc w:val="center"/>
        <w:rPr>
          <w:rFonts w:ascii="Segoe UI" w:eastAsia="Calibri" w:hAnsi="Segoe UI" w:cs="Segoe UI"/>
          <w:b/>
          <w:sz w:val="24"/>
          <w:szCs w:val="24"/>
        </w:rPr>
      </w:pPr>
      <w:r w:rsidRPr="00D27528">
        <w:rPr>
          <w:rFonts w:ascii="Segoe UI" w:eastAsia="Calibri" w:hAnsi="Segoe UI" w:cs="Segoe UI"/>
          <w:b/>
          <w:sz w:val="24"/>
          <w:szCs w:val="24"/>
        </w:rPr>
        <w:br w:type="page"/>
      </w:r>
    </w:p>
    <w:p w14:paraId="5EFA1C61" w14:textId="7CABA365" w:rsidR="00A3668F" w:rsidRPr="00D27528" w:rsidRDefault="00A3668F" w:rsidP="00A3668F">
      <w:pPr>
        <w:tabs>
          <w:tab w:val="left" w:pos="1701"/>
        </w:tabs>
        <w:spacing w:before="240" w:line="360"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EE07F6">
        <w:rPr>
          <w:rFonts w:ascii="Cambria" w:hAnsi="Cambria"/>
          <w:b/>
          <w:sz w:val="24"/>
          <w:szCs w:val="24"/>
        </w:rPr>
        <w:t>0</w:t>
      </w:r>
      <w:r w:rsidR="007B5540">
        <w:rPr>
          <w:rFonts w:ascii="Cambria" w:hAnsi="Cambria"/>
          <w:b/>
          <w:sz w:val="24"/>
          <w:szCs w:val="24"/>
        </w:rPr>
        <w:t>9</w:t>
      </w:r>
      <w:r w:rsidRPr="00D27528">
        <w:rPr>
          <w:rFonts w:ascii="Cambria" w:hAnsi="Cambria"/>
          <w:b/>
          <w:sz w:val="24"/>
          <w:szCs w:val="24"/>
        </w:rPr>
        <w:t>/202</w:t>
      </w:r>
      <w:r>
        <w:rPr>
          <w:rFonts w:ascii="Cambria" w:hAnsi="Cambria"/>
          <w:b/>
          <w:sz w:val="24"/>
          <w:szCs w:val="24"/>
        </w:rPr>
        <w:t>6</w:t>
      </w:r>
    </w:p>
    <w:p w14:paraId="6DBFF78B" w14:textId="617A5121" w:rsidR="005E5B05" w:rsidRPr="00D27528" w:rsidRDefault="005E5B05" w:rsidP="00A3668F">
      <w:pPr>
        <w:spacing w:before="240" w:line="360" w:lineRule="auto"/>
        <w:jc w:val="center"/>
        <w:rPr>
          <w:rFonts w:ascii="Cambria" w:eastAsia="Arial" w:hAnsi="Cambria" w:cs="Arial"/>
          <w:b/>
          <w:bCs/>
          <w:sz w:val="24"/>
          <w:szCs w:val="24"/>
        </w:rPr>
      </w:pPr>
      <w:r w:rsidRPr="00D27528">
        <w:rPr>
          <w:rFonts w:ascii="Cambria" w:eastAsia="Arial" w:hAnsi="Cambria" w:cs="Arial"/>
          <w:b/>
          <w:bCs/>
          <w:sz w:val="24"/>
          <w:szCs w:val="24"/>
        </w:rPr>
        <w:t>ANEXO II</w:t>
      </w:r>
    </w:p>
    <w:p w14:paraId="2148A5E7" w14:textId="585629A5" w:rsidR="000B5B91" w:rsidRPr="000B5B91" w:rsidRDefault="001457B5" w:rsidP="000B5B91">
      <w:pPr>
        <w:spacing w:before="240" w:line="360" w:lineRule="auto"/>
        <w:jc w:val="center"/>
        <w:rPr>
          <w:rFonts w:ascii="Cambria" w:hAnsi="Cambria" w:cs="Segoe UI"/>
          <w:b/>
          <w:bCs/>
          <w:sz w:val="24"/>
          <w:szCs w:val="24"/>
          <w:u w:val="single"/>
        </w:rPr>
      </w:pPr>
      <w:r w:rsidRPr="00D27528">
        <w:rPr>
          <w:rFonts w:ascii="Cambria" w:hAnsi="Cambria" w:cs="Segoe UI"/>
          <w:b/>
          <w:bCs/>
          <w:sz w:val="24"/>
          <w:szCs w:val="24"/>
          <w:u w:val="single"/>
        </w:rPr>
        <w:t>ESTUDO TÉCNICO PRELIMINAR</w:t>
      </w:r>
    </w:p>
    <w:tbl>
      <w:tblPr>
        <w:tblStyle w:val="Tabelacomgrade"/>
        <w:tblW w:w="0" w:type="auto"/>
        <w:tblLook w:val="04A0" w:firstRow="1" w:lastRow="0" w:firstColumn="1" w:lastColumn="0" w:noHBand="0" w:noVBand="1"/>
      </w:tblPr>
      <w:tblGrid>
        <w:gridCol w:w="9180"/>
      </w:tblGrid>
      <w:tr w:rsidR="000B5B91" w:rsidRPr="000B5B91" w14:paraId="643A9FAD" w14:textId="77777777" w:rsidTr="009E2DBB">
        <w:tc>
          <w:tcPr>
            <w:tcW w:w="9180" w:type="dxa"/>
            <w:shd w:val="clear" w:color="auto" w:fill="8EAADB" w:themeFill="accent1" w:themeFillTint="99"/>
          </w:tcPr>
          <w:p w14:paraId="7B115D71" w14:textId="77777777" w:rsidR="000B5B91" w:rsidRPr="000B5B91" w:rsidRDefault="000B5B91" w:rsidP="009E2DBB">
            <w:pPr>
              <w:spacing w:line="276" w:lineRule="auto"/>
              <w:jc w:val="both"/>
              <w:rPr>
                <w:rFonts w:ascii="Cambria" w:hAnsi="Cambria"/>
                <w:b/>
                <w:sz w:val="24"/>
                <w:szCs w:val="24"/>
              </w:rPr>
            </w:pPr>
            <w:r w:rsidRPr="000B5B91">
              <w:rPr>
                <w:rFonts w:ascii="Cambria" w:hAnsi="Cambria"/>
                <w:b/>
                <w:sz w:val="24"/>
                <w:szCs w:val="24"/>
              </w:rPr>
              <w:t>1– INFORMAÇÕES BÁSICAS</w:t>
            </w:r>
          </w:p>
        </w:tc>
      </w:tr>
    </w:tbl>
    <w:p w14:paraId="554168A4"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 xml:space="preserve">Processo Administrativo nº: </w:t>
      </w:r>
    </w:p>
    <w:p w14:paraId="49584441"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Área Requisitante: Fundo Municipal de Saúde</w:t>
      </w:r>
    </w:p>
    <w:p w14:paraId="5A3F41EF"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Objeto da Contratação: Contratação de empresa especializada em aquisição, através de Processo Licitatório para fornecimento de materiais odontológicos destinados a atender as demandas do Centro de Especialidades Odontológicas e as Equipes de Saúde Bucal das Unidades Básicas de Saúde.</w:t>
      </w:r>
    </w:p>
    <w:p w14:paraId="47D1633D"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 xml:space="preserve">Vigência da Contratação: </w:t>
      </w:r>
      <w:r w:rsidRPr="000B5B91">
        <w:rPr>
          <w:rFonts w:ascii="Cambria" w:eastAsia="Times New Roman" w:hAnsi="Cambria" w:cs="Times New Roman"/>
          <w:sz w:val="24"/>
          <w:szCs w:val="24"/>
          <w:lang w:eastAsia="pt-BR"/>
        </w:rPr>
        <w:t>será de 01 (um) ano, prorrogável por igual período</w:t>
      </w:r>
      <w:r w:rsidRPr="000B5B91">
        <w:rPr>
          <w:rFonts w:ascii="Cambria" w:hAnsi="Cambria" w:cs="Times New Roman"/>
          <w:sz w:val="24"/>
          <w:szCs w:val="24"/>
        </w:rPr>
        <w:t xml:space="preserve"> </w:t>
      </w:r>
    </w:p>
    <w:p w14:paraId="0A1C8B1E" w14:textId="5B7B762F"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Modalidade: Pregão Eletrônico Registro de Preços</w:t>
      </w:r>
    </w:p>
    <w:tbl>
      <w:tblPr>
        <w:tblStyle w:val="Tabelacomgrade"/>
        <w:tblW w:w="0" w:type="auto"/>
        <w:tblLook w:val="04A0" w:firstRow="1" w:lastRow="0" w:firstColumn="1" w:lastColumn="0" w:noHBand="0" w:noVBand="1"/>
      </w:tblPr>
      <w:tblGrid>
        <w:gridCol w:w="9180"/>
      </w:tblGrid>
      <w:tr w:rsidR="000B5B91" w:rsidRPr="000B5B91" w14:paraId="377ACE47" w14:textId="77777777" w:rsidTr="009E2DBB">
        <w:tc>
          <w:tcPr>
            <w:tcW w:w="9180" w:type="dxa"/>
            <w:shd w:val="clear" w:color="auto" w:fill="8EAADB" w:themeFill="accent1" w:themeFillTint="99"/>
          </w:tcPr>
          <w:p w14:paraId="0411BC8B" w14:textId="77777777" w:rsidR="000B5B91" w:rsidRPr="000B5B91" w:rsidRDefault="000B5B91" w:rsidP="008B545E">
            <w:pPr>
              <w:spacing w:line="276" w:lineRule="auto"/>
              <w:jc w:val="both"/>
              <w:rPr>
                <w:rFonts w:ascii="Cambria" w:hAnsi="Cambria"/>
                <w:b/>
                <w:sz w:val="24"/>
                <w:szCs w:val="24"/>
              </w:rPr>
            </w:pPr>
            <w:r w:rsidRPr="000B5B91">
              <w:rPr>
                <w:rFonts w:ascii="Cambria" w:hAnsi="Cambria"/>
                <w:b/>
                <w:sz w:val="24"/>
                <w:szCs w:val="24"/>
              </w:rPr>
              <w:t>2 - ALINHAMENTO ENTRE A CONTRATAÇÃO E O PLANEJAMENTO</w:t>
            </w:r>
          </w:p>
        </w:tc>
      </w:tr>
    </w:tbl>
    <w:p w14:paraId="7D4852F4" w14:textId="77777777" w:rsidR="000B5B91" w:rsidRPr="000B5B91" w:rsidRDefault="000B5B91" w:rsidP="008B545E">
      <w:pPr>
        <w:spacing w:before="240" w:after="0" w:line="276" w:lineRule="auto"/>
        <w:jc w:val="both"/>
        <w:rPr>
          <w:rFonts w:ascii="Cambria" w:hAnsi="Cambria" w:cs="Times New Roman"/>
          <w:sz w:val="24"/>
          <w:szCs w:val="24"/>
        </w:rPr>
      </w:pPr>
      <w:r w:rsidRPr="000B5B91">
        <w:rPr>
          <w:rFonts w:ascii="Cambria" w:hAnsi="Cambria" w:cs="Times New Roman"/>
          <w:sz w:val="24"/>
          <w:szCs w:val="24"/>
        </w:rPr>
        <w:t>A contratação pretendida encontra amparo no planejamento de contratações do órgão, já que ocorrem todos os anos, sendo a quantificação vinculada a média utilizada nos últimos anos, assim como a qualificação dos itens a serem adquiridos.</w:t>
      </w:r>
    </w:p>
    <w:p w14:paraId="5AA360B0" w14:textId="4D69C3E4" w:rsidR="000B5B91" w:rsidRPr="000B5B91" w:rsidRDefault="000B5B91" w:rsidP="008B545E">
      <w:pPr>
        <w:spacing w:before="240" w:line="276" w:lineRule="auto"/>
        <w:jc w:val="both"/>
        <w:rPr>
          <w:rFonts w:ascii="Cambria" w:hAnsi="Cambria" w:cs="Times New Roman"/>
          <w:sz w:val="24"/>
          <w:szCs w:val="24"/>
        </w:rPr>
      </w:pPr>
      <w:r w:rsidRPr="000B5B91">
        <w:rPr>
          <w:rFonts w:ascii="Cambria" w:hAnsi="Cambria" w:cs="Times New Roman"/>
          <w:sz w:val="24"/>
          <w:szCs w:val="24"/>
        </w:rPr>
        <w:t>Nesse sentido, como o Plano Anual de Contratações ainda não foi formalizado se utilizará o histórico das aquisições nos últimos 03 anos, com aumento da demanda em até 20%, para fins de reserva</w:t>
      </w:r>
      <w:r w:rsidR="008B545E">
        <w:rPr>
          <w:rFonts w:ascii="Cambria" w:hAnsi="Cambria" w:cs="Times New Roman"/>
          <w:sz w:val="24"/>
          <w:szCs w:val="24"/>
        </w:rPr>
        <w:t>.</w:t>
      </w:r>
    </w:p>
    <w:tbl>
      <w:tblPr>
        <w:tblStyle w:val="Tabelacomgrade"/>
        <w:tblpPr w:leftFromText="141" w:rightFromText="141" w:vertAnchor="text" w:horzAnchor="margin" w:tblpY="202"/>
        <w:tblW w:w="0" w:type="auto"/>
        <w:tblLook w:val="04A0" w:firstRow="1" w:lastRow="0" w:firstColumn="1" w:lastColumn="0" w:noHBand="0" w:noVBand="1"/>
      </w:tblPr>
      <w:tblGrid>
        <w:gridCol w:w="9180"/>
      </w:tblGrid>
      <w:tr w:rsidR="000B5B91" w:rsidRPr="000B5B91" w14:paraId="32C77BD0" w14:textId="77777777" w:rsidTr="009E2DBB">
        <w:tc>
          <w:tcPr>
            <w:tcW w:w="9180" w:type="dxa"/>
            <w:shd w:val="clear" w:color="auto" w:fill="8EAADB" w:themeFill="accent1" w:themeFillTint="99"/>
          </w:tcPr>
          <w:p w14:paraId="48C11821" w14:textId="77777777" w:rsidR="000B5B91" w:rsidRPr="000B5B91" w:rsidRDefault="000B5B91" w:rsidP="008B545E">
            <w:pPr>
              <w:spacing w:line="276" w:lineRule="auto"/>
              <w:jc w:val="both"/>
              <w:rPr>
                <w:rFonts w:ascii="Cambria" w:hAnsi="Cambria"/>
                <w:b/>
                <w:sz w:val="24"/>
                <w:szCs w:val="24"/>
              </w:rPr>
            </w:pPr>
            <w:r w:rsidRPr="000B5B91">
              <w:rPr>
                <w:rFonts w:ascii="Cambria" w:hAnsi="Cambria"/>
                <w:b/>
                <w:sz w:val="24"/>
                <w:szCs w:val="24"/>
              </w:rPr>
              <w:t xml:space="preserve">3– DESCRIÇÃO DA NECESSIDADE </w:t>
            </w:r>
          </w:p>
        </w:tc>
      </w:tr>
    </w:tbl>
    <w:p w14:paraId="70728877" w14:textId="77777777" w:rsidR="008B545E" w:rsidRDefault="008B545E" w:rsidP="008B545E">
      <w:pPr>
        <w:spacing w:before="240" w:line="276" w:lineRule="auto"/>
        <w:jc w:val="both"/>
        <w:rPr>
          <w:rFonts w:ascii="Cambria" w:hAnsi="Cambria" w:cs="Times New Roman"/>
          <w:sz w:val="24"/>
          <w:szCs w:val="24"/>
        </w:rPr>
      </w:pPr>
      <w:r>
        <w:rPr>
          <w:rFonts w:ascii="Cambria" w:hAnsi="Cambria" w:cs="Times New Roman"/>
          <w:sz w:val="24"/>
          <w:szCs w:val="24"/>
        </w:rPr>
        <w:t>A</w:t>
      </w:r>
      <w:r w:rsidRPr="000B5B91">
        <w:rPr>
          <w:rFonts w:ascii="Cambria" w:hAnsi="Cambria" w:cs="Times New Roman"/>
          <w:sz w:val="24"/>
          <w:szCs w:val="24"/>
        </w:rPr>
        <w:t xml:space="preserve"> contratação pretende solucionar o problema seguinte:</w:t>
      </w:r>
    </w:p>
    <w:p w14:paraId="688C5006" w14:textId="404D4C3D" w:rsidR="000B5B91" w:rsidRPr="000B5B91" w:rsidRDefault="000B5B91" w:rsidP="008B545E">
      <w:pPr>
        <w:spacing w:before="240" w:line="276" w:lineRule="auto"/>
        <w:jc w:val="both"/>
        <w:rPr>
          <w:rFonts w:ascii="Cambria" w:hAnsi="Cambria" w:cs="Times New Roman"/>
          <w:sz w:val="24"/>
          <w:szCs w:val="24"/>
        </w:rPr>
      </w:pPr>
      <w:r w:rsidRPr="000B5B91">
        <w:rPr>
          <w:rFonts w:ascii="Cambria" w:hAnsi="Cambria" w:cs="Times New Roman"/>
          <w:sz w:val="24"/>
          <w:szCs w:val="24"/>
        </w:rPr>
        <w:t>A Secretaria Municipal de Saúde de Piracanjuba necessita adquirir material odontológico para o CENTRO DE ESPECIALIDADES ODONTOLOGICAS (CEO) e Equipes de Saúde Bucal das Unidades básicas de Saúde, a fim de prestar atendimento odontológico aos usuários deste município assim como preconiza o Ministério da Saúde.</w:t>
      </w:r>
    </w:p>
    <w:p w14:paraId="69E6E90B" w14:textId="77777777" w:rsidR="000B5B91" w:rsidRPr="000B5B91" w:rsidRDefault="000B5B91" w:rsidP="008B545E">
      <w:pPr>
        <w:pStyle w:val="PargrafodaLista"/>
        <w:spacing w:before="240" w:after="160"/>
        <w:ind w:left="0" w:hanging="2"/>
        <w:rPr>
          <w:rFonts w:ascii="Cambria" w:hAnsi="Cambria"/>
          <w:b/>
          <w:sz w:val="24"/>
          <w:szCs w:val="24"/>
        </w:rPr>
      </w:pPr>
      <w:r w:rsidRPr="000B5B91">
        <w:rPr>
          <w:rFonts w:ascii="Cambria" w:hAnsi="Cambria"/>
          <w:sz w:val="24"/>
          <w:szCs w:val="24"/>
        </w:rPr>
        <w:t>Os Centros de especialidades Odontológicas estão preparados para oferecer à população, no mínimo, os seguintes serviços: Diagnóstico bucal, com ênfase no diagnóstico e detecção do câncer de boca; Periodontia especializada; Cirurgia oral menor dos tecidos moles e duros; Endodontia;</w:t>
      </w:r>
    </w:p>
    <w:p w14:paraId="2E4C1079" w14:textId="77777777" w:rsidR="008B545E" w:rsidRDefault="000B5B91" w:rsidP="008B545E">
      <w:pPr>
        <w:spacing w:before="240" w:line="276" w:lineRule="auto"/>
        <w:ind w:left="142"/>
        <w:jc w:val="both"/>
        <w:rPr>
          <w:rFonts w:ascii="Cambria" w:hAnsi="Cambria" w:cs="Times New Roman"/>
          <w:sz w:val="24"/>
          <w:szCs w:val="24"/>
        </w:rPr>
      </w:pPr>
      <w:r w:rsidRPr="000B5B91">
        <w:rPr>
          <w:rFonts w:ascii="Cambria" w:hAnsi="Cambria" w:cs="Times New Roman"/>
          <w:sz w:val="24"/>
          <w:szCs w:val="24"/>
          <w:shd w:val="clear" w:color="auto" w:fill="FFFFFF"/>
        </w:rPr>
        <w:lastRenderedPageBreak/>
        <w:t>As Equipes de Saúde bucal, são componentes da Estratégia Saúde da Família, que promove e protege a saúde bucal, preveni agravos, realiza diagnóstico, trata, acompanha, reabilitar e manter a saúde bucal dos indivíduos, famílias e grupos específicos. Além disso, realizam os procedimentos clínicos da Atenção Básica em saúde bucal, incluindo atendimento das urgências, pequenas cirurgias ambulatoriais e procedimentos relacionados com a fase clínica da instalação de próteses dentárias elementares</w:t>
      </w:r>
      <w:r w:rsidRPr="000B5B91">
        <w:rPr>
          <w:rFonts w:ascii="Cambria" w:hAnsi="Cambria" w:cs="Times New Roman"/>
          <w:sz w:val="24"/>
          <w:szCs w:val="24"/>
        </w:rPr>
        <w:t>.</w:t>
      </w:r>
    </w:p>
    <w:p w14:paraId="37E2D76C" w14:textId="48447C02" w:rsidR="000B5B91" w:rsidRPr="008B545E" w:rsidRDefault="000B5B91" w:rsidP="008B545E">
      <w:pPr>
        <w:spacing w:before="240" w:line="276" w:lineRule="auto"/>
        <w:ind w:left="142"/>
        <w:jc w:val="both"/>
        <w:rPr>
          <w:rFonts w:ascii="Cambria" w:hAnsi="Cambria" w:cs="Times New Roman"/>
          <w:sz w:val="24"/>
          <w:szCs w:val="24"/>
        </w:rPr>
      </w:pPr>
      <w:r w:rsidRPr="000B5B91">
        <w:rPr>
          <w:rFonts w:ascii="Cambria" w:hAnsi="Cambria" w:cs="Times New Roman"/>
          <w:sz w:val="24"/>
          <w:szCs w:val="24"/>
        </w:rPr>
        <w:t xml:space="preserve">Justificativa dos itens citados acima: São sistemas idealizados para atender clínicos gerais e especialistas, devido à aplicação simples, segura e de fácil manuseio. Possibilita preparos radiculares extremamente centrados, evitando desgastes desnecessários e indesejáveis de dentina (melhor prognóstico para o dente tratado e, portanto, maior longevidade). Possibilitando um preparo bastante conservador, de acordo com a filosofia moderna de preparos radiculares. Apresenta indiscutivelmente maior agilidade para realização dos procedimentos, uma vez que exclui o uso de brocas de Gates </w:t>
      </w:r>
      <w:proofErr w:type="spellStart"/>
      <w:r w:rsidRPr="000B5B91">
        <w:rPr>
          <w:rFonts w:ascii="Cambria" w:hAnsi="Cambria" w:cs="Times New Roman"/>
          <w:sz w:val="24"/>
          <w:szCs w:val="24"/>
        </w:rPr>
        <w:t>Glidden</w:t>
      </w:r>
      <w:proofErr w:type="spellEnd"/>
      <w:r w:rsidRPr="000B5B91">
        <w:rPr>
          <w:rFonts w:ascii="Cambria" w:hAnsi="Cambria" w:cs="Times New Roman"/>
          <w:sz w:val="24"/>
          <w:szCs w:val="24"/>
        </w:rPr>
        <w:t xml:space="preserve"> e das limas de primeira e segunda série de aço inox (as quais geram maior desgaste e maior risco de fratura no interior dos canais radiculares), aumentando a rotatividade de pacientes e menor tempo de espera. É sem dúvida a melhor ferramenta para uma endodontia de sucesso, bem-estar e satisfação do paciente.</w:t>
      </w:r>
    </w:p>
    <w:tbl>
      <w:tblPr>
        <w:tblStyle w:val="Tabelacomgrade"/>
        <w:tblW w:w="0" w:type="auto"/>
        <w:tblLook w:val="04A0" w:firstRow="1" w:lastRow="0" w:firstColumn="1" w:lastColumn="0" w:noHBand="0" w:noVBand="1"/>
      </w:tblPr>
      <w:tblGrid>
        <w:gridCol w:w="9180"/>
      </w:tblGrid>
      <w:tr w:rsidR="000B5B91" w:rsidRPr="000B5B91" w14:paraId="069F8063" w14:textId="77777777" w:rsidTr="009E2DBB">
        <w:tc>
          <w:tcPr>
            <w:tcW w:w="9180" w:type="dxa"/>
            <w:shd w:val="clear" w:color="auto" w:fill="8EAADB" w:themeFill="accent1" w:themeFillTint="99"/>
          </w:tcPr>
          <w:p w14:paraId="146F2307" w14:textId="77777777" w:rsidR="000B5B91" w:rsidRPr="000B5B91" w:rsidRDefault="000B5B91" w:rsidP="009E2DBB">
            <w:pPr>
              <w:jc w:val="both"/>
              <w:rPr>
                <w:rFonts w:ascii="Cambria" w:hAnsi="Cambria"/>
                <w:b/>
                <w:sz w:val="24"/>
                <w:szCs w:val="24"/>
              </w:rPr>
            </w:pPr>
            <w:r w:rsidRPr="000B5B91">
              <w:rPr>
                <w:rFonts w:ascii="Cambria" w:hAnsi="Cambria"/>
                <w:b/>
                <w:sz w:val="24"/>
                <w:szCs w:val="24"/>
              </w:rPr>
              <w:t>4- DESCRIÇÃO DOS REQUISITOS DA CONTRATAÇÃO</w:t>
            </w:r>
          </w:p>
        </w:tc>
      </w:tr>
    </w:tbl>
    <w:p w14:paraId="02046523"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Para o problema indicado acima ser solucionado, entende-se necessário que a contratação apresente os seguintes requisitos:</w:t>
      </w:r>
    </w:p>
    <w:p w14:paraId="4910A5E8"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Os materiais odontológicos deverão possuir garantia contra não conformidades de fabricação, a contar do recebimento definitivo dos mesmos, sendo esta garantia de sua total responsabilidade, inclusive os custos no que tange o transporte da CONTRATANTE à CONTRATADA e seu devido retorno a CONTRATANTE.</w:t>
      </w:r>
    </w:p>
    <w:p w14:paraId="5049E335"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O contratado deverá prestar todos os esclarecimentos técnicos que lhe forem solicitados, relacionados com as características dos materiais odontológicos a serrem adquiridos.</w:t>
      </w:r>
    </w:p>
    <w:p w14:paraId="7DAA89BF"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O contratado deverá arcar com todas as despesas, diretas ou indiretas, decorrentes do fornecimento dos materiais odontológicos atender as necessidades a vinculada Atenção Primária à Saúde e as Unidades de Saúde vinculadas a Secretaria Municipal de Saúde, sem qualquer ônus para a municipalidade.</w:t>
      </w:r>
    </w:p>
    <w:p w14:paraId="6F17CFE9"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O contratado deverá repetir procedimentos às suas próprias custas para correção de falhas verificadas, principalmente na hipótese de aquisição do objeto em desacordo com as condições pactuadas.</w:t>
      </w:r>
    </w:p>
    <w:p w14:paraId="564905FD"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4A77AC6D" w14:textId="77777777" w:rsidR="000B5B91" w:rsidRPr="000B5B91" w:rsidRDefault="000B5B91" w:rsidP="008B545E">
      <w:pPr>
        <w:spacing w:before="240" w:line="276" w:lineRule="auto"/>
        <w:jc w:val="both"/>
        <w:rPr>
          <w:rFonts w:ascii="Cambria" w:hAnsi="Cambria" w:cs="Times New Roman"/>
          <w:sz w:val="24"/>
          <w:szCs w:val="24"/>
        </w:rPr>
      </w:pPr>
      <w:r w:rsidRPr="000B5B91">
        <w:rPr>
          <w:rFonts w:ascii="Cambria" w:hAnsi="Cambria" w:cs="Times New Roman"/>
          <w:sz w:val="24"/>
          <w:szCs w:val="24"/>
        </w:rPr>
        <w:lastRenderedPageBreak/>
        <w:t>A aquisição deve considerar as consequências ambientais, sociais e econômicos de: projeto;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Style w:val="Tabelacomgrade"/>
        <w:tblW w:w="0" w:type="auto"/>
        <w:tblLook w:val="04A0" w:firstRow="1" w:lastRow="0" w:firstColumn="1" w:lastColumn="0" w:noHBand="0" w:noVBand="1"/>
      </w:tblPr>
      <w:tblGrid>
        <w:gridCol w:w="9180"/>
      </w:tblGrid>
      <w:tr w:rsidR="000B5B91" w:rsidRPr="000B5B91" w14:paraId="70B4CD12" w14:textId="77777777" w:rsidTr="009E2DBB">
        <w:tc>
          <w:tcPr>
            <w:tcW w:w="9180" w:type="dxa"/>
            <w:shd w:val="clear" w:color="auto" w:fill="8EAADB" w:themeFill="accent1" w:themeFillTint="99"/>
          </w:tcPr>
          <w:p w14:paraId="6C1EB28D" w14:textId="77777777" w:rsidR="000B5B91" w:rsidRPr="000B5B91" w:rsidRDefault="000B5B91" w:rsidP="009E2DBB">
            <w:pPr>
              <w:jc w:val="both"/>
              <w:rPr>
                <w:rFonts w:ascii="Cambria" w:hAnsi="Cambria"/>
                <w:b/>
                <w:sz w:val="24"/>
                <w:szCs w:val="24"/>
              </w:rPr>
            </w:pPr>
            <w:r w:rsidRPr="000B5B91">
              <w:rPr>
                <w:rFonts w:ascii="Cambria" w:hAnsi="Cambria"/>
                <w:b/>
                <w:sz w:val="24"/>
                <w:szCs w:val="24"/>
              </w:rPr>
              <w:t>5 - LEVANTAMENTO DO MERCADO</w:t>
            </w:r>
          </w:p>
        </w:tc>
      </w:tr>
    </w:tbl>
    <w:p w14:paraId="632C237F" w14:textId="77777777" w:rsidR="000B5B91" w:rsidRPr="000B5B91" w:rsidRDefault="000B5B91" w:rsidP="000B5B91">
      <w:pPr>
        <w:spacing w:before="240" w:line="276" w:lineRule="auto"/>
        <w:jc w:val="both"/>
        <w:rPr>
          <w:rFonts w:ascii="Cambria" w:hAnsi="Cambria" w:cs="Times New Roman"/>
          <w:sz w:val="24"/>
          <w:szCs w:val="24"/>
        </w:rPr>
      </w:pPr>
      <w:r w:rsidRPr="000B5B91">
        <w:rPr>
          <w:rFonts w:ascii="Cambria" w:hAnsi="Cambria" w:cs="Times New Roman"/>
          <w:sz w:val="24"/>
          <w:szCs w:val="24"/>
        </w:rPr>
        <w:t>Analisando o mercado, entendem-se viáveis as seguintes alternativas, abaixo indicadas com os seus pós e contras:</w:t>
      </w:r>
    </w:p>
    <w:p w14:paraId="2F5AB7FF" w14:textId="77777777" w:rsidR="000B5B91" w:rsidRPr="000B5B91" w:rsidRDefault="000B5B91" w:rsidP="000B5B91">
      <w:pPr>
        <w:spacing w:before="240" w:line="276" w:lineRule="auto"/>
        <w:jc w:val="both"/>
        <w:rPr>
          <w:rFonts w:ascii="Cambria" w:hAnsi="Cambria" w:cs="Times New Roman"/>
          <w:sz w:val="24"/>
          <w:szCs w:val="24"/>
        </w:rPr>
      </w:pPr>
      <w:r w:rsidRPr="000B5B91">
        <w:rPr>
          <w:rFonts w:ascii="Cambria" w:hAnsi="Cambria" w:cs="Times New Roman"/>
          <w:sz w:val="24"/>
          <w:szCs w:val="24"/>
        </w:rPr>
        <w:t>O contratado deverá fornecer diretamente o objeto, não podendo transferir a responsabilidade pelo objeto demandado para nenhuma outra empresa ou instituição de qualquer natureza.</w:t>
      </w:r>
    </w:p>
    <w:p w14:paraId="46518AF4" w14:textId="77777777" w:rsidR="000B5B91" w:rsidRPr="000B5B91" w:rsidRDefault="000B5B91" w:rsidP="000B5B91">
      <w:pPr>
        <w:spacing w:before="240" w:line="276" w:lineRule="auto"/>
        <w:jc w:val="both"/>
        <w:rPr>
          <w:rFonts w:ascii="Cambria" w:hAnsi="Cambria" w:cs="Times New Roman"/>
          <w:sz w:val="24"/>
          <w:szCs w:val="24"/>
        </w:rPr>
      </w:pPr>
      <w:r w:rsidRPr="000B5B91">
        <w:rPr>
          <w:rFonts w:ascii="Cambria" w:hAnsi="Cambria" w:cs="Times New Roman"/>
          <w:sz w:val="24"/>
          <w:szCs w:val="24"/>
        </w:rPr>
        <w:t>O contratado deverá fornecer os materiais odontológicos produzidos de acordo com as normas vigentes, especialmente as sanitárias, de boa qualidade e de excelente aceitação no mercado.</w:t>
      </w:r>
    </w:p>
    <w:p w14:paraId="414C79E6" w14:textId="77777777" w:rsidR="000B5B91" w:rsidRPr="000B5B91" w:rsidRDefault="000B5B91" w:rsidP="000B5B91">
      <w:pPr>
        <w:spacing w:before="240" w:line="276" w:lineRule="auto"/>
        <w:jc w:val="both"/>
        <w:rPr>
          <w:rFonts w:ascii="Cambria" w:hAnsi="Cambria" w:cs="Times New Roman"/>
          <w:sz w:val="24"/>
          <w:szCs w:val="24"/>
        </w:rPr>
      </w:pPr>
      <w:r w:rsidRPr="000B5B91">
        <w:rPr>
          <w:rFonts w:ascii="Cambria" w:hAnsi="Cambria" w:cs="Times New Roman"/>
          <w:sz w:val="24"/>
          <w:szCs w:val="24"/>
        </w:rPr>
        <w:t>Diante das necessidades apontadas neste estudo, o atendimento à solução exige a aquisições de empresa especializada cujo o ramo de atividade seja compatível com o objeto pretendido.</w:t>
      </w:r>
    </w:p>
    <w:p w14:paraId="2DED3C6E" w14:textId="77777777" w:rsidR="000B5B91" w:rsidRPr="000B5B91" w:rsidRDefault="000B5B91" w:rsidP="000B5B91">
      <w:pPr>
        <w:spacing w:before="240" w:line="276" w:lineRule="auto"/>
        <w:jc w:val="both"/>
        <w:rPr>
          <w:rFonts w:ascii="Cambria" w:hAnsi="Cambria" w:cs="Times New Roman"/>
          <w:b/>
          <w:bCs/>
          <w:sz w:val="24"/>
          <w:szCs w:val="24"/>
        </w:rPr>
      </w:pPr>
      <w:r w:rsidRPr="000B5B91">
        <w:rPr>
          <w:rFonts w:ascii="Cambria" w:hAnsi="Cambria" w:cs="Times New Roman"/>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p w14:paraId="01341391" w14:textId="77777777" w:rsidR="000B5B91" w:rsidRPr="000B5B91" w:rsidRDefault="000B5B91" w:rsidP="000B5B91">
      <w:pPr>
        <w:spacing w:before="240" w:line="276" w:lineRule="auto"/>
        <w:jc w:val="both"/>
        <w:rPr>
          <w:rFonts w:ascii="Cambria" w:hAnsi="Cambria" w:cs="Times New Roman"/>
          <w:sz w:val="24"/>
          <w:szCs w:val="24"/>
        </w:rPr>
      </w:pPr>
      <w:r w:rsidRPr="000B5B91">
        <w:rPr>
          <w:rFonts w:ascii="Cambria" w:hAnsi="Cambria" w:cs="Times New Roman"/>
          <w:sz w:val="24"/>
          <w:szCs w:val="24"/>
        </w:rPr>
        <w:t>Logo, a aquisição dos materiais odontológicos objeto do presente Estudo Técnico Preliminar se constitui, no atual cenário, em objeto de frequente aquisição por órgãos públicos, em todas as suas esferas.</w:t>
      </w:r>
    </w:p>
    <w:tbl>
      <w:tblPr>
        <w:tblStyle w:val="Tabelacomgrade"/>
        <w:tblW w:w="0" w:type="auto"/>
        <w:tblLook w:val="04A0" w:firstRow="1" w:lastRow="0" w:firstColumn="1" w:lastColumn="0" w:noHBand="0" w:noVBand="1"/>
      </w:tblPr>
      <w:tblGrid>
        <w:gridCol w:w="9180"/>
      </w:tblGrid>
      <w:tr w:rsidR="000B5B91" w:rsidRPr="000B5B91" w14:paraId="2567D89C" w14:textId="77777777" w:rsidTr="009E2DBB">
        <w:tc>
          <w:tcPr>
            <w:tcW w:w="9180" w:type="dxa"/>
            <w:shd w:val="clear" w:color="auto" w:fill="8EAADB" w:themeFill="accent1" w:themeFillTint="99"/>
          </w:tcPr>
          <w:p w14:paraId="45DF5FB7" w14:textId="77777777" w:rsidR="000B5B91" w:rsidRPr="000B5B91" w:rsidRDefault="000B5B91" w:rsidP="009E2DBB">
            <w:pPr>
              <w:jc w:val="both"/>
              <w:rPr>
                <w:rFonts w:ascii="Cambria" w:hAnsi="Cambria"/>
                <w:b/>
                <w:sz w:val="24"/>
                <w:szCs w:val="24"/>
              </w:rPr>
            </w:pPr>
            <w:r w:rsidRPr="000B5B91">
              <w:rPr>
                <w:rFonts w:ascii="Cambria" w:hAnsi="Cambria"/>
                <w:b/>
                <w:sz w:val="24"/>
                <w:szCs w:val="24"/>
              </w:rPr>
              <w:t>6 - DESCRIÇÃO DA SOLUÇÃO COMO UM TODO</w:t>
            </w:r>
          </w:p>
        </w:tc>
      </w:tr>
    </w:tbl>
    <w:p w14:paraId="1BED918C" w14:textId="77777777" w:rsidR="000B5B91" w:rsidRPr="000B5B91" w:rsidRDefault="000B5B91" w:rsidP="000B5B91">
      <w:pPr>
        <w:spacing w:before="240" w:line="276" w:lineRule="auto"/>
        <w:jc w:val="both"/>
        <w:rPr>
          <w:rFonts w:ascii="Cambria" w:hAnsi="Cambria" w:cs="Times New Roman"/>
          <w:sz w:val="24"/>
          <w:szCs w:val="24"/>
        </w:rPr>
      </w:pPr>
      <w:r w:rsidRPr="000B5B91">
        <w:rPr>
          <w:rFonts w:ascii="Cambria" w:hAnsi="Cambria" w:cs="Times New Roman"/>
          <w:sz w:val="24"/>
          <w:szCs w:val="24"/>
        </w:rPr>
        <w:t>Diante das alternativas apresentadas pelo mercado, sopesando-se os pós e contras de cada uma delas, entende-se que a melhor solução para a satisfação do interesse público é: A solução proposta envolve a aquisição dos itens para ações/eventos para fins de atendimento às necessidades institucionais.</w:t>
      </w:r>
    </w:p>
    <w:p w14:paraId="03F5562B" w14:textId="77777777" w:rsidR="000B5B91" w:rsidRPr="000B5B91" w:rsidRDefault="000B5B91" w:rsidP="000B5B91">
      <w:pPr>
        <w:spacing w:before="240" w:line="276" w:lineRule="auto"/>
        <w:jc w:val="both"/>
        <w:rPr>
          <w:rFonts w:ascii="Cambria" w:hAnsi="Cambria" w:cs="Times New Roman"/>
          <w:sz w:val="24"/>
          <w:szCs w:val="24"/>
        </w:rPr>
      </w:pPr>
      <w:r w:rsidRPr="000B5B91">
        <w:rPr>
          <w:rFonts w:ascii="Cambria" w:hAnsi="Cambria" w:cs="Times New Roman"/>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9180"/>
      </w:tblGrid>
      <w:tr w:rsidR="000B5B91" w:rsidRPr="000B5B91" w14:paraId="301736F1" w14:textId="77777777" w:rsidTr="009E2DBB">
        <w:tc>
          <w:tcPr>
            <w:tcW w:w="9180" w:type="dxa"/>
            <w:shd w:val="clear" w:color="auto" w:fill="8EAADB" w:themeFill="accent1" w:themeFillTint="99"/>
          </w:tcPr>
          <w:p w14:paraId="75F76CD6" w14:textId="77777777" w:rsidR="000B5B91" w:rsidRPr="000B5B91" w:rsidRDefault="000B5B91" w:rsidP="009E2DBB">
            <w:pPr>
              <w:jc w:val="both"/>
              <w:rPr>
                <w:rFonts w:ascii="Cambria" w:hAnsi="Cambria"/>
                <w:b/>
                <w:sz w:val="24"/>
                <w:szCs w:val="24"/>
              </w:rPr>
            </w:pPr>
            <w:bookmarkStart w:id="76" w:name="_Hlk226558247"/>
            <w:r w:rsidRPr="000B5B91">
              <w:rPr>
                <w:rFonts w:ascii="Cambria" w:hAnsi="Cambria"/>
                <w:b/>
                <w:sz w:val="24"/>
                <w:szCs w:val="24"/>
              </w:rPr>
              <w:t>7- ESTIMATIVA DAS QUANTIDADES A SEREM CONTRATADAS</w:t>
            </w:r>
          </w:p>
        </w:tc>
      </w:tr>
    </w:tbl>
    <w:bookmarkEnd w:id="76"/>
    <w:p w14:paraId="05A3964B" w14:textId="77777777" w:rsidR="000B5B91" w:rsidRPr="000B5B91" w:rsidRDefault="000B5B91" w:rsidP="000B5B91">
      <w:pPr>
        <w:spacing w:before="240"/>
        <w:jc w:val="both"/>
        <w:rPr>
          <w:rFonts w:ascii="Cambria" w:hAnsi="Cambria" w:cs="Times New Roman"/>
          <w:sz w:val="24"/>
          <w:szCs w:val="24"/>
        </w:rPr>
      </w:pPr>
      <w:r w:rsidRPr="000B5B91">
        <w:rPr>
          <w:rFonts w:ascii="Cambria" w:hAnsi="Cambria" w:cs="Times New Roman"/>
          <w:sz w:val="24"/>
          <w:szCs w:val="24"/>
        </w:rPr>
        <w:lastRenderedPageBreak/>
        <w:t>Entende-se necessária a contratação dos seguintes itens e quantitativos:</w:t>
      </w:r>
    </w:p>
    <w:tbl>
      <w:tblPr>
        <w:tblStyle w:val="Tabelacomgrade"/>
        <w:tblW w:w="0" w:type="auto"/>
        <w:tblInd w:w="279" w:type="dxa"/>
        <w:tblLook w:val="04A0" w:firstRow="1" w:lastRow="0" w:firstColumn="1" w:lastColumn="0" w:noHBand="0" w:noVBand="1"/>
      </w:tblPr>
      <w:tblGrid>
        <w:gridCol w:w="709"/>
        <w:gridCol w:w="881"/>
        <w:gridCol w:w="5237"/>
        <w:gridCol w:w="742"/>
        <w:gridCol w:w="1063"/>
      </w:tblGrid>
      <w:tr w:rsidR="000B5B91" w:rsidRPr="000B5B91" w14:paraId="314811BC" w14:textId="77777777" w:rsidTr="000B5B91">
        <w:trPr>
          <w:trHeight w:val="375"/>
        </w:trPr>
        <w:tc>
          <w:tcPr>
            <w:tcW w:w="709" w:type="dxa"/>
          </w:tcPr>
          <w:p w14:paraId="31471C7A" w14:textId="77777777" w:rsidR="000B5B91" w:rsidRPr="000B5B91" w:rsidRDefault="000B5B91" w:rsidP="009E2DBB">
            <w:pPr>
              <w:ind w:left="-143" w:right="-86"/>
              <w:jc w:val="center"/>
              <w:rPr>
                <w:rFonts w:ascii="Cambria" w:hAnsi="Cambria"/>
                <w:b/>
                <w:bCs/>
                <w:sz w:val="24"/>
                <w:szCs w:val="24"/>
              </w:rPr>
            </w:pPr>
            <w:r w:rsidRPr="000B5B91">
              <w:rPr>
                <w:rFonts w:ascii="Cambria" w:hAnsi="Cambria"/>
                <w:b/>
                <w:bCs/>
                <w:sz w:val="24"/>
                <w:szCs w:val="24"/>
              </w:rPr>
              <w:t>Item</w:t>
            </w:r>
          </w:p>
        </w:tc>
        <w:tc>
          <w:tcPr>
            <w:tcW w:w="881" w:type="dxa"/>
            <w:noWrap/>
            <w:hideMark/>
          </w:tcPr>
          <w:p w14:paraId="101C4E77" w14:textId="77777777" w:rsidR="000B5B91" w:rsidRPr="000B5B91" w:rsidRDefault="000B5B91" w:rsidP="009E2DBB">
            <w:pPr>
              <w:jc w:val="center"/>
              <w:rPr>
                <w:rFonts w:ascii="Cambria" w:hAnsi="Cambria"/>
                <w:b/>
                <w:bCs/>
                <w:sz w:val="24"/>
                <w:szCs w:val="24"/>
              </w:rPr>
            </w:pPr>
            <w:r w:rsidRPr="000B5B91">
              <w:rPr>
                <w:rFonts w:ascii="Cambria" w:hAnsi="Cambria"/>
                <w:b/>
                <w:bCs/>
                <w:sz w:val="24"/>
                <w:szCs w:val="24"/>
              </w:rPr>
              <w:t>Id</w:t>
            </w:r>
          </w:p>
        </w:tc>
        <w:tc>
          <w:tcPr>
            <w:tcW w:w="5237" w:type="dxa"/>
            <w:noWrap/>
            <w:hideMark/>
          </w:tcPr>
          <w:p w14:paraId="28FAD78D" w14:textId="77777777" w:rsidR="000B5B91" w:rsidRPr="000B5B91" w:rsidRDefault="000B5B91" w:rsidP="009E2DBB">
            <w:pPr>
              <w:jc w:val="center"/>
              <w:rPr>
                <w:rFonts w:ascii="Cambria" w:hAnsi="Cambria"/>
                <w:b/>
                <w:bCs/>
                <w:sz w:val="24"/>
                <w:szCs w:val="24"/>
              </w:rPr>
            </w:pPr>
            <w:r w:rsidRPr="000B5B91">
              <w:rPr>
                <w:rFonts w:ascii="Cambria" w:hAnsi="Cambria"/>
                <w:b/>
                <w:bCs/>
                <w:sz w:val="24"/>
                <w:szCs w:val="24"/>
              </w:rPr>
              <w:t>Nome do Produto</w:t>
            </w:r>
          </w:p>
        </w:tc>
        <w:tc>
          <w:tcPr>
            <w:tcW w:w="742" w:type="dxa"/>
            <w:noWrap/>
            <w:hideMark/>
          </w:tcPr>
          <w:p w14:paraId="3A2C13C7" w14:textId="77777777" w:rsidR="000B5B91" w:rsidRPr="000B5B91" w:rsidRDefault="000B5B91" w:rsidP="009E2DBB">
            <w:pPr>
              <w:jc w:val="center"/>
              <w:rPr>
                <w:rFonts w:ascii="Cambria" w:hAnsi="Cambria"/>
                <w:b/>
                <w:bCs/>
                <w:sz w:val="24"/>
                <w:szCs w:val="24"/>
              </w:rPr>
            </w:pPr>
            <w:proofErr w:type="spellStart"/>
            <w:r w:rsidRPr="000B5B91">
              <w:rPr>
                <w:rFonts w:ascii="Cambria" w:hAnsi="Cambria"/>
                <w:b/>
                <w:bCs/>
                <w:sz w:val="24"/>
                <w:szCs w:val="24"/>
              </w:rPr>
              <w:t>Unid</w:t>
            </w:r>
            <w:proofErr w:type="spellEnd"/>
          </w:p>
        </w:tc>
        <w:tc>
          <w:tcPr>
            <w:tcW w:w="1063" w:type="dxa"/>
            <w:noWrap/>
            <w:hideMark/>
          </w:tcPr>
          <w:p w14:paraId="47FF896E" w14:textId="77777777" w:rsidR="000B5B91" w:rsidRPr="000B5B91" w:rsidRDefault="000B5B91" w:rsidP="009E2DBB">
            <w:pPr>
              <w:jc w:val="center"/>
              <w:rPr>
                <w:rFonts w:ascii="Cambria" w:hAnsi="Cambria"/>
                <w:b/>
                <w:bCs/>
                <w:sz w:val="24"/>
                <w:szCs w:val="24"/>
              </w:rPr>
            </w:pPr>
            <w:r w:rsidRPr="000B5B91">
              <w:rPr>
                <w:rFonts w:ascii="Cambria" w:hAnsi="Cambria"/>
                <w:b/>
                <w:bCs/>
                <w:sz w:val="24"/>
                <w:szCs w:val="24"/>
              </w:rPr>
              <w:t>Quant</w:t>
            </w:r>
          </w:p>
        </w:tc>
      </w:tr>
      <w:tr w:rsidR="000B5B91" w:rsidRPr="000B5B91" w14:paraId="2D566394" w14:textId="77777777" w:rsidTr="000B5B91">
        <w:trPr>
          <w:trHeight w:val="300"/>
        </w:trPr>
        <w:tc>
          <w:tcPr>
            <w:tcW w:w="709" w:type="dxa"/>
          </w:tcPr>
          <w:p w14:paraId="34DD2BCB" w14:textId="77777777" w:rsidR="000B5B91" w:rsidRPr="000B5B91" w:rsidRDefault="000B5B91" w:rsidP="009E2DBB">
            <w:pPr>
              <w:jc w:val="center"/>
              <w:rPr>
                <w:rFonts w:ascii="Cambria" w:hAnsi="Cambria"/>
                <w:sz w:val="24"/>
                <w:szCs w:val="24"/>
              </w:rPr>
            </w:pPr>
            <w:r w:rsidRPr="000B5B91">
              <w:rPr>
                <w:rFonts w:ascii="Cambria" w:hAnsi="Cambria"/>
                <w:sz w:val="24"/>
                <w:szCs w:val="24"/>
              </w:rPr>
              <w:t>1</w:t>
            </w:r>
          </w:p>
        </w:tc>
        <w:tc>
          <w:tcPr>
            <w:tcW w:w="881" w:type="dxa"/>
            <w:noWrap/>
            <w:hideMark/>
          </w:tcPr>
          <w:p w14:paraId="23E5E410" w14:textId="77777777" w:rsidR="000B5B91" w:rsidRPr="000B5B91" w:rsidRDefault="000B5B91" w:rsidP="009E2DBB">
            <w:pPr>
              <w:rPr>
                <w:rFonts w:ascii="Cambria" w:hAnsi="Cambria"/>
                <w:sz w:val="24"/>
                <w:szCs w:val="24"/>
              </w:rPr>
            </w:pPr>
            <w:r w:rsidRPr="000B5B91">
              <w:rPr>
                <w:rFonts w:ascii="Cambria" w:hAnsi="Cambria"/>
                <w:sz w:val="24"/>
                <w:szCs w:val="24"/>
              </w:rPr>
              <w:t>23731</w:t>
            </w:r>
          </w:p>
        </w:tc>
        <w:tc>
          <w:tcPr>
            <w:tcW w:w="5237" w:type="dxa"/>
            <w:noWrap/>
            <w:hideMark/>
          </w:tcPr>
          <w:p w14:paraId="456B0112" w14:textId="77777777" w:rsidR="000B5B91" w:rsidRPr="000B5B91" w:rsidRDefault="000B5B91" w:rsidP="009E2DBB">
            <w:pPr>
              <w:rPr>
                <w:rFonts w:ascii="Cambria" w:hAnsi="Cambria"/>
                <w:sz w:val="24"/>
                <w:szCs w:val="24"/>
              </w:rPr>
            </w:pPr>
            <w:r w:rsidRPr="000B5B91">
              <w:rPr>
                <w:rFonts w:ascii="Cambria" w:hAnsi="Cambria"/>
                <w:sz w:val="24"/>
                <w:szCs w:val="24"/>
              </w:rPr>
              <w:t xml:space="preserve">Afastador </w:t>
            </w:r>
            <w:proofErr w:type="spellStart"/>
            <w:r w:rsidRPr="000B5B91">
              <w:rPr>
                <w:rFonts w:ascii="Cambria" w:hAnsi="Cambria"/>
                <w:sz w:val="24"/>
                <w:szCs w:val="24"/>
              </w:rPr>
              <w:t>cirurgico</w:t>
            </w:r>
            <w:proofErr w:type="spellEnd"/>
            <w:r w:rsidRPr="000B5B91">
              <w:rPr>
                <w:rFonts w:ascii="Cambria" w:hAnsi="Cambria"/>
                <w:sz w:val="24"/>
                <w:szCs w:val="24"/>
              </w:rPr>
              <w:t xml:space="preserve"> </w:t>
            </w:r>
            <w:proofErr w:type="spellStart"/>
            <w:r w:rsidRPr="000B5B91">
              <w:rPr>
                <w:rFonts w:ascii="Cambria" w:hAnsi="Cambria"/>
                <w:sz w:val="24"/>
                <w:szCs w:val="24"/>
              </w:rPr>
              <w:t>minnesota</w:t>
            </w:r>
            <w:proofErr w:type="spellEnd"/>
            <w:r w:rsidRPr="000B5B91">
              <w:rPr>
                <w:rFonts w:ascii="Cambria" w:hAnsi="Cambria"/>
                <w:sz w:val="24"/>
                <w:szCs w:val="24"/>
              </w:rPr>
              <w:t xml:space="preserve"> em aço inox, 14 cm</w:t>
            </w:r>
          </w:p>
        </w:tc>
        <w:tc>
          <w:tcPr>
            <w:tcW w:w="742" w:type="dxa"/>
            <w:noWrap/>
            <w:hideMark/>
          </w:tcPr>
          <w:p w14:paraId="3514DF6A" w14:textId="2171EFF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CCBB11B"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2E910AEF" w14:textId="77777777" w:rsidTr="000B5B91">
        <w:trPr>
          <w:trHeight w:val="300"/>
        </w:trPr>
        <w:tc>
          <w:tcPr>
            <w:tcW w:w="709" w:type="dxa"/>
          </w:tcPr>
          <w:p w14:paraId="6636E786"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c>
          <w:tcPr>
            <w:tcW w:w="881" w:type="dxa"/>
            <w:noWrap/>
            <w:hideMark/>
          </w:tcPr>
          <w:p w14:paraId="635CF9D0" w14:textId="77777777" w:rsidR="000B5B91" w:rsidRPr="000B5B91" w:rsidRDefault="000B5B91" w:rsidP="009E2DBB">
            <w:pPr>
              <w:rPr>
                <w:rFonts w:ascii="Cambria" w:hAnsi="Cambria"/>
                <w:sz w:val="24"/>
                <w:szCs w:val="24"/>
              </w:rPr>
            </w:pPr>
            <w:r w:rsidRPr="000B5B91">
              <w:rPr>
                <w:rFonts w:ascii="Cambria" w:hAnsi="Cambria"/>
                <w:sz w:val="24"/>
                <w:szCs w:val="24"/>
              </w:rPr>
              <w:t>23733</w:t>
            </w:r>
          </w:p>
        </w:tc>
        <w:tc>
          <w:tcPr>
            <w:tcW w:w="5237" w:type="dxa"/>
            <w:noWrap/>
            <w:hideMark/>
          </w:tcPr>
          <w:p w14:paraId="00E87D41" w14:textId="77777777" w:rsidR="000B5B91" w:rsidRPr="000B5B91" w:rsidRDefault="000B5B91" w:rsidP="009E2DBB">
            <w:pPr>
              <w:rPr>
                <w:rFonts w:ascii="Cambria" w:hAnsi="Cambria"/>
                <w:sz w:val="24"/>
                <w:szCs w:val="24"/>
              </w:rPr>
            </w:pPr>
            <w:r w:rsidRPr="000B5B91">
              <w:rPr>
                <w:rFonts w:ascii="Cambria" w:hAnsi="Cambria"/>
                <w:sz w:val="24"/>
                <w:szCs w:val="24"/>
              </w:rPr>
              <w:t>Alavanca reta infantil em aço inox</w:t>
            </w:r>
          </w:p>
        </w:tc>
        <w:tc>
          <w:tcPr>
            <w:tcW w:w="742" w:type="dxa"/>
            <w:noWrap/>
            <w:hideMark/>
          </w:tcPr>
          <w:p w14:paraId="7219CE2C" w14:textId="7A92671D"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3076A97"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7F2CF2F9" w14:textId="77777777" w:rsidTr="000B5B91">
        <w:trPr>
          <w:trHeight w:val="300"/>
        </w:trPr>
        <w:tc>
          <w:tcPr>
            <w:tcW w:w="709" w:type="dxa"/>
          </w:tcPr>
          <w:p w14:paraId="0D5D31C4"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c>
          <w:tcPr>
            <w:tcW w:w="881" w:type="dxa"/>
            <w:noWrap/>
            <w:hideMark/>
          </w:tcPr>
          <w:p w14:paraId="4B4AF5DB" w14:textId="77777777" w:rsidR="000B5B91" w:rsidRPr="000B5B91" w:rsidRDefault="000B5B91" w:rsidP="009E2DBB">
            <w:pPr>
              <w:rPr>
                <w:rFonts w:ascii="Cambria" w:hAnsi="Cambria"/>
                <w:sz w:val="24"/>
                <w:szCs w:val="24"/>
              </w:rPr>
            </w:pPr>
            <w:r w:rsidRPr="000B5B91">
              <w:rPr>
                <w:rFonts w:ascii="Cambria" w:hAnsi="Cambria"/>
                <w:sz w:val="24"/>
                <w:szCs w:val="24"/>
              </w:rPr>
              <w:t>23734</w:t>
            </w:r>
          </w:p>
        </w:tc>
        <w:tc>
          <w:tcPr>
            <w:tcW w:w="5237" w:type="dxa"/>
            <w:noWrap/>
            <w:hideMark/>
          </w:tcPr>
          <w:p w14:paraId="15C6C19B" w14:textId="77777777" w:rsidR="000B5B91" w:rsidRPr="000B5B91" w:rsidRDefault="000B5B91" w:rsidP="009E2DBB">
            <w:pPr>
              <w:rPr>
                <w:rFonts w:ascii="Cambria" w:hAnsi="Cambria"/>
                <w:sz w:val="24"/>
                <w:szCs w:val="24"/>
              </w:rPr>
            </w:pPr>
            <w:r w:rsidRPr="000B5B91">
              <w:rPr>
                <w:rFonts w:ascii="Cambria" w:hAnsi="Cambria"/>
                <w:sz w:val="24"/>
                <w:szCs w:val="24"/>
              </w:rPr>
              <w:t xml:space="preserve">Alavanca tipo </w:t>
            </w:r>
            <w:proofErr w:type="spellStart"/>
            <w:r w:rsidRPr="000B5B91">
              <w:rPr>
                <w:rFonts w:ascii="Cambria" w:hAnsi="Cambria"/>
                <w:sz w:val="24"/>
                <w:szCs w:val="24"/>
              </w:rPr>
              <w:t>apexo</w:t>
            </w:r>
            <w:proofErr w:type="spellEnd"/>
            <w:r w:rsidRPr="000B5B91">
              <w:rPr>
                <w:rFonts w:ascii="Cambria" w:hAnsi="Cambria"/>
                <w:sz w:val="24"/>
                <w:szCs w:val="24"/>
              </w:rPr>
              <w:t xml:space="preserve"> em aço inox</w:t>
            </w:r>
          </w:p>
        </w:tc>
        <w:tc>
          <w:tcPr>
            <w:tcW w:w="742" w:type="dxa"/>
            <w:noWrap/>
            <w:hideMark/>
          </w:tcPr>
          <w:p w14:paraId="04FE1222" w14:textId="2EC36400"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20A4605"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65E81BF6" w14:textId="77777777" w:rsidTr="000B5B91">
        <w:trPr>
          <w:trHeight w:val="300"/>
        </w:trPr>
        <w:tc>
          <w:tcPr>
            <w:tcW w:w="709" w:type="dxa"/>
          </w:tcPr>
          <w:p w14:paraId="7A722D65" w14:textId="77777777" w:rsidR="000B5B91" w:rsidRPr="000B5B91" w:rsidRDefault="000B5B91" w:rsidP="009E2DBB">
            <w:pPr>
              <w:jc w:val="center"/>
              <w:rPr>
                <w:rFonts w:ascii="Cambria" w:hAnsi="Cambria"/>
                <w:sz w:val="24"/>
                <w:szCs w:val="24"/>
              </w:rPr>
            </w:pPr>
            <w:r w:rsidRPr="000B5B91">
              <w:rPr>
                <w:rFonts w:ascii="Cambria" w:hAnsi="Cambria"/>
                <w:sz w:val="24"/>
                <w:szCs w:val="24"/>
              </w:rPr>
              <w:t>4</w:t>
            </w:r>
          </w:p>
        </w:tc>
        <w:tc>
          <w:tcPr>
            <w:tcW w:w="881" w:type="dxa"/>
            <w:noWrap/>
            <w:hideMark/>
          </w:tcPr>
          <w:p w14:paraId="09446E1C" w14:textId="77777777" w:rsidR="000B5B91" w:rsidRPr="000B5B91" w:rsidRDefault="000B5B91" w:rsidP="009E2DBB">
            <w:pPr>
              <w:rPr>
                <w:rFonts w:ascii="Cambria" w:hAnsi="Cambria"/>
                <w:sz w:val="24"/>
                <w:szCs w:val="24"/>
              </w:rPr>
            </w:pPr>
            <w:r w:rsidRPr="000B5B91">
              <w:rPr>
                <w:rFonts w:ascii="Cambria" w:hAnsi="Cambria"/>
                <w:sz w:val="24"/>
                <w:szCs w:val="24"/>
              </w:rPr>
              <w:t>23735</w:t>
            </w:r>
          </w:p>
        </w:tc>
        <w:tc>
          <w:tcPr>
            <w:tcW w:w="5237" w:type="dxa"/>
            <w:noWrap/>
            <w:hideMark/>
          </w:tcPr>
          <w:p w14:paraId="2140E9BD" w14:textId="77777777" w:rsidR="000B5B91" w:rsidRPr="000B5B91" w:rsidRDefault="000B5B91" w:rsidP="009E2DBB">
            <w:pPr>
              <w:rPr>
                <w:rFonts w:ascii="Cambria" w:hAnsi="Cambria"/>
                <w:sz w:val="24"/>
                <w:szCs w:val="24"/>
              </w:rPr>
            </w:pPr>
            <w:r w:rsidRPr="000B5B91">
              <w:rPr>
                <w:rFonts w:ascii="Cambria" w:hAnsi="Cambria"/>
                <w:sz w:val="24"/>
                <w:szCs w:val="24"/>
              </w:rPr>
              <w:t xml:space="preserve">Alavanca </w:t>
            </w:r>
            <w:proofErr w:type="spellStart"/>
            <w:r w:rsidRPr="000B5B91">
              <w:rPr>
                <w:rFonts w:ascii="Cambria" w:hAnsi="Cambria"/>
                <w:sz w:val="24"/>
                <w:szCs w:val="24"/>
              </w:rPr>
              <w:t>seldin</w:t>
            </w:r>
            <w:proofErr w:type="spellEnd"/>
            <w:r w:rsidRPr="000B5B91">
              <w:rPr>
                <w:rFonts w:ascii="Cambria" w:hAnsi="Cambria"/>
                <w:sz w:val="24"/>
                <w:szCs w:val="24"/>
              </w:rPr>
              <w:t xml:space="preserve"> reta em aço inox</w:t>
            </w:r>
          </w:p>
        </w:tc>
        <w:tc>
          <w:tcPr>
            <w:tcW w:w="742" w:type="dxa"/>
            <w:noWrap/>
            <w:hideMark/>
          </w:tcPr>
          <w:p w14:paraId="5253A8AA" w14:textId="669CB8B4"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E7A53A7"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65404E1B" w14:textId="77777777" w:rsidTr="000B5B91">
        <w:trPr>
          <w:trHeight w:val="300"/>
        </w:trPr>
        <w:tc>
          <w:tcPr>
            <w:tcW w:w="709" w:type="dxa"/>
          </w:tcPr>
          <w:p w14:paraId="14859498"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c>
          <w:tcPr>
            <w:tcW w:w="881" w:type="dxa"/>
            <w:noWrap/>
            <w:hideMark/>
          </w:tcPr>
          <w:p w14:paraId="63A25818" w14:textId="77777777" w:rsidR="000B5B91" w:rsidRPr="000B5B91" w:rsidRDefault="000B5B91" w:rsidP="009E2DBB">
            <w:pPr>
              <w:rPr>
                <w:rFonts w:ascii="Cambria" w:hAnsi="Cambria"/>
                <w:sz w:val="24"/>
                <w:szCs w:val="24"/>
              </w:rPr>
            </w:pPr>
            <w:r w:rsidRPr="000B5B91">
              <w:rPr>
                <w:rFonts w:ascii="Cambria" w:hAnsi="Cambria"/>
                <w:sz w:val="24"/>
                <w:szCs w:val="24"/>
              </w:rPr>
              <w:t>23736</w:t>
            </w:r>
          </w:p>
        </w:tc>
        <w:tc>
          <w:tcPr>
            <w:tcW w:w="5237" w:type="dxa"/>
            <w:noWrap/>
            <w:hideMark/>
          </w:tcPr>
          <w:p w14:paraId="661A787E" w14:textId="77777777" w:rsidR="000B5B91" w:rsidRPr="000B5B91" w:rsidRDefault="000B5B91" w:rsidP="009E2DBB">
            <w:pPr>
              <w:rPr>
                <w:rFonts w:ascii="Cambria" w:hAnsi="Cambria"/>
                <w:sz w:val="24"/>
                <w:szCs w:val="24"/>
              </w:rPr>
            </w:pPr>
            <w:r w:rsidRPr="000B5B91">
              <w:rPr>
                <w:rFonts w:ascii="Cambria" w:hAnsi="Cambria"/>
                <w:sz w:val="24"/>
                <w:szCs w:val="24"/>
              </w:rPr>
              <w:t xml:space="preserve">Alavanca </w:t>
            </w:r>
            <w:proofErr w:type="spellStart"/>
            <w:r w:rsidRPr="000B5B91">
              <w:rPr>
                <w:rFonts w:ascii="Cambria" w:hAnsi="Cambria"/>
                <w:sz w:val="24"/>
                <w:szCs w:val="24"/>
              </w:rPr>
              <w:t>seldin</w:t>
            </w:r>
            <w:proofErr w:type="spellEnd"/>
            <w:r w:rsidRPr="000B5B91">
              <w:rPr>
                <w:rFonts w:ascii="Cambria" w:hAnsi="Cambria"/>
                <w:sz w:val="24"/>
                <w:szCs w:val="24"/>
              </w:rPr>
              <w:t xml:space="preserve"> 1 R em aço inox</w:t>
            </w:r>
          </w:p>
        </w:tc>
        <w:tc>
          <w:tcPr>
            <w:tcW w:w="742" w:type="dxa"/>
            <w:noWrap/>
            <w:hideMark/>
          </w:tcPr>
          <w:p w14:paraId="208D6992" w14:textId="7344743E"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C17B9D0"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33C5FB25" w14:textId="77777777" w:rsidTr="000B5B91">
        <w:trPr>
          <w:trHeight w:val="300"/>
        </w:trPr>
        <w:tc>
          <w:tcPr>
            <w:tcW w:w="709" w:type="dxa"/>
          </w:tcPr>
          <w:p w14:paraId="6F015139" w14:textId="77777777" w:rsidR="000B5B91" w:rsidRPr="000B5B91" w:rsidRDefault="000B5B91" w:rsidP="009E2DBB">
            <w:pPr>
              <w:jc w:val="center"/>
              <w:rPr>
                <w:rFonts w:ascii="Cambria" w:hAnsi="Cambria"/>
                <w:sz w:val="24"/>
                <w:szCs w:val="24"/>
              </w:rPr>
            </w:pPr>
            <w:r w:rsidRPr="000B5B91">
              <w:rPr>
                <w:rFonts w:ascii="Cambria" w:hAnsi="Cambria"/>
                <w:sz w:val="24"/>
                <w:szCs w:val="24"/>
              </w:rPr>
              <w:t>6</w:t>
            </w:r>
          </w:p>
        </w:tc>
        <w:tc>
          <w:tcPr>
            <w:tcW w:w="881" w:type="dxa"/>
            <w:noWrap/>
            <w:hideMark/>
          </w:tcPr>
          <w:p w14:paraId="2095FBBC" w14:textId="77777777" w:rsidR="000B5B91" w:rsidRPr="000B5B91" w:rsidRDefault="000B5B91" w:rsidP="009E2DBB">
            <w:pPr>
              <w:rPr>
                <w:rFonts w:ascii="Cambria" w:hAnsi="Cambria"/>
                <w:sz w:val="24"/>
                <w:szCs w:val="24"/>
              </w:rPr>
            </w:pPr>
            <w:r w:rsidRPr="000B5B91">
              <w:rPr>
                <w:rFonts w:ascii="Cambria" w:hAnsi="Cambria"/>
                <w:sz w:val="24"/>
                <w:szCs w:val="24"/>
              </w:rPr>
              <w:t>23737</w:t>
            </w:r>
          </w:p>
        </w:tc>
        <w:tc>
          <w:tcPr>
            <w:tcW w:w="5237" w:type="dxa"/>
            <w:noWrap/>
            <w:hideMark/>
          </w:tcPr>
          <w:p w14:paraId="34E710DF" w14:textId="77777777" w:rsidR="000B5B91" w:rsidRPr="000B5B91" w:rsidRDefault="000B5B91" w:rsidP="009E2DBB">
            <w:pPr>
              <w:rPr>
                <w:rFonts w:ascii="Cambria" w:hAnsi="Cambria"/>
                <w:sz w:val="24"/>
                <w:szCs w:val="24"/>
              </w:rPr>
            </w:pPr>
            <w:r w:rsidRPr="000B5B91">
              <w:rPr>
                <w:rFonts w:ascii="Cambria" w:hAnsi="Cambria"/>
                <w:sz w:val="24"/>
                <w:szCs w:val="24"/>
              </w:rPr>
              <w:t xml:space="preserve">Alavanca </w:t>
            </w:r>
            <w:proofErr w:type="spellStart"/>
            <w:r w:rsidRPr="000B5B91">
              <w:rPr>
                <w:rFonts w:ascii="Cambria" w:hAnsi="Cambria"/>
                <w:sz w:val="24"/>
                <w:szCs w:val="24"/>
              </w:rPr>
              <w:t>seldin</w:t>
            </w:r>
            <w:proofErr w:type="spellEnd"/>
            <w:r w:rsidRPr="000B5B91">
              <w:rPr>
                <w:rFonts w:ascii="Cambria" w:hAnsi="Cambria"/>
                <w:sz w:val="24"/>
                <w:szCs w:val="24"/>
              </w:rPr>
              <w:t xml:space="preserve"> 1 L em aço inox</w:t>
            </w:r>
          </w:p>
        </w:tc>
        <w:tc>
          <w:tcPr>
            <w:tcW w:w="742" w:type="dxa"/>
            <w:noWrap/>
            <w:hideMark/>
          </w:tcPr>
          <w:p w14:paraId="1F7F0FFC" w14:textId="571F4D36"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894E945"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6CC278AA" w14:textId="77777777" w:rsidTr="000B5B91">
        <w:trPr>
          <w:trHeight w:val="300"/>
        </w:trPr>
        <w:tc>
          <w:tcPr>
            <w:tcW w:w="709" w:type="dxa"/>
          </w:tcPr>
          <w:p w14:paraId="4D4096AD" w14:textId="77777777" w:rsidR="000B5B91" w:rsidRPr="000B5B91" w:rsidRDefault="000B5B91" w:rsidP="009E2DBB">
            <w:pPr>
              <w:jc w:val="center"/>
              <w:rPr>
                <w:rFonts w:ascii="Cambria" w:hAnsi="Cambria"/>
                <w:sz w:val="24"/>
                <w:szCs w:val="24"/>
              </w:rPr>
            </w:pPr>
            <w:r w:rsidRPr="000B5B91">
              <w:rPr>
                <w:rFonts w:ascii="Cambria" w:hAnsi="Cambria"/>
                <w:sz w:val="24"/>
                <w:szCs w:val="24"/>
              </w:rPr>
              <w:t>7</w:t>
            </w:r>
          </w:p>
        </w:tc>
        <w:tc>
          <w:tcPr>
            <w:tcW w:w="881" w:type="dxa"/>
            <w:noWrap/>
            <w:hideMark/>
          </w:tcPr>
          <w:p w14:paraId="41E15BB1" w14:textId="77777777" w:rsidR="000B5B91" w:rsidRPr="000B5B91" w:rsidRDefault="000B5B91" w:rsidP="009E2DBB">
            <w:pPr>
              <w:rPr>
                <w:rFonts w:ascii="Cambria" w:hAnsi="Cambria"/>
                <w:sz w:val="24"/>
                <w:szCs w:val="24"/>
              </w:rPr>
            </w:pPr>
            <w:r w:rsidRPr="000B5B91">
              <w:rPr>
                <w:rFonts w:ascii="Cambria" w:hAnsi="Cambria"/>
                <w:sz w:val="24"/>
                <w:szCs w:val="24"/>
              </w:rPr>
              <w:t>23738</w:t>
            </w:r>
          </w:p>
        </w:tc>
        <w:tc>
          <w:tcPr>
            <w:tcW w:w="5237" w:type="dxa"/>
            <w:noWrap/>
            <w:hideMark/>
          </w:tcPr>
          <w:p w14:paraId="7D875DE7" w14:textId="77777777" w:rsidR="000B5B91" w:rsidRPr="000B5B91" w:rsidRDefault="000B5B91" w:rsidP="009E2DBB">
            <w:pPr>
              <w:rPr>
                <w:rFonts w:ascii="Cambria" w:hAnsi="Cambria"/>
                <w:sz w:val="24"/>
                <w:szCs w:val="24"/>
              </w:rPr>
            </w:pPr>
            <w:r w:rsidRPr="000B5B91">
              <w:rPr>
                <w:rFonts w:ascii="Cambria" w:hAnsi="Cambria"/>
                <w:sz w:val="24"/>
                <w:szCs w:val="24"/>
              </w:rPr>
              <w:t xml:space="preserve">Alavanca </w:t>
            </w:r>
            <w:proofErr w:type="spellStart"/>
            <w:r w:rsidRPr="000B5B91">
              <w:rPr>
                <w:rFonts w:ascii="Cambria" w:hAnsi="Cambria"/>
                <w:sz w:val="24"/>
                <w:szCs w:val="24"/>
              </w:rPr>
              <w:t>potts</w:t>
            </w:r>
            <w:proofErr w:type="spellEnd"/>
            <w:r w:rsidRPr="000B5B91">
              <w:rPr>
                <w:rFonts w:ascii="Cambria" w:hAnsi="Cambria"/>
                <w:sz w:val="24"/>
                <w:szCs w:val="24"/>
              </w:rPr>
              <w:t xml:space="preserve"> em aço inox</w:t>
            </w:r>
          </w:p>
        </w:tc>
        <w:tc>
          <w:tcPr>
            <w:tcW w:w="742" w:type="dxa"/>
            <w:noWrap/>
            <w:hideMark/>
          </w:tcPr>
          <w:p w14:paraId="4D2A677F" w14:textId="04FD6FE5"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ED14149"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6C08F14B" w14:textId="77777777" w:rsidTr="000B5B91">
        <w:trPr>
          <w:trHeight w:val="300"/>
        </w:trPr>
        <w:tc>
          <w:tcPr>
            <w:tcW w:w="709" w:type="dxa"/>
          </w:tcPr>
          <w:p w14:paraId="7B9C085E" w14:textId="77777777" w:rsidR="000B5B91" w:rsidRPr="000B5B91" w:rsidRDefault="000B5B91" w:rsidP="009E2DBB">
            <w:pPr>
              <w:jc w:val="center"/>
              <w:rPr>
                <w:rFonts w:ascii="Cambria" w:hAnsi="Cambria"/>
                <w:sz w:val="24"/>
                <w:szCs w:val="24"/>
              </w:rPr>
            </w:pPr>
            <w:r w:rsidRPr="000B5B91">
              <w:rPr>
                <w:rFonts w:ascii="Cambria" w:hAnsi="Cambria"/>
                <w:sz w:val="24"/>
                <w:szCs w:val="24"/>
              </w:rPr>
              <w:t>8</w:t>
            </w:r>
          </w:p>
        </w:tc>
        <w:tc>
          <w:tcPr>
            <w:tcW w:w="881" w:type="dxa"/>
            <w:noWrap/>
            <w:hideMark/>
          </w:tcPr>
          <w:p w14:paraId="2BF9ECAB" w14:textId="77777777" w:rsidR="000B5B91" w:rsidRPr="000B5B91" w:rsidRDefault="000B5B91" w:rsidP="009E2DBB">
            <w:pPr>
              <w:rPr>
                <w:rFonts w:ascii="Cambria" w:hAnsi="Cambria"/>
                <w:sz w:val="24"/>
                <w:szCs w:val="24"/>
              </w:rPr>
            </w:pPr>
            <w:r w:rsidRPr="000B5B91">
              <w:rPr>
                <w:rFonts w:ascii="Cambria" w:hAnsi="Cambria"/>
                <w:sz w:val="24"/>
                <w:szCs w:val="24"/>
              </w:rPr>
              <w:t>23739</w:t>
            </w:r>
          </w:p>
        </w:tc>
        <w:tc>
          <w:tcPr>
            <w:tcW w:w="5237" w:type="dxa"/>
            <w:noWrap/>
            <w:hideMark/>
          </w:tcPr>
          <w:p w14:paraId="2DF932F7" w14:textId="77777777" w:rsidR="000B5B91" w:rsidRPr="000B5B91" w:rsidRDefault="000B5B91" w:rsidP="009E2DBB">
            <w:pPr>
              <w:rPr>
                <w:rFonts w:ascii="Cambria" w:hAnsi="Cambria"/>
                <w:sz w:val="24"/>
                <w:szCs w:val="24"/>
              </w:rPr>
            </w:pPr>
            <w:r w:rsidRPr="000B5B91">
              <w:rPr>
                <w:rFonts w:ascii="Cambria" w:hAnsi="Cambria"/>
                <w:sz w:val="24"/>
                <w:szCs w:val="24"/>
              </w:rPr>
              <w:t>Alavanca apical em aço inox</w:t>
            </w:r>
          </w:p>
        </w:tc>
        <w:tc>
          <w:tcPr>
            <w:tcW w:w="742" w:type="dxa"/>
            <w:noWrap/>
            <w:hideMark/>
          </w:tcPr>
          <w:p w14:paraId="4C24F536" w14:textId="4B82FB26"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0DFFD65"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15358205" w14:textId="77777777" w:rsidTr="000B5B91">
        <w:trPr>
          <w:trHeight w:val="300"/>
        </w:trPr>
        <w:tc>
          <w:tcPr>
            <w:tcW w:w="709" w:type="dxa"/>
          </w:tcPr>
          <w:p w14:paraId="2E1DAFC6" w14:textId="77777777" w:rsidR="000B5B91" w:rsidRPr="000B5B91" w:rsidRDefault="000B5B91" w:rsidP="009E2DBB">
            <w:pPr>
              <w:jc w:val="center"/>
              <w:rPr>
                <w:rFonts w:ascii="Cambria" w:hAnsi="Cambria"/>
                <w:sz w:val="24"/>
                <w:szCs w:val="24"/>
              </w:rPr>
            </w:pPr>
            <w:r w:rsidRPr="000B5B91">
              <w:rPr>
                <w:rFonts w:ascii="Cambria" w:hAnsi="Cambria"/>
                <w:sz w:val="24"/>
                <w:szCs w:val="24"/>
              </w:rPr>
              <w:t>9</w:t>
            </w:r>
          </w:p>
        </w:tc>
        <w:tc>
          <w:tcPr>
            <w:tcW w:w="881" w:type="dxa"/>
            <w:noWrap/>
            <w:hideMark/>
          </w:tcPr>
          <w:p w14:paraId="43ED1D90" w14:textId="77777777" w:rsidR="000B5B91" w:rsidRPr="000B5B91" w:rsidRDefault="000B5B91" w:rsidP="009E2DBB">
            <w:pPr>
              <w:rPr>
                <w:rFonts w:ascii="Cambria" w:hAnsi="Cambria"/>
                <w:sz w:val="24"/>
                <w:szCs w:val="24"/>
              </w:rPr>
            </w:pPr>
            <w:r w:rsidRPr="000B5B91">
              <w:rPr>
                <w:rFonts w:ascii="Cambria" w:hAnsi="Cambria"/>
                <w:sz w:val="24"/>
                <w:szCs w:val="24"/>
              </w:rPr>
              <w:t>23741</w:t>
            </w:r>
          </w:p>
        </w:tc>
        <w:tc>
          <w:tcPr>
            <w:tcW w:w="5237" w:type="dxa"/>
            <w:noWrap/>
            <w:hideMark/>
          </w:tcPr>
          <w:p w14:paraId="7A9406F5" w14:textId="77777777" w:rsidR="000B5B91" w:rsidRPr="000B5B91" w:rsidRDefault="000B5B91" w:rsidP="009E2DBB">
            <w:pPr>
              <w:rPr>
                <w:rFonts w:ascii="Cambria" w:hAnsi="Cambria"/>
                <w:sz w:val="24"/>
                <w:szCs w:val="24"/>
              </w:rPr>
            </w:pPr>
            <w:r w:rsidRPr="000B5B91">
              <w:rPr>
                <w:rFonts w:ascii="Cambria" w:hAnsi="Cambria"/>
                <w:sz w:val="24"/>
                <w:szCs w:val="24"/>
              </w:rPr>
              <w:t>Alavanca infantil 1 L em aço inox</w:t>
            </w:r>
          </w:p>
        </w:tc>
        <w:tc>
          <w:tcPr>
            <w:tcW w:w="742" w:type="dxa"/>
            <w:noWrap/>
            <w:hideMark/>
          </w:tcPr>
          <w:p w14:paraId="1BDBE98E" w14:textId="7328C36E"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E9BAC80"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67435FF4" w14:textId="77777777" w:rsidTr="000B5B91">
        <w:trPr>
          <w:trHeight w:val="300"/>
        </w:trPr>
        <w:tc>
          <w:tcPr>
            <w:tcW w:w="709" w:type="dxa"/>
          </w:tcPr>
          <w:p w14:paraId="40C9B349"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c>
          <w:tcPr>
            <w:tcW w:w="881" w:type="dxa"/>
            <w:noWrap/>
            <w:hideMark/>
          </w:tcPr>
          <w:p w14:paraId="14EFDD93" w14:textId="77777777" w:rsidR="000B5B91" w:rsidRPr="000B5B91" w:rsidRDefault="000B5B91" w:rsidP="009E2DBB">
            <w:pPr>
              <w:rPr>
                <w:rFonts w:ascii="Cambria" w:hAnsi="Cambria"/>
                <w:sz w:val="24"/>
                <w:szCs w:val="24"/>
              </w:rPr>
            </w:pPr>
            <w:r w:rsidRPr="000B5B91">
              <w:rPr>
                <w:rFonts w:ascii="Cambria" w:hAnsi="Cambria"/>
                <w:sz w:val="24"/>
                <w:szCs w:val="24"/>
              </w:rPr>
              <w:t>24794</w:t>
            </w:r>
          </w:p>
        </w:tc>
        <w:tc>
          <w:tcPr>
            <w:tcW w:w="5237" w:type="dxa"/>
            <w:noWrap/>
            <w:hideMark/>
          </w:tcPr>
          <w:p w14:paraId="51141303" w14:textId="77777777" w:rsidR="000B5B91" w:rsidRPr="000B5B91" w:rsidRDefault="000B5B91" w:rsidP="009E2DBB">
            <w:pPr>
              <w:rPr>
                <w:rFonts w:ascii="Cambria" w:hAnsi="Cambria"/>
                <w:sz w:val="24"/>
                <w:szCs w:val="24"/>
              </w:rPr>
            </w:pPr>
            <w:r w:rsidRPr="000B5B91">
              <w:rPr>
                <w:rFonts w:ascii="Cambria" w:hAnsi="Cambria"/>
                <w:sz w:val="24"/>
                <w:szCs w:val="24"/>
              </w:rPr>
              <w:t>Álcool 70% 1000 ml. Caixa com 12 unidades.</w:t>
            </w:r>
          </w:p>
        </w:tc>
        <w:tc>
          <w:tcPr>
            <w:tcW w:w="742" w:type="dxa"/>
            <w:noWrap/>
            <w:hideMark/>
          </w:tcPr>
          <w:p w14:paraId="0A2A464A" w14:textId="54268FA5"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12D74373"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1F0C2993" w14:textId="77777777" w:rsidTr="000B5B91">
        <w:trPr>
          <w:trHeight w:val="300"/>
        </w:trPr>
        <w:tc>
          <w:tcPr>
            <w:tcW w:w="709" w:type="dxa"/>
          </w:tcPr>
          <w:p w14:paraId="1EC4F0EE" w14:textId="77777777" w:rsidR="000B5B91" w:rsidRPr="000B5B91" w:rsidRDefault="000B5B91" w:rsidP="009E2DBB">
            <w:pPr>
              <w:jc w:val="center"/>
              <w:rPr>
                <w:rFonts w:ascii="Cambria" w:hAnsi="Cambria"/>
                <w:sz w:val="24"/>
                <w:szCs w:val="24"/>
              </w:rPr>
            </w:pPr>
            <w:r w:rsidRPr="000B5B91">
              <w:rPr>
                <w:rFonts w:ascii="Cambria" w:hAnsi="Cambria"/>
                <w:sz w:val="24"/>
                <w:szCs w:val="24"/>
              </w:rPr>
              <w:t>11</w:t>
            </w:r>
          </w:p>
        </w:tc>
        <w:tc>
          <w:tcPr>
            <w:tcW w:w="881" w:type="dxa"/>
            <w:noWrap/>
            <w:hideMark/>
          </w:tcPr>
          <w:p w14:paraId="045B9369" w14:textId="77777777" w:rsidR="000B5B91" w:rsidRPr="000B5B91" w:rsidRDefault="000B5B91" w:rsidP="009E2DBB">
            <w:pPr>
              <w:rPr>
                <w:rFonts w:ascii="Cambria" w:hAnsi="Cambria"/>
                <w:sz w:val="24"/>
                <w:szCs w:val="24"/>
              </w:rPr>
            </w:pPr>
            <w:r w:rsidRPr="000B5B91">
              <w:rPr>
                <w:rFonts w:ascii="Cambria" w:hAnsi="Cambria"/>
                <w:sz w:val="24"/>
                <w:szCs w:val="24"/>
              </w:rPr>
              <w:t>23743</w:t>
            </w:r>
          </w:p>
        </w:tc>
        <w:tc>
          <w:tcPr>
            <w:tcW w:w="5237" w:type="dxa"/>
            <w:noWrap/>
            <w:hideMark/>
          </w:tcPr>
          <w:p w14:paraId="4832D86B" w14:textId="77777777" w:rsidR="000B5B91" w:rsidRPr="000B5B91" w:rsidRDefault="000B5B91" w:rsidP="009E2DBB">
            <w:pPr>
              <w:rPr>
                <w:rFonts w:ascii="Cambria" w:hAnsi="Cambria"/>
                <w:sz w:val="24"/>
                <w:szCs w:val="24"/>
              </w:rPr>
            </w:pPr>
            <w:r w:rsidRPr="000B5B91">
              <w:rPr>
                <w:rFonts w:ascii="Cambria" w:hAnsi="Cambria"/>
                <w:sz w:val="24"/>
                <w:szCs w:val="24"/>
              </w:rPr>
              <w:t>Alicate perfurador para lençol de borracha</w:t>
            </w:r>
          </w:p>
        </w:tc>
        <w:tc>
          <w:tcPr>
            <w:tcW w:w="742" w:type="dxa"/>
            <w:noWrap/>
            <w:hideMark/>
          </w:tcPr>
          <w:p w14:paraId="61A56054" w14:textId="4590C2E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06D6018"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120FB3BA" w14:textId="77777777" w:rsidTr="000B5B91">
        <w:trPr>
          <w:trHeight w:val="300"/>
        </w:trPr>
        <w:tc>
          <w:tcPr>
            <w:tcW w:w="709" w:type="dxa"/>
          </w:tcPr>
          <w:p w14:paraId="30A3B05D" w14:textId="77777777" w:rsidR="000B5B91" w:rsidRPr="000B5B91" w:rsidRDefault="000B5B91" w:rsidP="009E2DBB">
            <w:pPr>
              <w:jc w:val="center"/>
              <w:rPr>
                <w:rFonts w:ascii="Cambria" w:hAnsi="Cambria"/>
                <w:sz w:val="24"/>
                <w:szCs w:val="24"/>
              </w:rPr>
            </w:pPr>
            <w:r w:rsidRPr="000B5B91">
              <w:rPr>
                <w:rFonts w:ascii="Cambria" w:hAnsi="Cambria"/>
                <w:sz w:val="24"/>
                <w:szCs w:val="24"/>
              </w:rPr>
              <w:t>12</w:t>
            </w:r>
          </w:p>
        </w:tc>
        <w:tc>
          <w:tcPr>
            <w:tcW w:w="881" w:type="dxa"/>
            <w:noWrap/>
            <w:hideMark/>
          </w:tcPr>
          <w:p w14:paraId="12B1AFF6" w14:textId="77777777" w:rsidR="000B5B91" w:rsidRPr="000B5B91" w:rsidRDefault="000B5B91" w:rsidP="009E2DBB">
            <w:pPr>
              <w:rPr>
                <w:rFonts w:ascii="Cambria" w:hAnsi="Cambria"/>
                <w:sz w:val="24"/>
                <w:szCs w:val="24"/>
              </w:rPr>
            </w:pPr>
            <w:r w:rsidRPr="000B5B91">
              <w:rPr>
                <w:rFonts w:ascii="Cambria" w:hAnsi="Cambria"/>
                <w:sz w:val="24"/>
                <w:szCs w:val="24"/>
              </w:rPr>
              <w:t>23744</w:t>
            </w:r>
          </w:p>
        </w:tc>
        <w:tc>
          <w:tcPr>
            <w:tcW w:w="5237" w:type="dxa"/>
            <w:noWrap/>
            <w:hideMark/>
          </w:tcPr>
          <w:p w14:paraId="45B8317B"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Alveolotomo</w:t>
            </w:r>
            <w:proofErr w:type="spellEnd"/>
            <w:r w:rsidRPr="000B5B91">
              <w:rPr>
                <w:rFonts w:ascii="Cambria" w:hAnsi="Cambria"/>
                <w:sz w:val="24"/>
                <w:szCs w:val="24"/>
              </w:rPr>
              <w:t xml:space="preserve"> para aparar tecidos fibrosos ou pequenas espículas </w:t>
            </w:r>
            <w:proofErr w:type="spellStart"/>
            <w:r w:rsidRPr="000B5B91">
              <w:rPr>
                <w:rFonts w:ascii="Cambria" w:hAnsi="Cambria"/>
                <w:sz w:val="24"/>
                <w:szCs w:val="24"/>
              </w:rPr>
              <w:t>osseas</w:t>
            </w:r>
            <w:proofErr w:type="spellEnd"/>
            <w:r w:rsidRPr="000B5B91">
              <w:rPr>
                <w:rFonts w:ascii="Cambria" w:hAnsi="Cambria"/>
                <w:sz w:val="24"/>
                <w:szCs w:val="24"/>
              </w:rPr>
              <w:t>. Em aço inox</w:t>
            </w:r>
          </w:p>
        </w:tc>
        <w:tc>
          <w:tcPr>
            <w:tcW w:w="742" w:type="dxa"/>
            <w:noWrap/>
            <w:hideMark/>
          </w:tcPr>
          <w:p w14:paraId="464F0F9A" w14:textId="6FC76CE0"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2167191"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10DB73AC" w14:textId="77777777" w:rsidTr="000B5B91">
        <w:trPr>
          <w:trHeight w:val="300"/>
        </w:trPr>
        <w:tc>
          <w:tcPr>
            <w:tcW w:w="709" w:type="dxa"/>
          </w:tcPr>
          <w:p w14:paraId="7F6E9732" w14:textId="77777777" w:rsidR="000B5B91" w:rsidRPr="000B5B91" w:rsidRDefault="000B5B91" w:rsidP="009E2DBB">
            <w:pPr>
              <w:jc w:val="center"/>
              <w:rPr>
                <w:rFonts w:ascii="Cambria" w:hAnsi="Cambria"/>
                <w:sz w:val="24"/>
                <w:szCs w:val="24"/>
              </w:rPr>
            </w:pPr>
            <w:r w:rsidRPr="000B5B91">
              <w:rPr>
                <w:rFonts w:ascii="Cambria" w:hAnsi="Cambria"/>
                <w:sz w:val="24"/>
                <w:szCs w:val="24"/>
              </w:rPr>
              <w:t>13</w:t>
            </w:r>
          </w:p>
        </w:tc>
        <w:tc>
          <w:tcPr>
            <w:tcW w:w="881" w:type="dxa"/>
            <w:noWrap/>
            <w:hideMark/>
          </w:tcPr>
          <w:p w14:paraId="50AB54F2" w14:textId="77777777" w:rsidR="000B5B91" w:rsidRPr="000B5B91" w:rsidRDefault="000B5B91" w:rsidP="009E2DBB">
            <w:pPr>
              <w:rPr>
                <w:rFonts w:ascii="Cambria" w:hAnsi="Cambria"/>
                <w:sz w:val="24"/>
                <w:szCs w:val="24"/>
              </w:rPr>
            </w:pPr>
            <w:r w:rsidRPr="000B5B91">
              <w:rPr>
                <w:rFonts w:ascii="Cambria" w:hAnsi="Cambria"/>
                <w:sz w:val="24"/>
                <w:szCs w:val="24"/>
              </w:rPr>
              <w:t>15586</w:t>
            </w:r>
          </w:p>
        </w:tc>
        <w:tc>
          <w:tcPr>
            <w:tcW w:w="5237" w:type="dxa"/>
            <w:noWrap/>
            <w:hideMark/>
          </w:tcPr>
          <w:p w14:paraId="57E6A473" w14:textId="77777777" w:rsidR="000B5B91" w:rsidRPr="000B5B91" w:rsidRDefault="000B5B91" w:rsidP="009E2DBB">
            <w:pPr>
              <w:rPr>
                <w:rFonts w:ascii="Cambria" w:hAnsi="Cambria"/>
                <w:sz w:val="24"/>
                <w:szCs w:val="24"/>
              </w:rPr>
            </w:pPr>
            <w:r w:rsidRPr="000B5B91">
              <w:rPr>
                <w:rFonts w:ascii="Cambria" w:hAnsi="Cambria"/>
                <w:sz w:val="24"/>
                <w:szCs w:val="24"/>
              </w:rPr>
              <w:t xml:space="preserve">Aparelho de </w:t>
            </w:r>
            <w:proofErr w:type="spellStart"/>
            <w:r w:rsidRPr="000B5B91">
              <w:rPr>
                <w:rFonts w:ascii="Cambria" w:hAnsi="Cambria"/>
                <w:sz w:val="24"/>
                <w:szCs w:val="24"/>
              </w:rPr>
              <w:t>raio-x</w:t>
            </w:r>
            <w:proofErr w:type="spellEnd"/>
            <w:r w:rsidRPr="000B5B91">
              <w:rPr>
                <w:rFonts w:ascii="Cambria" w:hAnsi="Cambria"/>
                <w:sz w:val="24"/>
                <w:szCs w:val="24"/>
              </w:rPr>
              <w:t xml:space="preserve"> odontológico. Tipo coluna móvel com rodízios, comando eletrônico, voltagem no tubo de 70 KVP, corrente de 8 MA, tubo direcional revestido de chumbo, sistema de proteção no painel com chave seletora de procura da voltagem ideal ,para operação e sistema de bloqueio de disparo em caso de sobretensão, controle remoto com cabo de disparo espiralado com comando eletrônico, com base na Norma Internacional de Radioproteção IEC-601 e total adequação a todas as exigências da portaria 453 da Secretaria de Vigilância Sanitária. Acompanha certificado de Controle Radiação de Fuga emitida por físico credenciado.</w:t>
            </w:r>
          </w:p>
        </w:tc>
        <w:tc>
          <w:tcPr>
            <w:tcW w:w="742" w:type="dxa"/>
            <w:noWrap/>
            <w:hideMark/>
          </w:tcPr>
          <w:p w14:paraId="463FB621" w14:textId="77CF2DE8"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53AEE7A" w14:textId="77777777" w:rsidR="000B5B91" w:rsidRPr="000B5B91" w:rsidRDefault="000B5B91" w:rsidP="009E2DBB">
            <w:pPr>
              <w:jc w:val="center"/>
              <w:rPr>
                <w:rFonts w:ascii="Cambria" w:hAnsi="Cambria"/>
                <w:sz w:val="24"/>
                <w:szCs w:val="24"/>
              </w:rPr>
            </w:pPr>
            <w:r w:rsidRPr="000B5B91">
              <w:rPr>
                <w:rFonts w:ascii="Cambria" w:hAnsi="Cambria"/>
                <w:sz w:val="24"/>
                <w:szCs w:val="24"/>
              </w:rPr>
              <w:t>1</w:t>
            </w:r>
          </w:p>
        </w:tc>
      </w:tr>
      <w:tr w:rsidR="000B5B91" w:rsidRPr="000B5B91" w14:paraId="51B9A907" w14:textId="77777777" w:rsidTr="000B5B91">
        <w:trPr>
          <w:trHeight w:val="300"/>
        </w:trPr>
        <w:tc>
          <w:tcPr>
            <w:tcW w:w="709" w:type="dxa"/>
          </w:tcPr>
          <w:p w14:paraId="4DF14D8C" w14:textId="77777777" w:rsidR="000B5B91" w:rsidRPr="000B5B91" w:rsidRDefault="000B5B91" w:rsidP="009E2DBB">
            <w:pPr>
              <w:jc w:val="center"/>
              <w:rPr>
                <w:rFonts w:ascii="Cambria" w:hAnsi="Cambria"/>
                <w:sz w:val="24"/>
                <w:szCs w:val="24"/>
              </w:rPr>
            </w:pPr>
            <w:r w:rsidRPr="000B5B91">
              <w:rPr>
                <w:rFonts w:ascii="Cambria" w:hAnsi="Cambria"/>
                <w:sz w:val="24"/>
                <w:szCs w:val="24"/>
              </w:rPr>
              <w:t>14</w:t>
            </w:r>
          </w:p>
        </w:tc>
        <w:tc>
          <w:tcPr>
            <w:tcW w:w="881" w:type="dxa"/>
            <w:noWrap/>
            <w:hideMark/>
          </w:tcPr>
          <w:p w14:paraId="3D38D950" w14:textId="77777777" w:rsidR="000B5B91" w:rsidRPr="000B5B91" w:rsidRDefault="000B5B91" w:rsidP="009E2DBB">
            <w:pPr>
              <w:rPr>
                <w:rFonts w:ascii="Cambria" w:hAnsi="Cambria"/>
                <w:sz w:val="24"/>
                <w:szCs w:val="24"/>
              </w:rPr>
            </w:pPr>
            <w:r w:rsidRPr="000B5B91">
              <w:rPr>
                <w:rFonts w:ascii="Cambria" w:hAnsi="Cambria"/>
                <w:sz w:val="24"/>
                <w:szCs w:val="24"/>
              </w:rPr>
              <w:t>15589</w:t>
            </w:r>
          </w:p>
        </w:tc>
        <w:tc>
          <w:tcPr>
            <w:tcW w:w="5237" w:type="dxa"/>
            <w:noWrap/>
            <w:hideMark/>
          </w:tcPr>
          <w:p w14:paraId="48F5A9A7" w14:textId="77777777" w:rsidR="000B5B91" w:rsidRPr="000B5B91" w:rsidRDefault="000B5B91" w:rsidP="009E2DBB">
            <w:pPr>
              <w:rPr>
                <w:rFonts w:ascii="Cambria" w:hAnsi="Cambria"/>
                <w:sz w:val="24"/>
                <w:szCs w:val="24"/>
              </w:rPr>
            </w:pPr>
            <w:r w:rsidRPr="000B5B91">
              <w:rPr>
                <w:rFonts w:ascii="Cambria" w:hAnsi="Cambria"/>
                <w:sz w:val="24"/>
                <w:szCs w:val="24"/>
              </w:rPr>
              <w:t>Bandeja Aço Inox 30x20x04</w:t>
            </w:r>
          </w:p>
        </w:tc>
        <w:tc>
          <w:tcPr>
            <w:tcW w:w="742" w:type="dxa"/>
            <w:noWrap/>
            <w:hideMark/>
          </w:tcPr>
          <w:p w14:paraId="137A5279" w14:textId="27C8FA0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6BAA786"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378F7635" w14:textId="77777777" w:rsidTr="000B5B91">
        <w:trPr>
          <w:trHeight w:val="300"/>
        </w:trPr>
        <w:tc>
          <w:tcPr>
            <w:tcW w:w="709" w:type="dxa"/>
          </w:tcPr>
          <w:p w14:paraId="5A965A37"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c>
          <w:tcPr>
            <w:tcW w:w="881" w:type="dxa"/>
            <w:noWrap/>
            <w:hideMark/>
          </w:tcPr>
          <w:p w14:paraId="550FE6AA" w14:textId="77777777" w:rsidR="000B5B91" w:rsidRPr="000B5B91" w:rsidRDefault="000B5B91" w:rsidP="009E2DBB">
            <w:pPr>
              <w:rPr>
                <w:rFonts w:ascii="Cambria" w:hAnsi="Cambria"/>
                <w:sz w:val="24"/>
                <w:szCs w:val="24"/>
              </w:rPr>
            </w:pPr>
            <w:r w:rsidRPr="000B5B91">
              <w:rPr>
                <w:rFonts w:ascii="Cambria" w:hAnsi="Cambria"/>
                <w:sz w:val="24"/>
                <w:szCs w:val="24"/>
              </w:rPr>
              <w:t>15590</w:t>
            </w:r>
          </w:p>
        </w:tc>
        <w:tc>
          <w:tcPr>
            <w:tcW w:w="5237" w:type="dxa"/>
            <w:noWrap/>
            <w:hideMark/>
          </w:tcPr>
          <w:p w14:paraId="5E10FD2B" w14:textId="77777777" w:rsidR="000B5B91" w:rsidRPr="000B5B91" w:rsidRDefault="000B5B91" w:rsidP="009E2DBB">
            <w:pPr>
              <w:rPr>
                <w:rFonts w:ascii="Cambria" w:hAnsi="Cambria"/>
                <w:sz w:val="24"/>
                <w:szCs w:val="24"/>
              </w:rPr>
            </w:pPr>
            <w:r w:rsidRPr="000B5B91">
              <w:rPr>
                <w:rFonts w:ascii="Cambria" w:hAnsi="Cambria"/>
                <w:sz w:val="24"/>
                <w:szCs w:val="24"/>
              </w:rPr>
              <w:t>Bandeja Aço Inox Retangular 22x12x1, 0</w:t>
            </w:r>
          </w:p>
        </w:tc>
        <w:tc>
          <w:tcPr>
            <w:tcW w:w="742" w:type="dxa"/>
            <w:noWrap/>
            <w:hideMark/>
          </w:tcPr>
          <w:p w14:paraId="4CCD4CA9" w14:textId="06953CB9"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B02DAC3"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23984369" w14:textId="77777777" w:rsidTr="000B5B91">
        <w:trPr>
          <w:trHeight w:val="300"/>
        </w:trPr>
        <w:tc>
          <w:tcPr>
            <w:tcW w:w="709" w:type="dxa"/>
          </w:tcPr>
          <w:p w14:paraId="15B6A367" w14:textId="77777777" w:rsidR="000B5B91" w:rsidRPr="000B5B91" w:rsidRDefault="000B5B91" w:rsidP="009E2DBB">
            <w:pPr>
              <w:jc w:val="center"/>
              <w:rPr>
                <w:rFonts w:ascii="Cambria" w:hAnsi="Cambria"/>
                <w:sz w:val="24"/>
                <w:szCs w:val="24"/>
              </w:rPr>
            </w:pPr>
            <w:r w:rsidRPr="000B5B91">
              <w:rPr>
                <w:rFonts w:ascii="Cambria" w:hAnsi="Cambria"/>
                <w:sz w:val="24"/>
                <w:szCs w:val="24"/>
              </w:rPr>
              <w:t>16</w:t>
            </w:r>
          </w:p>
        </w:tc>
        <w:tc>
          <w:tcPr>
            <w:tcW w:w="881" w:type="dxa"/>
            <w:noWrap/>
            <w:hideMark/>
          </w:tcPr>
          <w:p w14:paraId="1AA75939" w14:textId="77777777" w:rsidR="000B5B91" w:rsidRPr="000B5B91" w:rsidRDefault="000B5B91" w:rsidP="009E2DBB">
            <w:pPr>
              <w:rPr>
                <w:rFonts w:ascii="Cambria" w:hAnsi="Cambria"/>
                <w:sz w:val="24"/>
                <w:szCs w:val="24"/>
              </w:rPr>
            </w:pPr>
            <w:r w:rsidRPr="000B5B91">
              <w:rPr>
                <w:rFonts w:ascii="Cambria" w:hAnsi="Cambria"/>
                <w:sz w:val="24"/>
                <w:szCs w:val="24"/>
              </w:rPr>
              <w:t>15606</w:t>
            </w:r>
          </w:p>
        </w:tc>
        <w:tc>
          <w:tcPr>
            <w:tcW w:w="5237" w:type="dxa"/>
            <w:noWrap/>
            <w:hideMark/>
          </w:tcPr>
          <w:p w14:paraId="21169908" w14:textId="77777777" w:rsidR="000B5B91" w:rsidRPr="000B5B91" w:rsidRDefault="000B5B91" w:rsidP="009E2DBB">
            <w:pPr>
              <w:rPr>
                <w:rFonts w:ascii="Cambria" w:hAnsi="Cambria"/>
                <w:sz w:val="24"/>
                <w:szCs w:val="24"/>
              </w:rPr>
            </w:pPr>
            <w:r w:rsidRPr="000B5B91">
              <w:rPr>
                <w:rFonts w:ascii="Cambria" w:hAnsi="Cambria"/>
                <w:sz w:val="24"/>
                <w:szCs w:val="24"/>
              </w:rPr>
              <w:t>Broca cirúrgica 701 para peça de reta</w:t>
            </w:r>
          </w:p>
        </w:tc>
        <w:tc>
          <w:tcPr>
            <w:tcW w:w="742" w:type="dxa"/>
            <w:noWrap/>
            <w:hideMark/>
          </w:tcPr>
          <w:p w14:paraId="7AF979A8" w14:textId="1353DA66"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FBD133F"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52DA27DC" w14:textId="77777777" w:rsidTr="000B5B91">
        <w:trPr>
          <w:trHeight w:val="300"/>
        </w:trPr>
        <w:tc>
          <w:tcPr>
            <w:tcW w:w="709" w:type="dxa"/>
          </w:tcPr>
          <w:p w14:paraId="235EDFB9" w14:textId="77777777" w:rsidR="000B5B91" w:rsidRPr="000B5B91" w:rsidRDefault="000B5B91" w:rsidP="009E2DBB">
            <w:pPr>
              <w:jc w:val="center"/>
              <w:rPr>
                <w:rFonts w:ascii="Cambria" w:hAnsi="Cambria"/>
                <w:sz w:val="24"/>
                <w:szCs w:val="24"/>
              </w:rPr>
            </w:pPr>
            <w:r w:rsidRPr="000B5B91">
              <w:rPr>
                <w:rFonts w:ascii="Cambria" w:hAnsi="Cambria"/>
                <w:sz w:val="24"/>
                <w:szCs w:val="24"/>
              </w:rPr>
              <w:t>17</w:t>
            </w:r>
          </w:p>
        </w:tc>
        <w:tc>
          <w:tcPr>
            <w:tcW w:w="881" w:type="dxa"/>
            <w:noWrap/>
            <w:hideMark/>
          </w:tcPr>
          <w:p w14:paraId="09B9881D" w14:textId="77777777" w:rsidR="000B5B91" w:rsidRPr="000B5B91" w:rsidRDefault="000B5B91" w:rsidP="009E2DBB">
            <w:pPr>
              <w:rPr>
                <w:rFonts w:ascii="Cambria" w:hAnsi="Cambria"/>
                <w:sz w:val="24"/>
                <w:szCs w:val="24"/>
              </w:rPr>
            </w:pPr>
            <w:r w:rsidRPr="000B5B91">
              <w:rPr>
                <w:rFonts w:ascii="Cambria" w:hAnsi="Cambria"/>
                <w:sz w:val="24"/>
                <w:szCs w:val="24"/>
              </w:rPr>
              <w:t>23766</w:t>
            </w:r>
          </w:p>
        </w:tc>
        <w:tc>
          <w:tcPr>
            <w:tcW w:w="5237" w:type="dxa"/>
            <w:noWrap/>
            <w:hideMark/>
          </w:tcPr>
          <w:p w14:paraId="2DA77416" w14:textId="77777777" w:rsidR="000B5B91" w:rsidRPr="000B5B91" w:rsidRDefault="000B5B91" w:rsidP="009E2DBB">
            <w:pPr>
              <w:rPr>
                <w:rFonts w:ascii="Cambria" w:hAnsi="Cambria"/>
                <w:sz w:val="24"/>
                <w:szCs w:val="24"/>
              </w:rPr>
            </w:pPr>
            <w:r w:rsidRPr="000B5B91">
              <w:rPr>
                <w:rFonts w:ascii="Cambria" w:hAnsi="Cambria"/>
                <w:sz w:val="24"/>
                <w:szCs w:val="24"/>
              </w:rPr>
              <w:t xml:space="preserve">Broca </w:t>
            </w:r>
            <w:proofErr w:type="spellStart"/>
            <w:r w:rsidRPr="000B5B91">
              <w:rPr>
                <w:rFonts w:ascii="Cambria" w:hAnsi="Cambria"/>
                <w:sz w:val="24"/>
                <w:szCs w:val="24"/>
              </w:rPr>
              <w:t>cirurgica</w:t>
            </w:r>
            <w:proofErr w:type="spellEnd"/>
            <w:r w:rsidRPr="000B5B91">
              <w:rPr>
                <w:rFonts w:ascii="Cambria" w:hAnsi="Cambria"/>
                <w:sz w:val="24"/>
                <w:szCs w:val="24"/>
              </w:rPr>
              <w:t xml:space="preserve"> 702 para peça reta</w:t>
            </w:r>
          </w:p>
        </w:tc>
        <w:tc>
          <w:tcPr>
            <w:tcW w:w="742" w:type="dxa"/>
            <w:noWrap/>
            <w:hideMark/>
          </w:tcPr>
          <w:p w14:paraId="0C1D48A3" w14:textId="57BAFAB9"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A78441E"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351456B1" w14:textId="77777777" w:rsidTr="000B5B91">
        <w:trPr>
          <w:trHeight w:val="300"/>
        </w:trPr>
        <w:tc>
          <w:tcPr>
            <w:tcW w:w="709" w:type="dxa"/>
          </w:tcPr>
          <w:p w14:paraId="16381185" w14:textId="77777777" w:rsidR="000B5B91" w:rsidRPr="000B5B91" w:rsidRDefault="000B5B91" w:rsidP="009E2DBB">
            <w:pPr>
              <w:jc w:val="center"/>
              <w:rPr>
                <w:rFonts w:ascii="Cambria" w:hAnsi="Cambria"/>
                <w:sz w:val="24"/>
                <w:szCs w:val="24"/>
              </w:rPr>
            </w:pPr>
            <w:r w:rsidRPr="000B5B91">
              <w:rPr>
                <w:rFonts w:ascii="Cambria" w:hAnsi="Cambria"/>
                <w:sz w:val="24"/>
                <w:szCs w:val="24"/>
              </w:rPr>
              <w:t>18</w:t>
            </w:r>
          </w:p>
        </w:tc>
        <w:tc>
          <w:tcPr>
            <w:tcW w:w="881" w:type="dxa"/>
            <w:noWrap/>
            <w:hideMark/>
          </w:tcPr>
          <w:p w14:paraId="0004D2B1" w14:textId="77777777" w:rsidR="000B5B91" w:rsidRPr="000B5B91" w:rsidRDefault="000B5B91" w:rsidP="009E2DBB">
            <w:pPr>
              <w:rPr>
                <w:rFonts w:ascii="Cambria" w:hAnsi="Cambria"/>
                <w:sz w:val="24"/>
                <w:szCs w:val="24"/>
              </w:rPr>
            </w:pPr>
            <w:r w:rsidRPr="000B5B91">
              <w:rPr>
                <w:rFonts w:ascii="Cambria" w:hAnsi="Cambria"/>
                <w:sz w:val="24"/>
                <w:szCs w:val="24"/>
              </w:rPr>
              <w:t>15607</w:t>
            </w:r>
          </w:p>
        </w:tc>
        <w:tc>
          <w:tcPr>
            <w:tcW w:w="5237" w:type="dxa"/>
            <w:noWrap/>
            <w:hideMark/>
          </w:tcPr>
          <w:p w14:paraId="54138CB1" w14:textId="77777777" w:rsidR="000B5B91" w:rsidRPr="000B5B91" w:rsidRDefault="000B5B91" w:rsidP="009E2DBB">
            <w:pPr>
              <w:rPr>
                <w:rFonts w:ascii="Cambria" w:hAnsi="Cambria"/>
                <w:sz w:val="24"/>
                <w:szCs w:val="24"/>
              </w:rPr>
            </w:pPr>
            <w:r w:rsidRPr="000B5B91">
              <w:rPr>
                <w:rFonts w:ascii="Cambria" w:hAnsi="Cambria"/>
                <w:sz w:val="24"/>
                <w:szCs w:val="24"/>
              </w:rPr>
              <w:t>Broca cirúrgica 703 para peça de reta</w:t>
            </w:r>
          </w:p>
        </w:tc>
        <w:tc>
          <w:tcPr>
            <w:tcW w:w="742" w:type="dxa"/>
            <w:noWrap/>
            <w:hideMark/>
          </w:tcPr>
          <w:p w14:paraId="0D094B94" w14:textId="715D2AC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8A535F9"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0930D832" w14:textId="77777777" w:rsidTr="000B5B91">
        <w:trPr>
          <w:trHeight w:val="300"/>
        </w:trPr>
        <w:tc>
          <w:tcPr>
            <w:tcW w:w="709" w:type="dxa"/>
          </w:tcPr>
          <w:p w14:paraId="684E97D8" w14:textId="77777777" w:rsidR="000B5B91" w:rsidRPr="000B5B91" w:rsidRDefault="000B5B91" w:rsidP="009E2DBB">
            <w:pPr>
              <w:jc w:val="center"/>
              <w:rPr>
                <w:rFonts w:ascii="Cambria" w:hAnsi="Cambria"/>
                <w:sz w:val="24"/>
                <w:szCs w:val="24"/>
              </w:rPr>
            </w:pPr>
            <w:r w:rsidRPr="000B5B91">
              <w:rPr>
                <w:rFonts w:ascii="Cambria" w:hAnsi="Cambria"/>
                <w:sz w:val="24"/>
                <w:szCs w:val="24"/>
              </w:rPr>
              <w:t>19</w:t>
            </w:r>
          </w:p>
        </w:tc>
        <w:tc>
          <w:tcPr>
            <w:tcW w:w="881" w:type="dxa"/>
            <w:noWrap/>
            <w:hideMark/>
          </w:tcPr>
          <w:p w14:paraId="2A24279D" w14:textId="77777777" w:rsidR="000B5B91" w:rsidRPr="000B5B91" w:rsidRDefault="000B5B91" w:rsidP="009E2DBB">
            <w:pPr>
              <w:rPr>
                <w:rFonts w:ascii="Cambria" w:hAnsi="Cambria"/>
                <w:sz w:val="24"/>
                <w:szCs w:val="24"/>
              </w:rPr>
            </w:pPr>
            <w:r w:rsidRPr="000B5B91">
              <w:rPr>
                <w:rFonts w:ascii="Cambria" w:hAnsi="Cambria"/>
                <w:sz w:val="24"/>
                <w:szCs w:val="24"/>
              </w:rPr>
              <w:t>23768</w:t>
            </w:r>
          </w:p>
        </w:tc>
        <w:tc>
          <w:tcPr>
            <w:tcW w:w="5237" w:type="dxa"/>
            <w:noWrap/>
            <w:hideMark/>
          </w:tcPr>
          <w:p w14:paraId="48108C53" w14:textId="77777777" w:rsidR="000B5B91" w:rsidRPr="000B5B91" w:rsidRDefault="000B5B91" w:rsidP="009E2DBB">
            <w:pPr>
              <w:rPr>
                <w:rFonts w:ascii="Cambria" w:hAnsi="Cambria"/>
                <w:sz w:val="24"/>
                <w:szCs w:val="24"/>
              </w:rPr>
            </w:pPr>
            <w:r w:rsidRPr="000B5B91">
              <w:rPr>
                <w:rFonts w:ascii="Cambria" w:hAnsi="Cambria"/>
                <w:sz w:val="24"/>
                <w:szCs w:val="24"/>
              </w:rPr>
              <w:t xml:space="preserve">Broca </w:t>
            </w:r>
            <w:proofErr w:type="spellStart"/>
            <w:r w:rsidRPr="000B5B91">
              <w:rPr>
                <w:rFonts w:ascii="Cambria" w:hAnsi="Cambria"/>
                <w:sz w:val="24"/>
                <w:szCs w:val="24"/>
              </w:rPr>
              <w:t>zekyra</w:t>
            </w:r>
            <w:proofErr w:type="spellEnd"/>
          </w:p>
        </w:tc>
        <w:tc>
          <w:tcPr>
            <w:tcW w:w="742" w:type="dxa"/>
            <w:noWrap/>
            <w:hideMark/>
          </w:tcPr>
          <w:p w14:paraId="3DE42145" w14:textId="5ACFEBAD"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3DD3B17"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63D2F1CA" w14:textId="77777777" w:rsidTr="000B5B91">
        <w:trPr>
          <w:trHeight w:val="300"/>
        </w:trPr>
        <w:tc>
          <w:tcPr>
            <w:tcW w:w="709" w:type="dxa"/>
          </w:tcPr>
          <w:p w14:paraId="31E2ACF0"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c>
          <w:tcPr>
            <w:tcW w:w="881" w:type="dxa"/>
            <w:noWrap/>
            <w:hideMark/>
          </w:tcPr>
          <w:p w14:paraId="6011448F" w14:textId="77777777" w:rsidR="000B5B91" w:rsidRPr="000B5B91" w:rsidRDefault="000B5B91" w:rsidP="009E2DBB">
            <w:pPr>
              <w:rPr>
                <w:rFonts w:ascii="Cambria" w:hAnsi="Cambria"/>
                <w:sz w:val="24"/>
                <w:szCs w:val="24"/>
              </w:rPr>
            </w:pPr>
            <w:r w:rsidRPr="000B5B91">
              <w:rPr>
                <w:rFonts w:ascii="Cambria" w:hAnsi="Cambria"/>
                <w:sz w:val="24"/>
                <w:szCs w:val="24"/>
              </w:rPr>
              <w:t>23775</w:t>
            </w:r>
          </w:p>
        </w:tc>
        <w:tc>
          <w:tcPr>
            <w:tcW w:w="5237" w:type="dxa"/>
            <w:noWrap/>
            <w:hideMark/>
          </w:tcPr>
          <w:p w14:paraId="118005D5" w14:textId="77777777" w:rsidR="000B5B91" w:rsidRPr="000B5B91" w:rsidRDefault="000B5B91" w:rsidP="009E2DBB">
            <w:pPr>
              <w:rPr>
                <w:rFonts w:ascii="Cambria" w:hAnsi="Cambria"/>
                <w:sz w:val="24"/>
                <w:szCs w:val="24"/>
              </w:rPr>
            </w:pPr>
            <w:r w:rsidRPr="000B5B91">
              <w:rPr>
                <w:rFonts w:ascii="Cambria" w:hAnsi="Cambria"/>
                <w:sz w:val="24"/>
                <w:szCs w:val="24"/>
              </w:rPr>
              <w:t>Brunidor para amalgama nº29</w:t>
            </w:r>
          </w:p>
        </w:tc>
        <w:tc>
          <w:tcPr>
            <w:tcW w:w="742" w:type="dxa"/>
            <w:noWrap/>
            <w:hideMark/>
          </w:tcPr>
          <w:p w14:paraId="776C74B9" w14:textId="5C2EC4CE"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6C6CDD4"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1A6BFE2C" w14:textId="77777777" w:rsidTr="000B5B91">
        <w:trPr>
          <w:trHeight w:val="300"/>
        </w:trPr>
        <w:tc>
          <w:tcPr>
            <w:tcW w:w="709" w:type="dxa"/>
          </w:tcPr>
          <w:p w14:paraId="2E92BFEE" w14:textId="77777777" w:rsidR="000B5B91" w:rsidRPr="000B5B91" w:rsidRDefault="000B5B91" w:rsidP="009E2DBB">
            <w:pPr>
              <w:jc w:val="center"/>
              <w:rPr>
                <w:rFonts w:ascii="Cambria" w:hAnsi="Cambria"/>
                <w:sz w:val="24"/>
                <w:szCs w:val="24"/>
              </w:rPr>
            </w:pPr>
            <w:r w:rsidRPr="000B5B91">
              <w:rPr>
                <w:rFonts w:ascii="Cambria" w:hAnsi="Cambria"/>
                <w:sz w:val="24"/>
                <w:szCs w:val="24"/>
              </w:rPr>
              <w:t>21</w:t>
            </w:r>
          </w:p>
        </w:tc>
        <w:tc>
          <w:tcPr>
            <w:tcW w:w="881" w:type="dxa"/>
            <w:noWrap/>
            <w:hideMark/>
          </w:tcPr>
          <w:p w14:paraId="4ED9D65E" w14:textId="77777777" w:rsidR="000B5B91" w:rsidRPr="000B5B91" w:rsidRDefault="000B5B91" w:rsidP="009E2DBB">
            <w:pPr>
              <w:rPr>
                <w:rFonts w:ascii="Cambria" w:hAnsi="Cambria"/>
                <w:sz w:val="24"/>
                <w:szCs w:val="24"/>
              </w:rPr>
            </w:pPr>
            <w:r w:rsidRPr="000B5B91">
              <w:rPr>
                <w:rFonts w:ascii="Cambria" w:hAnsi="Cambria"/>
                <w:sz w:val="24"/>
                <w:szCs w:val="24"/>
              </w:rPr>
              <w:t>23776</w:t>
            </w:r>
          </w:p>
        </w:tc>
        <w:tc>
          <w:tcPr>
            <w:tcW w:w="5237" w:type="dxa"/>
            <w:noWrap/>
            <w:hideMark/>
          </w:tcPr>
          <w:p w14:paraId="1601A3E0" w14:textId="77777777" w:rsidR="000B5B91" w:rsidRPr="000B5B91" w:rsidRDefault="000B5B91" w:rsidP="009E2DBB">
            <w:pPr>
              <w:rPr>
                <w:rFonts w:ascii="Cambria" w:hAnsi="Cambria"/>
                <w:sz w:val="24"/>
                <w:szCs w:val="24"/>
              </w:rPr>
            </w:pPr>
            <w:r w:rsidRPr="000B5B91">
              <w:rPr>
                <w:rFonts w:ascii="Cambria" w:hAnsi="Cambria"/>
                <w:sz w:val="24"/>
                <w:szCs w:val="24"/>
              </w:rPr>
              <w:t>Brunidor para amalgama nº33</w:t>
            </w:r>
          </w:p>
        </w:tc>
        <w:tc>
          <w:tcPr>
            <w:tcW w:w="742" w:type="dxa"/>
            <w:noWrap/>
            <w:hideMark/>
          </w:tcPr>
          <w:p w14:paraId="57F8860A" w14:textId="1F760477"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43B1A47"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185AEFF1" w14:textId="77777777" w:rsidTr="000B5B91">
        <w:trPr>
          <w:trHeight w:val="300"/>
        </w:trPr>
        <w:tc>
          <w:tcPr>
            <w:tcW w:w="709" w:type="dxa"/>
          </w:tcPr>
          <w:p w14:paraId="3C029282" w14:textId="77777777" w:rsidR="000B5B91" w:rsidRPr="000B5B91" w:rsidRDefault="000B5B91" w:rsidP="009E2DBB">
            <w:pPr>
              <w:jc w:val="center"/>
              <w:rPr>
                <w:rFonts w:ascii="Cambria" w:hAnsi="Cambria"/>
                <w:sz w:val="24"/>
                <w:szCs w:val="24"/>
              </w:rPr>
            </w:pPr>
            <w:r w:rsidRPr="000B5B91">
              <w:rPr>
                <w:rFonts w:ascii="Cambria" w:hAnsi="Cambria"/>
                <w:sz w:val="24"/>
                <w:szCs w:val="24"/>
              </w:rPr>
              <w:t>22</w:t>
            </w:r>
          </w:p>
        </w:tc>
        <w:tc>
          <w:tcPr>
            <w:tcW w:w="881" w:type="dxa"/>
            <w:noWrap/>
            <w:hideMark/>
          </w:tcPr>
          <w:p w14:paraId="49BB6BBA" w14:textId="77777777" w:rsidR="000B5B91" w:rsidRPr="000B5B91" w:rsidRDefault="000B5B91" w:rsidP="009E2DBB">
            <w:pPr>
              <w:rPr>
                <w:rFonts w:ascii="Cambria" w:hAnsi="Cambria"/>
                <w:sz w:val="24"/>
                <w:szCs w:val="24"/>
              </w:rPr>
            </w:pPr>
            <w:r w:rsidRPr="000B5B91">
              <w:rPr>
                <w:rFonts w:ascii="Cambria" w:hAnsi="Cambria"/>
                <w:sz w:val="24"/>
                <w:szCs w:val="24"/>
              </w:rPr>
              <w:t>15621</w:t>
            </w:r>
          </w:p>
        </w:tc>
        <w:tc>
          <w:tcPr>
            <w:tcW w:w="5237" w:type="dxa"/>
            <w:noWrap/>
            <w:hideMark/>
          </w:tcPr>
          <w:p w14:paraId="3620AAFE" w14:textId="77777777" w:rsidR="000B5B91" w:rsidRPr="000B5B91" w:rsidRDefault="000B5B91" w:rsidP="009E2DBB">
            <w:pPr>
              <w:rPr>
                <w:rFonts w:ascii="Cambria" w:hAnsi="Cambria"/>
                <w:sz w:val="24"/>
                <w:szCs w:val="24"/>
              </w:rPr>
            </w:pPr>
            <w:r w:rsidRPr="000B5B91">
              <w:rPr>
                <w:rFonts w:ascii="Cambria" w:hAnsi="Cambria"/>
                <w:sz w:val="24"/>
                <w:szCs w:val="24"/>
              </w:rPr>
              <w:t xml:space="preserve">Caixa Metálica </w:t>
            </w:r>
            <w:proofErr w:type="gramStart"/>
            <w:r w:rsidRPr="000B5B91">
              <w:rPr>
                <w:rFonts w:ascii="Cambria" w:hAnsi="Cambria"/>
                <w:sz w:val="24"/>
                <w:szCs w:val="24"/>
              </w:rPr>
              <w:t>Inox  18</w:t>
            </w:r>
            <w:proofErr w:type="gramEnd"/>
            <w:r w:rsidRPr="000B5B91">
              <w:rPr>
                <w:rFonts w:ascii="Cambria" w:hAnsi="Cambria"/>
                <w:sz w:val="24"/>
                <w:szCs w:val="24"/>
              </w:rPr>
              <w:t>x08x03</w:t>
            </w:r>
          </w:p>
        </w:tc>
        <w:tc>
          <w:tcPr>
            <w:tcW w:w="742" w:type="dxa"/>
            <w:noWrap/>
            <w:hideMark/>
          </w:tcPr>
          <w:p w14:paraId="1E4CA5BF" w14:textId="4E8AF7B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D7F5132"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7650CE40" w14:textId="77777777" w:rsidTr="000B5B91">
        <w:trPr>
          <w:trHeight w:val="300"/>
        </w:trPr>
        <w:tc>
          <w:tcPr>
            <w:tcW w:w="709" w:type="dxa"/>
          </w:tcPr>
          <w:p w14:paraId="73B39EEE" w14:textId="77777777" w:rsidR="000B5B91" w:rsidRPr="000B5B91" w:rsidRDefault="000B5B91" w:rsidP="009E2DBB">
            <w:pPr>
              <w:jc w:val="center"/>
              <w:rPr>
                <w:rFonts w:ascii="Cambria" w:hAnsi="Cambria"/>
                <w:sz w:val="24"/>
                <w:szCs w:val="24"/>
              </w:rPr>
            </w:pPr>
            <w:r w:rsidRPr="000B5B91">
              <w:rPr>
                <w:rFonts w:ascii="Cambria" w:hAnsi="Cambria"/>
                <w:sz w:val="24"/>
                <w:szCs w:val="24"/>
              </w:rPr>
              <w:t>23</w:t>
            </w:r>
          </w:p>
        </w:tc>
        <w:tc>
          <w:tcPr>
            <w:tcW w:w="881" w:type="dxa"/>
            <w:noWrap/>
            <w:hideMark/>
          </w:tcPr>
          <w:p w14:paraId="4CE4FB02" w14:textId="77777777" w:rsidR="000B5B91" w:rsidRPr="000B5B91" w:rsidRDefault="000B5B91" w:rsidP="009E2DBB">
            <w:pPr>
              <w:rPr>
                <w:rFonts w:ascii="Cambria" w:hAnsi="Cambria"/>
                <w:sz w:val="24"/>
                <w:szCs w:val="24"/>
              </w:rPr>
            </w:pPr>
            <w:r w:rsidRPr="000B5B91">
              <w:rPr>
                <w:rFonts w:ascii="Cambria" w:hAnsi="Cambria"/>
                <w:sz w:val="24"/>
                <w:szCs w:val="24"/>
              </w:rPr>
              <w:t>15622</w:t>
            </w:r>
          </w:p>
        </w:tc>
        <w:tc>
          <w:tcPr>
            <w:tcW w:w="5237" w:type="dxa"/>
            <w:noWrap/>
            <w:hideMark/>
          </w:tcPr>
          <w:p w14:paraId="077E60F5" w14:textId="77777777" w:rsidR="000B5B91" w:rsidRPr="000B5B91" w:rsidRDefault="000B5B91" w:rsidP="009E2DBB">
            <w:pPr>
              <w:rPr>
                <w:rFonts w:ascii="Cambria" w:hAnsi="Cambria"/>
                <w:sz w:val="24"/>
                <w:szCs w:val="24"/>
              </w:rPr>
            </w:pPr>
            <w:r w:rsidRPr="000B5B91">
              <w:rPr>
                <w:rFonts w:ascii="Cambria" w:hAnsi="Cambria"/>
                <w:sz w:val="24"/>
                <w:szCs w:val="24"/>
              </w:rPr>
              <w:t xml:space="preserve">Caixa Metálica </w:t>
            </w:r>
            <w:proofErr w:type="gramStart"/>
            <w:r w:rsidRPr="000B5B91">
              <w:rPr>
                <w:rFonts w:ascii="Cambria" w:hAnsi="Cambria"/>
                <w:sz w:val="24"/>
                <w:szCs w:val="24"/>
              </w:rPr>
              <w:t>Inox  20</w:t>
            </w:r>
            <w:proofErr w:type="gramEnd"/>
            <w:r w:rsidRPr="000B5B91">
              <w:rPr>
                <w:rFonts w:ascii="Cambria" w:hAnsi="Cambria"/>
                <w:sz w:val="24"/>
                <w:szCs w:val="24"/>
              </w:rPr>
              <w:t>x10x05</w:t>
            </w:r>
          </w:p>
        </w:tc>
        <w:tc>
          <w:tcPr>
            <w:tcW w:w="742" w:type="dxa"/>
            <w:noWrap/>
            <w:hideMark/>
          </w:tcPr>
          <w:p w14:paraId="165A59B1" w14:textId="1DD55C0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32FA81B"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4DB9741C" w14:textId="77777777" w:rsidTr="000B5B91">
        <w:trPr>
          <w:trHeight w:val="300"/>
        </w:trPr>
        <w:tc>
          <w:tcPr>
            <w:tcW w:w="709" w:type="dxa"/>
          </w:tcPr>
          <w:p w14:paraId="1505612B" w14:textId="77777777" w:rsidR="000B5B91" w:rsidRPr="000B5B91" w:rsidRDefault="000B5B91" w:rsidP="009E2DBB">
            <w:pPr>
              <w:jc w:val="center"/>
              <w:rPr>
                <w:rFonts w:ascii="Cambria" w:hAnsi="Cambria"/>
                <w:sz w:val="24"/>
                <w:szCs w:val="24"/>
              </w:rPr>
            </w:pPr>
            <w:r w:rsidRPr="000B5B91">
              <w:rPr>
                <w:rFonts w:ascii="Cambria" w:hAnsi="Cambria"/>
                <w:sz w:val="24"/>
                <w:szCs w:val="24"/>
              </w:rPr>
              <w:t>24</w:t>
            </w:r>
          </w:p>
        </w:tc>
        <w:tc>
          <w:tcPr>
            <w:tcW w:w="881" w:type="dxa"/>
            <w:noWrap/>
            <w:hideMark/>
          </w:tcPr>
          <w:p w14:paraId="0A6D621A" w14:textId="77777777" w:rsidR="000B5B91" w:rsidRPr="000B5B91" w:rsidRDefault="000B5B91" w:rsidP="009E2DBB">
            <w:pPr>
              <w:rPr>
                <w:rFonts w:ascii="Cambria" w:hAnsi="Cambria"/>
                <w:sz w:val="24"/>
                <w:szCs w:val="24"/>
              </w:rPr>
            </w:pPr>
            <w:r w:rsidRPr="000B5B91">
              <w:rPr>
                <w:rFonts w:ascii="Cambria" w:hAnsi="Cambria"/>
                <w:sz w:val="24"/>
                <w:szCs w:val="24"/>
              </w:rPr>
              <w:t>15623</w:t>
            </w:r>
          </w:p>
        </w:tc>
        <w:tc>
          <w:tcPr>
            <w:tcW w:w="5237" w:type="dxa"/>
            <w:noWrap/>
            <w:hideMark/>
          </w:tcPr>
          <w:p w14:paraId="21592AC2" w14:textId="77777777" w:rsidR="000B5B91" w:rsidRPr="000B5B91" w:rsidRDefault="000B5B91" w:rsidP="009E2DBB">
            <w:pPr>
              <w:rPr>
                <w:rFonts w:ascii="Cambria" w:hAnsi="Cambria"/>
                <w:sz w:val="24"/>
                <w:szCs w:val="24"/>
              </w:rPr>
            </w:pPr>
            <w:r w:rsidRPr="000B5B91">
              <w:rPr>
                <w:rFonts w:ascii="Cambria" w:hAnsi="Cambria"/>
                <w:sz w:val="24"/>
                <w:szCs w:val="24"/>
              </w:rPr>
              <w:t xml:space="preserve">Caixa Metálica </w:t>
            </w:r>
            <w:proofErr w:type="gramStart"/>
            <w:r w:rsidRPr="000B5B91">
              <w:rPr>
                <w:rFonts w:ascii="Cambria" w:hAnsi="Cambria"/>
                <w:sz w:val="24"/>
                <w:szCs w:val="24"/>
              </w:rPr>
              <w:t>Inox  26</w:t>
            </w:r>
            <w:proofErr w:type="gramEnd"/>
            <w:r w:rsidRPr="000B5B91">
              <w:rPr>
                <w:rFonts w:ascii="Cambria" w:hAnsi="Cambria"/>
                <w:sz w:val="24"/>
                <w:szCs w:val="24"/>
              </w:rPr>
              <w:t>x12x06 cm</w:t>
            </w:r>
          </w:p>
        </w:tc>
        <w:tc>
          <w:tcPr>
            <w:tcW w:w="742" w:type="dxa"/>
            <w:noWrap/>
            <w:hideMark/>
          </w:tcPr>
          <w:p w14:paraId="74CA0780" w14:textId="40655474"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58EAE18"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15764218" w14:textId="77777777" w:rsidTr="000B5B91">
        <w:trPr>
          <w:trHeight w:val="300"/>
        </w:trPr>
        <w:tc>
          <w:tcPr>
            <w:tcW w:w="709" w:type="dxa"/>
          </w:tcPr>
          <w:p w14:paraId="5EA82226" w14:textId="77777777" w:rsidR="000B5B91" w:rsidRPr="000B5B91" w:rsidRDefault="000B5B91" w:rsidP="009E2DBB">
            <w:pPr>
              <w:jc w:val="center"/>
              <w:rPr>
                <w:rFonts w:ascii="Cambria" w:hAnsi="Cambria"/>
                <w:sz w:val="24"/>
                <w:szCs w:val="24"/>
              </w:rPr>
            </w:pPr>
            <w:r w:rsidRPr="000B5B91">
              <w:rPr>
                <w:rFonts w:ascii="Cambria" w:hAnsi="Cambria"/>
                <w:sz w:val="24"/>
                <w:szCs w:val="24"/>
              </w:rPr>
              <w:t>25</w:t>
            </w:r>
          </w:p>
        </w:tc>
        <w:tc>
          <w:tcPr>
            <w:tcW w:w="881" w:type="dxa"/>
            <w:noWrap/>
            <w:hideMark/>
          </w:tcPr>
          <w:p w14:paraId="7332ECAF" w14:textId="77777777" w:rsidR="000B5B91" w:rsidRPr="000B5B91" w:rsidRDefault="000B5B91" w:rsidP="009E2DBB">
            <w:pPr>
              <w:rPr>
                <w:rFonts w:ascii="Cambria" w:hAnsi="Cambria"/>
                <w:sz w:val="24"/>
                <w:szCs w:val="24"/>
              </w:rPr>
            </w:pPr>
            <w:r w:rsidRPr="000B5B91">
              <w:rPr>
                <w:rFonts w:ascii="Cambria" w:hAnsi="Cambria"/>
                <w:sz w:val="24"/>
                <w:szCs w:val="24"/>
              </w:rPr>
              <w:t>15624</w:t>
            </w:r>
          </w:p>
        </w:tc>
        <w:tc>
          <w:tcPr>
            <w:tcW w:w="5237" w:type="dxa"/>
            <w:noWrap/>
            <w:hideMark/>
          </w:tcPr>
          <w:p w14:paraId="03AEF076" w14:textId="77777777" w:rsidR="000B5B91" w:rsidRPr="000B5B91" w:rsidRDefault="000B5B91" w:rsidP="009E2DBB">
            <w:pPr>
              <w:rPr>
                <w:rFonts w:ascii="Cambria" w:hAnsi="Cambria"/>
                <w:sz w:val="24"/>
                <w:szCs w:val="24"/>
              </w:rPr>
            </w:pPr>
            <w:r w:rsidRPr="000B5B91">
              <w:rPr>
                <w:rFonts w:ascii="Cambria" w:hAnsi="Cambria"/>
                <w:sz w:val="24"/>
                <w:szCs w:val="24"/>
              </w:rPr>
              <w:t xml:space="preserve">Caixa Metálica </w:t>
            </w:r>
            <w:proofErr w:type="gramStart"/>
            <w:r w:rsidRPr="000B5B91">
              <w:rPr>
                <w:rFonts w:ascii="Cambria" w:hAnsi="Cambria"/>
                <w:sz w:val="24"/>
                <w:szCs w:val="24"/>
              </w:rPr>
              <w:t>Inox  72</w:t>
            </w:r>
            <w:proofErr w:type="gramEnd"/>
            <w:r w:rsidRPr="000B5B91">
              <w:rPr>
                <w:rFonts w:ascii="Cambria" w:hAnsi="Cambria"/>
                <w:sz w:val="24"/>
                <w:szCs w:val="24"/>
              </w:rPr>
              <w:t xml:space="preserve"> furos 20x10x05 para Endodontia</w:t>
            </w:r>
          </w:p>
        </w:tc>
        <w:tc>
          <w:tcPr>
            <w:tcW w:w="742" w:type="dxa"/>
            <w:noWrap/>
            <w:hideMark/>
          </w:tcPr>
          <w:p w14:paraId="694B8E25" w14:textId="7E6B7BDE"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29912E3"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219E194B" w14:textId="77777777" w:rsidTr="000B5B91">
        <w:trPr>
          <w:trHeight w:val="300"/>
        </w:trPr>
        <w:tc>
          <w:tcPr>
            <w:tcW w:w="709" w:type="dxa"/>
          </w:tcPr>
          <w:p w14:paraId="74D24BF6" w14:textId="77777777" w:rsidR="000B5B91" w:rsidRPr="000B5B91" w:rsidRDefault="000B5B91" w:rsidP="009E2DBB">
            <w:pPr>
              <w:jc w:val="center"/>
              <w:rPr>
                <w:rFonts w:ascii="Cambria" w:hAnsi="Cambria"/>
                <w:sz w:val="24"/>
                <w:szCs w:val="24"/>
              </w:rPr>
            </w:pPr>
            <w:r w:rsidRPr="000B5B91">
              <w:rPr>
                <w:rFonts w:ascii="Cambria" w:hAnsi="Cambria"/>
                <w:sz w:val="24"/>
                <w:szCs w:val="24"/>
              </w:rPr>
              <w:t>26</w:t>
            </w:r>
          </w:p>
        </w:tc>
        <w:tc>
          <w:tcPr>
            <w:tcW w:w="881" w:type="dxa"/>
            <w:noWrap/>
            <w:hideMark/>
          </w:tcPr>
          <w:p w14:paraId="42B913E1" w14:textId="77777777" w:rsidR="000B5B91" w:rsidRPr="000B5B91" w:rsidRDefault="000B5B91" w:rsidP="009E2DBB">
            <w:pPr>
              <w:rPr>
                <w:rFonts w:ascii="Cambria" w:hAnsi="Cambria"/>
                <w:sz w:val="24"/>
                <w:szCs w:val="24"/>
              </w:rPr>
            </w:pPr>
            <w:r w:rsidRPr="000B5B91">
              <w:rPr>
                <w:rFonts w:ascii="Cambria" w:hAnsi="Cambria"/>
                <w:sz w:val="24"/>
                <w:szCs w:val="24"/>
              </w:rPr>
              <w:t>15625</w:t>
            </w:r>
          </w:p>
        </w:tc>
        <w:tc>
          <w:tcPr>
            <w:tcW w:w="5237" w:type="dxa"/>
            <w:noWrap/>
            <w:hideMark/>
          </w:tcPr>
          <w:p w14:paraId="513C6DC9" w14:textId="77777777" w:rsidR="000B5B91" w:rsidRPr="000B5B91" w:rsidRDefault="000B5B91" w:rsidP="009E2DBB">
            <w:pPr>
              <w:rPr>
                <w:rFonts w:ascii="Cambria" w:hAnsi="Cambria"/>
                <w:sz w:val="24"/>
                <w:szCs w:val="24"/>
              </w:rPr>
            </w:pPr>
            <w:r w:rsidRPr="000B5B91">
              <w:rPr>
                <w:rFonts w:ascii="Cambria" w:hAnsi="Cambria"/>
                <w:sz w:val="24"/>
                <w:szCs w:val="24"/>
              </w:rPr>
              <w:t>Caixa Metálica Inox Tamanho 28x14x06</w:t>
            </w:r>
          </w:p>
        </w:tc>
        <w:tc>
          <w:tcPr>
            <w:tcW w:w="742" w:type="dxa"/>
            <w:noWrap/>
            <w:hideMark/>
          </w:tcPr>
          <w:p w14:paraId="164CAA10" w14:textId="38B4560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624ECD3"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25F6108F" w14:textId="77777777" w:rsidTr="000B5B91">
        <w:trPr>
          <w:trHeight w:val="300"/>
        </w:trPr>
        <w:tc>
          <w:tcPr>
            <w:tcW w:w="709" w:type="dxa"/>
          </w:tcPr>
          <w:p w14:paraId="493D2664" w14:textId="77777777" w:rsidR="000B5B91" w:rsidRPr="000B5B91" w:rsidRDefault="000B5B91" w:rsidP="009E2DBB">
            <w:pPr>
              <w:jc w:val="center"/>
              <w:rPr>
                <w:rFonts w:ascii="Cambria" w:hAnsi="Cambria"/>
                <w:sz w:val="24"/>
                <w:szCs w:val="24"/>
              </w:rPr>
            </w:pPr>
            <w:r w:rsidRPr="000B5B91">
              <w:rPr>
                <w:rFonts w:ascii="Cambria" w:hAnsi="Cambria"/>
                <w:sz w:val="24"/>
                <w:szCs w:val="24"/>
              </w:rPr>
              <w:lastRenderedPageBreak/>
              <w:t>27</w:t>
            </w:r>
          </w:p>
        </w:tc>
        <w:tc>
          <w:tcPr>
            <w:tcW w:w="881" w:type="dxa"/>
            <w:noWrap/>
            <w:hideMark/>
          </w:tcPr>
          <w:p w14:paraId="49F6A37E" w14:textId="77777777" w:rsidR="000B5B91" w:rsidRPr="000B5B91" w:rsidRDefault="000B5B91" w:rsidP="009E2DBB">
            <w:pPr>
              <w:rPr>
                <w:rFonts w:ascii="Cambria" w:hAnsi="Cambria"/>
                <w:sz w:val="24"/>
                <w:szCs w:val="24"/>
              </w:rPr>
            </w:pPr>
            <w:r w:rsidRPr="000B5B91">
              <w:rPr>
                <w:rFonts w:ascii="Cambria" w:hAnsi="Cambria"/>
                <w:sz w:val="24"/>
                <w:szCs w:val="24"/>
              </w:rPr>
              <w:t>15626</w:t>
            </w:r>
          </w:p>
        </w:tc>
        <w:tc>
          <w:tcPr>
            <w:tcW w:w="5237" w:type="dxa"/>
            <w:noWrap/>
            <w:hideMark/>
          </w:tcPr>
          <w:p w14:paraId="15EAF876" w14:textId="77777777" w:rsidR="000B5B91" w:rsidRPr="000B5B91" w:rsidRDefault="000B5B91" w:rsidP="009E2DBB">
            <w:pPr>
              <w:rPr>
                <w:rFonts w:ascii="Cambria" w:hAnsi="Cambria"/>
                <w:sz w:val="24"/>
                <w:szCs w:val="24"/>
              </w:rPr>
            </w:pPr>
            <w:r w:rsidRPr="000B5B91">
              <w:rPr>
                <w:rFonts w:ascii="Cambria" w:hAnsi="Cambria"/>
                <w:sz w:val="24"/>
                <w:szCs w:val="24"/>
              </w:rPr>
              <w:t>Caixa Metálica Inox Tamanho 32x16x08</w:t>
            </w:r>
          </w:p>
        </w:tc>
        <w:tc>
          <w:tcPr>
            <w:tcW w:w="742" w:type="dxa"/>
            <w:noWrap/>
            <w:hideMark/>
          </w:tcPr>
          <w:p w14:paraId="724A789E" w14:textId="7056BC3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E02369E"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1302CAAB" w14:textId="77777777" w:rsidTr="000B5B91">
        <w:trPr>
          <w:trHeight w:val="300"/>
        </w:trPr>
        <w:tc>
          <w:tcPr>
            <w:tcW w:w="709" w:type="dxa"/>
          </w:tcPr>
          <w:p w14:paraId="6BE60A86" w14:textId="77777777" w:rsidR="000B5B91" w:rsidRPr="000B5B91" w:rsidRDefault="000B5B91" w:rsidP="009E2DBB">
            <w:pPr>
              <w:jc w:val="center"/>
              <w:rPr>
                <w:rFonts w:ascii="Cambria" w:hAnsi="Cambria"/>
                <w:sz w:val="24"/>
                <w:szCs w:val="24"/>
              </w:rPr>
            </w:pPr>
            <w:r w:rsidRPr="000B5B91">
              <w:rPr>
                <w:rFonts w:ascii="Cambria" w:hAnsi="Cambria"/>
                <w:sz w:val="24"/>
                <w:szCs w:val="24"/>
              </w:rPr>
              <w:t>28</w:t>
            </w:r>
          </w:p>
        </w:tc>
        <w:tc>
          <w:tcPr>
            <w:tcW w:w="881" w:type="dxa"/>
            <w:noWrap/>
            <w:hideMark/>
          </w:tcPr>
          <w:p w14:paraId="732EA8F1" w14:textId="77777777" w:rsidR="000B5B91" w:rsidRPr="000B5B91" w:rsidRDefault="000B5B91" w:rsidP="009E2DBB">
            <w:pPr>
              <w:rPr>
                <w:rFonts w:ascii="Cambria" w:hAnsi="Cambria"/>
                <w:sz w:val="24"/>
                <w:szCs w:val="24"/>
              </w:rPr>
            </w:pPr>
            <w:r w:rsidRPr="000B5B91">
              <w:rPr>
                <w:rFonts w:ascii="Cambria" w:hAnsi="Cambria"/>
                <w:sz w:val="24"/>
                <w:szCs w:val="24"/>
              </w:rPr>
              <w:t>15631</w:t>
            </w:r>
          </w:p>
        </w:tc>
        <w:tc>
          <w:tcPr>
            <w:tcW w:w="5237" w:type="dxa"/>
            <w:noWrap/>
            <w:hideMark/>
          </w:tcPr>
          <w:p w14:paraId="601425E7" w14:textId="77777777" w:rsidR="000B5B91" w:rsidRPr="000B5B91" w:rsidRDefault="000B5B91" w:rsidP="009E2DBB">
            <w:pPr>
              <w:rPr>
                <w:rFonts w:ascii="Cambria" w:hAnsi="Cambria"/>
                <w:sz w:val="24"/>
                <w:szCs w:val="24"/>
              </w:rPr>
            </w:pPr>
            <w:r w:rsidRPr="000B5B91">
              <w:rPr>
                <w:rFonts w:ascii="Cambria" w:hAnsi="Cambria"/>
                <w:sz w:val="24"/>
                <w:szCs w:val="24"/>
              </w:rPr>
              <w:t>Câmara escura para revelação de radiografias Peri apicais, com orifício para entrada das mãos. Dimensão: largura 34 cm, profundidade 29 cm, altura 22 cm.</w:t>
            </w:r>
          </w:p>
        </w:tc>
        <w:tc>
          <w:tcPr>
            <w:tcW w:w="742" w:type="dxa"/>
            <w:noWrap/>
            <w:hideMark/>
          </w:tcPr>
          <w:p w14:paraId="7FFEEE99" w14:textId="2D631E50"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214620F" w14:textId="77777777" w:rsidR="000B5B91" w:rsidRPr="000B5B91" w:rsidRDefault="000B5B91" w:rsidP="009E2DBB">
            <w:pPr>
              <w:jc w:val="center"/>
              <w:rPr>
                <w:rFonts w:ascii="Cambria" w:hAnsi="Cambria"/>
                <w:sz w:val="24"/>
                <w:szCs w:val="24"/>
              </w:rPr>
            </w:pPr>
            <w:r w:rsidRPr="000B5B91">
              <w:rPr>
                <w:rFonts w:ascii="Cambria" w:hAnsi="Cambria"/>
                <w:sz w:val="24"/>
                <w:szCs w:val="24"/>
              </w:rPr>
              <w:t>1</w:t>
            </w:r>
          </w:p>
        </w:tc>
      </w:tr>
      <w:tr w:rsidR="000B5B91" w:rsidRPr="000B5B91" w14:paraId="267DD4FB" w14:textId="77777777" w:rsidTr="000B5B91">
        <w:trPr>
          <w:trHeight w:val="300"/>
        </w:trPr>
        <w:tc>
          <w:tcPr>
            <w:tcW w:w="709" w:type="dxa"/>
          </w:tcPr>
          <w:p w14:paraId="6D25C747" w14:textId="77777777" w:rsidR="000B5B91" w:rsidRPr="000B5B91" w:rsidRDefault="000B5B91" w:rsidP="009E2DBB">
            <w:pPr>
              <w:jc w:val="center"/>
              <w:rPr>
                <w:rFonts w:ascii="Cambria" w:hAnsi="Cambria"/>
                <w:sz w:val="24"/>
                <w:szCs w:val="24"/>
              </w:rPr>
            </w:pPr>
            <w:r w:rsidRPr="000B5B91">
              <w:rPr>
                <w:rFonts w:ascii="Cambria" w:hAnsi="Cambria"/>
                <w:sz w:val="24"/>
                <w:szCs w:val="24"/>
              </w:rPr>
              <w:t>29</w:t>
            </w:r>
          </w:p>
        </w:tc>
        <w:tc>
          <w:tcPr>
            <w:tcW w:w="881" w:type="dxa"/>
            <w:noWrap/>
            <w:hideMark/>
          </w:tcPr>
          <w:p w14:paraId="5D5AE1BB" w14:textId="77777777" w:rsidR="000B5B91" w:rsidRPr="000B5B91" w:rsidRDefault="000B5B91" w:rsidP="009E2DBB">
            <w:pPr>
              <w:rPr>
                <w:rFonts w:ascii="Cambria" w:hAnsi="Cambria"/>
                <w:sz w:val="24"/>
                <w:szCs w:val="24"/>
              </w:rPr>
            </w:pPr>
            <w:r w:rsidRPr="000B5B91">
              <w:rPr>
                <w:rFonts w:ascii="Cambria" w:hAnsi="Cambria"/>
                <w:sz w:val="24"/>
                <w:szCs w:val="24"/>
              </w:rPr>
              <w:t>15685</w:t>
            </w:r>
          </w:p>
        </w:tc>
        <w:tc>
          <w:tcPr>
            <w:tcW w:w="5237" w:type="dxa"/>
            <w:noWrap/>
            <w:hideMark/>
          </w:tcPr>
          <w:p w14:paraId="0292B55A" w14:textId="77777777" w:rsidR="000B5B91" w:rsidRPr="000B5B91" w:rsidRDefault="000B5B91" w:rsidP="009E2DBB">
            <w:pPr>
              <w:rPr>
                <w:rFonts w:ascii="Cambria" w:hAnsi="Cambria"/>
                <w:sz w:val="24"/>
                <w:szCs w:val="24"/>
              </w:rPr>
            </w:pPr>
            <w:r w:rsidRPr="000B5B91">
              <w:rPr>
                <w:rFonts w:ascii="Cambria" w:hAnsi="Cambria"/>
                <w:sz w:val="24"/>
                <w:szCs w:val="24"/>
              </w:rPr>
              <w:t>Kit contendo uma caneta odontológica de alta rotação e uma caneta odontológica de baixa rotação.</w:t>
            </w:r>
          </w:p>
        </w:tc>
        <w:tc>
          <w:tcPr>
            <w:tcW w:w="742" w:type="dxa"/>
            <w:noWrap/>
            <w:hideMark/>
          </w:tcPr>
          <w:p w14:paraId="5143FF2F" w14:textId="5322F069"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38A17E7A"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6F4FBC94" w14:textId="77777777" w:rsidTr="000B5B91">
        <w:trPr>
          <w:trHeight w:val="300"/>
        </w:trPr>
        <w:tc>
          <w:tcPr>
            <w:tcW w:w="709" w:type="dxa"/>
          </w:tcPr>
          <w:p w14:paraId="44605FAD"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c>
          <w:tcPr>
            <w:tcW w:w="881" w:type="dxa"/>
            <w:noWrap/>
            <w:hideMark/>
          </w:tcPr>
          <w:p w14:paraId="4043360E" w14:textId="77777777" w:rsidR="000B5B91" w:rsidRPr="000B5B91" w:rsidRDefault="000B5B91" w:rsidP="009E2DBB">
            <w:pPr>
              <w:rPr>
                <w:rFonts w:ascii="Cambria" w:hAnsi="Cambria"/>
                <w:sz w:val="24"/>
                <w:szCs w:val="24"/>
              </w:rPr>
            </w:pPr>
            <w:r w:rsidRPr="000B5B91">
              <w:rPr>
                <w:rFonts w:ascii="Cambria" w:hAnsi="Cambria"/>
                <w:sz w:val="24"/>
                <w:szCs w:val="24"/>
              </w:rPr>
              <w:t>15640</w:t>
            </w:r>
          </w:p>
        </w:tc>
        <w:tc>
          <w:tcPr>
            <w:tcW w:w="5237" w:type="dxa"/>
            <w:noWrap/>
            <w:hideMark/>
          </w:tcPr>
          <w:p w14:paraId="6D7D987E" w14:textId="77777777" w:rsidR="000B5B91" w:rsidRPr="000B5B91" w:rsidRDefault="000B5B91" w:rsidP="009E2DBB">
            <w:pPr>
              <w:rPr>
                <w:rFonts w:ascii="Cambria" w:hAnsi="Cambria"/>
                <w:sz w:val="24"/>
                <w:szCs w:val="24"/>
              </w:rPr>
            </w:pPr>
            <w:r w:rsidRPr="000B5B91">
              <w:rPr>
                <w:rFonts w:ascii="Cambria" w:hAnsi="Cambria"/>
                <w:sz w:val="24"/>
                <w:szCs w:val="24"/>
              </w:rPr>
              <w:t xml:space="preserve">Cinta profilática pacote com 10 fitas de 4mmx100mm. Não </w:t>
            </w:r>
            <w:proofErr w:type="gramStart"/>
            <w:r w:rsidRPr="000B5B91">
              <w:rPr>
                <w:rFonts w:ascii="Cambria" w:hAnsi="Cambria"/>
                <w:sz w:val="24"/>
                <w:szCs w:val="24"/>
              </w:rPr>
              <w:t>abrasiva fácil acesso</w:t>
            </w:r>
            <w:proofErr w:type="gramEnd"/>
            <w:r w:rsidRPr="000B5B91">
              <w:rPr>
                <w:rFonts w:ascii="Cambria" w:hAnsi="Cambria"/>
                <w:sz w:val="24"/>
                <w:szCs w:val="24"/>
              </w:rPr>
              <w:t xml:space="preserve"> as superfícies </w:t>
            </w:r>
            <w:proofErr w:type="spellStart"/>
            <w:r w:rsidRPr="000B5B91">
              <w:rPr>
                <w:rFonts w:ascii="Cambria" w:hAnsi="Cambria"/>
                <w:sz w:val="24"/>
                <w:szCs w:val="24"/>
              </w:rPr>
              <w:t>interproximais</w:t>
            </w:r>
            <w:proofErr w:type="spellEnd"/>
            <w:r w:rsidRPr="000B5B91">
              <w:rPr>
                <w:rFonts w:ascii="Cambria" w:hAnsi="Cambria"/>
                <w:sz w:val="24"/>
                <w:szCs w:val="24"/>
              </w:rPr>
              <w:t>.</w:t>
            </w:r>
          </w:p>
        </w:tc>
        <w:tc>
          <w:tcPr>
            <w:tcW w:w="742" w:type="dxa"/>
            <w:noWrap/>
            <w:hideMark/>
          </w:tcPr>
          <w:p w14:paraId="064FF8B6" w14:textId="55F1F377"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50516FD"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5AD200B5" w14:textId="77777777" w:rsidTr="000B5B91">
        <w:trPr>
          <w:trHeight w:val="300"/>
        </w:trPr>
        <w:tc>
          <w:tcPr>
            <w:tcW w:w="709" w:type="dxa"/>
          </w:tcPr>
          <w:p w14:paraId="61025D58" w14:textId="77777777" w:rsidR="000B5B91" w:rsidRPr="000B5B91" w:rsidRDefault="000B5B91" w:rsidP="009E2DBB">
            <w:pPr>
              <w:jc w:val="center"/>
              <w:rPr>
                <w:rFonts w:ascii="Cambria" w:hAnsi="Cambria"/>
                <w:sz w:val="24"/>
                <w:szCs w:val="24"/>
              </w:rPr>
            </w:pPr>
            <w:r w:rsidRPr="000B5B91">
              <w:rPr>
                <w:rFonts w:ascii="Cambria" w:hAnsi="Cambria"/>
                <w:sz w:val="24"/>
                <w:szCs w:val="24"/>
              </w:rPr>
              <w:t>31</w:t>
            </w:r>
          </w:p>
        </w:tc>
        <w:tc>
          <w:tcPr>
            <w:tcW w:w="881" w:type="dxa"/>
            <w:noWrap/>
            <w:hideMark/>
          </w:tcPr>
          <w:p w14:paraId="32C3E23E" w14:textId="77777777" w:rsidR="000B5B91" w:rsidRPr="000B5B91" w:rsidRDefault="000B5B91" w:rsidP="009E2DBB">
            <w:pPr>
              <w:rPr>
                <w:rFonts w:ascii="Cambria" w:hAnsi="Cambria"/>
                <w:sz w:val="24"/>
                <w:szCs w:val="24"/>
              </w:rPr>
            </w:pPr>
            <w:r w:rsidRPr="000B5B91">
              <w:rPr>
                <w:rFonts w:ascii="Cambria" w:hAnsi="Cambria"/>
                <w:sz w:val="24"/>
                <w:szCs w:val="24"/>
              </w:rPr>
              <w:t>15641</w:t>
            </w:r>
          </w:p>
        </w:tc>
        <w:tc>
          <w:tcPr>
            <w:tcW w:w="5237" w:type="dxa"/>
            <w:noWrap/>
            <w:hideMark/>
          </w:tcPr>
          <w:p w14:paraId="1FCB463B" w14:textId="77777777" w:rsidR="000B5B91" w:rsidRPr="000B5B91" w:rsidRDefault="000B5B91" w:rsidP="009E2DBB">
            <w:pPr>
              <w:rPr>
                <w:rFonts w:ascii="Cambria" w:hAnsi="Cambria"/>
                <w:sz w:val="24"/>
                <w:szCs w:val="24"/>
              </w:rPr>
            </w:pPr>
            <w:r w:rsidRPr="000B5B91">
              <w:rPr>
                <w:rFonts w:ascii="Cambria" w:hAnsi="Cambria"/>
                <w:sz w:val="24"/>
                <w:szCs w:val="24"/>
              </w:rPr>
              <w:t xml:space="preserve">Clorexidina </w:t>
            </w:r>
            <w:proofErr w:type="spellStart"/>
            <w:r w:rsidRPr="000B5B91">
              <w:rPr>
                <w:rFonts w:ascii="Cambria" w:hAnsi="Cambria"/>
                <w:sz w:val="24"/>
                <w:szCs w:val="24"/>
              </w:rPr>
              <w:t>Degermante</w:t>
            </w:r>
            <w:proofErr w:type="spellEnd"/>
            <w:r w:rsidRPr="000B5B91">
              <w:rPr>
                <w:rFonts w:ascii="Cambria" w:hAnsi="Cambria"/>
                <w:sz w:val="24"/>
                <w:szCs w:val="24"/>
              </w:rPr>
              <w:t xml:space="preserve"> 2por cento 1L. </w:t>
            </w:r>
            <w:proofErr w:type="spellStart"/>
            <w:r w:rsidRPr="000B5B91">
              <w:rPr>
                <w:rFonts w:ascii="Cambria" w:hAnsi="Cambria"/>
                <w:sz w:val="24"/>
                <w:szCs w:val="24"/>
              </w:rPr>
              <w:t>Solucao</w:t>
            </w:r>
            <w:proofErr w:type="spellEnd"/>
            <w:r w:rsidRPr="000B5B91">
              <w:rPr>
                <w:rFonts w:ascii="Cambria" w:hAnsi="Cambria"/>
                <w:sz w:val="24"/>
                <w:szCs w:val="24"/>
              </w:rPr>
              <w:t xml:space="preserve"> oral de fluoreto de </w:t>
            </w:r>
            <w:proofErr w:type="spellStart"/>
            <w:r w:rsidRPr="000B5B91">
              <w:rPr>
                <w:rFonts w:ascii="Cambria" w:hAnsi="Cambria"/>
                <w:sz w:val="24"/>
                <w:szCs w:val="24"/>
              </w:rPr>
              <w:t>sodio</w:t>
            </w:r>
            <w:proofErr w:type="spellEnd"/>
            <w:r w:rsidRPr="000B5B91">
              <w:rPr>
                <w:rFonts w:ascii="Cambria" w:hAnsi="Cambria"/>
                <w:sz w:val="24"/>
                <w:szCs w:val="24"/>
              </w:rPr>
              <w:t xml:space="preserve"> Fluoreto de </w:t>
            </w:r>
            <w:proofErr w:type="spellStart"/>
            <w:r w:rsidRPr="000B5B91">
              <w:rPr>
                <w:rFonts w:ascii="Cambria" w:hAnsi="Cambria"/>
                <w:sz w:val="24"/>
                <w:szCs w:val="24"/>
              </w:rPr>
              <w:t>sodio</w:t>
            </w:r>
            <w:proofErr w:type="spellEnd"/>
            <w:r w:rsidRPr="000B5B91">
              <w:rPr>
                <w:rFonts w:ascii="Cambria" w:hAnsi="Cambria"/>
                <w:sz w:val="24"/>
                <w:szCs w:val="24"/>
              </w:rPr>
              <w:t xml:space="preserve"> 0,02por cento a 0,5por cento Veiculo aquoso qsp Conservantes - </w:t>
            </w:r>
            <w:proofErr w:type="spellStart"/>
            <w:proofErr w:type="gramStart"/>
            <w:r w:rsidRPr="000B5B91">
              <w:rPr>
                <w:rFonts w:ascii="Cambria" w:hAnsi="Cambria"/>
                <w:sz w:val="24"/>
                <w:szCs w:val="24"/>
              </w:rPr>
              <w:t>qs</w:t>
            </w:r>
            <w:proofErr w:type="spellEnd"/>
            <w:r w:rsidRPr="000B5B91">
              <w:rPr>
                <w:rFonts w:ascii="Cambria" w:hAnsi="Cambria"/>
                <w:sz w:val="24"/>
                <w:szCs w:val="24"/>
              </w:rPr>
              <w:t xml:space="preserve"> Flavorizante</w:t>
            </w:r>
            <w:proofErr w:type="gramEnd"/>
            <w:r w:rsidRPr="000B5B91">
              <w:rPr>
                <w:rFonts w:ascii="Cambria" w:hAnsi="Cambria"/>
                <w:sz w:val="24"/>
                <w:szCs w:val="24"/>
              </w:rPr>
              <w:t xml:space="preserve"> - </w:t>
            </w:r>
            <w:proofErr w:type="spellStart"/>
            <w:r w:rsidRPr="000B5B91">
              <w:rPr>
                <w:rFonts w:ascii="Cambria" w:hAnsi="Cambria"/>
                <w:sz w:val="24"/>
                <w:szCs w:val="24"/>
              </w:rPr>
              <w:t>qs</w:t>
            </w:r>
            <w:proofErr w:type="spellEnd"/>
            <w:r w:rsidRPr="000B5B91">
              <w:rPr>
                <w:rFonts w:ascii="Cambria" w:hAnsi="Cambria"/>
                <w:sz w:val="24"/>
                <w:szCs w:val="24"/>
              </w:rPr>
              <w:t xml:space="preserve"> morango ou menta</w:t>
            </w:r>
          </w:p>
        </w:tc>
        <w:tc>
          <w:tcPr>
            <w:tcW w:w="742" w:type="dxa"/>
            <w:noWrap/>
            <w:hideMark/>
          </w:tcPr>
          <w:p w14:paraId="545219E0" w14:textId="6DEF46C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CB79B69"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07AF20EA" w14:textId="77777777" w:rsidTr="000B5B91">
        <w:trPr>
          <w:trHeight w:val="300"/>
        </w:trPr>
        <w:tc>
          <w:tcPr>
            <w:tcW w:w="709" w:type="dxa"/>
          </w:tcPr>
          <w:p w14:paraId="4571F971" w14:textId="77777777" w:rsidR="000B5B91" w:rsidRPr="000B5B91" w:rsidRDefault="000B5B91" w:rsidP="009E2DBB">
            <w:pPr>
              <w:jc w:val="center"/>
              <w:rPr>
                <w:rFonts w:ascii="Cambria" w:hAnsi="Cambria"/>
                <w:sz w:val="24"/>
                <w:szCs w:val="24"/>
              </w:rPr>
            </w:pPr>
            <w:r w:rsidRPr="000B5B91">
              <w:rPr>
                <w:rFonts w:ascii="Cambria" w:hAnsi="Cambria"/>
                <w:sz w:val="24"/>
                <w:szCs w:val="24"/>
              </w:rPr>
              <w:t>32</w:t>
            </w:r>
          </w:p>
        </w:tc>
        <w:tc>
          <w:tcPr>
            <w:tcW w:w="881" w:type="dxa"/>
            <w:noWrap/>
            <w:hideMark/>
          </w:tcPr>
          <w:p w14:paraId="407B4E26" w14:textId="77777777" w:rsidR="000B5B91" w:rsidRPr="000B5B91" w:rsidRDefault="000B5B91" w:rsidP="009E2DBB">
            <w:pPr>
              <w:rPr>
                <w:rFonts w:ascii="Cambria" w:hAnsi="Cambria"/>
                <w:sz w:val="24"/>
                <w:szCs w:val="24"/>
              </w:rPr>
            </w:pPr>
            <w:r w:rsidRPr="000B5B91">
              <w:rPr>
                <w:rFonts w:ascii="Cambria" w:hAnsi="Cambria"/>
                <w:sz w:val="24"/>
                <w:szCs w:val="24"/>
              </w:rPr>
              <w:t>23827</w:t>
            </w:r>
          </w:p>
        </w:tc>
        <w:tc>
          <w:tcPr>
            <w:tcW w:w="5237" w:type="dxa"/>
            <w:noWrap/>
            <w:hideMark/>
          </w:tcPr>
          <w:p w14:paraId="5571E96F" w14:textId="77777777" w:rsidR="000B5B91" w:rsidRPr="000B5B91" w:rsidRDefault="000B5B91" w:rsidP="009E2DBB">
            <w:pPr>
              <w:rPr>
                <w:rFonts w:ascii="Cambria" w:hAnsi="Cambria"/>
                <w:sz w:val="24"/>
                <w:szCs w:val="24"/>
              </w:rPr>
            </w:pPr>
            <w:r w:rsidRPr="000B5B91">
              <w:rPr>
                <w:rFonts w:ascii="Cambria" w:hAnsi="Cambria"/>
                <w:sz w:val="24"/>
                <w:szCs w:val="24"/>
              </w:rPr>
              <w:t xml:space="preserve">Cureta de periodontia </w:t>
            </w:r>
            <w:proofErr w:type="spellStart"/>
            <w:r w:rsidRPr="000B5B91">
              <w:rPr>
                <w:rFonts w:ascii="Cambria" w:hAnsi="Cambria"/>
                <w:sz w:val="24"/>
                <w:szCs w:val="24"/>
              </w:rPr>
              <w:t>gracey</w:t>
            </w:r>
            <w:proofErr w:type="spellEnd"/>
            <w:r w:rsidRPr="000B5B91">
              <w:rPr>
                <w:rFonts w:ascii="Cambria" w:hAnsi="Cambria"/>
                <w:sz w:val="24"/>
                <w:szCs w:val="24"/>
              </w:rPr>
              <w:t xml:space="preserve"> 5-6</w:t>
            </w:r>
          </w:p>
        </w:tc>
        <w:tc>
          <w:tcPr>
            <w:tcW w:w="742" w:type="dxa"/>
            <w:noWrap/>
            <w:hideMark/>
          </w:tcPr>
          <w:p w14:paraId="0E153B2B" w14:textId="18E18504"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F8B8D0D"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40D58BAF" w14:textId="77777777" w:rsidTr="000B5B91">
        <w:trPr>
          <w:trHeight w:val="300"/>
        </w:trPr>
        <w:tc>
          <w:tcPr>
            <w:tcW w:w="709" w:type="dxa"/>
          </w:tcPr>
          <w:p w14:paraId="648E67C7" w14:textId="77777777" w:rsidR="000B5B91" w:rsidRPr="000B5B91" w:rsidRDefault="000B5B91" w:rsidP="009E2DBB">
            <w:pPr>
              <w:jc w:val="center"/>
              <w:rPr>
                <w:rFonts w:ascii="Cambria" w:hAnsi="Cambria"/>
                <w:sz w:val="24"/>
                <w:szCs w:val="24"/>
              </w:rPr>
            </w:pPr>
            <w:r w:rsidRPr="000B5B91">
              <w:rPr>
                <w:rFonts w:ascii="Cambria" w:hAnsi="Cambria"/>
                <w:sz w:val="24"/>
                <w:szCs w:val="24"/>
              </w:rPr>
              <w:t>33</w:t>
            </w:r>
          </w:p>
        </w:tc>
        <w:tc>
          <w:tcPr>
            <w:tcW w:w="881" w:type="dxa"/>
            <w:noWrap/>
            <w:hideMark/>
          </w:tcPr>
          <w:p w14:paraId="46303507" w14:textId="77777777" w:rsidR="000B5B91" w:rsidRPr="000B5B91" w:rsidRDefault="000B5B91" w:rsidP="009E2DBB">
            <w:pPr>
              <w:rPr>
                <w:rFonts w:ascii="Cambria" w:hAnsi="Cambria"/>
                <w:sz w:val="24"/>
                <w:szCs w:val="24"/>
              </w:rPr>
            </w:pPr>
            <w:r w:rsidRPr="000B5B91">
              <w:rPr>
                <w:rFonts w:ascii="Cambria" w:hAnsi="Cambria"/>
                <w:sz w:val="24"/>
                <w:szCs w:val="24"/>
              </w:rPr>
              <w:t>23828</w:t>
            </w:r>
          </w:p>
        </w:tc>
        <w:tc>
          <w:tcPr>
            <w:tcW w:w="5237" w:type="dxa"/>
            <w:noWrap/>
            <w:hideMark/>
          </w:tcPr>
          <w:p w14:paraId="426F316C" w14:textId="77777777" w:rsidR="000B5B91" w:rsidRPr="000B5B91" w:rsidRDefault="000B5B91" w:rsidP="009E2DBB">
            <w:pPr>
              <w:rPr>
                <w:rFonts w:ascii="Cambria" w:hAnsi="Cambria"/>
                <w:sz w:val="24"/>
                <w:szCs w:val="24"/>
              </w:rPr>
            </w:pPr>
            <w:r w:rsidRPr="000B5B91">
              <w:rPr>
                <w:rFonts w:ascii="Cambria" w:hAnsi="Cambria"/>
                <w:sz w:val="24"/>
                <w:szCs w:val="24"/>
              </w:rPr>
              <w:t xml:space="preserve">Cureta de periodontia </w:t>
            </w:r>
            <w:proofErr w:type="spellStart"/>
            <w:r w:rsidRPr="000B5B91">
              <w:rPr>
                <w:rFonts w:ascii="Cambria" w:hAnsi="Cambria"/>
                <w:sz w:val="24"/>
                <w:szCs w:val="24"/>
              </w:rPr>
              <w:t>gracey</w:t>
            </w:r>
            <w:proofErr w:type="spellEnd"/>
            <w:r w:rsidRPr="000B5B91">
              <w:rPr>
                <w:rFonts w:ascii="Cambria" w:hAnsi="Cambria"/>
                <w:sz w:val="24"/>
                <w:szCs w:val="24"/>
              </w:rPr>
              <w:t xml:space="preserve"> 7-8</w:t>
            </w:r>
          </w:p>
        </w:tc>
        <w:tc>
          <w:tcPr>
            <w:tcW w:w="742" w:type="dxa"/>
            <w:noWrap/>
            <w:hideMark/>
          </w:tcPr>
          <w:p w14:paraId="3EC7DAF2" w14:textId="2D97CDBA"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427402C"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6F8F86F9" w14:textId="77777777" w:rsidTr="000B5B91">
        <w:trPr>
          <w:trHeight w:val="300"/>
        </w:trPr>
        <w:tc>
          <w:tcPr>
            <w:tcW w:w="709" w:type="dxa"/>
          </w:tcPr>
          <w:p w14:paraId="5B5C9F26" w14:textId="77777777" w:rsidR="000B5B91" w:rsidRPr="000B5B91" w:rsidRDefault="000B5B91" w:rsidP="009E2DBB">
            <w:pPr>
              <w:jc w:val="center"/>
              <w:rPr>
                <w:rFonts w:ascii="Cambria" w:hAnsi="Cambria"/>
                <w:sz w:val="24"/>
                <w:szCs w:val="24"/>
              </w:rPr>
            </w:pPr>
            <w:r w:rsidRPr="000B5B91">
              <w:rPr>
                <w:rFonts w:ascii="Cambria" w:hAnsi="Cambria"/>
                <w:sz w:val="24"/>
                <w:szCs w:val="24"/>
              </w:rPr>
              <w:t>34</w:t>
            </w:r>
          </w:p>
        </w:tc>
        <w:tc>
          <w:tcPr>
            <w:tcW w:w="881" w:type="dxa"/>
            <w:noWrap/>
            <w:hideMark/>
          </w:tcPr>
          <w:p w14:paraId="0B526833" w14:textId="77777777" w:rsidR="000B5B91" w:rsidRPr="000B5B91" w:rsidRDefault="000B5B91" w:rsidP="009E2DBB">
            <w:pPr>
              <w:rPr>
                <w:rFonts w:ascii="Cambria" w:hAnsi="Cambria"/>
                <w:sz w:val="24"/>
                <w:szCs w:val="24"/>
              </w:rPr>
            </w:pPr>
            <w:r w:rsidRPr="000B5B91">
              <w:rPr>
                <w:rFonts w:ascii="Cambria" w:hAnsi="Cambria"/>
                <w:sz w:val="24"/>
                <w:szCs w:val="24"/>
              </w:rPr>
              <w:t>23829</w:t>
            </w:r>
          </w:p>
        </w:tc>
        <w:tc>
          <w:tcPr>
            <w:tcW w:w="5237" w:type="dxa"/>
            <w:noWrap/>
            <w:hideMark/>
          </w:tcPr>
          <w:p w14:paraId="73741583" w14:textId="77777777" w:rsidR="000B5B91" w:rsidRPr="000B5B91" w:rsidRDefault="000B5B91" w:rsidP="009E2DBB">
            <w:pPr>
              <w:rPr>
                <w:rFonts w:ascii="Cambria" w:hAnsi="Cambria"/>
                <w:sz w:val="24"/>
                <w:szCs w:val="24"/>
              </w:rPr>
            </w:pPr>
            <w:r w:rsidRPr="000B5B91">
              <w:rPr>
                <w:rFonts w:ascii="Cambria" w:hAnsi="Cambria"/>
                <w:sz w:val="24"/>
                <w:szCs w:val="24"/>
              </w:rPr>
              <w:t xml:space="preserve">Cureta de periodontia </w:t>
            </w:r>
            <w:proofErr w:type="spellStart"/>
            <w:r w:rsidRPr="000B5B91">
              <w:rPr>
                <w:rFonts w:ascii="Cambria" w:hAnsi="Cambria"/>
                <w:sz w:val="24"/>
                <w:szCs w:val="24"/>
              </w:rPr>
              <w:t>gracey</w:t>
            </w:r>
            <w:proofErr w:type="spellEnd"/>
            <w:r w:rsidRPr="000B5B91">
              <w:rPr>
                <w:rFonts w:ascii="Cambria" w:hAnsi="Cambria"/>
                <w:sz w:val="24"/>
                <w:szCs w:val="24"/>
              </w:rPr>
              <w:t xml:space="preserve"> 11-12</w:t>
            </w:r>
          </w:p>
        </w:tc>
        <w:tc>
          <w:tcPr>
            <w:tcW w:w="742" w:type="dxa"/>
            <w:noWrap/>
            <w:hideMark/>
          </w:tcPr>
          <w:p w14:paraId="476A2A24" w14:textId="5348F5F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EDF821E"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0CBF85CA" w14:textId="77777777" w:rsidTr="000B5B91">
        <w:trPr>
          <w:trHeight w:val="300"/>
        </w:trPr>
        <w:tc>
          <w:tcPr>
            <w:tcW w:w="709" w:type="dxa"/>
          </w:tcPr>
          <w:p w14:paraId="7039E2A2" w14:textId="77777777" w:rsidR="000B5B91" w:rsidRPr="000B5B91" w:rsidRDefault="000B5B91" w:rsidP="009E2DBB">
            <w:pPr>
              <w:jc w:val="center"/>
              <w:rPr>
                <w:rFonts w:ascii="Cambria" w:hAnsi="Cambria"/>
                <w:sz w:val="24"/>
                <w:szCs w:val="24"/>
              </w:rPr>
            </w:pPr>
            <w:r w:rsidRPr="000B5B91">
              <w:rPr>
                <w:rFonts w:ascii="Cambria" w:hAnsi="Cambria"/>
                <w:sz w:val="24"/>
                <w:szCs w:val="24"/>
              </w:rPr>
              <w:t>35</w:t>
            </w:r>
          </w:p>
        </w:tc>
        <w:tc>
          <w:tcPr>
            <w:tcW w:w="881" w:type="dxa"/>
            <w:noWrap/>
            <w:hideMark/>
          </w:tcPr>
          <w:p w14:paraId="77B85B82" w14:textId="77777777" w:rsidR="000B5B91" w:rsidRPr="000B5B91" w:rsidRDefault="000B5B91" w:rsidP="009E2DBB">
            <w:pPr>
              <w:rPr>
                <w:rFonts w:ascii="Cambria" w:hAnsi="Cambria"/>
                <w:sz w:val="24"/>
                <w:szCs w:val="24"/>
              </w:rPr>
            </w:pPr>
            <w:r w:rsidRPr="000B5B91">
              <w:rPr>
                <w:rFonts w:ascii="Cambria" w:hAnsi="Cambria"/>
                <w:sz w:val="24"/>
                <w:szCs w:val="24"/>
              </w:rPr>
              <w:t>23831</w:t>
            </w:r>
          </w:p>
        </w:tc>
        <w:tc>
          <w:tcPr>
            <w:tcW w:w="5237" w:type="dxa"/>
            <w:noWrap/>
            <w:hideMark/>
          </w:tcPr>
          <w:p w14:paraId="769B7166" w14:textId="77777777" w:rsidR="000B5B91" w:rsidRPr="000B5B91" w:rsidRDefault="000B5B91" w:rsidP="009E2DBB">
            <w:pPr>
              <w:rPr>
                <w:rFonts w:ascii="Cambria" w:hAnsi="Cambria"/>
                <w:sz w:val="24"/>
                <w:szCs w:val="24"/>
              </w:rPr>
            </w:pPr>
            <w:r w:rsidRPr="000B5B91">
              <w:rPr>
                <w:rFonts w:ascii="Cambria" w:hAnsi="Cambria"/>
                <w:sz w:val="24"/>
                <w:szCs w:val="24"/>
              </w:rPr>
              <w:t xml:space="preserve">Cureta de periodontia mini </w:t>
            </w:r>
            <w:proofErr w:type="spellStart"/>
            <w:r w:rsidRPr="000B5B91">
              <w:rPr>
                <w:rFonts w:ascii="Cambria" w:hAnsi="Cambria"/>
                <w:sz w:val="24"/>
                <w:szCs w:val="24"/>
              </w:rPr>
              <w:t>five</w:t>
            </w:r>
            <w:proofErr w:type="spellEnd"/>
            <w:r w:rsidRPr="000B5B91">
              <w:rPr>
                <w:rFonts w:ascii="Cambria" w:hAnsi="Cambria"/>
                <w:sz w:val="24"/>
                <w:szCs w:val="24"/>
              </w:rPr>
              <w:t xml:space="preserve"> 5-6</w:t>
            </w:r>
          </w:p>
        </w:tc>
        <w:tc>
          <w:tcPr>
            <w:tcW w:w="742" w:type="dxa"/>
            <w:noWrap/>
            <w:hideMark/>
          </w:tcPr>
          <w:p w14:paraId="445A5AE7" w14:textId="58524068"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95E2BB4"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3E6D5215" w14:textId="77777777" w:rsidTr="000B5B91">
        <w:trPr>
          <w:trHeight w:val="300"/>
        </w:trPr>
        <w:tc>
          <w:tcPr>
            <w:tcW w:w="709" w:type="dxa"/>
          </w:tcPr>
          <w:p w14:paraId="2A7C515A" w14:textId="77777777" w:rsidR="000B5B91" w:rsidRPr="000B5B91" w:rsidRDefault="000B5B91" w:rsidP="009E2DBB">
            <w:pPr>
              <w:jc w:val="center"/>
              <w:rPr>
                <w:rFonts w:ascii="Cambria" w:hAnsi="Cambria"/>
                <w:sz w:val="24"/>
                <w:szCs w:val="24"/>
              </w:rPr>
            </w:pPr>
            <w:r w:rsidRPr="000B5B91">
              <w:rPr>
                <w:rFonts w:ascii="Cambria" w:hAnsi="Cambria"/>
                <w:sz w:val="24"/>
                <w:szCs w:val="24"/>
              </w:rPr>
              <w:t>36</w:t>
            </w:r>
          </w:p>
        </w:tc>
        <w:tc>
          <w:tcPr>
            <w:tcW w:w="881" w:type="dxa"/>
            <w:noWrap/>
            <w:hideMark/>
          </w:tcPr>
          <w:p w14:paraId="7E49C1A8" w14:textId="77777777" w:rsidR="000B5B91" w:rsidRPr="000B5B91" w:rsidRDefault="000B5B91" w:rsidP="009E2DBB">
            <w:pPr>
              <w:rPr>
                <w:rFonts w:ascii="Cambria" w:hAnsi="Cambria"/>
                <w:sz w:val="24"/>
                <w:szCs w:val="24"/>
              </w:rPr>
            </w:pPr>
            <w:r w:rsidRPr="000B5B91">
              <w:rPr>
                <w:rFonts w:ascii="Cambria" w:hAnsi="Cambria"/>
                <w:sz w:val="24"/>
                <w:szCs w:val="24"/>
              </w:rPr>
              <w:t>23832</w:t>
            </w:r>
          </w:p>
        </w:tc>
        <w:tc>
          <w:tcPr>
            <w:tcW w:w="5237" w:type="dxa"/>
            <w:noWrap/>
            <w:hideMark/>
          </w:tcPr>
          <w:p w14:paraId="6E9753AC" w14:textId="77777777" w:rsidR="000B5B91" w:rsidRPr="000B5B91" w:rsidRDefault="000B5B91" w:rsidP="009E2DBB">
            <w:pPr>
              <w:rPr>
                <w:rFonts w:ascii="Cambria" w:hAnsi="Cambria"/>
                <w:sz w:val="24"/>
                <w:szCs w:val="24"/>
              </w:rPr>
            </w:pPr>
            <w:r w:rsidRPr="000B5B91">
              <w:rPr>
                <w:rFonts w:ascii="Cambria" w:hAnsi="Cambria"/>
                <w:sz w:val="24"/>
                <w:szCs w:val="24"/>
              </w:rPr>
              <w:t xml:space="preserve">Cureta de periodontia mini </w:t>
            </w:r>
            <w:proofErr w:type="spellStart"/>
            <w:r w:rsidRPr="000B5B91">
              <w:rPr>
                <w:rFonts w:ascii="Cambria" w:hAnsi="Cambria"/>
                <w:sz w:val="24"/>
                <w:szCs w:val="24"/>
              </w:rPr>
              <w:t>five</w:t>
            </w:r>
            <w:proofErr w:type="spellEnd"/>
            <w:r w:rsidRPr="000B5B91">
              <w:rPr>
                <w:rFonts w:ascii="Cambria" w:hAnsi="Cambria"/>
                <w:sz w:val="24"/>
                <w:szCs w:val="24"/>
              </w:rPr>
              <w:t xml:space="preserve"> 7-8</w:t>
            </w:r>
          </w:p>
        </w:tc>
        <w:tc>
          <w:tcPr>
            <w:tcW w:w="742" w:type="dxa"/>
            <w:noWrap/>
            <w:hideMark/>
          </w:tcPr>
          <w:p w14:paraId="3E71E140" w14:textId="7EE6D702"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1DB2027"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03B16708" w14:textId="77777777" w:rsidTr="000B5B91">
        <w:trPr>
          <w:trHeight w:val="300"/>
        </w:trPr>
        <w:tc>
          <w:tcPr>
            <w:tcW w:w="709" w:type="dxa"/>
          </w:tcPr>
          <w:p w14:paraId="02F2C846" w14:textId="77777777" w:rsidR="000B5B91" w:rsidRPr="000B5B91" w:rsidRDefault="000B5B91" w:rsidP="009E2DBB">
            <w:pPr>
              <w:jc w:val="center"/>
              <w:rPr>
                <w:rFonts w:ascii="Cambria" w:hAnsi="Cambria"/>
                <w:sz w:val="24"/>
                <w:szCs w:val="24"/>
              </w:rPr>
            </w:pPr>
            <w:r w:rsidRPr="000B5B91">
              <w:rPr>
                <w:rFonts w:ascii="Cambria" w:hAnsi="Cambria"/>
                <w:sz w:val="24"/>
                <w:szCs w:val="24"/>
              </w:rPr>
              <w:t>37</w:t>
            </w:r>
          </w:p>
        </w:tc>
        <w:tc>
          <w:tcPr>
            <w:tcW w:w="881" w:type="dxa"/>
            <w:noWrap/>
            <w:hideMark/>
          </w:tcPr>
          <w:p w14:paraId="36F9D456" w14:textId="77777777" w:rsidR="000B5B91" w:rsidRPr="000B5B91" w:rsidRDefault="000B5B91" w:rsidP="009E2DBB">
            <w:pPr>
              <w:rPr>
                <w:rFonts w:ascii="Cambria" w:hAnsi="Cambria"/>
                <w:sz w:val="24"/>
                <w:szCs w:val="24"/>
              </w:rPr>
            </w:pPr>
            <w:r w:rsidRPr="000B5B91">
              <w:rPr>
                <w:rFonts w:ascii="Cambria" w:hAnsi="Cambria"/>
                <w:sz w:val="24"/>
                <w:szCs w:val="24"/>
              </w:rPr>
              <w:t>23833</w:t>
            </w:r>
          </w:p>
        </w:tc>
        <w:tc>
          <w:tcPr>
            <w:tcW w:w="5237" w:type="dxa"/>
            <w:noWrap/>
            <w:hideMark/>
          </w:tcPr>
          <w:p w14:paraId="2953B5D9" w14:textId="77777777" w:rsidR="000B5B91" w:rsidRPr="000B5B91" w:rsidRDefault="000B5B91" w:rsidP="009E2DBB">
            <w:pPr>
              <w:rPr>
                <w:rFonts w:ascii="Cambria" w:hAnsi="Cambria"/>
                <w:sz w:val="24"/>
                <w:szCs w:val="24"/>
              </w:rPr>
            </w:pPr>
            <w:r w:rsidRPr="000B5B91">
              <w:rPr>
                <w:rFonts w:ascii="Cambria" w:hAnsi="Cambria"/>
                <w:sz w:val="24"/>
                <w:szCs w:val="24"/>
              </w:rPr>
              <w:t xml:space="preserve">Cureta de periodontia </w:t>
            </w:r>
            <w:proofErr w:type="spellStart"/>
            <w:r w:rsidRPr="000B5B91">
              <w:rPr>
                <w:rFonts w:ascii="Cambria" w:hAnsi="Cambria"/>
                <w:sz w:val="24"/>
                <w:szCs w:val="24"/>
              </w:rPr>
              <w:t>mc</w:t>
            </w:r>
            <w:proofErr w:type="spellEnd"/>
            <w:r w:rsidRPr="000B5B91">
              <w:rPr>
                <w:rFonts w:ascii="Cambria" w:hAnsi="Cambria"/>
                <w:sz w:val="24"/>
                <w:szCs w:val="24"/>
              </w:rPr>
              <w:t xml:space="preserve"> </w:t>
            </w:r>
            <w:proofErr w:type="spellStart"/>
            <w:r w:rsidRPr="000B5B91">
              <w:rPr>
                <w:rFonts w:ascii="Cambria" w:hAnsi="Cambria"/>
                <w:sz w:val="24"/>
                <w:szCs w:val="24"/>
              </w:rPr>
              <w:t>call</w:t>
            </w:r>
            <w:proofErr w:type="spellEnd"/>
            <w:r w:rsidRPr="000B5B91">
              <w:rPr>
                <w:rFonts w:ascii="Cambria" w:hAnsi="Cambria"/>
                <w:sz w:val="24"/>
                <w:szCs w:val="24"/>
              </w:rPr>
              <w:t xml:space="preserve"> 11-12</w:t>
            </w:r>
          </w:p>
        </w:tc>
        <w:tc>
          <w:tcPr>
            <w:tcW w:w="742" w:type="dxa"/>
            <w:noWrap/>
            <w:hideMark/>
          </w:tcPr>
          <w:p w14:paraId="0B73FEB5" w14:textId="602A53E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BFF140E"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5C58DB33" w14:textId="77777777" w:rsidTr="000B5B91">
        <w:trPr>
          <w:trHeight w:val="300"/>
        </w:trPr>
        <w:tc>
          <w:tcPr>
            <w:tcW w:w="709" w:type="dxa"/>
          </w:tcPr>
          <w:p w14:paraId="47CA60D1" w14:textId="77777777" w:rsidR="000B5B91" w:rsidRPr="000B5B91" w:rsidRDefault="000B5B91" w:rsidP="009E2DBB">
            <w:pPr>
              <w:jc w:val="center"/>
              <w:rPr>
                <w:rFonts w:ascii="Cambria" w:hAnsi="Cambria"/>
                <w:sz w:val="24"/>
                <w:szCs w:val="24"/>
              </w:rPr>
            </w:pPr>
            <w:r w:rsidRPr="000B5B91">
              <w:rPr>
                <w:rFonts w:ascii="Cambria" w:hAnsi="Cambria"/>
                <w:sz w:val="24"/>
                <w:szCs w:val="24"/>
              </w:rPr>
              <w:t>38</w:t>
            </w:r>
          </w:p>
        </w:tc>
        <w:tc>
          <w:tcPr>
            <w:tcW w:w="881" w:type="dxa"/>
            <w:noWrap/>
            <w:hideMark/>
          </w:tcPr>
          <w:p w14:paraId="39F113A2" w14:textId="77777777" w:rsidR="000B5B91" w:rsidRPr="000B5B91" w:rsidRDefault="000B5B91" w:rsidP="009E2DBB">
            <w:pPr>
              <w:rPr>
                <w:rFonts w:ascii="Cambria" w:hAnsi="Cambria"/>
                <w:sz w:val="24"/>
                <w:szCs w:val="24"/>
              </w:rPr>
            </w:pPr>
            <w:r w:rsidRPr="000B5B91">
              <w:rPr>
                <w:rFonts w:ascii="Cambria" w:hAnsi="Cambria"/>
                <w:sz w:val="24"/>
                <w:szCs w:val="24"/>
              </w:rPr>
              <w:t>23835</w:t>
            </w:r>
          </w:p>
        </w:tc>
        <w:tc>
          <w:tcPr>
            <w:tcW w:w="5237" w:type="dxa"/>
            <w:noWrap/>
            <w:hideMark/>
          </w:tcPr>
          <w:p w14:paraId="708B024B" w14:textId="77777777" w:rsidR="000B5B91" w:rsidRPr="000B5B91" w:rsidRDefault="000B5B91" w:rsidP="009E2DBB">
            <w:pPr>
              <w:rPr>
                <w:rFonts w:ascii="Cambria" w:hAnsi="Cambria"/>
                <w:sz w:val="24"/>
                <w:szCs w:val="24"/>
              </w:rPr>
            </w:pPr>
            <w:r w:rsidRPr="000B5B91">
              <w:rPr>
                <w:rFonts w:ascii="Cambria" w:hAnsi="Cambria"/>
                <w:sz w:val="24"/>
                <w:szCs w:val="24"/>
              </w:rPr>
              <w:t xml:space="preserve">Cureta de </w:t>
            </w:r>
            <w:proofErr w:type="spellStart"/>
            <w:r w:rsidRPr="000B5B91">
              <w:rPr>
                <w:rFonts w:ascii="Cambria" w:hAnsi="Cambria"/>
                <w:sz w:val="24"/>
                <w:szCs w:val="24"/>
              </w:rPr>
              <w:t>lucas</w:t>
            </w:r>
            <w:proofErr w:type="spellEnd"/>
            <w:r w:rsidRPr="000B5B91">
              <w:rPr>
                <w:rFonts w:ascii="Cambria" w:hAnsi="Cambria"/>
                <w:sz w:val="24"/>
                <w:szCs w:val="24"/>
              </w:rPr>
              <w:t xml:space="preserve"> para curetagem de </w:t>
            </w:r>
            <w:proofErr w:type="spellStart"/>
            <w:r w:rsidRPr="000B5B91">
              <w:rPr>
                <w:rFonts w:ascii="Cambria" w:hAnsi="Cambria"/>
                <w:sz w:val="24"/>
                <w:szCs w:val="24"/>
              </w:rPr>
              <w:t>alveolos</w:t>
            </w:r>
            <w:proofErr w:type="spellEnd"/>
            <w:r w:rsidRPr="000B5B91">
              <w:rPr>
                <w:rFonts w:ascii="Cambria" w:hAnsi="Cambria"/>
                <w:sz w:val="24"/>
                <w:szCs w:val="24"/>
              </w:rPr>
              <w:t>. Em aço inox</w:t>
            </w:r>
          </w:p>
        </w:tc>
        <w:tc>
          <w:tcPr>
            <w:tcW w:w="742" w:type="dxa"/>
            <w:noWrap/>
            <w:hideMark/>
          </w:tcPr>
          <w:p w14:paraId="1FE3EC49" w14:textId="662A0F0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5EC7BDF"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1F816F9C" w14:textId="77777777" w:rsidTr="000B5B91">
        <w:trPr>
          <w:trHeight w:val="300"/>
        </w:trPr>
        <w:tc>
          <w:tcPr>
            <w:tcW w:w="709" w:type="dxa"/>
          </w:tcPr>
          <w:p w14:paraId="57DE0E6A" w14:textId="77777777" w:rsidR="000B5B91" w:rsidRPr="000B5B91" w:rsidRDefault="000B5B91" w:rsidP="009E2DBB">
            <w:pPr>
              <w:jc w:val="center"/>
              <w:rPr>
                <w:rFonts w:ascii="Cambria" w:hAnsi="Cambria"/>
                <w:sz w:val="24"/>
                <w:szCs w:val="24"/>
              </w:rPr>
            </w:pPr>
            <w:r w:rsidRPr="000B5B91">
              <w:rPr>
                <w:rFonts w:ascii="Cambria" w:hAnsi="Cambria"/>
                <w:sz w:val="24"/>
                <w:szCs w:val="24"/>
              </w:rPr>
              <w:t>39</w:t>
            </w:r>
          </w:p>
        </w:tc>
        <w:tc>
          <w:tcPr>
            <w:tcW w:w="881" w:type="dxa"/>
            <w:noWrap/>
            <w:hideMark/>
          </w:tcPr>
          <w:p w14:paraId="7CDBDF02" w14:textId="77777777" w:rsidR="000B5B91" w:rsidRPr="000B5B91" w:rsidRDefault="000B5B91" w:rsidP="009E2DBB">
            <w:pPr>
              <w:rPr>
                <w:rFonts w:ascii="Cambria" w:hAnsi="Cambria"/>
                <w:sz w:val="24"/>
                <w:szCs w:val="24"/>
              </w:rPr>
            </w:pPr>
            <w:r w:rsidRPr="000B5B91">
              <w:rPr>
                <w:rFonts w:ascii="Cambria" w:hAnsi="Cambria"/>
                <w:sz w:val="24"/>
                <w:szCs w:val="24"/>
              </w:rPr>
              <w:t>23836</w:t>
            </w:r>
          </w:p>
        </w:tc>
        <w:tc>
          <w:tcPr>
            <w:tcW w:w="5237" w:type="dxa"/>
            <w:noWrap/>
            <w:hideMark/>
          </w:tcPr>
          <w:p w14:paraId="1A073C27"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Descolador</w:t>
            </w:r>
            <w:proofErr w:type="spellEnd"/>
            <w:r w:rsidRPr="000B5B91">
              <w:rPr>
                <w:rFonts w:ascii="Cambria" w:hAnsi="Cambria"/>
                <w:sz w:val="24"/>
                <w:szCs w:val="24"/>
              </w:rPr>
              <w:t xml:space="preserve"> </w:t>
            </w:r>
            <w:proofErr w:type="spellStart"/>
            <w:r w:rsidRPr="000B5B91">
              <w:rPr>
                <w:rFonts w:ascii="Cambria" w:hAnsi="Cambria"/>
                <w:sz w:val="24"/>
                <w:szCs w:val="24"/>
              </w:rPr>
              <w:t>molt</w:t>
            </w:r>
            <w:proofErr w:type="spellEnd"/>
            <w:r w:rsidRPr="000B5B91">
              <w:rPr>
                <w:rFonts w:ascii="Cambria" w:hAnsi="Cambria"/>
                <w:sz w:val="24"/>
                <w:szCs w:val="24"/>
              </w:rPr>
              <w:t xml:space="preserve"> 2-4</w:t>
            </w:r>
          </w:p>
        </w:tc>
        <w:tc>
          <w:tcPr>
            <w:tcW w:w="742" w:type="dxa"/>
            <w:noWrap/>
            <w:hideMark/>
          </w:tcPr>
          <w:p w14:paraId="229B515A" w14:textId="0EEA64C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B8CB17A"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151E87F6" w14:textId="77777777" w:rsidTr="000B5B91">
        <w:trPr>
          <w:trHeight w:val="300"/>
        </w:trPr>
        <w:tc>
          <w:tcPr>
            <w:tcW w:w="709" w:type="dxa"/>
          </w:tcPr>
          <w:p w14:paraId="43A388CA" w14:textId="77777777" w:rsidR="000B5B91" w:rsidRPr="000B5B91" w:rsidRDefault="000B5B91" w:rsidP="009E2DBB">
            <w:pPr>
              <w:jc w:val="center"/>
              <w:rPr>
                <w:rFonts w:ascii="Cambria" w:hAnsi="Cambria"/>
                <w:sz w:val="24"/>
                <w:szCs w:val="24"/>
              </w:rPr>
            </w:pPr>
            <w:r w:rsidRPr="000B5B91">
              <w:rPr>
                <w:rFonts w:ascii="Cambria" w:hAnsi="Cambria"/>
                <w:sz w:val="24"/>
                <w:szCs w:val="24"/>
              </w:rPr>
              <w:t>40</w:t>
            </w:r>
          </w:p>
        </w:tc>
        <w:tc>
          <w:tcPr>
            <w:tcW w:w="881" w:type="dxa"/>
            <w:noWrap/>
            <w:hideMark/>
          </w:tcPr>
          <w:p w14:paraId="73C39468" w14:textId="77777777" w:rsidR="000B5B91" w:rsidRPr="000B5B91" w:rsidRDefault="000B5B91" w:rsidP="009E2DBB">
            <w:pPr>
              <w:rPr>
                <w:rFonts w:ascii="Cambria" w:hAnsi="Cambria"/>
                <w:sz w:val="24"/>
                <w:szCs w:val="24"/>
              </w:rPr>
            </w:pPr>
            <w:r w:rsidRPr="000B5B91">
              <w:rPr>
                <w:rFonts w:ascii="Cambria" w:hAnsi="Cambria"/>
                <w:sz w:val="24"/>
                <w:szCs w:val="24"/>
              </w:rPr>
              <w:t>23837</w:t>
            </w:r>
          </w:p>
        </w:tc>
        <w:tc>
          <w:tcPr>
            <w:tcW w:w="5237" w:type="dxa"/>
            <w:noWrap/>
            <w:hideMark/>
          </w:tcPr>
          <w:p w14:paraId="3121509E"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Descolador</w:t>
            </w:r>
            <w:proofErr w:type="spellEnd"/>
            <w:r w:rsidRPr="000B5B91">
              <w:rPr>
                <w:rFonts w:ascii="Cambria" w:hAnsi="Cambria"/>
                <w:sz w:val="24"/>
                <w:szCs w:val="24"/>
              </w:rPr>
              <w:t xml:space="preserve"> </w:t>
            </w:r>
            <w:proofErr w:type="spellStart"/>
            <w:r w:rsidRPr="000B5B91">
              <w:rPr>
                <w:rFonts w:ascii="Cambria" w:hAnsi="Cambria"/>
                <w:sz w:val="24"/>
                <w:szCs w:val="24"/>
              </w:rPr>
              <w:t>molt</w:t>
            </w:r>
            <w:proofErr w:type="spellEnd"/>
            <w:r w:rsidRPr="000B5B91">
              <w:rPr>
                <w:rFonts w:ascii="Cambria" w:hAnsi="Cambria"/>
                <w:sz w:val="24"/>
                <w:szCs w:val="24"/>
              </w:rPr>
              <w:t xml:space="preserve"> 9</w:t>
            </w:r>
          </w:p>
        </w:tc>
        <w:tc>
          <w:tcPr>
            <w:tcW w:w="742" w:type="dxa"/>
            <w:noWrap/>
            <w:hideMark/>
          </w:tcPr>
          <w:p w14:paraId="661E9A88" w14:textId="56B0897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F1B4B24"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1E0FD8E5" w14:textId="77777777" w:rsidTr="000B5B91">
        <w:trPr>
          <w:trHeight w:val="300"/>
        </w:trPr>
        <w:tc>
          <w:tcPr>
            <w:tcW w:w="709" w:type="dxa"/>
          </w:tcPr>
          <w:p w14:paraId="4F52A0B6" w14:textId="77777777" w:rsidR="000B5B91" w:rsidRPr="000B5B91" w:rsidRDefault="000B5B91" w:rsidP="009E2DBB">
            <w:pPr>
              <w:jc w:val="center"/>
              <w:rPr>
                <w:rFonts w:ascii="Cambria" w:hAnsi="Cambria"/>
                <w:sz w:val="24"/>
                <w:szCs w:val="24"/>
              </w:rPr>
            </w:pPr>
            <w:r w:rsidRPr="000B5B91">
              <w:rPr>
                <w:rFonts w:ascii="Cambria" w:hAnsi="Cambria"/>
                <w:sz w:val="24"/>
                <w:szCs w:val="24"/>
              </w:rPr>
              <w:t>41</w:t>
            </w:r>
          </w:p>
        </w:tc>
        <w:tc>
          <w:tcPr>
            <w:tcW w:w="881" w:type="dxa"/>
            <w:noWrap/>
            <w:hideMark/>
          </w:tcPr>
          <w:p w14:paraId="2FEC56BC" w14:textId="77777777" w:rsidR="000B5B91" w:rsidRPr="000B5B91" w:rsidRDefault="000B5B91" w:rsidP="009E2DBB">
            <w:pPr>
              <w:rPr>
                <w:rFonts w:ascii="Cambria" w:hAnsi="Cambria"/>
                <w:sz w:val="24"/>
                <w:szCs w:val="24"/>
              </w:rPr>
            </w:pPr>
            <w:r w:rsidRPr="000B5B91">
              <w:rPr>
                <w:rFonts w:ascii="Cambria" w:hAnsi="Cambria"/>
                <w:sz w:val="24"/>
                <w:szCs w:val="24"/>
              </w:rPr>
              <w:t>15662</w:t>
            </w:r>
          </w:p>
        </w:tc>
        <w:tc>
          <w:tcPr>
            <w:tcW w:w="5237" w:type="dxa"/>
            <w:noWrap/>
            <w:hideMark/>
          </w:tcPr>
          <w:p w14:paraId="18C8445D" w14:textId="77777777" w:rsidR="000B5B91" w:rsidRPr="000B5B91" w:rsidRDefault="000B5B91" w:rsidP="009E2DBB">
            <w:pPr>
              <w:rPr>
                <w:rFonts w:ascii="Cambria" w:hAnsi="Cambria"/>
                <w:sz w:val="24"/>
                <w:szCs w:val="24"/>
              </w:rPr>
            </w:pPr>
            <w:r w:rsidRPr="000B5B91">
              <w:rPr>
                <w:rFonts w:ascii="Cambria" w:hAnsi="Cambria"/>
                <w:sz w:val="24"/>
                <w:szCs w:val="24"/>
              </w:rPr>
              <w:t xml:space="preserve">Endo </w:t>
            </w:r>
            <w:proofErr w:type="spellStart"/>
            <w:r w:rsidRPr="000B5B91">
              <w:rPr>
                <w:rFonts w:ascii="Cambria" w:hAnsi="Cambria"/>
                <w:sz w:val="24"/>
                <w:szCs w:val="24"/>
              </w:rPr>
              <w:t>frost</w:t>
            </w:r>
            <w:proofErr w:type="spellEnd"/>
            <w:r w:rsidRPr="000B5B91">
              <w:rPr>
                <w:rFonts w:ascii="Cambria" w:hAnsi="Cambria"/>
                <w:sz w:val="24"/>
                <w:szCs w:val="24"/>
              </w:rPr>
              <w:t xml:space="preserve"> spray</w:t>
            </w:r>
          </w:p>
        </w:tc>
        <w:tc>
          <w:tcPr>
            <w:tcW w:w="742" w:type="dxa"/>
            <w:noWrap/>
            <w:hideMark/>
          </w:tcPr>
          <w:p w14:paraId="55F363FF" w14:textId="07D6FDB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5502106"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256053DD" w14:textId="77777777" w:rsidTr="000B5B91">
        <w:trPr>
          <w:trHeight w:val="300"/>
        </w:trPr>
        <w:tc>
          <w:tcPr>
            <w:tcW w:w="709" w:type="dxa"/>
          </w:tcPr>
          <w:p w14:paraId="61008A74" w14:textId="77777777" w:rsidR="000B5B91" w:rsidRPr="000B5B91" w:rsidRDefault="000B5B91" w:rsidP="009E2DBB">
            <w:pPr>
              <w:jc w:val="center"/>
              <w:rPr>
                <w:rFonts w:ascii="Cambria" w:hAnsi="Cambria"/>
                <w:sz w:val="24"/>
                <w:szCs w:val="24"/>
              </w:rPr>
            </w:pPr>
            <w:r w:rsidRPr="000B5B91">
              <w:rPr>
                <w:rFonts w:ascii="Cambria" w:hAnsi="Cambria"/>
                <w:sz w:val="24"/>
                <w:szCs w:val="24"/>
              </w:rPr>
              <w:t>42</w:t>
            </w:r>
          </w:p>
        </w:tc>
        <w:tc>
          <w:tcPr>
            <w:tcW w:w="881" w:type="dxa"/>
            <w:noWrap/>
            <w:hideMark/>
          </w:tcPr>
          <w:p w14:paraId="6CCC65FF" w14:textId="77777777" w:rsidR="000B5B91" w:rsidRPr="000B5B91" w:rsidRDefault="000B5B91" w:rsidP="009E2DBB">
            <w:pPr>
              <w:rPr>
                <w:rFonts w:ascii="Cambria" w:hAnsi="Cambria"/>
                <w:sz w:val="24"/>
                <w:szCs w:val="24"/>
              </w:rPr>
            </w:pPr>
            <w:r w:rsidRPr="000B5B91">
              <w:rPr>
                <w:rFonts w:ascii="Cambria" w:hAnsi="Cambria"/>
                <w:sz w:val="24"/>
                <w:szCs w:val="24"/>
              </w:rPr>
              <w:t>23840</w:t>
            </w:r>
          </w:p>
        </w:tc>
        <w:tc>
          <w:tcPr>
            <w:tcW w:w="5237" w:type="dxa"/>
            <w:noWrap/>
            <w:hideMark/>
          </w:tcPr>
          <w:p w14:paraId="7871CA04" w14:textId="77777777" w:rsidR="000B5B91" w:rsidRPr="000B5B91" w:rsidRDefault="000B5B91" w:rsidP="009E2DBB">
            <w:pPr>
              <w:rPr>
                <w:rFonts w:ascii="Cambria" w:hAnsi="Cambria"/>
                <w:sz w:val="24"/>
                <w:szCs w:val="24"/>
              </w:rPr>
            </w:pPr>
            <w:r w:rsidRPr="000B5B91">
              <w:rPr>
                <w:rFonts w:ascii="Cambria" w:hAnsi="Cambria"/>
                <w:sz w:val="24"/>
                <w:szCs w:val="24"/>
              </w:rPr>
              <w:t>Escavador de dentina dupla (</w:t>
            </w:r>
            <w:proofErr w:type="spellStart"/>
            <w:r w:rsidRPr="000B5B91">
              <w:rPr>
                <w:rFonts w:ascii="Cambria" w:hAnsi="Cambria"/>
                <w:sz w:val="24"/>
                <w:szCs w:val="24"/>
              </w:rPr>
              <w:t>curenta</w:t>
            </w:r>
            <w:proofErr w:type="spellEnd"/>
            <w:r w:rsidRPr="000B5B91">
              <w:rPr>
                <w:rFonts w:ascii="Cambria" w:hAnsi="Cambria"/>
                <w:sz w:val="24"/>
                <w:szCs w:val="24"/>
              </w:rPr>
              <w:t>) nº16</w:t>
            </w:r>
          </w:p>
        </w:tc>
        <w:tc>
          <w:tcPr>
            <w:tcW w:w="742" w:type="dxa"/>
            <w:noWrap/>
            <w:hideMark/>
          </w:tcPr>
          <w:p w14:paraId="405FE853" w14:textId="41E93CD1"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A608F25"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002E7E93" w14:textId="77777777" w:rsidTr="000B5B91">
        <w:trPr>
          <w:trHeight w:val="300"/>
        </w:trPr>
        <w:tc>
          <w:tcPr>
            <w:tcW w:w="709" w:type="dxa"/>
          </w:tcPr>
          <w:p w14:paraId="7B7DFB74" w14:textId="77777777" w:rsidR="000B5B91" w:rsidRPr="000B5B91" w:rsidRDefault="000B5B91" w:rsidP="009E2DBB">
            <w:pPr>
              <w:jc w:val="center"/>
              <w:rPr>
                <w:rFonts w:ascii="Cambria" w:hAnsi="Cambria"/>
                <w:sz w:val="24"/>
                <w:szCs w:val="24"/>
              </w:rPr>
            </w:pPr>
            <w:r w:rsidRPr="000B5B91">
              <w:rPr>
                <w:rFonts w:ascii="Cambria" w:hAnsi="Cambria"/>
                <w:sz w:val="24"/>
                <w:szCs w:val="24"/>
              </w:rPr>
              <w:t>43</w:t>
            </w:r>
          </w:p>
        </w:tc>
        <w:tc>
          <w:tcPr>
            <w:tcW w:w="881" w:type="dxa"/>
            <w:noWrap/>
            <w:hideMark/>
          </w:tcPr>
          <w:p w14:paraId="2B249DDC" w14:textId="77777777" w:rsidR="000B5B91" w:rsidRPr="000B5B91" w:rsidRDefault="000B5B91" w:rsidP="009E2DBB">
            <w:pPr>
              <w:rPr>
                <w:rFonts w:ascii="Cambria" w:hAnsi="Cambria"/>
                <w:sz w:val="24"/>
                <w:szCs w:val="24"/>
              </w:rPr>
            </w:pPr>
            <w:r w:rsidRPr="000B5B91">
              <w:rPr>
                <w:rFonts w:ascii="Cambria" w:hAnsi="Cambria"/>
                <w:sz w:val="24"/>
                <w:szCs w:val="24"/>
              </w:rPr>
              <w:t>23841</w:t>
            </w:r>
          </w:p>
        </w:tc>
        <w:tc>
          <w:tcPr>
            <w:tcW w:w="5237" w:type="dxa"/>
            <w:noWrap/>
            <w:hideMark/>
          </w:tcPr>
          <w:p w14:paraId="36C8B932" w14:textId="77777777" w:rsidR="000B5B91" w:rsidRPr="000B5B91" w:rsidRDefault="000B5B91" w:rsidP="009E2DBB">
            <w:pPr>
              <w:rPr>
                <w:rFonts w:ascii="Cambria" w:hAnsi="Cambria"/>
                <w:sz w:val="24"/>
                <w:szCs w:val="24"/>
              </w:rPr>
            </w:pPr>
            <w:r w:rsidRPr="000B5B91">
              <w:rPr>
                <w:rFonts w:ascii="Cambria" w:hAnsi="Cambria"/>
                <w:sz w:val="24"/>
                <w:szCs w:val="24"/>
              </w:rPr>
              <w:t>Escavador de dentina dupla (</w:t>
            </w:r>
            <w:proofErr w:type="spellStart"/>
            <w:r w:rsidRPr="000B5B91">
              <w:rPr>
                <w:rFonts w:ascii="Cambria" w:hAnsi="Cambria"/>
                <w:sz w:val="24"/>
                <w:szCs w:val="24"/>
              </w:rPr>
              <w:t>curenta</w:t>
            </w:r>
            <w:proofErr w:type="spellEnd"/>
            <w:r w:rsidRPr="000B5B91">
              <w:rPr>
                <w:rFonts w:ascii="Cambria" w:hAnsi="Cambria"/>
                <w:sz w:val="24"/>
                <w:szCs w:val="24"/>
              </w:rPr>
              <w:t>) nº 18</w:t>
            </w:r>
          </w:p>
        </w:tc>
        <w:tc>
          <w:tcPr>
            <w:tcW w:w="742" w:type="dxa"/>
            <w:noWrap/>
            <w:hideMark/>
          </w:tcPr>
          <w:p w14:paraId="4D757673" w14:textId="3BE1C47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E4DF7F7"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2B79E3C2" w14:textId="77777777" w:rsidTr="000B5B91">
        <w:trPr>
          <w:trHeight w:val="300"/>
        </w:trPr>
        <w:tc>
          <w:tcPr>
            <w:tcW w:w="709" w:type="dxa"/>
          </w:tcPr>
          <w:p w14:paraId="12BA7797" w14:textId="77777777" w:rsidR="000B5B91" w:rsidRPr="000B5B91" w:rsidRDefault="000B5B91" w:rsidP="009E2DBB">
            <w:pPr>
              <w:jc w:val="center"/>
              <w:rPr>
                <w:rFonts w:ascii="Cambria" w:hAnsi="Cambria"/>
                <w:sz w:val="24"/>
                <w:szCs w:val="24"/>
              </w:rPr>
            </w:pPr>
            <w:r w:rsidRPr="000B5B91">
              <w:rPr>
                <w:rFonts w:ascii="Cambria" w:hAnsi="Cambria"/>
                <w:sz w:val="24"/>
                <w:szCs w:val="24"/>
              </w:rPr>
              <w:t>44</w:t>
            </w:r>
          </w:p>
        </w:tc>
        <w:tc>
          <w:tcPr>
            <w:tcW w:w="881" w:type="dxa"/>
            <w:noWrap/>
            <w:hideMark/>
          </w:tcPr>
          <w:p w14:paraId="168A9973" w14:textId="77777777" w:rsidR="000B5B91" w:rsidRPr="000B5B91" w:rsidRDefault="000B5B91" w:rsidP="009E2DBB">
            <w:pPr>
              <w:rPr>
                <w:rFonts w:ascii="Cambria" w:hAnsi="Cambria"/>
                <w:sz w:val="24"/>
                <w:szCs w:val="24"/>
              </w:rPr>
            </w:pPr>
            <w:r w:rsidRPr="000B5B91">
              <w:rPr>
                <w:rFonts w:ascii="Cambria" w:hAnsi="Cambria"/>
                <w:sz w:val="24"/>
                <w:szCs w:val="24"/>
              </w:rPr>
              <w:t>23843</w:t>
            </w:r>
          </w:p>
        </w:tc>
        <w:tc>
          <w:tcPr>
            <w:tcW w:w="5237" w:type="dxa"/>
            <w:noWrap/>
            <w:hideMark/>
          </w:tcPr>
          <w:p w14:paraId="5E2D9E75" w14:textId="77777777" w:rsidR="000B5B91" w:rsidRPr="000B5B91" w:rsidRDefault="000B5B91" w:rsidP="009E2DBB">
            <w:pPr>
              <w:rPr>
                <w:rFonts w:ascii="Cambria" w:hAnsi="Cambria"/>
                <w:sz w:val="24"/>
                <w:szCs w:val="24"/>
              </w:rPr>
            </w:pPr>
            <w:r w:rsidRPr="000B5B91">
              <w:rPr>
                <w:rFonts w:ascii="Cambria" w:hAnsi="Cambria"/>
                <w:sz w:val="24"/>
                <w:szCs w:val="24"/>
              </w:rPr>
              <w:t>Escavador de dentina (cureta) oitavado infantil</w:t>
            </w:r>
          </w:p>
        </w:tc>
        <w:tc>
          <w:tcPr>
            <w:tcW w:w="742" w:type="dxa"/>
            <w:noWrap/>
            <w:hideMark/>
          </w:tcPr>
          <w:p w14:paraId="1724DE0E" w14:textId="56B1ABE7"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C678C2F"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2050A754" w14:textId="77777777" w:rsidTr="000B5B91">
        <w:trPr>
          <w:trHeight w:val="300"/>
        </w:trPr>
        <w:tc>
          <w:tcPr>
            <w:tcW w:w="709" w:type="dxa"/>
          </w:tcPr>
          <w:p w14:paraId="7E23468A" w14:textId="77777777" w:rsidR="000B5B91" w:rsidRPr="000B5B91" w:rsidRDefault="000B5B91" w:rsidP="009E2DBB">
            <w:pPr>
              <w:jc w:val="center"/>
              <w:rPr>
                <w:rFonts w:ascii="Cambria" w:hAnsi="Cambria"/>
                <w:sz w:val="24"/>
                <w:szCs w:val="24"/>
              </w:rPr>
            </w:pPr>
            <w:r w:rsidRPr="000B5B91">
              <w:rPr>
                <w:rFonts w:ascii="Cambria" w:hAnsi="Cambria"/>
                <w:sz w:val="24"/>
                <w:szCs w:val="24"/>
              </w:rPr>
              <w:t>45</w:t>
            </w:r>
          </w:p>
        </w:tc>
        <w:tc>
          <w:tcPr>
            <w:tcW w:w="881" w:type="dxa"/>
            <w:noWrap/>
            <w:hideMark/>
          </w:tcPr>
          <w:p w14:paraId="2A561DC3" w14:textId="77777777" w:rsidR="000B5B91" w:rsidRPr="000B5B91" w:rsidRDefault="000B5B91" w:rsidP="009E2DBB">
            <w:pPr>
              <w:rPr>
                <w:rFonts w:ascii="Cambria" w:hAnsi="Cambria"/>
                <w:sz w:val="24"/>
                <w:szCs w:val="24"/>
              </w:rPr>
            </w:pPr>
            <w:r w:rsidRPr="000B5B91">
              <w:rPr>
                <w:rFonts w:ascii="Cambria" w:hAnsi="Cambria"/>
                <w:sz w:val="24"/>
                <w:szCs w:val="24"/>
              </w:rPr>
              <w:t>23854</w:t>
            </w:r>
          </w:p>
        </w:tc>
        <w:tc>
          <w:tcPr>
            <w:tcW w:w="5237" w:type="dxa"/>
            <w:noWrap/>
            <w:hideMark/>
          </w:tcPr>
          <w:p w14:paraId="44C07E9B"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Espatula</w:t>
            </w:r>
            <w:proofErr w:type="spellEnd"/>
            <w:r w:rsidRPr="000B5B91">
              <w:rPr>
                <w:rFonts w:ascii="Cambria" w:hAnsi="Cambria"/>
                <w:sz w:val="24"/>
                <w:szCs w:val="24"/>
              </w:rPr>
              <w:t xml:space="preserve"> simples para cimento em aço inox</w:t>
            </w:r>
          </w:p>
        </w:tc>
        <w:tc>
          <w:tcPr>
            <w:tcW w:w="742" w:type="dxa"/>
            <w:noWrap/>
            <w:hideMark/>
          </w:tcPr>
          <w:p w14:paraId="27C5E610" w14:textId="593D9D3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E17C0E9"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7471C02D" w14:textId="77777777" w:rsidTr="000B5B91">
        <w:trPr>
          <w:trHeight w:val="300"/>
        </w:trPr>
        <w:tc>
          <w:tcPr>
            <w:tcW w:w="709" w:type="dxa"/>
          </w:tcPr>
          <w:p w14:paraId="512FFE95" w14:textId="77777777" w:rsidR="000B5B91" w:rsidRPr="000B5B91" w:rsidRDefault="000B5B91" w:rsidP="009E2DBB">
            <w:pPr>
              <w:jc w:val="center"/>
              <w:rPr>
                <w:rFonts w:ascii="Cambria" w:hAnsi="Cambria"/>
                <w:sz w:val="24"/>
                <w:szCs w:val="24"/>
              </w:rPr>
            </w:pPr>
            <w:r w:rsidRPr="000B5B91">
              <w:rPr>
                <w:rFonts w:ascii="Cambria" w:hAnsi="Cambria"/>
                <w:sz w:val="24"/>
                <w:szCs w:val="24"/>
              </w:rPr>
              <w:t>46</w:t>
            </w:r>
          </w:p>
        </w:tc>
        <w:tc>
          <w:tcPr>
            <w:tcW w:w="881" w:type="dxa"/>
            <w:noWrap/>
            <w:hideMark/>
          </w:tcPr>
          <w:p w14:paraId="39467564" w14:textId="77777777" w:rsidR="000B5B91" w:rsidRPr="000B5B91" w:rsidRDefault="000B5B91" w:rsidP="009E2DBB">
            <w:pPr>
              <w:rPr>
                <w:rFonts w:ascii="Cambria" w:hAnsi="Cambria"/>
                <w:sz w:val="24"/>
                <w:szCs w:val="24"/>
              </w:rPr>
            </w:pPr>
            <w:r w:rsidRPr="000B5B91">
              <w:rPr>
                <w:rFonts w:ascii="Cambria" w:hAnsi="Cambria"/>
                <w:sz w:val="24"/>
                <w:szCs w:val="24"/>
              </w:rPr>
              <w:t>23855</w:t>
            </w:r>
          </w:p>
        </w:tc>
        <w:tc>
          <w:tcPr>
            <w:tcW w:w="5237" w:type="dxa"/>
            <w:noWrap/>
            <w:hideMark/>
          </w:tcPr>
          <w:p w14:paraId="5F12604F"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Espatula</w:t>
            </w:r>
            <w:proofErr w:type="spellEnd"/>
            <w:r w:rsidRPr="000B5B91">
              <w:rPr>
                <w:rFonts w:ascii="Cambria" w:hAnsi="Cambria"/>
                <w:sz w:val="24"/>
                <w:szCs w:val="24"/>
              </w:rPr>
              <w:t xml:space="preserve"> simples para cimento nº36 em aço inox</w:t>
            </w:r>
          </w:p>
        </w:tc>
        <w:tc>
          <w:tcPr>
            <w:tcW w:w="742" w:type="dxa"/>
            <w:noWrap/>
            <w:hideMark/>
          </w:tcPr>
          <w:p w14:paraId="5F058E83" w14:textId="60BDA518"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339334B"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5E1D1BBA" w14:textId="77777777" w:rsidTr="000B5B91">
        <w:trPr>
          <w:trHeight w:val="300"/>
        </w:trPr>
        <w:tc>
          <w:tcPr>
            <w:tcW w:w="709" w:type="dxa"/>
          </w:tcPr>
          <w:p w14:paraId="4AE668F8" w14:textId="77777777" w:rsidR="000B5B91" w:rsidRPr="000B5B91" w:rsidRDefault="000B5B91" w:rsidP="009E2DBB">
            <w:pPr>
              <w:jc w:val="center"/>
              <w:rPr>
                <w:rFonts w:ascii="Cambria" w:hAnsi="Cambria"/>
                <w:sz w:val="24"/>
                <w:szCs w:val="24"/>
              </w:rPr>
            </w:pPr>
            <w:r w:rsidRPr="000B5B91">
              <w:rPr>
                <w:rFonts w:ascii="Cambria" w:hAnsi="Cambria"/>
                <w:sz w:val="24"/>
                <w:szCs w:val="24"/>
              </w:rPr>
              <w:t>47</w:t>
            </w:r>
          </w:p>
        </w:tc>
        <w:tc>
          <w:tcPr>
            <w:tcW w:w="881" w:type="dxa"/>
            <w:noWrap/>
            <w:hideMark/>
          </w:tcPr>
          <w:p w14:paraId="0455DE38" w14:textId="77777777" w:rsidR="000B5B91" w:rsidRPr="000B5B91" w:rsidRDefault="000B5B91" w:rsidP="009E2DBB">
            <w:pPr>
              <w:rPr>
                <w:rFonts w:ascii="Cambria" w:hAnsi="Cambria"/>
                <w:sz w:val="24"/>
                <w:szCs w:val="24"/>
              </w:rPr>
            </w:pPr>
            <w:r w:rsidRPr="000B5B91">
              <w:rPr>
                <w:rFonts w:ascii="Cambria" w:hAnsi="Cambria"/>
                <w:sz w:val="24"/>
                <w:szCs w:val="24"/>
              </w:rPr>
              <w:t>23856</w:t>
            </w:r>
          </w:p>
        </w:tc>
        <w:tc>
          <w:tcPr>
            <w:tcW w:w="5237" w:type="dxa"/>
            <w:noWrap/>
            <w:hideMark/>
          </w:tcPr>
          <w:p w14:paraId="6D3AC1F0"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Espatula</w:t>
            </w:r>
            <w:proofErr w:type="spellEnd"/>
            <w:r w:rsidRPr="000B5B91">
              <w:rPr>
                <w:rFonts w:ascii="Cambria" w:hAnsi="Cambria"/>
                <w:sz w:val="24"/>
                <w:szCs w:val="24"/>
              </w:rPr>
              <w:t xml:space="preserve"> </w:t>
            </w:r>
            <w:proofErr w:type="spellStart"/>
            <w:r w:rsidRPr="000B5B91">
              <w:rPr>
                <w:rFonts w:ascii="Cambria" w:hAnsi="Cambria"/>
                <w:sz w:val="24"/>
                <w:szCs w:val="24"/>
              </w:rPr>
              <w:t>insersora</w:t>
            </w:r>
            <w:proofErr w:type="spellEnd"/>
            <w:r w:rsidRPr="000B5B91">
              <w:rPr>
                <w:rFonts w:ascii="Cambria" w:hAnsi="Cambria"/>
                <w:sz w:val="24"/>
                <w:szCs w:val="24"/>
              </w:rPr>
              <w:t xml:space="preserve"> para resina</w:t>
            </w:r>
          </w:p>
        </w:tc>
        <w:tc>
          <w:tcPr>
            <w:tcW w:w="742" w:type="dxa"/>
            <w:noWrap/>
            <w:hideMark/>
          </w:tcPr>
          <w:p w14:paraId="022F0BDA" w14:textId="7493ED0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1E660D1"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7DF28B8F" w14:textId="77777777" w:rsidTr="000B5B91">
        <w:trPr>
          <w:trHeight w:val="300"/>
        </w:trPr>
        <w:tc>
          <w:tcPr>
            <w:tcW w:w="709" w:type="dxa"/>
          </w:tcPr>
          <w:p w14:paraId="1DBD8B55" w14:textId="77777777" w:rsidR="000B5B91" w:rsidRPr="000B5B91" w:rsidRDefault="000B5B91" w:rsidP="009E2DBB">
            <w:pPr>
              <w:jc w:val="center"/>
              <w:rPr>
                <w:rFonts w:ascii="Cambria" w:hAnsi="Cambria"/>
                <w:sz w:val="24"/>
                <w:szCs w:val="24"/>
              </w:rPr>
            </w:pPr>
            <w:r w:rsidRPr="000B5B91">
              <w:rPr>
                <w:rFonts w:ascii="Cambria" w:hAnsi="Cambria"/>
                <w:sz w:val="24"/>
                <w:szCs w:val="24"/>
              </w:rPr>
              <w:t>48</w:t>
            </w:r>
          </w:p>
        </w:tc>
        <w:tc>
          <w:tcPr>
            <w:tcW w:w="881" w:type="dxa"/>
            <w:noWrap/>
            <w:hideMark/>
          </w:tcPr>
          <w:p w14:paraId="0B9710C7" w14:textId="77777777" w:rsidR="000B5B91" w:rsidRPr="000B5B91" w:rsidRDefault="000B5B91" w:rsidP="009E2DBB">
            <w:pPr>
              <w:rPr>
                <w:rFonts w:ascii="Cambria" w:hAnsi="Cambria"/>
                <w:sz w:val="24"/>
                <w:szCs w:val="24"/>
              </w:rPr>
            </w:pPr>
            <w:r w:rsidRPr="000B5B91">
              <w:rPr>
                <w:rFonts w:ascii="Cambria" w:hAnsi="Cambria"/>
                <w:sz w:val="24"/>
                <w:szCs w:val="24"/>
              </w:rPr>
              <w:t>23860</w:t>
            </w:r>
          </w:p>
        </w:tc>
        <w:tc>
          <w:tcPr>
            <w:tcW w:w="5237" w:type="dxa"/>
            <w:noWrap/>
            <w:hideMark/>
          </w:tcPr>
          <w:p w14:paraId="3D6B4E0D" w14:textId="77777777" w:rsidR="000B5B91" w:rsidRPr="000B5B91" w:rsidRDefault="000B5B91" w:rsidP="009E2DBB">
            <w:pPr>
              <w:rPr>
                <w:rFonts w:ascii="Cambria" w:hAnsi="Cambria"/>
                <w:sz w:val="24"/>
                <w:szCs w:val="24"/>
              </w:rPr>
            </w:pPr>
            <w:r w:rsidRPr="000B5B91">
              <w:rPr>
                <w:rFonts w:ascii="Cambria" w:hAnsi="Cambria"/>
                <w:sz w:val="24"/>
                <w:szCs w:val="24"/>
              </w:rPr>
              <w:t xml:space="preserve">Esponja de </w:t>
            </w:r>
            <w:proofErr w:type="spellStart"/>
            <w:r w:rsidRPr="000B5B91">
              <w:rPr>
                <w:rFonts w:ascii="Cambria" w:hAnsi="Cambria"/>
                <w:sz w:val="24"/>
                <w:szCs w:val="24"/>
              </w:rPr>
              <w:t>colagena</w:t>
            </w:r>
            <w:proofErr w:type="spellEnd"/>
            <w:r w:rsidRPr="000B5B91">
              <w:rPr>
                <w:rFonts w:ascii="Cambria" w:hAnsi="Cambria"/>
                <w:sz w:val="24"/>
                <w:szCs w:val="24"/>
              </w:rPr>
              <w:t xml:space="preserve"> para </w:t>
            </w:r>
            <w:proofErr w:type="spellStart"/>
            <w:r w:rsidRPr="000B5B91">
              <w:rPr>
                <w:rFonts w:ascii="Cambria" w:hAnsi="Cambria"/>
                <w:sz w:val="24"/>
                <w:szCs w:val="24"/>
              </w:rPr>
              <w:t>alveolo</w:t>
            </w:r>
            <w:proofErr w:type="spellEnd"/>
            <w:r w:rsidRPr="000B5B91">
              <w:rPr>
                <w:rFonts w:ascii="Cambria" w:hAnsi="Cambria"/>
                <w:sz w:val="24"/>
                <w:szCs w:val="24"/>
              </w:rPr>
              <w:t xml:space="preserve">. Feito de </w:t>
            </w:r>
            <w:proofErr w:type="spellStart"/>
            <w:r w:rsidRPr="000B5B91">
              <w:rPr>
                <w:rFonts w:ascii="Cambria" w:hAnsi="Cambria"/>
                <w:sz w:val="24"/>
                <w:szCs w:val="24"/>
              </w:rPr>
              <w:t>colageno</w:t>
            </w:r>
            <w:proofErr w:type="spellEnd"/>
            <w:r w:rsidRPr="000B5B91">
              <w:rPr>
                <w:rFonts w:ascii="Cambria" w:hAnsi="Cambria"/>
                <w:sz w:val="24"/>
                <w:szCs w:val="24"/>
              </w:rPr>
              <w:t xml:space="preserve"> bovino tipo i. Caixa com 10 unidades</w:t>
            </w:r>
          </w:p>
        </w:tc>
        <w:tc>
          <w:tcPr>
            <w:tcW w:w="742" w:type="dxa"/>
            <w:noWrap/>
            <w:hideMark/>
          </w:tcPr>
          <w:p w14:paraId="589E258F" w14:textId="33221479"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4613BAD0"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593BE8E6" w14:textId="77777777" w:rsidTr="000B5B91">
        <w:trPr>
          <w:trHeight w:val="300"/>
        </w:trPr>
        <w:tc>
          <w:tcPr>
            <w:tcW w:w="709" w:type="dxa"/>
          </w:tcPr>
          <w:p w14:paraId="5CE0F086" w14:textId="77777777" w:rsidR="000B5B91" w:rsidRPr="000B5B91" w:rsidRDefault="000B5B91" w:rsidP="009E2DBB">
            <w:pPr>
              <w:jc w:val="center"/>
              <w:rPr>
                <w:rFonts w:ascii="Cambria" w:hAnsi="Cambria"/>
                <w:sz w:val="24"/>
                <w:szCs w:val="24"/>
              </w:rPr>
            </w:pPr>
            <w:r w:rsidRPr="000B5B91">
              <w:rPr>
                <w:rFonts w:ascii="Cambria" w:hAnsi="Cambria"/>
                <w:sz w:val="24"/>
                <w:szCs w:val="24"/>
              </w:rPr>
              <w:t>49</w:t>
            </w:r>
          </w:p>
        </w:tc>
        <w:tc>
          <w:tcPr>
            <w:tcW w:w="881" w:type="dxa"/>
            <w:noWrap/>
            <w:hideMark/>
          </w:tcPr>
          <w:p w14:paraId="3C781D05" w14:textId="77777777" w:rsidR="000B5B91" w:rsidRPr="000B5B91" w:rsidRDefault="000B5B91" w:rsidP="009E2DBB">
            <w:pPr>
              <w:rPr>
                <w:rFonts w:ascii="Cambria" w:hAnsi="Cambria"/>
                <w:sz w:val="24"/>
                <w:szCs w:val="24"/>
              </w:rPr>
            </w:pPr>
            <w:r w:rsidRPr="000B5B91">
              <w:rPr>
                <w:rFonts w:ascii="Cambria" w:hAnsi="Cambria"/>
                <w:sz w:val="24"/>
                <w:szCs w:val="24"/>
              </w:rPr>
              <w:t>23862</w:t>
            </w:r>
          </w:p>
        </w:tc>
        <w:tc>
          <w:tcPr>
            <w:tcW w:w="5237" w:type="dxa"/>
            <w:noWrap/>
            <w:hideMark/>
          </w:tcPr>
          <w:p w14:paraId="66FE2893" w14:textId="77777777" w:rsidR="000B5B91" w:rsidRPr="000B5B91" w:rsidRDefault="000B5B91" w:rsidP="009E2DBB">
            <w:pPr>
              <w:rPr>
                <w:rFonts w:ascii="Cambria" w:hAnsi="Cambria"/>
                <w:sz w:val="24"/>
                <w:szCs w:val="24"/>
              </w:rPr>
            </w:pPr>
            <w:r w:rsidRPr="000B5B91">
              <w:rPr>
                <w:rFonts w:ascii="Cambria" w:hAnsi="Cambria"/>
                <w:sz w:val="24"/>
                <w:szCs w:val="24"/>
              </w:rPr>
              <w:t xml:space="preserve">Evidenciador de placa a base de fucsina </w:t>
            </w:r>
            <w:proofErr w:type="spellStart"/>
            <w:r w:rsidRPr="000B5B91">
              <w:rPr>
                <w:rFonts w:ascii="Cambria" w:hAnsi="Cambria"/>
                <w:sz w:val="24"/>
                <w:szCs w:val="24"/>
              </w:rPr>
              <w:t>basica</w:t>
            </w:r>
            <w:proofErr w:type="spellEnd"/>
            <w:r w:rsidRPr="000B5B91">
              <w:rPr>
                <w:rFonts w:ascii="Cambria" w:hAnsi="Cambria"/>
                <w:sz w:val="24"/>
                <w:szCs w:val="24"/>
              </w:rPr>
              <w:t xml:space="preserve"> 2% em pastilhas</w:t>
            </w:r>
          </w:p>
        </w:tc>
        <w:tc>
          <w:tcPr>
            <w:tcW w:w="742" w:type="dxa"/>
            <w:noWrap/>
            <w:hideMark/>
          </w:tcPr>
          <w:p w14:paraId="3F676E7D" w14:textId="4953E55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E067824"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193B742D" w14:textId="77777777" w:rsidTr="000B5B91">
        <w:trPr>
          <w:trHeight w:val="300"/>
        </w:trPr>
        <w:tc>
          <w:tcPr>
            <w:tcW w:w="709" w:type="dxa"/>
          </w:tcPr>
          <w:p w14:paraId="6A62A814"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c>
          <w:tcPr>
            <w:tcW w:w="881" w:type="dxa"/>
            <w:noWrap/>
            <w:hideMark/>
          </w:tcPr>
          <w:p w14:paraId="65D6F003" w14:textId="77777777" w:rsidR="000B5B91" w:rsidRPr="000B5B91" w:rsidRDefault="000B5B91" w:rsidP="009E2DBB">
            <w:pPr>
              <w:rPr>
                <w:rFonts w:ascii="Cambria" w:hAnsi="Cambria"/>
                <w:sz w:val="24"/>
                <w:szCs w:val="24"/>
              </w:rPr>
            </w:pPr>
            <w:r w:rsidRPr="000B5B91">
              <w:rPr>
                <w:rFonts w:ascii="Cambria" w:hAnsi="Cambria"/>
                <w:sz w:val="24"/>
                <w:szCs w:val="24"/>
              </w:rPr>
              <w:t>23870</w:t>
            </w:r>
          </w:p>
        </w:tc>
        <w:tc>
          <w:tcPr>
            <w:tcW w:w="5237" w:type="dxa"/>
            <w:noWrap/>
            <w:hideMark/>
          </w:tcPr>
          <w:p w14:paraId="01C2A0C0"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Forceps</w:t>
            </w:r>
            <w:proofErr w:type="spellEnd"/>
            <w:r w:rsidRPr="000B5B91">
              <w:rPr>
                <w:rFonts w:ascii="Cambria" w:hAnsi="Cambria"/>
                <w:sz w:val="24"/>
                <w:szCs w:val="24"/>
              </w:rPr>
              <w:t xml:space="preserve"> nº1 em aço inox</w:t>
            </w:r>
          </w:p>
        </w:tc>
        <w:tc>
          <w:tcPr>
            <w:tcW w:w="742" w:type="dxa"/>
            <w:noWrap/>
            <w:hideMark/>
          </w:tcPr>
          <w:p w14:paraId="229D8A51" w14:textId="44C94CD1"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0D0117C"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2146DF8E" w14:textId="77777777" w:rsidTr="000B5B91">
        <w:trPr>
          <w:trHeight w:val="300"/>
        </w:trPr>
        <w:tc>
          <w:tcPr>
            <w:tcW w:w="709" w:type="dxa"/>
          </w:tcPr>
          <w:p w14:paraId="18E4A9AF" w14:textId="77777777" w:rsidR="000B5B91" w:rsidRPr="000B5B91" w:rsidRDefault="000B5B91" w:rsidP="009E2DBB">
            <w:pPr>
              <w:jc w:val="center"/>
              <w:rPr>
                <w:rFonts w:ascii="Cambria" w:hAnsi="Cambria"/>
                <w:sz w:val="24"/>
                <w:szCs w:val="24"/>
              </w:rPr>
            </w:pPr>
            <w:r w:rsidRPr="000B5B91">
              <w:rPr>
                <w:rFonts w:ascii="Cambria" w:hAnsi="Cambria"/>
                <w:sz w:val="24"/>
                <w:szCs w:val="24"/>
              </w:rPr>
              <w:t>51</w:t>
            </w:r>
          </w:p>
        </w:tc>
        <w:tc>
          <w:tcPr>
            <w:tcW w:w="881" w:type="dxa"/>
            <w:noWrap/>
            <w:hideMark/>
          </w:tcPr>
          <w:p w14:paraId="174E4F0E" w14:textId="77777777" w:rsidR="000B5B91" w:rsidRPr="000B5B91" w:rsidRDefault="000B5B91" w:rsidP="009E2DBB">
            <w:pPr>
              <w:rPr>
                <w:rFonts w:ascii="Cambria" w:hAnsi="Cambria"/>
                <w:sz w:val="24"/>
                <w:szCs w:val="24"/>
              </w:rPr>
            </w:pPr>
            <w:r w:rsidRPr="000B5B91">
              <w:rPr>
                <w:rFonts w:ascii="Cambria" w:hAnsi="Cambria"/>
                <w:sz w:val="24"/>
                <w:szCs w:val="24"/>
              </w:rPr>
              <w:t>23871</w:t>
            </w:r>
          </w:p>
        </w:tc>
        <w:tc>
          <w:tcPr>
            <w:tcW w:w="5237" w:type="dxa"/>
            <w:noWrap/>
            <w:hideMark/>
          </w:tcPr>
          <w:p w14:paraId="323B9392"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Forceps</w:t>
            </w:r>
            <w:proofErr w:type="spellEnd"/>
            <w:r w:rsidRPr="000B5B91">
              <w:rPr>
                <w:rFonts w:ascii="Cambria" w:hAnsi="Cambria"/>
                <w:sz w:val="24"/>
                <w:szCs w:val="24"/>
              </w:rPr>
              <w:t xml:space="preserve"> nº16 em aço inox</w:t>
            </w:r>
          </w:p>
        </w:tc>
        <w:tc>
          <w:tcPr>
            <w:tcW w:w="742" w:type="dxa"/>
            <w:noWrap/>
            <w:hideMark/>
          </w:tcPr>
          <w:p w14:paraId="32990675" w14:textId="5995B4D5"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39975BF"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26576113" w14:textId="77777777" w:rsidTr="000B5B91">
        <w:trPr>
          <w:trHeight w:val="300"/>
        </w:trPr>
        <w:tc>
          <w:tcPr>
            <w:tcW w:w="709" w:type="dxa"/>
          </w:tcPr>
          <w:p w14:paraId="36FB02C8" w14:textId="77777777" w:rsidR="000B5B91" w:rsidRPr="000B5B91" w:rsidRDefault="000B5B91" w:rsidP="009E2DBB">
            <w:pPr>
              <w:jc w:val="center"/>
              <w:rPr>
                <w:rFonts w:ascii="Cambria" w:hAnsi="Cambria"/>
                <w:sz w:val="24"/>
                <w:szCs w:val="24"/>
              </w:rPr>
            </w:pPr>
            <w:r w:rsidRPr="000B5B91">
              <w:rPr>
                <w:rFonts w:ascii="Cambria" w:hAnsi="Cambria"/>
                <w:sz w:val="24"/>
                <w:szCs w:val="24"/>
              </w:rPr>
              <w:t>52</w:t>
            </w:r>
          </w:p>
        </w:tc>
        <w:tc>
          <w:tcPr>
            <w:tcW w:w="881" w:type="dxa"/>
            <w:noWrap/>
            <w:hideMark/>
          </w:tcPr>
          <w:p w14:paraId="56A69556" w14:textId="77777777" w:rsidR="000B5B91" w:rsidRPr="000B5B91" w:rsidRDefault="000B5B91" w:rsidP="009E2DBB">
            <w:pPr>
              <w:rPr>
                <w:rFonts w:ascii="Cambria" w:hAnsi="Cambria"/>
                <w:sz w:val="24"/>
                <w:szCs w:val="24"/>
              </w:rPr>
            </w:pPr>
            <w:r w:rsidRPr="000B5B91">
              <w:rPr>
                <w:rFonts w:ascii="Cambria" w:hAnsi="Cambria"/>
                <w:sz w:val="24"/>
                <w:szCs w:val="24"/>
              </w:rPr>
              <w:t>23872</w:t>
            </w:r>
          </w:p>
        </w:tc>
        <w:tc>
          <w:tcPr>
            <w:tcW w:w="5237" w:type="dxa"/>
            <w:noWrap/>
            <w:hideMark/>
          </w:tcPr>
          <w:p w14:paraId="4FBBE68C"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Forceps</w:t>
            </w:r>
            <w:proofErr w:type="spellEnd"/>
            <w:r w:rsidRPr="000B5B91">
              <w:rPr>
                <w:rFonts w:ascii="Cambria" w:hAnsi="Cambria"/>
                <w:sz w:val="24"/>
                <w:szCs w:val="24"/>
              </w:rPr>
              <w:t xml:space="preserve"> nº17 em aço inox</w:t>
            </w:r>
          </w:p>
        </w:tc>
        <w:tc>
          <w:tcPr>
            <w:tcW w:w="742" w:type="dxa"/>
            <w:noWrap/>
            <w:hideMark/>
          </w:tcPr>
          <w:p w14:paraId="76886EAF" w14:textId="4C2CAB2A"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B0B2A01"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6B0A6B15" w14:textId="77777777" w:rsidTr="000B5B91">
        <w:trPr>
          <w:trHeight w:val="300"/>
        </w:trPr>
        <w:tc>
          <w:tcPr>
            <w:tcW w:w="709" w:type="dxa"/>
          </w:tcPr>
          <w:p w14:paraId="0133E15C" w14:textId="77777777" w:rsidR="000B5B91" w:rsidRPr="000B5B91" w:rsidRDefault="000B5B91" w:rsidP="009E2DBB">
            <w:pPr>
              <w:jc w:val="center"/>
              <w:rPr>
                <w:rFonts w:ascii="Cambria" w:hAnsi="Cambria"/>
                <w:sz w:val="24"/>
                <w:szCs w:val="24"/>
              </w:rPr>
            </w:pPr>
            <w:r w:rsidRPr="000B5B91">
              <w:rPr>
                <w:rFonts w:ascii="Cambria" w:hAnsi="Cambria"/>
                <w:sz w:val="24"/>
                <w:szCs w:val="24"/>
              </w:rPr>
              <w:t>53</w:t>
            </w:r>
          </w:p>
        </w:tc>
        <w:tc>
          <w:tcPr>
            <w:tcW w:w="881" w:type="dxa"/>
            <w:noWrap/>
            <w:hideMark/>
          </w:tcPr>
          <w:p w14:paraId="3E593687" w14:textId="77777777" w:rsidR="000B5B91" w:rsidRPr="000B5B91" w:rsidRDefault="000B5B91" w:rsidP="009E2DBB">
            <w:pPr>
              <w:rPr>
                <w:rFonts w:ascii="Cambria" w:hAnsi="Cambria"/>
                <w:sz w:val="24"/>
                <w:szCs w:val="24"/>
              </w:rPr>
            </w:pPr>
            <w:r w:rsidRPr="000B5B91">
              <w:rPr>
                <w:rFonts w:ascii="Cambria" w:hAnsi="Cambria"/>
                <w:sz w:val="24"/>
                <w:szCs w:val="24"/>
              </w:rPr>
              <w:t>23873</w:t>
            </w:r>
          </w:p>
        </w:tc>
        <w:tc>
          <w:tcPr>
            <w:tcW w:w="5237" w:type="dxa"/>
            <w:noWrap/>
            <w:hideMark/>
          </w:tcPr>
          <w:p w14:paraId="7F8DA40B" w14:textId="77777777" w:rsidR="000B5B91" w:rsidRPr="000B5B91" w:rsidRDefault="000B5B91" w:rsidP="009E2DBB">
            <w:pPr>
              <w:rPr>
                <w:rFonts w:ascii="Cambria" w:hAnsi="Cambria"/>
                <w:sz w:val="24"/>
                <w:szCs w:val="24"/>
              </w:rPr>
            </w:pPr>
            <w:proofErr w:type="spellStart"/>
            <w:proofErr w:type="gramStart"/>
            <w:r w:rsidRPr="000B5B91">
              <w:rPr>
                <w:rFonts w:ascii="Cambria" w:hAnsi="Cambria"/>
                <w:sz w:val="24"/>
                <w:szCs w:val="24"/>
              </w:rPr>
              <w:t>Forceps</w:t>
            </w:r>
            <w:proofErr w:type="spellEnd"/>
            <w:r w:rsidRPr="000B5B91">
              <w:rPr>
                <w:rFonts w:ascii="Cambria" w:hAnsi="Cambria"/>
                <w:sz w:val="24"/>
                <w:szCs w:val="24"/>
              </w:rPr>
              <w:t xml:space="preserve">  nº</w:t>
            </w:r>
            <w:proofErr w:type="gramEnd"/>
            <w:r w:rsidRPr="000B5B91">
              <w:rPr>
                <w:rFonts w:ascii="Cambria" w:hAnsi="Cambria"/>
                <w:sz w:val="24"/>
                <w:szCs w:val="24"/>
              </w:rPr>
              <w:t xml:space="preserve"> 18 r em aço inox</w:t>
            </w:r>
          </w:p>
        </w:tc>
        <w:tc>
          <w:tcPr>
            <w:tcW w:w="742" w:type="dxa"/>
            <w:noWrap/>
            <w:hideMark/>
          </w:tcPr>
          <w:p w14:paraId="77DB3ED7" w14:textId="2838B4B8"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106C042"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5D647B0A" w14:textId="77777777" w:rsidTr="000B5B91">
        <w:trPr>
          <w:trHeight w:val="300"/>
        </w:trPr>
        <w:tc>
          <w:tcPr>
            <w:tcW w:w="709" w:type="dxa"/>
          </w:tcPr>
          <w:p w14:paraId="09BAECEF" w14:textId="77777777" w:rsidR="000B5B91" w:rsidRPr="000B5B91" w:rsidRDefault="000B5B91" w:rsidP="009E2DBB">
            <w:pPr>
              <w:jc w:val="center"/>
              <w:rPr>
                <w:rFonts w:ascii="Cambria" w:hAnsi="Cambria"/>
                <w:sz w:val="24"/>
                <w:szCs w:val="24"/>
              </w:rPr>
            </w:pPr>
            <w:r w:rsidRPr="000B5B91">
              <w:rPr>
                <w:rFonts w:ascii="Cambria" w:hAnsi="Cambria"/>
                <w:sz w:val="24"/>
                <w:szCs w:val="24"/>
              </w:rPr>
              <w:t>54</w:t>
            </w:r>
          </w:p>
        </w:tc>
        <w:tc>
          <w:tcPr>
            <w:tcW w:w="881" w:type="dxa"/>
            <w:noWrap/>
            <w:hideMark/>
          </w:tcPr>
          <w:p w14:paraId="63203A4E" w14:textId="77777777" w:rsidR="000B5B91" w:rsidRPr="000B5B91" w:rsidRDefault="000B5B91" w:rsidP="009E2DBB">
            <w:pPr>
              <w:rPr>
                <w:rFonts w:ascii="Cambria" w:hAnsi="Cambria"/>
                <w:sz w:val="24"/>
                <w:szCs w:val="24"/>
              </w:rPr>
            </w:pPr>
            <w:r w:rsidRPr="000B5B91">
              <w:rPr>
                <w:rFonts w:ascii="Cambria" w:hAnsi="Cambria"/>
                <w:sz w:val="24"/>
                <w:szCs w:val="24"/>
              </w:rPr>
              <w:t>23874</w:t>
            </w:r>
          </w:p>
        </w:tc>
        <w:tc>
          <w:tcPr>
            <w:tcW w:w="5237" w:type="dxa"/>
            <w:noWrap/>
            <w:hideMark/>
          </w:tcPr>
          <w:p w14:paraId="6669A5FD"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Forceps</w:t>
            </w:r>
            <w:proofErr w:type="spellEnd"/>
            <w:r w:rsidRPr="000B5B91">
              <w:rPr>
                <w:rFonts w:ascii="Cambria" w:hAnsi="Cambria"/>
                <w:sz w:val="24"/>
                <w:szCs w:val="24"/>
              </w:rPr>
              <w:t xml:space="preserve"> nº 18 l em aço inox</w:t>
            </w:r>
          </w:p>
        </w:tc>
        <w:tc>
          <w:tcPr>
            <w:tcW w:w="742" w:type="dxa"/>
            <w:noWrap/>
            <w:hideMark/>
          </w:tcPr>
          <w:p w14:paraId="7E11CB13" w14:textId="345EF13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BA894E3"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1DDF4122" w14:textId="77777777" w:rsidTr="000B5B91">
        <w:trPr>
          <w:trHeight w:val="300"/>
        </w:trPr>
        <w:tc>
          <w:tcPr>
            <w:tcW w:w="709" w:type="dxa"/>
          </w:tcPr>
          <w:p w14:paraId="72D11FC6" w14:textId="77777777" w:rsidR="000B5B91" w:rsidRPr="000B5B91" w:rsidRDefault="000B5B91" w:rsidP="009E2DBB">
            <w:pPr>
              <w:jc w:val="center"/>
              <w:rPr>
                <w:rFonts w:ascii="Cambria" w:hAnsi="Cambria"/>
                <w:sz w:val="24"/>
                <w:szCs w:val="24"/>
              </w:rPr>
            </w:pPr>
            <w:r w:rsidRPr="000B5B91">
              <w:rPr>
                <w:rFonts w:ascii="Cambria" w:hAnsi="Cambria"/>
                <w:sz w:val="24"/>
                <w:szCs w:val="24"/>
              </w:rPr>
              <w:t>55</w:t>
            </w:r>
          </w:p>
        </w:tc>
        <w:tc>
          <w:tcPr>
            <w:tcW w:w="881" w:type="dxa"/>
            <w:noWrap/>
            <w:hideMark/>
          </w:tcPr>
          <w:p w14:paraId="5BBCD368" w14:textId="77777777" w:rsidR="000B5B91" w:rsidRPr="000B5B91" w:rsidRDefault="000B5B91" w:rsidP="009E2DBB">
            <w:pPr>
              <w:rPr>
                <w:rFonts w:ascii="Cambria" w:hAnsi="Cambria"/>
                <w:sz w:val="24"/>
                <w:szCs w:val="24"/>
              </w:rPr>
            </w:pPr>
            <w:r w:rsidRPr="000B5B91">
              <w:rPr>
                <w:rFonts w:ascii="Cambria" w:hAnsi="Cambria"/>
                <w:sz w:val="24"/>
                <w:szCs w:val="24"/>
              </w:rPr>
              <w:t>23875</w:t>
            </w:r>
          </w:p>
        </w:tc>
        <w:tc>
          <w:tcPr>
            <w:tcW w:w="5237" w:type="dxa"/>
            <w:noWrap/>
            <w:hideMark/>
          </w:tcPr>
          <w:p w14:paraId="76072CF2"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Forceps</w:t>
            </w:r>
            <w:proofErr w:type="spellEnd"/>
            <w:r w:rsidRPr="000B5B91">
              <w:rPr>
                <w:rFonts w:ascii="Cambria" w:hAnsi="Cambria"/>
                <w:sz w:val="24"/>
                <w:szCs w:val="24"/>
              </w:rPr>
              <w:t xml:space="preserve"> nº 65 em aço inox</w:t>
            </w:r>
          </w:p>
        </w:tc>
        <w:tc>
          <w:tcPr>
            <w:tcW w:w="742" w:type="dxa"/>
            <w:noWrap/>
            <w:hideMark/>
          </w:tcPr>
          <w:p w14:paraId="0C543CE6" w14:textId="3126C48D"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6B0F622"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19F3CDFD" w14:textId="77777777" w:rsidTr="000B5B91">
        <w:trPr>
          <w:trHeight w:val="300"/>
        </w:trPr>
        <w:tc>
          <w:tcPr>
            <w:tcW w:w="709" w:type="dxa"/>
          </w:tcPr>
          <w:p w14:paraId="18D27378" w14:textId="77777777" w:rsidR="000B5B91" w:rsidRPr="000B5B91" w:rsidRDefault="000B5B91" w:rsidP="009E2DBB">
            <w:pPr>
              <w:jc w:val="center"/>
              <w:rPr>
                <w:rFonts w:ascii="Cambria" w:hAnsi="Cambria"/>
                <w:sz w:val="24"/>
                <w:szCs w:val="24"/>
              </w:rPr>
            </w:pPr>
            <w:r w:rsidRPr="000B5B91">
              <w:rPr>
                <w:rFonts w:ascii="Cambria" w:hAnsi="Cambria"/>
                <w:sz w:val="24"/>
                <w:szCs w:val="24"/>
              </w:rPr>
              <w:t>56</w:t>
            </w:r>
          </w:p>
        </w:tc>
        <w:tc>
          <w:tcPr>
            <w:tcW w:w="881" w:type="dxa"/>
            <w:noWrap/>
            <w:hideMark/>
          </w:tcPr>
          <w:p w14:paraId="5CA48C52" w14:textId="77777777" w:rsidR="000B5B91" w:rsidRPr="000B5B91" w:rsidRDefault="000B5B91" w:rsidP="009E2DBB">
            <w:pPr>
              <w:rPr>
                <w:rFonts w:ascii="Cambria" w:hAnsi="Cambria"/>
                <w:sz w:val="24"/>
                <w:szCs w:val="24"/>
              </w:rPr>
            </w:pPr>
            <w:r w:rsidRPr="000B5B91">
              <w:rPr>
                <w:rFonts w:ascii="Cambria" w:hAnsi="Cambria"/>
                <w:sz w:val="24"/>
                <w:szCs w:val="24"/>
              </w:rPr>
              <w:t>23876</w:t>
            </w:r>
          </w:p>
        </w:tc>
        <w:tc>
          <w:tcPr>
            <w:tcW w:w="5237" w:type="dxa"/>
            <w:noWrap/>
            <w:hideMark/>
          </w:tcPr>
          <w:p w14:paraId="2FA81BCD"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Forceps</w:t>
            </w:r>
            <w:proofErr w:type="spellEnd"/>
            <w:r w:rsidRPr="000B5B91">
              <w:rPr>
                <w:rFonts w:ascii="Cambria" w:hAnsi="Cambria"/>
                <w:sz w:val="24"/>
                <w:szCs w:val="24"/>
              </w:rPr>
              <w:t xml:space="preserve"> nº 67 em aço inox</w:t>
            </w:r>
          </w:p>
        </w:tc>
        <w:tc>
          <w:tcPr>
            <w:tcW w:w="742" w:type="dxa"/>
            <w:noWrap/>
            <w:hideMark/>
          </w:tcPr>
          <w:p w14:paraId="5F3F6488" w14:textId="6F6C3CE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E00A62D"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6B6D111E" w14:textId="77777777" w:rsidTr="000B5B91">
        <w:trPr>
          <w:trHeight w:val="300"/>
        </w:trPr>
        <w:tc>
          <w:tcPr>
            <w:tcW w:w="709" w:type="dxa"/>
          </w:tcPr>
          <w:p w14:paraId="39321AE2" w14:textId="77777777" w:rsidR="000B5B91" w:rsidRPr="000B5B91" w:rsidRDefault="000B5B91" w:rsidP="009E2DBB">
            <w:pPr>
              <w:jc w:val="center"/>
              <w:rPr>
                <w:rFonts w:ascii="Cambria" w:hAnsi="Cambria"/>
                <w:sz w:val="24"/>
                <w:szCs w:val="24"/>
              </w:rPr>
            </w:pPr>
            <w:r w:rsidRPr="000B5B91">
              <w:rPr>
                <w:rFonts w:ascii="Cambria" w:hAnsi="Cambria"/>
                <w:sz w:val="24"/>
                <w:szCs w:val="24"/>
              </w:rPr>
              <w:t>57</w:t>
            </w:r>
          </w:p>
        </w:tc>
        <w:tc>
          <w:tcPr>
            <w:tcW w:w="881" w:type="dxa"/>
            <w:noWrap/>
            <w:hideMark/>
          </w:tcPr>
          <w:p w14:paraId="523E1DE0" w14:textId="77777777" w:rsidR="000B5B91" w:rsidRPr="000B5B91" w:rsidRDefault="000B5B91" w:rsidP="009E2DBB">
            <w:pPr>
              <w:rPr>
                <w:rFonts w:ascii="Cambria" w:hAnsi="Cambria"/>
                <w:sz w:val="24"/>
                <w:szCs w:val="24"/>
              </w:rPr>
            </w:pPr>
            <w:r w:rsidRPr="000B5B91">
              <w:rPr>
                <w:rFonts w:ascii="Cambria" w:hAnsi="Cambria"/>
                <w:sz w:val="24"/>
                <w:szCs w:val="24"/>
              </w:rPr>
              <w:t>23877</w:t>
            </w:r>
          </w:p>
        </w:tc>
        <w:tc>
          <w:tcPr>
            <w:tcW w:w="5237" w:type="dxa"/>
            <w:noWrap/>
            <w:hideMark/>
          </w:tcPr>
          <w:p w14:paraId="340D090C"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Forceps</w:t>
            </w:r>
            <w:proofErr w:type="spellEnd"/>
            <w:r w:rsidRPr="000B5B91">
              <w:rPr>
                <w:rFonts w:ascii="Cambria" w:hAnsi="Cambria"/>
                <w:sz w:val="24"/>
                <w:szCs w:val="24"/>
              </w:rPr>
              <w:t xml:space="preserve"> nº 68 em aço inox</w:t>
            </w:r>
          </w:p>
        </w:tc>
        <w:tc>
          <w:tcPr>
            <w:tcW w:w="742" w:type="dxa"/>
            <w:noWrap/>
            <w:hideMark/>
          </w:tcPr>
          <w:p w14:paraId="7320CFB2" w14:textId="4B6B77E9"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CCCE4A9"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2915B697" w14:textId="77777777" w:rsidTr="000B5B91">
        <w:trPr>
          <w:trHeight w:val="300"/>
        </w:trPr>
        <w:tc>
          <w:tcPr>
            <w:tcW w:w="709" w:type="dxa"/>
          </w:tcPr>
          <w:p w14:paraId="5236910D" w14:textId="77777777" w:rsidR="000B5B91" w:rsidRPr="000B5B91" w:rsidRDefault="000B5B91" w:rsidP="009E2DBB">
            <w:pPr>
              <w:jc w:val="center"/>
              <w:rPr>
                <w:rFonts w:ascii="Cambria" w:hAnsi="Cambria"/>
                <w:sz w:val="24"/>
                <w:szCs w:val="24"/>
              </w:rPr>
            </w:pPr>
            <w:r w:rsidRPr="000B5B91">
              <w:rPr>
                <w:rFonts w:ascii="Cambria" w:hAnsi="Cambria"/>
                <w:sz w:val="24"/>
                <w:szCs w:val="24"/>
              </w:rPr>
              <w:lastRenderedPageBreak/>
              <w:t>58</w:t>
            </w:r>
          </w:p>
        </w:tc>
        <w:tc>
          <w:tcPr>
            <w:tcW w:w="881" w:type="dxa"/>
            <w:noWrap/>
            <w:hideMark/>
          </w:tcPr>
          <w:p w14:paraId="126781F5" w14:textId="77777777" w:rsidR="000B5B91" w:rsidRPr="000B5B91" w:rsidRDefault="000B5B91" w:rsidP="009E2DBB">
            <w:pPr>
              <w:rPr>
                <w:rFonts w:ascii="Cambria" w:hAnsi="Cambria"/>
                <w:sz w:val="24"/>
                <w:szCs w:val="24"/>
              </w:rPr>
            </w:pPr>
            <w:r w:rsidRPr="000B5B91">
              <w:rPr>
                <w:rFonts w:ascii="Cambria" w:hAnsi="Cambria"/>
                <w:sz w:val="24"/>
                <w:szCs w:val="24"/>
              </w:rPr>
              <w:t>23878</w:t>
            </w:r>
          </w:p>
        </w:tc>
        <w:tc>
          <w:tcPr>
            <w:tcW w:w="5237" w:type="dxa"/>
            <w:noWrap/>
            <w:hideMark/>
          </w:tcPr>
          <w:p w14:paraId="27F14C80"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Forceps</w:t>
            </w:r>
            <w:proofErr w:type="spellEnd"/>
            <w:r w:rsidRPr="000B5B91">
              <w:rPr>
                <w:rFonts w:ascii="Cambria" w:hAnsi="Cambria"/>
                <w:sz w:val="24"/>
                <w:szCs w:val="24"/>
              </w:rPr>
              <w:t xml:space="preserve"> nº 69 em aço inox</w:t>
            </w:r>
          </w:p>
        </w:tc>
        <w:tc>
          <w:tcPr>
            <w:tcW w:w="742" w:type="dxa"/>
            <w:noWrap/>
            <w:hideMark/>
          </w:tcPr>
          <w:p w14:paraId="6F10A2B0" w14:textId="6796C332"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C3E321F"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2DD50A7F" w14:textId="77777777" w:rsidTr="000B5B91">
        <w:trPr>
          <w:trHeight w:val="300"/>
        </w:trPr>
        <w:tc>
          <w:tcPr>
            <w:tcW w:w="709" w:type="dxa"/>
          </w:tcPr>
          <w:p w14:paraId="410A84EA" w14:textId="77777777" w:rsidR="000B5B91" w:rsidRPr="000B5B91" w:rsidRDefault="000B5B91" w:rsidP="009E2DBB">
            <w:pPr>
              <w:jc w:val="center"/>
              <w:rPr>
                <w:rFonts w:ascii="Cambria" w:hAnsi="Cambria"/>
                <w:sz w:val="24"/>
                <w:szCs w:val="24"/>
              </w:rPr>
            </w:pPr>
            <w:r w:rsidRPr="000B5B91">
              <w:rPr>
                <w:rFonts w:ascii="Cambria" w:hAnsi="Cambria"/>
                <w:sz w:val="24"/>
                <w:szCs w:val="24"/>
              </w:rPr>
              <w:t>59</w:t>
            </w:r>
          </w:p>
        </w:tc>
        <w:tc>
          <w:tcPr>
            <w:tcW w:w="881" w:type="dxa"/>
            <w:noWrap/>
            <w:hideMark/>
          </w:tcPr>
          <w:p w14:paraId="4B99D87A" w14:textId="77777777" w:rsidR="000B5B91" w:rsidRPr="000B5B91" w:rsidRDefault="000B5B91" w:rsidP="009E2DBB">
            <w:pPr>
              <w:rPr>
                <w:rFonts w:ascii="Cambria" w:hAnsi="Cambria"/>
                <w:sz w:val="24"/>
                <w:szCs w:val="24"/>
              </w:rPr>
            </w:pPr>
            <w:r w:rsidRPr="000B5B91">
              <w:rPr>
                <w:rFonts w:ascii="Cambria" w:hAnsi="Cambria"/>
                <w:sz w:val="24"/>
                <w:szCs w:val="24"/>
              </w:rPr>
              <w:t>23879</w:t>
            </w:r>
          </w:p>
        </w:tc>
        <w:tc>
          <w:tcPr>
            <w:tcW w:w="5237" w:type="dxa"/>
            <w:noWrap/>
            <w:hideMark/>
          </w:tcPr>
          <w:p w14:paraId="6812A77F"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Forceps</w:t>
            </w:r>
            <w:proofErr w:type="spellEnd"/>
            <w:r w:rsidRPr="000B5B91">
              <w:rPr>
                <w:rFonts w:ascii="Cambria" w:hAnsi="Cambria"/>
                <w:sz w:val="24"/>
                <w:szCs w:val="24"/>
              </w:rPr>
              <w:t xml:space="preserve"> nº150 em aço inox</w:t>
            </w:r>
          </w:p>
        </w:tc>
        <w:tc>
          <w:tcPr>
            <w:tcW w:w="742" w:type="dxa"/>
            <w:noWrap/>
            <w:hideMark/>
          </w:tcPr>
          <w:p w14:paraId="2EB0918C" w14:textId="17B740F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6CC7C9A"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59131F64" w14:textId="77777777" w:rsidTr="000B5B91">
        <w:trPr>
          <w:trHeight w:val="300"/>
        </w:trPr>
        <w:tc>
          <w:tcPr>
            <w:tcW w:w="709" w:type="dxa"/>
          </w:tcPr>
          <w:p w14:paraId="610068DA" w14:textId="77777777" w:rsidR="000B5B91" w:rsidRPr="000B5B91" w:rsidRDefault="000B5B91" w:rsidP="009E2DBB">
            <w:pPr>
              <w:jc w:val="center"/>
              <w:rPr>
                <w:rFonts w:ascii="Cambria" w:hAnsi="Cambria"/>
                <w:sz w:val="24"/>
                <w:szCs w:val="24"/>
              </w:rPr>
            </w:pPr>
            <w:r w:rsidRPr="000B5B91">
              <w:rPr>
                <w:rFonts w:ascii="Cambria" w:hAnsi="Cambria"/>
                <w:sz w:val="24"/>
                <w:szCs w:val="24"/>
              </w:rPr>
              <w:t>60</w:t>
            </w:r>
          </w:p>
        </w:tc>
        <w:tc>
          <w:tcPr>
            <w:tcW w:w="881" w:type="dxa"/>
            <w:noWrap/>
            <w:hideMark/>
          </w:tcPr>
          <w:p w14:paraId="67C34E4E" w14:textId="77777777" w:rsidR="000B5B91" w:rsidRPr="000B5B91" w:rsidRDefault="000B5B91" w:rsidP="009E2DBB">
            <w:pPr>
              <w:rPr>
                <w:rFonts w:ascii="Cambria" w:hAnsi="Cambria"/>
                <w:sz w:val="24"/>
                <w:szCs w:val="24"/>
              </w:rPr>
            </w:pPr>
            <w:r w:rsidRPr="000B5B91">
              <w:rPr>
                <w:rFonts w:ascii="Cambria" w:hAnsi="Cambria"/>
                <w:sz w:val="24"/>
                <w:szCs w:val="24"/>
              </w:rPr>
              <w:t>23880</w:t>
            </w:r>
          </w:p>
        </w:tc>
        <w:tc>
          <w:tcPr>
            <w:tcW w:w="5237" w:type="dxa"/>
            <w:noWrap/>
            <w:hideMark/>
          </w:tcPr>
          <w:p w14:paraId="4AA001BE"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Forceps</w:t>
            </w:r>
            <w:proofErr w:type="spellEnd"/>
            <w:r w:rsidRPr="000B5B91">
              <w:rPr>
                <w:rFonts w:ascii="Cambria" w:hAnsi="Cambria"/>
                <w:sz w:val="24"/>
                <w:szCs w:val="24"/>
              </w:rPr>
              <w:t xml:space="preserve"> nº 151 em aço inox</w:t>
            </w:r>
          </w:p>
        </w:tc>
        <w:tc>
          <w:tcPr>
            <w:tcW w:w="742" w:type="dxa"/>
            <w:noWrap/>
            <w:hideMark/>
          </w:tcPr>
          <w:p w14:paraId="776FB614" w14:textId="72F15E6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3A9183A"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0FB317CA" w14:textId="77777777" w:rsidTr="000B5B91">
        <w:trPr>
          <w:trHeight w:val="300"/>
        </w:trPr>
        <w:tc>
          <w:tcPr>
            <w:tcW w:w="709" w:type="dxa"/>
          </w:tcPr>
          <w:p w14:paraId="4DA8339E" w14:textId="77777777" w:rsidR="000B5B91" w:rsidRPr="000B5B91" w:rsidRDefault="000B5B91" w:rsidP="009E2DBB">
            <w:pPr>
              <w:jc w:val="center"/>
              <w:rPr>
                <w:rFonts w:ascii="Cambria" w:hAnsi="Cambria"/>
                <w:sz w:val="24"/>
                <w:szCs w:val="24"/>
              </w:rPr>
            </w:pPr>
            <w:r w:rsidRPr="000B5B91">
              <w:rPr>
                <w:rFonts w:ascii="Cambria" w:hAnsi="Cambria"/>
                <w:sz w:val="24"/>
                <w:szCs w:val="24"/>
              </w:rPr>
              <w:t>61</w:t>
            </w:r>
          </w:p>
        </w:tc>
        <w:tc>
          <w:tcPr>
            <w:tcW w:w="881" w:type="dxa"/>
            <w:noWrap/>
            <w:hideMark/>
          </w:tcPr>
          <w:p w14:paraId="48D10AA4" w14:textId="77777777" w:rsidR="000B5B91" w:rsidRPr="000B5B91" w:rsidRDefault="000B5B91" w:rsidP="009E2DBB">
            <w:pPr>
              <w:rPr>
                <w:rFonts w:ascii="Cambria" w:hAnsi="Cambria"/>
                <w:sz w:val="24"/>
                <w:szCs w:val="24"/>
              </w:rPr>
            </w:pPr>
            <w:r w:rsidRPr="000B5B91">
              <w:rPr>
                <w:rFonts w:ascii="Cambria" w:hAnsi="Cambria"/>
                <w:sz w:val="24"/>
                <w:szCs w:val="24"/>
              </w:rPr>
              <w:t>23881</w:t>
            </w:r>
          </w:p>
        </w:tc>
        <w:tc>
          <w:tcPr>
            <w:tcW w:w="5237" w:type="dxa"/>
            <w:noWrap/>
            <w:hideMark/>
          </w:tcPr>
          <w:p w14:paraId="1692120B"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Forceps</w:t>
            </w:r>
            <w:proofErr w:type="spellEnd"/>
            <w:r w:rsidRPr="000B5B91">
              <w:rPr>
                <w:rFonts w:ascii="Cambria" w:hAnsi="Cambria"/>
                <w:sz w:val="24"/>
                <w:szCs w:val="24"/>
              </w:rPr>
              <w:t xml:space="preserve"> infantil nº 1 em aço inox</w:t>
            </w:r>
          </w:p>
        </w:tc>
        <w:tc>
          <w:tcPr>
            <w:tcW w:w="742" w:type="dxa"/>
            <w:noWrap/>
            <w:hideMark/>
          </w:tcPr>
          <w:p w14:paraId="7CCAE903" w14:textId="6BD75772"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F5A2110"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607D588F" w14:textId="77777777" w:rsidTr="000B5B91">
        <w:trPr>
          <w:trHeight w:val="300"/>
        </w:trPr>
        <w:tc>
          <w:tcPr>
            <w:tcW w:w="709" w:type="dxa"/>
          </w:tcPr>
          <w:p w14:paraId="64A463F7" w14:textId="77777777" w:rsidR="000B5B91" w:rsidRPr="000B5B91" w:rsidRDefault="000B5B91" w:rsidP="009E2DBB">
            <w:pPr>
              <w:jc w:val="center"/>
              <w:rPr>
                <w:rFonts w:ascii="Cambria" w:hAnsi="Cambria"/>
                <w:sz w:val="24"/>
                <w:szCs w:val="24"/>
              </w:rPr>
            </w:pPr>
            <w:r w:rsidRPr="000B5B91">
              <w:rPr>
                <w:rFonts w:ascii="Cambria" w:hAnsi="Cambria"/>
                <w:sz w:val="24"/>
                <w:szCs w:val="24"/>
              </w:rPr>
              <w:t>62</w:t>
            </w:r>
          </w:p>
        </w:tc>
        <w:tc>
          <w:tcPr>
            <w:tcW w:w="881" w:type="dxa"/>
            <w:noWrap/>
            <w:hideMark/>
          </w:tcPr>
          <w:p w14:paraId="119BF4CB" w14:textId="77777777" w:rsidR="000B5B91" w:rsidRPr="000B5B91" w:rsidRDefault="000B5B91" w:rsidP="009E2DBB">
            <w:pPr>
              <w:rPr>
                <w:rFonts w:ascii="Cambria" w:hAnsi="Cambria"/>
                <w:sz w:val="24"/>
                <w:szCs w:val="24"/>
              </w:rPr>
            </w:pPr>
            <w:r w:rsidRPr="000B5B91">
              <w:rPr>
                <w:rFonts w:ascii="Cambria" w:hAnsi="Cambria"/>
                <w:sz w:val="24"/>
                <w:szCs w:val="24"/>
              </w:rPr>
              <w:t>23883</w:t>
            </w:r>
          </w:p>
        </w:tc>
        <w:tc>
          <w:tcPr>
            <w:tcW w:w="5237" w:type="dxa"/>
            <w:noWrap/>
            <w:hideMark/>
          </w:tcPr>
          <w:p w14:paraId="270ABF1A"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Forceps</w:t>
            </w:r>
            <w:proofErr w:type="spellEnd"/>
            <w:r w:rsidRPr="000B5B91">
              <w:rPr>
                <w:rFonts w:ascii="Cambria" w:hAnsi="Cambria"/>
                <w:sz w:val="24"/>
                <w:szCs w:val="24"/>
              </w:rPr>
              <w:t xml:space="preserve"> infantil nº27 em aço inox</w:t>
            </w:r>
          </w:p>
        </w:tc>
        <w:tc>
          <w:tcPr>
            <w:tcW w:w="742" w:type="dxa"/>
            <w:noWrap/>
            <w:hideMark/>
          </w:tcPr>
          <w:p w14:paraId="62521A7D" w14:textId="7C4211E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2CF29A5"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6025D7A4" w14:textId="77777777" w:rsidTr="000B5B91">
        <w:trPr>
          <w:trHeight w:val="300"/>
        </w:trPr>
        <w:tc>
          <w:tcPr>
            <w:tcW w:w="709" w:type="dxa"/>
          </w:tcPr>
          <w:p w14:paraId="43BB59F1" w14:textId="77777777" w:rsidR="000B5B91" w:rsidRPr="000B5B91" w:rsidRDefault="000B5B91" w:rsidP="009E2DBB">
            <w:pPr>
              <w:jc w:val="center"/>
              <w:rPr>
                <w:rFonts w:ascii="Cambria" w:hAnsi="Cambria"/>
                <w:sz w:val="24"/>
                <w:szCs w:val="24"/>
              </w:rPr>
            </w:pPr>
            <w:r w:rsidRPr="000B5B91">
              <w:rPr>
                <w:rFonts w:ascii="Cambria" w:hAnsi="Cambria"/>
                <w:sz w:val="24"/>
                <w:szCs w:val="24"/>
              </w:rPr>
              <w:t>63</w:t>
            </w:r>
          </w:p>
        </w:tc>
        <w:tc>
          <w:tcPr>
            <w:tcW w:w="881" w:type="dxa"/>
            <w:noWrap/>
            <w:hideMark/>
          </w:tcPr>
          <w:p w14:paraId="057643ED" w14:textId="77777777" w:rsidR="000B5B91" w:rsidRPr="000B5B91" w:rsidRDefault="000B5B91" w:rsidP="009E2DBB">
            <w:pPr>
              <w:rPr>
                <w:rFonts w:ascii="Cambria" w:hAnsi="Cambria"/>
                <w:sz w:val="24"/>
                <w:szCs w:val="24"/>
              </w:rPr>
            </w:pPr>
            <w:r w:rsidRPr="000B5B91">
              <w:rPr>
                <w:rFonts w:ascii="Cambria" w:hAnsi="Cambria"/>
                <w:sz w:val="24"/>
                <w:szCs w:val="24"/>
              </w:rPr>
              <w:t>23929</w:t>
            </w:r>
          </w:p>
        </w:tc>
        <w:tc>
          <w:tcPr>
            <w:tcW w:w="5237" w:type="dxa"/>
            <w:noWrap/>
            <w:hideMark/>
          </w:tcPr>
          <w:p w14:paraId="2518989E" w14:textId="77777777" w:rsidR="000B5B91" w:rsidRPr="000B5B91" w:rsidRDefault="000B5B91" w:rsidP="009E2DBB">
            <w:pPr>
              <w:rPr>
                <w:rFonts w:ascii="Cambria" w:hAnsi="Cambria"/>
                <w:sz w:val="24"/>
                <w:szCs w:val="24"/>
              </w:rPr>
            </w:pPr>
            <w:r w:rsidRPr="000B5B91">
              <w:rPr>
                <w:rFonts w:ascii="Cambria" w:hAnsi="Cambria"/>
                <w:sz w:val="24"/>
                <w:szCs w:val="24"/>
              </w:rPr>
              <w:t>Lima para osso, usado em cirurgia. Em aço inox</w:t>
            </w:r>
          </w:p>
        </w:tc>
        <w:tc>
          <w:tcPr>
            <w:tcW w:w="742" w:type="dxa"/>
            <w:noWrap/>
            <w:hideMark/>
          </w:tcPr>
          <w:p w14:paraId="3BA39DBF" w14:textId="3DFA5E5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EE772A5"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6E614228" w14:textId="77777777" w:rsidTr="000B5B91">
        <w:trPr>
          <w:trHeight w:val="300"/>
        </w:trPr>
        <w:tc>
          <w:tcPr>
            <w:tcW w:w="709" w:type="dxa"/>
          </w:tcPr>
          <w:p w14:paraId="26CE9528" w14:textId="77777777" w:rsidR="000B5B91" w:rsidRPr="000B5B91" w:rsidRDefault="000B5B91" w:rsidP="009E2DBB">
            <w:pPr>
              <w:jc w:val="center"/>
              <w:rPr>
                <w:rFonts w:ascii="Cambria" w:hAnsi="Cambria"/>
                <w:sz w:val="24"/>
                <w:szCs w:val="24"/>
              </w:rPr>
            </w:pPr>
            <w:r w:rsidRPr="000B5B91">
              <w:rPr>
                <w:rFonts w:ascii="Cambria" w:hAnsi="Cambria"/>
                <w:sz w:val="24"/>
                <w:szCs w:val="24"/>
              </w:rPr>
              <w:t>64</w:t>
            </w:r>
          </w:p>
        </w:tc>
        <w:tc>
          <w:tcPr>
            <w:tcW w:w="881" w:type="dxa"/>
            <w:noWrap/>
            <w:hideMark/>
          </w:tcPr>
          <w:p w14:paraId="5E3CEC8E" w14:textId="77777777" w:rsidR="000B5B91" w:rsidRPr="000B5B91" w:rsidRDefault="000B5B91" w:rsidP="009E2DBB">
            <w:pPr>
              <w:rPr>
                <w:rFonts w:ascii="Cambria" w:hAnsi="Cambria"/>
                <w:sz w:val="24"/>
                <w:szCs w:val="24"/>
              </w:rPr>
            </w:pPr>
            <w:r w:rsidRPr="000B5B91">
              <w:rPr>
                <w:rFonts w:ascii="Cambria" w:hAnsi="Cambria"/>
                <w:sz w:val="24"/>
                <w:szCs w:val="24"/>
              </w:rPr>
              <w:t>15713</w:t>
            </w:r>
          </w:p>
        </w:tc>
        <w:tc>
          <w:tcPr>
            <w:tcW w:w="5237" w:type="dxa"/>
            <w:noWrap/>
            <w:hideMark/>
          </w:tcPr>
          <w:p w14:paraId="624BF94C" w14:textId="77777777" w:rsidR="000B5B91" w:rsidRPr="000B5B91" w:rsidRDefault="000B5B91" w:rsidP="009E2DBB">
            <w:pPr>
              <w:rPr>
                <w:rFonts w:ascii="Cambria" w:hAnsi="Cambria"/>
                <w:sz w:val="24"/>
                <w:szCs w:val="24"/>
              </w:rPr>
            </w:pPr>
            <w:r w:rsidRPr="000B5B91">
              <w:rPr>
                <w:rFonts w:ascii="Cambria" w:hAnsi="Cambria"/>
                <w:sz w:val="24"/>
                <w:szCs w:val="24"/>
              </w:rPr>
              <w:t>Mesa Auxiliar em Inox para 110x60x80cm</w:t>
            </w:r>
          </w:p>
        </w:tc>
        <w:tc>
          <w:tcPr>
            <w:tcW w:w="742" w:type="dxa"/>
            <w:noWrap/>
            <w:hideMark/>
          </w:tcPr>
          <w:p w14:paraId="17A7C02A" w14:textId="0A9C84C4"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983BFC9"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11A3F6E8" w14:textId="77777777" w:rsidTr="000B5B91">
        <w:trPr>
          <w:trHeight w:val="300"/>
        </w:trPr>
        <w:tc>
          <w:tcPr>
            <w:tcW w:w="709" w:type="dxa"/>
          </w:tcPr>
          <w:p w14:paraId="2433E4F4" w14:textId="77777777" w:rsidR="000B5B91" w:rsidRPr="000B5B91" w:rsidRDefault="000B5B91" w:rsidP="009E2DBB">
            <w:pPr>
              <w:jc w:val="center"/>
              <w:rPr>
                <w:rFonts w:ascii="Cambria" w:hAnsi="Cambria"/>
                <w:sz w:val="24"/>
                <w:szCs w:val="24"/>
              </w:rPr>
            </w:pPr>
            <w:r w:rsidRPr="000B5B91">
              <w:rPr>
                <w:rFonts w:ascii="Cambria" w:hAnsi="Cambria"/>
                <w:sz w:val="24"/>
                <w:szCs w:val="24"/>
              </w:rPr>
              <w:t>65</w:t>
            </w:r>
          </w:p>
        </w:tc>
        <w:tc>
          <w:tcPr>
            <w:tcW w:w="881" w:type="dxa"/>
            <w:noWrap/>
            <w:hideMark/>
          </w:tcPr>
          <w:p w14:paraId="75E3382F" w14:textId="77777777" w:rsidR="000B5B91" w:rsidRPr="000B5B91" w:rsidRDefault="000B5B91" w:rsidP="009E2DBB">
            <w:pPr>
              <w:rPr>
                <w:rFonts w:ascii="Cambria" w:hAnsi="Cambria"/>
                <w:sz w:val="24"/>
                <w:szCs w:val="24"/>
              </w:rPr>
            </w:pPr>
            <w:r w:rsidRPr="000B5B91">
              <w:rPr>
                <w:rFonts w:ascii="Cambria" w:hAnsi="Cambria"/>
                <w:sz w:val="24"/>
                <w:szCs w:val="24"/>
              </w:rPr>
              <w:t>15714</w:t>
            </w:r>
          </w:p>
        </w:tc>
        <w:tc>
          <w:tcPr>
            <w:tcW w:w="5237" w:type="dxa"/>
            <w:noWrap/>
            <w:hideMark/>
          </w:tcPr>
          <w:p w14:paraId="28EF5138"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Negatoscopio</w:t>
            </w:r>
            <w:proofErr w:type="spellEnd"/>
            <w:r w:rsidRPr="000B5B91">
              <w:rPr>
                <w:rFonts w:ascii="Cambria" w:hAnsi="Cambria"/>
                <w:sz w:val="24"/>
                <w:szCs w:val="24"/>
              </w:rPr>
              <w:t xml:space="preserve"> Dimensões: 35x22x6cm Lâmpada Fluorescente, homogenia. Visor em plástico acrílico, translúcido e flexível.</w:t>
            </w:r>
          </w:p>
        </w:tc>
        <w:tc>
          <w:tcPr>
            <w:tcW w:w="742" w:type="dxa"/>
            <w:noWrap/>
            <w:hideMark/>
          </w:tcPr>
          <w:p w14:paraId="000BABC9" w14:textId="170B6C08"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AC9FAB6"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3DC5B435" w14:textId="77777777" w:rsidTr="000B5B91">
        <w:trPr>
          <w:trHeight w:val="300"/>
        </w:trPr>
        <w:tc>
          <w:tcPr>
            <w:tcW w:w="709" w:type="dxa"/>
          </w:tcPr>
          <w:p w14:paraId="5A43DAC7" w14:textId="77777777" w:rsidR="000B5B91" w:rsidRPr="000B5B91" w:rsidRDefault="000B5B91" w:rsidP="009E2DBB">
            <w:pPr>
              <w:jc w:val="center"/>
              <w:rPr>
                <w:rFonts w:ascii="Cambria" w:hAnsi="Cambria"/>
                <w:sz w:val="24"/>
                <w:szCs w:val="24"/>
              </w:rPr>
            </w:pPr>
            <w:r w:rsidRPr="000B5B91">
              <w:rPr>
                <w:rFonts w:ascii="Cambria" w:hAnsi="Cambria"/>
                <w:sz w:val="24"/>
                <w:szCs w:val="24"/>
              </w:rPr>
              <w:t>66</w:t>
            </w:r>
          </w:p>
        </w:tc>
        <w:tc>
          <w:tcPr>
            <w:tcW w:w="881" w:type="dxa"/>
            <w:noWrap/>
            <w:hideMark/>
          </w:tcPr>
          <w:p w14:paraId="782CDC7B" w14:textId="77777777" w:rsidR="000B5B91" w:rsidRPr="000B5B91" w:rsidRDefault="000B5B91" w:rsidP="009E2DBB">
            <w:pPr>
              <w:rPr>
                <w:rFonts w:ascii="Cambria" w:hAnsi="Cambria"/>
                <w:sz w:val="24"/>
                <w:szCs w:val="24"/>
              </w:rPr>
            </w:pPr>
            <w:r w:rsidRPr="000B5B91">
              <w:rPr>
                <w:rFonts w:ascii="Cambria" w:hAnsi="Cambria"/>
                <w:sz w:val="24"/>
                <w:szCs w:val="24"/>
              </w:rPr>
              <w:t>23951</w:t>
            </w:r>
          </w:p>
        </w:tc>
        <w:tc>
          <w:tcPr>
            <w:tcW w:w="5237" w:type="dxa"/>
            <w:noWrap/>
            <w:hideMark/>
          </w:tcPr>
          <w:p w14:paraId="6C1352DE" w14:textId="77777777" w:rsidR="000B5B91" w:rsidRPr="000B5B91" w:rsidRDefault="000B5B91" w:rsidP="009E2DBB">
            <w:pPr>
              <w:rPr>
                <w:rFonts w:ascii="Cambria" w:hAnsi="Cambria"/>
                <w:sz w:val="24"/>
                <w:szCs w:val="24"/>
              </w:rPr>
            </w:pPr>
            <w:r w:rsidRPr="000B5B91">
              <w:rPr>
                <w:rFonts w:ascii="Cambria" w:hAnsi="Cambria"/>
                <w:sz w:val="24"/>
                <w:szCs w:val="24"/>
              </w:rPr>
              <w:t>Pasta para afiar cureta periodontal</w:t>
            </w:r>
          </w:p>
        </w:tc>
        <w:tc>
          <w:tcPr>
            <w:tcW w:w="742" w:type="dxa"/>
            <w:noWrap/>
            <w:hideMark/>
          </w:tcPr>
          <w:p w14:paraId="3C5EF5FA" w14:textId="1BB1E7B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20F3DE1"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5CBAB392" w14:textId="77777777" w:rsidTr="000B5B91">
        <w:trPr>
          <w:trHeight w:val="300"/>
        </w:trPr>
        <w:tc>
          <w:tcPr>
            <w:tcW w:w="709" w:type="dxa"/>
          </w:tcPr>
          <w:p w14:paraId="649F3C6E" w14:textId="77777777" w:rsidR="000B5B91" w:rsidRPr="000B5B91" w:rsidRDefault="000B5B91" w:rsidP="009E2DBB">
            <w:pPr>
              <w:jc w:val="center"/>
              <w:rPr>
                <w:rFonts w:ascii="Cambria" w:hAnsi="Cambria"/>
                <w:sz w:val="24"/>
                <w:szCs w:val="24"/>
              </w:rPr>
            </w:pPr>
            <w:r w:rsidRPr="000B5B91">
              <w:rPr>
                <w:rFonts w:ascii="Cambria" w:hAnsi="Cambria"/>
                <w:sz w:val="24"/>
                <w:szCs w:val="24"/>
              </w:rPr>
              <w:t>67</w:t>
            </w:r>
          </w:p>
        </w:tc>
        <w:tc>
          <w:tcPr>
            <w:tcW w:w="881" w:type="dxa"/>
            <w:noWrap/>
            <w:hideMark/>
          </w:tcPr>
          <w:p w14:paraId="4BDE265F" w14:textId="77777777" w:rsidR="000B5B91" w:rsidRPr="000B5B91" w:rsidRDefault="000B5B91" w:rsidP="009E2DBB">
            <w:pPr>
              <w:rPr>
                <w:rFonts w:ascii="Cambria" w:hAnsi="Cambria"/>
                <w:sz w:val="24"/>
                <w:szCs w:val="24"/>
              </w:rPr>
            </w:pPr>
            <w:r w:rsidRPr="000B5B91">
              <w:rPr>
                <w:rFonts w:ascii="Cambria" w:hAnsi="Cambria"/>
                <w:sz w:val="24"/>
                <w:szCs w:val="24"/>
              </w:rPr>
              <w:t>23954</w:t>
            </w:r>
          </w:p>
        </w:tc>
        <w:tc>
          <w:tcPr>
            <w:tcW w:w="5237" w:type="dxa"/>
            <w:noWrap/>
            <w:hideMark/>
          </w:tcPr>
          <w:p w14:paraId="2472DF42" w14:textId="77777777" w:rsidR="000B5B91" w:rsidRPr="000B5B91" w:rsidRDefault="000B5B91" w:rsidP="009E2DBB">
            <w:pPr>
              <w:rPr>
                <w:rFonts w:ascii="Cambria" w:hAnsi="Cambria"/>
                <w:sz w:val="24"/>
                <w:szCs w:val="24"/>
              </w:rPr>
            </w:pPr>
            <w:r w:rsidRPr="000B5B91">
              <w:rPr>
                <w:rFonts w:ascii="Cambria" w:hAnsi="Cambria"/>
                <w:sz w:val="24"/>
                <w:szCs w:val="24"/>
              </w:rPr>
              <w:t xml:space="preserve">Pinça </w:t>
            </w:r>
            <w:proofErr w:type="spellStart"/>
            <w:r w:rsidRPr="000B5B91">
              <w:rPr>
                <w:rFonts w:ascii="Cambria" w:hAnsi="Cambria"/>
                <w:sz w:val="24"/>
                <w:szCs w:val="24"/>
              </w:rPr>
              <w:t>dietrich</w:t>
            </w:r>
            <w:proofErr w:type="spellEnd"/>
            <w:r w:rsidRPr="000B5B91">
              <w:rPr>
                <w:rFonts w:ascii="Cambria" w:hAnsi="Cambria"/>
                <w:sz w:val="24"/>
                <w:szCs w:val="24"/>
              </w:rPr>
              <w:t xml:space="preserve"> 14 cm</w:t>
            </w:r>
          </w:p>
        </w:tc>
        <w:tc>
          <w:tcPr>
            <w:tcW w:w="742" w:type="dxa"/>
            <w:noWrap/>
            <w:hideMark/>
          </w:tcPr>
          <w:p w14:paraId="65EBAB29" w14:textId="0EFFC62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D1228FA"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30DE3D91" w14:textId="77777777" w:rsidTr="000B5B91">
        <w:trPr>
          <w:trHeight w:val="300"/>
        </w:trPr>
        <w:tc>
          <w:tcPr>
            <w:tcW w:w="709" w:type="dxa"/>
          </w:tcPr>
          <w:p w14:paraId="0187BD16" w14:textId="77777777" w:rsidR="000B5B91" w:rsidRPr="000B5B91" w:rsidRDefault="000B5B91" w:rsidP="009E2DBB">
            <w:pPr>
              <w:jc w:val="center"/>
              <w:rPr>
                <w:rFonts w:ascii="Cambria" w:hAnsi="Cambria"/>
                <w:sz w:val="24"/>
                <w:szCs w:val="24"/>
              </w:rPr>
            </w:pPr>
            <w:r w:rsidRPr="000B5B91">
              <w:rPr>
                <w:rFonts w:ascii="Cambria" w:hAnsi="Cambria"/>
                <w:sz w:val="24"/>
                <w:szCs w:val="24"/>
              </w:rPr>
              <w:t>68</w:t>
            </w:r>
          </w:p>
        </w:tc>
        <w:tc>
          <w:tcPr>
            <w:tcW w:w="881" w:type="dxa"/>
            <w:noWrap/>
            <w:hideMark/>
          </w:tcPr>
          <w:p w14:paraId="4F6DAEB0" w14:textId="77777777" w:rsidR="000B5B91" w:rsidRPr="000B5B91" w:rsidRDefault="000B5B91" w:rsidP="009E2DBB">
            <w:pPr>
              <w:rPr>
                <w:rFonts w:ascii="Cambria" w:hAnsi="Cambria"/>
                <w:sz w:val="24"/>
                <w:szCs w:val="24"/>
              </w:rPr>
            </w:pPr>
            <w:r w:rsidRPr="000B5B91">
              <w:rPr>
                <w:rFonts w:ascii="Cambria" w:hAnsi="Cambria"/>
                <w:sz w:val="24"/>
                <w:szCs w:val="24"/>
              </w:rPr>
              <w:t>15722</w:t>
            </w:r>
          </w:p>
        </w:tc>
        <w:tc>
          <w:tcPr>
            <w:tcW w:w="5237" w:type="dxa"/>
            <w:noWrap/>
            <w:hideMark/>
          </w:tcPr>
          <w:p w14:paraId="3DD36A88" w14:textId="77777777" w:rsidR="000B5B91" w:rsidRPr="000B5B91" w:rsidRDefault="000B5B91" w:rsidP="009E2DBB">
            <w:pPr>
              <w:rPr>
                <w:rFonts w:ascii="Cambria" w:hAnsi="Cambria"/>
                <w:sz w:val="24"/>
                <w:szCs w:val="24"/>
              </w:rPr>
            </w:pPr>
            <w:r w:rsidRPr="000B5B91">
              <w:rPr>
                <w:rFonts w:ascii="Cambria" w:hAnsi="Cambria"/>
                <w:sz w:val="24"/>
                <w:szCs w:val="24"/>
              </w:rPr>
              <w:t xml:space="preserve">Pinça </w:t>
            </w:r>
            <w:proofErr w:type="spellStart"/>
            <w:r w:rsidRPr="000B5B91">
              <w:rPr>
                <w:rFonts w:ascii="Cambria" w:hAnsi="Cambria"/>
                <w:sz w:val="24"/>
                <w:szCs w:val="24"/>
              </w:rPr>
              <w:t>müller</w:t>
            </w:r>
            <w:proofErr w:type="spellEnd"/>
            <w:r w:rsidRPr="000B5B91">
              <w:rPr>
                <w:rFonts w:ascii="Cambria" w:hAnsi="Cambria"/>
                <w:sz w:val="24"/>
                <w:szCs w:val="24"/>
              </w:rPr>
              <w:t xml:space="preserve"> para articulação</w:t>
            </w:r>
          </w:p>
        </w:tc>
        <w:tc>
          <w:tcPr>
            <w:tcW w:w="742" w:type="dxa"/>
            <w:noWrap/>
            <w:hideMark/>
          </w:tcPr>
          <w:p w14:paraId="72AACB7B" w14:textId="6F35389A"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D4D12FD"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1BF27EC9" w14:textId="77777777" w:rsidTr="000B5B91">
        <w:trPr>
          <w:trHeight w:val="300"/>
        </w:trPr>
        <w:tc>
          <w:tcPr>
            <w:tcW w:w="709" w:type="dxa"/>
          </w:tcPr>
          <w:p w14:paraId="58ECAC5B" w14:textId="77777777" w:rsidR="000B5B91" w:rsidRPr="000B5B91" w:rsidRDefault="000B5B91" w:rsidP="009E2DBB">
            <w:pPr>
              <w:jc w:val="center"/>
              <w:rPr>
                <w:rFonts w:ascii="Cambria" w:hAnsi="Cambria"/>
                <w:sz w:val="24"/>
                <w:szCs w:val="24"/>
              </w:rPr>
            </w:pPr>
            <w:r w:rsidRPr="000B5B91">
              <w:rPr>
                <w:rFonts w:ascii="Cambria" w:hAnsi="Cambria"/>
                <w:sz w:val="24"/>
                <w:szCs w:val="24"/>
              </w:rPr>
              <w:t>69</w:t>
            </w:r>
          </w:p>
        </w:tc>
        <w:tc>
          <w:tcPr>
            <w:tcW w:w="881" w:type="dxa"/>
            <w:noWrap/>
            <w:hideMark/>
          </w:tcPr>
          <w:p w14:paraId="0A9D003F" w14:textId="77777777" w:rsidR="000B5B91" w:rsidRPr="000B5B91" w:rsidRDefault="000B5B91" w:rsidP="009E2DBB">
            <w:pPr>
              <w:rPr>
                <w:rFonts w:ascii="Cambria" w:hAnsi="Cambria"/>
                <w:sz w:val="24"/>
                <w:szCs w:val="24"/>
              </w:rPr>
            </w:pPr>
            <w:r w:rsidRPr="000B5B91">
              <w:rPr>
                <w:rFonts w:ascii="Cambria" w:hAnsi="Cambria"/>
                <w:sz w:val="24"/>
                <w:szCs w:val="24"/>
              </w:rPr>
              <w:t>23956</w:t>
            </w:r>
          </w:p>
        </w:tc>
        <w:tc>
          <w:tcPr>
            <w:tcW w:w="5237" w:type="dxa"/>
            <w:noWrap/>
            <w:hideMark/>
          </w:tcPr>
          <w:p w14:paraId="441F148D" w14:textId="77777777" w:rsidR="000B5B91" w:rsidRPr="000B5B91" w:rsidRDefault="000B5B91" w:rsidP="009E2DBB">
            <w:pPr>
              <w:rPr>
                <w:rFonts w:ascii="Cambria" w:hAnsi="Cambria"/>
                <w:sz w:val="24"/>
                <w:szCs w:val="24"/>
              </w:rPr>
            </w:pPr>
            <w:r w:rsidRPr="000B5B91">
              <w:rPr>
                <w:rFonts w:ascii="Cambria" w:hAnsi="Cambria"/>
                <w:sz w:val="24"/>
                <w:szCs w:val="24"/>
              </w:rPr>
              <w:t xml:space="preserve">Pinça porta grampo </w:t>
            </w:r>
            <w:proofErr w:type="spellStart"/>
            <w:r w:rsidRPr="000B5B91">
              <w:rPr>
                <w:rFonts w:ascii="Cambria" w:hAnsi="Cambria"/>
                <w:sz w:val="24"/>
                <w:szCs w:val="24"/>
              </w:rPr>
              <w:t>palmer</w:t>
            </w:r>
            <w:proofErr w:type="spellEnd"/>
            <w:r w:rsidRPr="000B5B91">
              <w:rPr>
                <w:rFonts w:ascii="Cambria" w:hAnsi="Cambria"/>
                <w:sz w:val="24"/>
                <w:szCs w:val="24"/>
              </w:rPr>
              <w:t xml:space="preserve"> serrilhada. Utilizada para segurar o lençol de borracha</w:t>
            </w:r>
          </w:p>
        </w:tc>
        <w:tc>
          <w:tcPr>
            <w:tcW w:w="742" w:type="dxa"/>
            <w:noWrap/>
            <w:hideMark/>
          </w:tcPr>
          <w:p w14:paraId="776450BE" w14:textId="32BA3CD6"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E7A7BF6"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61A94615" w14:textId="77777777" w:rsidTr="000B5B91">
        <w:trPr>
          <w:trHeight w:val="300"/>
        </w:trPr>
        <w:tc>
          <w:tcPr>
            <w:tcW w:w="709" w:type="dxa"/>
          </w:tcPr>
          <w:p w14:paraId="40F6A682" w14:textId="77777777" w:rsidR="000B5B91" w:rsidRPr="000B5B91" w:rsidRDefault="000B5B91" w:rsidP="009E2DBB">
            <w:pPr>
              <w:jc w:val="center"/>
              <w:rPr>
                <w:rFonts w:ascii="Cambria" w:hAnsi="Cambria"/>
                <w:sz w:val="24"/>
                <w:szCs w:val="24"/>
              </w:rPr>
            </w:pPr>
            <w:r w:rsidRPr="000B5B91">
              <w:rPr>
                <w:rFonts w:ascii="Cambria" w:hAnsi="Cambria"/>
                <w:sz w:val="24"/>
                <w:szCs w:val="24"/>
              </w:rPr>
              <w:t>70</w:t>
            </w:r>
          </w:p>
        </w:tc>
        <w:tc>
          <w:tcPr>
            <w:tcW w:w="881" w:type="dxa"/>
            <w:noWrap/>
            <w:hideMark/>
          </w:tcPr>
          <w:p w14:paraId="515E99A0" w14:textId="77777777" w:rsidR="000B5B91" w:rsidRPr="000B5B91" w:rsidRDefault="000B5B91" w:rsidP="009E2DBB">
            <w:pPr>
              <w:rPr>
                <w:rFonts w:ascii="Cambria" w:hAnsi="Cambria"/>
                <w:sz w:val="24"/>
                <w:szCs w:val="24"/>
              </w:rPr>
            </w:pPr>
            <w:r w:rsidRPr="000B5B91">
              <w:rPr>
                <w:rFonts w:ascii="Cambria" w:hAnsi="Cambria"/>
                <w:sz w:val="24"/>
                <w:szCs w:val="24"/>
              </w:rPr>
              <w:t>23957</w:t>
            </w:r>
          </w:p>
        </w:tc>
        <w:tc>
          <w:tcPr>
            <w:tcW w:w="5237" w:type="dxa"/>
            <w:noWrap/>
            <w:hideMark/>
          </w:tcPr>
          <w:p w14:paraId="35386525" w14:textId="77777777" w:rsidR="000B5B91" w:rsidRPr="000B5B91" w:rsidRDefault="000B5B91" w:rsidP="009E2DBB">
            <w:pPr>
              <w:rPr>
                <w:rFonts w:ascii="Cambria" w:hAnsi="Cambria"/>
                <w:sz w:val="24"/>
                <w:szCs w:val="24"/>
              </w:rPr>
            </w:pPr>
            <w:r w:rsidRPr="000B5B91">
              <w:rPr>
                <w:rFonts w:ascii="Cambria" w:hAnsi="Cambria"/>
                <w:sz w:val="24"/>
                <w:szCs w:val="24"/>
              </w:rPr>
              <w:t>Placa de vidro polida 10mm</w:t>
            </w:r>
          </w:p>
        </w:tc>
        <w:tc>
          <w:tcPr>
            <w:tcW w:w="742" w:type="dxa"/>
            <w:noWrap/>
            <w:hideMark/>
          </w:tcPr>
          <w:p w14:paraId="4F8D03FF" w14:textId="3840EA51"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FDF3962"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077B83B0" w14:textId="77777777" w:rsidTr="000B5B91">
        <w:trPr>
          <w:trHeight w:val="300"/>
        </w:trPr>
        <w:tc>
          <w:tcPr>
            <w:tcW w:w="709" w:type="dxa"/>
          </w:tcPr>
          <w:p w14:paraId="35F2799B" w14:textId="77777777" w:rsidR="000B5B91" w:rsidRPr="000B5B91" w:rsidRDefault="000B5B91" w:rsidP="009E2DBB">
            <w:pPr>
              <w:jc w:val="center"/>
              <w:rPr>
                <w:rFonts w:ascii="Cambria" w:hAnsi="Cambria"/>
                <w:sz w:val="24"/>
                <w:szCs w:val="24"/>
              </w:rPr>
            </w:pPr>
            <w:r w:rsidRPr="000B5B91">
              <w:rPr>
                <w:rFonts w:ascii="Cambria" w:hAnsi="Cambria"/>
                <w:sz w:val="24"/>
                <w:szCs w:val="24"/>
              </w:rPr>
              <w:t>71</w:t>
            </w:r>
          </w:p>
        </w:tc>
        <w:tc>
          <w:tcPr>
            <w:tcW w:w="881" w:type="dxa"/>
            <w:noWrap/>
            <w:hideMark/>
          </w:tcPr>
          <w:p w14:paraId="32301151" w14:textId="77777777" w:rsidR="000B5B91" w:rsidRPr="000B5B91" w:rsidRDefault="000B5B91" w:rsidP="009E2DBB">
            <w:pPr>
              <w:rPr>
                <w:rFonts w:ascii="Cambria" w:hAnsi="Cambria"/>
                <w:sz w:val="24"/>
                <w:szCs w:val="24"/>
              </w:rPr>
            </w:pPr>
            <w:r w:rsidRPr="000B5B91">
              <w:rPr>
                <w:rFonts w:ascii="Cambria" w:hAnsi="Cambria"/>
                <w:sz w:val="24"/>
                <w:szCs w:val="24"/>
              </w:rPr>
              <w:t>23964</w:t>
            </w:r>
          </w:p>
        </w:tc>
        <w:tc>
          <w:tcPr>
            <w:tcW w:w="5237" w:type="dxa"/>
            <w:noWrap/>
            <w:hideMark/>
          </w:tcPr>
          <w:p w14:paraId="79151A60" w14:textId="77777777" w:rsidR="000B5B91" w:rsidRPr="000B5B91" w:rsidRDefault="000B5B91" w:rsidP="009E2DBB">
            <w:pPr>
              <w:rPr>
                <w:rFonts w:ascii="Cambria" w:hAnsi="Cambria"/>
                <w:sz w:val="24"/>
                <w:szCs w:val="24"/>
              </w:rPr>
            </w:pPr>
            <w:r w:rsidRPr="000B5B91">
              <w:rPr>
                <w:rFonts w:ascii="Cambria" w:hAnsi="Cambria"/>
                <w:sz w:val="24"/>
                <w:szCs w:val="24"/>
              </w:rPr>
              <w:t>Porta algodão em aço inox</w:t>
            </w:r>
          </w:p>
        </w:tc>
        <w:tc>
          <w:tcPr>
            <w:tcW w:w="742" w:type="dxa"/>
            <w:noWrap/>
            <w:hideMark/>
          </w:tcPr>
          <w:p w14:paraId="39A1DFCB" w14:textId="5367A86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2133F99"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6A981CAD" w14:textId="77777777" w:rsidTr="000B5B91">
        <w:trPr>
          <w:trHeight w:val="300"/>
        </w:trPr>
        <w:tc>
          <w:tcPr>
            <w:tcW w:w="709" w:type="dxa"/>
          </w:tcPr>
          <w:p w14:paraId="2877A5C5" w14:textId="77777777" w:rsidR="000B5B91" w:rsidRPr="000B5B91" w:rsidRDefault="000B5B91" w:rsidP="009E2DBB">
            <w:pPr>
              <w:jc w:val="center"/>
              <w:rPr>
                <w:rFonts w:ascii="Cambria" w:hAnsi="Cambria"/>
                <w:sz w:val="24"/>
                <w:szCs w:val="24"/>
              </w:rPr>
            </w:pPr>
            <w:r w:rsidRPr="000B5B91">
              <w:rPr>
                <w:rFonts w:ascii="Cambria" w:hAnsi="Cambria"/>
                <w:sz w:val="24"/>
                <w:szCs w:val="24"/>
              </w:rPr>
              <w:t>72</w:t>
            </w:r>
          </w:p>
        </w:tc>
        <w:tc>
          <w:tcPr>
            <w:tcW w:w="881" w:type="dxa"/>
            <w:noWrap/>
            <w:hideMark/>
          </w:tcPr>
          <w:p w14:paraId="111F3E33" w14:textId="77777777" w:rsidR="000B5B91" w:rsidRPr="000B5B91" w:rsidRDefault="000B5B91" w:rsidP="009E2DBB">
            <w:pPr>
              <w:rPr>
                <w:rFonts w:ascii="Cambria" w:hAnsi="Cambria"/>
                <w:sz w:val="24"/>
                <w:szCs w:val="24"/>
              </w:rPr>
            </w:pPr>
            <w:r w:rsidRPr="000B5B91">
              <w:rPr>
                <w:rFonts w:ascii="Cambria" w:hAnsi="Cambria"/>
                <w:sz w:val="24"/>
                <w:szCs w:val="24"/>
              </w:rPr>
              <w:t>15734</w:t>
            </w:r>
          </w:p>
        </w:tc>
        <w:tc>
          <w:tcPr>
            <w:tcW w:w="5237" w:type="dxa"/>
            <w:noWrap/>
            <w:hideMark/>
          </w:tcPr>
          <w:p w14:paraId="76A1F6E0" w14:textId="77777777" w:rsidR="000B5B91" w:rsidRPr="000B5B91" w:rsidRDefault="000B5B91" w:rsidP="009E2DBB">
            <w:pPr>
              <w:rPr>
                <w:rFonts w:ascii="Cambria" w:hAnsi="Cambria"/>
                <w:sz w:val="24"/>
                <w:szCs w:val="24"/>
              </w:rPr>
            </w:pPr>
            <w:r w:rsidRPr="000B5B91">
              <w:rPr>
                <w:rFonts w:ascii="Cambria" w:hAnsi="Cambria"/>
                <w:sz w:val="24"/>
                <w:szCs w:val="24"/>
              </w:rPr>
              <w:t xml:space="preserve">Posicionador Filme Radiográfico </w:t>
            </w:r>
            <w:proofErr w:type="spellStart"/>
            <w:r w:rsidRPr="000B5B91">
              <w:rPr>
                <w:rFonts w:ascii="Cambria" w:hAnsi="Cambria"/>
                <w:sz w:val="24"/>
                <w:szCs w:val="24"/>
              </w:rPr>
              <w:t>Autoclavavel</w:t>
            </w:r>
            <w:proofErr w:type="spellEnd"/>
            <w:r w:rsidRPr="000B5B91">
              <w:rPr>
                <w:rFonts w:ascii="Cambria" w:hAnsi="Cambria"/>
                <w:sz w:val="24"/>
                <w:szCs w:val="24"/>
              </w:rPr>
              <w:t xml:space="preserve"> kit </w:t>
            </w:r>
            <w:proofErr w:type="gramStart"/>
            <w:r w:rsidRPr="000B5B91">
              <w:rPr>
                <w:rFonts w:ascii="Cambria" w:hAnsi="Cambria"/>
                <w:sz w:val="24"/>
                <w:szCs w:val="24"/>
              </w:rPr>
              <w:t>completo  adulto</w:t>
            </w:r>
            <w:proofErr w:type="gramEnd"/>
            <w:r w:rsidRPr="000B5B91">
              <w:rPr>
                <w:rFonts w:ascii="Cambria" w:hAnsi="Cambria"/>
                <w:sz w:val="24"/>
                <w:szCs w:val="24"/>
              </w:rPr>
              <w:t>.</w:t>
            </w:r>
          </w:p>
        </w:tc>
        <w:tc>
          <w:tcPr>
            <w:tcW w:w="742" w:type="dxa"/>
            <w:noWrap/>
            <w:hideMark/>
          </w:tcPr>
          <w:p w14:paraId="3E88F319" w14:textId="1FEF70FB"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26E2EC83"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11EFDADA" w14:textId="77777777" w:rsidTr="000B5B91">
        <w:trPr>
          <w:trHeight w:val="300"/>
        </w:trPr>
        <w:tc>
          <w:tcPr>
            <w:tcW w:w="709" w:type="dxa"/>
          </w:tcPr>
          <w:p w14:paraId="689116CD" w14:textId="77777777" w:rsidR="000B5B91" w:rsidRPr="000B5B91" w:rsidRDefault="000B5B91" w:rsidP="009E2DBB">
            <w:pPr>
              <w:jc w:val="center"/>
              <w:rPr>
                <w:rFonts w:ascii="Cambria" w:hAnsi="Cambria"/>
                <w:sz w:val="24"/>
                <w:szCs w:val="24"/>
              </w:rPr>
            </w:pPr>
            <w:r w:rsidRPr="000B5B91">
              <w:rPr>
                <w:rFonts w:ascii="Cambria" w:hAnsi="Cambria"/>
                <w:sz w:val="24"/>
                <w:szCs w:val="24"/>
              </w:rPr>
              <w:t>73</w:t>
            </w:r>
          </w:p>
        </w:tc>
        <w:tc>
          <w:tcPr>
            <w:tcW w:w="881" w:type="dxa"/>
            <w:noWrap/>
            <w:hideMark/>
          </w:tcPr>
          <w:p w14:paraId="21249D47" w14:textId="77777777" w:rsidR="000B5B91" w:rsidRPr="000B5B91" w:rsidRDefault="000B5B91" w:rsidP="009E2DBB">
            <w:pPr>
              <w:rPr>
                <w:rFonts w:ascii="Cambria" w:hAnsi="Cambria"/>
                <w:sz w:val="24"/>
                <w:szCs w:val="24"/>
              </w:rPr>
            </w:pPr>
            <w:r w:rsidRPr="000B5B91">
              <w:rPr>
                <w:rFonts w:ascii="Cambria" w:hAnsi="Cambria"/>
                <w:sz w:val="24"/>
                <w:szCs w:val="24"/>
              </w:rPr>
              <w:t>15735</w:t>
            </w:r>
          </w:p>
        </w:tc>
        <w:tc>
          <w:tcPr>
            <w:tcW w:w="5237" w:type="dxa"/>
            <w:noWrap/>
            <w:hideMark/>
          </w:tcPr>
          <w:p w14:paraId="14B2685D" w14:textId="77777777" w:rsidR="000B5B91" w:rsidRPr="000B5B91" w:rsidRDefault="000B5B91" w:rsidP="009E2DBB">
            <w:pPr>
              <w:rPr>
                <w:rFonts w:ascii="Cambria" w:hAnsi="Cambria"/>
                <w:sz w:val="24"/>
                <w:szCs w:val="24"/>
              </w:rPr>
            </w:pPr>
            <w:r w:rsidRPr="000B5B91">
              <w:rPr>
                <w:rFonts w:ascii="Cambria" w:hAnsi="Cambria"/>
                <w:sz w:val="24"/>
                <w:szCs w:val="24"/>
              </w:rPr>
              <w:t xml:space="preserve">Posicionador Filme Radiográfico </w:t>
            </w:r>
            <w:proofErr w:type="spellStart"/>
            <w:r w:rsidRPr="000B5B91">
              <w:rPr>
                <w:rFonts w:ascii="Cambria" w:hAnsi="Cambria"/>
                <w:sz w:val="24"/>
                <w:szCs w:val="24"/>
              </w:rPr>
              <w:t>Autoclavavel</w:t>
            </w:r>
            <w:proofErr w:type="spellEnd"/>
            <w:r w:rsidRPr="000B5B91">
              <w:rPr>
                <w:rFonts w:ascii="Cambria" w:hAnsi="Cambria"/>
                <w:sz w:val="24"/>
                <w:szCs w:val="24"/>
              </w:rPr>
              <w:t xml:space="preserve"> kit completo infantil</w:t>
            </w:r>
          </w:p>
        </w:tc>
        <w:tc>
          <w:tcPr>
            <w:tcW w:w="742" w:type="dxa"/>
            <w:noWrap/>
            <w:hideMark/>
          </w:tcPr>
          <w:p w14:paraId="1B5A7AC6" w14:textId="5FEA6350"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7924C03D"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06D191CA" w14:textId="77777777" w:rsidTr="000B5B91">
        <w:trPr>
          <w:trHeight w:val="300"/>
        </w:trPr>
        <w:tc>
          <w:tcPr>
            <w:tcW w:w="709" w:type="dxa"/>
          </w:tcPr>
          <w:p w14:paraId="39AB85E2" w14:textId="77777777" w:rsidR="000B5B91" w:rsidRPr="000B5B91" w:rsidRDefault="000B5B91" w:rsidP="009E2DBB">
            <w:pPr>
              <w:jc w:val="center"/>
              <w:rPr>
                <w:rFonts w:ascii="Cambria" w:hAnsi="Cambria"/>
                <w:sz w:val="24"/>
                <w:szCs w:val="24"/>
              </w:rPr>
            </w:pPr>
            <w:r w:rsidRPr="000B5B91">
              <w:rPr>
                <w:rFonts w:ascii="Cambria" w:hAnsi="Cambria"/>
                <w:sz w:val="24"/>
                <w:szCs w:val="24"/>
              </w:rPr>
              <w:t>74</w:t>
            </w:r>
          </w:p>
        </w:tc>
        <w:tc>
          <w:tcPr>
            <w:tcW w:w="881" w:type="dxa"/>
            <w:noWrap/>
            <w:hideMark/>
          </w:tcPr>
          <w:p w14:paraId="043BFAC8" w14:textId="77777777" w:rsidR="000B5B91" w:rsidRPr="000B5B91" w:rsidRDefault="000B5B91" w:rsidP="009E2DBB">
            <w:pPr>
              <w:rPr>
                <w:rFonts w:ascii="Cambria" w:hAnsi="Cambria"/>
                <w:sz w:val="24"/>
                <w:szCs w:val="24"/>
              </w:rPr>
            </w:pPr>
            <w:r w:rsidRPr="000B5B91">
              <w:rPr>
                <w:rFonts w:ascii="Cambria" w:hAnsi="Cambria"/>
                <w:sz w:val="24"/>
                <w:szCs w:val="24"/>
              </w:rPr>
              <w:t>15747</w:t>
            </w:r>
          </w:p>
        </w:tc>
        <w:tc>
          <w:tcPr>
            <w:tcW w:w="5237" w:type="dxa"/>
            <w:noWrap/>
            <w:hideMark/>
          </w:tcPr>
          <w:p w14:paraId="0C108FAB" w14:textId="77777777" w:rsidR="000B5B91" w:rsidRPr="000B5B91" w:rsidRDefault="000B5B91" w:rsidP="009E2DBB">
            <w:pPr>
              <w:rPr>
                <w:rFonts w:ascii="Cambria" w:hAnsi="Cambria"/>
                <w:sz w:val="24"/>
                <w:szCs w:val="24"/>
              </w:rPr>
            </w:pPr>
            <w:r w:rsidRPr="000B5B91">
              <w:rPr>
                <w:rFonts w:ascii="Cambria" w:hAnsi="Cambria"/>
                <w:sz w:val="24"/>
                <w:szCs w:val="24"/>
              </w:rPr>
              <w:t>Seringa de vidro (</w:t>
            </w:r>
            <w:proofErr w:type="spellStart"/>
            <w:r w:rsidRPr="000B5B91">
              <w:rPr>
                <w:rFonts w:ascii="Cambria" w:hAnsi="Cambria"/>
                <w:sz w:val="24"/>
                <w:szCs w:val="24"/>
              </w:rPr>
              <w:t>Luer</w:t>
            </w:r>
            <w:proofErr w:type="spellEnd"/>
            <w:r w:rsidRPr="000B5B91">
              <w:rPr>
                <w:rFonts w:ascii="Cambria" w:hAnsi="Cambria"/>
                <w:sz w:val="24"/>
                <w:szCs w:val="24"/>
              </w:rPr>
              <w:t xml:space="preserve"> </w:t>
            </w:r>
            <w:proofErr w:type="spellStart"/>
            <w:r w:rsidRPr="000B5B91">
              <w:rPr>
                <w:rFonts w:ascii="Cambria" w:hAnsi="Cambria"/>
                <w:sz w:val="24"/>
                <w:szCs w:val="24"/>
              </w:rPr>
              <w:t>Lock</w:t>
            </w:r>
            <w:proofErr w:type="spellEnd"/>
            <w:r w:rsidRPr="000B5B91">
              <w:rPr>
                <w:rFonts w:ascii="Cambria" w:hAnsi="Cambria"/>
                <w:sz w:val="24"/>
                <w:szCs w:val="24"/>
              </w:rPr>
              <w:t xml:space="preserve">) </w:t>
            </w:r>
            <w:proofErr w:type="spellStart"/>
            <w:r w:rsidRPr="000B5B91">
              <w:rPr>
                <w:rFonts w:ascii="Cambria" w:hAnsi="Cambria"/>
                <w:sz w:val="24"/>
                <w:szCs w:val="24"/>
              </w:rPr>
              <w:t>autoclavável</w:t>
            </w:r>
            <w:proofErr w:type="spellEnd"/>
            <w:r w:rsidRPr="000B5B91">
              <w:rPr>
                <w:rFonts w:ascii="Cambria" w:hAnsi="Cambria"/>
                <w:sz w:val="24"/>
                <w:szCs w:val="24"/>
              </w:rPr>
              <w:t xml:space="preserve"> 20 ml</w:t>
            </w:r>
          </w:p>
        </w:tc>
        <w:tc>
          <w:tcPr>
            <w:tcW w:w="742" w:type="dxa"/>
            <w:noWrap/>
            <w:hideMark/>
          </w:tcPr>
          <w:p w14:paraId="726451C2" w14:textId="59D00BD2"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DA179FD"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3603C2AE" w14:textId="77777777" w:rsidTr="000B5B91">
        <w:trPr>
          <w:trHeight w:val="300"/>
        </w:trPr>
        <w:tc>
          <w:tcPr>
            <w:tcW w:w="709" w:type="dxa"/>
          </w:tcPr>
          <w:p w14:paraId="30D2B2AC" w14:textId="77777777" w:rsidR="000B5B91" w:rsidRPr="000B5B91" w:rsidRDefault="000B5B91" w:rsidP="009E2DBB">
            <w:pPr>
              <w:jc w:val="center"/>
              <w:rPr>
                <w:rFonts w:ascii="Cambria" w:hAnsi="Cambria"/>
                <w:sz w:val="24"/>
                <w:szCs w:val="24"/>
              </w:rPr>
            </w:pPr>
            <w:r w:rsidRPr="000B5B91">
              <w:rPr>
                <w:rFonts w:ascii="Cambria" w:hAnsi="Cambria"/>
                <w:sz w:val="24"/>
                <w:szCs w:val="24"/>
              </w:rPr>
              <w:t>75</w:t>
            </w:r>
          </w:p>
        </w:tc>
        <w:tc>
          <w:tcPr>
            <w:tcW w:w="881" w:type="dxa"/>
            <w:noWrap/>
            <w:hideMark/>
          </w:tcPr>
          <w:p w14:paraId="1E1D447B" w14:textId="77777777" w:rsidR="000B5B91" w:rsidRPr="000B5B91" w:rsidRDefault="000B5B91" w:rsidP="009E2DBB">
            <w:pPr>
              <w:rPr>
                <w:rFonts w:ascii="Cambria" w:hAnsi="Cambria"/>
                <w:sz w:val="24"/>
                <w:szCs w:val="24"/>
              </w:rPr>
            </w:pPr>
            <w:r w:rsidRPr="000B5B91">
              <w:rPr>
                <w:rFonts w:ascii="Cambria" w:hAnsi="Cambria"/>
                <w:sz w:val="24"/>
                <w:szCs w:val="24"/>
              </w:rPr>
              <w:t>23975</w:t>
            </w:r>
          </w:p>
        </w:tc>
        <w:tc>
          <w:tcPr>
            <w:tcW w:w="5237" w:type="dxa"/>
            <w:noWrap/>
            <w:hideMark/>
          </w:tcPr>
          <w:p w14:paraId="63D8EDE9" w14:textId="77777777" w:rsidR="000B5B91" w:rsidRPr="000B5B91" w:rsidRDefault="000B5B91" w:rsidP="009E2DBB">
            <w:pPr>
              <w:rPr>
                <w:rFonts w:ascii="Cambria" w:hAnsi="Cambria"/>
                <w:sz w:val="24"/>
                <w:szCs w:val="24"/>
              </w:rPr>
            </w:pPr>
            <w:r w:rsidRPr="000B5B91">
              <w:rPr>
                <w:rFonts w:ascii="Cambria" w:hAnsi="Cambria"/>
                <w:sz w:val="24"/>
                <w:szCs w:val="24"/>
              </w:rPr>
              <w:t xml:space="preserve">Seringa </w:t>
            </w:r>
            <w:proofErr w:type="spellStart"/>
            <w:r w:rsidRPr="000B5B91">
              <w:rPr>
                <w:rFonts w:ascii="Cambria" w:hAnsi="Cambria"/>
                <w:sz w:val="24"/>
                <w:szCs w:val="24"/>
              </w:rPr>
              <w:t>carpule</w:t>
            </w:r>
            <w:proofErr w:type="spellEnd"/>
            <w:r w:rsidRPr="000B5B91">
              <w:rPr>
                <w:rFonts w:ascii="Cambria" w:hAnsi="Cambria"/>
                <w:sz w:val="24"/>
                <w:szCs w:val="24"/>
              </w:rPr>
              <w:t xml:space="preserve"> com refluxo. Em aço inox</w:t>
            </w:r>
          </w:p>
        </w:tc>
        <w:tc>
          <w:tcPr>
            <w:tcW w:w="742" w:type="dxa"/>
            <w:noWrap/>
            <w:hideMark/>
          </w:tcPr>
          <w:p w14:paraId="142BEB93" w14:textId="63AEE40A"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3F91767"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513CB44E" w14:textId="77777777" w:rsidTr="000B5B91">
        <w:trPr>
          <w:trHeight w:val="300"/>
        </w:trPr>
        <w:tc>
          <w:tcPr>
            <w:tcW w:w="709" w:type="dxa"/>
          </w:tcPr>
          <w:p w14:paraId="49505537" w14:textId="77777777" w:rsidR="000B5B91" w:rsidRPr="000B5B91" w:rsidRDefault="000B5B91" w:rsidP="009E2DBB">
            <w:pPr>
              <w:jc w:val="center"/>
              <w:rPr>
                <w:rFonts w:ascii="Cambria" w:hAnsi="Cambria"/>
                <w:sz w:val="24"/>
                <w:szCs w:val="24"/>
              </w:rPr>
            </w:pPr>
            <w:r w:rsidRPr="000B5B91">
              <w:rPr>
                <w:rFonts w:ascii="Cambria" w:hAnsi="Cambria"/>
                <w:sz w:val="24"/>
                <w:szCs w:val="24"/>
              </w:rPr>
              <w:t>76</w:t>
            </w:r>
          </w:p>
        </w:tc>
        <w:tc>
          <w:tcPr>
            <w:tcW w:w="881" w:type="dxa"/>
            <w:noWrap/>
            <w:hideMark/>
          </w:tcPr>
          <w:p w14:paraId="29E20E2D" w14:textId="77777777" w:rsidR="000B5B91" w:rsidRPr="000B5B91" w:rsidRDefault="000B5B91" w:rsidP="009E2DBB">
            <w:pPr>
              <w:rPr>
                <w:rFonts w:ascii="Cambria" w:hAnsi="Cambria"/>
                <w:sz w:val="24"/>
                <w:szCs w:val="24"/>
              </w:rPr>
            </w:pPr>
            <w:r w:rsidRPr="000B5B91">
              <w:rPr>
                <w:rFonts w:ascii="Cambria" w:hAnsi="Cambria"/>
                <w:sz w:val="24"/>
                <w:szCs w:val="24"/>
              </w:rPr>
              <w:t>15753</w:t>
            </w:r>
          </w:p>
        </w:tc>
        <w:tc>
          <w:tcPr>
            <w:tcW w:w="5237" w:type="dxa"/>
            <w:noWrap/>
            <w:hideMark/>
          </w:tcPr>
          <w:p w14:paraId="60469D1A" w14:textId="77777777" w:rsidR="000B5B91" w:rsidRPr="000B5B91" w:rsidRDefault="000B5B91" w:rsidP="009E2DBB">
            <w:pPr>
              <w:rPr>
                <w:rFonts w:ascii="Cambria" w:hAnsi="Cambria"/>
                <w:sz w:val="24"/>
                <w:szCs w:val="24"/>
              </w:rPr>
            </w:pPr>
            <w:r w:rsidRPr="000B5B91">
              <w:rPr>
                <w:rFonts w:ascii="Cambria" w:hAnsi="Cambria"/>
                <w:sz w:val="24"/>
                <w:szCs w:val="24"/>
              </w:rPr>
              <w:t>Sonda Willians Millenium (Milimetrada)</w:t>
            </w:r>
          </w:p>
        </w:tc>
        <w:tc>
          <w:tcPr>
            <w:tcW w:w="742" w:type="dxa"/>
            <w:noWrap/>
            <w:hideMark/>
          </w:tcPr>
          <w:p w14:paraId="1005D699" w14:textId="1485AF34"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B06717D"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0A83ACF8" w14:textId="77777777" w:rsidTr="000B5B91">
        <w:trPr>
          <w:trHeight w:val="300"/>
        </w:trPr>
        <w:tc>
          <w:tcPr>
            <w:tcW w:w="709" w:type="dxa"/>
          </w:tcPr>
          <w:p w14:paraId="20DE03C2" w14:textId="77777777" w:rsidR="000B5B91" w:rsidRPr="000B5B91" w:rsidRDefault="000B5B91" w:rsidP="009E2DBB">
            <w:pPr>
              <w:jc w:val="center"/>
              <w:rPr>
                <w:rFonts w:ascii="Cambria" w:hAnsi="Cambria"/>
                <w:sz w:val="24"/>
                <w:szCs w:val="24"/>
              </w:rPr>
            </w:pPr>
            <w:r w:rsidRPr="000B5B91">
              <w:rPr>
                <w:rFonts w:ascii="Cambria" w:hAnsi="Cambria"/>
                <w:sz w:val="24"/>
                <w:szCs w:val="24"/>
              </w:rPr>
              <w:t>77</w:t>
            </w:r>
          </w:p>
        </w:tc>
        <w:tc>
          <w:tcPr>
            <w:tcW w:w="881" w:type="dxa"/>
            <w:noWrap/>
            <w:hideMark/>
          </w:tcPr>
          <w:p w14:paraId="0042E0C7" w14:textId="77777777" w:rsidR="000B5B91" w:rsidRPr="000B5B91" w:rsidRDefault="000B5B91" w:rsidP="009E2DBB">
            <w:pPr>
              <w:rPr>
                <w:rFonts w:ascii="Cambria" w:hAnsi="Cambria"/>
                <w:sz w:val="24"/>
                <w:szCs w:val="24"/>
              </w:rPr>
            </w:pPr>
            <w:r w:rsidRPr="000B5B91">
              <w:rPr>
                <w:rFonts w:ascii="Cambria" w:hAnsi="Cambria"/>
                <w:sz w:val="24"/>
                <w:szCs w:val="24"/>
              </w:rPr>
              <w:t>15756</w:t>
            </w:r>
          </w:p>
        </w:tc>
        <w:tc>
          <w:tcPr>
            <w:tcW w:w="5237" w:type="dxa"/>
            <w:noWrap/>
            <w:hideMark/>
          </w:tcPr>
          <w:p w14:paraId="20B5E7B8" w14:textId="77777777" w:rsidR="000B5B91" w:rsidRPr="000B5B91" w:rsidRDefault="000B5B91" w:rsidP="009E2DBB">
            <w:pPr>
              <w:rPr>
                <w:rFonts w:ascii="Cambria" w:hAnsi="Cambria"/>
                <w:sz w:val="24"/>
                <w:szCs w:val="24"/>
              </w:rPr>
            </w:pPr>
            <w:r w:rsidRPr="000B5B91">
              <w:rPr>
                <w:rFonts w:ascii="Cambria" w:hAnsi="Cambria"/>
                <w:sz w:val="24"/>
                <w:szCs w:val="24"/>
              </w:rPr>
              <w:t>Suspensão otológica contendo hidrocortisona 10 mg/</w:t>
            </w:r>
            <w:proofErr w:type="spellStart"/>
            <w:r w:rsidRPr="000B5B91">
              <w:rPr>
                <w:rFonts w:ascii="Cambria" w:hAnsi="Cambria"/>
                <w:sz w:val="24"/>
                <w:szCs w:val="24"/>
              </w:rPr>
              <w:t>mL</w:t>
            </w:r>
            <w:proofErr w:type="spellEnd"/>
            <w:r w:rsidRPr="000B5B91">
              <w:rPr>
                <w:rFonts w:ascii="Cambria" w:hAnsi="Cambria"/>
                <w:sz w:val="24"/>
                <w:szCs w:val="24"/>
              </w:rPr>
              <w:t xml:space="preserve"> + sulfato de neomicina 5 mg/ml + sulfato de </w:t>
            </w:r>
            <w:proofErr w:type="spellStart"/>
            <w:r w:rsidRPr="000B5B91">
              <w:rPr>
                <w:rFonts w:ascii="Cambria" w:hAnsi="Cambria"/>
                <w:sz w:val="24"/>
                <w:szCs w:val="24"/>
              </w:rPr>
              <w:t>polimixina</w:t>
            </w:r>
            <w:proofErr w:type="spellEnd"/>
            <w:r w:rsidRPr="000B5B91">
              <w:rPr>
                <w:rFonts w:ascii="Cambria" w:hAnsi="Cambria"/>
                <w:sz w:val="24"/>
                <w:szCs w:val="24"/>
              </w:rPr>
              <w:t xml:space="preserve"> B 10.000 UI/ml - embalagem contendo frasco gotejador com 10 ml.</w:t>
            </w:r>
          </w:p>
        </w:tc>
        <w:tc>
          <w:tcPr>
            <w:tcW w:w="742" w:type="dxa"/>
            <w:noWrap/>
            <w:hideMark/>
          </w:tcPr>
          <w:p w14:paraId="7D8744E0" w14:textId="5C337747"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96A3518"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260903D3" w14:textId="77777777" w:rsidTr="000B5B91">
        <w:trPr>
          <w:trHeight w:val="300"/>
        </w:trPr>
        <w:tc>
          <w:tcPr>
            <w:tcW w:w="709" w:type="dxa"/>
          </w:tcPr>
          <w:p w14:paraId="788F5200" w14:textId="77777777" w:rsidR="000B5B91" w:rsidRPr="000B5B91" w:rsidRDefault="000B5B91" w:rsidP="009E2DBB">
            <w:pPr>
              <w:jc w:val="center"/>
              <w:rPr>
                <w:rFonts w:ascii="Cambria" w:hAnsi="Cambria"/>
                <w:sz w:val="24"/>
                <w:szCs w:val="24"/>
              </w:rPr>
            </w:pPr>
            <w:r w:rsidRPr="000B5B91">
              <w:rPr>
                <w:rFonts w:ascii="Cambria" w:hAnsi="Cambria"/>
                <w:sz w:val="24"/>
                <w:szCs w:val="24"/>
              </w:rPr>
              <w:t>78</w:t>
            </w:r>
          </w:p>
        </w:tc>
        <w:tc>
          <w:tcPr>
            <w:tcW w:w="881" w:type="dxa"/>
            <w:noWrap/>
            <w:hideMark/>
          </w:tcPr>
          <w:p w14:paraId="2D49B4C6" w14:textId="77777777" w:rsidR="000B5B91" w:rsidRPr="000B5B91" w:rsidRDefault="000B5B91" w:rsidP="009E2DBB">
            <w:pPr>
              <w:rPr>
                <w:rFonts w:ascii="Cambria" w:hAnsi="Cambria"/>
                <w:sz w:val="24"/>
                <w:szCs w:val="24"/>
              </w:rPr>
            </w:pPr>
            <w:r w:rsidRPr="000B5B91">
              <w:rPr>
                <w:rFonts w:ascii="Cambria" w:hAnsi="Cambria"/>
                <w:sz w:val="24"/>
                <w:szCs w:val="24"/>
              </w:rPr>
              <w:t>15758</w:t>
            </w:r>
          </w:p>
        </w:tc>
        <w:tc>
          <w:tcPr>
            <w:tcW w:w="5237" w:type="dxa"/>
            <w:noWrap/>
            <w:hideMark/>
          </w:tcPr>
          <w:p w14:paraId="7FA8E39F" w14:textId="77777777" w:rsidR="000B5B91" w:rsidRPr="000B5B91" w:rsidRDefault="000B5B91" w:rsidP="009E2DBB">
            <w:pPr>
              <w:rPr>
                <w:rFonts w:ascii="Cambria" w:hAnsi="Cambria"/>
                <w:sz w:val="24"/>
                <w:szCs w:val="24"/>
              </w:rPr>
            </w:pPr>
            <w:r w:rsidRPr="000B5B91">
              <w:rPr>
                <w:rFonts w:ascii="Cambria" w:hAnsi="Cambria"/>
                <w:sz w:val="24"/>
                <w:szCs w:val="24"/>
              </w:rPr>
              <w:t>Tesoura Iris Reta 12 cm em aço inox de acordo com NBR 7153-1</w:t>
            </w:r>
          </w:p>
        </w:tc>
        <w:tc>
          <w:tcPr>
            <w:tcW w:w="742" w:type="dxa"/>
            <w:noWrap/>
            <w:hideMark/>
          </w:tcPr>
          <w:p w14:paraId="0D3146D9" w14:textId="1BAA0E96"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6779E84"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0E34F2E3" w14:textId="77777777" w:rsidTr="000B5B91">
        <w:trPr>
          <w:trHeight w:val="300"/>
        </w:trPr>
        <w:tc>
          <w:tcPr>
            <w:tcW w:w="709" w:type="dxa"/>
          </w:tcPr>
          <w:p w14:paraId="42E46F46" w14:textId="77777777" w:rsidR="000B5B91" w:rsidRPr="000B5B91" w:rsidRDefault="000B5B91" w:rsidP="009E2DBB">
            <w:pPr>
              <w:jc w:val="center"/>
              <w:rPr>
                <w:rFonts w:ascii="Cambria" w:hAnsi="Cambria"/>
                <w:sz w:val="24"/>
                <w:szCs w:val="24"/>
              </w:rPr>
            </w:pPr>
            <w:r w:rsidRPr="000B5B91">
              <w:rPr>
                <w:rFonts w:ascii="Cambria" w:hAnsi="Cambria"/>
                <w:sz w:val="24"/>
                <w:szCs w:val="24"/>
              </w:rPr>
              <w:t>79</w:t>
            </w:r>
          </w:p>
        </w:tc>
        <w:tc>
          <w:tcPr>
            <w:tcW w:w="881" w:type="dxa"/>
            <w:noWrap/>
            <w:hideMark/>
          </w:tcPr>
          <w:p w14:paraId="508D9E0E" w14:textId="77777777" w:rsidR="000B5B91" w:rsidRPr="000B5B91" w:rsidRDefault="000B5B91" w:rsidP="009E2DBB">
            <w:pPr>
              <w:rPr>
                <w:rFonts w:ascii="Cambria" w:hAnsi="Cambria"/>
                <w:sz w:val="24"/>
                <w:szCs w:val="24"/>
              </w:rPr>
            </w:pPr>
            <w:r w:rsidRPr="000B5B91">
              <w:rPr>
                <w:rFonts w:ascii="Cambria" w:hAnsi="Cambria"/>
                <w:sz w:val="24"/>
                <w:szCs w:val="24"/>
              </w:rPr>
              <w:t>23985</w:t>
            </w:r>
          </w:p>
        </w:tc>
        <w:tc>
          <w:tcPr>
            <w:tcW w:w="5237" w:type="dxa"/>
            <w:noWrap/>
            <w:hideMark/>
          </w:tcPr>
          <w:p w14:paraId="63F55FD1" w14:textId="77777777" w:rsidR="000B5B91" w:rsidRPr="000B5B91" w:rsidRDefault="000B5B91" w:rsidP="009E2DBB">
            <w:pPr>
              <w:rPr>
                <w:rFonts w:ascii="Cambria" w:hAnsi="Cambria"/>
                <w:sz w:val="24"/>
                <w:szCs w:val="24"/>
              </w:rPr>
            </w:pPr>
            <w:r w:rsidRPr="000B5B91">
              <w:rPr>
                <w:rFonts w:ascii="Cambria" w:hAnsi="Cambria"/>
                <w:sz w:val="24"/>
                <w:szCs w:val="24"/>
              </w:rPr>
              <w:t xml:space="preserve">Tesoura </w:t>
            </w:r>
            <w:proofErr w:type="spellStart"/>
            <w:r w:rsidRPr="000B5B91">
              <w:rPr>
                <w:rFonts w:ascii="Cambria" w:hAnsi="Cambria"/>
                <w:sz w:val="24"/>
                <w:szCs w:val="24"/>
              </w:rPr>
              <w:t>iris</w:t>
            </w:r>
            <w:proofErr w:type="spellEnd"/>
            <w:r w:rsidRPr="000B5B91">
              <w:rPr>
                <w:rFonts w:ascii="Cambria" w:hAnsi="Cambria"/>
                <w:sz w:val="24"/>
                <w:szCs w:val="24"/>
              </w:rPr>
              <w:t xml:space="preserve"> curva para remoção de sutura. Em aço inox. </w:t>
            </w:r>
            <w:proofErr w:type="spellStart"/>
            <w:r w:rsidRPr="000B5B91">
              <w:rPr>
                <w:rFonts w:ascii="Cambria" w:hAnsi="Cambria"/>
                <w:sz w:val="24"/>
                <w:szCs w:val="24"/>
              </w:rPr>
              <w:t>Autoclavavel</w:t>
            </w:r>
            <w:proofErr w:type="spellEnd"/>
          </w:p>
        </w:tc>
        <w:tc>
          <w:tcPr>
            <w:tcW w:w="742" w:type="dxa"/>
            <w:noWrap/>
            <w:hideMark/>
          </w:tcPr>
          <w:p w14:paraId="5769C1DF" w14:textId="68AD19CE"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F3F65E6"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55A3F423" w14:textId="77777777" w:rsidTr="000B5B91">
        <w:trPr>
          <w:trHeight w:val="300"/>
        </w:trPr>
        <w:tc>
          <w:tcPr>
            <w:tcW w:w="709" w:type="dxa"/>
          </w:tcPr>
          <w:p w14:paraId="2056A923" w14:textId="77777777" w:rsidR="000B5B91" w:rsidRPr="000B5B91" w:rsidRDefault="000B5B91" w:rsidP="009E2DBB">
            <w:pPr>
              <w:jc w:val="center"/>
              <w:rPr>
                <w:rFonts w:ascii="Cambria" w:hAnsi="Cambria"/>
                <w:sz w:val="24"/>
                <w:szCs w:val="24"/>
              </w:rPr>
            </w:pPr>
            <w:r w:rsidRPr="000B5B91">
              <w:rPr>
                <w:rFonts w:ascii="Cambria" w:hAnsi="Cambria"/>
                <w:sz w:val="24"/>
                <w:szCs w:val="24"/>
              </w:rPr>
              <w:t>80</w:t>
            </w:r>
          </w:p>
        </w:tc>
        <w:tc>
          <w:tcPr>
            <w:tcW w:w="881" w:type="dxa"/>
            <w:noWrap/>
            <w:hideMark/>
          </w:tcPr>
          <w:p w14:paraId="37A35FCF" w14:textId="77777777" w:rsidR="000B5B91" w:rsidRPr="000B5B91" w:rsidRDefault="000B5B91" w:rsidP="009E2DBB">
            <w:pPr>
              <w:rPr>
                <w:rFonts w:ascii="Cambria" w:hAnsi="Cambria"/>
                <w:sz w:val="24"/>
                <w:szCs w:val="24"/>
              </w:rPr>
            </w:pPr>
            <w:r w:rsidRPr="000B5B91">
              <w:rPr>
                <w:rFonts w:ascii="Cambria" w:hAnsi="Cambria"/>
                <w:sz w:val="24"/>
                <w:szCs w:val="24"/>
              </w:rPr>
              <w:t>15759</w:t>
            </w:r>
          </w:p>
        </w:tc>
        <w:tc>
          <w:tcPr>
            <w:tcW w:w="5237" w:type="dxa"/>
            <w:noWrap/>
            <w:hideMark/>
          </w:tcPr>
          <w:p w14:paraId="119F559A"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Tips</w:t>
            </w:r>
            <w:proofErr w:type="spellEnd"/>
            <w:r w:rsidRPr="000B5B91">
              <w:rPr>
                <w:rFonts w:ascii="Cambria" w:hAnsi="Cambria"/>
                <w:sz w:val="24"/>
                <w:szCs w:val="24"/>
              </w:rPr>
              <w:t xml:space="preserve"> </w:t>
            </w:r>
            <w:proofErr w:type="spellStart"/>
            <w:r w:rsidRPr="000B5B91">
              <w:rPr>
                <w:rFonts w:ascii="Cambria" w:hAnsi="Cambria"/>
                <w:sz w:val="24"/>
                <w:szCs w:val="24"/>
              </w:rPr>
              <w:t>perio</w:t>
            </w:r>
            <w:proofErr w:type="spellEnd"/>
            <w:r w:rsidRPr="000B5B91">
              <w:rPr>
                <w:rFonts w:ascii="Cambria" w:hAnsi="Cambria"/>
                <w:sz w:val="24"/>
                <w:szCs w:val="24"/>
              </w:rPr>
              <w:t xml:space="preserve"> e, para ultrassom </w:t>
            </w:r>
            <w:proofErr w:type="spellStart"/>
            <w:r w:rsidRPr="000B5B91">
              <w:rPr>
                <w:rFonts w:ascii="Cambria" w:hAnsi="Cambria"/>
                <w:sz w:val="24"/>
                <w:szCs w:val="24"/>
              </w:rPr>
              <w:t>dabi</w:t>
            </w:r>
            <w:proofErr w:type="spellEnd"/>
            <w:r w:rsidRPr="000B5B91">
              <w:rPr>
                <w:rFonts w:ascii="Cambria" w:hAnsi="Cambria"/>
                <w:sz w:val="24"/>
                <w:szCs w:val="24"/>
              </w:rPr>
              <w:t xml:space="preserve"> atlante.</w:t>
            </w:r>
          </w:p>
        </w:tc>
        <w:tc>
          <w:tcPr>
            <w:tcW w:w="742" w:type="dxa"/>
            <w:noWrap/>
            <w:hideMark/>
          </w:tcPr>
          <w:p w14:paraId="28A3C0C6" w14:textId="1B2EC695"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D273EE0" w14:textId="77777777" w:rsidR="000B5B91" w:rsidRPr="000B5B91" w:rsidRDefault="000B5B91" w:rsidP="009E2DBB">
            <w:pPr>
              <w:jc w:val="center"/>
              <w:rPr>
                <w:rFonts w:ascii="Cambria" w:hAnsi="Cambria"/>
                <w:sz w:val="24"/>
                <w:szCs w:val="24"/>
              </w:rPr>
            </w:pPr>
            <w:r w:rsidRPr="000B5B91">
              <w:rPr>
                <w:rFonts w:ascii="Cambria" w:hAnsi="Cambria"/>
                <w:sz w:val="24"/>
                <w:szCs w:val="24"/>
              </w:rPr>
              <w:t>1</w:t>
            </w:r>
          </w:p>
        </w:tc>
      </w:tr>
      <w:tr w:rsidR="000B5B91" w:rsidRPr="000B5B91" w14:paraId="10D7D67B" w14:textId="77777777" w:rsidTr="000B5B91">
        <w:trPr>
          <w:trHeight w:val="300"/>
        </w:trPr>
        <w:tc>
          <w:tcPr>
            <w:tcW w:w="709" w:type="dxa"/>
          </w:tcPr>
          <w:p w14:paraId="0DD9B79D" w14:textId="77777777" w:rsidR="000B5B91" w:rsidRPr="000B5B91" w:rsidRDefault="000B5B91" w:rsidP="009E2DBB">
            <w:pPr>
              <w:jc w:val="center"/>
              <w:rPr>
                <w:rFonts w:ascii="Cambria" w:hAnsi="Cambria"/>
                <w:sz w:val="24"/>
                <w:szCs w:val="24"/>
              </w:rPr>
            </w:pPr>
            <w:r w:rsidRPr="000B5B91">
              <w:rPr>
                <w:rFonts w:ascii="Cambria" w:hAnsi="Cambria"/>
                <w:sz w:val="24"/>
                <w:szCs w:val="24"/>
              </w:rPr>
              <w:t>81</w:t>
            </w:r>
          </w:p>
        </w:tc>
        <w:tc>
          <w:tcPr>
            <w:tcW w:w="881" w:type="dxa"/>
            <w:noWrap/>
            <w:hideMark/>
          </w:tcPr>
          <w:p w14:paraId="7465ADCA" w14:textId="77777777" w:rsidR="000B5B91" w:rsidRPr="000B5B91" w:rsidRDefault="000B5B91" w:rsidP="009E2DBB">
            <w:pPr>
              <w:rPr>
                <w:rFonts w:ascii="Cambria" w:hAnsi="Cambria"/>
                <w:sz w:val="24"/>
                <w:szCs w:val="24"/>
              </w:rPr>
            </w:pPr>
            <w:r w:rsidRPr="000B5B91">
              <w:rPr>
                <w:rFonts w:ascii="Cambria" w:hAnsi="Cambria"/>
                <w:sz w:val="24"/>
                <w:szCs w:val="24"/>
              </w:rPr>
              <w:t>15760</w:t>
            </w:r>
          </w:p>
        </w:tc>
        <w:tc>
          <w:tcPr>
            <w:tcW w:w="5237" w:type="dxa"/>
            <w:noWrap/>
            <w:hideMark/>
          </w:tcPr>
          <w:p w14:paraId="7BC92194"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Tips</w:t>
            </w:r>
            <w:proofErr w:type="spellEnd"/>
            <w:r w:rsidRPr="000B5B91">
              <w:rPr>
                <w:rFonts w:ascii="Cambria" w:hAnsi="Cambria"/>
                <w:sz w:val="24"/>
                <w:szCs w:val="24"/>
              </w:rPr>
              <w:t xml:space="preserve"> </w:t>
            </w:r>
            <w:proofErr w:type="spellStart"/>
            <w:r w:rsidRPr="000B5B91">
              <w:rPr>
                <w:rFonts w:ascii="Cambria" w:hAnsi="Cambria"/>
                <w:sz w:val="24"/>
                <w:szCs w:val="24"/>
              </w:rPr>
              <w:t>perio</w:t>
            </w:r>
            <w:proofErr w:type="spellEnd"/>
            <w:r w:rsidRPr="000B5B91">
              <w:rPr>
                <w:rFonts w:ascii="Cambria" w:hAnsi="Cambria"/>
                <w:sz w:val="24"/>
                <w:szCs w:val="24"/>
              </w:rPr>
              <w:t xml:space="preserve"> sub para ultrassom </w:t>
            </w:r>
            <w:proofErr w:type="spellStart"/>
            <w:r w:rsidRPr="000B5B91">
              <w:rPr>
                <w:rFonts w:ascii="Cambria" w:hAnsi="Cambria"/>
                <w:sz w:val="24"/>
                <w:szCs w:val="24"/>
              </w:rPr>
              <w:t>dabi</w:t>
            </w:r>
            <w:proofErr w:type="spellEnd"/>
            <w:r w:rsidRPr="000B5B91">
              <w:rPr>
                <w:rFonts w:ascii="Cambria" w:hAnsi="Cambria"/>
                <w:sz w:val="24"/>
                <w:szCs w:val="24"/>
              </w:rPr>
              <w:t xml:space="preserve"> atlante.</w:t>
            </w:r>
          </w:p>
        </w:tc>
        <w:tc>
          <w:tcPr>
            <w:tcW w:w="742" w:type="dxa"/>
            <w:noWrap/>
            <w:hideMark/>
          </w:tcPr>
          <w:p w14:paraId="6E1A2D10" w14:textId="4353728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D3FBA37" w14:textId="77777777" w:rsidR="000B5B91" w:rsidRPr="000B5B91" w:rsidRDefault="000B5B91" w:rsidP="009E2DBB">
            <w:pPr>
              <w:jc w:val="center"/>
              <w:rPr>
                <w:rFonts w:ascii="Cambria" w:hAnsi="Cambria"/>
                <w:sz w:val="24"/>
                <w:szCs w:val="24"/>
              </w:rPr>
            </w:pPr>
            <w:r w:rsidRPr="000B5B91">
              <w:rPr>
                <w:rFonts w:ascii="Cambria" w:hAnsi="Cambria"/>
                <w:sz w:val="24"/>
                <w:szCs w:val="24"/>
              </w:rPr>
              <w:t>1</w:t>
            </w:r>
          </w:p>
        </w:tc>
      </w:tr>
      <w:tr w:rsidR="000B5B91" w:rsidRPr="000B5B91" w14:paraId="71ACDCB7" w14:textId="77777777" w:rsidTr="000B5B91">
        <w:trPr>
          <w:trHeight w:val="300"/>
        </w:trPr>
        <w:tc>
          <w:tcPr>
            <w:tcW w:w="709" w:type="dxa"/>
          </w:tcPr>
          <w:p w14:paraId="434BE1F5" w14:textId="77777777" w:rsidR="000B5B91" w:rsidRPr="000B5B91" w:rsidRDefault="000B5B91" w:rsidP="009E2DBB">
            <w:pPr>
              <w:jc w:val="center"/>
              <w:rPr>
                <w:rFonts w:ascii="Cambria" w:hAnsi="Cambria"/>
                <w:sz w:val="24"/>
                <w:szCs w:val="24"/>
              </w:rPr>
            </w:pPr>
            <w:r w:rsidRPr="000B5B91">
              <w:rPr>
                <w:rFonts w:ascii="Cambria" w:hAnsi="Cambria"/>
                <w:sz w:val="24"/>
                <w:szCs w:val="24"/>
              </w:rPr>
              <w:t>82</w:t>
            </w:r>
          </w:p>
        </w:tc>
        <w:tc>
          <w:tcPr>
            <w:tcW w:w="881" w:type="dxa"/>
            <w:noWrap/>
            <w:hideMark/>
          </w:tcPr>
          <w:p w14:paraId="51285376" w14:textId="77777777" w:rsidR="000B5B91" w:rsidRPr="000B5B91" w:rsidRDefault="000B5B91" w:rsidP="009E2DBB">
            <w:pPr>
              <w:rPr>
                <w:rFonts w:ascii="Cambria" w:hAnsi="Cambria"/>
                <w:sz w:val="24"/>
                <w:szCs w:val="24"/>
              </w:rPr>
            </w:pPr>
            <w:r w:rsidRPr="000B5B91">
              <w:rPr>
                <w:rFonts w:ascii="Cambria" w:hAnsi="Cambria"/>
                <w:sz w:val="24"/>
                <w:szCs w:val="24"/>
              </w:rPr>
              <w:t>15761</w:t>
            </w:r>
          </w:p>
        </w:tc>
        <w:tc>
          <w:tcPr>
            <w:tcW w:w="5237" w:type="dxa"/>
            <w:noWrap/>
            <w:hideMark/>
          </w:tcPr>
          <w:p w14:paraId="1316BF72"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Tips</w:t>
            </w:r>
            <w:proofErr w:type="spellEnd"/>
            <w:r w:rsidRPr="000B5B91">
              <w:rPr>
                <w:rFonts w:ascii="Cambria" w:hAnsi="Cambria"/>
                <w:sz w:val="24"/>
                <w:szCs w:val="24"/>
              </w:rPr>
              <w:t xml:space="preserve"> </w:t>
            </w:r>
            <w:proofErr w:type="spellStart"/>
            <w:r w:rsidRPr="000B5B91">
              <w:rPr>
                <w:rFonts w:ascii="Cambria" w:hAnsi="Cambria"/>
                <w:sz w:val="24"/>
                <w:szCs w:val="24"/>
              </w:rPr>
              <w:t>perio</w:t>
            </w:r>
            <w:proofErr w:type="spellEnd"/>
            <w:r w:rsidRPr="000B5B91">
              <w:rPr>
                <w:rFonts w:ascii="Cambria" w:hAnsi="Cambria"/>
                <w:sz w:val="24"/>
                <w:szCs w:val="24"/>
              </w:rPr>
              <w:t xml:space="preserve"> supra para ultrassom </w:t>
            </w:r>
            <w:proofErr w:type="spellStart"/>
            <w:r w:rsidRPr="000B5B91">
              <w:rPr>
                <w:rFonts w:ascii="Cambria" w:hAnsi="Cambria"/>
                <w:sz w:val="24"/>
                <w:szCs w:val="24"/>
              </w:rPr>
              <w:t>dabi</w:t>
            </w:r>
            <w:proofErr w:type="spellEnd"/>
            <w:r w:rsidRPr="000B5B91">
              <w:rPr>
                <w:rFonts w:ascii="Cambria" w:hAnsi="Cambria"/>
                <w:sz w:val="24"/>
                <w:szCs w:val="24"/>
              </w:rPr>
              <w:t xml:space="preserve"> atlante.</w:t>
            </w:r>
          </w:p>
        </w:tc>
        <w:tc>
          <w:tcPr>
            <w:tcW w:w="742" w:type="dxa"/>
            <w:noWrap/>
            <w:hideMark/>
          </w:tcPr>
          <w:p w14:paraId="6ABB2944" w14:textId="799986C7"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92B0007" w14:textId="77777777" w:rsidR="000B5B91" w:rsidRPr="000B5B91" w:rsidRDefault="000B5B91" w:rsidP="009E2DBB">
            <w:pPr>
              <w:jc w:val="center"/>
              <w:rPr>
                <w:rFonts w:ascii="Cambria" w:hAnsi="Cambria"/>
                <w:sz w:val="24"/>
                <w:szCs w:val="24"/>
              </w:rPr>
            </w:pPr>
            <w:r w:rsidRPr="000B5B91">
              <w:rPr>
                <w:rFonts w:ascii="Cambria" w:hAnsi="Cambria"/>
                <w:sz w:val="24"/>
                <w:szCs w:val="24"/>
              </w:rPr>
              <w:t>1</w:t>
            </w:r>
          </w:p>
        </w:tc>
      </w:tr>
      <w:tr w:rsidR="000B5B91" w:rsidRPr="000B5B91" w14:paraId="0AFE0B22" w14:textId="77777777" w:rsidTr="000B5B91">
        <w:trPr>
          <w:trHeight w:val="300"/>
        </w:trPr>
        <w:tc>
          <w:tcPr>
            <w:tcW w:w="709" w:type="dxa"/>
          </w:tcPr>
          <w:p w14:paraId="0F9C3FF6" w14:textId="77777777" w:rsidR="000B5B91" w:rsidRPr="000B5B91" w:rsidRDefault="000B5B91" w:rsidP="009E2DBB">
            <w:pPr>
              <w:jc w:val="center"/>
              <w:rPr>
                <w:rFonts w:ascii="Cambria" w:hAnsi="Cambria"/>
                <w:sz w:val="24"/>
                <w:szCs w:val="24"/>
              </w:rPr>
            </w:pPr>
            <w:r w:rsidRPr="000B5B91">
              <w:rPr>
                <w:rFonts w:ascii="Cambria" w:hAnsi="Cambria"/>
                <w:sz w:val="24"/>
                <w:szCs w:val="24"/>
              </w:rPr>
              <w:t>83</w:t>
            </w:r>
          </w:p>
        </w:tc>
        <w:tc>
          <w:tcPr>
            <w:tcW w:w="881" w:type="dxa"/>
            <w:noWrap/>
            <w:hideMark/>
          </w:tcPr>
          <w:p w14:paraId="784E6DFF" w14:textId="77777777" w:rsidR="000B5B91" w:rsidRPr="000B5B91" w:rsidRDefault="000B5B91" w:rsidP="009E2DBB">
            <w:pPr>
              <w:rPr>
                <w:rFonts w:ascii="Cambria" w:hAnsi="Cambria"/>
                <w:sz w:val="24"/>
                <w:szCs w:val="24"/>
              </w:rPr>
            </w:pPr>
            <w:r w:rsidRPr="000B5B91">
              <w:rPr>
                <w:rFonts w:ascii="Cambria" w:hAnsi="Cambria"/>
                <w:sz w:val="24"/>
                <w:szCs w:val="24"/>
              </w:rPr>
              <w:t>23992</w:t>
            </w:r>
          </w:p>
        </w:tc>
        <w:tc>
          <w:tcPr>
            <w:tcW w:w="5237" w:type="dxa"/>
            <w:noWrap/>
            <w:hideMark/>
          </w:tcPr>
          <w:p w14:paraId="73DEC13A" w14:textId="77777777" w:rsidR="000B5B91" w:rsidRPr="000B5B91" w:rsidRDefault="000B5B91" w:rsidP="009E2DBB">
            <w:pPr>
              <w:rPr>
                <w:rFonts w:ascii="Cambria" w:hAnsi="Cambria"/>
                <w:sz w:val="24"/>
                <w:szCs w:val="24"/>
              </w:rPr>
            </w:pPr>
            <w:r w:rsidRPr="000B5B91">
              <w:rPr>
                <w:rFonts w:ascii="Cambria" w:hAnsi="Cambria"/>
                <w:sz w:val="24"/>
                <w:szCs w:val="24"/>
              </w:rPr>
              <w:t>Vaselina solida. Bisnaga com 30g</w:t>
            </w:r>
          </w:p>
        </w:tc>
        <w:tc>
          <w:tcPr>
            <w:tcW w:w="742" w:type="dxa"/>
            <w:noWrap/>
            <w:hideMark/>
          </w:tcPr>
          <w:p w14:paraId="43A7B5FF" w14:textId="1D4FFC8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3FDCF15"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24B7CEC4" w14:textId="77777777" w:rsidTr="000B5B91">
        <w:trPr>
          <w:trHeight w:val="300"/>
        </w:trPr>
        <w:tc>
          <w:tcPr>
            <w:tcW w:w="709" w:type="dxa"/>
          </w:tcPr>
          <w:p w14:paraId="4EFDDB29" w14:textId="77777777" w:rsidR="000B5B91" w:rsidRPr="000B5B91" w:rsidRDefault="000B5B91" w:rsidP="009E2DBB">
            <w:pPr>
              <w:jc w:val="center"/>
              <w:rPr>
                <w:rFonts w:ascii="Cambria" w:hAnsi="Cambria"/>
                <w:sz w:val="24"/>
                <w:szCs w:val="24"/>
              </w:rPr>
            </w:pPr>
            <w:r w:rsidRPr="000B5B91">
              <w:rPr>
                <w:rFonts w:ascii="Cambria" w:hAnsi="Cambria"/>
                <w:sz w:val="24"/>
                <w:szCs w:val="24"/>
              </w:rPr>
              <w:t>84</w:t>
            </w:r>
          </w:p>
        </w:tc>
        <w:tc>
          <w:tcPr>
            <w:tcW w:w="881" w:type="dxa"/>
            <w:noWrap/>
            <w:hideMark/>
          </w:tcPr>
          <w:p w14:paraId="7BCD9C7E" w14:textId="77777777" w:rsidR="000B5B91" w:rsidRPr="000B5B91" w:rsidRDefault="000B5B91" w:rsidP="009E2DBB">
            <w:pPr>
              <w:rPr>
                <w:rFonts w:ascii="Cambria" w:hAnsi="Cambria"/>
                <w:sz w:val="24"/>
                <w:szCs w:val="24"/>
              </w:rPr>
            </w:pPr>
            <w:r w:rsidRPr="000B5B91">
              <w:rPr>
                <w:rFonts w:ascii="Cambria" w:hAnsi="Cambria"/>
                <w:sz w:val="24"/>
                <w:szCs w:val="24"/>
              </w:rPr>
              <w:t>23993</w:t>
            </w:r>
          </w:p>
        </w:tc>
        <w:tc>
          <w:tcPr>
            <w:tcW w:w="5237" w:type="dxa"/>
            <w:noWrap/>
            <w:hideMark/>
          </w:tcPr>
          <w:p w14:paraId="19F97D7F" w14:textId="77777777" w:rsidR="000B5B91" w:rsidRPr="000B5B91" w:rsidRDefault="000B5B91" w:rsidP="009E2DBB">
            <w:pPr>
              <w:rPr>
                <w:rFonts w:ascii="Cambria" w:hAnsi="Cambria"/>
                <w:sz w:val="24"/>
                <w:szCs w:val="24"/>
              </w:rPr>
            </w:pPr>
            <w:r w:rsidRPr="000B5B91">
              <w:rPr>
                <w:rFonts w:ascii="Cambria" w:hAnsi="Cambria"/>
                <w:sz w:val="24"/>
                <w:szCs w:val="24"/>
              </w:rPr>
              <w:t xml:space="preserve">Verniz de </w:t>
            </w:r>
            <w:proofErr w:type="spellStart"/>
            <w:r w:rsidRPr="000B5B91">
              <w:rPr>
                <w:rFonts w:ascii="Cambria" w:hAnsi="Cambria"/>
                <w:sz w:val="24"/>
                <w:szCs w:val="24"/>
              </w:rPr>
              <w:t>fluor</w:t>
            </w:r>
            <w:proofErr w:type="spellEnd"/>
            <w:r w:rsidRPr="000B5B91">
              <w:rPr>
                <w:rFonts w:ascii="Cambria" w:hAnsi="Cambria"/>
                <w:sz w:val="24"/>
                <w:szCs w:val="24"/>
              </w:rPr>
              <w:t>. Embalagem com 10 ml + solvente de 10 ml</w:t>
            </w:r>
          </w:p>
        </w:tc>
        <w:tc>
          <w:tcPr>
            <w:tcW w:w="742" w:type="dxa"/>
            <w:noWrap/>
            <w:hideMark/>
          </w:tcPr>
          <w:p w14:paraId="13501E06" w14:textId="0AC669A2"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039C7817"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6C8BF8AE" w14:textId="77777777" w:rsidTr="000B5B91">
        <w:trPr>
          <w:trHeight w:val="300"/>
        </w:trPr>
        <w:tc>
          <w:tcPr>
            <w:tcW w:w="709" w:type="dxa"/>
          </w:tcPr>
          <w:p w14:paraId="3A8408D3" w14:textId="77777777" w:rsidR="000B5B91" w:rsidRPr="000B5B91" w:rsidRDefault="000B5B91" w:rsidP="009E2DBB">
            <w:pPr>
              <w:jc w:val="center"/>
              <w:rPr>
                <w:rFonts w:ascii="Cambria" w:hAnsi="Cambria"/>
                <w:sz w:val="24"/>
                <w:szCs w:val="24"/>
              </w:rPr>
            </w:pPr>
            <w:r w:rsidRPr="000B5B91">
              <w:rPr>
                <w:rFonts w:ascii="Cambria" w:hAnsi="Cambria"/>
                <w:sz w:val="24"/>
                <w:szCs w:val="24"/>
              </w:rPr>
              <w:t>85</w:t>
            </w:r>
          </w:p>
        </w:tc>
        <w:tc>
          <w:tcPr>
            <w:tcW w:w="881" w:type="dxa"/>
            <w:noWrap/>
            <w:hideMark/>
          </w:tcPr>
          <w:p w14:paraId="76535566" w14:textId="77777777" w:rsidR="000B5B91" w:rsidRPr="000B5B91" w:rsidRDefault="000B5B91" w:rsidP="009E2DBB">
            <w:pPr>
              <w:rPr>
                <w:rFonts w:ascii="Cambria" w:hAnsi="Cambria"/>
                <w:sz w:val="24"/>
                <w:szCs w:val="24"/>
              </w:rPr>
            </w:pPr>
            <w:r w:rsidRPr="000B5B91">
              <w:rPr>
                <w:rFonts w:ascii="Cambria" w:hAnsi="Cambria"/>
                <w:sz w:val="24"/>
                <w:szCs w:val="24"/>
              </w:rPr>
              <w:t>43063</w:t>
            </w:r>
          </w:p>
        </w:tc>
        <w:tc>
          <w:tcPr>
            <w:tcW w:w="5237" w:type="dxa"/>
            <w:noWrap/>
            <w:hideMark/>
          </w:tcPr>
          <w:p w14:paraId="76002695" w14:textId="77777777" w:rsidR="000B5B91" w:rsidRPr="000B5B91" w:rsidRDefault="000B5B91" w:rsidP="009E2DBB">
            <w:pPr>
              <w:rPr>
                <w:rFonts w:ascii="Cambria" w:hAnsi="Cambria"/>
                <w:sz w:val="24"/>
                <w:szCs w:val="24"/>
              </w:rPr>
            </w:pPr>
            <w:r w:rsidRPr="000B5B91">
              <w:rPr>
                <w:rFonts w:ascii="Cambria" w:hAnsi="Cambria"/>
                <w:sz w:val="24"/>
                <w:szCs w:val="24"/>
              </w:rPr>
              <w:t xml:space="preserve">Resina </w:t>
            </w:r>
            <w:proofErr w:type="spellStart"/>
            <w:r w:rsidRPr="000B5B91">
              <w:rPr>
                <w:rFonts w:ascii="Cambria" w:hAnsi="Cambria"/>
                <w:sz w:val="24"/>
                <w:szCs w:val="24"/>
              </w:rPr>
              <w:t>flow</w:t>
            </w:r>
            <w:proofErr w:type="spellEnd"/>
            <w:r w:rsidRPr="000B5B91">
              <w:rPr>
                <w:rFonts w:ascii="Cambria" w:hAnsi="Cambria"/>
                <w:sz w:val="24"/>
                <w:szCs w:val="24"/>
              </w:rPr>
              <w:t xml:space="preserve"> a1</w:t>
            </w:r>
          </w:p>
        </w:tc>
        <w:tc>
          <w:tcPr>
            <w:tcW w:w="742" w:type="dxa"/>
            <w:noWrap/>
            <w:hideMark/>
          </w:tcPr>
          <w:p w14:paraId="7ED51E22" w14:textId="3E58FB06"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0F1EFDE"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40B0CAE4" w14:textId="77777777" w:rsidTr="000B5B91">
        <w:trPr>
          <w:trHeight w:val="300"/>
        </w:trPr>
        <w:tc>
          <w:tcPr>
            <w:tcW w:w="709" w:type="dxa"/>
          </w:tcPr>
          <w:p w14:paraId="50D00DAB" w14:textId="77777777" w:rsidR="000B5B91" w:rsidRPr="000B5B91" w:rsidRDefault="000B5B91" w:rsidP="009E2DBB">
            <w:pPr>
              <w:jc w:val="center"/>
              <w:rPr>
                <w:rFonts w:ascii="Cambria" w:hAnsi="Cambria"/>
                <w:sz w:val="24"/>
                <w:szCs w:val="24"/>
              </w:rPr>
            </w:pPr>
            <w:r w:rsidRPr="000B5B91">
              <w:rPr>
                <w:rFonts w:ascii="Cambria" w:hAnsi="Cambria"/>
                <w:sz w:val="24"/>
                <w:szCs w:val="24"/>
              </w:rPr>
              <w:t>86</w:t>
            </w:r>
          </w:p>
        </w:tc>
        <w:tc>
          <w:tcPr>
            <w:tcW w:w="881" w:type="dxa"/>
            <w:noWrap/>
            <w:hideMark/>
          </w:tcPr>
          <w:p w14:paraId="58A926AC" w14:textId="77777777" w:rsidR="000B5B91" w:rsidRPr="000B5B91" w:rsidRDefault="000B5B91" w:rsidP="009E2DBB">
            <w:pPr>
              <w:rPr>
                <w:rFonts w:ascii="Cambria" w:hAnsi="Cambria"/>
                <w:sz w:val="24"/>
                <w:szCs w:val="24"/>
              </w:rPr>
            </w:pPr>
            <w:r w:rsidRPr="000B5B91">
              <w:rPr>
                <w:rFonts w:ascii="Cambria" w:hAnsi="Cambria"/>
                <w:sz w:val="24"/>
                <w:szCs w:val="24"/>
              </w:rPr>
              <w:t>30210</w:t>
            </w:r>
          </w:p>
        </w:tc>
        <w:tc>
          <w:tcPr>
            <w:tcW w:w="5237" w:type="dxa"/>
            <w:noWrap/>
            <w:hideMark/>
          </w:tcPr>
          <w:p w14:paraId="6C3D6E3F" w14:textId="77777777" w:rsidR="000B5B91" w:rsidRPr="000B5B91" w:rsidRDefault="000B5B91" w:rsidP="009E2DBB">
            <w:pPr>
              <w:rPr>
                <w:rFonts w:ascii="Cambria" w:hAnsi="Cambria"/>
                <w:sz w:val="24"/>
                <w:szCs w:val="24"/>
              </w:rPr>
            </w:pPr>
            <w:r w:rsidRPr="000B5B91">
              <w:rPr>
                <w:rFonts w:ascii="Cambria" w:hAnsi="Cambria"/>
                <w:sz w:val="24"/>
                <w:szCs w:val="24"/>
              </w:rPr>
              <w:t xml:space="preserve">Arcos </w:t>
            </w:r>
            <w:proofErr w:type="spellStart"/>
            <w:r w:rsidRPr="000B5B91">
              <w:rPr>
                <w:rFonts w:ascii="Cambria" w:hAnsi="Cambria"/>
                <w:sz w:val="24"/>
                <w:szCs w:val="24"/>
              </w:rPr>
              <w:t>Ostby</w:t>
            </w:r>
            <w:proofErr w:type="spellEnd"/>
            <w:r w:rsidRPr="000B5B91">
              <w:rPr>
                <w:rFonts w:ascii="Cambria" w:hAnsi="Cambria"/>
                <w:sz w:val="24"/>
                <w:szCs w:val="24"/>
              </w:rPr>
              <w:t xml:space="preserve"> NÃO dobrável para isolamento absoluto em endodontia</w:t>
            </w:r>
          </w:p>
        </w:tc>
        <w:tc>
          <w:tcPr>
            <w:tcW w:w="742" w:type="dxa"/>
            <w:noWrap/>
            <w:hideMark/>
          </w:tcPr>
          <w:p w14:paraId="0BBB57F5" w14:textId="61348175"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D2A093A"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0DE9C58B" w14:textId="77777777" w:rsidTr="000B5B91">
        <w:trPr>
          <w:trHeight w:val="300"/>
        </w:trPr>
        <w:tc>
          <w:tcPr>
            <w:tcW w:w="709" w:type="dxa"/>
          </w:tcPr>
          <w:p w14:paraId="596457FB" w14:textId="77777777" w:rsidR="000B5B91" w:rsidRPr="000B5B91" w:rsidRDefault="000B5B91" w:rsidP="009E2DBB">
            <w:pPr>
              <w:jc w:val="center"/>
              <w:rPr>
                <w:rFonts w:ascii="Cambria" w:hAnsi="Cambria"/>
                <w:sz w:val="24"/>
                <w:szCs w:val="24"/>
              </w:rPr>
            </w:pPr>
            <w:r w:rsidRPr="000B5B91">
              <w:rPr>
                <w:rFonts w:ascii="Cambria" w:hAnsi="Cambria"/>
                <w:sz w:val="24"/>
                <w:szCs w:val="24"/>
              </w:rPr>
              <w:t>87</w:t>
            </w:r>
          </w:p>
        </w:tc>
        <w:tc>
          <w:tcPr>
            <w:tcW w:w="881" w:type="dxa"/>
            <w:noWrap/>
            <w:hideMark/>
          </w:tcPr>
          <w:p w14:paraId="79901923" w14:textId="77777777" w:rsidR="000B5B91" w:rsidRPr="000B5B91" w:rsidRDefault="000B5B91" w:rsidP="009E2DBB">
            <w:pPr>
              <w:rPr>
                <w:rFonts w:ascii="Cambria" w:hAnsi="Cambria"/>
                <w:sz w:val="24"/>
                <w:szCs w:val="24"/>
              </w:rPr>
            </w:pPr>
            <w:r w:rsidRPr="000B5B91">
              <w:rPr>
                <w:rFonts w:ascii="Cambria" w:hAnsi="Cambria"/>
                <w:sz w:val="24"/>
                <w:szCs w:val="24"/>
              </w:rPr>
              <w:t>26421</w:t>
            </w:r>
          </w:p>
        </w:tc>
        <w:tc>
          <w:tcPr>
            <w:tcW w:w="5237" w:type="dxa"/>
            <w:noWrap/>
            <w:hideMark/>
          </w:tcPr>
          <w:p w14:paraId="28215591" w14:textId="77777777" w:rsidR="000B5B91" w:rsidRPr="000B5B91" w:rsidRDefault="000B5B91" w:rsidP="009E2DBB">
            <w:pPr>
              <w:rPr>
                <w:rFonts w:ascii="Cambria" w:hAnsi="Cambria"/>
                <w:sz w:val="24"/>
                <w:szCs w:val="24"/>
              </w:rPr>
            </w:pPr>
            <w:r w:rsidRPr="000B5B91">
              <w:rPr>
                <w:rFonts w:ascii="Cambria" w:hAnsi="Cambria"/>
                <w:sz w:val="24"/>
                <w:szCs w:val="24"/>
              </w:rPr>
              <w:t xml:space="preserve">Avental para raio X adulto, com protetor de </w:t>
            </w:r>
            <w:proofErr w:type="spellStart"/>
            <w:r w:rsidRPr="000B5B91">
              <w:rPr>
                <w:rFonts w:ascii="Cambria" w:hAnsi="Cambria"/>
                <w:sz w:val="24"/>
                <w:szCs w:val="24"/>
              </w:rPr>
              <w:t>tireóide</w:t>
            </w:r>
            <w:proofErr w:type="spellEnd"/>
            <w:r w:rsidRPr="000B5B91">
              <w:rPr>
                <w:rFonts w:ascii="Cambria" w:hAnsi="Cambria"/>
                <w:sz w:val="24"/>
                <w:szCs w:val="24"/>
              </w:rPr>
              <w:t>.</w:t>
            </w:r>
          </w:p>
        </w:tc>
        <w:tc>
          <w:tcPr>
            <w:tcW w:w="742" w:type="dxa"/>
            <w:noWrap/>
            <w:hideMark/>
          </w:tcPr>
          <w:p w14:paraId="21DC6D46" w14:textId="4C766105"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058E8DA"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1BD14ED5" w14:textId="77777777" w:rsidTr="000B5B91">
        <w:trPr>
          <w:trHeight w:val="300"/>
        </w:trPr>
        <w:tc>
          <w:tcPr>
            <w:tcW w:w="709" w:type="dxa"/>
          </w:tcPr>
          <w:p w14:paraId="5C4C30DF" w14:textId="77777777" w:rsidR="000B5B91" w:rsidRPr="000B5B91" w:rsidRDefault="000B5B91" w:rsidP="009E2DBB">
            <w:pPr>
              <w:jc w:val="center"/>
              <w:rPr>
                <w:rFonts w:ascii="Cambria" w:hAnsi="Cambria"/>
                <w:sz w:val="24"/>
                <w:szCs w:val="24"/>
              </w:rPr>
            </w:pPr>
            <w:r w:rsidRPr="000B5B91">
              <w:rPr>
                <w:rFonts w:ascii="Cambria" w:hAnsi="Cambria"/>
                <w:sz w:val="24"/>
                <w:szCs w:val="24"/>
              </w:rPr>
              <w:t>88</w:t>
            </w:r>
          </w:p>
        </w:tc>
        <w:tc>
          <w:tcPr>
            <w:tcW w:w="881" w:type="dxa"/>
            <w:noWrap/>
            <w:hideMark/>
          </w:tcPr>
          <w:p w14:paraId="71FBD0DF" w14:textId="77777777" w:rsidR="000B5B91" w:rsidRPr="000B5B91" w:rsidRDefault="000B5B91" w:rsidP="009E2DBB">
            <w:pPr>
              <w:rPr>
                <w:rFonts w:ascii="Cambria" w:hAnsi="Cambria"/>
                <w:sz w:val="24"/>
                <w:szCs w:val="24"/>
              </w:rPr>
            </w:pPr>
            <w:r w:rsidRPr="000B5B91">
              <w:rPr>
                <w:rFonts w:ascii="Cambria" w:hAnsi="Cambria"/>
                <w:sz w:val="24"/>
                <w:szCs w:val="24"/>
              </w:rPr>
              <w:t>26422</w:t>
            </w:r>
          </w:p>
        </w:tc>
        <w:tc>
          <w:tcPr>
            <w:tcW w:w="5237" w:type="dxa"/>
            <w:noWrap/>
            <w:hideMark/>
          </w:tcPr>
          <w:p w14:paraId="6488F07F" w14:textId="77777777" w:rsidR="000B5B91" w:rsidRPr="000B5B91" w:rsidRDefault="000B5B91" w:rsidP="009E2DBB">
            <w:pPr>
              <w:rPr>
                <w:rFonts w:ascii="Cambria" w:hAnsi="Cambria"/>
                <w:sz w:val="24"/>
                <w:szCs w:val="24"/>
              </w:rPr>
            </w:pPr>
            <w:r w:rsidRPr="000B5B91">
              <w:rPr>
                <w:rFonts w:ascii="Cambria" w:hAnsi="Cambria"/>
                <w:sz w:val="24"/>
                <w:szCs w:val="24"/>
              </w:rPr>
              <w:t xml:space="preserve">Avental para raio X infantil, com protetor de </w:t>
            </w:r>
            <w:proofErr w:type="spellStart"/>
            <w:r w:rsidRPr="000B5B91">
              <w:rPr>
                <w:rFonts w:ascii="Cambria" w:hAnsi="Cambria"/>
                <w:sz w:val="24"/>
                <w:szCs w:val="24"/>
              </w:rPr>
              <w:t>tireóide</w:t>
            </w:r>
            <w:proofErr w:type="spellEnd"/>
            <w:r w:rsidRPr="000B5B91">
              <w:rPr>
                <w:rFonts w:ascii="Cambria" w:hAnsi="Cambria"/>
                <w:sz w:val="24"/>
                <w:szCs w:val="24"/>
              </w:rPr>
              <w:t>.</w:t>
            </w:r>
          </w:p>
        </w:tc>
        <w:tc>
          <w:tcPr>
            <w:tcW w:w="742" w:type="dxa"/>
            <w:noWrap/>
            <w:hideMark/>
          </w:tcPr>
          <w:p w14:paraId="747F3125" w14:textId="413EFDF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E8D3FB1"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7C28EEDA" w14:textId="77777777" w:rsidTr="000B5B91">
        <w:trPr>
          <w:trHeight w:val="300"/>
        </w:trPr>
        <w:tc>
          <w:tcPr>
            <w:tcW w:w="709" w:type="dxa"/>
          </w:tcPr>
          <w:p w14:paraId="47C9F993" w14:textId="77777777" w:rsidR="000B5B91" w:rsidRPr="000B5B91" w:rsidRDefault="000B5B91" w:rsidP="009E2DBB">
            <w:pPr>
              <w:jc w:val="center"/>
              <w:rPr>
                <w:rFonts w:ascii="Cambria" w:hAnsi="Cambria"/>
                <w:sz w:val="24"/>
                <w:szCs w:val="24"/>
              </w:rPr>
            </w:pPr>
            <w:r w:rsidRPr="000B5B91">
              <w:rPr>
                <w:rFonts w:ascii="Cambria" w:hAnsi="Cambria"/>
                <w:sz w:val="24"/>
                <w:szCs w:val="24"/>
              </w:rPr>
              <w:t>89</w:t>
            </w:r>
          </w:p>
        </w:tc>
        <w:tc>
          <w:tcPr>
            <w:tcW w:w="881" w:type="dxa"/>
            <w:noWrap/>
            <w:hideMark/>
          </w:tcPr>
          <w:p w14:paraId="2A785F16" w14:textId="77777777" w:rsidR="000B5B91" w:rsidRPr="000B5B91" w:rsidRDefault="000B5B91" w:rsidP="009E2DBB">
            <w:pPr>
              <w:rPr>
                <w:rFonts w:ascii="Cambria" w:hAnsi="Cambria"/>
                <w:sz w:val="24"/>
                <w:szCs w:val="24"/>
              </w:rPr>
            </w:pPr>
            <w:r w:rsidRPr="000B5B91">
              <w:rPr>
                <w:rFonts w:ascii="Cambria" w:hAnsi="Cambria"/>
                <w:sz w:val="24"/>
                <w:szCs w:val="24"/>
              </w:rPr>
              <w:t>23962</w:t>
            </w:r>
          </w:p>
        </w:tc>
        <w:tc>
          <w:tcPr>
            <w:tcW w:w="5237" w:type="dxa"/>
            <w:noWrap/>
            <w:hideMark/>
          </w:tcPr>
          <w:p w14:paraId="66E48AEF" w14:textId="77777777" w:rsidR="000B5B91" w:rsidRPr="000B5B91" w:rsidRDefault="000B5B91" w:rsidP="009E2DBB">
            <w:pPr>
              <w:rPr>
                <w:rFonts w:ascii="Cambria" w:hAnsi="Cambria"/>
                <w:sz w:val="24"/>
                <w:szCs w:val="24"/>
              </w:rPr>
            </w:pPr>
            <w:r w:rsidRPr="000B5B91">
              <w:rPr>
                <w:rFonts w:ascii="Cambria" w:hAnsi="Cambria"/>
                <w:sz w:val="24"/>
                <w:szCs w:val="24"/>
              </w:rPr>
              <w:t xml:space="preserve">Porta agulha </w:t>
            </w:r>
            <w:proofErr w:type="spellStart"/>
            <w:r w:rsidRPr="000B5B91">
              <w:rPr>
                <w:rFonts w:ascii="Cambria" w:hAnsi="Cambria"/>
                <w:sz w:val="24"/>
                <w:szCs w:val="24"/>
              </w:rPr>
              <w:t>mayo</w:t>
            </w:r>
            <w:proofErr w:type="spellEnd"/>
            <w:r w:rsidRPr="000B5B91">
              <w:rPr>
                <w:rFonts w:ascii="Cambria" w:hAnsi="Cambria"/>
                <w:sz w:val="24"/>
                <w:szCs w:val="24"/>
              </w:rPr>
              <w:t xml:space="preserve"> </w:t>
            </w:r>
            <w:proofErr w:type="spellStart"/>
            <w:r w:rsidRPr="000B5B91">
              <w:rPr>
                <w:rFonts w:ascii="Cambria" w:hAnsi="Cambria"/>
                <w:sz w:val="24"/>
                <w:szCs w:val="24"/>
              </w:rPr>
              <w:t>hegar</w:t>
            </w:r>
            <w:proofErr w:type="spellEnd"/>
            <w:r w:rsidRPr="000B5B91">
              <w:rPr>
                <w:rFonts w:ascii="Cambria" w:hAnsi="Cambria"/>
                <w:sz w:val="24"/>
                <w:szCs w:val="24"/>
              </w:rPr>
              <w:t xml:space="preserve"> com </w:t>
            </w:r>
            <w:proofErr w:type="spellStart"/>
            <w:r w:rsidRPr="000B5B91">
              <w:rPr>
                <w:rFonts w:ascii="Cambria" w:hAnsi="Cambria"/>
                <w:sz w:val="24"/>
                <w:szCs w:val="24"/>
              </w:rPr>
              <w:t>widia</w:t>
            </w:r>
            <w:proofErr w:type="spellEnd"/>
            <w:r w:rsidRPr="000B5B91">
              <w:rPr>
                <w:rFonts w:ascii="Cambria" w:hAnsi="Cambria"/>
                <w:sz w:val="24"/>
                <w:szCs w:val="24"/>
              </w:rPr>
              <w:t xml:space="preserve"> 14cm.</w:t>
            </w:r>
          </w:p>
        </w:tc>
        <w:tc>
          <w:tcPr>
            <w:tcW w:w="742" w:type="dxa"/>
            <w:noWrap/>
            <w:hideMark/>
          </w:tcPr>
          <w:p w14:paraId="68B2D8A6" w14:textId="0FA58AD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02E52BD"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1A568AFE" w14:textId="77777777" w:rsidTr="000B5B91">
        <w:trPr>
          <w:trHeight w:val="300"/>
        </w:trPr>
        <w:tc>
          <w:tcPr>
            <w:tcW w:w="709" w:type="dxa"/>
          </w:tcPr>
          <w:p w14:paraId="49602B5D" w14:textId="77777777" w:rsidR="000B5B91" w:rsidRPr="000B5B91" w:rsidRDefault="000B5B91" w:rsidP="009E2DBB">
            <w:pPr>
              <w:jc w:val="center"/>
              <w:rPr>
                <w:rFonts w:ascii="Cambria" w:hAnsi="Cambria"/>
                <w:sz w:val="24"/>
                <w:szCs w:val="24"/>
              </w:rPr>
            </w:pPr>
            <w:r w:rsidRPr="000B5B91">
              <w:rPr>
                <w:rFonts w:ascii="Cambria" w:hAnsi="Cambria"/>
                <w:sz w:val="24"/>
                <w:szCs w:val="24"/>
              </w:rPr>
              <w:lastRenderedPageBreak/>
              <w:t>90</w:t>
            </w:r>
          </w:p>
        </w:tc>
        <w:tc>
          <w:tcPr>
            <w:tcW w:w="881" w:type="dxa"/>
            <w:noWrap/>
            <w:hideMark/>
          </w:tcPr>
          <w:p w14:paraId="096C6688" w14:textId="77777777" w:rsidR="000B5B91" w:rsidRPr="000B5B91" w:rsidRDefault="000B5B91" w:rsidP="009E2DBB">
            <w:pPr>
              <w:rPr>
                <w:rFonts w:ascii="Cambria" w:hAnsi="Cambria"/>
                <w:sz w:val="24"/>
                <w:szCs w:val="24"/>
              </w:rPr>
            </w:pPr>
            <w:r w:rsidRPr="000B5B91">
              <w:rPr>
                <w:rFonts w:ascii="Cambria" w:hAnsi="Cambria"/>
                <w:sz w:val="24"/>
                <w:szCs w:val="24"/>
              </w:rPr>
              <w:t>15574</w:t>
            </w:r>
          </w:p>
        </w:tc>
        <w:tc>
          <w:tcPr>
            <w:tcW w:w="5237" w:type="dxa"/>
            <w:noWrap/>
            <w:hideMark/>
          </w:tcPr>
          <w:p w14:paraId="1EA6176C" w14:textId="77777777" w:rsidR="000B5B91" w:rsidRPr="000B5B91" w:rsidRDefault="000B5B91" w:rsidP="009E2DBB">
            <w:pPr>
              <w:rPr>
                <w:rFonts w:ascii="Cambria" w:hAnsi="Cambria"/>
                <w:sz w:val="24"/>
                <w:szCs w:val="24"/>
              </w:rPr>
            </w:pPr>
            <w:r w:rsidRPr="000B5B91">
              <w:rPr>
                <w:rFonts w:ascii="Cambria" w:hAnsi="Cambria"/>
                <w:sz w:val="24"/>
                <w:szCs w:val="24"/>
              </w:rPr>
              <w:t>Agulha gengiva curta, caixa com 100 unidades.</w:t>
            </w:r>
          </w:p>
        </w:tc>
        <w:tc>
          <w:tcPr>
            <w:tcW w:w="742" w:type="dxa"/>
            <w:noWrap/>
            <w:hideMark/>
          </w:tcPr>
          <w:p w14:paraId="64DD3D8F" w14:textId="355B7179"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168F810D" w14:textId="77777777" w:rsidR="000B5B91" w:rsidRPr="000B5B91" w:rsidRDefault="000B5B91" w:rsidP="009E2DBB">
            <w:pPr>
              <w:jc w:val="center"/>
              <w:rPr>
                <w:rFonts w:ascii="Cambria" w:hAnsi="Cambria"/>
                <w:sz w:val="24"/>
                <w:szCs w:val="24"/>
              </w:rPr>
            </w:pPr>
            <w:r w:rsidRPr="000B5B91">
              <w:rPr>
                <w:rFonts w:ascii="Cambria" w:hAnsi="Cambria"/>
                <w:sz w:val="24"/>
                <w:szCs w:val="24"/>
              </w:rPr>
              <w:t>80</w:t>
            </w:r>
          </w:p>
        </w:tc>
      </w:tr>
      <w:tr w:rsidR="000B5B91" w:rsidRPr="000B5B91" w14:paraId="56CC584A" w14:textId="77777777" w:rsidTr="000B5B91">
        <w:trPr>
          <w:trHeight w:val="300"/>
        </w:trPr>
        <w:tc>
          <w:tcPr>
            <w:tcW w:w="709" w:type="dxa"/>
          </w:tcPr>
          <w:p w14:paraId="051EFFC1" w14:textId="77777777" w:rsidR="000B5B91" w:rsidRPr="000B5B91" w:rsidRDefault="000B5B91" w:rsidP="009E2DBB">
            <w:pPr>
              <w:jc w:val="center"/>
              <w:rPr>
                <w:rFonts w:ascii="Cambria" w:hAnsi="Cambria"/>
                <w:sz w:val="24"/>
                <w:szCs w:val="24"/>
              </w:rPr>
            </w:pPr>
            <w:r w:rsidRPr="000B5B91">
              <w:rPr>
                <w:rFonts w:ascii="Cambria" w:hAnsi="Cambria"/>
                <w:sz w:val="24"/>
                <w:szCs w:val="24"/>
              </w:rPr>
              <w:t>91</w:t>
            </w:r>
          </w:p>
        </w:tc>
        <w:tc>
          <w:tcPr>
            <w:tcW w:w="881" w:type="dxa"/>
            <w:noWrap/>
            <w:hideMark/>
          </w:tcPr>
          <w:p w14:paraId="11463B8D" w14:textId="77777777" w:rsidR="000B5B91" w:rsidRPr="000B5B91" w:rsidRDefault="000B5B91" w:rsidP="009E2DBB">
            <w:pPr>
              <w:rPr>
                <w:rFonts w:ascii="Cambria" w:hAnsi="Cambria"/>
                <w:sz w:val="24"/>
                <w:szCs w:val="24"/>
              </w:rPr>
            </w:pPr>
            <w:r w:rsidRPr="000B5B91">
              <w:rPr>
                <w:rFonts w:ascii="Cambria" w:hAnsi="Cambria"/>
                <w:sz w:val="24"/>
                <w:szCs w:val="24"/>
              </w:rPr>
              <w:t>15578</w:t>
            </w:r>
          </w:p>
        </w:tc>
        <w:tc>
          <w:tcPr>
            <w:tcW w:w="5237" w:type="dxa"/>
            <w:noWrap/>
            <w:hideMark/>
          </w:tcPr>
          <w:p w14:paraId="4E6738AF" w14:textId="77777777" w:rsidR="000B5B91" w:rsidRPr="000B5B91" w:rsidRDefault="000B5B91" w:rsidP="009E2DBB">
            <w:pPr>
              <w:rPr>
                <w:rFonts w:ascii="Cambria" w:hAnsi="Cambria"/>
                <w:sz w:val="24"/>
                <w:szCs w:val="24"/>
              </w:rPr>
            </w:pPr>
            <w:r w:rsidRPr="000B5B91">
              <w:rPr>
                <w:rFonts w:ascii="Cambria" w:hAnsi="Cambria"/>
                <w:sz w:val="24"/>
                <w:szCs w:val="24"/>
              </w:rPr>
              <w:t>Agulha gengival extra curta. Caixa com 100 unidades</w:t>
            </w:r>
          </w:p>
        </w:tc>
        <w:tc>
          <w:tcPr>
            <w:tcW w:w="742" w:type="dxa"/>
            <w:noWrap/>
            <w:hideMark/>
          </w:tcPr>
          <w:p w14:paraId="68F66EB5" w14:textId="4326DFF5"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51020D7D"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3CC39165" w14:textId="77777777" w:rsidTr="000B5B91">
        <w:trPr>
          <w:trHeight w:val="300"/>
        </w:trPr>
        <w:tc>
          <w:tcPr>
            <w:tcW w:w="709" w:type="dxa"/>
          </w:tcPr>
          <w:p w14:paraId="7863ED97" w14:textId="77777777" w:rsidR="000B5B91" w:rsidRPr="000B5B91" w:rsidRDefault="000B5B91" w:rsidP="009E2DBB">
            <w:pPr>
              <w:jc w:val="center"/>
              <w:rPr>
                <w:rFonts w:ascii="Cambria" w:hAnsi="Cambria"/>
                <w:sz w:val="24"/>
                <w:szCs w:val="24"/>
              </w:rPr>
            </w:pPr>
            <w:r w:rsidRPr="000B5B91">
              <w:rPr>
                <w:rFonts w:ascii="Cambria" w:hAnsi="Cambria"/>
                <w:sz w:val="24"/>
                <w:szCs w:val="24"/>
              </w:rPr>
              <w:t>92</w:t>
            </w:r>
          </w:p>
        </w:tc>
        <w:tc>
          <w:tcPr>
            <w:tcW w:w="881" w:type="dxa"/>
            <w:noWrap/>
            <w:hideMark/>
          </w:tcPr>
          <w:p w14:paraId="2C9EAA79" w14:textId="77777777" w:rsidR="000B5B91" w:rsidRPr="000B5B91" w:rsidRDefault="000B5B91" w:rsidP="009E2DBB">
            <w:pPr>
              <w:rPr>
                <w:rFonts w:ascii="Cambria" w:hAnsi="Cambria"/>
                <w:sz w:val="24"/>
                <w:szCs w:val="24"/>
              </w:rPr>
            </w:pPr>
            <w:r w:rsidRPr="000B5B91">
              <w:rPr>
                <w:rFonts w:ascii="Cambria" w:hAnsi="Cambria"/>
                <w:sz w:val="24"/>
                <w:szCs w:val="24"/>
              </w:rPr>
              <w:t>15576</w:t>
            </w:r>
          </w:p>
        </w:tc>
        <w:tc>
          <w:tcPr>
            <w:tcW w:w="5237" w:type="dxa"/>
            <w:noWrap/>
            <w:hideMark/>
          </w:tcPr>
          <w:p w14:paraId="5DFEBE18" w14:textId="77777777" w:rsidR="000B5B91" w:rsidRPr="000B5B91" w:rsidRDefault="000B5B91" w:rsidP="009E2DBB">
            <w:pPr>
              <w:rPr>
                <w:rFonts w:ascii="Cambria" w:hAnsi="Cambria"/>
                <w:sz w:val="24"/>
                <w:szCs w:val="24"/>
              </w:rPr>
            </w:pPr>
            <w:r w:rsidRPr="000B5B91">
              <w:rPr>
                <w:rFonts w:ascii="Cambria" w:hAnsi="Cambria"/>
                <w:sz w:val="24"/>
                <w:szCs w:val="24"/>
              </w:rPr>
              <w:t>Agulha gengiva longa. Caixa com 100 unidades.</w:t>
            </w:r>
          </w:p>
        </w:tc>
        <w:tc>
          <w:tcPr>
            <w:tcW w:w="742" w:type="dxa"/>
            <w:noWrap/>
            <w:hideMark/>
          </w:tcPr>
          <w:p w14:paraId="10CF8C44" w14:textId="2340E7F4"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0544D59D"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50655330" w14:textId="77777777" w:rsidTr="000B5B91">
        <w:trPr>
          <w:trHeight w:val="300"/>
        </w:trPr>
        <w:tc>
          <w:tcPr>
            <w:tcW w:w="709" w:type="dxa"/>
          </w:tcPr>
          <w:p w14:paraId="35ADB3B9" w14:textId="77777777" w:rsidR="000B5B91" w:rsidRPr="000B5B91" w:rsidRDefault="000B5B91" w:rsidP="009E2DBB">
            <w:pPr>
              <w:jc w:val="center"/>
              <w:rPr>
                <w:rFonts w:ascii="Cambria" w:hAnsi="Cambria"/>
                <w:sz w:val="24"/>
                <w:szCs w:val="24"/>
              </w:rPr>
            </w:pPr>
            <w:r w:rsidRPr="000B5B91">
              <w:rPr>
                <w:rFonts w:ascii="Cambria" w:hAnsi="Cambria"/>
                <w:sz w:val="24"/>
                <w:szCs w:val="24"/>
              </w:rPr>
              <w:t>93</w:t>
            </w:r>
          </w:p>
        </w:tc>
        <w:tc>
          <w:tcPr>
            <w:tcW w:w="881" w:type="dxa"/>
            <w:noWrap/>
            <w:hideMark/>
          </w:tcPr>
          <w:p w14:paraId="63D4867D" w14:textId="77777777" w:rsidR="000B5B91" w:rsidRPr="000B5B91" w:rsidRDefault="000B5B91" w:rsidP="009E2DBB">
            <w:pPr>
              <w:rPr>
                <w:rFonts w:ascii="Cambria" w:hAnsi="Cambria"/>
                <w:sz w:val="24"/>
                <w:szCs w:val="24"/>
              </w:rPr>
            </w:pPr>
            <w:r w:rsidRPr="000B5B91">
              <w:rPr>
                <w:rFonts w:ascii="Cambria" w:hAnsi="Cambria"/>
                <w:sz w:val="24"/>
                <w:szCs w:val="24"/>
              </w:rPr>
              <w:t>23865</w:t>
            </w:r>
          </w:p>
        </w:tc>
        <w:tc>
          <w:tcPr>
            <w:tcW w:w="5237" w:type="dxa"/>
            <w:noWrap/>
            <w:hideMark/>
          </w:tcPr>
          <w:p w14:paraId="6B3851C8" w14:textId="77777777" w:rsidR="000B5B91" w:rsidRPr="000B5B91" w:rsidRDefault="000B5B91" w:rsidP="009E2DBB">
            <w:pPr>
              <w:rPr>
                <w:rFonts w:ascii="Cambria" w:hAnsi="Cambria"/>
                <w:sz w:val="24"/>
                <w:szCs w:val="24"/>
              </w:rPr>
            </w:pPr>
            <w:r w:rsidRPr="000B5B91">
              <w:rPr>
                <w:rFonts w:ascii="Cambria" w:hAnsi="Cambria"/>
                <w:sz w:val="24"/>
                <w:szCs w:val="24"/>
              </w:rPr>
              <w:t xml:space="preserve">Fio de sutura nylon 3.0 com fio de 45 cm, com agulha 1/2 </w:t>
            </w:r>
            <w:proofErr w:type="spellStart"/>
            <w:r w:rsidRPr="000B5B91">
              <w:rPr>
                <w:rFonts w:ascii="Cambria" w:hAnsi="Cambria"/>
                <w:sz w:val="24"/>
                <w:szCs w:val="24"/>
              </w:rPr>
              <w:t>ct</w:t>
            </w:r>
            <w:proofErr w:type="spellEnd"/>
            <w:r w:rsidRPr="000B5B91">
              <w:rPr>
                <w:rFonts w:ascii="Cambria" w:hAnsi="Cambria"/>
                <w:sz w:val="24"/>
                <w:szCs w:val="24"/>
              </w:rPr>
              <w:t xml:space="preserve"> (</w:t>
            </w:r>
            <w:proofErr w:type="spellStart"/>
            <w:r w:rsidRPr="000B5B91">
              <w:rPr>
                <w:rFonts w:ascii="Cambria" w:hAnsi="Cambria"/>
                <w:sz w:val="24"/>
                <w:szCs w:val="24"/>
              </w:rPr>
              <w:t>circulo</w:t>
            </w:r>
            <w:proofErr w:type="spellEnd"/>
            <w:r w:rsidRPr="000B5B91">
              <w:rPr>
                <w:rFonts w:ascii="Cambria" w:hAnsi="Cambria"/>
                <w:sz w:val="24"/>
                <w:szCs w:val="24"/>
              </w:rPr>
              <w:t xml:space="preserve"> triangular) 1,5 cm. Embalagem com 24 unidades</w:t>
            </w:r>
          </w:p>
        </w:tc>
        <w:tc>
          <w:tcPr>
            <w:tcW w:w="742" w:type="dxa"/>
            <w:noWrap/>
            <w:hideMark/>
          </w:tcPr>
          <w:p w14:paraId="6AA666D5" w14:textId="430A2476"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0CC3D8EA" w14:textId="77777777" w:rsidR="000B5B91" w:rsidRPr="000B5B91" w:rsidRDefault="000B5B91" w:rsidP="009E2DBB">
            <w:pPr>
              <w:jc w:val="center"/>
              <w:rPr>
                <w:rFonts w:ascii="Cambria" w:hAnsi="Cambria"/>
                <w:sz w:val="24"/>
                <w:szCs w:val="24"/>
              </w:rPr>
            </w:pPr>
            <w:r w:rsidRPr="000B5B91">
              <w:rPr>
                <w:rFonts w:ascii="Cambria" w:hAnsi="Cambria"/>
                <w:sz w:val="24"/>
                <w:szCs w:val="24"/>
              </w:rPr>
              <w:t>25</w:t>
            </w:r>
          </w:p>
        </w:tc>
      </w:tr>
      <w:tr w:rsidR="000B5B91" w:rsidRPr="000B5B91" w14:paraId="30D61F28" w14:textId="77777777" w:rsidTr="000B5B91">
        <w:trPr>
          <w:trHeight w:val="300"/>
        </w:trPr>
        <w:tc>
          <w:tcPr>
            <w:tcW w:w="709" w:type="dxa"/>
          </w:tcPr>
          <w:p w14:paraId="5A352B88" w14:textId="77777777" w:rsidR="000B5B91" w:rsidRPr="000B5B91" w:rsidRDefault="000B5B91" w:rsidP="009E2DBB">
            <w:pPr>
              <w:jc w:val="center"/>
              <w:rPr>
                <w:rFonts w:ascii="Cambria" w:hAnsi="Cambria"/>
                <w:sz w:val="24"/>
                <w:szCs w:val="24"/>
              </w:rPr>
            </w:pPr>
            <w:r w:rsidRPr="000B5B91">
              <w:rPr>
                <w:rFonts w:ascii="Cambria" w:hAnsi="Cambria"/>
                <w:sz w:val="24"/>
                <w:szCs w:val="24"/>
              </w:rPr>
              <w:t>94</w:t>
            </w:r>
          </w:p>
        </w:tc>
        <w:tc>
          <w:tcPr>
            <w:tcW w:w="881" w:type="dxa"/>
            <w:noWrap/>
            <w:hideMark/>
          </w:tcPr>
          <w:p w14:paraId="44D3EB1B" w14:textId="77777777" w:rsidR="000B5B91" w:rsidRPr="000B5B91" w:rsidRDefault="000B5B91" w:rsidP="009E2DBB">
            <w:pPr>
              <w:rPr>
                <w:rFonts w:ascii="Cambria" w:hAnsi="Cambria"/>
                <w:sz w:val="24"/>
                <w:szCs w:val="24"/>
              </w:rPr>
            </w:pPr>
            <w:r w:rsidRPr="000B5B91">
              <w:rPr>
                <w:rFonts w:ascii="Cambria" w:hAnsi="Cambria"/>
                <w:sz w:val="24"/>
                <w:szCs w:val="24"/>
              </w:rPr>
              <w:t>23868</w:t>
            </w:r>
          </w:p>
        </w:tc>
        <w:tc>
          <w:tcPr>
            <w:tcW w:w="5237" w:type="dxa"/>
            <w:noWrap/>
            <w:hideMark/>
          </w:tcPr>
          <w:p w14:paraId="10EF3777" w14:textId="77777777" w:rsidR="000B5B91" w:rsidRPr="000B5B91" w:rsidRDefault="000B5B91" w:rsidP="009E2DBB">
            <w:pPr>
              <w:rPr>
                <w:rFonts w:ascii="Cambria" w:hAnsi="Cambria"/>
                <w:sz w:val="24"/>
                <w:szCs w:val="24"/>
              </w:rPr>
            </w:pPr>
            <w:r w:rsidRPr="000B5B91">
              <w:rPr>
                <w:rFonts w:ascii="Cambria" w:hAnsi="Cambria"/>
                <w:sz w:val="24"/>
                <w:szCs w:val="24"/>
              </w:rPr>
              <w:t>Fio de sutura seda 4.0 com fio de 45 cm, com agulha 1/2 CT (círculo triangular) 1,7 cm. Embalagem com 24 unidades.</w:t>
            </w:r>
          </w:p>
        </w:tc>
        <w:tc>
          <w:tcPr>
            <w:tcW w:w="742" w:type="dxa"/>
            <w:noWrap/>
            <w:hideMark/>
          </w:tcPr>
          <w:p w14:paraId="442F7CBD" w14:textId="767B7A22"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6CD13473" w14:textId="77777777" w:rsidR="000B5B91" w:rsidRPr="000B5B91" w:rsidRDefault="000B5B91" w:rsidP="009E2DBB">
            <w:pPr>
              <w:jc w:val="center"/>
              <w:rPr>
                <w:rFonts w:ascii="Cambria" w:hAnsi="Cambria"/>
                <w:sz w:val="24"/>
                <w:szCs w:val="24"/>
              </w:rPr>
            </w:pPr>
            <w:r w:rsidRPr="000B5B91">
              <w:rPr>
                <w:rFonts w:ascii="Cambria" w:hAnsi="Cambria"/>
                <w:sz w:val="24"/>
                <w:szCs w:val="24"/>
              </w:rPr>
              <w:t>15,0000</w:t>
            </w:r>
          </w:p>
        </w:tc>
      </w:tr>
      <w:tr w:rsidR="000B5B91" w:rsidRPr="000B5B91" w14:paraId="423AD60F" w14:textId="77777777" w:rsidTr="000B5B91">
        <w:trPr>
          <w:trHeight w:val="300"/>
        </w:trPr>
        <w:tc>
          <w:tcPr>
            <w:tcW w:w="709" w:type="dxa"/>
          </w:tcPr>
          <w:p w14:paraId="21761348" w14:textId="77777777" w:rsidR="000B5B91" w:rsidRPr="000B5B91" w:rsidRDefault="000B5B91" w:rsidP="009E2DBB">
            <w:pPr>
              <w:jc w:val="center"/>
              <w:rPr>
                <w:rFonts w:ascii="Cambria" w:hAnsi="Cambria"/>
                <w:sz w:val="24"/>
                <w:szCs w:val="24"/>
              </w:rPr>
            </w:pPr>
            <w:r w:rsidRPr="000B5B91">
              <w:rPr>
                <w:rFonts w:ascii="Cambria" w:hAnsi="Cambria"/>
                <w:sz w:val="24"/>
                <w:szCs w:val="24"/>
              </w:rPr>
              <w:t>95</w:t>
            </w:r>
          </w:p>
        </w:tc>
        <w:tc>
          <w:tcPr>
            <w:tcW w:w="881" w:type="dxa"/>
            <w:noWrap/>
            <w:hideMark/>
          </w:tcPr>
          <w:p w14:paraId="49CE6B27" w14:textId="77777777" w:rsidR="000B5B91" w:rsidRPr="000B5B91" w:rsidRDefault="000B5B91" w:rsidP="009E2DBB">
            <w:pPr>
              <w:rPr>
                <w:rFonts w:ascii="Cambria" w:hAnsi="Cambria"/>
                <w:sz w:val="24"/>
                <w:szCs w:val="24"/>
              </w:rPr>
            </w:pPr>
            <w:r w:rsidRPr="000B5B91">
              <w:rPr>
                <w:rFonts w:ascii="Cambria" w:hAnsi="Cambria"/>
                <w:sz w:val="24"/>
                <w:szCs w:val="24"/>
              </w:rPr>
              <w:t>23867</w:t>
            </w:r>
          </w:p>
        </w:tc>
        <w:tc>
          <w:tcPr>
            <w:tcW w:w="5237" w:type="dxa"/>
            <w:noWrap/>
            <w:hideMark/>
          </w:tcPr>
          <w:p w14:paraId="0EF18146" w14:textId="77777777" w:rsidR="000B5B91" w:rsidRPr="000B5B91" w:rsidRDefault="000B5B91" w:rsidP="009E2DBB">
            <w:pPr>
              <w:rPr>
                <w:rFonts w:ascii="Cambria" w:hAnsi="Cambria"/>
                <w:sz w:val="24"/>
                <w:szCs w:val="24"/>
              </w:rPr>
            </w:pPr>
            <w:r w:rsidRPr="000B5B91">
              <w:rPr>
                <w:rFonts w:ascii="Cambria" w:hAnsi="Cambria"/>
                <w:sz w:val="24"/>
                <w:szCs w:val="24"/>
              </w:rPr>
              <w:t xml:space="preserve">Fio de sutura nylon 5.0 com fio de 45 cm, com agulha 1/2 </w:t>
            </w:r>
            <w:proofErr w:type="spellStart"/>
            <w:r w:rsidRPr="000B5B91">
              <w:rPr>
                <w:rFonts w:ascii="Cambria" w:hAnsi="Cambria"/>
                <w:sz w:val="24"/>
                <w:szCs w:val="24"/>
              </w:rPr>
              <w:t>ct</w:t>
            </w:r>
            <w:proofErr w:type="spellEnd"/>
            <w:r w:rsidRPr="000B5B91">
              <w:rPr>
                <w:rFonts w:ascii="Cambria" w:hAnsi="Cambria"/>
                <w:sz w:val="24"/>
                <w:szCs w:val="24"/>
              </w:rPr>
              <w:t xml:space="preserve"> (</w:t>
            </w:r>
            <w:proofErr w:type="spellStart"/>
            <w:r w:rsidRPr="000B5B91">
              <w:rPr>
                <w:rFonts w:ascii="Cambria" w:hAnsi="Cambria"/>
                <w:sz w:val="24"/>
                <w:szCs w:val="24"/>
              </w:rPr>
              <w:t>circulo</w:t>
            </w:r>
            <w:proofErr w:type="spellEnd"/>
            <w:r w:rsidRPr="000B5B91">
              <w:rPr>
                <w:rFonts w:ascii="Cambria" w:hAnsi="Cambria"/>
                <w:sz w:val="24"/>
                <w:szCs w:val="24"/>
              </w:rPr>
              <w:t xml:space="preserve"> triangular) 1,7 cm. </w:t>
            </w:r>
            <w:proofErr w:type="spellStart"/>
            <w:r w:rsidRPr="000B5B91">
              <w:rPr>
                <w:rFonts w:ascii="Cambria" w:hAnsi="Cambria"/>
                <w:sz w:val="24"/>
                <w:szCs w:val="24"/>
              </w:rPr>
              <w:t>Emabalagem</w:t>
            </w:r>
            <w:proofErr w:type="spellEnd"/>
            <w:r w:rsidRPr="000B5B91">
              <w:rPr>
                <w:rFonts w:ascii="Cambria" w:hAnsi="Cambria"/>
                <w:sz w:val="24"/>
                <w:szCs w:val="24"/>
              </w:rPr>
              <w:t xml:space="preserve"> com 24 unidades.</w:t>
            </w:r>
          </w:p>
        </w:tc>
        <w:tc>
          <w:tcPr>
            <w:tcW w:w="742" w:type="dxa"/>
            <w:noWrap/>
            <w:hideMark/>
          </w:tcPr>
          <w:p w14:paraId="61F9268E" w14:textId="55582632"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2E490468"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6C7396D0" w14:textId="77777777" w:rsidTr="000B5B91">
        <w:trPr>
          <w:trHeight w:val="300"/>
        </w:trPr>
        <w:tc>
          <w:tcPr>
            <w:tcW w:w="709" w:type="dxa"/>
          </w:tcPr>
          <w:p w14:paraId="6632D3D7" w14:textId="77777777" w:rsidR="000B5B91" w:rsidRPr="000B5B91" w:rsidRDefault="000B5B91" w:rsidP="009E2DBB">
            <w:pPr>
              <w:jc w:val="center"/>
              <w:rPr>
                <w:rFonts w:ascii="Cambria" w:hAnsi="Cambria"/>
                <w:sz w:val="24"/>
                <w:szCs w:val="24"/>
              </w:rPr>
            </w:pPr>
            <w:r w:rsidRPr="000B5B91">
              <w:rPr>
                <w:rFonts w:ascii="Cambria" w:hAnsi="Cambria"/>
                <w:sz w:val="24"/>
                <w:szCs w:val="24"/>
              </w:rPr>
              <w:t>96</w:t>
            </w:r>
          </w:p>
        </w:tc>
        <w:tc>
          <w:tcPr>
            <w:tcW w:w="881" w:type="dxa"/>
            <w:noWrap/>
            <w:hideMark/>
          </w:tcPr>
          <w:p w14:paraId="46F5C981" w14:textId="77777777" w:rsidR="000B5B91" w:rsidRPr="000B5B91" w:rsidRDefault="000B5B91" w:rsidP="009E2DBB">
            <w:pPr>
              <w:rPr>
                <w:rFonts w:ascii="Cambria" w:hAnsi="Cambria"/>
                <w:sz w:val="24"/>
                <w:szCs w:val="24"/>
              </w:rPr>
            </w:pPr>
            <w:r w:rsidRPr="000B5B91">
              <w:rPr>
                <w:rFonts w:ascii="Cambria" w:hAnsi="Cambria"/>
                <w:sz w:val="24"/>
                <w:szCs w:val="24"/>
              </w:rPr>
              <w:t>23902</w:t>
            </w:r>
          </w:p>
        </w:tc>
        <w:tc>
          <w:tcPr>
            <w:tcW w:w="5237" w:type="dxa"/>
            <w:noWrap/>
            <w:hideMark/>
          </w:tcPr>
          <w:p w14:paraId="5E403101" w14:textId="77777777" w:rsidR="000B5B91" w:rsidRPr="000B5B91" w:rsidRDefault="000B5B91" w:rsidP="009E2DBB">
            <w:pPr>
              <w:rPr>
                <w:rFonts w:ascii="Cambria" w:hAnsi="Cambria"/>
                <w:sz w:val="24"/>
                <w:szCs w:val="24"/>
              </w:rPr>
            </w:pPr>
            <w:proofErr w:type="gramStart"/>
            <w:r w:rsidRPr="000B5B91">
              <w:rPr>
                <w:rFonts w:ascii="Cambria" w:hAnsi="Cambria"/>
                <w:sz w:val="24"/>
                <w:szCs w:val="24"/>
              </w:rPr>
              <w:t>Lamina</w:t>
            </w:r>
            <w:proofErr w:type="gramEnd"/>
            <w:r w:rsidRPr="000B5B91">
              <w:rPr>
                <w:rFonts w:ascii="Cambria" w:hAnsi="Cambria"/>
                <w:sz w:val="24"/>
                <w:szCs w:val="24"/>
              </w:rPr>
              <w:t xml:space="preserve"> de bisturi nº15 c. Aço carbono. Caixa com 100 unidades</w:t>
            </w:r>
          </w:p>
        </w:tc>
        <w:tc>
          <w:tcPr>
            <w:tcW w:w="742" w:type="dxa"/>
            <w:noWrap/>
            <w:hideMark/>
          </w:tcPr>
          <w:p w14:paraId="5FA4D6B7" w14:textId="67E4391A"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51CE2523"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3E2B5DC1" w14:textId="77777777" w:rsidTr="000B5B91">
        <w:trPr>
          <w:trHeight w:val="300"/>
        </w:trPr>
        <w:tc>
          <w:tcPr>
            <w:tcW w:w="709" w:type="dxa"/>
          </w:tcPr>
          <w:p w14:paraId="296DA75E" w14:textId="77777777" w:rsidR="000B5B91" w:rsidRPr="000B5B91" w:rsidRDefault="000B5B91" w:rsidP="009E2DBB">
            <w:pPr>
              <w:jc w:val="center"/>
              <w:rPr>
                <w:rFonts w:ascii="Cambria" w:hAnsi="Cambria"/>
                <w:sz w:val="24"/>
                <w:szCs w:val="24"/>
              </w:rPr>
            </w:pPr>
            <w:r w:rsidRPr="000B5B91">
              <w:rPr>
                <w:rFonts w:ascii="Cambria" w:hAnsi="Cambria"/>
                <w:sz w:val="24"/>
                <w:szCs w:val="24"/>
              </w:rPr>
              <w:t>97</w:t>
            </w:r>
          </w:p>
        </w:tc>
        <w:tc>
          <w:tcPr>
            <w:tcW w:w="881" w:type="dxa"/>
            <w:noWrap/>
            <w:hideMark/>
          </w:tcPr>
          <w:p w14:paraId="6EBA9A16" w14:textId="77777777" w:rsidR="000B5B91" w:rsidRPr="000B5B91" w:rsidRDefault="000B5B91" w:rsidP="009E2DBB">
            <w:pPr>
              <w:rPr>
                <w:rFonts w:ascii="Cambria" w:hAnsi="Cambria"/>
                <w:sz w:val="24"/>
                <w:szCs w:val="24"/>
              </w:rPr>
            </w:pPr>
            <w:r w:rsidRPr="000B5B91">
              <w:rPr>
                <w:rFonts w:ascii="Cambria" w:hAnsi="Cambria"/>
                <w:sz w:val="24"/>
                <w:szCs w:val="24"/>
              </w:rPr>
              <w:t>15632</w:t>
            </w:r>
          </w:p>
        </w:tc>
        <w:tc>
          <w:tcPr>
            <w:tcW w:w="5237" w:type="dxa"/>
            <w:noWrap/>
            <w:hideMark/>
          </w:tcPr>
          <w:p w14:paraId="07B62F23" w14:textId="77777777" w:rsidR="000B5B91" w:rsidRPr="000B5B91" w:rsidRDefault="000B5B91" w:rsidP="009E2DBB">
            <w:pPr>
              <w:rPr>
                <w:rFonts w:ascii="Cambria" w:hAnsi="Cambria"/>
                <w:sz w:val="24"/>
                <w:szCs w:val="24"/>
              </w:rPr>
            </w:pPr>
            <w:r w:rsidRPr="000B5B91">
              <w:rPr>
                <w:rFonts w:ascii="Cambria" w:hAnsi="Cambria"/>
                <w:sz w:val="24"/>
                <w:szCs w:val="24"/>
              </w:rPr>
              <w:t>Cartão para raios-x 05 furos</w:t>
            </w:r>
          </w:p>
        </w:tc>
        <w:tc>
          <w:tcPr>
            <w:tcW w:w="742" w:type="dxa"/>
            <w:noWrap/>
            <w:hideMark/>
          </w:tcPr>
          <w:p w14:paraId="733B0FFA" w14:textId="053715E6"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BE0E7DA"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19FE2371" w14:textId="77777777" w:rsidTr="000B5B91">
        <w:trPr>
          <w:trHeight w:val="300"/>
        </w:trPr>
        <w:tc>
          <w:tcPr>
            <w:tcW w:w="709" w:type="dxa"/>
          </w:tcPr>
          <w:p w14:paraId="20B87A80" w14:textId="77777777" w:rsidR="000B5B91" w:rsidRPr="000B5B91" w:rsidRDefault="000B5B91" w:rsidP="009E2DBB">
            <w:pPr>
              <w:jc w:val="center"/>
              <w:rPr>
                <w:rFonts w:ascii="Cambria" w:hAnsi="Cambria"/>
                <w:sz w:val="24"/>
                <w:szCs w:val="24"/>
              </w:rPr>
            </w:pPr>
            <w:r w:rsidRPr="000B5B91">
              <w:rPr>
                <w:rFonts w:ascii="Cambria" w:hAnsi="Cambria"/>
                <w:sz w:val="24"/>
                <w:szCs w:val="24"/>
              </w:rPr>
              <w:t>98</w:t>
            </w:r>
          </w:p>
        </w:tc>
        <w:tc>
          <w:tcPr>
            <w:tcW w:w="881" w:type="dxa"/>
            <w:noWrap/>
            <w:hideMark/>
          </w:tcPr>
          <w:p w14:paraId="60403B9E" w14:textId="77777777" w:rsidR="000B5B91" w:rsidRPr="000B5B91" w:rsidRDefault="000B5B91" w:rsidP="009E2DBB">
            <w:pPr>
              <w:rPr>
                <w:rFonts w:ascii="Cambria" w:hAnsi="Cambria"/>
                <w:sz w:val="24"/>
                <w:szCs w:val="24"/>
              </w:rPr>
            </w:pPr>
            <w:r w:rsidRPr="000B5B91">
              <w:rPr>
                <w:rFonts w:ascii="Cambria" w:hAnsi="Cambria"/>
                <w:sz w:val="24"/>
                <w:szCs w:val="24"/>
              </w:rPr>
              <w:t>15583</w:t>
            </w:r>
          </w:p>
        </w:tc>
        <w:tc>
          <w:tcPr>
            <w:tcW w:w="5237" w:type="dxa"/>
            <w:noWrap/>
            <w:hideMark/>
          </w:tcPr>
          <w:p w14:paraId="1B3C024E" w14:textId="77777777" w:rsidR="000B5B91" w:rsidRPr="000B5B91" w:rsidRDefault="000B5B91" w:rsidP="009E2DBB">
            <w:pPr>
              <w:rPr>
                <w:rFonts w:ascii="Cambria" w:hAnsi="Cambria"/>
                <w:sz w:val="24"/>
                <w:szCs w:val="24"/>
              </w:rPr>
            </w:pPr>
            <w:r w:rsidRPr="000B5B91">
              <w:rPr>
                <w:rFonts w:ascii="Cambria" w:hAnsi="Cambria"/>
                <w:sz w:val="24"/>
                <w:szCs w:val="24"/>
              </w:rPr>
              <w:t xml:space="preserve">ANESTESICO INJETAVEL MEPIVACAINA 2% COM </w:t>
            </w:r>
            <w:proofErr w:type="spellStart"/>
            <w:r w:rsidRPr="000B5B91">
              <w:rPr>
                <w:rFonts w:ascii="Cambria" w:hAnsi="Cambria"/>
                <w:sz w:val="24"/>
                <w:szCs w:val="24"/>
              </w:rPr>
              <w:t>vasoconstrutor</w:t>
            </w:r>
            <w:proofErr w:type="spellEnd"/>
            <w:r w:rsidRPr="000B5B91">
              <w:rPr>
                <w:rFonts w:ascii="Cambria" w:hAnsi="Cambria"/>
                <w:sz w:val="24"/>
                <w:szCs w:val="24"/>
              </w:rPr>
              <w:t xml:space="preserve"> NORADRENALINA (CAIXA COM 50 TUBETES)</w:t>
            </w:r>
          </w:p>
        </w:tc>
        <w:tc>
          <w:tcPr>
            <w:tcW w:w="742" w:type="dxa"/>
            <w:noWrap/>
            <w:hideMark/>
          </w:tcPr>
          <w:p w14:paraId="68311F02" w14:textId="6BEE0292"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3F7F842A"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55C414A7" w14:textId="77777777" w:rsidTr="000B5B91">
        <w:trPr>
          <w:trHeight w:val="300"/>
        </w:trPr>
        <w:tc>
          <w:tcPr>
            <w:tcW w:w="709" w:type="dxa"/>
          </w:tcPr>
          <w:p w14:paraId="45A253E8" w14:textId="77777777" w:rsidR="000B5B91" w:rsidRPr="000B5B91" w:rsidRDefault="000B5B91" w:rsidP="009E2DBB">
            <w:pPr>
              <w:jc w:val="center"/>
              <w:rPr>
                <w:rFonts w:ascii="Cambria" w:hAnsi="Cambria"/>
                <w:sz w:val="24"/>
                <w:szCs w:val="24"/>
              </w:rPr>
            </w:pPr>
            <w:r w:rsidRPr="000B5B91">
              <w:rPr>
                <w:rFonts w:ascii="Cambria" w:hAnsi="Cambria"/>
                <w:sz w:val="24"/>
                <w:szCs w:val="24"/>
              </w:rPr>
              <w:t>99</w:t>
            </w:r>
          </w:p>
        </w:tc>
        <w:tc>
          <w:tcPr>
            <w:tcW w:w="881" w:type="dxa"/>
            <w:noWrap/>
            <w:hideMark/>
          </w:tcPr>
          <w:p w14:paraId="7F79CB69" w14:textId="77777777" w:rsidR="000B5B91" w:rsidRPr="000B5B91" w:rsidRDefault="000B5B91" w:rsidP="009E2DBB">
            <w:pPr>
              <w:rPr>
                <w:rFonts w:ascii="Cambria" w:hAnsi="Cambria"/>
                <w:sz w:val="24"/>
                <w:szCs w:val="24"/>
              </w:rPr>
            </w:pPr>
            <w:r w:rsidRPr="000B5B91">
              <w:rPr>
                <w:rFonts w:ascii="Cambria" w:hAnsi="Cambria"/>
                <w:sz w:val="24"/>
                <w:szCs w:val="24"/>
              </w:rPr>
              <w:t>23748</w:t>
            </w:r>
          </w:p>
        </w:tc>
        <w:tc>
          <w:tcPr>
            <w:tcW w:w="5237" w:type="dxa"/>
            <w:noWrap/>
            <w:hideMark/>
          </w:tcPr>
          <w:p w14:paraId="7E7D7D11"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Anestesico</w:t>
            </w:r>
            <w:proofErr w:type="spellEnd"/>
            <w:r w:rsidRPr="000B5B91">
              <w:rPr>
                <w:rFonts w:ascii="Cambria" w:hAnsi="Cambria"/>
                <w:sz w:val="24"/>
                <w:szCs w:val="24"/>
              </w:rPr>
              <w:t xml:space="preserve"> </w:t>
            </w:r>
            <w:proofErr w:type="spellStart"/>
            <w:r w:rsidRPr="000B5B91">
              <w:rPr>
                <w:rFonts w:ascii="Cambria" w:hAnsi="Cambria"/>
                <w:sz w:val="24"/>
                <w:szCs w:val="24"/>
              </w:rPr>
              <w:t>topico</w:t>
            </w:r>
            <w:proofErr w:type="spellEnd"/>
            <w:r w:rsidRPr="000B5B91">
              <w:rPr>
                <w:rFonts w:ascii="Cambria" w:hAnsi="Cambria"/>
                <w:sz w:val="24"/>
                <w:szCs w:val="24"/>
              </w:rPr>
              <w:t xml:space="preserve"> - sabor Tutti </w:t>
            </w:r>
            <w:proofErr w:type="spellStart"/>
            <w:r w:rsidRPr="000B5B91">
              <w:rPr>
                <w:rFonts w:ascii="Cambria" w:hAnsi="Cambria"/>
                <w:sz w:val="24"/>
                <w:szCs w:val="24"/>
              </w:rPr>
              <w:t>Frutti</w:t>
            </w:r>
            <w:proofErr w:type="spellEnd"/>
            <w:r w:rsidRPr="000B5B91">
              <w:rPr>
                <w:rFonts w:ascii="Cambria" w:hAnsi="Cambria"/>
                <w:sz w:val="24"/>
                <w:szCs w:val="24"/>
              </w:rPr>
              <w:t xml:space="preserve"> embalagem com 12 g</w:t>
            </w:r>
          </w:p>
        </w:tc>
        <w:tc>
          <w:tcPr>
            <w:tcW w:w="742" w:type="dxa"/>
            <w:noWrap/>
            <w:hideMark/>
          </w:tcPr>
          <w:p w14:paraId="2F33F42E" w14:textId="17E326E0"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72B5E0D" w14:textId="77777777" w:rsidR="000B5B91" w:rsidRPr="000B5B91" w:rsidRDefault="000B5B91" w:rsidP="009E2DBB">
            <w:pPr>
              <w:jc w:val="center"/>
              <w:rPr>
                <w:rFonts w:ascii="Cambria" w:hAnsi="Cambria"/>
                <w:sz w:val="24"/>
                <w:szCs w:val="24"/>
              </w:rPr>
            </w:pPr>
            <w:r w:rsidRPr="000B5B91">
              <w:rPr>
                <w:rFonts w:ascii="Cambria" w:hAnsi="Cambria"/>
                <w:sz w:val="24"/>
                <w:szCs w:val="24"/>
              </w:rPr>
              <w:t>40</w:t>
            </w:r>
          </w:p>
        </w:tc>
      </w:tr>
      <w:tr w:rsidR="000B5B91" w:rsidRPr="000B5B91" w14:paraId="5888C466" w14:textId="77777777" w:rsidTr="000B5B91">
        <w:trPr>
          <w:trHeight w:val="300"/>
        </w:trPr>
        <w:tc>
          <w:tcPr>
            <w:tcW w:w="709" w:type="dxa"/>
          </w:tcPr>
          <w:p w14:paraId="5E59354A" w14:textId="77777777" w:rsidR="000B5B91" w:rsidRPr="000B5B91" w:rsidRDefault="000B5B91" w:rsidP="009E2DBB">
            <w:pPr>
              <w:jc w:val="center"/>
              <w:rPr>
                <w:rFonts w:ascii="Cambria" w:hAnsi="Cambria"/>
                <w:sz w:val="24"/>
                <w:szCs w:val="24"/>
              </w:rPr>
            </w:pPr>
            <w:r w:rsidRPr="000B5B91">
              <w:rPr>
                <w:rFonts w:ascii="Cambria" w:hAnsi="Cambria"/>
                <w:sz w:val="24"/>
                <w:szCs w:val="24"/>
              </w:rPr>
              <w:t>100</w:t>
            </w:r>
          </w:p>
        </w:tc>
        <w:tc>
          <w:tcPr>
            <w:tcW w:w="881" w:type="dxa"/>
            <w:noWrap/>
            <w:hideMark/>
          </w:tcPr>
          <w:p w14:paraId="1F5E43EF" w14:textId="77777777" w:rsidR="000B5B91" w:rsidRPr="000B5B91" w:rsidRDefault="000B5B91" w:rsidP="009E2DBB">
            <w:pPr>
              <w:rPr>
                <w:rFonts w:ascii="Cambria" w:hAnsi="Cambria"/>
                <w:sz w:val="24"/>
                <w:szCs w:val="24"/>
              </w:rPr>
            </w:pPr>
            <w:r w:rsidRPr="000B5B91">
              <w:rPr>
                <w:rFonts w:ascii="Cambria" w:hAnsi="Cambria"/>
                <w:sz w:val="24"/>
                <w:szCs w:val="24"/>
              </w:rPr>
              <w:t>15588</w:t>
            </w:r>
          </w:p>
        </w:tc>
        <w:tc>
          <w:tcPr>
            <w:tcW w:w="5237" w:type="dxa"/>
            <w:noWrap/>
            <w:hideMark/>
          </w:tcPr>
          <w:p w14:paraId="7E60D873" w14:textId="77777777" w:rsidR="000B5B91" w:rsidRPr="000B5B91" w:rsidRDefault="000B5B91" w:rsidP="009E2DBB">
            <w:pPr>
              <w:rPr>
                <w:rFonts w:ascii="Cambria" w:hAnsi="Cambria"/>
                <w:sz w:val="24"/>
                <w:szCs w:val="24"/>
              </w:rPr>
            </w:pPr>
            <w:r w:rsidRPr="000B5B91">
              <w:rPr>
                <w:rFonts w:ascii="Cambria" w:hAnsi="Cambria"/>
                <w:sz w:val="24"/>
                <w:szCs w:val="24"/>
              </w:rPr>
              <w:t xml:space="preserve">Babador descartável. </w:t>
            </w:r>
            <w:proofErr w:type="spellStart"/>
            <w:r w:rsidRPr="000B5B91">
              <w:rPr>
                <w:rFonts w:ascii="Cambria" w:hAnsi="Cambria"/>
                <w:sz w:val="24"/>
                <w:szCs w:val="24"/>
              </w:rPr>
              <w:t>Pct</w:t>
            </w:r>
            <w:proofErr w:type="spellEnd"/>
            <w:r w:rsidRPr="000B5B91">
              <w:rPr>
                <w:rFonts w:ascii="Cambria" w:hAnsi="Cambria"/>
                <w:sz w:val="24"/>
                <w:szCs w:val="24"/>
              </w:rPr>
              <w:t xml:space="preserve"> c/ </w:t>
            </w:r>
            <w:proofErr w:type="gramStart"/>
            <w:r w:rsidRPr="000B5B91">
              <w:rPr>
                <w:rFonts w:ascii="Cambria" w:hAnsi="Cambria"/>
                <w:sz w:val="24"/>
                <w:szCs w:val="24"/>
              </w:rPr>
              <w:t>100 ,</w:t>
            </w:r>
            <w:proofErr w:type="gramEnd"/>
            <w:r w:rsidRPr="000B5B91">
              <w:rPr>
                <w:rFonts w:ascii="Cambria" w:hAnsi="Cambria"/>
                <w:sz w:val="24"/>
                <w:szCs w:val="24"/>
              </w:rPr>
              <w:t xml:space="preserve"> na cor azul.</w:t>
            </w:r>
          </w:p>
        </w:tc>
        <w:tc>
          <w:tcPr>
            <w:tcW w:w="742" w:type="dxa"/>
            <w:noWrap/>
            <w:hideMark/>
          </w:tcPr>
          <w:p w14:paraId="645CAF8F" w14:textId="2A74C499"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2C7DD7C"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1E0DC749" w14:textId="77777777" w:rsidTr="000B5B91">
        <w:trPr>
          <w:trHeight w:val="300"/>
        </w:trPr>
        <w:tc>
          <w:tcPr>
            <w:tcW w:w="709" w:type="dxa"/>
          </w:tcPr>
          <w:p w14:paraId="11E35B8B" w14:textId="77777777" w:rsidR="000B5B91" w:rsidRPr="000B5B91" w:rsidRDefault="000B5B91" w:rsidP="009E2DBB">
            <w:pPr>
              <w:jc w:val="center"/>
              <w:rPr>
                <w:rFonts w:ascii="Cambria" w:hAnsi="Cambria"/>
                <w:sz w:val="24"/>
                <w:szCs w:val="24"/>
              </w:rPr>
            </w:pPr>
            <w:r w:rsidRPr="000B5B91">
              <w:rPr>
                <w:rFonts w:ascii="Cambria" w:hAnsi="Cambria"/>
                <w:sz w:val="24"/>
                <w:szCs w:val="24"/>
              </w:rPr>
              <w:t>101</w:t>
            </w:r>
          </w:p>
        </w:tc>
        <w:tc>
          <w:tcPr>
            <w:tcW w:w="881" w:type="dxa"/>
            <w:noWrap/>
            <w:hideMark/>
          </w:tcPr>
          <w:p w14:paraId="5A3B98D8" w14:textId="77777777" w:rsidR="000B5B91" w:rsidRPr="000B5B91" w:rsidRDefault="000B5B91" w:rsidP="009E2DBB">
            <w:pPr>
              <w:rPr>
                <w:rFonts w:ascii="Cambria" w:hAnsi="Cambria"/>
                <w:sz w:val="24"/>
                <w:szCs w:val="24"/>
              </w:rPr>
            </w:pPr>
            <w:r w:rsidRPr="000B5B91">
              <w:rPr>
                <w:rFonts w:ascii="Cambria" w:hAnsi="Cambria"/>
                <w:sz w:val="24"/>
                <w:szCs w:val="24"/>
              </w:rPr>
              <w:t>15591</w:t>
            </w:r>
          </w:p>
        </w:tc>
        <w:tc>
          <w:tcPr>
            <w:tcW w:w="5237" w:type="dxa"/>
            <w:noWrap/>
            <w:hideMark/>
          </w:tcPr>
          <w:p w14:paraId="3B637CE5" w14:textId="77777777" w:rsidR="000B5B91" w:rsidRPr="000B5B91" w:rsidRDefault="000B5B91" w:rsidP="009E2DBB">
            <w:pPr>
              <w:rPr>
                <w:rFonts w:ascii="Cambria" w:hAnsi="Cambria"/>
                <w:sz w:val="24"/>
                <w:szCs w:val="24"/>
              </w:rPr>
            </w:pPr>
            <w:r w:rsidRPr="000B5B91">
              <w:rPr>
                <w:rFonts w:ascii="Cambria" w:hAnsi="Cambria"/>
                <w:sz w:val="24"/>
                <w:szCs w:val="24"/>
              </w:rPr>
              <w:t>Broca 1011</w:t>
            </w:r>
          </w:p>
        </w:tc>
        <w:tc>
          <w:tcPr>
            <w:tcW w:w="742" w:type="dxa"/>
            <w:noWrap/>
            <w:hideMark/>
          </w:tcPr>
          <w:p w14:paraId="72BB42A4" w14:textId="0A47FDF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4F88B89"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61530346" w14:textId="77777777" w:rsidTr="000B5B91">
        <w:trPr>
          <w:trHeight w:val="300"/>
        </w:trPr>
        <w:tc>
          <w:tcPr>
            <w:tcW w:w="709" w:type="dxa"/>
          </w:tcPr>
          <w:p w14:paraId="11A2FE0F" w14:textId="77777777" w:rsidR="000B5B91" w:rsidRPr="000B5B91" w:rsidRDefault="000B5B91" w:rsidP="009E2DBB">
            <w:pPr>
              <w:jc w:val="center"/>
              <w:rPr>
                <w:rFonts w:ascii="Cambria" w:hAnsi="Cambria"/>
                <w:sz w:val="24"/>
                <w:szCs w:val="24"/>
              </w:rPr>
            </w:pPr>
            <w:r w:rsidRPr="000B5B91">
              <w:rPr>
                <w:rFonts w:ascii="Cambria" w:hAnsi="Cambria"/>
                <w:sz w:val="24"/>
                <w:szCs w:val="24"/>
              </w:rPr>
              <w:t>102</w:t>
            </w:r>
          </w:p>
        </w:tc>
        <w:tc>
          <w:tcPr>
            <w:tcW w:w="881" w:type="dxa"/>
            <w:noWrap/>
            <w:hideMark/>
          </w:tcPr>
          <w:p w14:paraId="34F94451" w14:textId="77777777" w:rsidR="000B5B91" w:rsidRPr="000B5B91" w:rsidRDefault="000B5B91" w:rsidP="009E2DBB">
            <w:pPr>
              <w:rPr>
                <w:rFonts w:ascii="Cambria" w:hAnsi="Cambria"/>
                <w:sz w:val="24"/>
                <w:szCs w:val="24"/>
              </w:rPr>
            </w:pPr>
            <w:r w:rsidRPr="000B5B91">
              <w:rPr>
                <w:rFonts w:ascii="Cambria" w:hAnsi="Cambria"/>
                <w:sz w:val="24"/>
                <w:szCs w:val="24"/>
              </w:rPr>
              <w:t>15592</w:t>
            </w:r>
          </w:p>
        </w:tc>
        <w:tc>
          <w:tcPr>
            <w:tcW w:w="5237" w:type="dxa"/>
            <w:noWrap/>
            <w:hideMark/>
          </w:tcPr>
          <w:p w14:paraId="59BE9A1C" w14:textId="77777777" w:rsidR="000B5B91" w:rsidRPr="000B5B91" w:rsidRDefault="000B5B91" w:rsidP="009E2DBB">
            <w:pPr>
              <w:rPr>
                <w:rFonts w:ascii="Cambria" w:hAnsi="Cambria"/>
                <w:sz w:val="24"/>
                <w:szCs w:val="24"/>
              </w:rPr>
            </w:pPr>
            <w:r w:rsidRPr="000B5B91">
              <w:rPr>
                <w:rFonts w:ascii="Cambria" w:hAnsi="Cambria"/>
                <w:sz w:val="24"/>
                <w:szCs w:val="24"/>
              </w:rPr>
              <w:t>Broca 1012</w:t>
            </w:r>
          </w:p>
        </w:tc>
        <w:tc>
          <w:tcPr>
            <w:tcW w:w="742" w:type="dxa"/>
            <w:noWrap/>
            <w:hideMark/>
          </w:tcPr>
          <w:p w14:paraId="002B1757" w14:textId="70A72E09"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02B1F0E"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625A4734" w14:textId="77777777" w:rsidTr="000B5B91">
        <w:trPr>
          <w:trHeight w:val="300"/>
        </w:trPr>
        <w:tc>
          <w:tcPr>
            <w:tcW w:w="709" w:type="dxa"/>
          </w:tcPr>
          <w:p w14:paraId="48B17C90" w14:textId="77777777" w:rsidR="000B5B91" w:rsidRPr="000B5B91" w:rsidRDefault="000B5B91" w:rsidP="009E2DBB">
            <w:pPr>
              <w:jc w:val="center"/>
              <w:rPr>
                <w:rFonts w:ascii="Cambria" w:hAnsi="Cambria"/>
                <w:sz w:val="24"/>
                <w:szCs w:val="24"/>
              </w:rPr>
            </w:pPr>
            <w:r w:rsidRPr="000B5B91">
              <w:rPr>
                <w:rFonts w:ascii="Cambria" w:hAnsi="Cambria"/>
                <w:sz w:val="24"/>
                <w:szCs w:val="24"/>
              </w:rPr>
              <w:t>103</w:t>
            </w:r>
          </w:p>
        </w:tc>
        <w:tc>
          <w:tcPr>
            <w:tcW w:w="881" w:type="dxa"/>
            <w:noWrap/>
            <w:hideMark/>
          </w:tcPr>
          <w:p w14:paraId="5C046E16" w14:textId="77777777" w:rsidR="000B5B91" w:rsidRPr="000B5B91" w:rsidRDefault="000B5B91" w:rsidP="009E2DBB">
            <w:pPr>
              <w:rPr>
                <w:rFonts w:ascii="Cambria" w:hAnsi="Cambria"/>
                <w:sz w:val="24"/>
                <w:szCs w:val="24"/>
              </w:rPr>
            </w:pPr>
            <w:r w:rsidRPr="000B5B91">
              <w:rPr>
                <w:rFonts w:ascii="Cambria" w:hAnsi="Cambria"/>
                <w:sz w:val="24"/>
                <w:szCs w:val="24"/>
              </w:rPr>
              <w:t>23751</w:t>
            </w:r>
          </w:p>
        </w:tc>
        <w:tc>
          <w:tcPr>
            <w:tcW w:w="5237" w:type="dxa"/>
            <w:noWrap/>
            <w:hideMark/>
          </w:tcPr>
          <w:p w14:paraId="310030AA" w14:textId="77777777" w:rsidR="000B5B91" w:rsidRPr="000B5B91" w:rsidRDefault="000B5B91" w:rsidP="009E2DBB">
            <w:pPr>
              <w:rPr>
                <w:rFonts w:ascii="Cambria" w:hAnsi="Cambria"/>
                <w:sz w:val="24"/>
                <w:szCs w:val="24"/>
              </w:rPr>
            </w:pPr>
            <w:r w:rsidRPr="000B5B91">
              <w:rPr>
                <w:rFonts w:ascii="Cambria" w:hAnsi="Cambria"/>
                <w:sz w:val="24"/>
                <w:szCs w:val="24"/>
              </w:rPr>
              <w:t>Broca 1012 haste longa</w:t>
            </w:r>
          </w:p>
        </w:tc>
        <w:tc>
          <w:tcPr>
            <w:tcW w:w="742" w:type="dxa"/>
            <w:noWrap/>
            <w:hideMark/>
          </w:tcPr>
          <w:p w14:paraId="6F57A818" w14:textId="42C186E9"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0D8A5B8"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165E3027" w14:textId="77777777" w:rsidTr="000B5B91">
        <w:trPr>
          <w:trHeight w:val="300"/>
        </w:trPr>
        <w:tc>
          <w:tcPr>
            <w:tcW w:w="709" w:type="dxa"/>
          </w:tcPr>
          <w:p w14:paraId="3C6A7B0B" w14:textId="77777777" w:rsidR="000B5B91" w:rsidRPr="000B5B91" w:rsidRDefault="000B5B91" w:rsidP="009E2DBB">
            <w:pPr>
              <w:jc w:val="center"/>
              <w:rPr>
                <w:rFonts w:ascii="Cambria" w:hAnsi="Cambria"/>
                <w:sz w:val="24"/>
                <w:szCs w:val="24"/>
              </w:rPr>
            </w:pPr>
            <w:r w:rsidRPr="000B5B91">
              <w:rPr>
                <w:rFonts w:ascii="Cambria" w:hAnsi="Cambria"/>
                <w:sz w:val="24"/>
                <w:szCs w:val="24"/>
              </w:rPr>
              <w:t>104</w:t>
            </w:r>
          </w:p>
        </w:tc>
        <w:tc>
          <w:tcPr>
            <w:tcW w:w="881" w:type="dxa"/>
            <w:noWrap/>
            <w:hideMark/>
          </w:tcPr>
          <w:p w14:paraId="5BFF3713" w14:textId="77777777" w:rsidR="000B5B91" w:rsidRPr="000B5B91" w:rsidRDefault="000B5B91" w:rsidP="009E2DBB">
            <w:pPr>
              <w:rPr>
                <w:rFonts w:ascii="Cambria" w:hAnsi="Cambria"/>
                <w:sz w:val="24"/>
                <w:szCs w:val="24"/>
              </w:rPr>
            </w:pPr>
            <w:r w:rsidRPr="000B5B91">
              <w:rPr>
                <w:rFonts w:ascii="Cambria" w:hAnsi="Cambria"/>
                <w:sz w:val="24"/>
                <w:szCs w:val="24"/>
              </w:rPr>
              <w:t>15593</w:t>
            </w:r>
          </w:p>
        </w:tc>
        <w:tc>
          <w:tcPr>
            <w:tcW w:w="5237" w:type="dxa"/>
            <w:noWrap/>
            <w:hideMark/>
          </w:tcPr>
          <w:p w14:paraId="68F0CB30" w14:textId="77777777" w:rsidR="000B5B91" w:rsidRPr="000B5B91" w:rsidRDefault="000B5B91" w:rsidP="009E2DBB">
            <w:pPr>
              <w:rPr>
                <w:rFonts w:ascii="Cambria" w:hAnsi="Cambria"/>
                <w:sz w:val="24"/>
                <w:szCs w:val="24"/>
              </w:rPr>
            </w:pPr>
            <w:r w:rsidRPr="000B5B91">
              <w:rPr>
                <w:rFonts w:ascii="Cambria" w:hAnsi="Cambria"/>
                <w:sz w:val="24"/>
                <w:szCs w:val="24"/>
              </w:rPr>
              <w:t>Broca 1013</w:t>
            </w:r>
          </w:p>
        </w:tc>
        <w:tc>
          <w:tcPr>
            <w:tcW w:w="742" w:type="dxa"/>
            <w:noWrap/>
            <w:hideMark/>
          </w:tcPr>
          <w:p w14:paraId="78AFD0DE" w14:textId="5355948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BECCC16"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690C6198" w14:textId="77777777" w:rsidTr="000B5B91">
        <w:trPr>
          <w:trHeight w:val="300"/>
        </w:trPr>
        <w:tc>
          <w:tcPr>
            <w:tcW w:w="709" w:type="dxa"/>
          </w:tcPr>
          <w:p w14:paraId="3669F893" w14:textId="77777777" w:rsidR="000B5B91" w:rsidRPr="000B5B91" w:rsidRDefault="000B5B91" w:rsidP="009E2DBB">
            <w:pPr>
              <w:jc w:val="center"/>
              <w:rPr>
                <w:rFonts w:ascii="Cambria" w:hAnsi="Cambria"/>
                <w:sz w:val="24"/>
                <w:szCs w:val="24"/>
              </w:rPr>
            </w:pPr>
            <w:r w:rsidRPr="000B5B91">
              <w:rPr>
                <w:rFonts w:ascii="Cambria" w:hAnsi="Cambria"/>
                <w:sz w:val="24"/>
                <w:szCs w:val="24"/>
              </w:rPr>
              <w:t>105</w:t>
            </w:r>
          </w:p>
        </w:tc>
        <w:tc>
          <w:tcPr>
            <w:tcW w:w="881" w:type="dxa"/>
            <w:noWrap/>
            <w:hideMark/>
          </w:tcPr>
          <w:p w14:paraId="1A71DFEB" w14:textId="77777777" w:rsidR="000B5B91" w:rsidRPr="000B5B91" w:rsidRDefault="000B5B91" w:rsidP="009E2DBB">
            <w:pPr>
              <w:rPr>
                <w:rFonts w:ascii="Cambria" w:hAnsi="Cambria"/>
                <w:sz w:val="24"/>
                <w:szCs w:val="24"/>
              </w:rPr>
            </w:pPr>
            <w:r w:rsidRPr="000B5B91">
              <w:rPr>
                <w:rFonts w:ascii="Cambria" w:hAnsi="Cambria"/>
                <w:sz w:val="24"/>
                <w:szCs w:val="24"/>
              </w:rPr>
              <w:t>23752</w:t>
            </w:r>
          </w:p>
        </w:tc>
        <w:tc>
          <w:tcPr>
            <w:tcW w:w="5237" w:type="dxa"/>
            <w:noWrap/>
            <w:hideMark/>
          </w:tcPr>
          <w:p w14:paraId="1DA7FCE9" w14:textId="77777777" w:rsidR="000B5B91" w:rsidRPr="000B5B91" w:rsidRDefault="000B5B91" w:rsidP="009E2DBB">
            <w:pPr>
              <w:rPr>
                <w:rFonts w:ascii="Cambria" w:hAnsi="Cambria"/>
                <w:sz w:val="24"/>
                <w:szCs w:val="24"/>
              </w:rPr>
            </w:pPr>
            <w:r w:rsidRPr="000B5B91">
              <w:rPr>
                <w:rFonts w:ascii="Cambria" w:hAnsi="Cambria"/>
                <w:sz w:val="24"/>
                <w:szCs w:val="24"/>
              </w:rPr>
              <w:t>Broca 1013 haste longa</w:t>
            </w:r>
          </w:p>
        </w:tc>
        <w:tc>
          <w:tcPr>
            <w:tcW w:w="742" w:type="dxa"/>
            <w:noWrap/>
            <w:hideMark/>
          </w:tcPr>
          <w:p w14:paraId="509E3582" w14:textId="7D268FDA"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077A546"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71FCDB30" w14:textId="77777777" w:rsidTr="000B5B91">
        <w:trPr>
          <w:trHeight w:val="300"/>
        </w:trPr>
        <w:tc>
          <w:tcPr>
            <w:tcW w:w="709" w:type="dxa"/>
          </w:tcPr>
          <w:p w14:paraId="1B08E507" w14:textId="77777777" w:rsidR="000B5B91" w:rsidRPr="000B5B91" w:rsidRDefault="000B5B91" w:rsidP="009E2DBB">
            <w:pPr>
              <w:jc w:val="center"/>
              <w:rPr>
                <w:rFonts w:ascii="Cambria" w:hAnsi="Cambria"/>
                <w:sz w:val="24"/>
                <w:szCs w:val="24"/>
              </w:rPr>
            </w:pPr>
            <w:r w:rsidRPr="000B5B91">
              <w:rPr>
                <w:rFonts w:ascii="Cambria" w:hAnsi="Cambria"/>
                <w:sz w:val="24"/>
                <w:szCs w:val="24"/>
              </w:rPr>
              <w:t>106</w:t>
            </w:r>
          </w:p>
        </w:tc>
        <w:tc>
          <w:tcPr>
            <w:tcW w:w="881" w:type="dxa"/>
            <w:noWrap/>
            <w:hideMark/>
          </w:tcPr>
          <w:p w14:paraId="3F470B18" w14:textId="77777777" w:rsidR="000B5B91" w:rsidRPr="000B5B91" w:rsidRDefault="000B5B91" w:rsidP="009E2DBB">
            <w:pPr>
              <w:rPr>
                <w:rFonts w:ascii="Cambria" w:hAnsi="Cambria"/>
                <w:sz w:val="24"/>
                <w:szCs w:val="24"/>
              </w:rPr>
            </w:pPr>
            <w:r w:rsidRPr="000B5B91">
              <w:rPr>
                <w:rFonts w:ascii="Cambria" w:hAnsi="Cambria"/>
                <w:sz w:val="24"/>
                <w:szCs w:val="24"/>
              </w:rPr>
              <w:t>15594</w:t>
            </w:r>
          </w:p>
        </w:tc>
        <w:tc>
          <w:tcPr>
            <w:tcW w:w="5237" w:type="dxa"/>
            <w:noWrap/>
            <w:hideMark/>
          </w:tcPr>
          <w:p w14:paraId="2381717C" w14:textId="77777777" w:rsidR="000B5B91" w:rsidRPr="000B5B91" w:rsidRDefault="000B5B91" w:rsidP="009E2DBB">
            <w:pPr>
              <w:rPr>
                <w:rFonts w:ascii="Cambria" w:hAnsi="Cambria"/>
                <w:sz w:val="24"/>
                <w:szCs w:val="24"/>
              </w:rPr>
            </w:pPr>
            <w:r w:rsidRPr="000B5B91">
              <w:rPr>
                <w:rFonts w:ascii="Cambria" w:hAnsi="Cambria"/>
                <w:sz w:val="24"/>
                <w:szCs w:val="24"/>
              </w:rPr>
              <w:t>Broca 1014</w:t>
            </w:r>
          </w:p>
        </w:tc>
        <w:tc>
          <w:tcPr>
            <w:tcW w:w="742" w:type="dxa"/>
            <w:noWrap/>
            <w:hideMark/>
          </w:tcPr>
          <w:p w14:paraId="37EB6CC0" w14:textId="2E479CDE"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DB7DF42"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2E425E0D" w14:textId="77777777" w:rsidTr="000B5B91">
        <w:trPr>
          <w:trHeight w:val="300"/>
        </w:trPr>
        <w:tc>
          <w:tcPr>
            <w:tcW w:w="709" w:type="dxa"/>
          </w:tcPr>
          <w:p w14:paraId="0C71B614" w14:textId="77777777" w:rsidR="000B5B91" w:rsidRPr="000B5B91" w:rsidRDefault="000B5B91" w:rsidP="009E2DBB">
            <w:pPr>
              <w:jc w:val="center"/>
              <w:rPr>
                <w:rFonts w:ascii="Cambria" w:hAnsi="Cambria"/>
                <w:sz w:val="24"/>
                <w:szCs w:val="24"/>
              </w:rPr>
            </w:pPr>
            <w:r w:rsidRPr="000B5B91">
              <w:rPr>
                <w:rFonts w:ascii="Cambria" w:hAnsi="Cambria"/>
                <w:sz w:val="24"/>
                <w:szCs w:val="24"/>
              </w:rPr>
              <w:t>107</w:t>
            </w:r>
          </w:p>
        </w:tc>
        <w:tc>
          <w:tcPr>
            <w:tcW w:w="881" w:type="dxa"/>
            <w:noWrap/>
            <w:hideMark/>
          </w:tcPr>
          <w:p w14:paraId="0162D7A4" w14:textId="77777777" w:rsidR="000B5B91" w:rsidRPr="000B5B91" w:rsidRDefault="000B5B91" w:rsidP="009E2DBB">
            <w:pPr>
              <w:rPr>
                <w:rFonts w:ascii="Cambria" w:hAnsi="Cambria"/>
                <w:sz w:val="24"/>
                <w:szCs w:val="24"/>
              </w:rPr>
            </w:pPr>
            <w:r w:rsidRPr="000B5B91">
              <w:rPr>
                <w:rFonts w:ascii="Cambria" w:hAnsi="Cambria"/>
                <w:sz w:val="24"/>
                <w:szCs w:val="24"/>
              </w:rPr>
              <w:t>15595</w:t>
            </w:r>
          </w:p>
        </w:tc>
        <w:tc>
          <w:tcPr>
            <w:tcW w:w="5237" w:type="dxa"/>
            <w:noWrap/>
            <w:hideMark/>
          </w:tcPr>
          <w:p w14:paraId="47F74ECC" w14:textId="77777777" w:rsidR="000B5B91" w:rsidRPr="000B5B91" w:rsidRDefault="000B5B91" w:rsidP="009E2DBB">
            <w:pPr>
              <w:rPr>
                <w:rFonts w:ascii="Cambria" w:hAnsi="Cambria"/>
                <w:sz w:val="24"/>
                <w:szCs w:val="24"/>
              </w:rPr>
            </w:pPr>
            <w:r w:rsidRPr="000B5B91">
              <w:rPr>
                <w:rFonts w:ascii="Cambria" w:hAnsi="Cambria"/>
                <w:sz w:val="24"/>
                <w:szCs w:val="24"/>
              </w:rPr>
              <w:t>Broca 1014 haste longa</w:t>
            </w:r>
          </w:p>
        </w:tc>
        <w:tc>
          <w:tcPr>
            <w:tcW w:w="742" w:type="dxa"/>
            <w:noWrap/>
            <w:hideMark/>
          </w:tcPr>
          <w:p w14:paraId="7596C5FE" w14:textId="6BD98DA8"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4369D6E"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6B0658B8" w14:textId="77777777" w:rsidTr="000B5B91">
        <w:trPr>
          <w:trHeight w:val="300"/>
        </w:trPr>
        <w:tc>
          <w:tcPr>
            <w:tcW w:w="709" w:type="dxa"/>
          </w:tcPr>
          <w:p w14:paraId="431EF170" w14:textId="77777777" w:rsidR="000B5B91" w:rsidRPr="000B5B91" w:rsidRDefault="000B5B91" w:rsidP="009E2DBB">
            <w:pPr>
              <w:jc w:val="center"/>
              <w:rPr>
                <w:rFonts w:ascii="Cambria" w:hAnsi="Cambria"/>
                <w:sz w:val="24"/>
                <w:szCs w:val="24"/>
              </w:rPr>
            </w:pPr>
            <w:r w:rsidRPr="000B5B91">
              <w:rPr>
                <w:rFonts w:ascii="Cambria" w:hAnsi="Cambria"/>
                <w:sz w:val="24"/>
                <w:szCs w:val="24"/>
              </w:rPr>
              <w:t>108</w:t>
            </w:r>
          </w:p>
        </w:tc>
        <w:tc>
          <w:tcPr>
            <w:tcW w:w="881" w:type="dxa"/>
            <w:noWrap/>
            <w:hideMark/>
          </w:tcPr>
          <w:p w14:paraId="152131ED" w14:textId="77777777" w:rsidR="000B5B91" w:rsidRPr="000B5B91" w:rsidRDefault="000B5B91" w:rsidP="009E2DBB">
            <w:pPr>
              <w:rPr>
                <w:rFonts w:ascii="Cambria" w:hAnsi="Cambria"/>
                <w:sz w:val="24"/>
                <w:szCs w:val="24"/>
              </w:rPr>
            </w:pPr>
            <w:r w:rsidRPr="000B5B91">
              <w:rPr>
                <w:rFonts w:ascii="Cambria" w:hAnsi="Cambria"/>
                <w:sz w:val="24"/>
                <w:szCs w:val="24"/>
              </w:rPr>
              <w:t>15596</w:t>
            </w:r>
          </w:p>
        </w:tc>
        <w:tc>
          <w:tcPr>
            <w:tcW w:w="5237" w:type="dxa"/>
            <w:noWrap/>
            <w:hideMark/>
          </w:tcPr>
          <w:p w14:paraId="35851B94" w14:textId="77777777" w:rsidR="000B5B91" w:rsidRPr="000B5B91" w:rsidRDefault="000B5B91" w:rsidP="009E2DBB">
            <w:pPr>
              <w:rPr>
                <w:rFonts w:ascii="Cambria" w:hAnsi="Cambria"/>
                <w:sz w:val="24"/>
                <w:szCs w:val="24"/>
              </w:rPr>
            </w:pPr>
            <w:r w:rsidRPr="000B5B91">
              <w:rPr>
                <w:rFonts w:ascii="Cambria" w:hAnsi="Cambria"/>
                <w:sz w:val="24"/>
                <w:szCs w:val="24"/>
              </w:rPr>
              <w:t>Broca 1015</w:t>
            </w:r>
          </w:p>
        </w:tc>
        <w:tc>
          <w:tcPr>
            <w:tcW w:w="742" w:type="dxa"/>
            <w:noWrap/>
            <w:hideMark/>
          </w:tcPr>
          <w:p w14:paraId="4E7FC55F" w14:textId="1F6E4A46"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6C3A7BA"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377E0D6C" w14:textId="77777777" w:rsidTr="000B5B91">
        <w:trPr>
          <w:trHeight w:val="300"/>
        </w:trPr>
        <w:tc>
          <w:tcPr>
            <w:tcW w:w="709" w:type="dxa"/>
          </w:tcPr>
          <w:p w14:paraId="6D8675FD" w14:textId="77777777" w:rsidR="000B5B91" w:rsidRPr="000B5B91" w:rsidRDefault="000B5B91" w:rsidP="009E2DBB">
            <w:pPr>
              <w:jc w:val="center"/>
              <w:rPr>
                <w:rFonts w:ascii="Cambria" w:hAnsi="Cambria"/>
                <w:sz w:val="24"/>
                <w:szCs w:val="24"/>
              </w:rPr>
            </w:pPr>
            <w:r w:rsidRPr="000B5B91">
              <w:rPr>
                <w:rFonts w:ascii="Cambria" w:hAnsi="Cambria"/>
                <w:sz w:val="24"/>
                <w:szCs w:val="24"/>
              </w:rPr>
              <w:t>109</w:t>
            </w:r>
          </w:p>
        </w:tc>
        <w:tc>
          <w:tcPr>
            <w:tcW w:w="881" w:type="dxa"/>
            <w:noWrap/>
            <w:hideMark/>
          </w:tcPr>
          <w:p w14:paraId="5A696185" w14:textId="77777777" w:rsidR="000B5B91" w:rsidRPr="000B5B91" w:rsidRDefault="000B5B91" w:rsidP="009E2DBB">
            <w:pPr>
              <w:rPr>
                <w:rFonts w:ascii="Cambria" w:hAnsi="Cambria"/>
                <w:sz w:val="24"/>
                <w:szCs w:val="24"/>
              </w:rPr>
            </w:pPr>
            <w:r w:rsidRPr="000B5B91">
              <w:rPr>
                <w:rFonts w:ascii="Cambria" w:hAnsi="Cambria"/>
                <w:sz w:val="24"/>
                <w:szCs w:val="24"/>
              </w:rPr>
              <w:t>23754</w:t>
            </w:r>
          </w:p>
        </w:tc>
        <w:tc>
          <w:tcPr>
            <w:tcW w:w="5237" w:type="dxa"/>
            <w:noWrap/>
            <w:hideMark/>
          </w:tcPr>
          <w:p w14:paraId="17CF19D7" w14:textId="77777777" w:rsidR="000B5B91" w:rsidRPr="000B5B91" w:rsidRDefault="000B5B91" w:rsidP="009E2DBB">
            <w:pPr>
              <w:rPr>
                <w:rFonts w:ascii="Cambria" w:hAnsi="Cambria"/>
                <w:sz w:val="24"/>
                <w:szCs w:val="24"/>
              </w:rPr>
            </w:pPr>
            <w:r w:rsidRPr="000B5B91">
              <w:rPr>
                <w:rFonts w:ascii="Cambria" w:hAnsi="Cambria"/>
                <w:sz w:val="24"/>
                <w:szCs w:val="24"/>
              </w:rPr>
              <w:t>Broca 1031</w:t>
            </w:r>
          </w:p>
        </w:tc>
        <w:tc>
          <w:tcPr>
            <w:tcW w:w="742" w:type="dxa"/>
            <w:noWrap/>
            <w:hideMark/>
          </w:tcPr>
          <w:p w14:paraId="7F1EFD81" w14:textId="378B16B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2F04B1A"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5F5ADC84" w14:textId="77777777" w:rsidTr="000B5B91">
        <w:trPr>
          <w:trHeight w:val="300"/>
        </w:trPr>
        <w:tc>
          <w:tcPr>
            <w:tcW w:w="709" w:type="dxa"/>
          </w:tcPr>
          <w:p w14:paraId="79D5AE10" w14:textId="77777777" w:rsidR="000B5B91" w:rsidRPr="000B5B91" w:rsidRDefault="000B5B91" w:rsidP="009E2DBB">
            <w:pPr>
              <w:jc w:val="center"/>
              <w:rPr>
                <w:rFonts w:ascii="Cambria" w:hAnsi="Cambria"/>
                <w:sz w:val="24"/>
                <w:szCs w:val="24"/>
              </w:rPr>
            </w:pPr>
            <w:r w:rsidRPr="000B5B91">
              <w:rPr>
                <w:rFonts w:ascii="Cambria" w:hAnsi="Cambria"/>
                <w:sz w:val="24"/>
                <w:szCs w:val="24"/>
              </w:rPr>
              <w:t>110</w:t>
            </w:r>
          </w:p>
        </w:tc>
        <w:tc>
          <w:tcPr>
            <w:tcW w:w="881" w:type="dxa"/>
            <w:noWrap/>
            <w:hideMark/>
          </w:tcPr>
          <w:p w14:paraId="1583A71B" w14:textId="77777777" w:rsidR="000B5B91" w:rsidRPr="000B5B91" w:rsidRDefault="000B5B91" w:rsidP="009E2DBB">
            <w:pPr>
              <w:rPr>
                <w:rFonts w:ascii="Cambria" w:hAnsi="Cambria"/>
                <w:sz w:val="24"/>
                <w:szCs w:val="24"/>
              </w:rPr>
            </w:pPr>
            <w:r w:rsidRPr="000B5B91">
              <w:rPr>
                <w:rFonts w:ascii="Cambria" w:hAnsi="Cambria"/>
                <w:sz w:val="24"/>
                <w:szCs w:val="24"/>
              </w:rPr>
              <w:t>15599</w:t>
            </w:r>
          </w:p>
        </w:tc>
        <w:tc>
          <w:tcPr>
            <w:tcW w:w="5237" w:type="dxa"/>
            <w:noWrap/>
            <w:hideMark/>
          </w:tcPr>
          <w:p w14:paraId="76AE840F" w14:textId="77777777" w:rsidR="000B5B91" w:rsidRPr="000B5B91" w:rsidRDefault="000B5B91" w:rsidP="009E2DBB">
            <w:pPr>
              <w:rPr>
                <w:rFonts w:ascii="Cambria" w:hAnsi="Cambria"/>
                <w:sz w:val="24"/>
                <w:szCs w:val="24"/>
              </w:rPr>
            </w:pPr>
            <w:r w:rsidRPr="000B5B91">
              <w:rPr>
                <w:rFonts w:ascii="Cambria" w:hAnsi="Cambria"/>
                <w:sz w:val="24"/>
                <w:szCs w:val="24"/>
              </w:rPr>
              <w:t>Broca 1032</w:t>
            </w:r>
          </w:p>
        </w:tc>
        <w:tc>
          <w:tcPr>
            <w:tcW w:w="742" w:type="dxa"/>
            <w:noWrap/>
            <w:hideMark/>
          </w:tcPr>
          <w:p w14:paraId="200D17B5" w14:textId="0FF6CAD1"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1532FBB"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7EC0AFB4" w14:textId="77777777" w:rsidTr="000B5B91">
        <w:trPr>
          <w:trHeight w:val="300"/>
        </w:trPr>
        <w:tc>
          <w:tcPr>
            <w:tcW w:w="709" w:type="dxa"/>
          </w:tcPr>
          <w:p w14:paraId="3BCAAE03" w14:textId="77777777" w:rsidR="000B5B91" w:rsidRPr="000B5B91" w:rsidRDefault="000B5B91" w:rsidP="009E2DBB">
            <w:pPr>
              <w:jc w:val="center"/>
              <w:rPr>
                <w:rFonts w:ascii="Cambria" w:hAnsi="Cambria"/>
                <w:sz w:val="24"/>
                <w:szCs w:val="24"/>
              </w:rPr>
            </w:pPr>
            <w:r w:rsidRPr="000B5B91">
              <w:rPr>
                <w:rFonts w:ascii="Cambria" w:hAnsi="Cambria"/>
                <w:sz w:val="24"/>
                <w:szCs w:val="24"/>
              </w:rPr>
              <w:t>111</w:t>
            </w:r>
          </w:p>
        </w:tc>
        <w:tc>
          <w:tcPr>
            <w:tcW w:w="881" w:type="dxa"/>
            <w:noWrap/>
            <w:hideMark/>
          </w:tcPr>
          <w:p w14:paraId="69827ECE" w14:textId="77777777" w:rsidR="000B5B91" w:rsidRPr="000B5B91" w:rsidRDefault="000B5B91" w:rsidP="009E2DBB">
            <w:pPr>
              <w:rPr>
                <w:rFonts w:ascii="Cambria" w:hAnsi="Cambria"/>
                <w:sz w:val="24"/>
                <w:szCs w:val="24"/>
              </w:rPr>
            </w:pPr>
            <w:r w:rsidRPr="000B5B91">
              <w:rPr>
                <w:rFonts w:ascii="Cambria" w:hAnsi="Cambria"/>
                <w:sz w:val="24"/>
                <w:szCs w:val="24"/>
              </w:rPr>
              <w:t>23755</w:t>
            </w:r>
          </w:p>
        </w:tc>
        <w:tc>
          <w:tcPr>
            <w:tcW w:w="5237" w:type="dxa"/>
            <w:noWrap/>
            <w:hideMark/>
          </w:tcPr>
          <w:p w14:paraId="4E479D3F" w14:textId="77777777" w:rsidR="000B5B91" w:rsidRPr="000B5B91" w:rsidRDefault="000B5B91" w:rsidP="009E2DBB">
            <w:pPr>
              <w:rPr>
                <w:rFonts w:ascii="Cambria" w:hAnsi="Cambria"/>
                <w:sz w:val="24"/>
                <w:szCs w:val="24"/>
              </w:rPr>
            </w:pPr>
            <w:r w:rsidRPr="000B5B91">
              <w:rPr>
                <w:rFonts w:ascii="Cambria" w:hAnsi="Cambria"/>
                <w:sz w:val="24"/>
                <w:szCs w:val="24"/>
              </w:rPr>
              <w:t>Broca 1033</w:t>
            </w:r>
          </w:p>
        </w:tc>
        <w:tc>
          <w:tcPr>
            <w:tcW w:w="742" w:type="dxa"/>
            <w:noWrap/>
            <w:hideMark/>
          </w:tcPr>
          <w:p w14:paraId="2C684FC2" w14:textId="76C414C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8C87F19"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7F5BA07B" w14:textId="77777777" w:rsidTr="000B5B91">
        <w:trPr>
          <w:trHeight w:val="300"/>
        </w:trPr>
        <w:tc>
          <w:tcPr>
            <w:tcW w:w="709" w:type="dxa"/>
          </w:tcPr>
          <w:p w14:paraId="4121937D" w14:textId="77777777" w:rsidR="000B5B91" w:rsidRPr="000B5B91" w:rsidRDefault="000B5B91" w:rsidP="009E2DBB">
            <w:pPr>
              <w:jc w:val="center"/>
              <w:rPr>
                <w:rFonts w:ascii="Cambria" w:hAnsi="Cambria"/>
                <w:sz w:val="24"/>
                <w:szCs w:val="24"/>
              </w:rPr>
            </w:pPr>
            <w:r w:rsidRPr="000B5B91">
              <w:rPr>
                <w:rFonts w:ascii="Cambria" w:hAnsi="Cambria"/>
                <w:sz w:val="24"/>
                <w:szCs w:val="24"/>
              </w:rPr>
              <w:t>112</w:t>
            </w:r>
          </w:p>
        </w:tc>
        <w:tc>
          <w:tcPr>
            <w:tcW w:w="881" w:type="dxa"/>
            <w:noWrap/>
            <w:hideMark/>
          </w:tcPr>
          <w:p w14:paraId="4023E911" w14:textId="77777777" w:rsidR="000B5B91" w:rsidRPr="000B5B91" w:rsidRDefault="000B5B91" w:rsidP="009E2DBB">
            <w:pPr>
              <w:rPr>
                <w:rFonts w:ascii="Cambria" w:hAnsi="Cambria"/>
                <w:sz w:val="24"/>
                <w:szCs w:val="24"/>
              </w:rPr>
            </w:pPr>
            <w:r w:rsidRPr="000B5B91">
              <w:rPr>
                <w:rFonts w:ascii="Cambria" w:hAnsi="Cambria"/>
                <w:sz w:val="24"/>
                <w:szCs w:val="24"/>
              </w:rPr>
              <w:t>15600</w:t>
            </w:r>
          </w:p>
        </w:tc>
        <w:tc>
          <w:tcPr>
            <w:tcW w:w="5237" w:type="dxa"/>
            <w:noWrap/>
            <w:hideMark/>
          </w:tcPr>
          <w:p w14:paraId="3CB11608" w14:textId="77777777" w:rsidR="000B5B91" w:rsidRPr="000B5B91" w:rsidRDefault="000B5B91" w:rsidP="009E2DBB">
            <w:pPr>
              <w:rPr>
                <w:rFonts w:ascii="Cambria" w:hAnsi="Cambria"/>
                <w:sz w:val="24"/>
                <w:szCs w:val="24"/>
              </w:rPr>
            </w:pPr>
            <w:r w:rsidRPr="000B5B91">
              <w:rPr>
                <w:rFonts w:ascii="Cambria" w:hAnsi="Cambria"/>
                <w:sz w:val="24"/>
                <w:szCs w:val="24"/>
              </w:rPr>
              <w:t>Broca 1034</w:t>
            </w:r>
          </w:p>
        </w:tc>
        <w:tc>
          <w:tcPr>
            <w:tcW w:w="742" w:type="dxa"/>
            <w:noWrap/>
            <w:hideMark/>
          </w:tcPr>
          <w:p w14:paraId="70A6F71D" w14:textId="6F901D2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062F4F1"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370B7E75" w14:textId="77777777" w:rsidTr="000B5B91">
        <w:trPr>
          <w:trHeight w:val="300"/>
        </w:trPr>
        <w:tc>
          <w:tcPr>
            <w:tcW w:w="709" w:type="dxa"/>
          </w:tcPr>
          <w:p w14:paraId="79289434" w14:textId="77777777" w:rsidR="000B5B91" w:rsidRPr="000B5B91" w:rsidRDefault="000B5B91" w:rsidP="009E2DBB">
            <w:pPr>
              <w:jc w:val="center"/>
              <w:rPr>
                <w:rFonts w:ascii="Cambria" w:hAnsi="Cambria"/>
                <w:sz w:val="24"/>
                <w:szCs w:val="24"/>
              </w:rPr>
            </w:pPr>
            <w:r w:rsidRPr="000B5B91">
              <w:rPr>
                <w:rFonts w:ascii="Cambria" w:hAnsi="Cambria"/>
                <w:sz w:val="24"/>
                <w:szCs w:val="24"/>
              </w:rPr>
              <w:t>113</w:t>
            </w:r>
          </w:p>
        </w:tc>
        <w:tc>
          <w:tcPr>
            <w:tcW w:w="881" w:type="dxa"/>
            <w:noWrap/>
            <w:hideMark/>
          </w:tcPr>
          <w:p w14:paraId="24CA831B" w14:textId="77777777" w:rsidR="000B5B91" w:rsidRPr="000B5B91" w:rsidRDefault="000B5B91" w:rsidP="009E2DBB">
            <w:pPr>
              <w:rPr>
                <w:rFonts w:ascii="Cambria" w:hAnsi="Cambria"/>
                <w:sz w:val="24"/>
                <w:szCs w:val="24"/>
              </w:rPr>
            </w:pPr>
            <w:r w:rsidRPr="000B5B91">
              <w:rPr>
                <w:rFonts w:ascii="Cambria" w:hAnsi="Cambria"/>
                <w:sz w:val="24"/>
                <w:szCs w:val="24"/>
              </w:rPr>
              <w:t>23756</w:t>
            </w:r>
          </w:p>
        </w:tc>
        <w:tc>
          <w:tcPr>
            <w:tcW w:w="5237" w:type="dxa"/>
            <w:noWrap/>
            <w:hideMark/>
          </w:tcPr>
          <w:p w14:paraId="08147229" w14:textId="77777777" w:rsidR="000B5B91" w:rsidRPr="000B5B91" w:rsidRDefault="000B5B91" w:rsidP="009E2DBB">
            <w:pPr>
              <w:rPr>
                <w:rFonts w:ascii="Cambria" w:hAnsi="Cambria"/>
                <w:sz w:val="24"/>
                <w:szCs w:val="24"/>
              </w:rPr>
            </w:pPr>
            <w:r w:rsidRPr="000B5B91">
              <w:rPr>
                <w:rFonts w:ascii="Cambria" w:hAnsi="Cambria"/>
                <w:sz w:val="24"/>
                <w:szCs w:val="24"/>
              </w:rPr>
              <w:t>Broca 3118 f</w:t>
            </w:r>
          </w:p>
        </w:tc>
        <w:tc>
          <w:tcPr>
            <w:tcW w:w="742" w:type="dxa"/>
            <w:noWrap/>
            <w:hideMark/>
          </w:tcPr>
          <w:p w14:paraId="136C5016" w14:textId="077DC86A"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D491084"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7B8FEF2B" w14:textId="77777777" w:rsidTr="000B5B91">
        <w:trPr>
          <w:trHeight w:val="300"/>
        </w:trPr>
        <w:tc>
          <w:tcPr>
            <w:tcW w:w="709" w:type="dxa"/>
          </w:tcPr>
          <w:p w14:paraId="4EFF1490" w14:textId="77777777" w:rsidR="000B5B91" w:rsidRPr="000B5B91" w:rsidRDefault="000B5B91" w:rsidP="009E2DBB">
            <w:pPr>
              <w:jc w:val="center"/>
              <w:rPr>
                <w:rFonts w:ascii="Cambria" w:hAnsi="Cambria"/>
                <w:sz w:val="24"/>
                <w:szCs w:val="24"/>
              </w:rPr>
            </w:pPr>
            <w:r w:rsidRPr="000B5B91">
              <w:rPr>
                <w:rFonts w:ascii="Cambria" w:hAnsi="Cambria"/>
                <w:sz w:val="24"/>
                <w:szCs w:val="24"/>
              </w:rPr>
              <w:t>114</w:t>
            </w:r>
          </w:p>
        </w:tc>
        <w:tc>
          <w:tcPr>
            <w:tcW w:w="881" w:type="dxa"/>
            <w:noWrap/>
            <w:hideMark/>
          </w:tcPr>
          <w:p w14:paraId="2AC4ABC9" w14:textId="77777777" w:rsidR="000B5B91" w:rsidRPr="000B5B91" w:rsidRDefault="000B5B91" w:rsidP="009E2DBB">
            <w:pPr>
              <w:rPr>
                <w:rFonts w:ascii="Cambria" w:hAnsi="Cambria"/>
                <w:sz w:val="24"/>
                <w:szCs w:val="24"/>
              </w:rPr>
            </w:pPr>
            <w:r w:rsidRPr="000B5B91">
              <w:rPr>
                <w:rFonts w:ascii="Cambria" w:hAnsi="Cambria"/>
                <w:sz w:val="24"/>
                <w:szCs w:val="24"/>
              </w:rPr>
              <w:t>23759</w:t>
            </w:r>
          </w:p>
        </w:tc>
        <w:tc>
          <w:tcPr>
            <w:tcW w:w="5237" w:type="dxa"/>
            <w:noWrap/>
            <w:hideMark/>
          </w:tcPr>
          <w:p w14:paraId="55FEFED5" w14:textId="77777777" w:rsidR="000B5B91" w:rsidRPr="000B5B91" w:rsidRDefault="000B5B91" w:rsidP="009E2DBB">
            <w:pPr>
              <w:rPr>
                <w:rFonts w:ascii="Cambria" w:hAnsi="Cambria"/>
                <w:sz w:val="24"/>
                <w:szCs w:val="24"/>
              </w:rPr>
            </w:pPr>
            <w:r w:rsidRPr="000B5B91">
              <w:rPr>
                <w:rFonts w:ascii="Cambria" w:hAnsi="Cambria"/>
                <w:sz w:val="24"/>
                <w:szCs w:val="24"/>
              </w:rPr>
              <w:t>Broca diamantada dourada 3195f</w:t>
            </w:r>
          </w:p>
        </w:tc>
        <w:tc>
          <w:tcPr>
            <w:tcW w:w="742" w:type="dxa"/>
            <w:noWrap/>
            <w:hideMark/>
          </w:tcPr>
          <w:p w14:paraId="32830FCA" w14:textId="2902DF62"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9018D20"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472A8B8D" w14:textId="77777777" w:rsidTr="000B5B91">
        <w:trPr>
          <w:trHeight w:val="300"/>
        </w:trPr>
        <w:tc>
          <w:tcPr>
            <w:tcW w:w="709" w:type="dxa"/>
          </w:tcPr>
          <w:p w14:paraId="5BD75010" w14:textId="77777777" w:rsidR="000B5B91" w:rsidRPr="000B5B91" w:rsidRDefault="000B5B91" w:rsidP="009E2DBB">
            <w:pPr>
              <w:jc w:val="center"/>
              <w:rPr>
                <w:rFonts w:ascii="Cambria" w:hAnsi="Cambria"/>
                <w:sz w:val="24"/>
                <w:szCs w:val="24"/>
              </w:rPr>
            </w:pPr>
            <w:r w:rsidRPr="000B5B91">
              <w:rPr>
                <w:rFonts w:ascii="Cambria" w:hAnsi="Cambria"/>
                <w:sz w:val="24"/>
                <w:szCs w:val="24"/>
              </w:rPr>
              <w:t>115</w:t>
            </w:r>
          </w:p>
        </w:tc>
        <w:tc>
          <w:tcPr>
            <w:tcW w:w="881" w:type="dxa"/>
            <w:noWrap/>
            <w:hideMark/>
          </w:tcPr>
          <w:p w14:paraId="6E2750FF" w14:textId="77777777" w:rsidR="000B5B91" w:rsidRPr="000B5B91" w:rsidRDefault="000B5B91" w:rsidP="009E2DBB">
            <w:pPr>
              <w:rPr>
                <w:rFonts w:ascii="Cambria" w:hAnsi="Cambria"/>
                <w:sz w:val="24"/>
                <w:szCs w:val="24"/>
              </w:rPr>
            </w:pPr>
            <w:r w:rsidRPr="000B5B91">
              <w:rPr>
                <w:rFonts w:ascii="Cambria" w:hAnsi="Cambria"/>
                <w:sz w:val="24"/>
                <w:szCs w:val="24"/>
              </w:rPr>
              <w:t>15842</w:t>
            </w:r>
          </w:p>
        </w:tc>
        <w:tc>
          <w:tcPr>
            <w:tcW w:w="5237" w:type="dxa"/>
            <w:noWrap/>
            <w:hideMark/>
          </w:tcPr>
          <w:p w14:paraId="755B4902" w14:textId="77777777" w:rsidR="000B5B91" w:rsidRPr="000B5B91" w:rsidRDefault="000B5B91" w:rsidP="009E2DBB">
            <w:pPr>
              <w:rPr>
                <w:rFonts w:ascii="Cambria" w:hAnsi="Cambria"/>
                <w:sz w:val="24"/>
                <w:szCs w:val="24"/>
              </w:rPr>
            </w:pPr>
            <w:r w:rsidRPr="000B5B91">
              <w:rPr>
                <w:rFonts w:ascii="Cambria" w:hAnsi="Cambria"/>
                <w:sz w:val="24"/>
                <w:szCs w:val="24"/>
              </w:rPr>
              <w:t xml:space="preserve">Agulha hipodérmica, cânula em aço inox, </w:t>
            </w:r>
            <w:proofErr w:type="spellStart"/>
            <w:r w:rsidRPr="000B5B91">
              <w:rPr>
                <w:rFonts w:ascii="Cambria" w:hAnsi="Cambria"/>
                <w:sz w:val="24"/>
                <w:szCs w:val="24"/>
              </w:rPr>
              <w:t>cilindrica</w:t>
            </w:r>
            <w:proofErr w:type="spellEnd"/>
            <w:r w:rsidRPr="000B5B91">
              <w:rPr>
                <w:rFonts w:ascii="Cambria" w:hAnsi="Cambria"/>
                <w:sz w:val="24"/>
                <w:szCs w:val="24"/>
              </w:rPr>
              <w:t xml:space="preserve">-oca-reta, com </w:t>
            </w:r>
            <w:proofErr w:type="spellStart"/>
            <w:r w:rsidRPr="000B5B91">
              <w:rPr>
                <w:rFonts w:ascii="Cambria" w:hAnsi="Cambria"/>
                <w:sz w:val="24"/>
                <w:szCs w:val="24"/>
              </w:rPr>
              <w:t>perfeira</w:t>
            </w:r>
            <w:proofErr w:type="spellEnd"/>
            <w:r w:rsidRPr="000B5B91">
              <w:rPr>
                <w:rFonts w:ascii="Cambria" w:hAnsi="Cambria"/>
                <w:sz w:val="24"/>
                <w:szCs w:val="24"/>
              </w:rPr>
              <w:t xml:space="preserve"> adaptação universal ao canhão, espaço morto reduzido no canhão, bisel </w:t>
            </w:r>
            <w:proofErr w:type="spellStart"/>
            <w:r w:rsidRPr="000B5B91">
              <w:rPr>
                <w:rFonts w:ascii="Cambria" w:hAnsi="Cambria"/>
                <w:sz w:val="24"/>
                <w:szCs w:val="24"/>
              </w:rPr>
              <w:t>trifacetado</w:t>
            </w:r>
            <w:proofErr w:type="spellEnd"/>
            <w:r w:rsidRPr="000B5B91">
              <w:rPr>
                <w:rFonts w:ascii="Cambria" w:hAnsi="Cambria"/>
                <w:sz w:val="24"/>
                <w:szCs w:val="24"/>
              </w:rPr>
              <w:t xml:space="preserve"> com a ponta afiada, canhão e protetor na cor rosa em polipropileno atóxico, com protetor em polipropileno </w:t>
            </w:r>
            <w:proofErr w:type="spellStart"/>
            <w:r w:rsidRPr="000B5B91">
              <w:rPr>
                <w:rFonts w:ascii="Cambria" w:hAnsi="Cambria"/>
                <w:sz w:val="24"/>
                <w:szCs w:val="24"/>
              </w:rPr>
              <w:t>atoxico</w:t>
            </w:r>
            <w:proofErr w:type="spellEnd"/>
            <w:r w:rsidRPr="000B5B91">
              <w:rPr>
                <w:rFonts w:ascii="Cambria" w:hAnsi="Cambria"/>
                <w:sz w:val="24"/>
                <w:szCs w:val="24"/>
              </w:rPr>
              <w:t xml:space="preserve"> em dispositivo de segurança acoplado que impeça o reuso, calibre 40 x 12,0 estéril, uso descartável, embalado em material que promova </w:t>
            </w:r>
            <w:proofErr w:type="spellStart"/>
            <w:r w:rsidRPr="000B5B91">
              <w:rPr>
                <w:rFonts w:ascii="Cambria" w:hAnsi="Cambria"/>
                <w:sz w:val="24"/>
                <w:szCs w:val="24"/>
              </w:rPr>
              <w:t>barrreira</w:t>
            </w:r>
            <w:proofErr w:type="spellEnd"/>
            <w:r w:rsidRPr="000B5B91">
              <w:rPr>
                <w:rFonts w:ascii="Cambria" w:hAnsi="Cambria"/>
                <w:sz w:val="24"/>
                <w:szCs w:val="24"/>
              </w:rPr>
              <w:t xml:space="preserve"> microbiana e abertura asséptica. O </w:t>
            </w:r>
            <w:r w:rsidRPr="000B5B91">
              <w:rPr>
                <w:rFonts w:ascii="Cambria" w:hAnsi="Cambria"/>
                <w:sz w:val="24"/>
                <w:szCs w:val="24"/>
              </w:rPr>
              <w:lastRenderedPageBreak/>
              <w:t>produto deverá obedecer a legislação vigente atual. Cx. c/100.</w:t>
            </w:r>
          </w:p>
        </w:tc>
        <w:tc>
          <w:tcPr>
            <w:tcW w:w="742" w:type="dxa"/>
            <w:noWrap/>
            <w:hideMark/>
          </w:tcPr>
          <w:p w14:paraId="4A0CD407" w14:textId="3D195F91" w:rsidR="000B5B91" w:rsidRPr="000B5B91" w:rsidRDefault="000B5B91" w:rsidP="009E2DBB">
            <w:pPr>
              <w:rPr>
                <w:rFonts w:ascii="Cambria" w:hAnsi="Cambria"/>
                <w:sz w:val="24"/>
                <w:szCs w:val="24"/>
              </w:rPr>
            </w:pPr>
            <w:r w:rsidRPr="000B5B91">
              <w:rPr>
                <w:rFonts w:ascii="Cambria" w:hAnsi="Cambria"/>
                <w:sz w:val="24"/>
                <w:szCs w:val="24"/>
              </w:rPr>
              <w:lastRenderedPageBreak/>
              <w:t>Un</w:t>
            </w:r>
          </w:p>
        </w:tc>
        <w:tc>
          <w:tcPr>
            <w:tcW w:w="1063" w:type="dxa"/>
            <w:noWrap/>
            <w:hideMark/>
          </w:tcPr>
          <w:p w14:paraId="692EE596" w14:textId="77777777" w:rsidR="000B5B91" w:rsidRPr="000B5B91" w:rsidRDefault="000B5B91" w:rsidP="009E2DBB">
            <w:pPr>
              <w:jc w:val="center"/>
              <w:rPr>
                <w:rFonts w:ascii="Cambria" w:hAnsi="Cambria"/>
                <w:sz w:val="24"/>
                <w:szCs w:val="24"/>
              </w:rPr>
            </w:pPr>
            <w:r w:rsidRPr="000B5B91">
              <w:rPr>
                <w:rFonts w:ascii="Cambria" w:hAnsi="Cambria"/>
                <w:sz w:val="24"/>
                <w:szCs w:val="24"/>
              </w:rPr>
              <w:t>40</w:t>
            </w:r>
          </w:p>
        </w:tc>
      </w:tr>
      <w:tr w:rsidR="000B5B91" w:rsidRPr="000B5B91" w14:paraId="0278D443" w14:textId="77777777" w:rsidTr="000B5B91">
        <w:trPr>
          <w:trHeight w:val="300"/>
        </w:trPr>
        <w:tc>
          <w:tcPr>
            <w:tcW w:w="709" w:type="dxa"/>
          </w:tcPr>
          <w:p w14:paraId="463874D1" w14:textId="77777777" w:rsidR="000B5B91" w:rsidRPr="000B5B91" w:rsidRDefault="000B5B91" w:rsidP="009E2DBB">
            <w:pPr>
              <w:jc w:val="center"/>
              <w:rPr>
                <w:rFonts w:ascii="Cambria" w:hAnsi="Cambria"/>
                <w:sz w:val="24"/>
                <w:szCs w:val="24"/>
              </w:rPr>
            </w:pPr>
            <w:r w:rsidRPr="000B5B91">
              <w:rPr>
                <w:rFonts w:ascii="Cambria" w:hAnsi="Cambria"/>
                <w:sz w:val="24"/>
                <w:szCs w:val="24"/>
              </w:rPr>
              <w:t>116</w:t>
            </w:r>
          </w:p>
        </w:tc>
        <w:tc>
          <w:tcPr>
            <w:tcW w:w="881" w:type="dxa"/>
            <w:noWrap/>
            <w:hideMark/>
          </w:tcPr>
          <w:p w14:paraId="7EE65289" w14:textId="77777777" w:rsidR="000B5B91" w:rsidRPr="000B5B91" w:rsidRDefault="000B5B91" w:rsidP="009E2DBB">
            <w:pPr>
              <w:rPr>
                <w:rFonts w:ascii="Cambria" w:hAnsi="Cambria"/>
                <w:sz w:val="24"/>
                <w:szCs w:val="24"/>
              </w:rPr>
            </w:pPr>
            <w:r w:rsidRPr="000B5B91">
              <w:rPr>
                <w:rFonts w:ascii="Cambria" w:hAnsi="Cambria"/>
                <w:sz w:val="24"/>
                <w:szCs w:val="24"/>
              </w:rPr>
              <w:t>23816</w:t>
            </w:r>
          </w:p>
        </w:tc>
        <w:tc>
          <w:tcPr>
            <w:tcW w:w="5237" w:type="dxa"/>
            <w:noWrap/>
            <w:hideMark/>
          </w:tcPr>
          <w:p w14:paraId="64F93F17" w14:textId="77777777" w:rsidR="000B5B91" w:rsidRPr="000B5B91" w:rsidRDefault="000B5B91" w:rsidP="009E2DBB">
            <w:pPr>
              <w:rPr>
                <w:rFonts w:ascii="Cambria" w:hAnsi="Cambria"/>
                <w:sz w:val="24"/>
                <w:szCs w:val="24"/>
              </w:rPr>
            </w:pPr>
            <w:r w:rsidRPr="000B5B91">
              <w:rPr>
                <w:rFonts w:ascii="Cambria" w:hAnsi="Cambria"/>
                <w:sz w:val="24"/>
                <w:szCs w:val="24"/>
              </w:rPr>
              <w:t xml:space="preserve">Cone de guta percha </w:t>
            </w:r>
            <w:proofErr w:type="spellStart"/>
            <w:r w:rsidRPr="000B5B91">
              <w:rPr>
                <w:rFonts w:ascii="Cambria" w:hAnsi="Cambria"/>
                <w:sz w:val="24"/>
                <w:szCs w:val="24"/>
              </w:rPr>
              <w:t>acessorio</w:t>
            </w:r>
            <w:proofErr w:type="spellEnd"/>
            <w:r w:rsidRPr="000B5B91">
              <w:rPr>
                <w:rFonts w:ascii="Cambria" w:hAnsi="Cambria"/>
                <w:sz w:val="24"/>
                <w:szCs w:val="24"/>
              </w:rPr>
              <w:t xml:space="preserve"> r7. Caixa com 120 unidades</w:t>
            </w:r>
          </w:p>
        </w:tc>
        <w:tc>
          <w:tcPr>
            <w:tcW w:w="742" w:type="dxa"/>
            <w:noWrap/>
            <w:hideMark/>
          </w:tcPr>
          <w:p w14:paraId="48F62FCB" w14:textId="2FBC5D59"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279461CE"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367DFF81" w14:textId="77777777" w:rsidTr="000B5B91">
        <w:trPr>
          <w:trHeight w:val="300"/>
        </w:trPr>
        <w:tc>
          <w:tcPr>
            <w:tcW w:w="709" w:type="dxa"/>
          </w:tcPr>
          <w:p w14:paraId="7073B932" w14:textId="77777777" w:rsidR="000B5B91" w:rsidRPr="000B5B91" w:rsidRDefault="000B5B91" w:rsidP="009E2DBB">
            <w:pPr>
              <w:jc w:val="center"/>
              <w:rPr>
                <w:rFonts w:ascii="Cambria" w:hAnsi="Cambria"/>
                <w:sz w:val="24"/>
                <w:szCs w:val="24"/>
              </w:rPr>
            </w:pPr>
            <w:r w:rsidRPr="000B5B91">
              <w:rPr>
                <w:rFonts w:ascii="Cambria" w:hAnsi="Cambria"/>
                <w:sz w:val="24"/>
                <w:szCs w:val="24"/>
              </w:rPr>
              <w:t>117</w:t>
            </w:r>
          </w:p>
        </w:tc>
        <w:tc>
          <w:tcPr>
            <w:tcW w:w="881" w:type="dxa"/>
            <w:noWrap/>
            <w:hideMark/>
          </w:tcPr>
          <w:p w14:paraId="2294AF79" w14:textId="77777777" w:rsidR="000B5B91" w:rsidRPr="000B5B91" w:rsidRDefault="000B5B91" w:rsidP="009E2DBB">
            <w:pPr>
              <w:rPr>
                <w:rFonts w:ascii="Cambria" w:hAnsi="Cambria"/>
                <w:sz w:val="24"/>
                <w:szCs w:val="24"/>
              </w:rPr>
            </w:pPr>
            <w:r w:rsidRPr="000B5B91">
              <w:rPr>
                <w:rFonts w:ascii="Cambria" w:hAnsi="Cambria"/>
                <w:sz w:val="24"/>
                <w:szCs w:val="24"/>
              </w:rPr>
              <w:t>23817</w:t>
            </w:r>
          </w:p>
        </w:tc>
        <w:tc>
          <w:tcPr>
            <w:tcW w:w="5237" w:type="dxa"/>
            <w:noWrap/>
            <w:hideMark/>
          </w:tcPr>
          <w:p w14:paraId="3D1C8C8C" w14:textId="77777777" w:rsidR="000B5B91" w:rsidRPr="000B5B91" w:rsidRDefault="000B5B91" w:rsidP="009E2DBB">
            <w:pPr>
              <w:rPr>
                <w:rFonts w:ascii="Cambria" w:hAnsi="Cambria"/>
                <w:sz w:val="24"/>
                <w:szCs w:val="24"/>
              </w:rPr>
            </w:pPr>
            <w:r w:rsidRPr="000B5B91">
              <w:rPr>
                <w:rFonts w:ascii="Cambria" w:hAnsi="Cambria"/>
                <w:sz w:val="24"/>
                <w:szCs w:val="24"/>
              </w:rPr>
              <w:t xml:space="preserve">Cone de guta percha </w:t>
            </w:r>
            <w:proofErr w:type="spellStart"/>
            <w:r w:rsidRPr="000B5B91">
              <w:rPr>
                <w:rFonts w:ascii="Cambria" w:hAnsi="Cambria"/>
                <w:sz w:val="24"/>
                <w:szCs w:val="24"/>
              </w:rPr>
              <w:t>acessorio</w:t>
            </w:r>
            <w:proofErr w:type="spellEnd"/>
            <w:r w:rsidRPr="000B5B91">
              <w:rPr>
                <w:rFonts w:ascii="Cambria" w:hAnsi="Cambria"/>
                <w:sz w:val="24"/>
                <w:szCs w:val="24"/>
              </w:rPr>
              <w:t xml:space="preserve"> r8. Caixa com 120 unidades</w:t>
            </w:r>
          </w:p>
        </w:tc>
        <w:tc>
          <w:tcPr>
            <w:tcW w:w="742" w:type="dxa"/>
            <w:noWrap/>
            <w:hideMark/>
          </w:tcPr>
          <w:p w14:paraId="0B48BDAA" w14:textId="434535AD"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00A0DE54"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63FBEF7A" w14:textId="77777777" w:rsidTr="000B5B91">
        <w:trPr>
          <w:trHeight w:val="300"/>
        </w:trPr>
        <w:tc>
          <w:tcPr>
            <w:tcW w:w="709" w:type="dxa"/>
          </w:tcPr>
          <w:p w14:paraId="1ABFBA2E" w14:textId="77777777" w:rsidR="000B5B91" w:rsidRPr="000B5B91" w:rsidRDefault="000B5B91" w:rsidP="009E2DBB">
            <w:pPr>
              <w:jc w:val="center"/>
              <w:rPr>
                <w:rFonts w:ascii="Cambria" w:hAnsi="Cambria"/>
                <w:sz w:val="24"/>
                <w:szCs w:val="24"/>
              </w:rPr>
            </w:pPr>
            <w:r w:rsidRPr="000B5B91">
              <w:rPr>
                <w:rFonts w:ascii="Cambria" w:hAnsi="Cambria"/>
                <w:sz w:val="24"/>
                <w:szCs w:val="24"/>
              </w:rPr>
              <w:t>118</w:t>
            </w:r>
          </w:p>
        </w:tc>
        <w:tc>
          <w:tcPr>
            <w:tcW w:w="881" w:type="dxa"/>
            <w:noWrap/>
            <w:hideMark/>
          </w:tcPr>
          <w:p w14:paraId="48562C22" w14:textId="77777777" w:rsidR="000B5B91" w:rsidRPr="000B5B91" w:rsidRDefault="000B5B91" w:rsidP="009E2DBB">
            <w:pPr>
              <w:rPr>
                <w:rFonts w:ascii="Cambria" w:hAnsi="Cambria"/>
                <w:sz w:val="24"/>
                <w:szCs w:val="24"/>
              </w:rPr>
            </w:pPr>
            <w:r w:rsidRPr="000B5B91">
              <w:rPr>
                <w:rFonts w:ascii="Cambria" w:hAnsi="Cambria"/>
                <w:sz w:val="24"/>
                <w:szCs w:val="24"/>
              </w:rPr>
              <w:t>23846</w:t>
            </w:r>
          </w:p>
        </w:tc>
        <w:tc>
          <w:tcPr>
            <w:tcW w:w="5237" w:type="dxa"/>
            <w:noWrap/>
            <w:hideMark/>
          </w:tcPr>
          <w:p w14:paraId="2CE801C0" w14:textId="77777777" w:rsidR="000B5B91" w:rsidRPr="000B5B91" w:rsidRDefault="000B5B91" w:rsidP="009E2DBB">
            <w:pPr>
              <w:rPr>
                <w:rFonts w:ascii="Cambria" w:hAnsi="Cambria"/>
                <w:sz w:val="24"/>
                <w:szCs w:val="24"/>
              </w:rPr>
            </w:pPr>
            <w:r w:rsidRPr="000B5B91">
              <w:rPr>
                <w:rFonts w:ascii="Cambria" w:hAnsi="Cambria"/>
                <w:sz w:val="24"/>
                <w:szCs w:val="24"/>
              </w:rPr>
              <w:t xml:space="preserve">Esculpidor </w:t>
            </w:r>
            <w:proofErr w:type="spellStart"/>
            <w:r w:rsidRPr="000B5B91">
              <w:rPr>
                <w:rFonts w:ascii="Cambria" w:hAnsi="Cambria"/>
                <w:sz w:val="24"/>
                <w:szCs w:val="24"/>
              </w:rPr>
              <w:t>hollemback</w:t>
            </w:r>
            <w:proofErr w:type="spellEnd"/>
            <w:r w:rsidRPr="000B5B91">
              <w:rPr>
                <w:rFonts w:ascii="Cambria" w:hAnsi="Cambria"/>
                <w:sz w:val="24"/>
                <w:szCs w:val="24"/>
              </w:rPr>
              <w:t xml:space="preserve"> 3s</w:t>
            </w:r>
          </w:p>
        </w:tc>
        <w:tc>
          <w:tcPr>
            <w:tcW w:w="742" w:type="dxa"/>
            <w:noWrap/>
            <w:hideMark/>
          </w:tcPr>
          <w:p w14:paraId="5B97DDB8" w14:textId="2EB9B55E"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C21B3CF"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72237596" w14:textId="77777777" w:rsidTr="000B5B91">
        <w:trPr>
          <w:trHeight w:val="300"/>
        </w:trPr>
        <w:tc>
          <w:tcPr>
            <w:tcW w:w="709" w:type="dxa"/>
          </w:tcPr>
          <w:p w14:paraId="531F0F15" w14:textId="77777777" w:rsidR="000B5B91" w:rsidRPr="000B5B91" w:rsidRDefault="000B5B91" w:rsidP="009E2DBB">
            <w:pPr>
              <w:jc w:val="center"/>
              <w:rPr>
                <w:rFonts w:ascii="Cambria" w:hAnsi="Cambria"/>
                <w:sz w:val="24"/>
                <w:szCs w:val="24"/>
              </w:rPr>
            </w:pPr>
            <w:r w:rsidRPr="000B5B91">
              <w:rPr>
                <w:rFonts w:ascii="Cambria" w:hAnsi="Cambria"/>
                <w:sz w:val="24"/>
                <w:szCs w:val="24"/>
              </w:rPr>
              <w:t>119</w:t>
            </w:r>
          </w:p>
        </w:tc>
        <w:tc>
          <w:tcPr>
            <w:tcW w:w="881" w:type="dxa"/>
            <w:noWrap/>
            <w:hideMark/>
          </w:tcPr>
          <w:p w14:paraId="69928AD1" w14:textId="77777777" w:rsidR="000B5B91" w:rsidRPr="000B5B91" w:rsidRDefault="000B5B91" w:rsidP="009E2DBB">
            <w:pPr>
              <w:rPr>
                <w:rFonts w:ascii="Cambria" w:hAnsi="Cambria"/>
                <w:sz w:val="24"/>
                <w:szCs w:val="24"/>
              </w:rPr>
            </w:pPr>
            <w:r w:rsidRPr="000B5B91">
              <w:rPr>
                <w:rFonts w:ascii="Cambria" w:hAnsi="Cambria"/>
                <w:sz w:val="24"/>
                <w:szCs w:val="24"/>
              </w:rPr>
              <w:t>23888</w:t>
            </w:r>
          </w:p>
        </w:tc>
        <w:tc>
          <w:tcPr>
            <w:tcW w:w="5237" w:type="dxa"/>
            <w:noWrap/>
            <w:hideMark/>
          </w:tcPr>
          <w:p w14:paraId="35E46D3C"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Fotopolimerizador</w:t>
            </w:r>
            <w:proofErr w:type="spellEnd"/>
            <w:r w:rsidRPr="000B5B91">
              <w:rPr>
                <w:rFonts w:ascii="Cambria" w:hAnsi="Cambria"/>
                <w:sz w:val="24"/>
                <w:szCs w:val="24"/>
              </w:rPr>
              <w:t xml:space="preserve"> de resina, com fio ou sem fio. * luz fria (azul) gerada por led de alta </w:t>
            </w:r>
            <w:proofErr w:type="spellStart"/>
            <w:r w:rsidRPr="000B5B91">
              <w:rPr>
                <w:rFonts w:ascii="Cambria" w:hAnsi="Cambria"/>
                <w:sz w:val="24"/>
                <w:szCs w:val="24"/>
              </w:rPr>
              <w:t>potencia</w:t>
            </w:r>
            <w:proofErr w:type="spellEnd"/>
            <w:r w:rsidRPr="000B5B91">
              <w:rPr>
                <w:rFonts w:ascii="Cambria" w:hAnsi="Cambria"/>
                <w:sz w:val="24"/>
                <w:szCs w:val="24"/>
              </w:rPr>
              <w:t xml:space="preserve"> (1250mw/cm²). *display digital. *timer 5,10,15 e 20 segundos, com bip sonoro no final da </w:t>
            </w:r>
            <w:proofErr w:type="gramStart"/>
            <w:r w:rsidRPr="000B5B91">
              <w:rPr>
                <w:rFonts w:ascii="Cambria" w:hAnsi="Cambria"/>
                <w:sz w:val="24"/>
                <w:szCs w:val="24"/>
              </w:rPr>
              <w:t>operação .</w:t>
            </w:r>
            <w:proofErr w:type="gramEnd"/>
            <w:r w:rsidRPr="000B5B91">
              <w:rPr>
                <w:rFonts w:ascii="Cambria" w:hAnsi="Cambria"/>
                <w:sz w:val="24"/>
                <w:szCs w:val="24"/>
              </w:rPr>
              <w:t xml:space="preserve"> *comandos de programação na </w:t>
            </w:r>
            <w:proofErr w:type="spellStart"/>
            <w:r w:rsidRPr="000B5B91">
              <w:rPr>
                <w:rFonts w:ascii="Cambria" w:hAnsi="Cambria"/>
                <w:sz w:val="24"/>
                <w:szCs w:val="24"/>
              </w:rPr>
              <w:t>propria</w:t>
            </w:r>
            <w:proofErr w:type="spellEnd"/>
            <w:r w:rsidRPr="000B5B91">
              <w:rPr>
                <w:rFonts w:ascii="Cambria" w:hAnsi="Cambria"/>
                <w:sz w:val="24"/>
                <w:szCs w:val="24"/>
              </w:rPr>
              <w:t xml:space="preserve"> </w:t>
            </w:r>
            <w:proofErr w:type="gramStart"/>
            <w:r w:rsidRPr="000B5B91">
              <w:rPr>
                <w:rFonts w:ascii="Cambria" w:hAnsi="Cambria"/>
                <w:sz w:val="24"/>
                <w:szCs w:val="24"/>
              </w:rPr>
              <w:t>caneta .</w:t>
            </w:r>
            <w:proofErr w:type="gramEnd"/>
            <w:r w:rsidRPr="000B5B91">
              <w:rPr>
                <w:rFonts w:ascii="Cambria" w:hAnsi="Cambria"/>
                <w:sz w:val="24"/>
                <w:szCs w:val="24"/>
              </w:rPr>
              <w:t xml:space="preserve"> *corpo confeccionado em </w:t>
            </w:r>
            <w:proofErr w:type="spellStart"/>
            <w:r w:rsidRPr="000B5B91">
              <w:rPr>
                <w:rFonts w:ascii="Cambria" w:hAnsi="Cambria"/>
                <w:sz w:val="24"/>
                <w:szCs w:val="24"/>
              </w:rPr>
              <w:t>abs</w:t>
            </w:r>
            <w:proofErr w:type="spellEnd"/>
            <w:r w:rsidRPr="000B5B91">
              <w:rPr>
                <w:rFonts w:ascii="Cambria" w:hAnsi="Cambria"/>
                <w:sz w:val="24"/>
                <w:szCs w:val="24"/>
              </w:rPr>
              <w:t xml:space="preserve"> injetado. *luz azul fria, sem aquecimento dental e da resina. *bivolt </w:t>
            </w:r>
            <w:proofErr w:type="spellStart"/>
            <w:r w:rsidRPr="000B5B91">
              <w:rPr>
                <w:rFonts w:ascii="Cambria" w:hAnsi="Cambria"/>
                <w:sz w:val="24"/>
                <w:szCs w:val="24"/>
              </w:rPr>
              <w:t>automatico</w:t>
            </w:r>
            <w:proofErr w:type="spellEnd"/>
            <w:r w:rsidRPr="000B5B91">
              <w:rPr>
                <w:rFonts w:ascii="Cambria" w:hAnsi="Cambria"/>
                <w:sz w:val="24"/>
                <w:szCs w:val="24"/>
              </w:rPr>
              <w:t xml:space="preserve">. * desligamento </w:t>
            </w:r>
            <w:proofErr w:type="spellStart"/>
            <w:r w:rsidRPr="000B5B91">
              <w:rPr>
                <w:rFonts w:ascii="Cambria" w:hAnsi="Cambria"/>
                <w:sz w:val="24"/>
                <w:szCs w:val="24"/>
              </w:rPr>
              <w:t>automatico</w:t>
            </w:r>
            <w:proofErr w:type="spellEnd"/>
            <w:r w:rsidRPr="000B5B91">
              <w:rPr>
                <w:rFonts w:ascii="Cambria" w:hAnsi="Cambria"/>
                <w:sz w:val="24"/>
                <w:szCs w:val="24"/>
              </w:rPr>
              <w:t xml:space="preserve"> ao final do tempo solicitado. *</w:t>
            </w:r>
            <w:proofErr w:type="spellStart"/>
            <w:r w:rsidRPr="000B5B91">
              <w:rPr>
                <w:rFonts w:ascii="Cambria" w:hAnsi="Cambria"/>
                <w:sz w:val="24"/>
                <w:szCs w:val="24"/>
              </w:rPr>
              <w:t>potencia</w:t>
            </w:r>
            <w:proofErr w:type="spellEnd"/>
            <w:r w:rsidRPr="000B5B91">
              <w:rPr>
                <w:rFonts w:ascii="Cambria" w:hAnsi="Cambria"/>
                <w:sz w:val="24"/>
                <w:szCs w:val="24"/>
              </w:rPr>
              <w:t xml:space="preserve"> de luz estabilizada. *silencioso. *alto tempo de vida</w:t>
            </w:r>
          </w:p>
        </w:tc>
        <w:tc>
          <w:tcPr>
            <w:tcW w:w="742" w:type="dxa"/>
            <w:noWrap/>
            <w:hideMark/>
          </w:tcPr>
          <w:p w14:paraId="173F7390" w14:textId="48BD6D64"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84109D7"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366FDC4B" w14:textId="77777777" w:rsidTr="000B5B91">
        <w:trPr>
          <w:trHeight w:val="300"/>
        </w:trPr>
        <w:tc>
          <w:tcPr>
            <w:tcW w:w="709" w:type="dxa"/>
          </w:tcPr>
          <w:p w14:paraId="5562FEB1" w14:textId="77777777" w:rsidR="000B5B91" w:rsidRPr="000B5B91" w:rsidRDefault="000B5B91" w:rsidP="009E2DBB">
            <w:pPr>
              <w:jc w:val="center"/>
              <w:rPr>
                <w:rFonts w:ascii="Cambria" w:hAnsi="Cambria"/>
                <w:sz w:val="24"/>
                <w:szCs w:val="24"/>
              </w:rPr>
            </w:pPr>
            <w:r w:rsidRPr="000B5B91">
              <w:rPr>
                <w:rFonts w:ascii="Cambria" w:hAnsi="Cambria"/>
                <w:sz w:val="24"/>
                <w:szCs w:val="24"/>
              </w:rPr>
              <w:t>120</w:t>
            </w:r>
          </w:p>
        </w:tc>
        <w:tc>
          <w:tcPr>
            <w:tcW w:w="881" w:type="dxa"/>
            <w:noWrap/>
            <w:hideMark/>
          </w:tcPr>
          <w:p w14:paraId="51D1A83D" w14:textId="77777777" w:rsidR="000B5B91" w:rsidRPr="000B5B91" w:rsidRDefault="000B5B91" w:rsidP="009E2DBB">
            <w:pPr>
              <w:rPr>
                <w:rFonts w:ascii="Cambria" w:hAnsi="Cambria"/>
                <w:sz w:val="24"/>
                <w:szCs w:val="24"/>
              </w:rPr>
            </w:pPr>
            <w:r w:rsidRPr="000B5B91">
              <w:rPr>
                <w:rFonts w:ascii="Cambria" w:hAnsi="Cambria"/>
                <w:sz w:val="24"/>
                <w:szCs w:val="24"/>
              </w:rPr>
              <w:t>23834</w:t>
            </w:r>
          </w:p>
        </w:tc>
        <w:tc>
          <w:tcPr>
            <w:tcW w:w="5237" w:type="dxa"/>
            <w:noWrap/>
            <w:hideMark/>
          </w:tcPr>
          <w:p w14:paraId="73300120" w14:textId="77777777" w:rsidR="000B5B91" w:rsidRPr="000B5B91" w:rsidRDefault="000B5B91" w:rsidP="009E2DBB">
            <w:pPr>
              <w:rPr>
                <w:rFonts w:ascii="Cambria" w:hAnsi="Cambria"/>
                <w:sz w:val="24"/>
                <w:szCs w:val="24"/>
              </w:rPr>
            </w:pPr>
            <w:r w:rsidRPr="000B5B91">
              <w:rPr>
                <w:rFonts w:ascii="Cambria" w:hAnsi="Cambria"/>
                <w:sz w:val="24"/>
                <w:szCs w:val="24"/>
              </w:rPr>
              <w:t xml:space="preserve">Cureta de periodontia </w:t>
            </w:r>
            <w:proofErr w:type="spellStart"/>
            <w:r w:rsidRPr="000B5B91">
              <w:rPr>
                <w:rFonts w:ascii="Cambria" w:hAnsi="Cambria"/>
                <w:sz w:val="24"/>
                <w:szCs w:val="24"/>
              </w:rPr>
              <w:t>mc</w:t>
            </w:r>
            <w:proofErr w:type="spellEnd"/>
            <w:r w:rsidRPr="000B5B91">
              <w:rPr>
                <w:rFonts w:ascii="Cambria" w:hAnsi="Cambria"/>
                <w:sz w:val="24"/>
                <w:szCs w:val="24"/>
              </w:rPr>
              <w:t xml:space="preserve"> </w:t>
            </w:r>
            <w:proofErr w:type="spellStart"/>
            <w:r w:rsidRPr="000B5B91">
              <w:rPr>
                <w:rFonts w:ascii="Cambria" w:hAnsi="Cambria"/>
                <w:sz w:val="24"/>
                <w:szCs w:val="24"/>
              </w:rPr>
              <w:t>call</w:t>
            </w:r>
            <w:proofErr w:type="spellEnd"/>
            <w:r w:rsidRPr="000B5B91">
              <w:rPr>
                <w:rFonts w:ascii="Cambria" w:hAnsi="Cambria"/>
                <w:sz w:val="24"/>
                <w:szCs w:val="24"/>
              </w:rPr>
              <w:t xml:space="preserve"> 13-14</w:t>
            </w:r>
          </w:p>
        </w:tc>
        <w:tc>
          <w:tcPr>
            <w:tcW w:w="742" w:type="dxa"/>
            <w:noWrap/>
            <w:hideMark/>
          </w:tcPr>
          <w:p w14:paraId="13A82815" w14:textId="61FBF5B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516600F" w14:textId="77777777" w:rsidR="000B5B91" w:rsidRPr="000B5B91" w:rsidRDefault="000B5B91" w:rsidP="009E2DBB">
            <w:pPr>
              <w:jc w:val="center"/>
              <w:rPr>
                <w:rFonts w:ascii="Cambria" w:hAnsi="Cambria"/>
                <w:sz w:val="24"/>
                <w:szCs w:val="24"/>
              </w:rPr>
            </w:pPr>
            <w:r w:rsidRPr="000B5B91">
              <w:rPr>
                <w:rFonts w:ascii="Cambria" w:hAnsi="Cambria"/>
                <w:sz w:val="24"/>
                <w:szCs w:val="24"/>
              </w:rPr>
              <w:t>120</w:t>
            </w:r>
          </w:p>
        </w:tc>
      </w:tr>
      <w:tr w:rsidR="000B5B91" w:rsidRPr="000B5B91" w14:paraId="57410EFE" w14:textId="77777777" w:rsidTr="000B5B91">
        <w:trPr>
          <w:trHeight w:val="300"/>
        </w:trPr>
        <w:tc>
          <w:tcPr>
            <w:tcW w:w="709" w:type="dxa"/>
          </w:tcPr>
          <w:p w14:paraId="7C62EF9A" w14:textId="77777777" w:rsidR="000B5B91" w:rsidRPr="000B5B91" w:rsidRDefault="000B5B91" w:rsidP="009E2DBB">
            <w:pPr>
              <w:jc w:val="center"/>
              <w:rPr>
                <w:rFonts w:ascii="Cambria" w:hAnsi="Cambria"/>
                <w:sz w:val="24"/>
                <w:szCs w:val="24"/>
              </w:rPr>
            </w:pPr>
            <w:r w:rsidRPr="000B5B91">
              <w:rPr>
                <w:rFonts w:ascii="Cambria" w:hAnsi="Cambria"/>
                <w:sz w:val="24"/>
                <w:szCs w:val="24"/>
              </w:rPr>
              <w:t>121</w:t>
            </w:r>
          </w:p>
        </w:tc>
        <w:tc>
          <w:tcPr>
            <w:tcW w:w="881" w:type="dxa"/>
            <w:noWrap/>
            <w:hideMark/>
          </w:tcPr>
          <w:p w14:paraId="7A8ED649" w14:textId="77777777" w:rsidR="000B5B91" w:rsidRPr="000B5B91" w:rsidRDefault="000B5B91" w:rsidP="009E2DBB">
            <w:pPr>
              <w:rPr>
                <w:rFonts w:ascii="Cambria" w:hAnsi="Cambria"/>
                <w:sz w:val="24"/>
                <w:szCs w:val="24"/>
              </w:rPr>
            </w:pPr>
            <w:r w:rsidRPr="000B5B91">
              <w:rPr>
                <w:rFonts w:ascii="Cambria" w:hAnsi="Cambria"/>
                <w:sz w:val="24"/>
                <w:szCs w:val="24"/>
              </w:rPr>
              <w:t>23934</w:t>
            </w:r>
          </w:p>
        </w:tc>
        <w:tc>
          <w:tcPr>
            <w:tcW w:w="5237" w:type="dxa"/>
            <w:noWrap/>
            <w:hideMark/>
          </w:tcPr>
          <w:p w14:paraId="54BFABB9" w14:textId="77777777" w:rsidR="000B5B91" w:rsidRPr="000B5B91" w:rsidRDefault="000B5B91" w:rsidP="009E2DBB">
            <w:pPr>
              <w:rPr>
                <w:rFonts w:ascii="Cambria" w:hAnsi="Cambria"/>
                <w:sz w:val="24"/>
                <w:szCs w:val="24"/>
              </w:rPr>
            </w:pPr>
            <w:r w:rsidRPr="000B5B91">
              <w:rPr>
                <w:rFonts w:ascii="Cambria" w:hAnsi="Cambria"/>
                <w:sz w:val="24"/>
                <w:szCs w:val="24"/>
              </w:rPr>
              <w:t xml:space="preserve">Mascara </w:t>
            </w:r>
            <w:proofErr w:type="spellStart"/>
            <w:r w:rsidRPr="000B5B91">
              <w:rPr>
                <w:rFonts w:ascii="Cambria" w:hAnsi="Cambria"/>
                <w:sz w:val="24"/>
                <w:szCs w:val="24"/>
              </w:rPr>
              <w:t>cirurgica</w:t>
            </w:r>
            <w:proofErr w:type="spellEnd"/>
            <w:r w:rsidRPr="000B5B91">
              <w:rPr>
                <w:rFonts w:ascii="Cambria" w:hAnsi="Cambria"/>
                <w:sz w:val="24"/>
                <w:szCs w:val="24"/>
              </w:rPr>
              <w:t xml:space="preserve"> </w:t>
            </w:r>
            <w:proofErr w:type="spellStart"/>
            <w:r w:rsidRPr="000B5B91">
              <w:rPr>
                <w:rFonts w:ascii="Cambria" w:hAnsi="Cambria"/>
                <w:sz w:val="24"/>
                <w:szCs w:val="24"/>
              </w:rPr>
              <w:t>descartavel</w:t>
            </w:r>
            <w:proofErr w:type="spellEnd"/>
            <w:r w:rsidRPr="000B5B91">
              <w:rPr>
                <w:rFonts w:ascii="Cambria" w:hAnsi="Cambria"/>
                <w:sz w:val="24"/>
                <w:szCs w:val="24"/>
              </w:rPr>
              <w:t xml:space="preserve"> tripla com adaptador de nariz com </w:t>
            </w:r>
            <w:proofErr w:type="spellStart"/>
            <w:r w:rsidRPr="000B5B91">
              <w:rPr>
                <w:rFonts w:ascii="Cambria" w:hAnsi="Cambria"/>
                <w:sz w:val="24"/>
                <w:szCs w:val="24"/>
              </w:rPr>
              <w:t>elastico</w:t>
            </w:r>
            <w:proofErr w:type="spellEnd"/>
            <w:r w:rsidRPr="000B5B91">
              <w:rPr>
                <w:rFonts w:ascii="Cambria" w:hAnsi="Cambria"/>
                <w:sz w:val="24"/>
                <w:szCs w:val="24"/>
              </w:rPr>
              <w:t xml:space="preserve"> para prender na orelha. Caixa com 50 unidades</w:t>
            </w:r>
          </w:p>
        </w:tc>
        <w:tc>
          <w:tcPr>
            <w:tcW w:w="742" w:type="dxa"/>
            <w:noWrap/>
            <w:hideMark/>
          </w:tcPr>
          <w:p w14:paraId="582BC620" w14:textId="1F1AF28A"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225CA560" w14:textId="77777777" w:rsidR="000B5B91" w:rsidRPr="000B5B91" w:rsidRDefault="000B5B91" w:rsidP="009E2DBB">
            <w:pPr>
              <w:jc w:val="center"/>
              <w:rPr>
                <w:rFonts w:ascii="Cambria" w:hAnsi="Cambria"/>
                <w:sz w:val="24"/>
                <w:szCs w:val="24"/>
              </w:rPr>
            </w:pPr>
            <w:r w:rsidRPr="000B5B91">
              <w:rPr>
                <w:rFonts w:ascii="Cambria" w:hAnsi="Cambria"/>
                <w:sz w:val="24"/>
                <w:szCs w:val="24"/>
              </w:rPr>
              <w:t>150</w:t>
            </w:r>
          </w:p>
        </w:tc>
      </w:tr>
      <w:tr w:rsidR="000B5B91" w:rsidRPr="000B5B91" w14:paraId="1E7E7FBC" w14:textId="77777777" w:rsidTr="000B5B91">
        <w:trPr>
          <w:trHeight w:val="300"/>
        </w:trPr>
        <w:tc>
          <w:tcPr>
            <w:tcW w:w="709" w:type="dxa"/>
          </w:tcPr>
          <w:p w14:paraId="75E90C2C" w14:textId="77777777" w:rsidR="000B5B91" w:rsidRPr="000B5B91" w:rsidRDefault="000B5B91" w:rsidP="009E2DBB">
            <w:pPr>
              <w:jc w:val="center"/>
              <w:rPr>
                <w:rFonts w:ascii="Cambria" w:hAnsi="Cambria"/>
                <w:sz w:val="24"/>
                <w:szCs w:val="24"/>
              </w:rPr>
            </w:pPr>
            <w:r w:rsidRPr="000B5B91">
              <w:rPr>
                <w:rFonts w:ascii="Cambria" w:hAnsi="Cambria"/>
                <w:sz w:val="24"/>
                <w:szCs w:val="24"/>
              </w:rPr>
              <w:t>122</w:t>
            </w:r>
          </w:p>
        </w:tc>
        <w:tc>
          <w:tcPr>
            <w:tcW w:w="881" w:type="dxa"/>
            <w:noWrap/>
            <w:hideMark/>
          </w:tcPr>
          <w:p w14:paraId="0884F564" w14:textId="77777777" w:rsidR="000B5B91" w:rsidRPr="000B5B91" w:rsidRDefault="000B5B91" w:rsidP="009E2DBB">
            <w:pPr>
              <w:rPr>
                <w:rFonts w:ascii="Cambria" w:hAnsi="Cambria"/>
                <w:sz w:val="24"/>
                <w:szCs w:val="24"/>
              </w:rPr>
            </w:pPr>
            <w:r w:rsidRPr="000B5B91">
              <w:rPr>
                <w:rFonts w:ascii="Cambria" w:hAnsi="Cambria"/>
                <w:sz w:val="24"/>
                <w:szCs w:val="24"/>
              </w:rPr>
              <w:t>23935</w:t>
            </w:r>
          </w:p>
        </w:tc>
        <w:tc>
          <w:tcPr>
            <w:tcW w:w="5237" w:type="dxa"/>
            <w:noWrap/>
            <w:hideMark/>
          </w:tcPr>
          <w:p w14:paraId="6FC6A51D" w14:textId="77777777" w:rsidR="000B5B91" w:rsidRPr="000B5B91" w:rsidRDefault="000B5B91" w:rsidP="009E2DBB">
            <w:pPr>
              <w:rPr>
                <w:rFonts w:ascii="Cambria" w:hAnsi="Cambria"/>
                <w:sz w:val="24"/>
                <w:szCs w:val="24"/>
              </w:rPr>
            </w:pPr>
            <w:r w:rsidRPr="000B5B91">
              <w:rPr>
                <w:rFonts w:ascii="Cambria" w:hAnsi="Cambria"/>
                <w:sz w:val="24"/>
                <w:szCs w:val="24"/>
              </w:rPr>
              <w:t>Matriz de aço 0,05mm x 5mm x 50cm</w:t>
            </w:r>
          </w:p>
        </w:tc>
        <w:tc>
          <w:tcPr>
            <w:tcW w:w="742" w:type="dxa"/>
            <w:noWrap/>
            <w:hideMark/>
          </w:tcPr>
          <w:p w14:paraId="32B934AF" w14:textId="4C5C503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626EDD4"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08A5B8F3" w14:textId="77777777" w:rsidTr="000B5B91">
        <w:trPr>
          <w:trHeight w:val="300"/>
        </w:trPr>
        <w:tc>
          <w:tcPr>
            <w:tcW w:w="709" w:type="dxa"/>
          </w:tcPr>
          <w:p w14:paraId="75F71F18" w14:textId="77777777" w:rsidR="000B5B91" w:rsidRPr="000B5B91" w:rsidRDefault="000B5B91" w:rsidP="009E2DBB">
            <w:pPr>
              <w:jc w:val="center"/>
              <w:rPr>
                <w:rFonts w:ascii="Cambria" w:hAnsi="Cambria"/>
                <w:sz w:val="24"/>
                <w:szCs w:val="24"/>
              </w:rPr>
            </w:pPr>
            <w:r w:rsidRPr="000B5B91">
              <w:rPr>
                <w:rFonts w:ascii="Cambria" w:hAnsi="Cambria"/>
                <w:sz w:val="24"/>
                <w:szCs w:val="24"/>
              </w:rPr>
              <w:t>123</w:t>
            </w:r>
          </w:p>
        </w:tc>
        <w:tc>
          <w:tcPr>
            <w:tcW w:w="881" w:type="dxa"/>
            <w:noWrap/>
            <w:hideMark/>
          </w:tcPr>
          <w:p w14:paraId="2470C6B8" w14:textId="77777777" w:rsidR="000B5B91" w:rsidRPr="000B5B91" w:rsidRDefault="000B5B91" w:rsidP="009E2DBB">
            <w:pPr>
              <w:rPr>
                <w:rFonts w:ascii="Cambria" w:hAnsi="Cambria"/>
                <w:sz w:val="24"/>
                <w:szCs w:val="24"/>
              </w:rPr>
            </w:pPr>
            <w:r w:rsidRPr="000B5B91">
              <w:rPr>
                <w:rFonts w:ascii="Cambria" w:hAnsi="Cambria"/>
                <w:sz w:val="24"/>
                <w:szCs w:val="24"/>
              </w:rPr>
              <w:t>23936</w:t>
            </w:r>
          </w:p>
        </w:tc>
        <w:tc>
          <w:tcPr>
            <w:tcW w:w="5237" w:type="dxa"/>
            <w:noWrap/>
            <w:hideMark/>
          </w:tcPr>
          <w:p w14:paraId="15844302" w14:textId="77777777" w:rsidR="000B5B91" w:rsidRPr="000B5B91" w:rsidRDefault="000B5B91" w:rsidP="009E2DBB">
            <w:pPr>
              <w:rPr>
                <w:rFonts w:ascii="Cambria" w:hAnsi="Cambria"/>
                <w:sz w:val="24"/>
                <w:szCs w:val="24"/>
              </w:rPr>
            </w:pPr>
            <w:r w:rsidRPr="000B5B91">
              <w:rPr>
                <w:rFonts w:ascii="Cambria" w:hAnsi="Cambria"/>
                <w:sz w:val="24"/>
                <w:szCs w:val="24"/>
              </w:rPr>
              <w:t>Matriz de aço 0,05mm x 7mm x 50cm</w:t>
            </w:r>
          </w:p>
        </w:tc>
        <w:tc>
          <w:tcPr>
            <w:tcW w:w="742" w:type="dxa"/>
            <w:noWrap/>
            <w:hideMark/>
          </w:tcPr>
          <w:p w14:paraId="0E0B661E" w14:textId="7E57C98D"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6593DD3"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620B1DE5" w14:textId="77777777" w:rsidTr="000B5B91">
        <w:trPr>
          <w:trHeight w:val="300"/>
        </w:trPr>
        <w:tc>
          <w:tcPr>
            <w:tcW w:w="709" w:type="dxa"/>
          </w:tcPr>
          <w:p w14:paraId="58B4E7F7" w14:textId="77777777" w:rsidR="000B5B91" w:rsidRPr="000B5B91" w:rsidRDefault="000B5B91" w:rsidP="009E2DBB">
            <w:pPr>
              <w:jc w:val="center"/>
              <w:rPr>
                <w:rFonts w:ascii="Cambria" w:hAnsi="Cambria"/>
                <w:sz w:val="24"/>
                <w:szCs w:val="24"/>
              </w:rPr>
            </w:pPr>
            <w:r w:rsidRPr="000B5B91">
              <w:rPr>
                <w:rFonts w:ascii="Cambria" w:hAnsi="Cambria"/>
                <w:sz w:val="24"/>
                <w:szCs w:val="24"/>
              </w:rPr>
              <w:t>124</w:t>
            </w:r>
          </w:p>
        </w:tc>
        <w:tc>
          <w:tcPr>
            <w:tcW w:w="881" w:type="dxa"/>
            <w:noWrap/>
            <w:hideMark/>
          </w:tcPr>
          <w:p w14:paraId="2F33D695" w14:textId="77777777" w:rsidR="000B5B91" w:rsidRPr="000B5B91" w:rsidRDefault="000B5B91" w:rsidP="009E2DBB">
            <w:pPr>
              <w:rPr>
                <w:rFonts w:ascii="Cambria" w:hAnsi="Cambria"/>
                <w:sz w:val="24"/>
                <w:szCs w:val="24"/>
              </w:rPr>
            </w:pPr>
            <w:r w:rsidRPr="000B5B91">
              <w:rPr>
                <w:rFonts w:ascii="Cambria" w:hAnsi="Cambria"/>
                <w:sz w:val="24"/>
                <w:szCs w:val="24"/>
              </w:rPr>
              <w:t>23948</w:t>
            </w:r>
          </w:p>
        </w:tc>
        <w:tc>
          <w:tcPr>
            <w:tcW w:w="5237" w:type="dxa"/>
            <w:noWrap/>
            <w:hideMark/>
          </w:tcPr>
          <w:p w14:paraId="72BBE286" w14:textId="77777777" w:rsidR="000B5B91" w:rsidRPr="000B5B91" w:rsidRDefault="000B5B91" w:rsidP="009E2DBB">
            <w:pPr>
              <w:rPr>
                <w:rFonts w:ascii="Cambria" w:hAnsi="Cambria"/>
                <w:sz w:val="24"/>
                <w:szCs w:val="24"/>
              </w:rPr>
            </w:pPr>
            <w:r w:rsidRPr="000B5B91">
              <w:rPr>
                <w:rFonts w:ascii="Cambria" w:hAnsi="Cambria"/>
                <w:sz w:val="24"/>
                <w:szCs w:val="24"/>
              </w:rPr>
              <w:t>Pasta para polimento. Embalagem com uma seringa de 4 g</w:t>
            </w:r>
          </w:p>
        </w:tc>
        <w:tc>
          <w:tcPr>
            <w:tcW w:w="742" w:type="dxa"/>
            <w:noWrap/>
            <w:hideMark/>
          </w:tcPr>
          <w:p w14:paraId="2CEE2B10" w14:textId="017E6C8E"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7F6CC5E"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777528DD" w14:textId="77777777" w:rsidTr="000B5B91">
        <w:trPr>
          <w:trHeight w:val="300"/>
        </w:trPr>
        <w:tc>
          <w:tcPr>
            <w:tcW w:w="709" w:type="dxa"/>
          </w:tcPr>
          <w:p w14:paraId="5F86BBAC" w14:textId="77777777" w:rsidR="000B5B91" w:rsidRPr="000B5B91" w:rsidRDefault="000B5B91" w:rsidP="009E2DBB">
            <w:pPr>
              <w:jc w:val="center"/>
              <w:rPr>
                <w:rFonts w:ascii="Cambria" w:hAnsi="Cambria"/>
                <w:sz w:val="24"/>
                <w:szCs w:val="24"/>
              </w:rPr>
            </w:pPr>
            <w:r w:rsidRPr="000B5B91">
              <w:rPr>
                <w:rFonts w:ascii="Cambria" w:hAnsi="Cambria"/>
                <w:sz w:val="24"/>
                <w:szCs w:val="24"/>
              </w:rPr>
              <w:t>125</w:t>
            </w:r>
          </w:p>
        </w:tc>
        <w:tc>
          <w:tcPr>
            <w:tcW w:w="881" w:type="dxa"/>
            <w:noWrap/>
            <w:hideMark/>
          </w:tcPr>
          <w:p w14:paraId="4EDA9B63" w14:textId="77777777" w:rsidR="000B5B91" w:rsidRPr="000B5B91" w:rsidRDefault="000B5B91" w:rsidP="009E2DBB">
            <w:pPr>
              <w:rPr>
                <w:rFonts w:ascii="Cambria" w:hAnsi="Cambria"/>
                <w:sz w:val="24"/>
                <w:szCs w:val="24"/>
              </w:rPr>
            </w:pPr>
            <w:r w:rsidRPr="000B5B91">
              <w:rPr>
                <w:rFonts w:ascii="Cambria" w:hAnsi="Cambria"/>
                <w:sz w:val="24"/>
                <w:szCs w:val="24"/>
              </w:rPr>
              <w:t>23949</w:t>
            </w:r>
          </w:p>
        </w:tc>
        <w:tc>
          <w:tcPr>
            <w:tcW w:w="5237" w:type="dxa"/>
            <w:noWrap/>
            <w:hideMark/>
          </w:tcPr>
          <w:p w14:paraId="33880001" w14:textId="77777777" w:rsidR="000B5B91" w:rsidRPr="000B5B91" w:rsidRDefault="000B5B91" w:rsidP="009E2DBB">
            <w:pPr>
              <w:rPr>
                <w:rFonts w:ascii="Cambria" w:hAnsi="Cambria"/>
                <w:sz w:val="24"/>
                <w:szCs w:val="24"/>
              </w:rPr>
            </w:pPr>
            <w:r w:rsidRPr="000B5B91">
              <w:rPr>
                <w:rFonts w:ascii="Cambria" w:hAnsi="Cambria"/>
                <w:sz w:val="24"/>
                <w:szCs w:val="24"/>
              </w:rPr>
              <w:t xml:space="preserve">Pasta </w:t>
            </w:r>
            <w:proofErr w:type="spellStart"/>
            <w:r w:rsidRPr="000B5B91">
              <w:rPr>
                <w:rFonts w:ascii="Cambria" w:hAnsi="Cambria"/>
                <w:sz w:val="24"/>
                <w:szCs w:val="24"/>
              </w:rPr>
              <w:t>profilatica</w:t>
            </w:r>
            <w:proofErr w:type="spellEnd"/>
            <w:r w:rsidRPr="000B5B91">
              <w:rPr>
                <w:rFonts w:ascii="Cambria" w:hAnsi="Cambria"/>
                <w:sz w:val="24"/>
                <w:szCs w:val="24"/>
              </w:rPr>
              <w:t xml:space="preserve"> para uso </w:t>
            </w:r>
            <w:proofErr w:type="spellStart"/>
            <w:r w:rsidRPr="000B5B91">
              <w:rPr>
                <w:rFonts w:ascii="Cambria" w:hAnsi="Cambria"/>
                <w:sz w:val="24"/>
                <w:szCs w:val="24"/>
              </w:rPr>
              <w:t>odontologico</w:t>
            </w:r>
            <w:proofErr w:type="spellEnd"/>
            <w:r w:rsidRPr="000B5B91">
              <w:rPr>
                <w:rFonts w:ascii="Cambria" w:hAnsi="Cambria"/>
                <w:sz w:val="24"/>
                <w:szCs w:val="24"/>
              </w:rPr>
              <w:t>. Sabor tutti-</w:t>
            </w:r>
            <w:proofErr w:type="spellStart"/>
            <w:r w:rsidRPr="000B5B91">
              <w:rPr>
                <w:rFonts w:ascii="Cambria" w:hAnsi="Cambria"/>
                <w:sz w:val="24"/>
                <w:szCs w:val="24"/>
              </w:rPr>
              <w:t>frutti</w:t>
            </w:r>
            <w:proofErr w:type="spellEnd"/>
            <w:r w:rsidRPr="000B5B91">
              <w:rPr>
                <w:rFonts w:ascii="Cambria" w:hAnsi="Cambria"/>
                <w:sz w:val="24"/>
                <w:szCs w:val="24"/>
              </w:rPr>
              <w:t>, embalagem com 90 gramas</w:t>
            </w:r>
          </w:p>
        </w:tc>
        <w:tc>
          <w:tcPr>
            <w:tcW w:w="742" w:type="dxa"/>
            <w:noWrap/>
            <w:hideMark/>
          </w:tcPr>
          <w:p w14:paraId="0374F471" w14:textId="16E1DB69"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8D250DE" w14:textId="77777777" w:rsidR="000B5B91" w:rsidRPr="000B5B91" w:rsidRDefault="000B5B91" w:rsidP="009E2DBB">
            <w:pPr>
              <w:jc w:val="center"/>
              <w:rPr>
                <w:rFonts w:ascii="Cambria" w:hAnsi="Cambria"/>
                <w:sz w:val="24"/>
                <w:szCs w:val="24"/>
              </w:rPr>
            </w:pPr>
            <w:r w:rsidRPr="000B5B91">
              <w:rPr>
                <w:rFonts w:ascii="Cambria" w:hAnsi="Cambria"/>
                <w:sz w:val="24"/>
                <w:szCs w:val="24"/>
              </w:rPr>
              <w:t>40</w:t>
            </w:r>
          </w:p>
        </w:tc>
      </w:tr>
      <w:tr w:rsidR="000B5B91" w:rsidRPr="000B5B91" w14:paraId="231761E4" w14:textId="77777777" w:rsidTr="000B5B91">
        <w:trPr>
          <w:trHeight w:val="300"/>
        </w:trPr>
        <w:tc>
          <w:tcPr>
            <w:tcW w:w="709" w:type="dxa"/>
          </w:tcPr>
          <w:p w14:paraId="64ADACC8" w14:textId="77777777" w:rsidR="000B5B91" w:rsidRPr="000B5B91" w:rsidRDefault="000B5B91" w:rsidP="009E2DBB">
            <w:pPr>
              <w:jc w:val="center"/>
              <w:rPr>
                <w:rFonts w:ascii="Cambria" w:hAnsi="Cambria"/>
                <w:sz w:val="24"/>
                <w:szCs w:val="24"/>
              </w:rPr>
            </w:pPr>
            <w:r w:rsidRPr="000B5B91">
              <w:rPr>
                <w:rFonts w:ascii="Cambria" w:hAnsi="Cambria"/>
                <w:sz w:val="24"/>
                <w:szCs w:val="24"/>
              </w:rPr>
              <w:t>126</w:t>
            </w:r>
          </w:p>
        </w:tc>
        <w:tc>
          <w:tcPr>
            <w:tcW w:w="881" w:type="dxa"/>
            <w:noWrap/>
            <w:hideMark/>
          </w:tcPr>
          <w:p w14:paraId="75CA504A" w14:textId="77777777" w:rsidR="000B5B91" w:rsidRPr="000B5B91" w:rsidRDefault="000B5B91" w:rsidP="009E2DBB">
            <w:pPr>
              <w:rPr>
                <w:rFonts w:ascii="Cambria" w:hAnsi="Cambria"/>
                <w:sz w:val="24"/>
                <w:szCs w:val="24"/>
              </w:rPr>
            </w:pPr>
            <w:r w:rsidRPr="000B5B91">
              <w:rPr>
                <w:rFonts w:ascii="Cambria" w:hAnsi="Cambria"/>
                <w:sz w:val="24"/>
                <w:szCs w:val="24"/>
              </w:rPr>
              <w:t>23952</w:t>
            </w:r>
          </w:p>
        </w:tc>
        <w:tc>
          <w:tcPr>
            <w:tcW w:w="5237" w:type="dxa"/>
            <w:noWrap/>
            <w:hideMark/>
          </w:tcPr>
          <w:p w14:paraId="6D772CB4" w14:textId="77777777" w:rsidR="000B5B91" w:rsidRPr="000B5B91" w:rsidRDefault="000B5B91" w:rsidP="009E2DBB">
            <w:pPr>
              <w:rPr>
                <w:rFonts w:ascii="Cambria" w:hAnsi="Cambria"/>
                <w:sz w:val="24"/>
                <w:szCs w:val="24"/>
              </w:rPr>
            </w:pPr>
            <w:r w:rsidRPr="000B5B91">
              <w:rPr>
                <w:rFonts w:ascii="Cambria" w:hAnsi="Cambria"/>
                <w:sz w:val="24"/>
                <w:szCs w:val="24"/>
              </w:rPr>
              <w:t xml:space="preserve">Pedra </w:t>
            </w:r>
            <w:proofErr w:type="spellStart"/>
            <w:r w:rsidRPr="000B5B91">
              <w:rPr>
                <w:rFonts w:ascii="Cambria" w:hAnsi="Cambria"/>
                <w:sz w:val="24"/>
                <w:szCs w:val="24"/>
              </w:rPr>
              <w:t>pomes</w:t>
            </w:r>
            <w:proofErr w:type="spellEnd"/>
            <w:r w:rsidRPr="000B5B91">
              <w:rPr>
                <w:rFonts w:ascii="Cambria" w:hAnsi="Cambria"/>
                <w:sz w:val="24"/>
                <w:szCs w:val="24"/>
              </w:rPr>
              <w:t xml:space="preserve"> em </w:t>
            </w:r>
            <w:proofErr w:type="spellStart"/>
            <w:r w:rsidRPr="000B5B91">
              <w:rPr>
                <w:rFonts w:ascii="Cambria" w:hAnsi="Cambria"/>
                <w:sz w:val="24"/>
                <w:szCs w:val="24"/>
              </w:rPr>
              <w:t>po</w:t>
            </w:r>
            <w:proofErr w:type="spellEnd"/>
            <w:r w:rsidRPr="000B5B91">
              <w:rPr>
                <w:rFonts w:ascii="Cambria" w:hAnsi="Cambria"/>
                <w:sz w:val="24"/>
                <w:szCs w:val="24"/>
              </w:rPr>
              <w:t xml:space="preserve"> para profilaxia</w:t>
            </w:r>
          </w:p>
        </w:tc>
        <w:tc>
          <w:tcPr>
            <w:tcW w:w="742" w:type="dxa"/>
            <w:noWrap/>
            <w:hideMark/>
          </w:tcPr>
          <w:p w14:paraId="0FFADF1E" w14:textId="4BFBFD22"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64E40C4"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4221DA98" w14:textId="77777777" w:rsidTr="000B5B91">
        <w:trPr>
          <w:trHeight w:val="300"/>
        </w:trPr>
        <w:tc>
          <w:tcPr>
            <w:tcW w:w="709" w:type="dxa"/>
          </w:tcPr>
          <w:p w14:paraId="531334A1" w14:textId="77777777" w:rsidR="000B5B91" w:rsidRPr="000B5B91" w:rsidRDefault="000B5B91" w:rsidP="009E2DBB">
            <w:pPr>
              <w:jc w:val="center"/>
              <w:rPr>
                <w:rFonts w:ascii="Cambria" w:hAnsi="Cambria"/>
                <w:sz w:val="24"/>
                <w:szCs w:val="24"/>
              </w:rPr>
            </w:pPr>
            <w:r w:rsidRPr="000B5B91">
              <w:rPr>
                <w:rFonts w:ascii="Cambria" w:hAnsi="Cambria"/>
                <w:sz w:val="24"/>
                <w:szCs w:val="24"/>
              </w:rPr>
              <w:t>127</w:t>
            </w:r>
          </w:p>
        </w:tc>
        <w:tc>
          <w:tcPr>
            <w:tcW w:w="881" w:type="dxa"/>
            <w:noWrap/>
            <w:hideMark/>
          </w:tcPr>
          <w:p w14:paraId="22D6E54C" w14:textId="77777777" w:rsidR="000B5B91" w:rsidRPr="000B5B91" w:rsidRDefault="000B5B91" w:rsidP="009E2DBB">
            <w:pPr>
              <w:rPr>
                <w:rFonts w:ascii="Cambria" w:hAnsi="Cambria"/>
                <w:sz w:val="24"/>
                <w:szCs w:val="24"/>
              </w:rPr>
            </w:pPr>
            <w:r w:rsidRPr="000B5B91">
              <w:rPr>
                <w:rFonts w:ascii="Cambria" w:hAnsi="Cambria"/>
                <w:sz w:val="24"/>
                <w:szCs w:val="24"/>
              </w:rPr>
              <w:t>23958</w:t>
            </w:r>
          </w:p>
        </w:tc>
        <w:tc>
          <w:tcPr>
            <w:tcW w:w="5237" w:type="dxa"/>
            <w:noWrap/>
            <w:hideMark/>
          </w:tcPr>
          <w:p w14:paraId="29276229"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Po</w:t>
            </w:r>
            <w:proofErr w:type="spellEnd"/>
            <w:r w:rsidRPr="000B5B91">
              <w:rPr>
                <w:rFonts w:ascii="Cambria" w:hAnsi="Cambria"/>
                <w:sz w:val="24"/>
                <w:szCs w:val="24"/>
              </w:rPr>
              <w:t xml:space="preserve"> de bicarbonato de </w:t>
            </w:r>
            <w:proofErr w:type="spellStart"/>
            <w:r w:rsidRPr="000B5B91">
              <w:rPr>
                <w:rFonts w:ascii="Cambria" w:hAnsi="Cambria"/>
                <w:sz w:val="24"/>
                <w:szCs w:val="24"/>
              </w:rPr>
              <w:t>sodio</w:t>
            </w:r>
            <w:proofErr w:type="spellEnd"/>
            <w:r w:rsidRPr="000B5B91">
              <w:rPr>
                <w:rFonts w:ascii="Cambria" w:hAnsi="Cambria"/>
                <w:sz w:val="24"/>
                <w:szCs w:val="24"/>
              </w:rPr>
              <w:t xml:space="preserve"> para </w:t>
            </w:r>
            <w:proofErr w:type="gramStart"/>
            <w:r w:rsidRPr="000B5B91">
              <w:rPr>
                <w:rFonts w:ascii="Cambria" w:hAnsi="Cambria"/>
                <w:sz w:val="24"/>
                <w:szCs w:val="24"/>
              </w:rPr>
              <w:t>profilaxia ,</w:t>
            </w:r>
            <w:proofErr w:type="gramEnd"/>
            <w:r w:rsidRPr="000B5B91">
              <w:rPr>
                <w:rFonts w:ascii="Cambria" w:hAnsi="Cambria"/>
                <w:sz w:val="24"/>
                <w:szCs w:val="24"/>
              </w:rPr>
              <w:t xml:space="preserve"> sabor morango. Embalagem de 500 g</w:t>
            </w:r>
          </w:p>
        </w:tc>
        <w:tc>
          <w:tcPr>
            <w:tcW w:w="742" w:type="dxa"/>
            <w:noWrap/>
            <w:hideMark/>
          </w:tcPr>
          <w:p w14:paraId="66ED98A8" w14:textId="1335954D"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4065619"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67558CEF" w14:textId="77777777" w:rsidTr="000B5B91">
        <w:trPr>
          <w:trHeight w:val="300"/>
        </w:trPr>
        <w:tc>
          <w:tcPr>
            <w:tcW w:w="709" w:type="dxa"/>
          </w:tcPr>
          <w:p w14:paraId="27CBC712" w14:textId="77777777" w:rsidR="000B5B91" w:rsidRPr="000B5B91" w:rsidRDefault="000B5B91" w:rsidP="009E2DBB">
            <w:pPr>
              <w:jc w:val="center"/>
              <w:rPr>
                <w:rFonts w:ascii="Cambria" w:hAnsi="Cambria"/>
                <w:sz w:val="24"/>
                <w:szCs w:val="24"/>
              </w:rPr>
            </w:pPr>
            <w:r w:rsidRPr="000B5B91">
              <w:rPr>
                <w:rFonts w:ascii="Cambria" w:hAnsi="Cambria"/>
                <w:sz w:val="24"/>
                <w:szCs w:val="24"/>
              </w:rPr>
              <w:t>128</w:t>
            </w:r>
          </w:p>
        </w:tc>
        <w:tc>
          <w:tcPr>
            <w:tcW w:w="881" w:type="dxa"/>
            <w:noWrap/>
            <w:hideMark/>
          </w:tcPr>
          <w:p w14:paraId="4FA0CCD0" w14:textId="77777777" w:rsidR="000B5B91" w:rsidRPr="000B5B91" w:rsidRDefault="000B5B91" w:rsidP="009E2DBB">
            <w:pPr>
              <w:rPr>
                <w:rFonts w:ascii="Cambria" w:hAnsi="Cambria"/>
                <w:sz w:val="24"/>
                <w:szCs w:val="24"/>
              </w:rPr>
            </w:pPr>
            <w:r w:rsidRPr="000B5B91">
              <w:rPr>
                <w:rFonts w:ascii="Cambria" w:hAnsi="Cambria"/>
                <w:sz w:val="24"/>
                <w:szCs w:val="24"/>
              </w:rPr>
              <w:t>23972</w:t>
            </w:r>
          </w:p>
        </w:tc>
        <w:tc>
          <w:tcPr>
            <w:tcW w:w="5237" w:type="dxa"/>
            <w:noWrap/>
            <w:hideMark/>
          </w:tcPr>
          <w:p w14:paraId="66DE2825" w14:textId="77777777" w:rsidR="000B5B91" w:rsidRPr="000B5B91" w:rsidRDefault="000B5B91" w:rsidP="009E2DBB">
            <w:pPr>
              <w:rPr>
                <w:rFonts w:ascii="Cambria" w:hAnsi="Cambria"/>
                <w:sz w:val="24"/>
                <w:szCs w:val="24"/>
              </w:rPr>
            </w:pPr>
            <w:r w:rsidRPr="000B5B91">
              <w:rPr>
                <w:rFonts w:ascii="Cambria" w:hAnsi="Cambria"/>
                <w:sz w:val="24"/>
                <w:szCs w:val="24"/>
              </w:rPr>
              <w:t xml:space="preserve">Restaurador </w:t>
            </w:r>
            <w:proofErr w:type="spellStart"/>
            <w:r w:rsidRPr="000B5B91">
              <w:rPr>
                <w:rFonts w:ascii="Cambria" w:hAnsi="Cambria"/>
                <w:sz w:val="24"/>
                <w:szCs w:val="24"/>
              </w:rPr>
              <w:t>provisorio</w:t>
            </w:r>
            <w:proofErr w:type="spellEnd"/>
            <w:r w:rsidRPr="000B5B91">
              <w:rPr>
                <w:rFonts w:ascii="Cambria" w:hAnsi="Cambria"/>
                <w:sz w:val="24"/>
                <w:szCs w:val="24"/>
              </w:rPr>
              <w:t xml:space="preserve">, sem eugenol, grande </w:t>
            </w:r>
            <w:proofErr w:type="spellStart"/>
            <w:r w:rsidRPr="000B5B91">
              <w:rPr>
                <w:rFonts w:ascii="Cambria" w:hAnsi="Cambria"/>
                <w:sz w:val="24"/>
                <w:szCs w:val="24"/>
              </w:rPr>
              <w:t>aderencia</w:t>
            </w:r>
            <w:proofErr w:type="spellEnd"/>
            <w:r w:rsidRPr="000B5B91">
              <w:rPr>
                <w:rFonts w:ascii="Cambria" w:hAnsi="Cambria"/>
                <w:sz w:val="24"/>
                <w:szCs w:val="24"/>
              </w:rPr>
              <w:t xml:space="preserve"> e </w:t>
            </w:r>
            <w:proofErr w:type="spellStart"/>
            <w:r w:rsidRPr="000B5B91">
              <w:rPr>
                <w:rFonts w:ascii="Cambria" w:hAnsi="Cambria"/>
                <w:sz w:val="24"/>
                <w:szCs w:val="24"/>
              </w:rPr>
              <w:t>rapido</w:t>
            </w:r>
            <w:proofErr w:type="spellEnd"/>
            <w:r w:rsidRPr="000B5B91">
              <w:rPr>
                <w:rFonts w:ascii="Cambria" w:hAnsi="Cambria"/>
                <w:sz w:val="24"/>
                <w:szCs w:val="24"/>
              </w:rPr>
              <w:t xml:space="preserve"> endurecimento em contato com a saliva</w:t>
            </w:r>
          </w:p>
        </w:tc>
        <w:tc>
          <w:tcPr>
            <w:tcW w:w="742" w:type="dxa"/>
            <w:noWrap/>
            <w:hideMark/>
          </w:tcPr>
          <w:p w14:paraId="73B6F273" w14:textId="59BA02B5"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C800BE7" w14:textId="77777777" w:rsidR="000B5B91" w:rsidRPr="000B5B91" w:rsidRDefault="000B5B91" w:rsidP="009E2DBB">
            <w:pPr>
              <w:jc w:val="center"/>
              <w:rPr>
                <w:rFonts w:ascii="Cambria" w:hAnsi="Cambria"/>
                <w:sz w:val="24"/>
                <w:szCs w:val="24"/>
              </w:rPr>
            </w:pPr>
            <w:r w:rsidRPr="000B5B91">
              <w:rPr>
                <w:rFonts w:ascii="Cambria" w:hAnsi="Cambria"/>
                <w:sz w:val="24"/>
                <w:szCs w:val="24"/>
              </w:rPr>
              <w:t>25</w:t>
            </w:r>
          </w:p>
        </w:tc>
      </w:tr>
      <w:tr w:rsidR="000B5B91" w:rsidRPr="000B5B91" w14:paraId="4E716F0F" w14:textId="77777777" w:rsidTr="000B5B91">
        <w:trPr>
          <w:trHeight w:val="300"/>
        </w:trPr>
        <w:tc>
          <w:tcPr>
            <w:tcW w:w="709" w:type="dxa"/>
          </w:tcPr>
          <w:p w14:paraId="580C9BDE" w14:textId="77777777" w:rsidR="000B5B91" w:rsidRPr="000B5B91" w:rsidRDefault="000B5B91" w:rsidP="009E2DBB">
            <w:pPr>
              <w:jc w:val="center"/>
              <w:rPr>
                <w:rFonts w:ascii="Cambria" w:hAnsi="Cambria"/>
                <w:sz w:val="24"/>
                <w:szCs w:val="24"/>
              </w:rPr>
            </w:pPr>
            <w:r w:rsidRPr="000B5B91">
              <w:rPr>
                <w:rFonts w:ascii="Cambria" w:hAnsi="Cambria"/>
                <w:sz w:val="24"/>
                <w:szCs w:val="24"/>
              </w:rPr>
              <w:t>129</w:t>
            </w:r>
          </w:p>
        </w:tc>
        <w:tc>
          <w:tcPr>
            <w:tcW w:w="881" w:type="dxa"/>
            <w:noWrap/>
            <w:hideMark/>
          </w:tcPr>
          <w:p w14:paraId="76C474D4" w14:textId="77777777" w:rsidR="000B5B91" w:rsidRPr="000B5B91" w:rsidRDefault="000B5B91" w:rsidP="009E2DBB">
            <w:pPr>
              <w:rPr>
                <w:rFonts w:ascii="Cambria" w:hAnsi="Cambria"/>
                <w:sz w:val="24"/>
                <w:szCs w:val="24"/>
              </w:rPr>
            </w:pPr>
            <w:r w:rsidRPr="000B5B91">
              <w:rPr>
                <w:rFonts w:ascii="Cambria" w:hAnsi="Cambria"/>
                <w:sz w:val="24"/>
                <w:szCs w:val="24"/>
              </w:rPr>
              <w:t>23974</w:t>
            </w:r>
          </w:p>
        </w:tc>
        <w:tc>
          <w:tcPr>
            <w:tcW w:w="5237" w:type="dxa"/>
            <w:noWrap/>
            <w:hideMark/>
          </w:tcPr>
          <w:p w14:paraId="69C2D968" w14:textId="77777777" w:rsidR="000B5B91" w:rsidRPr="000B5B91" w:rsidRDefault="000B5B91" w:rsidP="009E2DBB">
            <w:pPr>
              <w:rPr>
                <w:rFonts w:ascii="Cambria" w:hAnsi="Cambria"/>
                <w:sz w:val="24"/>
                <w:szCs w:val="24"/>
              </w:rPr>
            </w:pPr>
            <w:r w:rsidRPr="000B5B91">
              <w:rPr>
                <w:rFonts w:ascii="Cambria" w:hAnsi="Cambria"/>
                <w:sz w:val="24"/>
                <w:szCs w:val="24"/>
              </w:rPr>
              <w:t xml:space="preserve">Rolo de algodão 500 gr. 100% algodão </w:t>
            </w:r>
            <w:proofErr w:type="spellStart"/>
            <w:r w:rsidRPr="000B5B91">
              <w:rPr>
                <w:rFonts w:ascii="Cambria" w:hAnsi="Cambria"/>
                <w:sz w:val="24"/>
                <w:szCs w:val="24"/>
              </w:rPr>
              <w:t>hidrofilo</w:t>
            </w:r>
            <w:proofErr w:type="spellEnd"/>
            <w:r w:rsidRPr="000B5B91">
              <w:rPr>
                <w:rFonts w:ascii="Cambria" w:hAnsi="Cambria"/>
                <w:sz w:val="24"/>
                <w:szCs w:val="24"/>
              </w:rPr>
              <w:t xml:space="preserve">. Para tratamentos </w:t>
            </w:r>
            <w:proofErr w:type="spellStart"/>
            <w:r w:rsidRPr="000B5B91">
              <w:rPr>
                <w:rFonts w:ascii="Cambria" w:hAnsi="Cambria"/>
                <w:sz w:val="24"/>
                <w:szCs w:val="24"/>
              </w:rPr>
              <w:t>odontologicos</w:t>
            </w:r>
            <w:proofErr w:type="spellEnd"/>
          </w:p>
        </w:tc>
        <w:tc>
          <w:tcPr>
            <w:tcW w:w="742" w:type="dxa"/>
            <w:noWrap/>
            <w:hideMark/>
          </w:tcPr>
          <w:p w14:paraId="731B564D" w14:textId="2FF5F3E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ACABAE9" w14:textId="77777777" w:rsidR="000B5B91" w:rsidRPr="000B5B91" w:rsidRDefault="000B5B91" w:rsidP="009E2DBB">
            <w:pPr>
              <w:jc w:val="center"/>
              <w:rPr>
                <w:rFonts w:ascii="Cambria" w:hAnsi="Cambria"/>
                <w:sz w:val="24"/>
                <w:szCs w:val="24"/>
              </w:rPr>
            </w:pPr>
            <w:r w:rsidRPr="000B5B91">
              <w:rPr>
                <w:rFonts w:ascii="Cambria" w:hAnsi="Cambria"/>
                <w:sz w:val="24"/>
                <w:szCs w:val="24"/>
              </w:rPr>
              <w:t>40,0000</w:t>
            </w:r>
          </w:p>
        </w:tc>
      </w:tr>
      <w:tr w:rsidR="000B5B91" w:rsidRPr="000B5B91" w14:paraId="2B2A5068" w14:textId="77777777" w:rsidTr="000B5B91">
        <w:trPr>
          <w:trHeight w:val="300"/>
        </w:trPr>
        <w:tc>
          <w:tcPr>
            <w:tcW w:w="709" w:type="dxa"/>
          </w:tcPr>
          <w:p w14:paraId="70BE7A5F" w14:textId="77777777" w:rsidR="000B5B91" w:rsidRPr="000B5B91" w:rsidRDefault="000B5B91" w:rsidP="009E2DBB">
            <w:pPr>
              <w:jc w:val="center"/>
              <w:rPr>
                <w:rFonts w:ascii="Cambria" w:hAnsi="Cambria"/>
                <w:sz w:val="24"/>
                <w:szCs w:val="24"/>
              </w:rPr>
            </w:pPr>
            <w:r w:rsidRPr="000B5B91">
              <w:rPr>
                <w:rFonts w:ascii="Cambria" w:hAnsi="Cambria"/>
                <w:sz w:val="24"/>
                <w:szCs w:val="24"/>
              </w:rPr>
              <w:t>130</w:t>
            </w:r>
          </w:p>
        </w:tc>
        <w:tc>
          <w:tcPr>
            <w:tcW w:w="881" w:type="dxa"/>
            <w:noWrap/>
            <w:hideMark/>
          </w:tcPr>
          <w:p w14:paraId="56698C3E" w14:textId="77777777" w:rsidR="000B5B91" w:rsidRPr="000B5B91" w:rsidRDefault="000B5B91" w:rsidP="009E2DBB">
            <w:pPr>
              <w:rPr>
                <w:rFonts w:ascii="Cambria" w:hAnsi="Cambria"/>
                <w:sz w:val="24"/>
                <w:szCs w:val="24"/>
              </w:rPr>
            </w:pPr>
            <w:r w:rsidRPr="000B5B91">
              <w:rPr>
                <w:rFonts w:ascii="Cambria" w:hAnsi="Cambria"/>
                <w:sz w:val="24"/>
                <w:szCs w:val="24"/>
              </w:rPr>
              <w:t>15751</w:t>
            </w:r>
          </w:p>
        </w:tc>
        <w:tc>
          <w:tcPr>
            <w:tcW w:w="5237" w:type="dxa"/>
            <w:noWrap/>
            <w:hideMark/>
          </w:tcPr>
          <w:p w14:paraId="2A35F892" w14:textId="77777777" w:rsidR="000B5B91" w:rsidRPr="000B5B91" w:rsidRDefault="000B5B91" w:rsidP="009E2DBB">
            <w:pPr>
              <w:rPr>
                <w:rFonts w:ascii="Cambria" w:hAnsi="Cambria"/>
                <w:sz w:val="24"/>
                <w:szCs w:val="24"/>
              </w:rPr>
            </w:pPr>
            <w:r w:rsidRPr="000B5B91">
              <w:rPr>
                <w:rFonts w:ascii="Cambria" w:hAnsi="Cambria"/>
                <w:sz w:val="24"/>
                <w:szCs w:val="24"/>
              </w:rPr>
              <w:t xml:space="preserve">Solução tópica de </w:t>
            </w:r>
            <w:proofErr w:type="gramStart"/>
            <w:r w:rsidRPr="000B5B91">
              <w:rPr>
                <w:rFonts w:ascii="Cambria" w:hAnsi="Cambria"/>
                <w:sz w:val="24"/>
                <w:szCs w:val="24"/>
              </w:rPr>
              <w:t>flúor  neutro</w:t>
            </w:r>
            <w:proofErr w:type="gramEnd"/>
            <w:r w:rsidRPr="000B5B91">
              <w:rPr>
                <w:rFonts w:ascii="Cambria" w:hAnsi="Cambria"/>
                <w:sz w:val="24"/>
                <w:szCs w:val="24"/>
              </w:rPr>
              <w:t xml:space="preserve">, sabor tutti </w:t>
            </w:r>
            <w:proofErr w:type="spellStart"/>
            <w:r w:rsidRPr="000B5B91">
              <w:rPr>
                <w:rFonts w:ascii="Cambria" w:hAnsi="Cambria"/>
                <w:sz w:val="24"/>
                <w:szCs w:val="24"/>
              </w:rPr>
              <w:t>frutti</w:t>
            </w:r>
            <w:proofErr w:type="spellEnd"/>
            <w:r w:rsidRPr="000B5B91">
              <w:rPr>
                <w:rFonts w:ascii="Cambria" w:hAnsi="Cambria"/>
                <w:sz w:val="24"/>
                <w:szCs w:val="24"/>
              </w:rPr>
              <w:t>, 200 ml</w:t>
            </w:r>
          </w:p>
        </w:tc>
        <w:tc>
          <w:tcPr>
            <w:tcW w:w="742" w:type="dxa"/>
            <w:noWrap/>
            <w:hideMark/>
          </w:tcPr>
          <w:p w14:paraId="738DCEE7" w14:textId="2A40028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2477A44" w14:textId="77777777" w:rsidR="000B5B91" w:rsidRPr="000B5B91" w:rsidRDefault="000B5B91" w:rsidP="009E2DBB">
            <w:pPr>
              <w:jc w:val="center"/>
              <w:rPr>
                <w:rFonts w:ascii="Cambria" w:hAnsi="Cambria"/>
                <w:sz w:val="24"/>
                <w:szCs w:val="24"/>
              </w:rPr>
            </w:pPr>
            <w:r w:rsidRPr="000B5B91">
              <w:rPr>
                <w:rFonts w:ascii="Cambria" w:hAnsi="Cambria"/>
                <w:sz w:val="24"/>
                <w:szCs w:val="24"/>
              </w:rPr>
              <w:t>40</w:t>
            </w:r>
          </w:p>
        </w:tc>
      </w:tr>
      <w:tr w:rsidR="000B5B91" w:rsidRPr="000B5B91" w14:paraId="1FCC1C74" w14:textId="77777777" w:rsidTr="000B5B91">
        <w:trPr>
          <w:trHeight w:val="300"/>
        </w:trPr>
        <w:tc>
          <w:tcPr>
            <w:tcW w:w="709" w:type="dxa"/>
          </w:tcPr>
          <w:p w14:paraId="115B671F" w14:textId="77777777" w:rsidR="000B5B91" w:rsidRPr="000B5B91" w:rsidRDefault="000B5B91" w:rsidP="009E2DBB">
            <w:pPr>
              <w:jc w:val="center"/>
              <w:rPr>
                <w:rFonts w:ascii="Cambria" w:hAnsi="Cambria"/>
                <w:sz w:val="24"/>
                <w:szCs w:val="24"/>
              </w:rPr>
            </w:pPr>
            <w:r w:rsidRPr="000B5B91">
              <w:rPr>
                <w:rFonts w:ascii="Cambria" w:hAnsi="Cambria"/>
                <w:sz w:val="24"/>
                <w:szCs w:val="24"/>
              </w:rPr>
              <w:t>131</w:t>
            </w:r>
          </w:p>
        </w:tc>
        <w:tc>
          <w:tcPr>
            <w:tcW w:w="881" w:type="dxa"/>
            <w:noWrap/>
            <w:hideMark/>
          </w:tcPr>
          <w:p w14:paraId="7A8FD2B8" w14:textId="77777777" w:rsidR="000B5B91" w:rsidRPr="000B5B91" w:rsidRDefault="000B5B91" w:rsidP="009E2DBB">
            <w:pPr>
              <w:rPr>
                <w:rFonts w:ascii="Cambria" w:hAnsi="Cambria"/>
                <w:sz w:val="24"/>
                <w:szCs w:val="24"/>
              </w:rPr>
            </w:pPr>
            <w:r w:rsidRPr="000B5B91">
              <w:rPr>
                <w:rFonts w:ascii="Cambria" w:hAnsi="Cambria"/>
                <w:sz w:val="24"/>
                <w:szCs w:val="24"/>
              </w:rPr>
              <w:t>23981</w:t>
            </w:r>
          </w:p>
        </w:tc>
        <w:tc>
          <w:tcPr>
            <w:tcW w:w="5237" w:type="dxa"/>
            <w:noWrap/>
            <w:hideMark/>
          </w:tcPr>
          <w:p w14:paraId="7A93E177" w14:textId="77777777" w:rsidR="000B5B91" w:rsidRPr="000B5B91" w:rsidRDefault="000B5B91" w:rsidP="009E2DBB">
            <w:pPr>
              <w:rPr>
                <w:rFonts w:ascii="Cambria" w:hAnsi="Cambria"/>
                <w:sz w:val="24"/>
                <w:szCs w:val="24"/>
              </w:rPr>
            </w:pPr>
            <w:r w:rsidRPr="000B5B91">
              <w:rPr>
                <w:rFonts w:ascii="Cambria" w:hAnsi="Cambria"/>
                <w:sz w:val="24"/>
                <w:szCs w:val="24"/>
              </w:rPr>
              <w:t xml:space="preserve">Sugador </w:t>
            </w:r>
            <w:proofErr w:type="spellStart"/>
            <w:r w:rsidRPr="000B5B91">
              <w:rPr>
                <w:rFonts w:ascii="Cambria" w:hAnsi="Cambria"/>
                <w:sz w:val="24"/>
                <w:szCs w:val="24"/>
              </w:rPr>
              <w:t>cirurgico</w:t>
            </w:r>
            <w:proofErr w:type="spellEnd"/>
            <w:r w:rsidRPr="000B5B91">
              <w:rPr>
                <w:rFonts w:ascii="Cambria" w:hAnsi="Cambria"/>
                <w:sz w:val="24"/>
                <w:szCs w:val="24"/>
              </w:rPr>
              <w:t xml:space="preserve">, embalado individualmente, </w:t>
            </w:r>
            <w:proofErr w:type="spellStart"/>
            <w:r w:rsidRPr="000B5B91">
              <w:rPr>
                <w:rFonts w:ascii="Cambria" w:hAnsi="Cambria"/>
                <w:sz w:val="24"/>
                <w:szCs w:val="24"/>
              </w:rPr>
              <w:t>esteril</w:t>
            </w:r>
            <w:proofErr w:type="spellEnd"/>
            <w:r w:rsidRPr="000B5B91">
              <w:rPr>
                <w:rFonts w:ascii="Cambria" w:hAnsi="Cambria"/>
                <w:sz w:val="24"/>
                <w:szCs w:val="24"/>
              </w:rPr>
              <w:t xml:space="preserve">, </w:t>
            </w:r>
            <w:proofErr w:type="spellStart"/>
            <w:r w:rsidRPr="000B5B91">
              <w:rPr>
                <w:rFonts w:ascii="Cambria" w:hAnsi="Cambria"/>
                <w:sz w:val="24"/>
                <w:szCs w:val="24"/>
              </w:rPr>
              <w:t>descartavel</w:t>
            </w:r>
            <w:proofErr w:type="spellEnd"/>
            <w:r w:rsidRPr="000B5B91">
              <w:rPr>
                <w:rFonts w:ascii="Cambria" w:hAnsi="Cambria"/>
                <w:sz w:val="24"/>
                <w:szCs w:val="24"/>
              </w:rPr>
              <w:t xml:space="preserve"> e </w:t>
            </w:r>
            <w:proofErr w:type="spellStart"/>
            <w:r w:rsidRPr="000B5B91">
              <w:rPr>
                <w:rFonts w:ascii="Cambria" w:hAnsi="Cambria"/>
                <w:sz w:val="24"/>
                <w:szCs w:val="24"/>
              </w:rPr>
              <w:t>atoxico</w:t>
            </w:r>
            <w:proofErr w:type="spellEnd"/>
            <w:r w:rsidRPr="000B5B91">
              <w:rPr>
                <w:rFonts w:ascii="Cambria" w:hAnsi="Cambria"/>
                <w:sz w:val="24"/>
                <w:szCs w:val="24"/>
              </w:rPr>
              <w:t xml:space="preserve">. Tubo com exclusiva curvatura confeccionado em </w:t>
            </w:r>
            <w:proofErr w:type="spellStart"/>
            <w:r w:rsidRPr="000B5B91">
              <w:rPr>
                <w:rFonts w:ascii="Cambria" w:hAnsi="Cambria"/>
                <w:sz w:val="24"/>
                <w:szCs w:val="24"/>
              </w:rPr>
              <w:t>pvc</w:t>
            </w:r>
            <w:proofErr w:type="spellEnd"/>
            <w:r w:rsidRPr="000B5B91">
              <w:rPr>
                <w:rFonts w:ascii="Cambria" w:hAnsi="Cambria"/>
                <w:sz w:val="24"/>
                <w:szCs w:val="24"/>
              </w:rPr>
              <w:t xml:space="preserve"> </w:t>
            </w:r>
            <w:proofErr w:type="spellStart"/>
            <w:r w:rsidRPr="000B5B91">
              <w:rPr>
                <w:rFonts w:ascii="Cambria" w:hAnsi="Cambria"/>
                <w:sz w:val="24"/>
                <w:szCs w:val="24"/>
              </w:rPr>
              <w:t>rigido</w:t>
            </w:r>
            <w:proofErr w:type="spellEnd"/>
            <w:r w:rsidRPr="000B5B91">
              <w:rPr>
                <w:rFonts w:ascii="Cambria" w:hAnsi="Cambria"/>
                <w:sz w:val="24"/>
                <w:szCs w:val="24"/>
              </w:rPr>
              <w:t xml:space="preserve">. </w:t>
            </w:r>
            <w:proofErr w:type="spellStart"/>
            <w:r w:rsidRPr="000B5B91">
              <w:rPr>
                <w:rFonts w:ascii="Cambria" w:hAnsi="Cambria"/>
                <w:sz w:val="24"/>
                <w:szCs w:val="24"/>
              </w:rPr>
              <w:t>Diametro</w:t>
            </w:r>
            <w:proofErr w:type="spellEnd"/>
            <w:r w:rsidRPr="000B5B91">
              <w:rPr>
                <w:rFonts w:ascii="Cambria" w:hAnsi="Cambria"/>
                <w:sz w:val="24"/>
                <w:szCs w:val="24"/>
              </w:rPr>
              <w:t xml:space="preserve"> do tubo de 5mm. Ponteiras e porta filtro confeccionados em polietileno e alta densidade. </w:t>
            </w:r>
            <w:proofErr w:type="spellStart"/>
            <w:r w:rsidRPr="000B5B91">
              <w:rPr>
                <w:rFonts w:ascii="Cambria" w:hAnsi="Cambria"/>
                <w:sz w:val="24"/>
                <w:szCs w:val="24"/>
              </w:rPr>
              <w:t>Diametro</w:t>
            </w:r>
            <w:proofErr w:type="spellEnd"/>
            <w:r w:rsidRPr="000B5B91">
              <w:rPr>
                <w:rFonts w:ascii="Cambria" w:hAnsi="Cambria"/>
                <w:sz w:val="24"/>
                <w:szCs w:val="24"/>
              </w:rPr>
              <w:t xml:space="preserve"> das ponteiras 2,5mm e 3,0mm. Embalagem com 20 unidades</w:t>
            </w:r>
          </w:p>
        </w:tc>
        <w:tc>
          <w:tcPr>
            <w:tcW w:w="742" w:type="dxa"/>
            <w:noWrap/>
            <w:hideMark/>
          </w:tcPr>
          <w:p w14:paraId="163D7F8E" w14:textId="3094B4EA"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50531EA9" w14:textId="77777777" w:rsidR="000B5B91" w:rsidRPr="000B5B91" w:rsidRDefault="000B5B91" w:rsidP="009E2DBB">
            <w:pPr>
              <w:jc w:val="center"/>
              <w:rPr>
                <w:rFonts w:ascii="Cambria" w:hAnsi="Cambria"/>
                <w:sz w:val="24"/>
                <w:szCs w:val="24"/>
              </w:rPr>
            </w:pPr>
            <w:r w:rsidRPr="000B5B91">
              <w:rPr>
                <w:rFonts w:ascii="Cambria" w:hAnsi="Cambria"/>
                <w:sz w:val="24"/>
                <w:szCs w:val="24"/>
              </w:rPr>
              <w:t>80</w:t>
            </w:r>
          </w:p>
        </w:tc>
      </w:tr>
      <w:tr w:rsidR="000B5B91" w:rsidRPr="000B5B91" w14:paraId="75CC65FE" w14:textId="77777777" w:rsidTr="000B5B91">
        <w:trPr>
          <w:trHeight w:val="300"/>
        </w:trPr>
        <w:tc>
          <w:tcPr>
            <w:tcW w:w="709" w:type="dxa"/>
          </w:tcPr>
          <w:p w14:paraId="746C468F" w14:textId="77777777" w:rsidR="000B5B91" w:rsidRPr="000B5B91" w:rsidRDefault="000B5B91" w:rsidP="009E2DBB">
            <w:pPr>
              <w:jc w:val="center"/>
              <w:rPr>
                <w:rFonts w:ascii="Cambria" w:hAnsi="Cambria"/>
                <w:sz w:val="24"/>
                <w:szCs w:val="24"/>
              </w:rPr>
            </w:pPr>
            <w:r w:rsidRPr="000B5B91">
              <w:rPr>
                <w:rFonts w:ascii="Cambria" w:hAnsi="Cambria"/>
                <w:sz w:val="24"/>
                <w:szCs w:val="24"/>
              </w:rPr>
              <w:lastRenderedPageBreak/>
              <w:t>132</w:t>
            </w:r>
          </w:p>
        </w:tc>
        <w:tc>
          <w:tcPr>
            <w:tcW w:w="881" w:type="dxa"/>
            <w:noWrap/>
            <w:hideMark/>
          </w:tcPr>
          <w:p w14:paraId="78DBD388" w14:textId="77777777" w:rsidR="000B5B91" w:rsidRPr="000B5B91" w:rsidRDefault="000B5B91" w:rsidP="009E2DBB">
            <w:pPr>
              <w:rPr>
                <w:rFonts w:ascii="Cambria" w:hAnsi="Cambria"/>
                <w:sz w:val="24"/>
                <w:szCs w:val="24"/>
              </w:rPr>
            </w:pPr>
            <w:r w:rsidRPr="000B5B91">
              <w:rPr>
                <w:rFonts w:ascii="Cambria" w:hAnsi="Cambria"/>
                <w:sz w:val="24"/>
                <w:szCs w:val="24"/>
              </w:rPr>
              <w:t>15763</w:t>
            </w:r>
          </w:p>
        </w:tc>
        <w:tc>
          <w:tcPr>
            <w:tcW w:w="5237" w:type="dxa"/>
            <w:noWrap/>
            <w:hideMark/>
          </w:tcPr>
          <w:p w14:paraId="244F04B7" w14:textId="77777777" w:rsidR="000B5B91" w:rsidRPr="000B5B91" w:rsidRDefault="000B5B91" w:rsidP="009E2DBB">
            <w:pPr>
              <w:rPr>
                <w:rFonts w:ascii="Cambria" w:hAnsi="Cambria"/>
                <w:sz w:val="24"/>
                <w:szCs w:val="24"/>
              </w:rPr>
            </w:pPr>
            <w:r w:rsidRPr="000B5B91">
              <w:rPr>
                <w:rFonts w:ascii="Cambria" w:hAnsi="Cambria"/>
                <w:sz w:val="24"/>
                <w:szCs w:val="24"/>
              </w:rPr>
              <w:t xml:space="preserve">Tira de lixa 2,5 x 170 </w:t>
            </w:r>
            <w:proofErr w:type="spellStart"/>
            <w:proofErr w:type="gramStart"/>
            <w:r w:rsidRPr="000B5B91">
              <w:rPr>
                <w:rFonts w:ascii="Cambria" w:hAnsi="Cambria"/>
                <w:sz w:val="24"/>
                <w:szCs w:val="24"/>
              </w:rPr>
              <w:t>mm.Para</w:t>
            </w:r>
            <w:proofErr w:type="spellEnd"/>
            <w:proofErr w:type="gramEnd"/>
            <w:r w:rsidRPr="000B5B91">
              <w:rPr>
                <w:rFonts w:ascii="Cambria" w:hAnsi="Cambria"/>
                <w:sz w:val="24"/>
                <w:szCs w:val="24"/>
              </w:rPr>
              <w:t xml:space="preserve"> acabamento das faces proximais de restaurações em resinas. 150 tiras</w:t>
            </w:r>
          </w:p>
        </w:tc>
        <w:tc>
          <w:tcPr>
            <w:tcW w:w="742" w:type="dxa"/>
            <w:noWrap/>
            <w:hideMark/>
          </w:tcPr>
          <w:p w14:paraId="0674A126" w14:textId="50C03A78"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4356D8EA"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354065CC" w14:textId="77777777" w:rsidTr="000B5B91">
        <w:trPr>
          <w:trHeight w:val="300"/>
        </w:trPr>
        <w:tc>
          <w:tcPr>
            <w:tcW w:w="709" w:type="dxa"/>
          </w:tcPr>
          <w:p w14:paraId="3D71AB13" w14:textId="77777777" w:rsidR="000B5B91" w:rsidRPr="000B5B91" w:rsidRDefault="000B5B91" w:rsidP="009E2DBB">
            <w:pPr>
              <w:jc w:val="center"/>
              <w:rPr>
                <w:rFonts w:ascii="Cambria" w:hAnsi="Cambria"/>
                <w:sz w:val="24"/>
                <w:szCs w:val="24"/>
              </w:rPr>
            </w:pPr>
            <w:r w:rsidRPr="000B5B91">
              <w:rPr>
                <w:rFonts w:ascii="Cambria" w:hAnsi="Cambria"/>
                <w:sz w:val="24"/>
                <w:szCs w:val="24"/>
              </w:rPr>
              <w:t>133</w:t>
            </w:r>
          </w:p>
        </w:tc>
        <w:tc>
          <w:tcPr>
            <w:tcW w:w="881" w:type="dxa"/>
            <w:noWrap/>
            <w:hideMark/>
          </w:tcPr>
          <w:p w14:paraId="4CBCBDA9" w14:textId="77777777" w:rsidR="000B5B91" w:rsidRPr="000B5B91" w:rsidRDefault="000B5B91" w:rsidP="009E2DBB">
            <w:pPr>
              <w:rPr>
                <w:rFonts w:ascii="Cambria" w:hAnsi="Cambria"/>
                <w:sz w:val="24"/>
                <w:szCs w:val="24"/>
              </w:rPr>
            </w:pPr>
            <w:r w:rsidRPr="000B5B91">
              <w:rPr>
                <w:rFonts w:ascii="Cambria" w:hAnsi="Cambria"/>
                <w:sz w:val="24"/>
                <w:szCs w:val="24"/>
              </w:rPr>
              <w:t>26429</w:t>
            </w:r>
          </w:p>
        </w:tc>
        <w:tc>
          <w:tcPr>
            <w:tcW w:w="5237" w:type="dxa"/>
            <w:noWrap/>
            <w:hideMark/>
          </w:tcPr>
          <w:p w14:paraId="7FC4DA5A" w14:textId="77777777" w:rsidR="000B5B91" w:rsidRPr="000B5B91" w:rsidRDefault="000B5B91" w:rsidP="009E2DBB">
            <w:pPr>
              <w:rPr>
                <w:rFonts w:ascii="Cambria" w:hAnsi="Cambria"/>
                <w:sz w:val="24"/>
                <w:szCs w:val="24"/>
              </w:rPr>
            </w:pPr>
            <w:r w:rsidRPr="000B5B91">
              <w:rPr>
                <w:rFonts w:ascii="Cambria" w:hAnsi="Cambria"/>
                <w:sz w:val="24"/>
                <w:szCs w:val="24"/>
              </w:rPr>
              <w:t>Tira de lixa de aço, embalagem com 12 unidades.</w:t>
            </w:r>
          </w:p>
        </w:tc>
        <w:tc>
          <w:tcPr>
            <w:tcW w:w="742" w:type="dxa"/>
            <w:noWrap/>
            <w:hideMark/>
          </w:tcPr>
          <w:p w14:paraId="3DF9A65B" w14:textId="241277F1"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2D6FCE0C"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6BBC2779" w14:textId="77777777" w:rsidTr="000B5B91">
        <w:trPr>
          <w:trHeight w:val="300"/>
        </w:trPr>
        <w:tc>
          <w:tcPr>
            <w:tcW w:w="709" w:type="dxa"/>
          </w:tcPr>
          <w:p w14:paraId="028E08DF" w14:textId="77777777" w:rsidR="000B5B91" w:rsidRPr="000B5B91" w:rsidRDefault="000B5B91" w:rsidP="009E2DBB">
            <w:pPr>
              <w:jc w:val="center"/>
              <w:rPr>
                <w:rFonts w:ascii="Cambria" w:hAnsi="Cambria"/>
                <w:sz w:val="24"/>
                <w:szCs w:val="24"/>
              </w:rPr>
            </w:pPr>
            <w:r w:rsidRPr="000B5B91">
              <w:rPr>
                <w:rFonts w:ascii="Cambria" w:hAnsi="Cambria"/>
                <w:sz w:val="24"/>
                <w:szCs w:val="24"/>
              </w:rPr>
              <w:t>134</w:t>
            </w:r>
          </w:p>
        </w:tc>
        <w:tc>
          <w:tcPr>
            <w:tcW w:w="881" w:type="dxa"/>
            <w:noWrap/>
            <w:hideMark/>
          </w:tcPr>
          <w:p w14:paraId="1DF70A9C" w14:textId="77777777" w:rsidR="000B5B91" w:rsidRPr="000B5B91" w:rsidRDefault="000B5B91" w:rsidP="009E2DBB">
            <w:pPr>
              <w:rPr>
                <w:rFonts w:ascii="Cambria" w:hAnsi="Cambria"/>
                <w:sz w:val="24"/>
                <w:szCs w:val="24"/>
              </w:rPr>
            </w:pPr>
            <w:r w:rsidRPr="000B5B91">
              <w:rPr>
                <w:rFonts w:ascii="Cambria" w:hAnsi="Cambria"/>
                <w:sz w:val="24"/>
                <w:szCs w:val="24"/>
              </w:rPr>
              <w:t>26423</w:t>
            </w:r>
          </w:p>
        </w:tc>
        <w:tc>
          <w:tcPr>
            <w:tcW w:w="5237" w:type="dxa"/>
            <w:noWrap/>
            <w:hideMark/>
          </w:tcPr>
          <w:p w14:paraId="295ED3F9" w14:textId="77777777" w:rsidR="000B5B91" w:rsidRPr="000B5B91" w:rsidRDefault="000B5B91" w:rsidP="009E2DBB">
            <w:pPr>
              <w:rPr>
                <w:rFonts w:ascii="Cambria" w:hAnsi="Cambria"/>
                <w:sz w:val="24"/>
                <w:szCs w:val="24"/>
              </w:rPr>
            </w:pPr>
            <w:r w:rsidRPr="000B5B91">
              <w:rPr>
                <w:rFonts w:ascii="Cambria" w:hAnsi="Cambria"/>
                <w:sz w:val="24"/>
                <w:szCs w:val="24"/>
              </w:rPr>
              <w:t>Anestésico injetável lidocaína 2% sem vasoconstritor (caixa com 50 tubetes de plástico).</w:t>
            </w:r>
          </w:p>
        </w:tc>
        <w:tc>
          <w:tcPr>
            <w:tcW w:w="742" w:type="dxa"/>
            <w:noWrap/>
            <w:hideMark/>
          </w:tcPr>
          <w:p w14:paraId="35F6C502" w14:textId="7B4F1600"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56F0B77D"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7AC54E60" w14:textId="77777777" w:rsidTr="000B5B91">
        <w:trPr>
          <w:trHeight w:val="300"/>
        </w:trPr>
        <w:tc>
          <w:tcPr>
            <w:tcW w:w="709" w:type="dxa"/>
          </w:tcPr>
          <w:p w14:paraId="2C4350D5" w14:textId="77777777" w:rsidR="000B5B91" w:rsidRPr="000B5B91" w:rsidRDefault="000B5B91" w:rsidP="009E2DBB">
            <w:pPr>
              <w:jc w:val="center"/>
              <w:rPr>
                <w:rFonts w:ascii="Cambria" w:hAnsi="Cambria"/>
                <w:sz w:val="24"/>
                <w:szCs w:val="24"/>
              </w:rPr>
            </w:pPr>
            <w:r w:rsidRPr="000B5B91">
              <w:rPr>
                <w:rFonts w:ascii="Cambria" w:hAnsi="Cambria"/>
                <w:sz w:val="24"/>
                <w:szCs w:val="24"/>
              </w:rPr>
              <w:t>135</w:t>
            </w:r>
          </w:p>
        </w:tc>
        <w:tc>
          <w:tcPr>
            <w:tcW w:w="881" w:type="dxa"/>
            <w:noWrap/>
            <w:hideMark/>
          </w:tcPr>
          <w:p w14:paraId="2D80C93B" w14:textId="77777777" w:rsidR="000B5B91" w:rsidRPr="000B5B91" w:rsidRDefault="000B5B91" w:rsidP="009E2DBB">
            <w:pPr>
              <w:rPr>
                <w:rFonts w:ascii="Cambria" w:hAnsi="Cambria"/>
                <w:sz w:val="24"/>
                <w:szCs w:val="24"/>
              </w:rPr>
            </w:pPr>
            <w:r w:rsidRPr="000B5B91">
              <w:rPr>
                <w:rFonts w:ascii="Cambria" w:hAnsi="Cambria"/>
                <w:sz w:val="24"/>
                <w:szCs w:val="24"/>
              </w:rPr>
              <w:t>30199</w:t>
            </w:r>
          </w:p>
        </w:tc>
        <w:tc>
          <w:tcPr>
            <w:tcW w:w="5237" w:type="dxa"/>
            <w:noWrap/>
            <w:hideMark/>
          </w:tcPr>
          <w:p w14:paraId="40B4ABB5" w14:textId="77777777" w:rsidR="000B5B91" w:rsidRPr="000B5B91" w:rsidRDefault="000B5B91" w:rsidP="009E2DBB">
            <w:pPr>
              <w:rPr>
                <w:rFonts w:ascii="Cambria" w:hAnsi="Cambria"/>
                <w:sz w:val="24"/>
                <w:szCs w:val="24"/>
              </w:rPr>
            </w:pPr>
            <w:r w:rsidRPr="000B5B91">
              <w:rPr>
                <w:rFonts w:ascii="Cambria" w:hAnsi="Cambria"/>
                <w:sz w:val="24"/>
                <w:szCs w:val="24"/>
              </w:rPr>
              <w:t>Kit de limas 25.01 rotatórias de níquel-titânio com tratamento térmico cm (</w:t>
            </w:r>
            <w:proofErr w:type="spellStart"/>
            <w:r w:rsidRPr="000B5B91">
              <w:rPr>
                <w:rFonts w:ascii="Cambria" w:hAnsi="Cambria"/>
                <w:sz w:val="24"/>
                <w:szCs w:val="24"/>
              </w:rPr>
              <w:t>controlledmemory</w:t>
            </w:r>
            <w:proofErr w:type="spellEnd"/>
            <w:r w:rsidRPr="000B5B91">
              <w:rPr>
                <w:rFonts w:ascii="Cambria" w:hAnsi="Cambria"/>
                <w:sz w:val="24"/>
                <w:szCs w:val="24"/>
              </w:rPr>
              <w:t xml:space="preserve">); conceito de lima </w:t>
            </w:r>
            <w:proofErr w:type="spellStart"/>
            <w:proofErr w:type="gramStart"/>
            <w:r w:rsidRPr="000B5B91">
              <w:rPr>
                <w:rFonts w:ascii="Cambria" w:hAnsi="Cambria"/>
                <w:sz w:val="24"/>
                <w:szCs w:val="24"/>
              </w:rPr>
              <w:t>única;baixo</w:t>
            </w:r>
            <w:proofErr w:type="spellEnd"/>
            <w:proofErr w:type="gramEnd"/>
            <w:r w:rsidRPr="000B5B91">
              <w:rPr>
                <w:rFonts w:ascii="Cambria" w:hAnsi="Cambria"/>
                <w:sz w:val="24"/>
                <w:szCs w:val="24"/>
              </w:rPr>
              <w:t xml:space="preserve"> efeito de </w:t>
            </w:r>
            <w:proofErr w:type="spellStart"/>
            <w:r w:rsidRPr="000B5B91">
              <w:rPr>
                <w:rFonts w:ascii="Cambria" w:hAnsi="Cambria"/>
                <w:sz w:val="24"/>
                <w:szCs w:val="24"/>
              </w:rPr>
              <w:t>parafusamento</w:t>
            </w:r>
            <w:proofErr w:type="spellEnd"/>
            <w:r w:rsidRPr="000B5B91">
              <w:rPr>
                <w:rFonts w:ascii="Cambria" w:hAnsi="Cambria"/>
                <w:sz w:val="24"/>
                <w:szCs w:val="24"/>
              </w:rPr>
              <w:t xml:space="preserve">; ser utilizada em movimento rotatório e </w:t>
            </w:r>
            <w:proofErr w:type="spellStart"/>
            <w:r w:rsidRPr="000B5B91">
              <w:rPr>
                <w:rFonts w:ascii="Cambria" w:hAnsi="Cambria"/>
                <w:sz w:val="24"/>
                <w:szCs w:val="24"/>
              </w:rPr>
              <w:t>reciprocante</w:t>
            </w:r>
            <w:proofErr w:type="spellEnd"/>
            <w:r w:rsidRPr="000B5B91">
              <w:rPr>
                <w:rFonts w:ascii="Cambria" w:hAnsi="Cambria"/>
                <w:sz w:val="24"/>
                <w:szCs w:val="24"/>
              </w:rPr>
              <w:t xml:space="preserve">, em qualquer motor de endodontia do </w:t>
            </w:r>
            <w:proofErr w:type="spellStart"/>
            <w:proofErr w:type="gramStart"/>
            <w:r w:rsidRPr="000B5B91">
              <w:rPr>
                <w:rFonts w:ascii="Cambria" w:hAnsi="Cambria"/>
                <w:sz w:val="24"/>
                <w:szCs w:val="24"/>
              </w:rPr>
              <w:t>mercado;secção</w:t>
            </w:r>
            <w:proofErr w:type="spellEnd"/>
            <w:proofErr w:type="gramEnd"/>
            <w:r w:rsidRPr="000B5B91">
              <w:rPr>
                <w:rFonts w:ascii="Cambria" w:hAnsi="Cambria"/>
                <w:sz w:val="24"/>
                <w:szCs w:val="24"/>
              </w:rPr>
              <w:t xml:space="preserve"> hélice dupla e </w:t>
            </w:r>
            <w:proofErr w:type="spellStart"/>
            <w:proofErr w:type="gramStart"/>
            <w:r w:rsidRPr="000B5B91">
              <w:rPr>
                <w:rFonts w:ascii="Cambria" w:hAnsi="Cambria"/>
                <w:sz w:val="24"/>
                <w:szCs w:val="24"/>
              </w:rPr>
              <w:t>quadrangular;comprimento</w:t>
            </w:r>
            <w:proofErr w:type="spellEnd"/>
            <w:proofErr w:type="gramEnd"/>
            <w:r w:rsidRPr="000B5B91">
              <w:rPr>
                <w:rFonts w:ascii="Cambria" w:hAnsi="Cambria"/>
                <w:sz w:val="24"/>
                <w:szCs w:val="24"/>
              </w:rPr>
              <w:t xml:space="preserve"> : 25 </w:t>
            </w:r>
            <w:proofErr w:type="spellStart"/>
            <w:proofErr w:type="gramStart"/>
            <w:r w:rsidRPr="000B5B91">
              <w:rPr>
                <w:rFonts w:ascii="Cambria" w:hAnsi="Cambria"/>
                <w:sz w:val="24"/>
                <w:szCs w:val="24"/>
              </w:rPr>
              <w:t>mm;velocidade</w:t>
            </w:r>
            <w:proofErr w:type="spellEnd"/>
            <w:proofErr w:type="gramEnd"/>
            <w:r w:rsidRPr="000B5B91">
              <w:rPr>
                <w:rFonts w:ascii="Cambria" w:hAnsi="Cambria"/>
                <w:sz w:val="24"/>
                <w:szCs w:val="24"/>
              </w:rPr>
              <w:t xml:space="preserve"> : 350 rpm;</w:t>
            </w:r>
          </w:p>
        </w:tc>
        <w:tc>
          <w:tcPr>
            <w:tcW w:w="742" w:type="dxa"/>
            <w:noWrap/>
            <w:hideMark/>
          </w:tcPr>
          <w:p w14:paraId="6E2C1F55" w14:textId="7AA56853"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2DBB0541"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0295503B" w14:textId="77777777" w:rsidTr="000B5B91">
        <w:trPr>
          <w:trHeight w:val="300"/>
        </w:trPr>
        <w:tc>
          <w:tcPr>
            <w:tcW w:w="709" w:type="dxa"/>
          </w:tcPr>
          <w:p w14:paraId="7E5CA8D0" w14:textId="77777777" w:rsidR="000B5B91" w:rsidRPr="000B5B91" w:rsidRDefault="000B5B91" w:rsidP="009E2DBB">
            <w:pPr>
              <w:jc w:val="center"/>
              <w:rPr>
                <w:rFonts w:ascii="Cambria" w:hAnsi="Cambria"/>
                <w:sz w:val="24"/>
                <w:szCs w:val="24"/>
              </w:rPr>
            </w:pPr>
            <w:r w:rsidRPr="000B5B91">
              <w:rPr>
                <w:rFonts w:ascii="Cambria" w:hAnsi="Cambria"/>
                <w:sz w:val="24"/>
                <w:szCs w:val="24"/>
              </w:rPr>
              <w:t>136</w:t>
            </w:r>
          </w:p>
        </w:tc>
        <w:tc>
          <w:tcPr>
            <w:tcW w:w="881" w:type="dxa"/>
            <w:noWrap/>
            <w:hideMark/>
          </w:tcPr>
          <w:p w14:paraId="43C54227" w14:textId="77777777" w:rsidR="000B5B91" w:rsidRPr="000B5B91" w:rsidRDefault="000B5B91" w:rsidP="009E2DBB">
            <w:pPr>
              <w:rPr>
                <w:rFonts w:ascii="Cambria" w:hAnsi="Cambria"/>
                <w:sz w:val="24"/>
                <w:szCs w:val="24"/>
              </w:rPr>
            </w:pPr>
            <w:r w:rsidRPr="000B5B91">
              <w:rPr>
                <w:rFonts w:ascii="Cambria" w:hAnsi="Cambria"/>
                <w:sz w:val="24"/>
                <w:szCs w:val="24"/>
              </w:rPr>
              <w:t>30200</w:t>
            </w:r>
          </w:p>
        </w:tc>
        <w:tc>
          <w:tcPr>
            <w:tcW w:w="5237" w:type="dxa"/>
            <w:noWrap/>
            <w:hideMark/>
          </w:tcPr>
          <w:p w14:paraId="01879F20" w14:textId="77777777" w:rsidR="000B5B91" w:rsidRPr="000B5B91" w:rsidRDefault="000B5B91" w:rsidP="009E2DBB">
            <w:pPr>
              <w:rPr>
                <w:rFonts w:ascii="Cambria" w:hAnsi="Cambria"/>
                <w:sz w:val="24"/>
                <w:szCs w:val="24"/>
              </w:rPr>
            </w:pPr>
            <w:r w:rsidRPr="000B5B91">
              <w:rPr>
                <w:rFonts w:ascii="Cambria" w:hAnsi="Cambria"/>
                <w:sz w:val="24"/>
                <w:szCs w:val="24"/>
              </w:rPr>
              <w:t xml:space="preserve">Kit de limas </w:t>
            </w:r>
            <w:proofErr w:type="gramStart"/>
            <w:r w:rsidRPr="000B5B91">
              <w:rPr>
                <w:rFonts w:ascii="Cambria" w:hAnsi="Cambria"/>
                <w:sz w:val="24"/>
                <w:szCs w:val="24"/>
              </w:rPr>
              <w:t>25.06  rotatórias</w:t>
            </w:r>
            <w:proofErr w:type="gramEnd"/>
            <w:r w:rsidRPr="000B5B91">
              <w:rPr>
                <w:rFonts w:ascii="Cambria" w:hAnsi="Cambria"/>
                <w:sz w:val="24"/>
                <w:szCs w:val="24"/>
              </w:rPr>
              <w:t xml:space="preserve"> de níquel-titânio com tratamento térmico cm (</w:t>
            </w:r>
            <w:proofErr w:type="spellStart"/>
            <w:r w:rsidRPr="000B5B91">
              <w:rPr>
                <w:rFonts w:ascii="Cambria" w:hAnsi="Cambria"/>
                <w:sz w:val="24"/>
                <w:szCs w:val="24"/>
              </w:rPr>
              <w:t>controlledmemory</w:t>
            </w:r>
            <w:proofErr w:type="spellEnd"/>
            <w:r w:rsidRPr="000B5B91">
              <w:rPr>
                <w:rFonts w:ascii="Cambria" w:hAnsi="Cambria"/>
                <w:sz w:val="24"/>
                <w:szCs w:val="24"/>
              </w:rPr>
              <w:t xml:space="preserve">); conceito de lima </w:t>
            </w:r>
            <w:proofErr w:type="spellStart"/>
            <w:proofErr w:type="gramStart"/>
            <w:r w:rsidRPr="000B5B91">
              <w:rPr>
                <w:rFonts w:ascii="Cambria" w:hAnsi="Cambria"/>
                <w:sz w:val="24"/>
                <w:szCs w:val="24"/>
              </w:rPr>
              <w:t>única;baixo</w:t>
            </w:r>
            <w:proofErr w:type="spellEnd"/>
            <w:proofErr w:type="gramEnd"/>
            <w:r w:rsidRPr="000B5B91">
              <w:rPr>
                <w:rFonts w:ascii="Cambria" w:hAnsi="Cambria"/>
                <w:sz w:val="24"/>
                <w:szCs w:val="24"/>
              </w:rPr>
              <w:t xml:space="preserve"> efeito de </w:t>
            </w:r>
            <w:proofErr w:type="spellStart"/>
            <w:r w:rsidRPr="000B5B91">
              <w:rPr>
                <w:rFonts w:ascii="Cambria" w:hAnsi="Cambria"/>
                <w:sz w:val="24"/>
                <w:szCs w:val="24"/>
              </w:rPr>
              <w:t>parafusamento</w:t>
            </w:r>
            <w:proofErr w:type="spellEnd"/>
            <w:r w:rsidRPr="000B5B91">
              <w:rPr>
                <w:rFonts w:ascii="Cambria" w:hAnsi="Cambria"/>
                <w:sz w:val="24"/>
                <w:szCs w:val="24"/>
              </w:rPr>
              <w:t xml:space="preserve">; ser utilizada em movimento rotatório e </w:t>
            </w:r>
            <w:proofErr w:type="spellStart"/>
            <w:r w:rsidRPr="000B5B91">
              <w:rPr>
                <w:rFonts w:ascii="Cambria" w:hAnsi="Cambria"/>
                <w:sz w:val="24"/>
                <w:szCs w:val="24"/>
              </w:rPr>
              <w:t>reciprocante</w:t>
            </w:r>
            <w:proofErr w:type="spellEnd"/>
            <w:r w:rsidRPr="000B5B91">
              <w:rPr>
                <w:rFonts w:ascii="Cambria" w:hAnsi="Cambria"/>
                <w:sz w:val="24"/>
                <w:szCs w:val="24"/>
              </w:rPr>
              <w:t xml:space="preserve">, em qualquer motor de endodontia do </w:t>
            </w:r>
            <w:proofErr w:type="spellStart"/>
            <w:proofErr w:type="gramStart"/>
            <w:r w:rsidRPr="000B5B91">
              <w:rPr>
                <w:rFonts w:ascii="Cambria" w:hAnsi="Cambria"/>
                <w:sz w:val="24"/>
                <w:szCs w:val="24"/>
              </w:rPr>
              <w:t>mercado;secção</w:t>
            </w:r>
            <w:proofErr w:type="spellEnd"/>
            <w:proofErr w:type="gramEnd"/>
            <w:r w:rsidRPr="000B5B91">
              <w:rPr>
                <w:rFonts w:ascii="Cambria" w:hAnsi="Cambria"/>
                <w:sz w:val="24"/>
                <w:szCs w:val="24"/>
              </w:rPr>
              <w:t xml:space="preserve"> hélice dupla e </w:t>
            </w:r>
            <w:proofErr w:type="spellStart"/>
            <w:proofErr w:type="gramStart"/>
            <w:r w:rsidRPr="000B5B91">
              <w:rPr>
                <w:rFonts w:ascii="Cambria" w:hAnsi="Cambria"/>
                <w:sz w:val="24"/>
                <w:szCs w:val="24"/>
              </w:rPr>
              <w:t>quadrangular;comprimento</w:t>
            </w:r>
            <w:proofErr w:type="spellEnd"/>
            <w:proofErr w:type="gramEnd"/>
            <w:r w:rsidRPr="000B5B91">
              <w:rPr>
                <w:rFonts w:ascii="Cambria" w:hAnsi="Cambria"/>
                <w:sz w:val="24"/>
                <w:szCs w:val="24"/>
              </w:rPr>
              <w:t xml:space="preserve"> : 25 </w:t>
            </w:r>
            <w:proofErr w:type="gramStart"/>
            <w:r w:rsidRPr="000B5B91">
              <w:rPr>
                <w:rFonts w:ascii="Cambria" w:hAnsi="Cambria"/>
                <w:sz w:val="24"/>
                <w:szCs w:val="24"/>
              </w:rPr>
              <w:t>mm;velocidade</w:t>
            </w:r>
            <w:proofErr w:type="gramEnd"/>
            <w:r w:rsidRPr="000B5B91">
              <w:rPr>
                <w:rFonts w:ascii="Cambria" w:hAnsi="Cambria"/>
                <w:sz w:val="24"/>
                <w:szCs w:val="24"/>
              </w:rPr>
              <w:t>:950 rpm;</w:t>
            </w:r>
          </w:p>
        </w:tc>
        <w:tc>
          <w:tcPr>
            <w:tcW w:w="742" w:type="dxa"/>
            <w:noWrap/>
            <w:hideMark/>
          </w:tcPr>
          <w:p w14:paraId="4AF030A4" w14:textId="3B0673BC"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7B86EF3F" w14:textId="77777777" w:rsidR="000B5B91" w:rsidRPr="000B5B91" w:rsidRDefault="000B5B91" w:rsidP="009E2DBB">
            <w:pPr>
              <w:jc w:val="center"/>
              <w:rPr>
                <w:rFonts w:ascii="Cambria" w:hAnsi="Cambria"/>
                <w:sz w:val="24"/>
                <w:szCs w:val="24"/>
              </w:rPr>
            </w:pPr>
            <w:r w:rsidRPr="000B5B91">
              <w:rPr>
                <w:rFonts w:ascii="Cambria" w:hAnsi="Cambria"/>
                <w:sz w:val="24"/>
                <w:szCs w:val="24"/>
              </w:rPr>
              <w:t>35</w:t>
            </w:r>
          </w:p>
        </w:tc>
      </w:tr>
      <w:tr w:rsidR="000B5B91" w:rsidRPr="000B5B91" w14:paraId="07B868AC" w14:textId="77777777" w:rsidTr="000B5B91">
        <w:trPr>
          <w:trHeight w:val="300"/>
        </w:trPr>
        <w:tc>
          <w:tcPr>
            <w:tcW w:w="709" w:type="dxa"/>
          </w:tcPr>
          <w:p w14:paraId="3533A327" w14:textId="77777777" w:rsidR="000B5B91" w:rsidRPr="000B5B91" w:rsidRDefault="000B5B91" w:rsidP="009E2DBB">
            <w:pPr>
              <w:jc w:val="center"/>
              <w:rPr>
                <w:rFonts w:ascii="Cambria" w:hAnsi="Cambria"/>
                <w:sz w:val="24"/>
                <w:szCs w:val="24"/>
              </w:rPr>
            </w:pPr>
            <w:r w:rsidRPr="000B5B91">
              <w:rPr>
                <w:rFonts w:ascii="Cambria" w:hAnsi="Cambria"/>
                <w:sz w:val="24"/>
                <w:szCs w:val="24"/>
              </w:rPr>
              <w:t>137</w:t>
            </w:r>
          </w:p>
        </w:tc>
        <w:tc>
          <w:tcPr>
            <w:tcW w:w="881" w:type="dxa"/>
            <w:noWrap/>
            <w:hideMark/>
          </w:tcPr>
          <w:p w14:paraId="1906E018" w14:textId="77777777" w:rsidR="000B5B91" w:rsidRPr="000B5B91" w:rsidRDefault="000B5B91" w:rsidP="009E2DBB">
            <w:pPr>
              <w:rPr>
                <w:rFonts w:ascii="Cambria" w:hAnsi="Cambria"/>
                <w:sz w:val="24"/>
                <w:szCs w:val="24"/>
              </w:rPr>
            </w:pPr>
            <w:r w:rsidRPr="000B5B91">
              <w:rPr>
                <w:rFonts w:ascii="Cambria" w:hAnsi="Cambria"/>
                <w:sz w:val="24"/>
                <w:szCs w:val="24"/>
              </w:rPr>
              <w:t>30202</w:t>
            </w:r>
          </w:p>
        </w:tc>
        <w:tc>
          <w:tcPr>
            <w:tcW w:w="5237" w:type="dxa"/>
            <w:noWrap/>
            <w:hideMark/>
          </w:tcPr>
          <w:p w14:paraId="37CFC9CB" w14:textId="77777777" w:rsidR="000B5B91" w:rsidRPr="000B5B91" w:rsidRDefault="000B5B91" w:rsidP="009E2DBB">
            <w:pPr>
              <w:rPr>
                <w:rFonts w:ascii="Cambria" w:hAnsi="Cambria"/>
                <w:sz w:val="24"/>
                <w:szCs w:val="24"/>
              </w:rPr>
            </w:pPr>
            <w:r w:rsidRPr="000B5B91">
              <w:rPr>
                <w:rFonts w:ascii="Cambria" w:hAnsi="Cambria"/>
                <w:sz w:val="24"/>
                <w:szCs w:val="24"/>
              </w:rPr>
              <w:t>Kit de limas 30.05 rotatórias de níquel-titânio com tratamento térmico cm (</w:t>
            </w:r>
            <w:proofErr w:type="spellStart"/>
            <w:r w:rsidRPr="000B5B91">
              <w:rPr>
                <w:rFonts w:ascii="Cambria" w:hAnsi="Cambria"/>
                <w:sz w:val="24"/>
                <w:szCs w:val="24"/>
              </w:rPr>
              <w:t>controlledmemory</w:t>
            </w:r>
            <w:proofErr w:type="spellEnd"/>
            <w:r w:rsidRPr="000B5B91">
              <w:rPr>
                <w:rFonts w:ascii="Cambria" w:hAnsi="Cambria"/>
                <w:sz w:val="24"/>
                <w:szCs w:val="24"/>
              </w:rPr>
              <w:t xml:space="preserve">); conceito de lima </w:t>
            </w:r>
            <w:proofErr w:type="spellStart"/>
            <w:proofErr w:type="gramStart"/>
            <w:r w:rsidRPr="000B5B91">
              <w:rPr>
                <w:rFonts w:ascii="Cambria" w:hAnsi="Cambria"/>
                <w:sz w:val="24"/>
                <w:szCs w:val="24"/>
              </w:rPr>
              <w:t>única;baixo</w:t>
            </w:r>
            <w:proofErr w:type="spellEnd"/>
            <w:proofErr w:type="gramEnd"/>
            <w:r w:rsidRPr="000B5B91">
              <w:rPr>
                <w:rFonts w:ascii="Cambria" w:hAnsi="Cambria"/>
                <w:sz w:val="24"/>
                <w:szCs w:val="24"/>
              </w:rPr>
              <w:t xml:space="preserve"> efeito de </w:t>
            </w:r>
            <w:proofErr w:type="spellStart"/>
            <w:r w:rsidRPr="000B5B91">
              <w:rPr>
                <w:rFonts w:ascii="Cambria" w:hAnsi="Cambria"/>
                <w:sz w:val="24"/>
                <w:szCs w:val="24"/>
              </w:rPr>
              <w:t>parafusamento</w:t>
            </w:r>
            <w:proofErr w:type="spellEnd"/>
            <w:r w:rsidRPr="000B5B91">
              <w:rPr>
                <w:rFonts w:ascii="Cambria" w:hAnsi="Cambria"/>
                <w:sz w:val="24"/>
                <w:szCs w:val="24"/>
              </w:rPr>
              <w:t xml:space="preserve">; ser utilizada em movimento rotatório e </w:t>
            </w:r>
            <w:proofErr w:type="spellStart"/>
            <w:r w:rsidRPr="000B5B91">
              <w:rPr>
                <w:rFonts w:ascii="Cambria" w:hAnsi="Cambria"/>
                <w:sz w:val="24"/>
                <w:szCs w:val="24"/>
              </w:rPr>
              <w:t>reciprocante</w:t>
            </w:r>
            <w:proofErr w:type="spellEnd"/>
            <w:r w:rsidRPr="000B5B91">
              <w:rPr>
                <w:rFonts w:ascii="Cambria" w:hAnsi="Cambria"/>
                <w:sz w:val="24"/>
                <w:szCs w:val="24"/>
              </w:rPr>
              <w:t xml:space="preserve">, em qualquer motor de endodontia do </w:t>
            </w:r>
            <w:proofErr w:type="spellStart"/>
            <w:proofErr w:type="gramStart"/>
            <w:r w:rsidRPr="000B5B91">
              <w:rPr>
                <w:rFonts w:ascii="Cambria" w:hAnsi="Cambria"/>
                <w:sz w:val="24"/>
                <w:szCs w:val="24"/>
              </w:rPr>
              <w:t>mercado;secção</w:t>
            </w:r>
            <w:proofErr w:type="spellEnd"/>
            <w:proofErr w:type="gramEnd"/>
            <w:r w:rsidRPr="000B5B91">
              <w:rPr>
                <w:rFonts w:ascii="Cambria" w:hAnsi="Cambria"/>
                <w:sz w:val="24"/>
                <w:szCs w:val="24"/>
              </w:rPr>
              <w:t xml:space="preserve"> hélice dupla e </w:t>
            </w:r>
            <w:proofErr w:type="spellStart"/>
            <w:proofErr w:type="gramStart"/>
            <w:r w:rsidRPr="000B5B91">
              <w:rPr>
                <w:rFonts w:ascii="Cambria" w:hAnsi="Cambria"/>
                <w:sz w:val="24"/>
                <w:szCs w:val="24"/>
              </w:rPr>
              <w:t>quadrangular;comprimento</w:t>
            </w:r>
            <w:proofErr w:type="spellEnd"/>
            <w:proofErr w:type="gramEnd"/>
            <w:r w:rsidRPr="000B5B91">
              <w:rPr>
                <w:rFonts w:ascii="Cambria" w:hAnsi="Cambria"/>
                <w:sz w:val="24"/>
                <w:szCs w:val="24"/>
              </w:rPr>
              <w:t xml:space="preserve"> : 25 </w:t>
            </w:r>
            <w:proofErr w:type="spellStart"/>
            <w:proofErr w:type="gramStart"/>
            <w:r w:rsidRPr="000B5B91">
              <w:rPr>
                <w:rFonts w:ascii="Cambria" w:hAnsi="Cambria"/>
                <w:sz w:val="24"/>
                <w:szCs w:val="24"/>
              </w:rPr>
              <w:t>mm;velocidade</w:t>
            </w:r>
            <w:proofErr w:type="spellEnd"/>
            <w:proofErr w:type="gramEnd"/>
            <w:r w:rsidRPr="000B5B91">
              <w:rPr>
                <w:rFonts w:ascii="Cambria" w:hAnsi="Cambria"/>
                <w:sz w:val="24"/>
                <w:szCs w:val="24"/>
              </w:rPr>
              <w:t xml:space="preserve"> : 950 rpm;</w:t>
            </w:r>
          </w:p>
        </w:tc>
        <w:tc>
          <w:tcPr>
            <w:tcW w:w="742" w:type="dxa"/>
            <w:noWrap/>
            <w:hideMark/>
          </w:tcPr>
          <w:p w14:paraId="397D38C1" w14:textId="7816A669"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13F70CF2" w14:textId="77777777" w:rsidR="000B5B91" w:rsidRPr="000B5B91" w:rsidRDefault="000B5B91" w:rsidP="009E2DBB">
            <w:pPr>
              <w:jc w:val="center"/>
              <w:rPr>
                <w:rFonts w:ascii="Cambria" w:hAnsi="Cambria"/>
                <w:sz w:val="24"/>
                <w:szCs w:val="24"/>
              </w:rPr>
            </w:pPr>
            <w:r w:rsidRPr="000B5B91">
              <w:rPr>
                <w:rFonts w:ascii="Cambria" w:hAnsi="Cambria"/>
                <w:sz w:val="24"/>
                <w:szCs w:val="24"/>
              </w:rPr>
              <w:t>25</w:t>
            </w:r>
          </w:p>
        </w:tc>
      </w:tr>
      <w:tr w:rsidR="000B5B91" w:rsidRPr="000B5B91" w14:paraId="3E8D9907" w14:textId="77777777" w:rsidTr="000B5B91">
        <w:trPr>
          <w:trHeight w:val="300"/>
        </w:trPr>
        <w:tc>
          <w:tcPr>
            <w:tcW w:w="709" w:type="dxa"/>
          </w:tcPr>
          <w:p w14:paraId="48945045" w14:textId="77777777" w:rsidR="000B5B91" w:rsidRPr="000B5B91" w:rsidRDefault="000B5B91" w:rsidP="009E2DBB">
            <w:pPr>
              <w:jc w:val="center"/>
              <w:rPr>
                <w:rFonts w:ascii="Cambria" w:hAnsi="Cambria"/>
                <w:sz w:val="24"/>
                <w:szCs w:val="24"/>
              </w:rPr>
            </w:pPr>
            <w:r w:rsidRPr="000B5B91">
              <w:rPr>
                <w:rFonts w:ascii="Cambria" w:hAnsi="Cambria"/>
                <w:sz w:val="24"/>
                <w:szCs w:val="24"/>
              </w:rPr>
              <w:t>138</w:t>
            </w:r>
          </w:p>
        </w:tc>
        <w:tc>
          <w:tcPr>
            <w:tcW w:w="881" w:type="dxa"/>
            <w:noWrap/>
            <w:hideMark/>
          </w:tcPr>
          <w:p w14:paraId="7CD85356" w14:textId="77777777" w:rsidR="000B5B91" w:rsidRPr="000B5B91" w:rsidRDefault="000B5B91" w:rsidP="009E2DBB">
            <w:pPr>
              <w:rPr>
                <w:rFonts w:ascii="Cambria" w:hAnsi="Cambria"/>
                <w:sz w:val="24"/>
                <w:szCs w:val="24"/>
              </w:rPr>
            </w:pPr>
            <w:r w:rsidRPr="000B5B91">
              <w:rPr>
                <w:rFonts w:ascii="Cambria" w:hAnsi="Cambria"/>
                <w:sz w:val="24"/>
                <w:szCs w:val="24"/>
              </w:rPr>
              <w:t>30204</w:t>
            </w:r>
          </w:p>
        </w:tc>
        <w:tc>
          <w:tcPr>
            <w:tcW w:w="5237" w:type="dxa"/>
            <w:noWrap/>
            <w:hideMark/>
          </w:tcPr>
          <w:p w14:paraId="1201F624" w14:textId="77777777" w:rsidR="000B5B91" w:rsidRPr="000B5B91" w:rsidRDefault="000B5B91" w:rsidP="009E2DBB">
            <w:pPr>
              <w:rPr>
                <w:rFonts w:ascii="Cambria" w:hAnsi="Cambria"/>
                <w:sz w:val="24"/>
                <w:szCs w:val="24"/>
              </w:rPr>
            </w:pPr>
            <w:r w:rsidRPr="000B5B91">
              <w:rPr>
                <w:rFonts w:ascii="Cambria" w:hAnsi="Cambria"/>
                <w:sz w:val="24"/>
                <w:szCs w:val="24"/>
              </w:rPr>
              <w:t>Kit de limas 40.05 rotatórias de níquel-titânio com tratamento térmico cm (</w:t>
            </w:r>
            <w:proofErr w:type="spellStart"/>
            <w:r w:rsidRPr="000B5B91">
              <w:rPr>
                <w:rFonts w:ascii="Cambria" w:hAnsi="Cambria"/>
                <w:sz w:val="24"/>
                <w:szCs w:val="24"/>
              </w:rPr>
              <w:t>controlledmemory</w:t>
            </w:r>
            <w:proofErr w:type="spellEnd"/>
            <w:r w:rsidRPr="000B5B91">
              <w:rPr>
                <w:rFonts w:ascii="Cambria" w:hAnsi="Cambria"/>
                <w:sz w:val="24"/>
                <w:szCs w:val="24"/>
              </w:rPr>
              <w:t xml:space="preserve">); conceito de lima </w:t>
            </w:r>
            <w:proofErr w:type="spellStart"/>
            <w:proofErr w:type="gramStart"/>
            <w:r w:rsidRPr="000B5B91">
              <w:rPr>
                <w:rFonts w:ascii="Cambria" w:hAnsi="Cambria"/>
                <w:sz w:val="24"/>
                <w:szCs w:val="24"/>
              </w:rPr>
              <w:t>única;baixo</w:t>
            </w:r>
            <w:proofErr w:type="spellEnd"/>
            <w:proofErr w:type="gramEnd"/>
            <w:r w:rsidRPr="000B5B91">
              <w:rPr>
                <w:rFonts w:ascii="Cambria" w:hAnsi="Cambria"/>
                <w:sz w:val="24"/>
                <w:szCs w:val="24"/>
              </w:rPr>
              <w:t xml:space="preserve"> efeito de </w:t>
            </w:r>
            <w:proofErr w:type="spellStart"/>
            <w:r w:rsidRPr="000B5B91">
              <w:rPr>
                <w:rFonts w:ascii="Cambria" w:hAnsi="Cambria"/>
                <w:sz w:val="24"/>
                <w:szCs w:val="24"/>
              </w:rPr>
              <w:t>parafusamento</w:t>
            </w:r>
            <w:proofErr w:type="spellEnd"/>
            <w:r w:rsidRPr="000B5B91">
              <w:rPr>
                <w:rFonts w:ascii="Cambria" w:hAnsi="Cambria"/>
                <w:sz w:val="24"/>
                <w:szCs w:val="24"/>
              </w:rPr>
              <w:t xml:space="preserve">; ser utilizada em movimento rotatório e </w:t>
            </w:r>
            <w:proofErr w:type="spellStart"/>
            <w:r w:rsidRPr="000B5B91">
              <w:rPr>
                <w:rFonts w:ascii="Cambria" w:hAnsi="Cambria"/>
                <w:sz w:val="24"/>
                <w:szCs w:val="24"/>
              </w:rPr>
              <w:t>reciprocante</w:t>
            </w:r>
            <w:proofErr w:type="spellEnd"/>
            <w:r w:rsidRPr="000B5B91">
              <w:rPr>
                <w:rFonts w:ascii="Cambria" w:hAnsi="Cambria"/>
                <w:sz w:val="24"/>
                <w:szCs w:val="24"/>
              </w:rPr>
              <w:t xml:space="preserve">, em qualquer motor de endodontia do </w:t>
            </w:r>
            <w:proofErr w:type="spellStart"/>
            <w:proofErr w:type="gramStart"/>
            <w:r w:rsidRPr="000B5B91">
              <w:rPr>
                <w:rFonts w:ascii="Cambria" w:hAnsi="Cambria"/>
                <w:sz w:val="24"/>
                <w:szCs w:val="24"/>
              </w:rPr>
              <w:t>mercado;secção</w:t>
            </w:r>
            <w:proofErr w:type="spellEnd"/>
            <w:proofErr w:type="gramEnd"/>
            <w:r w:rsidRPr="000B5B91">
              <w:rPr>
                <w:rFonts w:ascii="Cambria" w:hAnsi="Cambria"/>
                <w:sz w:val="24"/>
                <w:szCs w:val="24"/>
              </w:rPr>
              <w:t xml:space="preserve"> hélice dupla e </w:t>
            </w:r>
            <w:proofErr w:type="spellStart"/>
            <w:proofErr w:type="gramStart"/>
            <w:r w:rsidRPr="000B5B91">
              <w:rPr>
                <w:rFonts w:ascii="Cambria" w:hAnsi="Cambria"/>
                <w:sz w:val="24"/>
                <w:szCs w:val="24"/>
              </w:rPr>
              <w:t>quadrangular;comprimento</w:t>
            </w:r>
            <w:proofErr w:type="spellEnd"/>
            <w:proofErr w:type="gramEnd"/>
            <w:r w:rsidRPr="000B5B91">
              <w:rPr>
                <w:rFonts w:ascii="Cambria" w:hAnsi="Cambria"/>
                <w:sz w:val="24"/>
                <w:szCs w:val="24"/>
              </w:rPr>
              <w:t xml:space="preserve"> : 25 </w:t>
            </w:r>
            <w:proofErr w:type="spellStart"/>
            <w:proofErr w:type="gramStart"/>
            <w:r w:rsidRPr="000B5B91">
              <w:rPr>
                <w:rFonts w:ascii="Cambria" w:hAnsi="Cambria"/>
                <w:sz w:val="24"/>
                <w:szCs w:val="24"/>
              </w:rPr>
              <w:t>mm;velocidade</w:t>
            </w:r>
            <w:proofErr w:type="spellEnd"/>
            <w:proofErr w:type="gramEnd"/>
            <w:r w:rsidRPr="000B5B91">
              <w:rPr>
                <w:rFonts w:ascii="Cambria" w:hAnsi="Cambria"/>
                <w:sz w:val="24"/>
                <w:szCs w:val="24"/>
              </w:rPr>
              <w:t xml:space="preserve"> : 950 rpm;</w:t>
            </w:r>
          </w:p>
        </w:tc>
        <w:tc>
          <w:tcPr>
            <w:tcW w:w="742" w:type="dxa"/>
            <w:noWrap/>
            <w:hideMark/>
          </w:tcPr>
          <w:p w14:paraId="704C8C21" w14:textId="1202D57D"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43A8D203" w14:textId="77777777" w:rsidR="000B5B91" w:rsidRPr="000B5B91" w:rsidRDefault="000B5B91" w:rsidP="009E2DBB">
            <w:pPr>
              <w:jc w:val="center"/>
              <w:rPr>
                <w:rFonts w:ascii="Cambria" w:hAnsi="Cambria"/>
                <w:sz w:val="24"/>
                <w:szCs w:val="24"/>
              </w:rPr>
            </w:pPr>
            <w:r w:rsidRPr="000B5B91">
              <w:rPr>
                <w:rFonts w:ascii="Cambria" w:hAnsi="Cambria"/>
                <w:sz w:val="24"/>
                <w:szCs w:val="24"/>
              </w:rPr>
              <w:t>25</w:t>
            </w:r>
          </w:p>
        </w:tc>
      </w:tr>
      <w:tr w:rsidR="000B5B91" w:rsidRPr="000B5B91" w14:paraId="5A3329D0" w14:textId="77777777" w:rsidTr="000B5B91">
        <w:trPr>
          <w:trHeight w:val="300"/>
        </w:trPr>
        <w:tc>
          <w:tcPr>
            <w:tcW w:w="709" w:type="dxa"/>
          </w:tcPr>
          <w:p w14:paraId="59347683" w14:textId="77777777" w:rsidR="000B5B91" w:rsidRPr="000B5B91" w:rsidRDefault="000B5B91" w:rsidP="009E2DBB">
            <w:pPr>
              <w:jc w:val="center"/>
              <w:rPr>
                <w:rFonts w:ascii="Cambria" w:hAnsi="Cambria"/>
                <w:sz w:val="24"/>
                <w:szCs w:val="24"/>
              </w:rPr>
            </w:pPr>
            <w:r w:rsidRPr="000B5B91">
              <w:rPr>
                <w:rFonts w:ascii="Cambria" w:hAnsi="Cambria"/>
                <w:sz w:val="24"/>
                <w:szCs w:val="24"/>
              </w:rPr>
              <w:t>139</w:t>
            </w:r>
          </w:p>
        </w:tc>
        <w:tc>
          <w:tcPr>
            <w:tcW w:w="881" w:type="dxa"/>
            <w:noWrap/>
            <w:hideMark/>
          </w:tcPr>
          <w:p w14:paraId="4CB358AE" w14:textId="77777777" w:rsidR="000B5B91" w:rsidRPr="000B5B91" w:rsidRDefault="000B5B91" w:rsidP="009E2DBB">
            <w:pPr>
              <w:rPr>
                <w:rFonts w:ascii="Cambria" w:hAnsi="Cambria"/>
                <w:sz w:val="24"/>
                <w:szCs w:val="24"/>
              </w:rPr>
            </w:pPr>
            <w:r w:rsidRPr="000B5B91">
              <w:rPr>
                <w:rFonts w:ascii="Cambria" w:hAnsi="Cambria"/>
                <w:sz w:val="24"/>
                <w:szCs w:val="24"/>
              </w:rPr>
              <w:t>15672</w:t>
            </w:r>
          </w:p>
        </w:tc>
        <w:tc>
          <w:tcPr>
            <w:tcW w:w="5237" w:type="dxa"/>
            <w:noWrap/>
            <w:hideMark/>
          </w:tcPr>
          <w:p w14:paraId="175DE3EE" w14:textId="77777777" w:rsidR="000B5B91" w:rsidRPr="000B5B91" w:rsidRDefault="000B5B91" w:rsidP="009E2DBB">
            <w:pPr>
              <w:rPr>
                <w:rFonts w:ascii="Cambria" w:hAnsi="Cambria"/>
                <w:sz w:val="24"/>
                <w:szCs w:val="24"/>
              </w:rPr>
            </w:pPr>
            <w:r w:rsidRPr="000B5B91">
              <w:rPr>
                <w:rFonts w:ascii="Cambria" w:hAnsi="Cambria"/>
                <w:sz w:val="24"/>
                <w:szCs w:val="24"/>
              </w:rPr>
              <w:t xml:space="preserve">Filme Dental Radiográfico Adulto </w:t>
            </w:r>
            <w:proofErr w:type="spellStart"/>
            <w:r w:rsidRPr="000B5B91">
              <w:rPr>
                <w:rFonts w:ascii="Cambria" w:hAnsi="Cambria"/>
                <w:sz w:val="24"/>
                <w:szCs w:val="24"/>
              </w:rPr>
              <w:t>Speed</w:t>
            </w:r>
            <w:proofErr w:type="spellEnd"/>
            <w:r w:rsidRPr="000B5B91">
              <w:rPr>
                <w:rFonts w:ascii="Cambria" w:hAnsi="Cambria"/>
                <w:sz w:val="24"/>
                <w:szCs w:val="24"/>
              </w:rPr>
              <w:t xml:space="preserve"> com 150 unidades</w:t>
            </w:r>
          </w:p>
        </w:tc>
        <w:tc>
          <w:tcPr>
            <w:tcW w:w="742" w:type="dxa"/>
            <w:noWrap/>
            <w:hideMark/>
          </w:tcPr>
          <w:p w14:paraId="07FDD757" w14:textId="493F486B"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303AC8B9" w14:textId="77777777" w:rsidR="000B5B91" w:rsidRPr="000B5B91" w:rsidRDefault="000B5B91" w:rsidP="009E2DBB">
            <w:pPr>
              <w:jc w:val="center"/>
              <w:rPr>
                <w:rFonts w:ascii="Cambria" w:hAnsi="Cambria"/>
                <w:sz w:val="24"/>
                <w:szCs w:val="24"/>
              </w:rPr>
            </w:pPr>
            <w:r w:rsidRPr="000B5B91">
              <w:rPr>
                <w:rFonts w:ascii="Cambria" w:hAnsi="Cambria"/>
                <w:sz w:val="24"/>
                <w:szCs w:val="24"/>
              </w:rPr>
              <w:t>26</w:t>
            </w:r>
          </w:p>
        </w:tc>
      </w:tr>
      <w:tr w:rsidR="000B5B91" w:rsidRPr="000B5B91" w14:paraId="46B1392B" w14:textId="77777777" w:rsidTr="000B5B91">
        <w:trPr>
          <w:trHeight w:val="300"/>
        </w:trPr>
        <w:tc>
          <w:tcPr>
            <w:tcW w:w="709" w:type="dxa"/>
          </w:tcPr>
          <w:p w14:paraId="77D7EAC6" w14:textId="77777777" w:rsidR="000B5B91" w:rsidRPr="000B5B91" w:rsidRDefault="000B5B91" w:rsidP="009E2DBB">
            <w:pPr>
              <w:jc w:val="center"/>
              <w:rPr>
                <w:rFonts w:ascii="Cambria" w:hAnsi="Cambria"/>
                <w:sz w:val="24"/>
                <w:szCs w:val="24"/>
              </w:rPr>
            </w:pPr>
            <w:r w:rsidRPr="000B5B91">
              <w:rPr>
                <w:rFonts w:ascii="Cambria" w:hAnsi="Cambria"/>
                <w:sz w:val="24"/>
                <w:szCs w:val="24"/>
              </w:rPr>
              <w:t>140</w:t>
            </w:r>
          </w:p>
        </w:tc>
        <w:tc>
          <w:tcPr>
            <w:tcW w:w="881" w:type="dxa"/>
            <w:noWrap/>
            <w:hideMark/>
          </w:tcPr>
          <w:p w14:paraId="3156A272" w14:textId="77777777" w:rsidR="000B5B91" w:rsidRPr="000B5B91" w:rsidRDefault="000B5B91" w:rsidP="009E2DBB">
            <w:pPr>
              <w:rPr>
                <w:rFonts w:ascii="Cambria" w:hAnsi="Cambria"/>
                <w:sz w:val="24"/>
                <w:szCs w:val="24"/>
              </w:rPr>
            </w:pPr>
            <w:r w:rsidRPr="000B5B91">
              <w:rPr>
                <w:rFonts w:ascii="Cambria" w:hAnsi="Cambria"/>
                <w:sz w:val="24"/>
                <w:szCs w:val="24"/>
              </w:rPr>
              <w:t>23897</w:t>
            </w:r>
          </w:p>
        </w:tc>
        <w:tc>
          <w:tcPr>
            <w:tcW w:w="5237" w:type="dxa"/>
            <w:noWrap/>
            <w:hideMark/>
          </w:tcPr>
          <w:p w14:paraId="63A2B445"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Iodoformio</w:t>
            </w:r>
            <w:proofErr w:type="spellEnd"/>
            <w:r w:rsidRPr="000B5B91">
              <w:rPr>
                <w:rFonts w:ascii="Cambria" w:hAnsi="Cambria"/>
                <w:sz w:val="24"/>
                <w:szCs w:val="24"/>
              </w:rPr>
              <w:t>. Frasco de 10 g</w:t>
            </w:r>
          </w:p>
        </w:tc>
        <w:tc>
          <w:tcPr>
            <w:tcW w:w="742" w:type="dxa"/>
            <w:noWrap/>
            <w:hideMark/>
          </w:tcPr>
          <w:p w14:paraId="73EAB87E" w14:textId="2FF2E656"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EB4BC87"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4E514C74" w14:textId="77777777" w:rsidTr="000B5B91">
        <w:trPr>
          <w:trHeight w:val="300"/>
        </w:trPr>
        <w:tc>
          <w:tcPr>
            <w:tcW w:w="709" w:type="dxa"/>
          </w:tcPr>
          <w:p w14:paraId="17EB1452" w14:textId="77777777" w:rsidR="000B5B91" w:rsidRPr="000B5B91" w:rsidRDefault="000B5B91" w:rsidP="009E2DBB">
            <w:pPr>
              <w:jc w:val="center"/>
              <w:rPr>
                <w:rFonts w:ascii="Cambria" w:hAnsi="Cambria"/>
                <w:sz w:val="24"/>
                <w:szCs w:val="24"/>
              </w:rPr>
            </w:pPr>
            <w:r w:rsidRPr="000B5B91">
              <w:rPr>
                <w:rFonts w:ascii="Cambria" w:hAnsi="Cambria"/>
                <w:sz w:val="24"/>
                <w:szCs w:val="24"/>
              </w:rPr>
              <w:t>141</w:t>
            </w:r>
          </w:p>
        </w:tc>
        <w:tc>
          <w:tcPr>
            <w:tcW w:w="881" w:type="dxa"/>
            <w:noWrap/>
            <w:hideMark/>
          </w:tcPr>
          <w:p w14:paraId="30773E45" w14:textId="77777777" w:rsidR="000B5B91" w:rsidRPr="000B5B91" w:rsidRDefault="000B5B91" w:rsidP="009E2DBB">
            <w:pPr>
              <w:rPr>
                <w:rFonts w:ascii="Cambria" w:hAnsi="Cambria"/>
                <w:sz w:val="24"/>
                <w:szCs w:val="24"/>
              </w:rPr>
            </w:pPr>
            <w:r w:rsidRPr="000B5B91">
              <w:rPr>
                <w:rFonts w:ascii="Cambria" w:hAnsi="Cambria"/>
                <w:sz w:val="24"/>
                <w:szCs w:val="24"/>
              </w:rPr>
              <w:t>23931</w:t>
            </w:r>
          </w:p>
        </w:tc>
        <w:tc>
          <w:tcPr>
            <w:tcW w:w="5237" w:type="dxa"/>
            <w:noWrap/>
            <w:hideMark/>
          </w:tcPr>
          <w:p w14:paraId="699CA48C" w14:textId="77777777" w:rsidR="000B5B91" w:rsidRPr="000B5B91" w:rsidRDefault="000B5B91" w:rsidP="009E2DBB">
            <w:pPr>
              <w:rPr>
                <w:rFonts w:ascii="Cambria" w:hAnsi="Cambria"/>
                <w:sz w:val="24"/>
                <w:szCs w:val="24"/>
              </w:rPr>
            </w:pPr>
            <w:r w:rsidRPr="000B5B91">
              <w:rPr>
                <w:rFonts w:ascii="Cambria" w:hAnsi="Cambria"/>
                <w:sz w:val="24"/>
                <w:szCs w:val="24"/>
              </w:rPr>
              <w:t xml:space="preserve">Luva </w:t>
            </w:r>
            <w:proofErr w:type="spellStart"/>
            <w:r w:rsidRPr="000B5B91">
              <w:rPr>
                <w:rFonts w:ascii="Cambria" w:hAnsi="Cambria"/>
                <w:sz w:val="24"/>
                <w:szCs w:val="24"/>
              </w:rPr>
              <w:t>cirurgica</w:t>
            </w:r>
            <w:proofErr w:type="spellEnd"/>
            <w:r w:rsidRPr="000B5B91">
              <w:rPr>
                <w:rFonts w:ascii="Cambria" w:hAnsi="Cambria"/>
                <w:sz w:val="24"/>
                <w:szCs w:val="24"/>
              </w:rPr>
              <w:t xml:space="preserve"> 6,5 </w:t>
            </w:r>
            <w:proofErr w:type="spellStart"/>
            <w:r w:rsidRPr="000B5B91">
              <w:rPr>
                <w:rFonts w:ascii="Cambria" w:hAnsi="Cambria"/>
                <w:sz w:val="24"/>
                <w:szCs w:val="24"/>
              </w:rPr>
              <w:t>anatomica</w:t>
            </w:r>
            <w:proofErr w:type="spellEnd"/>
            <w:r w:rsidRPr="000B5B91">
              <w:rPr>
                <w:rFonts w:ascii="Cambria" w:hAnsi="Cambria"/>
                <w:sz w:val="24"/>
                <w:szCs w:val="24"/>
              </w:rPr>
              <w:t xml:space="preserve">, </w:t>
            </w:r>
            <w:proofErr w:type="spellStart"/>
            <w:r w:rsidRPr="000B5B91">
              <w:rPr>
                <w:rFonts w:ascii="Cambria" w:hAnsi="Cambria"/>
                <w:sz w:val="24"/>
                <w:szCs w:val="24"/>
              </w:rPr>
              <w:t>superficie</w:t>
            </w:r>
            <w:proofErr w:type="spellEnd"/>
            <w:r w:rsidRPr="000B5B91">
              <w:rPr>
                <w:rFonts w:ascii="Cambria" w:hAnsi="Cambria"/>
                <w:sz w:val="24"/>
                <w:szCs w:val="24"/>
              </w:rPr>
              <w:t xml:space="preserve"> </w:t>
            </w:r>
            <w:proofErr w:type="spellStart"/>
            <w:r w:rsidRPr="000B5B91">
              <w:rPr>
                <w:rFonts w:ascii="Cambria" w:hAnsi="Cambria"/>
                <w:sz w:val="24"/>
                <w:szCs w:val="24"/>
              </w:rPr>
              <w:t>microtexturizada</w:t>
            </w:r>
            <w:proofErr w:type="spellEnd"/>
            <w:r w:rsidRPr="000B5B91">
              <w:rPr>
                <w:rFonts w:ascii="Cambria" w:hAnsi="Cambria"/>
                <w:sz w:val="24"/>
                <w:szCs w:val="24"/>
              </w:rPr>
              <w:t xml:space="preserve"> na extremidade dos dedos, </w:t>
            </w:r>
            <w:proofErr w:type="gramStart"/>
            <w:r w:rsidRPr="000B5B91">
              <w:rPr>
                <w:rFonts w:ascii="Cambria" w:hAnsi="Cambria"/>
                <w:sz w:val="24"/>
                <w:szCs w:val="24"/>
              </w:rPr>
              <w:lastRenderedPageBreak/>
              <w:t xml:space="preserve">levemente  </w:t>
            </w:r>
            <w:proofErr w:type="spellStart"/>
            <w:r w:rsidRPr="000B5B91">
              <w:rPr>
                <w:rFonts w:ascii="Cambria" w:hAnsi="Cambria"/>
                <w:sz w:val="24"/>
                <w:szCs w:val="24"/>
              </w:rPr>
              <w:t>talcada</w:t>
            </w:r>
            <w:proofErr w:type="spellEnd"/>
            <w:proofErr w:type="gramEnd"/>
            <w:r w:rsidRPr="000B5B91">
              <w:rPr>
                <w:rFonts w:ascii="Cambria" w:hAnsi="Cambria"/>
                <w:sz w:val="24"/>
                <w:szCs w:val="24"/>
              </w:rPr>
              <w:t xml:space="preserve">, esterilizada por raio gama. Embalagem em papel grau </w:t>
            </w:r>
            <w:proofErr w:type="spellStart"/>
            <w:r w:rsidRPr="000B5B91">
              <w:rPr>
                <w:rFonts w:ascii="Cambria" w:hAnsi="Cambria"/>
                <w:sz w:val="24"/>
                <w:szCs w:val="24"/>
              </w:rPr>
              <w:t>cirurgico</w:t>
            </w:r>
            <w:proofErr w:type="spellEnd"/>
            <w:r w:rsidRPr="000B5B91">
              <w:rPr>
                <w:rFonts w:ascii="Cambria" w:hAnsi="Cambria"/>
                <w:sz w:val="24"/>
                <w:szCs w:val="24"/>
              </w:rPr>
              <w:t>.</w:t>
            </w:r>
          </w:p>
        </w:tc>
        <w:tc>
          <w:tcPr>
            <w:tcW w:w="742" w:type="dxa"/>
            <w:noWrap/>
            <w:hideMark/>
          </w:tcPr>
          <w:p w14:paraId="396173A3" w14:textId="55953D7C" w:rsidR="000B5B91" w:rsidRPr="000B5B91" w:rsidRDefault="000B5B91" w:rsidP="009E2DBB">
            <w:pPr>
              <w:rPr>
                <w:rFonts w:ascii="Cambria" w:hAnsi="Cambria"/>
                <w:sz w:val="24"/>
                <w:szCs w:val="24"/>
              </w:rPr>
            </w:pPr>
            <w:r w:rsidRPr="000B5B91">
              <w:rPr>
                <w:rFonts w:ascii="Cambria" w:hAnsi="Cambria"/>
                <w:sz w:val="24"/>
                <w:szCs w:val="24"/>
              </w:rPr>
              <w:lastRenderedPageBreak/>
              <w:t>Pr</w:t>
            </w:r>
          </w:p>
        </w:tc>
        <w:tc>
          <w:tcPr>
            <w:tcW w:w="1063" w:type="dxa"/>
            <w:noWrap/>
            <w:hideMark/>
          </w:tcPr>
          <w:p w14:paraId="6A9E19D1" w14:textId="77777777" w:rsidR="000B5B91" w:rsidRPr="000B5B91" w:rsidRDefault="000B5B91" w:rsidP="009E2DBB">
            <w:pPr>
              <w:jc w:val="center"/>
              <w:rPr>
                <w:rFonts w:ascii="Cambria" w:hAnsi="Cambria"/>
                <w:sz w:val="24"/>
                <w:szCs w:val="24"/>
              </w:rPr>
            </w:pPr>
            <w:r w:rsidRPr="000B5B91">
              <w:rPr>
                <w:rFonts w:ascii="Cambria" w:hAnsi="Cambria"/>
                <w:sz w:val="24"/>
                <w:szCs w:val="24"/>
              </w:rPr>
              <w:t>300</w:t>
            </w:r>
          </w:p>
        </w:tc>
      </w:tr>
      <w:tr w:rsidR="000B5B91" w:rsidRPr="000B5B91" w14:paraId="2CDD935B" w14:textId="77777777" w:rsidTr="000B5B91">
        <w:trPr>
          <w:trHeight w:val="300"/>
        </w:trPr>
        <w:tc>
          <w:tcPr>
            <w:tcW w:w="709" w:type="dxa"/>
          </w:tcPr>
          <w:p w14:paraId="1FEEDCB4" w14:textId="77777777" w:rsidR="000B5B91" w:rsidRPr="000B5B91" w:rsidRDefault="000B5B91" w:rsidP="009E2DBB">
            <w:pPr>
              <w:jc w:val="center"/>
              <w:rPr>
                <w:rFonts w:ascii="Cambria" w:hAnsi="Cambria"/>
                <w:sz w:val="24"/>
                <w:szCs w:val="24"/>
              </w:rPr>
            </w:pPr>
            <w:r w:rsidRPr="000B5B91">
              <w:rPr>
                <w:rFonts w:ascii="Cambria" w:hAnsi="Cambria"/>
                <w:sz w:val="24"/>
                <w:szCs w:val="24"/>
              </w:rPr>
              <w:t>142</w:t>
            </w:r>
          </w:p>
        </w:tc>
        <w:tc>
          <w:tcPr>
            <w:tcW w:w="881" w:type="dxa"/>
            <w:noWrap/>
            <w:hideMark/>
          </w:tcPr>
          <w:p w14:paraId="2995A1B6" w14:textId="77777777" w:rsidR="000B5B91" w:rsidRPr="000B5B91" w:rsidRDefault="000B5B91" w:rsidP="009E2DBB">
            <w:pPr>
              <w:rPr>
                <w:rFonts w:ascii="Cambria" w:hAnsi="Cambria"/>
                <w:sz w:val="24"/>
                <w:szCs w:val="24"/>
              </w:rPr>
            </w:pPr>
            <w:r w:rsidRPr="000B5B91">
              <w:rPr>
                <w:rFonts w:ascii="Cambria" w:hAnsi="Cambria"/>
                <w:sz w:val="24"/>
                <w:szCs w:val="24"/>
              </w:rPr>
              <w:t>23932</w:t>
            </w:r>
          </w:p>
        </w:tc>
        <w:tc>
          <w:tcPr>
            <w:tcW w:w="5237" w:type="dxa"/>
            <w:noWrap/>
            <w:hideMark/>
          </w:tcPr>
          <w:p w14:paraId="6C697F0F" w14:textId="77777777" w:rsidR="000B5B91" w:rsidRPr="000B5B91" w:rsidRDefault="000B5B91" w:rsidP="009E2DBB">
            <w:pPr>
              <w:rPr>
                <w:rFonts w:ascii="Cambria" w:hAnsi="Cambria"/>
                <w:sz w:val="24"/>
                <w:szCs w:val="24"/>
              </w:rPr>
            </w:pPr>
            <w:r w:rsidRPr="000B5B91">
              <w:rPr>
                <w:rFonts w:ascii="Cambria" w:hAnsi="Cambria"/>
                <w:sz w:val="24"/>
                <w:szCs w:val="24"/>
              </w:rPr>
              <w:t xml:space="preserve">Luva </w:t>
            </w:r>
            <w:proofErr w:type="spellStart"/>
            <w:r w:rsidRPr="000B5B91">
              <w:rPr>
                <w:rFonts w:ascii="Cambria" w:hAnsi="Cambria"/>
                <w:sz w:val="24"/>
                <w:szCs w:val="24"/>
              </w:rPr>
              <w:t>cirurgica</w:t>
            </w:r>
            <w:proofErr w:type="spellEnd"/>
            <w:r w:rsidRPr="000B5B91">
              <w:rPr>
                <w:rFonts w:ascii="Cambria" w:hAnsi="Cambria"/>
                <w:sz w:val="24"/>
                <w:szCs w:val="24"/>
              </w:rPr>
              <w:t xml:space="preserve"> 7. </w:t>
            </w:r>
            <w:proofErr w:type="spellStart"/>
            <w:r w:rsidRPr="000B5B91">
              <w:rPr>
                <w:rFonts w:ascii="Cambria" w:hAnsi="Cambria"/>
                <w:sz w:val="24"/>
                <w:szCs w:val="24"/>
              </w:rPr>
              <w:t>Anatomica</w:t>
            </w:r>
            <w:proofErr w:type="spellEnd"/>
            <w:r w:rsidRPr="000B5B91">
              <w:rPr>
                <w:rFonts w:ascii="Cambria" w:hAnsi="Cambria"/>
                <w:sz w:val="24"/>
                <w:szCs w:val="24"/>
              </w:rPr>
              <w:t xml:space="preserve">, </w:t>
            </w:r>
            <w:proofErr w:type="spellStart"/>
            <w:r w:rsidRPr="000B5B91">
              <w:rPr>
                <w:rFonts w:ascii="Cambria" w:hAnsi="Cambria"/>
                <w:sz w:val="24"/>
                <w:szCs w:val="24"/>
              </w:rPr>
              <w:t>superficie</w:t>
            </w:r>
            <w:proofErr w:type="spellEnd"/>
            <w:r w:rsidRPr="000B5B91">
              <w:rPr>
                <w:rFonts w:ascii="Cambria" w:hAnsi="Cambria"/>
                <w:sz w:val="24"/>
                <w:szCs w:val="24"/>
              </w:rPr>
              <w:t xml:space="preserve"> </w:t>
            </w:r>
            <w:proofErr w:type="spellStart"/>
            <w:r w:rsidRPr="000B5B91">
              <w:rPr>
                <w:rFonts w:ascii="Cambria" w:hAnsi="Cambria"/>
                <w:sz w:val="24"/>
                <w:szCs w:val="24"/>
              </w:rPr>
              <w:t>microtexturizada</w:t>
            </w:r>
            <w:proofErr w:type="spellEnd"/>
            <w:r w:rsidRPr="000B5B91">
              <w:rPr>
                <w:rFonts w:ascii="Cambria" w:hAnsi="Cambria"/>
                <w:sz w:val="24"/>
                <w:szCs w:val="24"/>
              </w:rPr>
              <w:t xml:space="preserve"> na extremidade dos dedos, levemente </w:t>
            </w:r>
            <w:proofErr w:type="spellStart"/>
            <w:r w:rsidRPr="000B5B91">
              <w:rPr>
                <w:rFonts w:ascii="Cambria" w:hAnsi="Cambria"/>
                <w:sz w:val="24"/>
                <w:szCs w:val="24"/>
              </w:rPr>
              <w:t>talcada</w:t>
            </w:r>
            <w:proofErr w:type="spellEnd"/>
            <w:r w:rsidRPr="000B5B91">
              <w:rPr>
                <w:rFonts w:ascii="Cambria" w:hAnsi="Cambria"/>
                <w:sz w:val="24"/>
                <w:szCs w:val="24"/>
              </w:rPr>
              <w:t xml:space="preserve">, esterilizada por raio gama. Embalagem em papel grau </w:t>
            </w:r>
            <w:proofErr w:type="spellStart"/>
            <w:r w:rsidRPr="000B5B91">
              <w:rPr>
                <w:rFonts w:ascii="Cambria" w:hAnsi="Cambria"/>
                <w:sz w:val="24"/>
                <w:szCs w:val="24"/>
              </w:rPr>
              <w:t>cirurgico</w:t>
            </w:r>
            <w:proofErr w:type="spellEnd"/>
          </w:p>
        </w:tc>
        <w:tc>
          <w:tcPr>
            <w:tcW w:w="742" w:type="dxa"/>
            <w:noWrap/>
            <w:hideMark/>
          </w:tcPr>
          <w:p w14:paraId="263C4847" w14:textId="063A2D93" w:rsidR="000B5B91" w:rsidRPr="000B5B91" w:rsidRDefault="000B5B91" w:rsidP="009E2DBB">
            <w:pPr>
              <w:rPr>
                <w:rFonts w:ascii="Cambria" w:hAnsi="Cambria"/>
                <w:sz w:val="24"/>
                <w:szCs w:val="24"/>
              </w:rPr>
            </w:pPr>
            <w:r w:rsidRPr="000B5B91">
              <w:rPr>
                <w:rFonts w:ascii="Cambria" w:hAnsi="Cambria"/>
                <w:sz w:val="24"/>
                <w:szCs w:val="24"/>
              </w:rPr>
              <w:t>Pr</w:t>
            </w:r>
          </w:p>
        </w:tc>
        <w:tc>
          <w:tcPr>
            <w:tcW w:w="1063" w:type="dxa"/>
            <w:noWrap/>
            <w:hideMark/>
          </w:tcPr>
          <w:p w14:paraId="71AD9FEF" w14:textId="77777777" w:rsidR="000B5B91" w:rsidRPr="000B5B91" w:rsidRDefault="000B5B91" w:rsidP="009E2DBB">
            <w:pPr>
              <w:jc w:val="center"/>
              <w:rPr>
                <w:rFonts w:ascii="Cambria" w:hAnsi="Cambria"/>
                <w:sz w:val="24"/>
                <w:szCs w:val="24"/>
              </w:rPr>
            </w:pPr>
            <w:r w:rsidRPr="000B5B91">
              <w:rPr>
                <w:rFonts w:ascii="Cambria" w:hAnsi="Cambria"/>
                <w:sz w:val="24"/>
                <w:szCs w:val="24"/>
              </w:rPr>
              <w:t>120</w:t>
            </w:r>
          </w:p>
        </w:tc>
      </w:tr>
      <w:tr w:rsidR="000B5B91" w:rsidRPr="000B5B91" w14:paraId="4E70F15A" w14:textId="77777777" w:rsidTr="000B5B91">
        <w:trPr>
          <w:trHeight w:val="300"/>
        </w:trPr>
        <w:tc>
          <w:tcPr>
            <w:tcW w:w="709" w:type="dxa"/>
          </w:tcPr>
          <w:p w14:paraId="4B6AC387" w14:textId="77777777" w:rsidR="000B5B91" w:rsidRPr="000B5B91" w:rsidRDefault="000B5B91" w:rsidP="009E2DBB">
            <w:pPr>
              <w:jc w:val="center"/>
              <w:rPr>
                <w:rFonts w:ascii="Cambria" w:hAnsi="Cambria"/>
                <w:sz w:val="24"/>
                <w:szCs w:val="24"/>
              </w:rPr>
            </w:pPr>
            <w:r w:rsidRPr="000B5B91">
              <w:rPr>
                <w:rFonts w:ascii="Cambria" w:hAnsi="Cambria"/>
                <w:sz w:val="24"/>
                <w:szCs w:val="24"/>
              </w:rPr>
              <w:t>143</w:t>
            </w:r>
          </w:p>
        </w:tc>
        <w:tc>
          <w:tcPr>
            <w:tcW w:w="881" w:type="dxa"/>
            <w:noWrap/>
            <w:hideMark/>
          </w:tcPr>
          <w:p w14:paraId="59DBF818" w14:textId="77777777" w:rsidR="000B5B91" w:rsidRPr="000B5B91" w:rsidRDefault="000B5B91" w:rsidP="009E2DBB">
            <w:pPr>
              <w:rPr>
                <w:rFonts w:ascii="Cambria" w:hAnsi="Cambria"/>
                <w:sz w:val="24"/>
                <w:szCs w:val="24"/>
              </w:rPr>
            </w:pPr>
            <w:r w:rsidRPr="000B5B91">
              <w:rPr>
                <w:rFonts w:ascii="Cambria" w:hAnsi="Cambria"/>
                <w:sz w:val="24"/>
                <w:szCs w:val="24"/>
              </w:rPr>
              <w:t>23933</w:t>
            </w:r>
          </w:p>
        </w:tc>
        <w:tc>
          <w:tcPr>
            <w:tcW w:w="5237" w:type="dxa"/>
            <w:noWrap/>
            <w:hideMark/>
          </w:tcPr>
          <w:p w14:paraId="66C999B1" w14:textId="77777777" w:rsidR="000B5B91" w:rsidRPr="000B5B91" w:rsidRDefault="000B5B91" w:rsidP="009E2DBB">
            <w:pPr>
              <w:rPr>
                <w:rFonts w:ascii="Cambria" w:hAnsi="Cambria"/>
                <w:sz w:val="24"/>
                <w:szCs w:val="24"/>
              </w:rPr>
            </w:pPr>
            <w:r w:rsidRPr="000B5B91">
              <w:rPr>
                <w:rFonts w:ascii="Cambria" w:hAnsi="Cambria"/>
                <w:sz w:val="24"/>
                <w:szCs w:val="24"/>
              </w:rPr>
              <w:t xml:space="preserve">Luva </w:t>
            </w:r>
            <w:proofErr w:type="spellStart"/>
            <w:r w:rsidRPr="000B5B91">
              <w:rPr>
                <w:rFonts w:ascii="Cambria" w:hAnsi="Cambria"/>
                <w:sz w:val="24"/>
                <w:szCs w:val="24"/>
              </w:rPr>
              <w:t>cirurgica</w:t>
            </w:r>
            <w:proofErr w:type="spellEnd"/>
            <w:r w:rsidRPr="000B5B91">
              <w:rPr>
                <w:rFonts w:ascii="Cambria" w:hAnsi="Cambria"/>
                <w:sz w:val="24"/>
                <w:szCs w:val="24"/>
              </w:rPr>
              <w:t xml:space="preserve"> 7,5. </w:t>
            </w:r>
            <w:proofErr w:type="spellStart"/>
            <w:r w:rsidRPr="000B5B91">
              <w:rPr>
                <w:rFonts w:ascii="Cambria" w:hAnsi="Cambria"/>
                <w:sz w:val="24"/>
                <w:szCs w:val="24"/>
              </w:rPr>
              <w:t>Anatomica</w:t>
            </w:r>
            <w:proofErr w:type="spellEnd"/>
            <w:r w:rsidRPr="000B5B91">
              <w:rPr>
                <w:rFonts w:ascii="Cambria" w:hAnsi="Cambria"/>
                <w:sz w:val="24"/>
                <w:szCs w:val="24"/>
              </w:rPr>
              <w:t xml:space="preserve">, </w:t>
            </w:r>
            <w:proofErr w:type="spellStart"/>
            <w:r w:rsidRPr="000B5B91">
              <w:rPr>
                <w:rFonts w:ascii="Cambria" w:hAnsi="Cambria"/>
                <w:sz w:val="24"/>
                <w:szCs w:val="24"/>
              </w:rPr>
              <w:t>superficie</w:t>
            </w:r>
            <w:proofErr w:type="spellEnd"/>
            <w:r w:rsidRPr="000B5B91">
              <w:rPr>
                <w:rFonts w:ascii="Cambria" w:hAnsi="Cambria"/>
                <w:sz w:val="24"/>
                <w:szCs w:val="24"/>
              </w:rPr>
              <w:t xml:space="preserve"> </w:t>
            </w:r>
            <w:proofErr w:type="spellStart"/>
            <w:r w:rsidRPr="000B5B91">
              <w:rPr>
                <w:rFonts w:ascii="Cambria" w:hAnsi="Cambria"/>
                <w:sz w:val="24"/>
                <w:szCs w:val="24"/>
              </w:rPr>
              <w:t>mucrotexturizada</w:t>
            </w:r>
            <w:proofErr w:type="spellEnd"/>
            <w:r w:rsidRPr="000B5B91">
              <w:rPr>
                <w:rFonts w:ascii="Cambria" w:hAnsi="Cambria"/>
                <w:sz w:val="24"/>
                <w:szCs w:val="24"/>
              </w:rPr>
              <w:t xml:space="preserve"> na extremidade dos dedos, levemente </w:t>
            </w:r>
            <w:proofErr w:type="spellStart"/>
            <w:r w:rsidRPr="000B5B91">
              <w:rPr>
                <w:rFonts w:ascii="Cambria" w:hAnsi="Cambria"/>
                <w:sz w:val="24"/>
                <w:szCs w:val="24"/>
              </w:rPr>
              <w:t>talcada</w:t>
            </w:r>
            <w:proofErr w:type="spellEnd"/>
            <w:r w:rsidRPr="000B5B91">
              <w:rPr>
                <w:rFonts w:ascii="Cambria" w:hAnsi="Cambria"/>
                <w:sz w:val="24"/>
                <w:szCs w:val="24"/>
              </w:rPr>
              <w:t xml:space="preserve">, esterilizada por raio gama. Embalagem em papel grau </w:t>
            </w:r>
            <w:proofErr w:type="spellStart"/>
            <w:r w:rsidRPr="000B5B91">
              <w:rPr>
                <w:rFonts w:ascii="Cambria" w:hAnsi="Cambria"/>
                <w:sz w:val="24"/>
                <w:szCs w:val="24"/>
              </w:rPr>
              <w:t>cirurgico</w:t>
            </w:r>
            <w:proofErr w:type="spellEnd"/>
          </w:p>
        </w:tc>
        <w:tc>
          <w:tcPr>
            <w:tcW w:w="742" w:type="dxa"/>
            <w:noWrap/>
            <w:hideMark/>
          </w:tcPr>
          <w:p w14:paraId="5F1A077F" w14:textId="0AE0B2CC" w:rsidR="000B5B91" w:rsidRPr="000B5B91" w:rsidRDefault="000B5B91" w:rsidP="009E2DBB">
            <w:pPr>
              <w:rPr>
                <w:rFonts w:ascii="Cambria" w:hAnsi="Cambria"/>
                <w:sz w:val="24"/>
                <w:szCs w:val="24"/>
              </w:rPr>
            </w:pPr>
            <w:r w:rsidRPr="000B5B91">
              <w:rPr>
                <w:rFonts w:ascii="Cambria" w:hAnsi="Cambria"/>
                <w:sz w:val="24"/>
                <w:szCs w:val="24"/>
              </w:rPr>
              <w:t>Pr</w:t>
            </w:r>
          </w:p>
        </w:tc>
        <w:tc>
          <w:tcPr>
            <w:tcW w:w="1063" w:type="dxa"/>
            <w:noWrap/>
            <w:hideMark/>
          </w:tcPr>
          <w:p w14:paraId="049E7812"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0AA03C89" w14:textId="77777777" w:rsidTr="000B5B91">
        <w:trPr>
          <w:trHeight w:val="300"/>
        </w:trPr>
        <w:tc>
          <w:tcPr>
            <w:tcW w:w="709" w:type="dxa"/>
          </w:tcPr>
          <w:p w14:paraId="5DE7E6FB" w14:textId="77777777" w:rsidR="000B5B91" w:rsidRPr="000B5B91" w:rsidRDefault="000B5B91" w:rsidP="009E2DBB">
            <w:pPr>
              <w:jc w:val="center"/>
              <w:rPr>
                <w:rFonts w:ascii="Cambria" w:hAnsi="Cambria"/>
                <w:sz w:val="24"/>
                <w:szCs w:val="24"/>
              </w:rPr>
            </w:pPr>
            <w:r w:rsidRPr="000B5B91">
              <w:rPr>
                <w:rFonts w:ascii="Cambria" w:hAnsi="Cambria"/>
                <w:sz w:val="24"/>
                <w:szCs w:val="24"/>
              </w:rPr>
              <w:t>144</w:t>
            </w:r>
          </w:p>
        </w:tc>
        <w:tc>
          <w:tcPr>
            <w:tcW w:w="881" w:type="dxa"/>
            <w:noWrap/>
            <w:hideMark/>
          </w:tcPr>
          <w:p w14:paraId="24950A7F" w14:textId="77777777" w:rsidR="000B5B91" w:rsidRPr="000B5B91" w:rsidRDefault="000B5B91" w:rsidP="009E2DBB">
            <w:pPr>
              <w:rPr>
                <w:rFonts w:ascii="Cambria" w:hAnsi="Cambria"/>
                <w:sz w:val="24"/>
                <w:szCs w:val="24"/>
              </w:rPr>
            </w:pPr>
            <w:r w:rsidRPr="000B5B91">
              <w:rPr>
                <w:rFonts w:ascii="Cambria" w:hAnsi="Cambria"/>
                <w:sz w:val="24"/>
                <w:szCs w:val="24"/>
              </w:rPr>
              <w:t>15667</w:t>
            </w:r>
          </w:p>
        </w:tc>
        <w:tc>
          <w:tcPr>
            <w:tcW w:w="5237" w:type="dxa"/>
            <w:noWrap/>
            <w:hideMark/>
          </w:tcPr>
          <w:p w14:paraId="04C05F6A" w14:textId="77777777" w:rsidR="000B5B91" w:rsidRPr="000B5B91" w:rsidRDefault="000B5B91" w:rsidP="009E2DBB">
            <w:pPr>
              <w:rPr>
                <w:rFonts w:ascii="Cambria" w:hAnsi="Cambria"/>
                <w:sz w:val="24"/>
                <w:szCs w:val="24"/>
              </w:rPr>
            </w:pPr>
            <w:r w:rsidRPr="000B5B91">
              <w:rPr>
                <w:rFonts w:ascii="Cambria" w:hAnsi="Cambria"/>
                <w:sz w:val="24"/>
                <w:szCs w:val="24"/>
              </w:rPr>
              <w:t xml:space="preserve">Espaçador Digital n. </w:t>
            </w:r>
            <w:proofErr w:type="gramStart"/>
            <w:r w:rsidRPr="000B5B91">
              <w:rPr>
                <w:rFonts w:ascii="Cambria" w:hAnsi="Cambria"/>
                <w:sz w:val="24"/>
                <w:szCs w:val="24"/>
              </w:rPr>
              <w:t>04.Em</w:t>
            </w:r>
            <w:proofErr w:type="gramEnd"/>
            <w:r w:rsidRPr="000B5B91">
              <w:rPr>
                <w:rFonts w:ascii="Cambria" w:hAnsi="Cambria"/>
                <w:sz w:val="24"/>
                <w:szCs w:val="24"/>
              </w:rPr>
              <w:t xml:space="preserve"> Aço Inoxidável ou Níquel-Titânico</w:t>
            </w:r>
          </w:p>
        </w:tc>
        <w:tc>
          <w:tcPr>
            <w:tcW w:w="742" w:type="dxa"/>
            <w:noWrap/>
            <w:hideMark/>
          </w:tcPr>
          <w:p w14:paraId="63191E9A" w14:textId="242B30E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5B7E385" w14:textId="77777777" w:rsidR="000B5B91" w:rsidRPr="000B5B91" w:rsidRDefault="000B5B91" w:rsidP="009E2DBB">
            <w:pPr>
              <w:jc w:val="center"/>
              <w:rPr>
                <w:rFonts w:ascii="Cambria" w:hAnsi="Cambria"/>
                <w:sz w:val="24"/>
                <w:szCs w:val="24"/>
              </w:rPr>
            </w:pPr>
            <w:r w:rsidRPr="000B5B91">
              <w:rPr>
                <w:rFonts w:ascii="Cambria" w:hAnsi="Cambria"/>
                <w:sz w:val="24"/>
                <w:szCs w:val="24"/>
              </w:rPr>
              <w:t>1</w:t>
            </w:r>
          </w:p>
        </w:tc>
      </w:tr>
      <w:tr w:rsidR="000B5B91" w:rsidRPr="000B5B91" w14:paraId="44BB6DBF" w14:textId="77777777" w:rsidTr="000B5B91">
        <w:trPr>
          <w:trHeight w:val="300"/>
        </w:trPr>
        <w:tc>
          <w:tcPr>
            <w:tcW w:w="709" w:type="dxa"/>
          </w:tcPr>
          <w:p w14:paraId="403F17BB" w14:textId="77777777" w:rsidR="000B5B91" w:rsidRPr="000B5B91" w:rsidRDefault="000B5B91" w:rsidP="009E2DBB">
            <w:pPr>
              <w:jc w:val="center"/>
              <w:rPr>
                <w:rFonts w:ascii="Cambria" w:hAnsi="Cambria"/>
                <w:sz w:val="24"/>
                <w:szCs w:val="24"/>
              </w:rPr>
            </w:pPr>
            <w:r w:rsidRPr="000B5B91">
              <w:rPr>
                <w:rFonts w:ascii="Cambria" w:hAnsi="Cambria"/>
                <w:sz w:val="24"/>
                <w:szCs w:val="24"/>
              </w:rPr>
              <w:t>145</w:t>
            </w:r>
          </w:p>
        </w:tc>
        <w:tc>
          <w:tcPr>
            <w:tcW w:w="881" w:type="dxa"/>
            <w:noWrap/>
            <w:hideMark/>
          </w:tcPr>
          <w:p w14:paraId="4F7E311B" w14:textId="77777777" w:rsidR="000B5B91" w:rsidRPr="000B5B91" w:rsidRDefault="000B5B91" w:rsidP="009E2DBB">
            <w:pPr>
              <w:rPr>
                <w:rFonts w:ascii="Cambria" w:hAnsi="Cambria"/>
                <w:sz w:val="24"/>
                <w:szCs w:val="24"/>
              </w:rPr>
            </w:pPr>
            <w:r w:rsidRPr="000B5B91">
              <w:rPr>
                <w:rFonts w:ascii="Cambria" w:hAnsi="Cambria"/>
                <w:sz w:val="24"/>
                <w:szCs w:val="24"/>
              </w:rPr>
              <w:t>23746</w:t>
            </w:r>
          </w:p>
        </w:tc>
        <w:tc>
          <w:tcPr>
            <w:tcW w:w="5237" w:type="dxa"/>
            <w:noWrap/>
            <w:hideMark/>
          </w:tcPr>
          <w:p w14:paraId="372EC049"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Anestesico</w:t>
            </w:r>
            <w:proofErr w:type="spellEnd"/>
            <w:r w:rsidRPr="000B5B91">
              <w:rPr>
                <w:rFonts w:ascii="Cambria" w:hAnsi="Cambria"/>
                <w:sz w:val="24"/>
                <w:szCs w:val="24"/>
              </w:rPr>
              <w:t xml:space="preserve"> </w:t>
            </w:r>
            <w:proofErr w:type="spellStart"/>
            <w:r w:rsidRPr="000B5B91">
              <w:rPr>
                <w:rFonts w:ascii="Cambria" w:hAnsi="Cambria"/>
                <w:sz w:val="24"/>
                <w:szCs w:val="24"/>
              </w:rPr>
              <w:t>injetavel</w:t>
            </w:r>
            <w:proofErr w:type="spellEnd"/>
            <w:r w:rsidRPr="000B5B91">
              <w:rPr>
                <w:rFonts w:ascii="Cambria" w:hAnsi="Cambria"/>
                <w:sz w:val="24"/>
                <w:szCs w:val="24"/>
              </w:rPr>
              <w:t xml:space="preserve"> </w:t>
            </w:r>
            <w:proofErr w:type="spellStart"/>
            <w:r w:rsidRPr="000B5B91">
              <w:rPr>
                <w:rFonts w:ascii="Cambria" w:hAnsi="Cambria"/>
                <w:sz w:val="24"/>
                <w:szCs w:val="24"/>
              </w:rPr>
              <w:t>cloriodato</w:t>
            </w:r>
            <w:proofErr w:type="spellEnd"/>
            <w:r w:rsidRPr="000B5B91">
              <w:rPr>
                <w:rFonts w:ascii="Cambria" w:hAnsi="Cambria"/>
                <w:sz w:val="24"/>
                <w:szCs w:val="24"/>
              </w:rPr>
              <w:t xml:space="preserve"> de </w:t>
            </w:r>
            <w:proofErr w:type="spellStart"/>
            <w:r w:rsidRPr="000B5B91">
              <w:rPr>
                <w:rFonts w:ascii="Cambria" w:hAnsi="Cambria"/>
                <w:sz w:val="24"/>
                <w:szCs w:val="24"/>
              </w:rPr>
              <w:t>articaina</w:t>
            </w:r>
            <w:proofErr w:type="spellEnd"/>
            <w:r w:rsidRPr="000B5B91">
              <w:rPr>
                <w:rFonts w:ascii="Cambria" w:hAnsi="Cambria"/>
                <w:sz w:val="24"/>
                <w:szCs w:val="24"/>
              </w:rPr>
              <w:t xml:space="preserve"> + epinefrina 4% (caixa com 50 tubetes de vidro)</w:t>
            </w:r>
          </w:p>
        </w:tc>
        <w:tc>
          <w:tcPr>
            <w:tcW w:w="742" w:type="dxa"/>
            <w:noWrap/>
            <w:hideMark/>
          </w:tcPr>
          <w:p w14:paraId="17938471" w14:textId="47A06008"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114CA750" w14:textId="77777777" w:rsidR="000B5B91" w:rsidRPr="000B5B91" w:rsidRDefault="000B5B91" w:rsidP="009E2DBB">
            <w:pPr>
              <w:jc w:val="center"/>
              <w:rPr>
                <w:rFonts w:ascii="Cambria" w:hAnsi="Cambria"/>
                <w:sz w:val="24"/>
                <w:szCs w:val="24"/>
              </w:rPr>
            </w:pPr>
            <w:r w:rsidRPr="000B5B91">
              <w:rPr>
                <w:rFonts w:ascii="Cambria" w:hAnsi="Cambria"/>
                <w:sz w:val="24"/>
                <w:szCs w:val="24"/>
              </w:rPr>
              <w:t>100</w:t>
            </w:r>
          </w:p>
        </w:tc>
      </w:tr>
      <w:tr w:rsidR="000B5B91" w:rsidRPr="000B5B91" w14:paraId="77E37E41" w14:textId="77777777" w:rsidTr="000B5B91">
        <w:trPr>
          <w:trHeight w:val="300"/>
        </w:trPr>
        <w:tc>
          <w:tcPr>
            <w:tcW w:w="709" w:type="dxa"/>
          </w:tcPr>
          <w:p w14:paraId="656E0F60" w14:textId="77777777" w:rsidR="000B5B91" w:rsidRPr="000B5B91" w:rsidRDefault="000B5B91" w:rsidP="009E2DBB">
            <w:pPr>
              <w:jc w:val="center"/>
              <w:rPr>
                <w:rFonts w:ascii="Cambria" w:hAnsi="Cambria"/>
                <w:sz w:val="24"/>
                <w:szCs w:val="24"/>
              </w:rPr>
            </w:pPr>
            <w:r w:rsidRPr="000B5B91">
              <w:rPr>
                <w:rFonts w:ascii="Cambria" w:hAnsi="Cambria"/>
                <w:sz w:val="24"/>
                <w:szCs w:val="24"/>
              </w:rPr>
              <w:t>146</w:t>
            </w:r>
          </w:p>
        </w:tc>
        <w:tc>
          <w:tcPr>
            <w:tcW w:w="881" w:type="dxa"/>
            <w:noWrap/>
            <w:hideMark/>
          </w:tcPr>
          <w:p w14:paraId="4A50D1A8" w14:textId="77777777" w:rsidR="000B5B91" w:rsidRPr="000B5B91" w:rsidRDefault="000B5B91" w:rsidP="009E2DBB">
            <w:pPr>
              <w:rPr>
                <w:rFonts w:ascii="Cambria" w:hAnsi="Cambria"/>
                <w:sz w:val="24"/>
                <w:szCs w:val="24"/>
              </w:rPr>
            </w:pPr>
            <w:r w:rsidRPr="000B5B91">
              <w:rPr>
                <w:rFonts w:ascii="Cambria" w:hAnsi="Cambria"/>
                <w:sz w:val="24"/>
                <w:szCs w:val="24"/>
              </w:rPr>
              <w:t>15581</w:t>
            </w:r>
          </w:p>
        </w:tc>
        <w:tc>
          <w:tcPr>
            <w:tcW w:w="5237" w:type="dxa"/>
            <w:noWrap/>
            <w:hideMark/>
          </w:tcPr>
          <w:p w14:paraId="1987F692"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Anestesico</w:t>
            </w:r>
            <w:proofErr w:type="spellEnd"/>
            <w:r w:rsidRPr="000B5B91">
              <w:rPr>
                <w:rFonts w:ascii="Cambria" w:hAnsi="Cambria"/>
                <w:sz w:val="24"/>
                <w:szCs w:val="24"/>
              </w:rPr>
              <w:t xml:space="preserve"> </w:t>
            </w:r>
            <w:proofErr w:type="spellStart"/>
            <w:r w:rsidRPr="000B5B91">
              <w:rPr>
                <w:rFonts w:ascii="Cambria" w:hAnsi="Cambria"/>
                <w:sz w:val="24"/>
                <w:szCs w:val="24"/>
              </w:rPr>
              <w:t>injetavel</w:t>
            </w:r>
            <w:proofErr w:type="spellEnd"/>
            <w:r w:rsidRPr="000B5B91">
              <w:rPr>
                <w:rFonts w:ascii="Cambria" w:hAnsi="Cambria"/>
                <w:sz w:val="24"/>
                <w:szCs w:val="24"/>
              </w:rPr>
              <w:t xml:space="preserve"> </w:t>
            </w:r>
            <w:proofErr w:type="spellStart"/>
            <w:r w:rsidRPr="000B5B91">
              <w:rPr>
                <w:rFonts w:ascii="Cambria" w:hAnsi="Cambria"/>
                <w:sz w:val="24"/>
                <w:szCs w:val="24"/>
              </w:rPr>
              <w:t>lidocaina</w:t>
            </w:r>
            <w:proofErr w:type="spellEnd"/>
            <w:r w:rsidRPr="000B5B91">
              <w:rPr>
                <w:rFonts w:ascii="Cambria" w:hAnsi="Cambria"/>
                <w:sz w:val="24"/>
                <w:szCs w:val="24"/>
              </w:rPr>
              <w:t xml:space="preserve"> 2% com epinefrina (caixa com 50 tubetes)</w:t>
            </w:r>
          </w:p>
        </w:tc>
        <w:tc>
          <w:tcPr>
            <w:tcW w:w="742" w:type="dxa"/>
            <w:noWrap/>
            <w:hideMark/>
          </w:tcPr>
          <w:p w14:paraId="100AFF08" w14:textId="4AA0387F"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10E68E08" w14:textId="77777777" w:rsidR="000B5B91" w:rsidRPr="000B5B91" w:rsidRDefault="000B5B91" w:rsidP="009E2DBB">
            <w:pPr>
              <w:jc w:val="center"/>
              <w:rPr>
                <w:rFonts w:ascii="Cambria" w:hAnsi="Cambria"/>
                <w:sz w:val="24"/>
                <w:szCs w:val="24"/>
              </w:rPr>
            </w:pPr>
            <w:r w:rsidRPr="000B5B91">
              <w:rPr>
                <w:rFonts w:ascii="Cambria" w:hAnsi="Cambria"/>
                <w:sz w:val="24"/>
                <w:szCs w:val="24"/>
              </w:rPr>
              <w:t>100</w:t>
            </w:r>
          </w:p>
        </w:tc>
      </w:tr>
      <w:tr w:rsidR="000B5B91" w:rsidRPr="000B5B91" w14:paraId="7BF7B93F" w14:textId="77777777" w:rsidTr="000B5B91">
        <w:trPr>
          <w:trHeight w:val="300"/>
        </w:trPr>
        <w:tc>
          <w:tcPr>
            <w:tcW w:w="709" w:type="dxa"/>
          </w:tcPr>
          <w:p w14:paraId="6D6F6A0A" w14:textId="77777777" w:rsidR="000B5B91" w:rsidRPr="000B5B91" w:rsidRDefault="000B5B91" w:rsidP="009E2DBB">
            <w:pPr>
              <w:jc w:val="center"/>
              <w:rPr>
                <w:rFonts w:ascii="Cambria" w:hAnsi="Cambria"/>
                <w:sz w:val="24"/>
                <w:szCs w:val="24"/>
              </w:rPr>
            </w:pPr>
            <w:r w:rsidRPr="000B5B91">
              <w:rPr>
                <w:rFonts w:ascii="Cambria" w:hAnsi="Cambria"/>
                <w:sz w:val="24"/>
                <w:szCs w:val="24"/>
              </w:rPr>
              <w:t>147</w:t>
            </w:r>
          </w:p>
        </w:tc>
        <w:tc>
          <w:tcPr>
            <w:tcW w:w="881" w:type="dxa"/>
            <w:noWrap/>
            <w:hideMark/>
          </w:tcPr>
          <w:p w14:paraId="6643E729" w14:textId="77777777" w:rsidR="000B5B91" w:rsidRPr="000B5B91" w:rsidRDefault="000B5B91" w:rsidP="009E2DBB">
            <w:pPr>
              <w:rPr>
                <w:rFonts w:ascii="Cambria" w:hAnsi="Cambria"/>
                <w:sz w:val="24"/>
                <w:szCs w:val="24"/>
              </w:rPr>
            </w:pPr>
            <w:r w:rsidRPr="000B5B91">
              <w:rPr>
                <w:rFonts w:ascii="Cambria" w:hAnsi="Cambria"/>
                <w:sz w:val="24"/>
                <w:szCs w:val="24"/>
              </w:rPr>
              <w:t>23764</w:t>
            </w:r>
          </w:p>
        </w:tc>
        <w:tc>
          <w:tcPr>
            <w:tcW w:w="5237" w:type="dxa"/>
            <w:noWrap/>
            <w:hideMark/>
          </w:tcPr>
          <w:p w14:paraId="5607EE87" w14:textId="77777777" w:rsidR="000B5B91" w:rsidRPr="000B5B91" w:rsidRDefault="000B5B91" w:rsidP="009E2DBB">
            <w:pPr>
              <w:rPr>
                <w:rFonts w:ascii="Cambria" w:hAnsi="Cambria"/>
                <w:sz w:val="24"/>
                <w:szCs w:val="24"/>
              </w:rPr>
            </w:pPr>
            <w:r w:rsidRPr="000B5B91">
              <w:rPr>
                <w:rFonts w:ascii="Cambria" w:hAnsi="Cambria"/>
                <w:sz w:val="24"/>
                <w:szCs w:val="24"/>
              </w:rPr>
              <w:t>Broca diamantada ponta de lápis</w:t>
            </w:r>
          </w:p>
        </w:tc>
        <w:tc>
          <w:tcPr>
            <w:tcW w:w="742" w:type="dxa"/>
            <w:noWrap/>
            <w:hideMark/>
          </w:tcPr>
          <w:p w14:paraId="09569AB2" w14:textId="59CCC371"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A79567C"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146B0B45" w14:textId="77777777" w:rsidTr="000B5B91">
        <w:trPr>
          <w:trHeight w:val="300"/>
        </w:trPr>
        <w:tc>
          <w:tcPr>
            <w:tcW w:w="709" w:type="dxa"/>
          </w:tcPr>
          <w:p w14:paraId="698A9CCC" w14:textId="77777777" w:rsidR="000B5B91" w:rsidRPr="000B5B91" w:rsidRDefault="000B5B91" w:rsidP="009E2DBB">
            <w:pPr>
              <w:jc w:val="center"/>
              <w:rPr>
                <w:rFonts w:ascii="Cambria" w:hAnsi="Cambria"/>
                <w:sz w:val="24"/>
                <w:szCs w:val="24"/>
              </w:rPr>
            </w:pPr>
            <w:r w:rsidRPr="000B5B91">
              <w:rPr>
                <w:rFonts w:ascii="Cambria" w:hAnsi="Cambria"/>
                <w:sz w:val="24"/>
                <w:szCs w:val="24"/>
              </w:rPr>
              <w:t>148</w:t>
            </w:r>
          </w:p>
        </w:tc>
        <w:tc>
          <w:tcPr>
            <w:tcW w:w="881" w:type="dxa"/>
            <w:noWrap/>
            <w:hideMark/>
          </w:tcPr>
          <w:p w14:paraId="05AE2224" w14:textId="77777777" w:rsidR="000B5B91" w:rsidRPr="000B5B91" w:rsidRDefault="000B5B91" w:rsidP="009E2DBB">
            <w:pPr>
              <w:rPr>
                <w:rFonts w:ascii="Cambria" w:hAnsi="Cambria"/>
                <w:sz w:val="24"/>
                <w:szCs w:val="24"/>
              </w:rPr>
            </w:pPr>
            <w:r w:rsidRPr="000B5B91">
              <w:rPr>
                <w:rFonts w:ascii="Cambria" w:hAnsi="Cambria"/>
                <w:sz w:val="24"/>
                <w:szCs w:val="24"/>
              </w:rPr>
              <w:t>23813</w:t>
            </w:r>
          </w:p>
        </w:tc>
        <w:tc>
          <w:tcPr>
            <w:tcW w:w="5237" w:type="dxa"/>
            <w:noWrap/>
            <w:hideMark/>
          </w:tcPr>
          <w:p w14:paraId="0460855D" w14:textId="77777777" w:rsidR="000B5B91" w:rsidRPr="000B5B91" w:rsidRDefault="000B5B91" w:rsidP="009E2DBB">
            <w:pPr>
              <w:rPr>
                <w:rFonts w:ascii="Cambria" w:hAnsi="Cambria"/>
                <w:sz w:val="24"/>
                <w:szCs w:val="24"/>
              </w:rPr>
            </w:pPr>
            <w:r w:rsidRPr="000B5B91">
              <w:rPr>
                <w:rFonts w:ascii="Cambria" w:hAnsi="Cambria"/>
                <w:sz w:val="24"/>
                <w:szCs w:val="24"/>
              </w:rPr>
              <w:t xml:space="preserve">Cimento forrador de </w:t>
            </w:r>
            <w:proofErr w:type="spellStart"/>
            <w:r w:rsidRPr="000B5B91">
              <w:rPr>
                <w:rFonts w:ascii="Cambria" w:hAnsi="Cambria"/>
                <w:sz w:val="24"/>
                <w:szCs w:val="24"/>
              </w:rPr>
              <w:t>hidroxido</w:t>
            </w:r>
            <w:proofErr w:type="spellEnd"/>
            <w:r w:rsidRPr="000B5B91">
              <w:rPr>
                <w:rFonts w:ascii="Cambria" w:hAnsi="Cambria"/>
                <w:sz w:val="24"/>
                <w:szCs w:val="24"/>
              </w:rPr>
              <w:t xml:space="preserve"> de </w:t>
            </w:r>
            <w:proofErr w:type="spellStart"/>
            <w:r w:rsidRPr="000B5B91">
              <w:rPr>
                <w:rFonts w:ascii="Cambria" w:hAnsi="Cambria"/>
                <w:sz w:val="24"/>
                <w:szCs w:val="24"/>
              </w:rPr>
              <w:t>calcio</w:t>
            </w:r>
            <w:proofErr w:type="spellEnd"/>
            <w:r w:rsidRPr="000B5B91">
              <w:rPr>
                <w:rFonts w:ascii="Cambria" w:hAnsi="Cambria"/>
                <w:sz w:val="24"/>
                <w:szCs w:val="24"/>
              </w:rPr>
              <w:t xml:space="preserve">. Importante como proteção pulpar em especial em cavidades profundas. Cimento sem eugenol. </w:t>
            </w:r>
            <w:proofErr w:type="spellStart"/>
            <w:r w:rsidRPr="000B5B91">
              <w:rPr>
                <w:rFonts w:ascii="Cambria" w:hAnsi="Cambria"/>
                <w:sz w:val="24"/>
                <w:szCs w:val="24"/>
              </w:rPr>
              <w:t>Biocompativel</w:t>
            </w:r>
            <w:proofErr w:type="spellEnd"/>
            <w:r w:rsidRPr="000B5B91">
              <w:rPr>
                <w:rFonts w:ascii="Cambria" w:hAnsi="Cambria"/>
                <w:sz w:val="24"/>
                <w:szCs w:val="24"/>
              </w:rPr>
              <w:t>. Embalagem 01tubo de pasta base (13g) e 01 tubo de pasta catalisadora (11g) e 01 bloco de mistura. 1ª linha</w:t>
            </w:r>
          </w:p>
        </w:tc>
        <w:tc>
          <w:tcPr>
            <w:tcW w:w="742" w:type="dxa"/>
            <w:noWrap/>
            <w:hideMark/>
          </w:tcPr>
          <w:p w14:paraId="05E902CD" w14:textId="0B054429"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571D26EC"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32560F57" w14:textId="77777777" w:rsidTr="000B5B91">
        <w:trPr>
          <w:trHeight w:val="300"/>
        </w:trPr>
        <w:tc>
          <w:tcPr>
            <w:tcW w:w="709" w:type="dxa"/>
          </w:tcPr>
          <w:p w14:paraId="699C203E" w14:textId="77777777" w:rsidR="000B5B91" w:rsidRPr="000B5B91" w:rsidRDefault="000B5B91" w:rsidP="009E2DBB">
            <w:pPr>
              <w:jc w:val="center"/>
              <w:rPr>
                <w:rFonts w:ascii="Cambria" w:hAnsi="Cambria"/>
                <w:sz w:val="24"/>
                <w:szCs w:val="24"/>
              </w:rPr>
            </w:pPr>
            <w:r w:rsidRPr="000B5B91">
              <w:rPr>
                <w:rFonts w:ascii="Cambria" w:hAnsi="Cambria"/>
                <w:sz w:val="24"/>
                <w:szCs w:val="24"/>
              </w:rPr>
              <w:t>149</w:t>
            </w:r>
          </w:p>
        </w:tc>
        <w:tc>
          <w:tcPr>
            <w:tcW w:w="881" w:type="dxa"/>
            <w:noWrap/>
            <w:hideMark/>
          </w:tcPr>
          <w:p w14:paraId="258DE3FC" w14:textId="77777777" w:rsidR="000B5B91" w:rsidRPr="000B5B91" w:rsidRDefault="000B5B91" w:rsidP="009E2DBB">
            <w:pPr>
              <w:rPr>
                <w:rFonts w:ascii="Cambria" w:hAnsi="Cambria"/>
                <w:sz w:val="24"/>
                <w:szCs w:val="24"/>
              </w:rPr>
            </w:pPr>
            <w:r w:rsidRPr="000B5B91">
              <w:rPr>
                <w:rFonts w:ascii="Cambria" w:hAnsi="Cambria"/>
                <w:sz w:val="24"/>
                <w:szCs w:val="24"/>
              </w:rPr>
              <w:t>15659</w:t>
            </w:r>
          </w:p>
        </w:tc>
        <w:tc>
          <w:tcPr>
            <w:tcW w:w="5237" w:type="dxa"/>
            <w:noWrap/>
            <w:hideMark/>
          </w:tcPr>
          <w:p w14:paraId="4F6FFEE2" w14:textId="77777777" w:rsidR="000B5B91" w:rsidRPr="000B5B91" w:rsidRDefault="000B5B91" w:rsidP="009E2DBB">
            <w:pPr>
              <w:rPr>
                <w:rFonts w:ascii="Cambria" w:hAnsi="Cambria"/>
                <w:sz w:val="24"/>
                <w:szCs w:val="24"/>
              </w:rPr>
            </w:pPr>
            <w:r w:rsidRPr="000B5B91">
              <w:rPr>
                <w:rFonts w:ascii="Cambria" w:hAnsi="Cambria"/>
                <w:sz w:val="24"/>
                <w:szCs w:val="24"/>
              </w:rPr>
              <w:t>Detergente Enzimático 5L</w:t>
            </w:r>
          </w:p>
        </w:tc>
        <w:tc>
          <w:tcPr>
            <w:tcW w:w="742" w:type="dxa"/>
            <w:noWrap/>
            <w:hideMark/>
          </w:tcPr>
          <w:p w14:paraId="1691F0C2" w14:textId="028533C2"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7CDEEFB"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4E75D738" w14:textId="77777777" w:rsidTr="000B5B91">
        <w:trPr>
          <w:trHeight w:val="300"/>
        </w:trPr>
        <w:tc>
          <w:tcPr>
            <w:tcW w:w="709" w:type="dxa"/>
          </w:tcPr>
          <w:p w14:paraId="2A9755B2" w14:textId="77777777" w:rsidR="000B5B91" w:rsidRPr="000B5B91" w:rsidRDefault="000B5B91" w:rsidP="009E2DBB">
            <w:pPr>
              <w:jc w:val="center"/>
              <w:rPr>
                <w:rFonts w:ascii="Cambria" w:hAnsi="Cambria"/>
                <w:sz w:val="24"/>
                <w:szCs w:val="24"/>
              </w:rPr>
            </w:pPr>
            <w:r w:rsidRPr="000B5B91">
              <w:rPr>
                <w:rFonts w:ascii="Cambria" w:hAnsi="Cambria"/>
                <w:sz w:val="24"/>
                <w:szCs w:val="24"/>
              </w:rPr>
              <w:t>150</w:t>
            </w:r>
          </w:p>
        </w:tc>
        <w:tc>
          <w:tcPr>
            <w:tcW w:w="881" w:type="dxa"/>
            <w:noWrap/>
            <w:hideMark/>
          </w:tcPr>
          <w:p w14:paraId="0ABF6662" w14:textId="77777777" w:rsidR="000B5B91" w:rsidRPr="000B5B91" w:rsidRDefault="000B5B91" w:rsidP="009E2DBB">
            <w:pPr>
              <w:rPr>
                <w:rFonts w:ascii="Cambria" w:hAnsi="Cambria"/>
                <w:sz w:val="24"/>
                <w:szCs w:val="24"/>
              </w:rPr>
            </w:pPr>
            <w:r w:rsidRPr="000B5B91">
              <w:rPr>
                <w:rFonts w:ascii="Cambria" w:hAnsi="Cambria"/>
                <w:sz w:val="24"/>
                <w:szCs w:val="24"/>
              </w:rPr>
              <w:t>15661</w:t>
            </w:r>
          </w:p>
        </w:tc>
        <w:tc>
          <w:tcPr>
            <w:tcW w:w="5237" w:type="dxa"/>
            <w:noWrap/>
            <w:hideMark/>
          </w:tcPr>
          <w:p w14:paraId="6BC77379"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Edta</w:t>
            </w:r>
            <w:proofErr w:type="spellEnd"/>
            <w:r w:rsidRPr="000B5B91">
              <w:rPr>
                <w:rFonts w:ascii="Cambria" w:hAnsi="Cambria"/>
                <w:sz w:val="24"/>
                <w:szCs w:val="24"/>
              </w:rPr>
              <w:t xml:space="preserve"> 20 ml. Com uma unidade cada.</w:t>
            </w:r>
          </w:p>
        </w:tc>
        <w:tc>
          <w:tcPr>
            <w:tcW w:w="742" w:type="dxa"/>
            <w:noWrap/>
            <w:hideMark/>
          </w:tcPr>
          <w:p w14:paraId="5DA5D9CC" w14:textId="0A7C0275"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3EA1563A"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6A195493" w14:textId="77777777" w:rsidTr="000B5B91">
        <w:trPr>
          <w:trHeight w:val="300"/>
        </w:trPr>
        <w:tc>
          <w:tcPr>
            <w:tcW w:w="709" w:type="dxa"/>
          </w:tcPr>
          <w:p w14:paraId="19CE6B9E" w14:textId="77777777" w:rsidR="000B5B91" w:rsidRPr="000B5B91" w:rsidRDefault="000B5B91" w:rsidP="009E2DBB">
            <w:pPr>
              <w:jc w:val="center"/>
              <w:rPr>
                <w:rFonts w:ascii="Cambria" w:hAnsi="Cambria"/>
                <w:sz w:val="24"/>
                <w:szCs w:val="24"/>
              </w:rPr>
            </w:pPr>
            <w:r w:rsidRPr="000B5B91">
              <w:rPr>
                <w:rFonts w:ascii="Cambria" w:hAnsi="Cambria"/>
                <w:sz w:val="24"/>
                <w:szCs w:val="24"/>
              </w:rPr>
              <w:t>151</w:t>
            </w:r>
          </w:p>
        </w:tc>
        <w:tc>
          <w:tcPr>
            <w:tcW w:w="881" w:type="dxa"/>
            <w:noWrap/>
            <w:hideMark/>
          </w:tcPr>
          <w:p w14:paraId="1F0351EF" w14:textId="77777777" w:rsidR="000B5B91" w:rsidRPr="000B5B91" w:rsidRDefault="000B5B91" w:rsidP="009E2DBB">
            <w:pPr>
              <w:rPr>
                <w:rFonts w:ascii="Cambria" w:hAnsi="Cambria"/>
                <w:sz w:val="24"/>
                <w:szCs w:val="24"/>
              </w:rPr>
            </w:pPr>
            <w:r w:rsidRPr="000B5B91">
              <w:rPr>
                <w:rFonts w:ascii="Cambria" w:hAnsi="Cambria"/>
                <w:sz w:val="24"/>
                <w:szCs w:val="24"/>
              </w:rPr>
              <w:t>23845</w:t>
            </w:r>
          </w:p>
        </w:tc>
        <w:tc>
          <w:tcPr>
            <w:tcW w:w="5237" w:type="dxa"/>
            <w:noWrap/>
            <w:hideMark/>
          </w:tcPr>
          <w:p w14:paraId="5D6B06E1" w14:textId="77777777" w:rsidR="000B5B91" w:rsidRPr="000B5B91" w:rsidRDefault="000B5B91" w:rsidP="009E2DBB">
            <w:pPr>
              <w:rPr>
                <w:rFonts w:ascii="Cambria" w:hAnsi="Cambria"/>
                <w:sz w:val="24"/>
                <w:szCs w:val="24"/>
              </w:rPr>
            </w:pPr>
            <w:r w:rsidRPr="000B5B91">
              <w:rPr>
                <w:rFonts w:ascii="Cambria" w:hAnsi="Cambria"/>
                <w:sz w:val="24"/>
                <w:szCs w:val="24"/>
              </w:rPr>
              <w:t xml:space="preserve">Escova de </w:t>
            </w:r>
            <w:proofErr w:type="spellStart"/>
            <w:r w:rsidRPr="000B5B91">
              <w:rPr>
                <w:rFonts w:ascii="Cambria" w:hAnsi="Cambria"/>
                <w:sz w:val="24"/>
                <w:szCs w:val="24"/>
              </w:rPr>
              <w:t>robinson</w:t>
            </w:r>
            <w:proofErr w:type="spellEnd"/>
            <w:r w:rsidRPr="000B5B91">
              <w:rPr>
                <w:rFonts w:ascii="Cambria" w:hAnsi="Cambria"/>
                <w:sz w:val="24"/>
                <w:szCs w:val="24"/>
              </w:rPr>
              <w:t xml:space="preserve"> para profilaxia</w:t>
            </w:r>
          </w:p>
        </w:tc>
        <w:tc>
          <w:tcPr>
            <w:tcW w:w="742" w:type="dxa"/>
            <w:noWrap/>
            <w:hideMark/>
          </w:tcPr>
          <w:p w14:paraId="6DF3C365" w14:textId="38ECCE2D"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B9BFBD8" w14:textId="77777777" w:rsidR="000B5B91" w:rsidRPr="000B5B91" w:rsidRDefault="000B5B91" w:rsidP="009E2DBB">
            <w:pPr>
              <w:jc w:val="center"/>
              <w:rPr>
                <w:rFonts w:ascii="Cambria" w:hAnsi="Cambria"/>
                <w:sz w:val="24"/>
                <w:szCs w:val="24"/>
              </w:rPr>
            </w:pPr>
            <w:r w:rsidRPr="000B5B91">
              <w:rPr>
                <w:rFonts w:ascii="Cambria" w:hAnsi="Cambria"/>
                <w:sz w:val="24"/>
                <w:szCs w:val="24"/>
              </w:rPr>
              <w:t>100</w:t>
            </w:r>
          </w:p>
        </w:tc>
      </w:tr>
      <w:tr w:rsidR="000B5B91" w:rsidRPr="000B5B91" w14:paraId="1A05A859" w14:textId="77777777" w:rsidTr="000B5B91">
        <w:trPr>
          <w:trHeight w:val="300"/>
        </w:trPr>
        <w:tc>
          <w:tcPr>
            <w:tcW w:w="709" w:type="dxa"/>
          </w:tcPr>
          <w:p w14:paraId="68CE73B3" w14:textId="77777777" w:rsidR="000B5B91" w:rsidRPr="000B5B91" w:rsidRDefault="000B5B91" w:rsidP="009E2DBB">
            <w:pPr>
              <w:jc w:val="center"/>
              <w:rPr>
                <w:rFonts w:ascii="Cambria" w:hAnsi="Cambria"/>
                <w:sz w:val="24"/>
                <w:szCs w:val="24"/>
              </w:rPr>
            </w:pPr>
            <w:r w:rsidRPr="000B5B91">
              <w:rPr>
                <w:rFonts w:ascii="Cambria" w:hAnsi="Cambria"/>
                <w:sz w:val="24"/>
                <w:szCs w:val="24"/>
              </w:rPr>
              <w:t>152</w:t>
            </w:r>
          </w:p>
        </w:tc>
        <w:tc>
          <w:tcPr>
            <w:tcW w:w="881" w:type="dxa"/>
            <w:noWrap/>
            <w:hideMark/>
          </w:tcPr>
          <w:p w14:paraId="5339943C" w14:textId="77777777" w:rsidR="000B5B91" w:rsidRPr="000B5B91" w:rsidRDefault="000B5B91" w:rsidP="009E2DBB">
            <w:pPr>
              <w:rPr>
                <w:rFonts w:ascii="Cambria" w:hAnsi="Cambria"/>
                <w:sz w:val="24"/>
                <w:szCs w:val="24"/>
              </w:rPr>
            </w:pPr>
            <w:r w:rsidRPr="000B5B91">
              <w:rPr>
                <w:rFonts w:ascii="Cambria" w:hAnsi="Cambria"/>
                <w:sz w:val="24"/>
                <w:szCs w:val="24"/>
              </w:rPr>
              <w:t>23864</w:t>
            </w:r>
          </w:p>
        </w:tc>
        <w:tc>
          <w:tcPr>
            <w:tcW w:w="5237" w:type="dxa"/>
            <w:noWrap/>
            <w:hideMark/>
          </w:tcPr>
          <w:p w14:paraId="62F8A573" w14:textId="77777777" w:rsidR="000B5B91" w:rsidRPr="000B5B91" w:rsidRDefault="000B5B91" w:rsidP="009E2DBB">
            <w:pPr>
              <w:rPr>
                <w:rFonts w:ascii="Cambria" w:hAnsi="Cambria"/>
                <w:sz w:val="24"/>
                <w:szCs w:val="24"/>
              </w:rPr>
            </w:pPr>
            <w:r w:rsidRPr="000B5B91">
              <w:rPr>
                <w:rFonts w:ascii="Cambria" w:hAnsi="Cambria"/>
                <w:sz w:val="24"/>
                <w:szCs w:val="24"/>
              </w:rPr>
              <w:t>Fio dental 500 m</w:t>
            </w:r>
          </w:p>
        </w:tc>
        <w:tc>
          <w:tcPr>
            <w:tcW w:w="742" w:type="dxa"/>
            <w:noWrap/>
            <w:hideMark/>
          </w:tcPr>
          <w:p w14:paraId="77F01CF1" w14:textId="0F6D3424"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1934688"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2CA5BD8C" w14:textId="77777777" w:rsidTr="000B5B91">
        <w:trPr>
          <w:trHeight w:val="300"/>
        </w:trPr>
        <w:tc>
          <w:tcPr>
            <w:tcW w:w="709" w:type="dxa"/>
          </w:tcPr>
          <w:p w14:paraId="6618291C" w14:textId="77777777" w:rsidR="000B5B91" w:rsidRPr="000B5B91" w:rsidRDefault="000B5B91" w:rsidP="009E2DBB">
            <w:pPr>
              <w:jc w:val="center"/>
              <w:rPr>
                <w:rFonts w:ascii="Cambria" w:hAnsi="Cambria"/>
                <w:sz w:val="24"/>
                <w:szCs w:val="24"/>
              </w:rPr>
            </w:pPr>
            <w:r w:rsidRPr="000B5B91">
              <w:rPr>
                <w:rFonts w:ascii="Cambria" w:hAnsi="Cambria"/>
                <w:sz w:val="24"/>
                <w:szCs w:val="24"/>
              </w:rPr>
              <w:t>153</w:t>
            </w:r>
          </w:p>
        </w:tc>
        <w:tc>
          <w:tcPr>
            <w:tcW w:w="881" w:type="dxa"/>
            <w:noWrap/>
            <w:hideMark/>
          </w:tcPr>
          <w:p w14:paraId="47EDFBA7" w14:textId="77777777" w:rsidR="000B5B91" w:rsidRPr="000B5B91" w:rsidRDefault="000B5B91" w:rsidP="009E2DBB">
            <w:pPr>
              <w:rPr>
                <w:rFonts w:ascii="Cambria" w:hAnsi="Cambria"/>
                <w:sz w:val="24"/>
                <w:szCs w:val="24"/>
              </w:rPr>
            </w:pPr>
            <w:r w:rsidRPr="000B5B91">
              <w:rPr>
                <w:rFonts w:ascii="Cambria" w:hAnsi="Cambria"/>
                <w:sz w:val="24"/>
                <w:szCs w:val="24"/>
              </w:rPr>
              <w:t>15675</w:t>
            </w:r>
          </w:p>
        </w:tc>
        <w:tc>
          <w:tcPr>
            <w:tcW w:w="5237" w:type="dxa"/>
            <w:noWrap/>
            <w:hideMark/>
          </w:tcPr>
          <w:p w14:paraId="0FDBFF67" w14:textId="77777777" w:rsidR="000B5B91" w:rsidRPr="000B5B91" w:rsidRDefault="000B5B91" w:rsidP="009E2DBB">
            <w:pPr>
              <w:rPr>
                <w:rFonts w:ascii="Cambria" w:hAnsi="Cambria"/>
                <w:sz w:val="24"/>
                <w:szCs w:val="24"/>
              </w:rPr>
            </w:pPr>
            <w:r w:rsidRPr="000B5B91">
              <w:rPr>
                <w:rFonts w:ascii="Cambria" w:hAnsi="Cambria"/>
                <w:sz w:val="24"/>
                <w:szCs w:val="24"/>
              </w:rPr>
              <w:t xml:space="preserve">Fixador </w:t>
            </w:r>
            <w:proofErr w:type="spellStart"/>
            <w:r w:rsidRPr="000B5B91">
              <w:rPr>
                <w:rFonts w:ascii="Cambria" w:hAnsi="Cambria"/>
                <w:sz w:val="24"/>
                <w:szCs w:val="24"/>
              </w:rPr>
              <w:t>Radiografico</w:t>
            </w:r>
            <w:proofErr w:type="spellEnd"/>
            <w:r w:rsidRPr="000B5B91">
              <w:rPr>
                <w:rFonts w:ascii="Cambria" w:hAnsi="Cambria"/>
                <w:sz w:val="24"/>
                <w:szCs w:val="24"/>
              </w:rPr>
              <w:t xml:space="preserve"> 475 ml 1º linha</w:t>
            </w:r>
          </w:p>
        </w:tc>
        <w:tc>
          <w:tcPr>
            <w:tcW w:w="742" w:type="dxa"/>
            <w:noWrap/>
            <w:hideMark/>
          </w:tcPr>
          <w:p w14:paraId="05E1BBB5" w14:textId="2AF04808"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FEAC574"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3990AD25" w14:textId="77777777" w:rsidTr="000B5B91">
        <w:trPr>
          <w:trHeight w:val="300"/>
        </w:trPr>
        <w:tc>
          <w:tcPr>
            <w:tcW w:w="709" w:type="dxa"/>
          </w:tcPr>
          <w:p w14:paraId="6D65657E" w14:textId="77777777" w:rsidR="000B5B91" w:rsidRPr="000B5B91" w:rsidRDefault="000B5B91" w:rsidP="009E2DBB">
            <w:pPr>
              <w:jc w:val="center"/>
              <w:rPr>
                <w:rFonts w:ascii="Cambria" w:hAnsi="Cambria"/>
                <w:sz w:val="24"/>
                <w:szCs w:val="24"/>
              </w:rPr>
            </w:pPr>
            <w:r w:rsidRPr="000B5B91">
              <w:rPr>
                <w:rFonts w:ascii="Cambria" w:hAnsi="Cambria"/>
                <w:sz w:val="24"/>
                <w:szCs w:val="24"/>
              </w:rPr>
              <w:t>154</w:t>
            </w:r>
          </w:p>
        </w:tc>
        <w:tc>
          <w:tcPr>
            <w:tcW w:w="881" w:type="dxa"/>
            <w:noWrap/>
            <w:hideMark/>
          </w:tcPr>
          <w:p w14:paraId="65F39778" w14:textId="77777777" w:rsidR="000B5B91" w:rsidRPr="000B5B91" w:rsidRDefault="000B5B91" w:rsidP="009E2DBB">
            <w:pPr>
              <w:rPr>
                <w:rFonts w:ascii="Cambria" w:hAnsi="Cambria"/>
                <w:sz w:val="24"/>
                <w:szCs w:val="24"/>
              </w:rPr>
            </w:pPr>
            <w:r w:rsidRPr="000B5B91">
              <w:rPr>
                <w:rFonts w:ascii="Cambria" w:hAnsi="Cambria"/>
                <w:sz w:val="24"/>
                <w:szCs w:val="24"/>
              </w:rPr>
              <w:t>15680</w:t>
            </w:r>
          </w:p>
        </w:tc>
        <w:tc>
          <w:tcPr>
            <w:tcW w:w="5237" w:type="dxa"/>
            <w:noWrap/>
            <w:hideMark/>
          </w:tcPr>
          <w:p w14:paraId="4D06CACF" w14:textId="77777777" w:rsidR="000B5B91" w:rsidRPr="000B5B91" w:rsidRDefault="000B5B91" w:rsidP="009E2DBB">
            <w:pPr>
              <w:rPr>
                <w:rFonts w:ascii="Cambria" w:hAnsi="Cambria"/>
                <w:sz w:val="24"/>
                <w:szCs w:val="24"/>
              </w:rPr>
            </w:pPr>
            <w:r w:rsidRPr="000B5B91">
              <w:rPr>
                <w:rFonts w:ascii="Cambria" w:hAnsi="Cambria"/>
                <w:sz w:val="24"/>
                <w:szCs w:val="24"/>
              </w:rPr>
              <w:t>Gorro descartável c/ elástico c/ 100</w:t>
            </w:r>
          </w:p>
        </w:tc>
        <w:tc>
          <w:tcPr>
            <w:tcW w:w="742" w:type="dxa"/>
            <w:noWrap/>
            <w:hideMark/>
          </w:tcPr>
          <w:p w14:paraId="189F367A" w14:textId="5732E833"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2EF9A08A"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3700EA71" w14:textId="77777777" w:rsidTr="000B5B91">
        <w:trPr>
          <w:trHeight w:val="300"/>
        </w:trPr>
        <w:tc>
          <w:tcPr>
            <w:tcW w:w="709" w:type="dxa"/>
          </w:tcPr>
          <w:p w14:paraId="7E4F2434" w14:textId="77777777" w:rsidR="000B5B91" w:rsidRPr="000B5B91" w:rsidRDefault="000B5B91" w:rsidP="009E2DBB">
            <w:pPr>
              <w:jc w:val="center"/>
              <w:rPr>
                <w:rFonts w:ascii="Cambria" w:hAnsi="Cambria"/>
                <w:sz w:val="24"/>
                <w:szCs w:val="24"/>
              </w:rPr>
            </w:pPr>
            <w:r w:rsidRPr="000B5B91">
              <w:rPr>
                <w:rFonts w:ascii="Cambria" w:hAnsi="Cambria"/>
                <w:sz w:val="24"/>
                <w:szCs w:val="24"/>
              </w:rPr>
              <w:t>155</w:t>
            </w:r>
          </w:p>
        </w:tc>
        <w:tc>
          <w:tcPr>
            <w:tcW w:w="881" w:type="dxa"/>
            <w:noWrap/>
            <w:hideMark/>
          </w:tcPr>
          <w:p w14:paraId="3D2CCED6" w14:textId="77777777" w:rsidR="000B5B91" w:rsidRPr="000B5B91" w:rsidRDefault="000B5B91" w:rsidP="009E2DBB">
            <w:pPr>
              <w:rPr>
                <w:rFonts w:ascii="Cambria" w:hAnsi="Cambria"/>
                <w:sz w:val="24"/>
                <w:szCs w:val="24"/>
              </w:rPr>
            </w:pPr>
            <w:r w:rsidRPr="000B5B91">
              <w:rPr>
                <w:rFonts w:ascii="Cambria" w:hAnsi="Cambria"/>
                <w:sz w:val="24"/>
                <w:szCs w:val="24"/>
              </w:rPr>
              <w:t>23895</w:t>
            </w:r>
          </w:p>
        </w:tc>
        <w:tc>
          <w:tcPr>
            <w:tcW w:w="5237" w:type="dxa"/>
            <w:noWrap/>
            <w:hideMark/>
          </w:tcPr>
          <w:p w14:paraId="7B07A99A"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Hidroxido</w:t>
            </w:r>
            <w:proofErr w:type="spellEnd"/>
            <w:r w:rsidRPr="000B5B91">
              <w:rPr>
                <w:rFonts w:ascii="Cambria" w:hAnsi="Cambria"/>
                <w:sz w:val="24"/>
                <w:szCs w:val="24"/>
              </w:rPr>
              <w:t xml:space="preserve"> de </w:t>
            </w:r>
            <w:proofErr w:type="spellStart"/>
            <w:r w:rsidRPr="000B5B91">
              <w:rPr>
                <w:rFonts w:ascii="Cambria" w:hAnsi="Cambria"/>
                <w:sz w:val="24"/>
                <w:szCs w:val="24"/>
              </w:rPr>
              <w:t>calcio</w:t>
            </w:r>
            <w:proofErr w:type="spellEnd"/>
            <w:r w:rsidRPr="000B5B91">
              <w:rPr>
                <w:rFonts w:ascii="Cambria" w:hAnsi="Cambria"/>
                <w:sz w:val="24"/>
                <w:szCs w:val="24"/>
              </w:rPr>
              <w:t xml:space="preserve"> </w:t>
            </w:r>
            <w:proofErr w:type="spellStart"/>
            <w:r w:rsidRPr="000B5B91">
              <w:rPr>
                <w:rFonts w:ascii="Cambria" w:hAnsi="Cambria"/>
                <w:sz w:val="24"/>
                <w:szCs w:val="24"/>
              </w:rPr>
              <w:t>p.a</w:t>
            </w:r>
            <w:proofErr w:type="spellEnd"/>
            <w:r w:rsidRPr="000B5B91">
              <w:rPr>
                <w:rFonts w:ascii="Cambria" w:hAnsi="Cambria"/>
                <w:sz w:val="24"/>
                <w:szCs w:val="24"/>
              </w:rPr>
              <w:t xml:space="preserve"> embalagem com 10gr</w:t>
            </w:r>
          </w:p>
        </w:tc>
        <w:tc>
          <w:tcPr>
            <w:tcW w:w="742" w:type="dxa"/>
            <w:noWrap/>
            <w:hideMark/>
          </w:tcPr>
          <w:p w14:paraId="70026C2F" w14:textId="1FDA1D5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7FD2F00" w14:textId="77777777" w:rsidR="000B5B91" w:rsidRPr="000B5B91" w:rsidRDefault="000B5B91" w:rsidP="009E2DBB">
            <w:pPr>
              <w:jc w:val="center"/>
              <w:rPr>
                <w:rFonts w:ascii="Cambria" w:hAnsi="Cambria"/>
                <w:sz w:val="24"/>
                <w:szCs w:val="24"/>
              </w:rPr>
            </w:pPr>
            <w:r w:rsidRPr="000B5B91">
              <w:rPr>
                <w:rFonts w:ascii="Cambria" w:hAnsi="Cambria"/>
                <w:sz w:val="24"/>
                <w:szCs w:val="24"/>
              </w:rPr>
              <w:t>25</w:t>
            </w:r>
          </w:p>
        </w:tc>
      </w:tr>
      <w:tr w:rsidR="000B5B91" w:rsidRPr="000B5B91" w14:paraId="4873EB4D" w14:textId="77777777" w:rsidTr="000B5B91">
        <w:trPr>
          <w:trHeight w:val="300"/>
        </w:trPr>
        <w:tc>
          <w:tcPr>
            <w:tcW w:w="709" w:type="dxa"/>
          </w:tcPr>
          <w:p w14:paraId="392EC9EB" w14:textId="77777777" w:rsidR="000B5B91" w:rsidRPr="000B5B91" w:rsidRDefault="000B5B91" w:rsidP="009E2DBB">
            <w:pPr>
              <w:jc w:val="center"/>
              <w:rPr>
                <w:rFonts w:ascii="Cambria" w:hAnsi="Cambria"/>
                <w:sz w:val="24"/>
                <w:szCs w:val="24"/>
              </w:rPr>
            </w:pPr>
            <w:r w:rsidRPr="000B5B91">
              <w:rPr>
                <w:rFonts w:ascii="Cambria" w:hAnsi="Cambria"/>
                <w:sz w:val="24"/>
                <w:szCs w:val="24"/>
              </w:rPr>
              <w:t>156</w:t>
            </w:r>
          </w:p>
        </w:tc>
        <w:tc>
          <w:tcPr>
            <w:tcW w:w="881" w:type="dxa"/>
            <w:noWrap/>
            <w:hideMark/>
          </w:tcPr>
          <w:p w14:paraId="5305002E" w14:textId="77777777" w:rsidR="000B5B91" w:rsidRPr="000B5B91" w:rsidRDefault="000B5B91" w:rsidP="009E2DBB">
            <w:pPr>
              <w:rPr>
                <w:rFonts w:ascii="Cambria" w:hAnsi="Cambria"/>
                <w:sz w:val="24"/>
                <w:szCs w:val="24"/>
              </w:rPr>
            </w:pPr>
            <w:r w:rsidRPr="000B5B91">
              <w:rPr>
                <w:rFonts w:ascii="Cambria" w:hAnsi="Cambria"/>
                <w:sz w:val="24"/>
                <w:szCs w:val="24"/>
              </w:rPr>
              <w:t>23903</w:t>
            </w:r>
          </w:p>
        </w:tc>
        <w:tc>
          <w:tcPr>
            <w:tcW w:w="5237" w:type="dxa"/>
            <w:noWrap/>
            <w:hideMark/>
          </w:tcPr>
          <w:p w14:paraId="01E4CD51" w14:textId="77777777" w:rsidR="000B5B91" w:rsidRPr="000B5B91" w:rsidRDefault="000B5B91" w:rsidP="009E2DBB">
            <w:pPr>
              <w:rPr>
                <w:rFonts w:ascii="Cambria" w:hAnsi="Cambria"/>
                <w:sz w:val="24"/>
                <w:szCs w:val="24"/>
              </w:rPr>
            </w:pPr>
            <w:r w:rsidRPr="000B5B91">
              <w:rPr>
                <w:rFonts w:ascii="Cambria" w:hAnsi="Cambria"/>
                <w:sz w:val="24"/>
                <w:szCs w:val="24"/>
              </w:rPr>
              <w:t>Lençol de borracha 13,5 cm x 13,5 cm, na cor azul e com aroma de tutti-</w:t>
            </w:r>
            <w:proofErr w:type="spellStart"/>
            <w:r w:rsidRPr="000B5B91">
              <w:rPr>
                <w:rFonts w:ascii="Cambria" w:hAnsi="Cambria"/>
                <w:sz w:val="24"/>
                <w:szCs w:val="24"/>
              </w:rPr>
              <w:t>frutti</w:t>
            </w:r>
            <w:proofErr w:type="spellEnd"/>
            <w:r w:rsidRPr="000B5B91">
              <w:rPr>
                <w:rFonts w:ascii="Cambria" w:hAnsi="Cambria"/>
                <w:sz w:val="24"/>
                <w:szCs w:val="24"/>
              </w:rPr>
              <w:t>. Caixa com 26 unidades</w:t>
            </w:r>
          </w:p>
        </w:tc>
        <w:tc>
          <w:tcPr>
            <w:tcW w:w="742" w:type="dxa"/>
            <w:noWrap/>
            <w:hideMark/>
          </w:tcPr>
          <w:p w14:paraId="41A53F6B" w14:textId="5C645FAD"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7B7EBF0A"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1CC8E09A" w14:textId="77777777" w:rsidTr="000B5B91">
        <w:trPr>
          <w:trHeight w:val="300"/>
        </w:trPr>
        <w:tc>
          <w:tcPr>
            <w:tcW w:w="709" w:type="dxa"/>
          </w:tcPr>
          <w:p w14:paraId="2216CECD" w14:textId="77777777" w:rsidR="000B5B91" w:rsidRPr="000B5B91" w:rsidRDefault="000B5B91" w:rsidP="009E2DBB">
            <w:pPr>
              <w:jc w:val="center"/>
              <w:rPr>
                <w:rFonts w:ascii="Cambria" w:hAnsi="Cambria"/>
                <w:sz w:val="24"/>
                <w:szCs w:val="24"/>
              </w:rPr>
            </w:pPr>
            <w:r w:rsidRPr="000B5B91">
              <w:rPr>
                <w:rFonts w:ascii="Cambria" w:hAnsi="Cambria"/>
                <w:sz w:val="24"/>
                <w:szCs w:val="24"/>
              </w:rPr>
              <w:t>157</w:t>
            </w:r>
          </w:p>
        </w:tc>
        <w:tc>
          <w:tcPr>
            <w:tcW w:w="881" w:type="dxa"/>
            <w:noWrap/>
            <w:hideMark/>
          </w:tcPr>
          <w:p w14:paraId="6008628A" w14:textId="77777777" w:rsidR="000B5B91" w:rsidRPr="000B5B91" w:rsidRDefault="000B5B91" w:rsidP="009E2DBB">
            <w:pPr>
              <w:rPr>
                <w:rFonts w:ascii="Cambria" w:hAnsi="Cambria"/>
                <w:sz w:val="24"/>
                <w:szCs w:val="24"/>
              </w:rPr>
            </w:pPr>
            <w:r w:rsidRPr="000B5B91">
              <w:rPr>
                <w:rFonts w:ascii="Cambria" w:hAnsi="Cambria"/>
                <w:sz w:val="24"/>
                <w:szCs w:val="24"/>
              </w:rPr>
              <w:t>23904</w:t>
            </w:r>
          </w:p>
        </w:tc>
        <w:tc>
          <w:tcPr>
            <w:tcW w:w="5237" w:type="dxa"/>
            <w:noWrap/>
            <w:hideMark/>
          </w:tcPr>
          <w:p w14:paraId="3CB940B1" w14:textId="77777777" w:rsidR="000B5B91" w:rsidRPr="000B5B91" w:rsidRDefault="000B5B91" w:rsidP="009E2DBB">
            <w:pPr>
              <w:rPr>
                <w:rFonts w:ascii="Cambria" w:hAnsi="Cambria"/>
                <w:sz w:val="24"/>
                <w:szCs w:val="24"/>
              </w:rPr>
            </w:pPr>
            <w:r w:rsidRPr="000B5B91">
              <w:rPr>
                <w:rFonts w:ascii="Cambria" w:hAnsi="Cambria"/>
                <w:sz w:val="24"/>
                <w:szCs w:val="24"/>
              </w:rPr>
              <w:t>Lima endo kit especial nº 06 25mm</w:t>
            </w:r>
          </w:p>
        </w:tc>
        <w:tc>
          <w:tcPr>
            <w:tcW w:w="742" w:type="dxa"/>
            <w:noWrap/>
            <w:hideMark/>
          </w:tcPr>
          <w:p w14:paraId="29F3AA1B" w14:textId="3F537974"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03D1A58E"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10283E2E" w14:textId="77777777" w:rsidTr="000B5B91">
        <w:trPr>
          <w:trHeight w:val="300"/>
        </w:trPr>
        <w:tc>
          <w:tcPr>
            <w:tcW w:w="709" w:type="dxa"/>
          </w:tcPr>
          <w:p w14:paraId="615D2745" w14:textId="77777777" w:rsidR="000B5B91" w:rsidRPr="000B5B91" w:rsidRDefault="000B5B91" w:rsidP="009E2DBB">
            <w:pPr>
              <w:jc w:val="center"/>
              <w:rPr>
                <w:rFonts w:ascii="Cambria" w:hAnsi="Cambria"/>
                <w:sz w:val="24"/>
                <w:szCs w:val="24"/>
              </w:rPr>
            </w:pPr>
            <w:r w:rsidRPr="000B5B91">
              <w:rPr>
                <w:rFonts w:ascii="Cambria" w:hAnsi="Cambria"/>
                <w:sz w:val="24"/>
                <w:szCs w:val="24"/>
              </w:rPr>
              <w:t>158</w:t>
            </w:r>
          </w:p>
        </w:tc>
        <w:tc>
          <w:tcPr>
            <w:tcW w:w="881" w:type="dxa"/>
            <w:noWrap/>
            <w:hideMark/>
          </w:tcPr>
          <w:p w14:paraId="4DB86C2A" w14:textId="77777777" w:rsidR="000B5B91" w:rsidRPr="000B5B91" w:rsidRDefault="000B5B91" w:rsidP="009E2DBB">
            <w:pPr>
              <w:rPr>
                <w:rFonts w:ascii="Cambria" w:hAnsi="Cambria"/>
                <w:sz w:val="24"/>
                <w:szCs w:val="24"/>
              </w:rPr>
            </w:pPr>
            <w:r w:rsidRPr="000B5B91">
              <w:rPr>
                <w:rFonts w:ascii="Cambria" w:hAnsi="Cambria"/>
                <w:sz w:val="24"/>
                <w:szCs w:val="24"/>
              </w:rPr>
              <w:t>23905</w:t>
            </w:r>
          </w:p>
        </w:tc>
        <w:tc>
          <w:tcPr>
            <w:tcW w:w="5237" w:type="dxa"/>
            <w:noWrap/>
            <w:hideMark/>
          </w:tcPr>
          <w:p w14:paraId="371A68E4" w14:textId="77777777" w:rsidR="000B5B91" w:rsidRPr="000B5B91" w:rsidRDefault="000B5B91" w:rsidP="009E2DBB">
            <w:pPr>
              <w:rPr>
                <w:rFonts w:ascii="Cambria" w:hAnsi="Cambria"/>
                <w:sz w:val="24"/>
                <w:szCs w:val="24"/>
              </w:rPr>
            </w:pPr>
            <w:r w:rsidRPr="000B5B91">
              <w:rPr>
                <w:rFonts w:ascii="Cambria" w:hAnsi="Cambria"/>
                <w:sz w:val="24"/>
                <w:szCs w:val="24"/>
              </w:rPr>
              <w:t>Lima endo kit especial nº 08 25mm</w:t>
            </w:r>
          </w:p>
        </w:tc>
        <w:tc>
          <w:tcPr>
            <w:tcW w:w="742" w:type="dxa"/>
            <w:noWrap/>
            <w:hideMark/>
          </w:tcPr>
          <w:p w14:paraId="0B36C04F" w14:textId="13D44794"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4E7C4322"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691513F1" w14:textId="77777777" w:rsidTr="000B5B91">
        <w:trPr>
          <w:trHeight w:val="300"/>
        </w:trPr>
        <w:tc>
          <w:tcPr>
            <w:tcW w:w="709" w:type="dxa"/>
          </w:tcPr>
          <w:p w14:paraId="72E6217B" w14:textId="77777777" w:rsidR="000B5B91" w:rsidRPr="000B5B91" w:rsidRDefault="000B5B91" w:rsidP="009E2DBB">
            <w:pPr>
              <w:jc w:val="center"/>
              <w:rPr>
                <w:rFonts w:ascii="Cambria" w:hAnsi="Cambria"/>
                <w:sz w:val="24"/>
                <w:szCs w:val="24"/>
              </w:rPr>
            </w:pPr>
            <w:r w:rsidRPr="000B5B91">
              <w:rPr>
                <w:rFonts w:ascii="Cambria" w:hAnsi="Cambria"/>
                <w:sz w:val="24"/>
                <w:szCs w:val="24"/>
              </w:rPr>
              <w:t>159</w:t>
            </w:r>
          </w:p>
        </w:tc>
        <w:tc>
          <w:tcPr>
            <w:tcW w:w="881" w:type="dxa"/>
            <w:noWrap/>
            <w:hideMark/>
          </w:tcPr>
          <w:p w14:paraId="019F636C" w14:textId="77777777" w:rsidR="000B5B91" w:rsidRPr="000B5B91" w:rsidRDefault="000B5B91" w:rsidP="009E2DBB">
            <w:pPr>
              <w:rPr>
                <w:rFonts w:ascii="Cambria" w:hAnsi="Cambria"/>
                <w:sz w:val="24"/>
                <w:szCs w:val="24"/>
              </w:rPr>
            </w:pPr>
            <w:r w:rsidRPr="000B5B91">
              <w:rPr>
                <w:rFonts w:ascii="Cambria" w:hAnsi="Cambria"/>
                <w:sz w:val="24"/>
                <w:szCs w:val="24"/>
              </w:rPr>
              <w:t>23906</w:t>
            </w:r>
          </w:p>
        </w:tc>
        <w:tc>
          <w:tcPr>
            <w:tcW w:w="5237" w:type="dxa"/>
            <w:noWrap/>
            <w:hideMark/>
          </w:tcPr>
          <w:p w14:paraId="5AB5E3E6" w14:textId="77777777" w:rsidR="000B5B91" w:rsidRPr="000B5B91" w:rsidRDefault="000B5B91" w:rsidP="009E2DBB">
            <w:pPr>
              <w:rPr>
                <w:rFonts w:ascii="Cambria" w:hAnsi="Cambria"/>
                <w:sz w:val="24"/>
                <w:szCs w:val="24"/>
              </w:rPr>
            </w:pPr>
            <w:r w:rsidRPr="000B5B91">
              <w:rPr>
                <w:rFonts w:ascii="Cambria" w:hAnsi="Cambria"/>
                <w:sz w:val="24"/>
                <w:szCs w:val="24"/>
              </w:rPr>
              <w:t xml:space="preserve">Lima endo kit </w:t>
            </w:r>
            <w:proofErr w:type="gramStart"/>
            <w:r w:rsidRPr="000B5B91">
              <w:rPr>
                <w:rFonts w:ascii="Cambria" w:hAnsi="Cambria"/>
                <w:sz w:val="24"/>
                <w:szCs w:val="24"/>
              </w:rPr>
              <w:t>especial  nº</w:t>
            </w:r>
            <w:proofErr w:type="gramEnd"/>
            <w:r w:rsidRPr="000B5B91">
              <w:rPr>
                <w:rFonts w:ascii="Cambria" w:hAnsi="Cambria"/>
                <w:sz w:val="24"/>
                <w:szCs w:val="24"/>
              </w:rPr>
              <w:t>10 25mm</w:t>
            </w:r>
          </w:p>
        </w:tc>
        <w:tc>
          <w:tcPr>
            <w:tcW w:w="742" w:type="dxa"/>
            <w:noWrap/>
            <w:hideMark/>
          </w:tcPr>
          <w:p w14:paraId="0EF4DB35" w14:textId="6AFEBB5E"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628A275D"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081524BC" w14:textId="77777777" w:rsidTr="000B5B91">
        <w:trPr>
          <w:trHeight w:val="300"/>
        </w:trPr>
        <w:tc>
          <w:tcPr>
            <w:tcW w:w="709" w:type="dxa"/>
          </w:tcPr>
          <w:p w14:paraId="68AAF9BD" w14:textId="77777777" w:rsidR="000B5B91" w:rsidRPr="000B5B91" w:rsidRDefault="000B5B91" w:rsidP="009E2DBB">
            <w:pPr>
              <w:jc w:val="center"/>
              <w:rPr>
                <w:rFonts w:ascii="Cambria" w:hAnsi="Cambria"/>
                <w:sz w:val="24"/>
                <w:szCs w:val="24"/>
              </w:rPr>
            </w:pPr>
            <w:r w:rsidRPr="000B5B91">
              <w:rPr>
                <w:rFonts w:ascii="Cambria" w:hAnsi="Cambria"/>
                <w:sz w:val="24"/>
                <w:szCs w:val="24"/>
              </w:rPr>
              <w:t>160</w:t>
            </w:r>
          </w:p>
        </w:tc>
        <w:tc>
          <w:tcPr>
            <w:tcW w:w="881" w:type="dxa"/>
            <w:noWrap/>
            <w:hideMark/>
          </w:tcPr>
          <w:p w14:paraId="023BA4CD" w14:textId="77777777" w:rsidR="000B5B91" w:rsidRPr="000B5B91" w:rsidRDefault="000B5B91" w:rsidP="009E2DBB">
            <w:pPr>
              <w:rPr>
                <w:rFonts w:ascii="Cambria" w:hAnsi="Cambria"/>
                <w:sz w:val="24"/>
                <w:szCs w:val="24"/>
              </w:rPr>
            </w:pPr>
            <w:r w:rsidRPr="000B5B91">
              <w:rPr>
                <w:rFonts w:ascii="Cambria" w:hAnsi="Cambria"/>
                <w:sz w:val="24"/>
                <w:szCs w:val="24"/>
              </w:rPr>
              <w:t>24035</w:t>
            </w:r>
          </w:p>
        </w:tc>
        <w:tc>
          <w:tcPr>
            <w:tcW w:w="5237" w:type="dxa"/>
            <w:noWrap/>
            <w:hideMark/>
          </w:tcPr>
          <w:p w14:paraId="452DF77B" w14:textId="77777777" w:rsidR="000B5B91" w:rsidRPr="000B5B91" w:rsidRDefault="000B5B91" w:rsidP="009E2DBB">
            <w:pPr>
              <w:rPr>
                <w:rFonts w:ascii="Cambria" w:hAnsi="Cambria"/>
                <w:sz w:val="24"/>
                <w:szCs w:val="24"/>
              </w:rPr>
            </w:pPr>
            <w:r w:rsidRPr="000B5B91">
              <w:rPr>
                <w:rFonts w:ascii="Cambria" w:hAnsi="Cambria"/>
                <w:sz w:val="24"/>
                <w:szCs w:val="24"/>
              </w:rPr>
              <w:t xml:space="preserve">Lima endo kit </w:t>
            </w:r>
            <w:proofErr w:type="spellStart"/>
            <w:r w:rsidRPr="000B5B91">
              <w:rPr>
                <w:rFonts w:ascii="Cambria" w:hAnsi="Cambria"/>
                <w:sz w:val="24"/>
                <w:szCs w:val="24"/>
              </w:rPr>
              <w:t>hoedstroen</w:t>
            </w:r>
            <w:proofErr w:type="spellEnd"/>
            <w:r w:rsidRPr="000B5B91">
              <w:rPr>
                <w:rFonts w:ascii="Cambria" w:hAnsi="Cambria"/>
                <w:sz w:val="24"/>
                <w:szCs w:val="24"/>
              </w:rPr>
              <w:t xml:space="preserve"> nº15-40 (25mm)</w:t>
            </w:r>
          </w:p>
        </w:tc>
        <w:tc>
          <w:tcPr>
            <w:tcW w:w="742" w:type="dxa"/>
            <w:noWrap/>
            <w:hideMark/>
          </w:tcPr>
          <w:p w14:paraId="0F7C0D92" w14:textId="0B9C350A"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25214307"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0604B401" w14:textId="77777777" w:rsidTr="000B5B91">
        <w:trPr>
          <w:trHeight w:val="300"/>
        </w:trPr>
        <w:tc>
          <w:tcPr>
            <w:tcW w:w="709" w:type="dxa"/>
          </w:tcPr>
          <w:p w14:paraId="2E2EF4D3" w14:textId="77777777" w:rsidR="000B5B91" w:rsidRPr="000B5B91" w:rsidRDefault="000B5B91" w:rsidP="009E2DBB">
            <w:pPr>
              <w:jc w:val="center"/>
              <w:rPr>
                <w:rFonts w:ascii="Cambria" w:hAnsi="Cambria"/>
                <w:sz w:val="24"/>
                <w:szCs w:val="24"/>
              </w:rPr>
            </w:pPr>
            <w:r w:rsidRPr="000B5B91">
              <w:rPr>
                <w:rFonts w:ascii="Cambria" w:hAnsi="Cambria"/>
                <w:sz w:val="24"/>
                <w:szCs w:val="24"/>
              </w:rPr>
              <w:t>161</w:t>
            </w:r>
          </w:p>
        </w:tc>
        <w:tc>
          <w:tcPr>
            <w:tcW w:w="881" w:type="dxa"/>
            <w:noWrap/>
            <w:hideMark/>
          </w:tcPr>
          <w:p w14:paraId="5A7302CA" w14:textId="77777777" w:rsidR="000B5B91" w:rsidRPr="000B5B91" w:rsidRDefault="000B5B91" w:rsidP="009E2DBB">
            <w:pPr>
              <w:rPr>
                <w:rFonts w:ascii="Cambria" w:hAnsi="Cambria"/>
                <w:sz w:val="24"/>
                <w:szCs w:val="24"/>
              </w:rPr>
            </w:pPr>
            <w:r w:rsidRPr="000B5B91">
              <w:rPr>
                <w:rFonts w:ascii="Cambria" w:hAnsi="Cambria"/>
                <w:sz w:val="24"/>
                <w:szCs w:val="24"/>
              </w:rPr>
              <w:t>24039</w:t>
            </w:r>
          </w:p>
        </w:tc>
        <w:tc>
          <w:tcPr>
            <w:tcW w:w="5237" w:type="dxa"/>
            <w:noWrap/>
            <w:hideMark/>
          </w:tcPr>
          <w:p w14:paraId="093EEBCF" w14:textId="77777777" w:rsidR="000B5B91" w:rsidRPr="000B5B91" w:rsidRDefault="000B5B91" w:rsidP="009E2DBB">
            <w:pPr>
              <w:rPr>
                <w:rFonts w:ascii="Cambria" w:hAnsi="Cambria"/>
                <w:sz w:val="24"/>
                <w:szCs w:val="24"/>
              </w:rPr>
            </w:pPr>
            <w:r w:rsidRPr="000B5B91">
              <w:rPr>
                <w:rFonts w:ascii="Cambria" w:hAnsi="Cambria"/>
                <w:sz w:val="24"/>
                <w:szCs w:val="24"/>
              </w:rPr>
              <w:t xml:space="preserve">Lima endo kit </w:t>
            </w:r>
            <w:proofErr w:type="spellStart"/>
            <w:r w:rsidRPr="000B5B91">
              <w:rPr>
                <w:rFonts w:ascii="Cambria" w:hAnsi="Cambria"/>
                <w:sz w:val="24"/>
                <w:szCs w:val="24"/>
              </w:rPr>
              <w:t>kerr</w:t>
            </w:r>
            <w:proofErr w:type="spellEnd"/>
            <w:r w:rsidRPr="000B5B91">
              <w:rPr>
                <w:rFonts w:ascii="Cambria" w:hAnsi="Cambria"/>
                <w:sz w:val="24"/>
                <w:szCs w:val="24"/>
              </w:rPr>
              <w:t xml:space="preserve"> nº 15-40 (25mm)</w:t>
            </w:r>
          </w:p>
        </w:tc>
        <w:tc>
          <w:tcPr>
            <w:tcW w:w="742" w:type="dxa"/>
            <w:noWrap/>
            <w:hideMark/>
          </w:tcPr>
          <w:p w14:paraId="4DE9114E" w14:textId="09D6A237"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0149C484"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02F84228" w14:textId="77777777" w:rsidTr="000B5B91">
        <w:trPr>
          <w:trHeight w:val="300"/>
        </w:trPr>
        <w:tc>
          <w:tcPr>
            <w:tcW w:w="709" w:type="dxa"/>
          </w:tcPr>
          <w:p w14:paraId="7D7A38BE" w14:textId="77777777" w:rsidR="000B5B91" w:rsidRPr="000B5B91" w:rsidRDefault="000B5B91" w:rsidP="009E2DBB">
            <w:pPr>
              <w:jc w:val="center"/>
              <w:rPr>
                <w:rFonts w:ascii="Cambria" w:hAnsi="Cambria"/>
                <w:sz w:val="24"/>
                <w:szCs w:val="24"/>
              </w:rPr>
            </w:pPr>
            <w:r w:rsidRPr="000B5B91">
              <w:rPr>
                <w:rFonts w:ascii="Cambria" w:hAnsi="Cambria"/>
                <w:sz w:val="24"/>
                <w:szCs w:val="24"/>
              </w:rPr>
              <w:t>162</w:t>
            </w:r>
          </w:p>
        </w:tc>
        <w:tc>
          <w:tcPr>
            <w:tcW w:w="881" w:type="dxa"/>
            <w:noWrap/>
            <w:hideMark/>
          </w:tcPr>
          <w:p w14:paraId="54DFC711" w14:textId="77777777" w:rsidR="000B5B91" w:rsidRPr="000B5B91" w:rsidRDefault="000B5B91" w:rsidP="009E2DBB">
            <w:pPr>
              <w:rPr>
                <w:rFonts w:ascii="Cambria" w:hAnsi="Cambria"/>
                <w:sz w:val="24"/>
                <w:szCs w:val="24"/>
              </w:rPr>
            </w:pPr>
            <w:r w:rsidRPr="000B5B91">
              <w:rPr>
                <w:rFonts w:ascii="Cambria" w:hAnsi="Cambria"/>
                <w:sz w:val="24"/>
                <w:szCs w:val="24"/>
              </w:rPr>
              <w:t>24040</w:t>
            </w:r>
          </w:p>
        </w:tc>
        <w:tc>
          <w:tcPr>
            <w:tcW w:w="5237" w:type="dxa"/>
            <w:noWrap/>
            <w:hideMark/>
          </w:tcPr>
          <w:p w14:paraId="27E4C34D" w14:textId="77777777" w:rsidR="000B5B91" w:rsidRPr="000B5B91" w:rsidRDefault="000B5B91" w:rsidP="009E2DBB">
            <w:pPr>
              <w:rPr>
                <w:rFonts w:ascii="Cambria" w:hAnsi="Cambria"/>
                <w:sz w:val="24"/>
                <w:szCs w:val="24"/>
              </w:rPr>
            </w:pPr>
            <w:r w:rsidRPr="000B5B91">
              <w:rPr>
                <w:rFonts w:ascii="Cambria" w:hAnsi="Cambria"/>
                <w:sz w:val="24"/>
                <w:szCs w:val="24"/>
              </w:rPr>
              <w:t xml:space="preserve">Lima endo kit </w:t>
            </w:r>
            <w:proofErr w:type="spellStart"/>
            <w:r w:rsidRPr="000B5B91">
              <w:rPr>
                <w:rFonts w:ascii="Cambria" w:hAnsi="Cambria"/>
                <w:sz w:val="24"/>
                <w:szCs w:val="24"/>
              </w:rPr>
              <w:t>kerr</w:t>
            </w:r>
            <w:proofErr w:type="spellEnd"/>
            <w:r w:rsidRPr="000B5B91">
              <w:rPr>
                <w:rFonts w:ascii="Cambria" w:hAnsi="Cambria"/>
                <w:sz w:val="24"/>
                <w:szCs w:val="24"/>
              </w:rPr>
              <w:t xml:space="preserve"> nº 15-40 (31mm)</w:t>
            </w:r>
          </w:p>
        </w:tc>
        <w:tc>
          <w:tcPr>
            <w:tcW w:w="742" w:type="dxa"/>
            <w:noWrap/>
            <w:hideMark/>
          </w:tcPr>
          <w:p w14:paraId="0E251893" w14:textId="190FA226"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402C6A56"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13700928" w14:textId="77777777" w:rsidTr="000B5B91">
        <w:trPr>
          <w:trHeight w:val="300"/>
        </w:trPr>
        <w:tc>
          <w:tcPr>
            <w:tcW w:w="709" w:type="dxa"/>
          </w:tcPr>
          <w:p w14:paraId="090EB501" w14:textId="77777777" w:rsidR="000B5B91" w:rsidRPr="000B5B91" w:rsidRDefault="000B5B91" w:rsidP="009E2DBB">
            <w:pPr>
              <w:jc w:val="center"/>
              <w:rPr>
                <w:rFonts w:ascii="Cambria" w:hAnsi="Cambria"/>
                <w:sz w:val="24"/>
                <w:szCs w:val="24"/>
              </w:rPr>
            </w:pPr>
            <w:r w:rsidRPr="000B5B91">
              <w:rPr>
                <w:rFonts w:ascii="Cambria" w:hAnsi="Cambria"/>
                <w:sz w:val="24"/>
                <w:szCs w:val="24"/>
              </w:rPr>
              <w:t>163</w:t>
            </w:r>
          </w:p>
        </w:tc>
        <w:tc>
          <w:tcPr>
            <w:tcW w:w="881" w:type="dxa"/>
            <w:noWrap/>
            <w:hideMark/>
          </w:tcPr>
          <w:p w14:paraId="14428AE2" w14:textId="77777777" w:rsidR="000B5B91" w:rsidRPr="000B5B91" w:rsidRDefault="000B5B91" w:rsidP="009E2DBB">
            <w:pPr>
              <w:rPr>
                <w:rFonts w:ascii="Cambria" w:hAnsi="Cambria"/>
                <w:sz w:val="24"/>
                <w:szCs w:val="24"/>
              </w:rPr>
            </w:pPr>
            <w:r w:rsidRPr="000B5B91">
              <w:rPr>
                <w:rFonts w:ascii="Cambria" w:hAnsi="Cambria"/>
                <w:sz w:val="24"/>
                <w:szCs w:val="24"/>
              </w:rPr>
              <w:t>23944</w:t>
            </w:r>
          </w:p>
        </w:tc>
        <w:tc>
          <w:tcPr>
            <w:tcW w:w="5237" w:type="dxa"/>
            <w:noWrap/>
            <w:hideMark/>
          </w:tcPr>
          <w:p w14:paraId="57D6CE51"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Oleo</w:t>
            </w:r>
            <w:proofErr w:type="spellEnd"/>
            <w:r w:rsidRPr="000B5B91">
              <w:rPr>
                <w:rFonts w:ascii="Cambria" w:hAnsi="Cambria"/>
                <w:sz w:val="24"/>
                <w:szCs w:val="24"/>
              </w:rPr>
              <w:t xml:space="preserve"> lubrificante para canetas de alta e baixa rotação</w:t>
            </w:r>
          </w:p>
        </w:tc>
        <w:tc>
          <w:tcPr>
            <w:tcW w:w="742" w:type="dxa"/>
            <w:noWrap/>
            <w:hideMark/>
          </w:tcPr>
          <w:p w14:paraId="66B5DC4B" w14:textId="43493FE8"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9D109C0"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317C565E" w14:textId="77777777" w:rsidTr="000B5B91">
        <w:trPr>
          <w:trHeight w:val="300"/>
        </w:trPr>
        <w:tc>
          <w:tcPr>
            <w:tcW w:w="709" w:type="dxa"/>
          </w:tcPr>
          <w:p w14:paraId="4C1C076A" w14:textId="77777777" w:rsidR="000B5B91" w:rsidRPr="000B5B91" w:rsidRDefault="000B5B91" w:rsidP="009E2DBB">
            <w:pPr>
              <w:jc w:val="center"/>
              <w:rPr>
                <w:rFonts w:ascii="Cambria" w:hAnsi="Cambria"/>
                <w:sz w:val="24"/>
                <w:szCs w:val="24"/>
              </w:rPr>
            </w:pPr>
            <w:r w:rsidRPr="000B5B91">
              <w:rPr>
                <w:rFonts w:ascii="Cambria" w:hAnsi="Cambria"/>
                <w:sz w:val="24"/>
                <w:szCs w:val="24"/>
              </w:rPr>
              <w:t>164</w:t>
            </w:r>
          </w:p>
        </w:tc>
        <w:tc>
          <w:tcPr>
            <w:tcW w:w="881" w:type="dxa"/>
            <w:noWrap/>
            <w:hideMark/>
          </w:tcPr>
          <w:p w14:paraId="6A555D13" w14:textId="77777777" w:rsidR="000B5B91" w:rsidRPr="000B5B91" w:rsidRDefault="000B5B91" w:rsidP="009E2DBB">
            <w:pPr>
              <w:rPr>
                <w:rFonts w:ascii="Cambria" w:hAnsi="Cambria"/>
                <w:sz w:val="24"/>
                <w:szCs w:val="24"/>
              </w:rPr>
            </w:pPr>
            <w:r w:rsidRPr="000B5B91">
              <w:rPr>
                <w:rFonts w:ascii="Cambria" w:hAnsi="Cambria"/>
                <w:sz w:val="24"/>
                <w:szCs w:val="24"/>
              </w:rPr>
              <w:t>23973</w:t>
            </w:r>
          </w:p>
        </w:tc>
        <w:tc>
          <w:tcPr>
            <w:tcW w:w="5237" w:type="dxa"/>
            <w:noWrap/>
            <w:hideMark/>
          </w:tcPr>
          <w:p w14:paraId="67E08D7F" w14:textId="77777777" w:rsidR="000B5B91" w:rsidRPr="000B5B91" w:rsidRDefault="000B5B91" w:rsidP="009E2DBB">
            <w:pPr>
              <w:rPr>
                <w:rFonts w:ascii="Cambria" w:hAnsi="Cambria"/>
                <w:sz w:val="24"/>
                <w:szCs w:val="24"/>
              </w:rPr>
            </w:pPr>
            <w:r w:rsidRPr="000B5B91">
              <w:rPr>
                <w:rFonts w:ascii="Cambria" w:hAnsi="Cambria"/>
                <w:sz w:val="24"/>
                <w:szCs w:val="24"/>
              </w:rPr>
              <w:t xml:space="preserve">Revelador </w:t>
            </w:r>
            <w:proofErr w:type="spellStart"/>
            <w:r w:rsidRPr="000B5B91">
              <w:rPr>
                <w:rFonts w:ascii="Cambria" w:hAnsi="Cambria"/>
                <w:sz w:val="24"/>
                <w:szCs w:val="24"/>
              </w:rPr>
              <w:t>radiografico</w:t>
            </w:r>
            <w:proofErr w:type="spellEnd"/>
            <w:r w:rsidRPr="000B5B91">
              <w:rPr>
                <w:rFonts w:ascii="Cambria" w:hAnsi="Cambria"/>
                <w:sz w:val="24"/>
                <w:szCs w:val="24"/>
              </w:rPr>
              <w:t xml:space="preserve"> 475 ml</w:t>
            </w:r>
          </w:p>
        </w:tc>
        <w:tc>
          <w:tcPr>
            <w:tcW w:w="742" w:type="dxa"/>
            <w:noWrap/>
            <w:hideMark/>
          </w:tcPr>
          <w:p w14:paraId="2CA13B0C" w14:textId="777DE0E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0630324"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5059DD1F" w14:textId="77777777" w:rsidTr="000B5B91">
        <w:trPr>
          <w:trHeight w:val="300"/>
        </w:trPr>
        <w:tc>
          <w:tcPr>
            <w:tcW w:w="709" w:type="dxa"/>
          </w:tcPr>
          <w:p w14:paraId="0A0A2945" w14:textId="77777777" w:rsidR="000B5B91" w:rsidRPr="000B5B91" w:rsidRDefault="000B5B91" w:rsidP="009E2DBB">
            <w:pPr>
              <w:jc w:val="center"/>
              <w:rPr>
                <w:rFonts w:ascii="Cambria" w:hAnsi="Cambria"/>
                <w:sz w:val="24"/>
                <w:szCs w:val="24"/>
              </w:rPr>
            </w:pPr>
            <w:r w:rsidRPr="000B5B91">
              <w:rPr>
                <w:rFonts w:ascii="Cambria" w:hAnsi="Cambria"/>
                <w:sz w:val="24"/>
                <w:szCs w:val="24"/>
              </w:rPr>
              <w:t>165</w:t>
            </w:r>
          </w:p>
        </w:tc>
        <w:tc>
          <w:tcPr>
            <w:tcW w:w="881" w:type="dxa"/>
            <w:noWrap/>
            <w:hideMark/>
          </w:tcPr>
          <w:p w14:paraId="42DDFCBB" w14:textId="77777777" w:rsidR="000B5B91" w:rsidRPr="000B5B91" w:rsidRDefault="000B5B91" w:rsidP="009E2DBB">
            <w:pPr>
              <w:rPr>
                <w:rFonts w:ascii="Cambria" w:hAnsi="Cambria"/>
                <w:sz w:val="24"/>
                <w:szCs w:val="24"/>
              </w:rPr>
            </w:pPr>
            <w:r w:rsidRPr="000B5B91">
              <w:rPr>
                <w:rFonts w:ascii="Cambria" w:hAnsi="Cambria"/>
                <w:sz w:val="24"/>
                <w:szCs w:val="24"/>
              </w:rPr>
              <w:t>15741</w:t>
            </w:r>
          </w:p>
        </w:tc>
        <w:tc>
          <w:tcPr>
            <w:tcW w:w="5237" w:type="dxa"/>
            <w:noWrap/>
            <w:hideMark/>
          </w:tcPr>
          <w:p w14:paraId="59356268" w14:textId="77777777" w:rsidR="000B5B91" w:rsidRPr="000B5B91" w:rsidRDefault="000B5B91" w:rsidP="009E2DBB">
            <w:pPr>
              <w:rPr>
                <w:rFonts w:ascii="Cambria" w:hAnsi="Cambria"/>
                <w:sz w:val="24"/>
                <w:szCs w:val="24"/>
              </w:rPr>
            </w:pPr>
            <w:r w:rsidRPr="000B5B91">
              <w:rPr>
                <w:rFonts w:ascii="Cambria" w:hAnsi="Cambria"/>
                <w:sz w:val="24"/>
                <w:szCs w:val="24"/>
              </w:rPr>
              <w:t xml:space="preserve">Restaurador </w:t>
            </w:r>
            <w:proofErr w:type="spellStart"/>
            <w:r w:rsidRPr="000B5B91">
              <w:rPr>
                <w:rFonts w:ascii="Cambria" w:hAnsi="Cambria"/>
                <w:sz w:val="24"/>
                <w:szCs w:val="24"/>
              </w:rPr>
              <w:t>Intermediario</w:t>
            </w:r>
            <w:proofErr w:type="spellEnd"/>
            <w:r w:rsidRPr="000B5B91">
              <w:rPr>
                <w:rFonts w:ascii="Cambria" w:hAnsi="Cambria"/>
                <w:sz w:val="24"/>
                <w:szCs w:val="24"/>
              </w:rPr>
              <w:t xml:space="preserve"> composto de Pó com Oxido de Zinco, </w:t>
            </w:r>
            <w:proofErr w:type="spellStart"/>
            <w:r w:rsidRPr="000B5B91">
              <w:rPr>
                <w:rFonts w:ascii="Cambria" w:hAnsi="Cambria"/>
                <w:sz w:val="24"/>
                <w:szCs w:val="24"/>
              </w:rPr>
              <w:t>Polimetacrilado</w:t>
            </w:r>
            <w:proofErr w:type="spellEnd"/>
            <w:r w:rsidRPr="000B5B91">
              <w:rPr>
                <w:rFonts w:ascii="Cambria" w:hAnsi="Cambria"/>
                <w:sz w:val="24"/>
                <w:szCs w:val="24"/>
              </w:rPr>
              <w:t xml:space="preserve"> de Metila e o Liquido 15 ml com Eugenol 99,5% Acido </w:t>
            </w:r>
            <w:proofErr w:type="spellStart"/>
            <w:r w:rsidRPr="000B5B91">
              <w:rPr>
                <w:rFonts w:ascii="Cambria" w:hAnsi="Cambria"/>
                <w:sz w:val="24"/>
                <w:szCs w:val="24"/>
              </w:rPr>
              <w:t>Acetico</w:t>
            </w:r>
            <w:proofErr w:type="spellEnd"/>
            <w:r w:rsidRPr="000B5B91">
              <w:rPr>
                <w:rFonts w:ascii="Cambria" w:hAnsi="Cambria"/>
                <w:sz w:val="24"/>
                <w:szCs w:val="24"/>
              </w:rPr>
              <w:t xml:space="preserve"> 0.5%.</w:t>
            </w:r>
          </w:p>
        </w:tc>
        <w:tc>
          <w:tcPr>
            <w:tcW w:w="742" w:type="dxa"/>
            <w:noWrap/>
            <w:hideMark/>
          </w:tcPr>
          <w:p w14:paraId="700D0CC4" w14:textId="052AE6F6"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FAFA501"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7EE38CCC" w14:textId="77777777" w:rsidTr="000B5B91">
        <w:trPr>
          <w:trHeight w:val="300"/>
        </w:trPr>
        <w:tc>
          <w:tcPr>
            <w:tcW w:w="709" w:type="dxa"/>
          </w:tcPr>
          <w:p w14:paraId="2284CC39" w14:textId="77777777" w:rsidR="000B5B91" w:rsidRPr="000B5B91" w:rsidRDefault="000B5B91" w:rsidP="009E2DBB">
            <w:pPr>
              <w:jc w:val="center"/>
              <w:rPr>
                <w:rFonts w:ascii="Cambria" w:hAnsi="Cambria"/>
                <w:sz w:val="24"/>
                <w:szCs w:val="24"/>
              </w:rPr>
            </w:pPr>
            <w:r w:rsidRPr="000B5B91">
              <w:rPr>
                <w:rFonts w:ascii="Cambria" w:hAnsi="Cambria"/>
                <w:sz w:val="24"/>
                <w:szCs w:val="24"/>
              </w:rPr>
              <w:lastRenderedPageBreak/>
              <w:t>166</w:t>
            </w:r>
          </w:p>
        </w:tc>
        <w:tc>
          <w:tcPr>
            <w:tcW w:w="881" w:type="dxa"/>
            <w:noWrap/>
            <w:hideMark/>
          </w:tcPr>
          <w:p w14:paraId="5B9B7801" w14:textId="77777777" w:rsidR="000B5B91" w:rsidRPr="000B5B91" w:rsidRDefault="000B5B91" w:rsidP="009E2DBB">
            <w:pPr>
              <w:rPr>
                <w:rFonts w:ascii="Cambria" w:hAnsi="Cambria"/>
                <w:sz w:val="24"/>
                <w:szCs w:val="24"/>
              </w:rPr>
            </w:pPr>
            <w:r w:rsidRPr="000B5B91">
              <w:rPr>
                <w:rFonts w:ascii="Cambria" w:hAnsi="Cambria"/>
                <w:sz w:val="24"/>
                <w:szCs w:val="24"/>
              </w:rPr>
              <w:t>15749</w:t>
            </w:r>
          </w:p>
        </w:tc>
        <w:tc>
          <w:tcPr>
            <w:tcW w:w="5237" w:type="dxa"/>
            <w:noWrap/>
            <w:hideMark/>
          </w:tcPr>
          <w:p w14:paraId="76579B45" w14:textId="77777777" w:rsidR="000B5B91" w:rsidRPr="000B5B91" w:rsidRDefault="000B5B91" w:rsidP="009E2DBB">
            <w:pPr>
              <w:rPr>
                <w:rFonts w:ascii="Cambria" w:hAnsi="Cambria"/>
                <w:sz w:val="24"/>
                <w:szCs w:val="24"/>
              </w:rPr>
            </w:pPr>
            <w:r w:rsidRPr="000B5B91">
              <w:rPr>
                <w:rFonts w:ascii="Cambria" w:hAnsi="Cambria"/>
                <w:sz w:val="24"/>
                <w:szCs w:val="24"/>
              </w:rPr>
              <w:t>Soda Clorada 5%</w:t>
            </w:r>
          </w:p>
        </w:tc>
        <w:tc>
          <w:tcPr>
            <w:tcW w:w="742" w:type="dxa"/>
            <w:noWrap/>
            <w:hideMark/>
          </w:tcPr>
          <w:p w14:paraId="19ECAF43" w14:textId="2D44680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80C674C"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55219259" w14:textId="77777777" w:rsidTr="000B5B91">
        <w:trPr>
          <w:trHeight w:val="300"/>
        </w:trPr>
        <w:tc>
          <w:tcPr>
            <w:tcW w:w="709" w:type="dxa"/>
          </w:tcPr>
          <w:p w14:paraId="7A9D652B" w14:textId="77777777" w:rsidR="000B5B91" w:rsidRPr="000B5B91" w:rsidRDefault="000B5B91" w:rsidP="009E2DBB">
            <w:pPr>
              <w:jc w:val="center"/>
              <w:rPr>
                <w:rFonts w:ascii="Cambria" w:hAnsi="Cambria"/>
                <w:sz w:val="24"/>
                <w:szCs w:val="24"/>
              </w:rPr>
            </w:pPr>
            <w:r w:rsidRPr="000B5B91">
              <w:rPr>
                <w:rFonts w:ascii="Cambria" w:hAnsi="Cambria"/>
                <w:sz w:val="24"/>
                <w:szCs w:val="24"/>
              </w:rPr>
              <w:t>167</w:t>
            </w:r>
          </w:p>
        </w:tc>
        <w:tc>
          <w:tcPr>
            <w:tcW w:w="881" w:type="dxa"/>
            <w:noWrap/>
            <w:hideMark/>
          </w:tcPr>
          <w:p w14:paraId="033F1497" w14:textId="77777777" w:rsidR="000B5B91" w:rsidRPr="000B5B91" w:rsidRDefault="000B5B91" w:rsidP="009E2DBB">
            <w:pPr>
              <w:rPr>
                <w:rFonts w:ascii="Cambria" w:hAnsi="Cambria"/>
                <w:sz w:val="24"/>
                <w:szCs w:val="24"/>
              </w:rPr>
            </w:pPr>
            <w:r w:rsidRPr="000B5B91">
              <w:rPr>
                <w:rFonts w:ascii="Cambria" w:hAnsi="Cambria"/>
                <w:sz w:val="24"/>
                <w:szCs w:val="24"/>
              </w:rPr>
              <w:t>15762</w:t>
            </w:r>
          </w:p>
        </w:tc>
        <w:tc>
          <w:tcPr>
            <w:tcW w:w="5237" w:type="dxa"/>
            <w:noWrap/>
            <w:hideMark/>
          </w:tcPr>
          <w:p w14:paraId="2605A2F9" w14:textId="77777777" w:rsidR="000B5B91" w:rsidRPr="000B5B91" w:rsidRDefault="000B5B91" w:rsidP="009E2DBB">
            <w:pPr>
              <w:rPr>
                <w:rFonts w:ascii="Cambria" w:hAnsi="Cambria"/>
                <w:sz w:val="24"/>
                <w:szCs w:val="24"/>
              </w:rPr>
            </w:pPr>
            <w:r w:rsidRPr="000B5B91">
              <w:rPr>
                <w:rFonts w:ascii="Cambria" w:hAnsi="Cambria"/>
                <w:sz w:val="24"/>
                <w:szCs w:val="24"/>
              </w:rPr>
              <w:t xml:space="preserve">Tira abrasiva para acabamento de restaurações nas regiões </w:t>
            </w:r>
            <w:proofErr w:type="spellStart"/>
            <w:r w:rsidRPr="000B5B91">
              <w:rPr>
                <w:rFonts w:ascii="Cambria" w:hAnsi="Cambria"/>
                <w:sz w:val="24"/>
                <w:szCs w:val="24"/>
              </w:rPr>
              <w:t>interproximais</w:t>
            </w:r>
            <w:proofErr w:type="spellEnd"/>
            <w:r w:rsidRPr="000B5B91">
              <w:rPr>
                <w:rFonts w:ascii="Cambria" w:hAnsi="Cambria"/>
                <w:sz w:val="24"/>
                <w:szCs w:val="24"/>
              </w:rPr>
              <w:t xml:space="preserve"> e realização de </w:t>
            </w:r>
            <w:proofErr w:type="spellStart"/>
            <w:r w:rsidRPr="000B5B91">
              <w:rPr>
                <w:rFonts w:ascii="Cambria" w:hAnsi="Cambria"/>
                <w:sz w:val="24"/>
                <w:szCs w:val="24"/>
              </w:rPr>
              <w:t>slices</w:t>
            </w:r>
            <w:proofErr w:type="spellEnd"/>
            <w:r w:rsidRPr="000B5B91">
              <w:rPr>
                <w:rFonts w:ascii="Cambria" w:hAnsi="Cambria"/>
                <w:sz w:val="24"/>
                <w:szCs w:val="24"/>
              </w:rPr>
              <w:t xml:space="preserve"> ortodônticos. As tiras possuem um centro neutro serrilhado para a introdução no espaço </w:t>
            </w:r>
            <w:proofErr w:type="spellStart"/>
            <w:r w:rsidRPr="000B5B91">
              <w:rPr>
                <w:rFonts w:ascii="Cambria" w:hAnsi="Cambria"/>
                <w:sz w:val="24"/>
                <w:szCs w:val="24"/>
              </w:rPr>
              <w:t>interproximal</w:t>
            </w:r>
            <w:proofErr w:type="spellEnd"/>
            <w:r w:rsidRPr="000B5B91">
              <w:rPr>
                <w:rFonts w:ascii="Cambria" w:hAnsi="Cambria"/>
                <w:sz w:val="24"/>
                <w:szCs w:val="24"/>
              </w:rPr>
              <w:t xml:space="preserve"> e para a remoção de excessos de materiais.  Com 5 unid. de 150mm x 3mm x 0,05mm</w:t>
            </w:r>
          </w:p>
        </w:tc>
        <w:tc>
          <w:tcPr>
            <w:tcW w:w="742" w:type="dxa"/>
            <w:noWrap/>
            <w:hideMark/>
          </w:tcPr>
          <w:p w14:paraId="4149F430" w14:textId="3B63BBEC"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4D29BC17" w14:textId="77777777" w:rsidR="000B5B91" w:rsidRPr="000B5B91" w:rsidRDefault="000B5B91" w:rsidP="009E2DBB">
            <w:pPr>
              <w:jc w:val="center"/>
              <w:rPr>
                <w:rFonts w:ascii="Cambria" w:hAnsi="Cambria"/>
                <w:sz w:val="24"/>
                <w:szCs w:val="24"/>
              </w:rPr>
            </w:pPr>
            <w:r w:rsidRPr="000B5B91">
              <w:rPr>
                <w:rFonts w:ascii="Cambria" w:hAnsi="Cambria"/>
                <w:sz w:val="24"/>
                <w:szCs w:val="24"/>
              </w:rPr>
              <w:t>25</w:t>
            </w:r>
          </w:p>
        </w:tc>
      </w:tr>
      <w:tr w:rsidR="000B5B91" w:rsidRPr="000B5B91" w14:paraId="316AF915" w14:textId="77777777" w:rsidTr="000B5B91">
        <w:trPr>
          <w:trHeight w:val="300"/>
        </w:trPr>
        <w:tc>
          <w:tcPr>
            <w:tcW w:w="709" w:type="dxa"/>
          </w:tcPr>
          <w:p w14:paraId="03F851ED" w14:textId="77777777" w:rsidR="000B5B91" w:rsidRPr="000B5B91" w:rsidRDefault="000B5B91" w:rsidP="009E2DBB">
            <w:pPr>
              <w:jc w:val="center"/>
              <w:rPr>
                <w:rFonts w:ascii="Cambria" w:hAnsi="Cambria"/>
                <w:sz w:val="24"/>
                <w:szCs w:val="24"/>
              </w:rPr>
            </w:pPr>
            <w:r w:rsidRPr="000B5B91">
              <w:rPr>
                <w:rFonts w:ascii="Cambria" w:hAnsi="Cambria"/>
                <w:sz w:val="24"/>
                <w:szCs w:val="24"/>
              </w:rPr>
              <w:t>168</w:t>
            </w:r>
          </w:p>
        </w:tc>
        <w:tc>
          <w:tcPr>
            <w:tcW w:w="881" w:type="dxa"/>
            <w:noWrap/>
            <w:hideMark/>
          </w:tcPr>
          <w:p w14:paraId="686BB2A8" w14:textId="77777777" w:rsidR="000B5B91" w:rsidRPr="000B5B91" w:rsidRDefault="000B5B91" w:rsidP="009E2DBB">
            <w:pPr>
              <w:rPr>
                <w:rFonts w:ascii="Cambria" w:hAnsi="Cambria"/>
                <w:sz w:val="24"/>
                <w:szCs w:val="24"/>
              </w:rPr>
            </w:pPr>
            <w:r w:rsidRPr="000B5B91">
              <w:rPr>
                <w:rFonts w:ascii="Cambria" w:hAnsi="Cambria"/>
                <w:sz w:val="24"/>
                <w:szCs w:val="24"/>
              </w:rPr>
              <w:t>23989</w:t>
            </w:r>
          </w:p>
        </w:tc>
        <w:tc>
          <w:tcPr>
            <w:tcW w:w="5237" w:type="dxa"/>
            <w:noWrap/>
            <w:hideMark/>
          </w:tcPr>
          <w:p w14:paraId="06B1D4C4" w14:textId="77777777" w:rsidR="000B5B91" w:rsidRPr="000B5B91" w:rsidRDefault="000B5B91" w:rsidP="009E2DBB">
            <w:pPr>
              <w:rPr>
                <w:rFonts w:ascii="Cambria" w:hAnsi="Cambria"/>
                <w:sz w:val="24"/>
                <w:szCs w:val="24"/>
              </w:rPr>
            </w:pPr>
            <w:r w:rsidRPr="000B5B91">
              <w:rPr>
                <w:rFonts w:ascii="Cambria" w:hAnsi="Cambria"/>
                <w:sz w:val="24"/>
                <w:szCs w:val="24"/>
              </w:rPr>
              <w:t xml:space="preserve">Tira de </w:t>
            </w:r>
            <w:proofErr w:type="spellStart"/>
            <w:r w:rsidRPr="000B5B91">
              <w:rPr>
                <w:rFonts w:ascii="Cambria" w:hAnsi="Cambria"/>
                <w:sz w:val="24"/>
                <w:szCs w:val="24"/>
              </w:rPr>
              <w:t>poliester</w:t>
            </w:r>
            <w:proofErr w:type="spellEnd"/>
            <w:r w:rsidRPr="000B5B91">
              <w:rPr>
                <w:rFonts w:ascii="Cambria" w:hAnsi="Cambria"/>
                <w:sz w:val="24"/>
                <w:szCs w:val="24"/>
              </w:rPr>
              <w:t xml:space="preserve">, utilizada em isolamento de restaurações </w:t>
            </w:r>
            <w:proofErr w:type="spellStart"/>
            <w:r w:rsidRPr="000B5B91">
              <w:rPr>
                <w:rFonts w:ascii="Cambria" w:hAnsi="Cambria"/>
                <w:sz w:val="24"/>
                <w:szCs w:val="24"/>
              </w:rPr>
              <w:t>enterproximas</w:t>
            </w:r>
            <w:proofErr w:type="spellEnd"/>
            <w:r w:rsidRPr="000B5B91">
              <w:rPr>
                <w:rFonts w:ascii="Cambria" w:hAnsi="Cambria"/>
                <w:sz w:val="24"/>
                <w:szCs w:val="24"/>
              </w:rPr>
              <w:t xml:space="preserve"> com resina composta. Embalagem com 50 unidades </w:t>
            </w:r>
            <w:proofErr w:type="spellStart"/>
            <w:r w:rsidRPr="000B5B91">
              <w:rPr>
                <w:rFonts w:ascii="Cambria" w:hAnsi="Cambria"/>
                <w:sz w:val="24"/>
                <w:szCs w:val="24"/>
              </w:rPr>
              <w:t>pre</w:t>
            </w:r>
            <w:proofErr w:type="spellEnd"/>
            <w:r w:rsidRPr="000B5B91">
              <w:rPr>
                <w:rFonts w:ascii="Cambria" w:hAnsi="Cambria"/>
                <w:sz w:val="24"/>
                <w:szCs w:val="24"/>
              </w:rPr>
              <w:t xml:space="preserve"> cortadas</w:t>
            </w:r>
          </w:p>
        </w:tc>
        <w:tc>
          <w:tcPr>
            <w:tcW w:w="742" w:type="dxa"/>
            <w:noWrap/>
            <w:hideMark/>
          </w:tcPr>
          <w:p w14:paraId="6F3C0EBC" w14:textId="69089FC6"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6E0E3097"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42FD9499" w14:textId="77777777" w:rsidTr="000B5B91">
        <w:trPr>
          <w:trHeight w:val="300"/>
        </w:trPr>
        <w:tc>
          <w:tcPr>
            <w:tcW w:w="709" w:type="dxa"/>
          </w:tcPr>
          <w:p w14:paraId="6FE26794" w14:textId="77777777" w:rsidR="000B5B91" w:rsidRPr="000B5B91" w:rsidRDefault="000B5B91" w:rsidP="009E2DBB">
            <w:pPr>
              <w:jc w:val="center"/>
              <w:rPr>
                <w:rFonts w:ascii="Cambria" w:hAnsi="Cambria"/>
                <w:sz w:val="24"/>
                <w:szCs w:val="24"/>
              </w:rPr>
            </w:pPr>
            <w:r w:rsidRPr="000B5B91">
              <w:rPr>
                <w:rFonts w:ascii="Cambria" w:hAnsi="Cambria"/>
                <w:sz w:val="24"/>
                <w:szCs w:val="24"/>
              </w:rPr>
              <w:t>169</w:t>
            </w:r>
          </w:p>
        </w:tc>
        <w:tc>
          <w:tcPr>
            <w:tcW w:w="881" w:type="dxa"/>
            <w:noWrap/>
            <w:hideMark/>
          </w:tcPr>
          <w:p w14:paraId="5BAC8782" w14:textId="77777777" w:rsidR="000B5B91" w:rsidRPr="000B5B91" w:rsidRDefault="000B5B91" w:rsidP="009E2DBB">
            <w:pPr>
              <w:rPr>
                <w:rFonts w:ascii="Cambria" w:hAnsi="Cambria"/>
                <w:sz w:val="24"/>
                <w:szCs w:val="24"/>
              </w:rPr>
            </w:pPr>
            <w:r w:rsidRPr="000B5B91">
              <w:rPr>
                <w:rFonts w:ascii="Cambria" w:hAnsi="Cambria"/>
                <w:sz w:val="24"/>
                <w:szCs w:val="24"/>
              </w:rPr>
              <w:t>30207</w:t>
            </w:r>
          </w:p>
        </w:tc>
        <w:tc>
          <w:tcPr>
            <w:tcW w:w="5237" w:type="dxa"/>
            <w:noWrap/>
            <w:hideMark/>
          </w:tcPr>
          <w:p w14:paraId="04D7720D" w14:textId="77777777" w:rsidR="000B5B91" w:rsidRPr="000B5B91" w:rsidRDefault="000B5B91" w:rsidP="009E2DBB">
            <w:pPr>
              <w:rPr>
                <w:rFonts w:ascii="Cambria" w:hAnsi="Cambria"/>
                <w:sz w:val="24"/>
                <w:szCs w:val="24"/>
              </w:rPr>
            </w:pPr>
            <w:r w:rsidRPr="000B5B91">
              <w:rPr>
                <w:rFonts w:ascii="Cambria" w:hAnsi="Cambria"/>
                <w:sz w:val="24"/>
                <w:szCs w:val="24"/>
              </w:rPr>
              <w:t xml:space="preserve">Cones de guta-percha calibrados para sistema automatizados: Diâmetro de ponta com padronização ISSO; 28mm de </w:t>
            </w:r>
            <w:proofErr w:type="spellStart"/>
            <w:proofErr w:type="gramStart"/>
            <w:r w:rsidRPr="000B5B91">
              <w:rPr>
                <w:rFonts w:ascii="Cambria" w:hAnsi="Cambria"/>
                <w:sz w:val="24"/>
                <w:szCs w:val="24"/>
              </w:rPr>
              <w:t>comprimento;Conicidade</w:t>
            </w:r>
            <w:proofErr w:type="spellEnd"/>
            <w:proofErr w:type="gramEnd"/>
            <w:r w:rsidRPr="000B5B91">
              <w:rPr>
                <w:rFonts w:ascii="Cambria" w:hAnsi="Cambria"/>
                <w:sz w:val="24"/>
                <w:szCs w:val="24"/>
              </w:rPr>
              <w:t xml:space="preserve"> compatível com a lima 25.06.</w:t>
            </w:r>
          </w:p>
        </w:tc>
        <w:tc>
          <w:tcPr>
            <w:tcW w:w="742" w:type="dxa"/>
            <w:noWrap/>
            <w:hideMark/>
          </w:tcPr>
          <w:p w14:paraId="583F1ECF" w14:textId="426DDD9D"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88DCCFC" w14:textId="77777777" w:rsidR="000B5B91" w:rsidRPr="000B5B91" w:rsidRDefault="000B5B91" w:rsidP="009E2DBB">
            <w:pPr>
              <w:jc w:val="center"/>
              <w:rPr>
                <w:rFonts w:ascii="Cambria" w:hAnsi="Cambria"/>
                <w:sz w:val="24"/>
                <w:szCs w:val="24"/>
              </w:rPr>
            </w:pPr>
            <w:r w:rsidRPr="000B5B91">
              <w:rPr>
                <w:rFonts w:ascii="Cambria" w:hAnsi="Cambria"/>
                <w:sz w:val="24"/>
                <w:szCs w:val="24"/>
              </w:rPr>
              <w:t>60</w:t>
            </w:r>
          </w:p>
        </w:tc>
      </w:tr>
      <w:tr w:rsidR="000B5B91" w:rsidRPr="000B5B91" w14:paraId="6F2650D5" w14:textId="77777777" w:rsidTr="000B5B91">
        <w:trPr>
          <w:trHeight w:val="300"/>
        </w:trPr>
        <w:tc>
          <w:tcPr>
            <w:tcW w:w="709" w:type="dxa"/>
          </w:tcPr>
          <w:p w14:paraId="153A7C23" w14:textId="77777777" w:rsidR="000B5B91" w:rsidRPr="000B5B91" w:rsidRDefault="000B5B91" w:rsidP="009E2DBB">
            <w:pPr>
              <w:jc w:val="center"/>
              <w:rPr>
                <w:rFonts w:ascii="Cambria" w:hAnsi="Cambria"/>
                <w:sz w:val="24"/>
                <w:szCs w:val="24"/>
              </w:rPr>
            </w:pPr>
            <w:r w:rsidRPr="000B5B91">
              <w:rPr>
                <w:rFonts w:ascii="Cambria" w:hAnsi="Cambria"/>
                <w:sz w:val="24"/>
                <w:szCs w:val="24"/>
              </w:rPr>
              <w:t>170</w:t>
            </w:r>
          </w:p>
        </w:tc>
        <w:tc>
          <w:tcPr>
            <w:tcW w:w="881" w:type="dxa"/>
            <w:noWrap/>
            <w:hideMark/>
          </w:tcPr>
          <w:p w14:paraId="7FB91A49" w14:textId="77777777" w:rsidR="000B5B91" w:rsidRPr="000B5B91" w:rsidRDefault="000B5B91" w:rsidP="009E2DBB">
            <w:pPr>
              <w:rPr>
                <w:rFonts w:ascii="Cambria" w:hAnsi="Cambria"/>
                <w:sz w:val="24"/>
                <w:szCs w:val="24"/>
              </w:rPr>
            </w:pPr>
            <w:r w:rsidRPr="000B5B91">
              <w:rPr>
                <w:rFonts w:ascii="Cambria" w:hAnsi="Cambria"/>
                <w:sz w:val="24"/>
                <w:szCs w:val="24"/>
              </w:rPr>
              <w:t>30208</w:t>
            </w:r>
          </w:p>
        </w:tc>
        <w:tc>
          <w:tcPr>
            <w:tcW w:w="5237" w:type="dxa"/>
            <w:noWrap/>
            <w:hideMark/>
          </w:tcPr>
          <w:p w14:paraId="7B325EF9" w14:textId="77777777" w:rsidR="000B5B91" w:rsidRPr="000B5B91" w:rsidRDefault="000B5B91" w:rsidP="009E2DBB">
            <w:pPr>
              <w:rPr>
                <w:rFonts w:ascii="Cambria" w:hAnsi="Cambria"/>
                <w:sz w:val="24"/>
                <w:szCs w:val="24"/>
              </w:rPr>
            </w:pPr>
            <w:r w:rsidRPr="000B5B91">
              <w:rPr>
                <w:rFonts w:ascii="Cambria" w:hAnsi="Cambria"/>
                <w:sz w:val="24"/>
                <w:szCs w:val="24"/>
              </w:rPr>
              <w:t xml:space="preserve">Cones de guta-percha calibrados para sistema automatizados: Diâmetro de ponta com padronização ISSO; 28mm de </w:t>
            </w:r>
            <w:proofErr w:type="spellStart"/>
            <w:proofErr w:type="gramStart"/>
            <w:r w:rsidRPr="000B5B91">
              <w:rPr>
                <w:rFonts w:ascii="Cambria" w:hAnsi="Cambria"/>
                <w:sz w:val="24"/>
                <w:szCs w:val="24"/>
              </w:rPr>
              <w:t>comprimento;Conicidade</w:t>
            </w:r>
            <w:proofErr w:type="spellEnd"/>
            <w:proofErr w:type="gramEnd"/>
            <w:r w:rsidRPr="000B5B91">
              <w:rPr>
                <w:rFonts w:ascii="Cambria" w:hAnsi="Cambria"/>
                <w:sz w:val="24"/>
                <w:szCs w:val="24"/>
              </w:rPr>
              <w:t xml:space="preserve"> compatível com a lima 30.05</w:t>
            </w:r>
          </w:p>
        </w:tc>
        <w:tc>
          <w:tcPr>
            <w:tcW w:w="742" w:type="dxa"/>
            <w:noWrap/>
            <w:hideMark/>
          </w:tcPr>
          <w:p w14:paraId="56726B6B" w14:textId="0567042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E8FD689" w14:textId="77777777" w:rsidR="000B5B91" w:rsidRPr="000B5B91" w:rsidRDefault="000B5B91" w:rsidP="009E2DBB">
            <w:pPr>
              <w:jc w:val="center"/>
              <w:rPr>
                <w:rFonts w:ascii="Cambria" w:hAnsi="Cambria"/>
                <w:sz w:val="24"/>
                <w:szCs w:val="24"/>
              </w:rPr>
            </w:pPr>
            <w:r w:rsidRPr="000B5B91">
              <w:rPr>
                <w:rFonts w:ascii="Cambria" w:hAnsi="Cambria"/>
                <w:sz w:val="24"/>
                <w:szCs w:val="24"/>
              </w:rPr>
              <w:t>60</w:t>
            </w:r>
          </w:p>
        </w:tc>
      </w:tr>
      <w:tr w:rsidR="000B5B91" w:rsidRPr="000B5B91" w14:paraId="2328DB54" w14:textId="77777777" w:rsidTr="000B5B91">
        <w:trPr>
          <w:trHeight w:val="300"/>
        </w:trPr>
        <w:tc>
          <w:tcPr>
            <w:tcW w:w="709" w:type="dxa"/>
          </w:tcPr>
          <w:p w14:paraId="2BF80061" w14:textId="77777777" w:rsidR="000B5B91" w:rsidRPr="000B5B91" w:rsidRDefault="000B5B91" w:rsidP="009E2DBB">
            <w:pPr>
              <w:jc w:val="center"/>
              <w:rPr>
                <w:rFonts w:ascii="Cambria" w:hAnsi="Cambria"/>
                <w:sz w:val="24"/>
                <w:szCs w:val="24"/>
              </w:rPr>
            </w:pPr>
            <w:r w:rsidRPr="000B5B91">
              <w:rPr>
                <w:rFonts w:ascii="Cambria" w:hAnsi="Cambria"/>
                <w:sz w:val="24"/>
                <w:szCs w:val="24"/>
              </w:rPr>
              <w:t>171</w:t>
            </w:r>
          </w:p>
        </w:tc>
        <w:tc>
          <w:tcPr>
            <w:tcW w:w="881" w:type="dxa"/>
            <w:noWrap/>
            <w:hideMark/>
          </w:tcPr>
          <w:p w14:paraId="64334C99" w14:textId="77777777" w:rsidR="000B5B91" w:rsidRPr="000B5B91" w:rsidRDefault="000B5B91" w:rsidP="009E2DBB">
            <w:pPr>
              <w:rPr>
                <w:rFonts w:ascii="Cambria" w:hAnsi="Cambria"/>
                <w:sz w:val="24"/>
                <w:szCs w:val="24"/>
              </w:rPr>
            </w:pPr>
            <w:r w:rsidRPr="000B5B91">
              <w:rPr>
                <w:rFonts w:ascii="Cambria" w:hAnsi="Cambria"/>
                <w:sz w:val="24"/>
                <w:szCs w:val="24"/>
              </w:rPr>
              <w:t>30209</w:t>
            </w:r>
          </w:p>
        </w:tc>
        <w:tc>
          <w:tcPr>
            <w:tcW w:w="5237" w:type="dxa"/>
            <w:noWrap/>
            <w:hideMark/>
          </w:tcPr>
          <w:p w14:paraId="1F0E6EBD" w14:textId="77777777" w:rsidR="000B5B91" w:rsidRPr="000B5B91" w:rsidRDefault="000B5B91" w:rsidP="009E2DBB">
            <w:pPr>
              <w:rPr>
                <w:rFonts w:ascii="Cambria" w:hAnsi="Cambria"/>
                <w:sz w:val="24"/>
                <w:szCs w:val="24"/>
              </w:rPr>
            </w:pPr>
            <w:r w:rsidRPr="000B5B91">
              <w:rPr>
                <w:rFonts w:ascii="Cambria" w:hAnsi="Cambria"/>
                <w:sz w:val="24"/>
                <w:szCs w:val="24"/>
              </w:rPr>
              <w:t xml:space="preserve">Cones de guta-percha calibrados para sistema automatizados: Diâmetro de ponta com padronização ISSO; 28mm de </w:t>
            </w:r>
            <w:proofErr w:type="spellStart"/>
            <w:proofErr w:type="gramStart"/>
            <w:r w:rsidRPr="000B5B91">
              <w:rPr>
                <w:rFonts w:ascii="Cambria" w:hAnsi="Cambria"/>
                <w:sz w:val="24"/>
                <w:szCs w:val="24"/>
              </w:rPr>
              <w:t>comprimento;Conicidade</w:t>
            </w:r>
            <w:proofErr w:type="spellEnd"/>
            <w:proofErr w:type="gramEnd"/>
            <w:r w:rsidRPr="000B5B91">
              <w:rPr>
                <w:rFonts w:ascii="Cambria" w:hAnsi="Cambria"/>
                <w:sz w:val="24"/>
                <w:szCs w:val="24"/>
              </w:rPr>
              <w:t xml:space="preserve"> compatível com a lima 40.05</w:t>
            </w:r>
          </w:p>
        </w:tc>
        <w:tc>
          <w:tcPr>
            <w:tcW w:w="742" w:type="dxa"/>
            <w:noWrap/>
            <w:hideMark/>
          </w:tcPr>
          <w:p w14:paraId="07BB0462" w14:textId="14BFF310"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CA3CE2A" w14:textId="77777777" w:rsidR="000B5B91" w:rsidRPr="000B5B91" w:rsidRDefault="000B5B91" w:rsidP="009E2DBB">
            <w:pPr>
              <w:jc w:val="center"/>
              <w:rPr>
                <w:rFonts w:ascii="Cambria" w:hAnsi="Cambria"/>
                <w:sz w:val="24"/>
                <w:szCs w:val="24"/>
              </w:rPr>
            </w:pPr>
            <w:r w:rsidRPr="000B5B91">
              <w:rPr>
                <w:rFonts w:ascii="Cambria" w:hAnsi="Cambria"/>
                <w:sz w:val="24"/>
                <w:szCs w:val="24"/>
              </w:rPr>
              <w:t>60</w:t>
            </w:r>
          </w:p>
        </w:tc>
      </w:tr>
      <w:tr w:rsidR="000B5B91" w:rsidRPr="000B5B91" w14:paraId="6FC2EC66" w14:textId="77777777" w:rsidTr="000B5B91">
        <w:trPr>
          <w:trHeight w:val="300"/>
        </w:trPr>
        <w:tc>
          <w:tcPr>
            <w:tcW w:w="709" w:type="dxa"/>
          </w:tcPr>
          <w:p w14:paraId="7172F696" w14:textId="77777777" w:rsidR="000B5B91" w:rsidRPr="000B5B91" w:rsidRDefault="000B5B91" w:rsidP="009E2DBB">
            <w:pPr>
              <w:jc w:val="center"/>
              <w:rPr>
                <w:rFonts w:ascii="Cambria" w:hAnsi="Cambria"/>
                <w:sz w:val="24"/>
                <w:szCs w:val="24"/>
              </w:rPr>
            </w:pPr>
            <w:r w:rsidRPr="000B5B91">
              <w:rPr>
                <w:rFonts w:ascii="Cambria" w:hAnsi="Cambria"/>
                <w:sz w:val="24"/>
                <w:szCs w:val="24"/>
              </w:rPr>
              <w:t>172</w:t>
            </w:r>
          </w:p>
        </w:tc>
        <w:tc>
          <w:tcPr>
            <w:tcW w:w="881" w:type="dxa"/>
            <w:noWrap/>
            <w:hideMark/>
          </w:tcPr>
          <w:p w14:paraId="626AC6DC" w14:textId="77777777" w:rsidR="000B5B91" w:rsidRPr="000B5B91" w:rsidRDefault="000B5B91" w:rsidP="009E2DBB">
            <w:pPr>
              <w:rPr>
                <w:rFonts w:ascii="Cambria" w:hAnsi="Cambria"/>
                <w:sz w:val="24"/>
                <w:szCs w:val="24"/>
              </w:rPr>
            </w:pPr>
            <w:r w:rsidRPr="000B5B91">
              <w:rPr>
                <w:rFonts w:ascii="Cambria" w:hAnsi="Cambria"/>
                <w:sz w:val="24"/>
                <w:szCs w:val="24"/>
              </w:rPr>
              <w:t>30224</w:t>
            </w:r>
          </w:p>
        </w:tc>
        <w:tc>
          <w:tcPr>
            <w:tcW w:w="5237" w:type="dxa"/>
            <w:noWrap/>
            <w:hideMark/>
          </w:tcPr>
          <w:p w14:paraId="355BD531" w14:textId="77777777" w:rsidR="000B5B91" w:rsidRPr="000B5B91" w:rsidRDefault="000B5B91" w:rsidP="009E2DBB">
            <w:pPr>
              <w:rPr>
                <w:rFonts w:ascii="Cambria" w:hAnsi="Cambria"/>
                <w:sz w:val="24"/>
                <w:szCs w:val="24"/>
              </w:rPr>
            </w:pPr>
            <w:r w:rsidRPr="000B5B91">
              <w:rPr>
                <w:rFonts w:ascii="Cambria" w:hAnsi="Cambria"/>
                <w:sz w:val="24"/>
                <w:szCs w:val="24"/>
              </w:rPr>
              <w:t xml:space="preserve">Condensador de Guta </w:t>
            </w:r>
            <w:proofErr w:type="spellStart"/>
            <w:r w:rsidRPr="000B5B91">
              <w:rPr>
                <w:rFonts w:ascii="Cambria" w:hAnsi="Cambria"/>
                <w:sz w:val="24"/>
                <w:szCs w:val="24"/>
              </w:rPr>
              <w:t>Mcspadden</w:t>
            </w:r>
            <w:proofErr w:type="spellEnd"/>
            <w:r w:rsidRPr="000B5B91">
              <w:rPr>
                <w:rFonts w:ascii="Cambria" w:hAnsi="Cambria"/>
                <w:sz w:val="24"/>
                <w:szCs w:val="24"/>
              </w:rPr>
              <w:t xml:space="preserve"> número 40; comprimento 25mm. Instrumento em aço inoxidável que ao ser rotacionado no interior do canal, entra em contato com a </w:t>
            </w:r>
            <w:proofErr w:type="spellStart"/>
            <w:r w:rsidRPr="000B5B91">
              <w:rPr>
                <w:rFonts w:ascii="Cambria" w:hAnsi="Cambria"/>
                <w:sz w:val="24"/>
                <w:szCs w:val="24"/>
              </w:rPr>
              <w:t>gutapercha</w:t>
            </w:r>
            <w:proofErr w:type="spellEnd"/>
            <w:r w:rsidRPr="000B5B91">
              <w:rPr>
                <w:rFonts w:ascii="Cambria" w:hAnsi="Cambria"/>
                <w:sz w:val="24"/>
                <w:szCs w:val="24"/>
              </w:rPr>
              <w:t xml:space="preserve"> aquecendo-a pelo processo de fricção promovendo sua </w:t>
            </w:r>
            <w:proofErr w:type="spellStart"/>
            <w:r w:rsidRPr="000B5B91">
              <w:rPr>
                <w:rFonts w:ascii="Cambria" w:hAnsi="Cambria"/>
                <w:sz w:val="24"/>
                <w:szCs w:val="24"/>
              </w:rPr>
              <w:t>termoplastificação</w:t>
            </w:r>
            <w:proofErr w:type="spellEnd"/>
            <w:r w:rsidRPr="000B5B91">
              <w:rPr>
                <w:rFonts w:ascii="Cambria" w:hAnsi="Cambria"/>
                <w:sz w:val="24"/>
                <w:szCs w:val="24"/>
              </w:rPr>
              <w:t>.</w:t>
            </w:r>
          </w:p>
        </w:tc>
        <w:tc>
          <w:tcPr>
            <w:tcW w:w="742" w:type="dxa"/>
            <w:noWrap/>
            <w:hideMark/>
          </w:tcPr>
          <w:p w14:paraId="1F0E8887" w14:textId="7AB49092"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B9860B6"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4699E62C" w14:textId="77777777" w:rsidTr="000B5B91">
        <w:trPr>
          <w:trHeight w:val="300"/>
        </w:trPr>
        <w:tc>
          <w:tcPr>
            <w:tcW w:w="709" w:type="dxa"/>
          </w:tcPr>
          <w:p w14:paraId="23F3ED6F" w14:textId="77777777" w:rsidR="000B5B91" w:rsidRPr="000B5B91" w:rsidRDefault="000B5B91" w:rsidP="009E2DBB">
            <w:pPr>
              <w:jc w:val="center"/>
              <w:rPr>
                <w:rFonts w:ascii="Cambria" w:hAnsi="Cambria"/>
                <w:sz w:val="24"/>
                <w:szCs w:val="24"/>
              </w:rPr>
            </w:pPr>
            <w:r w:rsidRPr="000B5B91">
              <w:rPr>
                <w:rFonts w:ascii="Cambria" w:hAnsi="Cambria"/>
                <w:sz w:val="24"/>
                <w:szCs w:val="24"/>
              </w:rPr>
              <w:t>173</w:t>
            </w:r>
          </w:p>
        </w:tc>
        <w:tc>
          <w:tcPr>
            <w:tcW w:w="881" w:type="dxa"/>
            <w:noWrap/>
            <w:hideMark/>
          </w:tcPr>
          <w:p w14:paraId="5FE86FD9" w14:textId="77777777" w:rsidR="000B5B91" w:rsidRPr="000B5B91" w:rsidRDefault="000B5B91" w:rsidP="009E2DBB">
            <w:pPr>
              <w:rPr>
                <w:rFonts w:ascii="Cambria" w:hAnsi="Cambria"/>
                <w:sz w:val="24"/>
                <w:szCs w:val="24"/>
              </w:rPr>
            </w:pPr>
            <w:r w:rsidRPr="000B5B91">
              <w:rPr>
                <w:rFonts w:ascii="Cambria" w:hAnsi="Cambria"/>
                <w:sz w:val="24"/>
                <w:szCs w:val="24"/>
              </w:rPr>
              <w:t>23869</w:t>
            </w:r>
          </w:p>
        </w:tc>
        <w:tc>
          <w:tcPr>
            <w:tcW w:w="5237" w:type="dxa"/>
            <w:noWrap/>
            <w:hideMark/>
          </w:tcPr>
          <w:p w14:paraId="7317BE55" w14:textId="77777777" w:rsidR="000B5B91" w:rsidRPr="000B5B91" w:rsidRDefault="000B5B91" w:rsidP="009E2DBB">
            <w:pPr>
              <w:rPr>
                <w:rFonts w:ascii="Cambria" w:hAnsi="Cambria"/>
                <w:sz w:val="24"/>
                <w:szCs w:val="24"/>
              </w:rPr>
            </w:pPr>
            <w:r w:rsidRPr="000B5B91">
              <w:rPr>
                <w:rFonts w:ascii="Cambria" w:hAnsi="Cambria"/>
                <w:sz w:val="24"/>
                <w:szCs w:val="24"/>
              </w:rPr>
              <w:t>Fita indicadora para autoclave</w:t>
            </w:r>
          </w:p>
        </w:tc>
        <w:tc>
          <w:tcPr>
            <w:tcW w:w="742" w:type="dxa"/>
            <w:noWrap/>
            <w:hideMark/>
          </w:tcPr>
          <w:p w14:paraId="70EDAF4C" w14:textId="3837808D"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96AF084" w14:textId="77777777" w:rsidR="000B5B91" w:rsidRPr="000B5B91" w:rsidRDefault="000B5B91" w:rsidP="009E2DBB">
            <w:pPr>
              <w:jc w:val="center"/>
              <w:rPr>
                <w:rFonts w:ascii="Cambria" w:hAnsi="Cambria"/>
                <w:sz w:val="24"/>
                <w:szCs w:val="24"/>
              </w:rPr>
            </w:pPr>
            <w:r w:rsidRPr="000B5B91">
              <w:rPr>
                <w:rFonts w:ascii="Cambria" w:hAnsi="Cambria"/>
                <w:sz w:val="24"/>
                <w:szCs w:val="24"/>
              </w:rPr>
              <w:t>200</w:t>
            </w:r>
          </w:p>
        </w:tc>
      </w:tr>
      <w:tr w:rsidR="000B5B91" w:rsidRPr="000B5B91" w14:paraId="13D09F16" w14:textId="77777777" w:rsidTr="000B5B91">
        <w:trPr>
          <w:trHeight w:val="300"/>
        </w:trPr>
        <w:tc>
          <w:tcPr>
            <w:tcW w:w="709" w:type="dxa"/>
          </w:tcPr>
          <w:p w14:paraId="1920073E" w14:textId="77777777" w:rsidR="000B5B91" w:rsidRPr="000B5B91" w:rsidRDefault="000B5B91" w:rsidP="009E2DBB">
            <w:pPr>
              <w:jc w:val="center"/>
              <w:rPr>
                <w:rFonts w:ascii="Cambria" w:hAnsi="Cambria"/>
                <w:sz w:val="24"/>
                <w:szCs w:val="24"/>
              </w:rPr>
            </w:pPr>
            <w:r w:rsidRPr="000B5B91">
              <w:rPr>
                <w:rFonts w:ascii="Cambria" w:hAnsi="Cambria"/>
                <w:sz w:val="24"/>
                <w:szCs w:val="24"/>
              </w:rPr>
              <w:t>174</w:t>
            </w:r>
          </w:p>
        </w:tc>
        <w:tc>
          <w:tcPr>
            <w:tcW w:w="881" w:type="dxa"/>
            <w:noWrap/>
            <w:hideMark/>
          </w:tcPr>
          <w:p w14:paraId="7CC2A684" w14:textId="77777777" w:rsidR="000B5B91" w:rsidRPr="000B5B91" w:rsidRDefault="000B5B91" w:rsidP="009E2DBB">
            <w:pPr>
              <w:rPr>
                <w:rFonts w:ascii="Cambria" w:hAnsi="Cambria"/>
                <w:sz w:val="24"/>
                <w:szCs w:val="24"/>
              </w:rPr>
            </w:pPr>
            <w:r w:rsidRPr="000B5B91">
              <w:rPr>
                <w:rFonts w:ascii="Cambria" w:hAnsi="Cambria"/>
                <w:sz w:val="24"/>
                <w:szCs w:val="24"/>
              </w:rPr>
              <w:t>23900</w:t>
            </w:r>
          </w:p>
        </w:tc>
        <w:tc>
          <w:tcPr>
            <w:tcW w:w="5237" w:type="dxa"/>
            <w:noWrap/>
            <w:hideMark/>
          </w:tcPr>
          <w:p w14:paraId="527B23B7" w14:textId="77777777" w:rsidR="000B5B91" w:rsidRPr="000B5B91" w:rsidRDefault="000B5B91" w:rsidP="009E2DBB">
            <w:pPr>
              <w:rPr>
                <w:rFonts w:ascii="Cambria" w:hAnsi="Cambria"/>
                <w:sz w:val="24"/>
                <w:szCs w:val="24"/>
              </w:rPr>
            </w:pPr>
            <w:proofErr w:type="gramStart"/>
            <w:r w:rsidRPr="000B5B91">
              <w:rPr>
                <w:rFonts w:ascii="Cambria" w:hAnsi="Cambria"/>
                <w:sz w:val="24"/>
                <w:szCs w:val="24"/>
              </w:rPr>
              <w:t>Lamina</w:t>
            </w:r>
            <w:proofErr w:type="gramEnd"/>
            <w:r w:rsidRPr="000B5B91">
              <w:rPr>
                <w:rFonts w:ascii="Cambria" w:hAnsi="Cambria"/>
                <w:sz w:val="24"/>
                <w:szCs w:val="24"/>
              </w:rPr>
              <w:t xml:space="preserve"> de bisturi nº11. Aço carbono. Caixa com 100 unidades</w:t>
            </w:r>
          </w:p>
        </w:tc>
        <w:tc>
          <w:tcPr>
            <w:tcW w:w="742" w:type="dxa"/>
            <w:noWrap/>
            <w:hideMark/>
          </w:tcPr>
          <w:p w14:paraId="591616CB" w14:textId="1BE88714"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3F75587E"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5D7F7841" w14:textId="77777777" w:rsidTr="000B5B91">
        <w:trPr>
          <w:trHeight w:val="300"/>
        </w:trPr>
        <w:tc>
          <w:tcPr>
            <w:tcW w:w="709" w:type="dxa"/>
          </w:tcPr>
          <w:p w14:paraId="4573C324" w14:textId="77777777" w:rsidR="000B5B91" w:rsidRPr="000B5B91" w:rsidRDefault="000B5B91" w:rsidP="009E2DBB">
            <w:pPr>
              <w:jc w:val="center"/>
              <w:rPr>
                <w:rFonts w:ascii="Cambria" w:hAnsi="Cambria"/>
                <w:sz w:val="24"/>
                <w:szCs w:val="24"/>
              </w:rPr>
            </w:pPr>
            <w:r w:rsidRPr="000B5B91">
              <w:rPr>
                <w:rFonts w:ascii="Cambria" w:hAnsi="Cambria"/>
                <w:sz w:val="24"/>
                <w:szCs w:val="24"/>
              </w:rPr>
              <w:t>175</w:t>
            </w:r>
          </w:p>
        </w:tc>
        <w:tc>
          <w:tcPr>
            <w:tcW w:w="881" w:type="dxa"/>
            <w:noWrap/>
            <w:hideMark/>
          </w:tcPr>
          <w:p w14:paraId="0512261B" w14:textId="77777777" w:rsidR="000B5B91" w:rsidRPr="000B5B91" w:rsidRDefault="000B5B91" w:rsidP="009E2DBB">
            <w:pPr>
              <w:rPr>
                <w:rFonts w:ascii="Cambria" w:hAnsi="Cambria"/>
                <w:sz w:val="24"/>
                <w:szCs w:val="24"/>
              </w:rPr>
            </w:pPr>
            <w:r w:rsidRPr="000B5B91">
              <w:rPr>
                <w:rFonts w:ascii="Cambria" w:hAnsi="Cambria"/>
                <w:sz w:val="24"/>
                <w:szCs w:val="24"/>
              </w:rPr>
              <w:t>15688</w:t>
            </w:r>
          </w:p>
        </w:tc>
        <w:tc>
          <w:tcPr>
            <w:tcW w:w="5237" w:type="dxa"/>
            <w:noWrap/>
            <w:hideMark/>
          </w:tcPr>
          <w:p w14:paraId="244C8E1C" w14:textId="77777777" w:rsidR="000B5B91" w:rsidRPr="000B5B91" w:rsidRDefault="000B5B91" w:rsidP="009E2DBB">
            <w:pPr>
              <w:rPr>
                <w:rFonts w:ascii="Cambria" w:hAnsi="Cambria"/>
                <w:sz w:val="24"/>
                <w:szCs w:val="24"/>
              </w:rPr>
            </w:pPr>
            <w:proofErr w:type="gramStart"/>
            <w:r w:rsidRPr="000B5B91">
              <w:rPr>
                <w:rFonts w:ascii="Cambria" w:hAnsi="Cambria"/>
                <w:sz w:val="24"/>
                <w:szCs w:val="24"/>
              </w:rPr>
              <w:t>Lamina</w:t>
            </w:r>
            <w:proofErr w:type="gramEnd"/>
            <w:r w:rsidRPr="000B5B91">
              <w:rPr>
                <w:rFonts w:ascii="Cambria" w:hAnsi="Cambria"/>
                <w:sz w:val="24"/>
                <w:szCs w:val="24"/>
              </w:rPr>
              <w:t xml:space="preserve"> de bisturi nº 12 aço carbono caixa com 100 unidades</w:t>
            </w:r>
          </w:p>
        </w:tc>
        <w:tc>
          <w:tcPr>
            <w:tcW w:w="742" w:type="dxa"/>
            <w:noWrap/>
            <w:hideMark/>
          </w:tcPr>
          <w:p w14:paraId="27F499C5" w14:textId="12DC2FD2"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6DBBECFC"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7EB655DC" w14:textId="77777777" w:rsidTr="000B5B91">
        <w:trPr>
          <w:trHeight w:val="300"/>
        </w:trPr>
        <w:tc>
          <w:tcPr>
            <w:tcW w:w="709" w:type="dxa"/>
          </w:tcPr>
          <w:p w14:paraId="7E35476D" w14:textId="77777777" w:rsidR="000B5B91" w:rsidRPr="000B5B91" w:rsidRDefault="000B5B91" w:rsidP="009E2DBB">
            <w:pPr>
              <w:jc w:val="center"/>
              <w:rPr>
                <w:rFonts w:ascii="Cambria" w:hAnsi="Cambria"/>
                <w:sz w:val="24"/>
                <w:szCs w:val="24"/>
              </w:rPr>
            </w:pPr>
            <w:r w:rsidRPr="000B5B91">
              <w:rPr>
                <w:rFonts w:ascii="Cambria" w:hAnsi="Cambria"/>
                <w:sz w:val="24"/>
                <w:szCs w:val="24"/>
              </w:rPr>
              <w:t>176</w:t>
            </w:r>
          </w:p>
        </w:tc>
        <w:tc>
          <w:tcPr>
            <w:tcW w:w="881" w:type="dxa"/>
            <w:noWrap/>
            <w:hideMark/>
          </w:tcPr>
          <w:p w14:paraId="5D021D6D" w14:textId="77777777" w:rsidR="000B5B91" w:rsidRPr="000B5B91" w:rsidRDefault="000B5B91" w:rsidP="009E2DBB">
            <w:pPr>
              <w:rPr>
                <w:rFonts w:ascii="Cambria" w:hAnsi="Cambria"/>
                <w:sz w:val="24"/>
                <w:szCs w:val="24"/>
              </w:rPr>
            </w:pPr>
            <w:r w:rsidRPr="000B5B91">
              <w:rPr>
                <w:rFonts w:ascii="Cambria" w:hAnsi="Cambria"/>
                <w:sz w:val="24"/>
                <w:szCs w:val="24"/>
              </w:rPr>
              <w:t>23901</w:t>
            </w:r>
          </w:p>
        </w:tc>
        <w:tc>
          <w:tcPr>
            <w:tcW w:w="5237" w:type="dxa"/>
            <w:noWrap/>
            <w:hideMark/>
          </w:tcPr>
          <w:p w14:paraId="352FD01D" w14:textId="77777777" w:rsidR="000B5B91" w:rsidRPr="000B5B91" w:rsidRDefault="000B5B91" w:rsidP="009E2DBB">
            <w:pPr>
              <w:rPr>
                <w:rFonts w:ascii="Cambria" w:hAnsi="Cambria"/>
                <w:sz w:val="24"/>
                <w:szCs w:val="24"/>
              </w:rPr>
            </w:pPr>
            <w:proofErr w:type="gramStart"/>
            <w:r w:rsidRPr="000B5B91">
              <w:rPr>
                <w:rFonts w:ascii="Cambria" w:hAnsi="Cambria"/>
                <w:sz w:val="24"/>
                <w:szCs w:val="24"/>
              </w:rPr>
              <w:t>Lamina</w:t>
            </w:r>
            <w:proofErr w:type="gramEnd"/>
            <w:r w:rsidRPr="000B5B91">
              <w:rPr>
                <w:rFonts w:ascii="Cambria" w:hAnsi="Cambria"/>
                <w:sz w:val="24"/>
                <w:szCs w:val="24"/>
              </w:rPr>
              <w:t xml:space="preserve"> de bisturi nº 15. Aço carbono. Caixa com 100 unidades</w:t>
            </w:r>
          </w:p>
        </w:tc>
        <w:tc>
          <w:tcPr>
            <w:tcW w:w="742" w:type="dxa"/>
            <w:noWrap/>
            <w:hideMark/>
          </w:tcPr>
          <w:p w14:paraId="064FC97F" w14:textId="75D2C664"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3DF1C243"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76AF20F6" w14:textId="77777777" w:rsidTr="000B5B91">
        <w:trPr>
          <w:trHeight w:val="300"/>
        </w:trPr>
        <w:tc>
          <w:tcPr>
            <w:tcW w:w="709" w:type="dxa"/>
          </w:tcPr>
          <w:p w14:paraId="3408CABD" w14:textId="77777777" w:rsidR="000B5B91" w:rsidRPr="000B5B91" w:rsidRDefault="000B5B91" w:rsidP="009E2DBB">
            <w:pPr>
              <w:jc w:val="center"/>
              <w:rPr>
                <w:rFonts w:ascii="Cambria" w:hAnsi="Cambria"/>
                <w:sz w:val="24"/>
                <w:szCs w:val="24"/>
              </w:rPr>
            </w:pPr>
            <w:r w:rsidRPr="000B5B91">
              <w:rPr>
                <w:rFonts w:ascii="Cambria" w:hAnsi="Cambria"/>
                <w:sz w:val="24"/>
                <w:szCs w:val="24"/>
              </w:rPr>
              <w:t>177</w:t>
            </w:r>
          </w:p>
        </w:tc>
        <w:tc>
          <w:tcPr>
            <w:tcW w:w="881" w:type="dxa"/>
            <w:noWrap/>
            <w:hideMark/>
          </w:tcPr>
          <w:p w14:paraId="50568B34" w14:textId="77777777" w:rsidR="000B5B91" w:rsidRPr="000B5B91" w:rsidRDefault="000B5B91" w:rsidP="009E2DBB">
            <w:pPr>
              <w:rPr>
                <w:rFonts w:ascii="Cambria" w:hAnsi="Cambria"/>
                <w:sz w:val="24"/>
                <w:szCs w:val="24"/>
              </w:rPr>
            </w:pPr>
            <w:r w:rsidRPr="000B5B91">
              <w:rPr>
                <w:rFonts w:ascii="Cambria" w:hAnsi="Cambria"/>
                <w:sz w:val="24"/>
                <w:szCs w:val="24"/>
              </w:rPr>
              <w:t>23729</w:t>
            </w:r>
          </w:p>
        </w:tc>
        <w:tc>
          <w:tcPr>
            <w:tcW w:w="5237" w:type="dxa"/>
            <w:noWrap/>
            <w:hideMark/>
          </w:tcPr>
          <w:p w14:paraId="23271BDD"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Acido</w:t>
            </w:r>
            <w:proofErr w:type="spellEnd"/>
            <w:r w:rsidRPr="000B5B91">
              <w:rPr>
                <w:rFonts w:ascii="Cambria" w:hAnsi="Cambria"/>
                <w:sz w:val="24"/>
                <w:szCs w:val="24"/>
              </w:rPr>
              <w:t xml:space="preserve"> </w:t>
            </w:r>
            <w:proofErr w:type="spellStart"/>
            <w:r w:rsidRPr="000B5B91">
              <w:rPr>
                <w:rFonts w:ascii="Cambria" w:hAnsi="Cambria"/>
                <w:sz w:val="24"/>
                <w:szCs w:val="24"/>
              </w:rPr>
              <w:t>orto</w:t>
            </w:r>
            <w:proofErr w:type="spellEnd"/>
            <w:r w:rsidRPr="000B5B91">
              <w:rPr>
                <w:rFonts w:ascii="Cambria" w:hAnsi="Cambria"/>
                <w:sz w:val="24"/>
                <w:szCs w:val="24"/>
              </w:rPr>
              <w:t xml:space="preserve"> </w:t>
            </w:r>
            <w:proofErr w:type="spellStart"/>
            <w:r w:rsidRPr="000B5B91">
              <w:rPr>
                <w:rFonts w:ascii="Cambria" w:hAnsi="Cambria"/>
                <w:sz w:val="24"/>
                <w:szCs w:val="24"/>
              </w:rPr>
              <w:t>fosforico</w:t>
            </w:r>
            <w:proofErr w:type="spellEnd"/>
            <w:r w:rsidRPr="000B5B91">
              <w:rPr>
                <w:rFonts w:ascii="Cambria" w:hAnsi="Cambria"/>
                <w:sz w:val="24"/>
                <w:szCs w:val="24"/>
              </w:rPr>
              <w:t xml:space="preserve"> 37% (seringa com 2,5ml)</w:t>
            </w:r>
          </w:p>
        </w:tc>
        <w:tc>
          <w:tcPr>
            <w:tcW w:w="742" w:type="dxa"/>
            <w:noWrap/>
            <w:hideMark/>
          </w:tcPr>
          <w:p w14:paraId="2E64BC30" w14:textId="73ACFD2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9943B2D" w14:textId="77777777" w:rsidR="000B5B91" w:rsidRPr="000B5B91" w:rsidRDefault="000B5B91" w:rsidP="009E2DBB">
            <w:pPr>
              <w:jc w:val="center"/>
              <w:rPr>
                <w:rFonts w:ascii="Cambria" w:hAnsi="Cambria"/>
                <w:sz w:val="24"/>
                <w:szCs w:val="24"/>
              </w:rPr>
            </w:pPr>
            <w:r w:rsidRPr="000B5B91">
              <w:rPr>
                <w:rFonts w:ascii="Cambria" w:hAnsi="Cambria"/>
                <w:sz w:val="24"/>
                <w:szCs w:val="24"/>
              </w:rPr>
              <w:t>150</w:t>
            </w:r>
          </w:p>
        </w:tc>
      </w:tr>
      <w:tr w:rsidR="000B5B91" w:rsidRPr="000B5B91" w14:paraId="65D5AE30" w14:textId="77777777" w:rsidTr="000B5B91">
        <w:trPr>
          <w:trHeight w:val="300"/>
        </w:trPr>
        <w:tc>
          <w:tcPr>
            <w:tcW w:w="709" w:type="dxa"/>
          </w:tcPr>
          <w:p w14:paraId="3790619F" w14:textId="77777777" w:rsidR="000B5B91" w:rsidRPr="000B5B91" w:rsidRDefault="000B5B91" w:rsidP="009E2DBB">
            <w:pPr>
              <w:jc w:val="center"/>
              <w:rPr>
                <w:rFonts w:ascii="Cambria" w:hAnsi="Cambria"/>
                <w:sz w:val="24"/>
                <w:szCs w:val="24"/>
              </w:rPr>
            </w:pPr>
            <w:r w:rsidRPr="000B5B91">
              <w:rPr>
                <w:rFonts w:ascii="Cambria" w:hAnsi="Cambria"/>
                <w:sz w:val="24"/>
                <w:szCs w:val="24"/>
              </w:rPr>
              <w:t>178</w:t>
            </w:r>
          </w:p>
        </w:tc>
        <w:tc>
          <w:tcPr>
            <w:tcW w:w="881" w:type="dxa"/>
            <w:noWrap/>
            <w:hideMark/>
          </w:tcPr>
          <w:p w14:paraId="38FDEC1A" w14:textId="77777777" w:rsidR="000B5B91" w:rsidRPr="000B5B91" w:rsidRDefault="000B5B91" w:rsidP="009E2DBB">
            <w:pPr>
              <w:rPr>
                <w:rFonts w:ascii="Cambria" w:hAnsi="Cambria"/>
                <w:sz w:val="24"/>
                <w:szCs w:val="24"/>
              </w:rPr>
            </w:pPr>
            <w:r w:rsidRPr="000B5B91">
              <w:rPr>
                <w:rFonts w:ascii="Cambria" w:hAnsi="Cambria"/>
                <w:sz w:val="24"/>
                <w:szCs w:val="24"/>
              </w:rPr>
              <w:t>23730</w:t>
            </w:r>
          </w:p>
        </w:tc>
        <w:tc>
          <w:tcPr>
            <w:tcW w:w="5237" w:type="dxa"/>
            <w:noWrap/>
            <w:hideMark/>
          </w:tcPr>
          <w:p w14:paraId="00576509" w14:textId="77777777" w:rsidR="000B5B91" w:rsidRPr="000B5B91" w:rsidRDefault="000B5B91" w:rsidP="009E2DBB">
            <w:pPr>
              <w:rPr>
                <w:rFonts w:ascii="Cambria" w:hAnsi="Cambria"/>
                <w:sz w:val="24"/>
                <w:szCs w:val="24"/>
              </w:rPr>
            </w:pPr>
            <w:r w:rsidRPr="000B5B91">
              <w:rPr>
                <w:rFonts w:ascii="Cambria" w:hAnsi="Cambria"/>
                <w:sz w:val="24"/>
                <w:szCs w:val="24"/>
              </w:rPr>
              <w:t xml:space="preserve">Adesivo </w:t>
            </w:r>
            <w:proofErr w:type="spellStart"/>
            <w:r w:rsidRPr="000B5B91">
              <w:rPr>
                <w:rFonts w:ascii="Cambria" w:hAnsi="Cambria"/>
                <w:sz w:val="24"/>
                <w:szCs w:val="24"/>
              </w:rPr>
              <w:t>dentario</w:t>
            </w:r>
            <w:proofErr w:type="spellEnd"/>
            <w:r w:rsidRPr="000B5B91">
              <w:rPr>
                <w:rFonts w:ascii="Cambria" w:hAnsi="Cambria"/>
                <w:sz w:val="24"/>
                <w:szCs w:val="24"/>
              </w:rPr>
              <w:t xml:space="preserve"> </w:t>
            </w:r>
            <w:proofErr w:type="spellStart"/>
            <w:r w:rsidRPr="000B5B91">
              <w:rPr>
                <w:rFonts w:ascii="Cambria" w:hAnsi="Cambria"/>
                <w:sz w:val="24"/>
                <w:szCs w:val="24"/>
              </w:rPr>
              <w:t>fotopolimerizável</w:t>
            </w:r>
            <w:proofErr w:type="spellEnd"/>
            <w:r w:rsidRPr="000B5B91">
              <w:rPr>
                <w:rFonts w:ascii="Cambria" w:hAnsi="Cambria"/>
                <w:sz w:val="24"/>
                <w:szCs w:val="24"/>
              </w:rPr>
              <w:t xml:space="preserve"> </w:t>
            </w:r>
            <w:proofErr w:type="spellStart"/>
            <w:r w:rsidRPr="000B5B91">
              <w:rPr>
                <w:rFonts w:ascii="Cambria" w:hAnsi="Cambria"/>
                <w:sz w:val="24"/>
                <w:szCs w:val="24"/>
              </w:rPr>
              <w:t>adper</w:t>
            </w:r>
            <w:proofErr w:type="spellEnd"/>
            <w:r w:rsidRPr="000B5B91">
              <w:rPr>
                <w:rFonts w:ascii="Cambria" w:hAnsi="Cambria"/>
                <w:sz w:val="24"/>
                <w:szCs w:val="24"/>
              </w:rPr>
              <w:t xml:space="preserve"> single </w:t>
            </w:r>
            <w:proofErr w:type="spellStart"/>
            <w:r w:rsidRPr="000B5B91">
              <w:rPr>
                <w:rFonts w:ascii="Cambria" w:hAnsi="Cambria"/>
                <w:sz w:val="24"/>
                <w:szCs w:val="24"/>
              </w:rPr>
              <w:t>bond</w:t>
            </w:r>
            <w:proofErr w:type="spellEnd"/>
            <w:r w:rsidRPr="000B5B91">
              <w:rPr>
                <w:rFonts w:ascii="Cambria" w:hAnsi="Cambria"/>
                <w:sz w:val="24"/>
                <w:szCs w:val="24"/>
              </w:rPr>
              <w:t xml:space="preserve"> </w:t>
            </w:r>
            <w:proofErr w:type="gramStart"/>
            <w:r w:rsidRPr="000B5B91">
              <w:rPr>
                <w:rFonts w:ascii="Cambria" w:hAnsi="Cambria"/>
                <w:sz w:val="24"/>
                <w:szCs w:val="24"/>
              </w:rPr>
              <w:t>2 franco</w:t>
            </w:r>
            <w:proofErr w:type="gramEnd"/>
            <w:r w:rsidRPr="000B5B91">
              <w:rPr>
                <w:rFonts w:ascii="Cambria" w:hAnsi="Cambria"/>
                <w:sz w:val="24"/>
                <w:szCs w:val="24"/>
              </w:rPr>
              <w:t xml:space="preserve"> único</w:t>
            </w:r>
          </w:p>
        </w:tc>
        <w:tc>
          <w:tcPr>
            <w:tcW w:w="742" w:type="dxa"/>
            <w:noWrap/>
            <w:hideMark/>
          </w:tcPr>
          <w:p w14:paraId="33CBB79A" w14:textId="1FA40D94"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94F64AB" w14:textId="77777777" w:rsidR="000B5B91" w:rsidRPr="000B5B91" w:rsidRDefault="000B5B91" w:rsidP="009E2DBB">
            <w:pPr>
              <w:jc w:val="center"/>
              <w:rPr>
                <w:rFonts w:ascii="Cambria" w:hAnsi="Cambria"/>
                <w:sz w:val="24"/>
                <w:szCs w:val="24"/>
              </w:rPr>
            </w:pPr>
            <w:r w:rsidRPr="000B5B91">
              <w:rPr>
                <w:rFonts w:ascii="Cambria" w:hAnsi="Cambria"/>
                <w:sz w:val="24"/>
                <w:szCs w:val="24"/>
              </w:rPr>
              <w:t>100</w:t>
            </w:r>
          </w:p>
        </w:tc>
      </w:tr>
      <w:tr w:rsidR="000B5B91" w:rsidRPr="000B5B91" w14:paraId="037BC3C9" w14:textId="77777777" w:rsidTr="000B5B91">
        <w:trPr>
          <w:trHeight w:val="300"/>
        </w:trPr>
        <w:tc>
          <w:tcPr>
            <w:tcW w:w="709" w:type="dxa"/>
          </w:tcPr>
          <w:p w14:paraId="51885EDF" w14:textId="77777777" w:rsidR="000B5B91" w:rsidRPr="000B5B91" w:rsidRDefault="000B5B91" w:rsidP="009E2DBB">
            <w:pPr>
              <w:jc w:val="center"/>
              <w:rPr>
                <w:rFonts w:ascii="Cambria" w:hAnsi="Cambria"/>
                <w:sz w:val="24"/>
                <w:szCs w:val="24"/>
              </w:rPr>
            </w:pPr>
            <w:r w:rsidRPr="000B5B91">
              <w:rPr>
                <w:rFonts w:ascii="Cambria" w:hAnsi="Cambria"/>
                <w:sz w:val="24"/>
                <w:szCs w:val="24"/>
              </w:rPr>
              <w:t>179</w:t>
            </w:r>
          </w:p>
        </w:tc>
        <w:tc>
          <w:tcPr>
            <w:tcW w:w="881" w:type="dxa"/>
            <w:noWrap/>
            <w:hideMark/>
          </w:tcPr>
          <w:p w14:paraId="77AC7F61" w14:textId="77777777" w:rsidR="000B5B91" w:rsidRPr="000B5B91" w:rsidRDefault="000B5B91" w:rsidP="009E2DBB">
            <w:pPr>
              <w:rPr>
                <w:rFonts w:ascii="Cambria" w:hAnsi="Cambria"/>
                <w:sz w:val="24"/>
                <w:szCs w:val="24"/>
              </w:rPr>
            </w:pPr>
            <w:r w:rsidRPr="000B5B91">
              <w:rPr>
                <w:rFonts w:ascii="Cambria" w:hAnsi="Cambria"/>
                <w:sz w:val="24"/>
                <w:szCs w:val="24"/>
              </w:rPr>
              <w:t>23749</w:t>
            </w:r>
          </w:p>
        </w:tc>
        <w:tc>
          <w:tcPr>
            <w:tcW w:w="5237" w:type="dxa"/>
            <w:noWrap/>
            <w:hideMark/>
          </w:tcPr>
          <w:p w14:paraId="2F9F9B6F" w14:textId="77777777" w:rsidR="000B5B91" w:rsidRPr="000B5B91" w:rsidRDefault="000B5B91" w:rsidP="009E2DBB">
            <w:pPr>
              <w:rPr>
                <w:rFonts w:ascii="Cambria" w:hAnsi="Cambria"/>
                <w:sz w:val="24"/>
                <w:szCs w:val="24"/>
              </w:rPr>
            </w:pPr>
            <w:r w:rsidRPr="000B5B91">
              <w:rPr>
                <w:rFonts w:ascii="Cambria" w:hAnsi="Cambria"/>
                <w:sz w:val="24"/>
                <w:szCs w:val="24"/>
              </w:rPr>
              <w:t xml:space="preserve">Aplicador </w:t>
            </w:r>
            <w:proofErr w:type="spellStart"/>
            <w:r w:rsidRPr="000B5B91">
              <w:rPr>
                <w:rFonts w:ascii="Cambria" w:hAnsi="Cambria"/>
                <w:sz w:val="24"/>
                <w:szCs w:val="24"/>
              </w:rPr>
              <w:t>descartavel</w:t>
            </w:r>
            <w:proofErr w:type="spellEnd"/>
            <w:r w:rsidRPr="000B5B91">
              <w:rPr>
                <w:rFonts w:ascii="Cambria" w:hAnsi="Cambria"/>
                <w:sz w:val="24"/>
                <w:szCs w:val="24"/>
              </w:rPr>
              <w:t xml:space="preserve"> - tipo </w:t>
            </w:r>
            <w:proofErr w:type="spellStart"/>
            <w:r w:rsidRPr="000B5B91">
              <w:rPr>
                <w:rFonts w:ascii="Cambria" w:hAnsi="Cambria"/>
                <w:sz w:val="24"/>
                <w:szCs w:val="24"/>
              </w:rPr>
              <w:t>microbush</w:t>
            </w:r>
            <w:proofErr w:type="spellEnd"/>
            <w:r w:rsidRPr="000B5B91">
              <w:rPr>
                <w:rFonts w:ascii="Cambria" w:hAnsi="Cambria"/>
                <w:sz w:val="24"/>
                <w:szCs w:val="24"/>
              </w:rPr>
              <w:t xml:space="preserve"> extra fino, caixa com 100 unidades</w:t>
            </w:r>
          </w:p>
        </w:tc>
        <w:tc>
          <w:tcPr>
            <w:tcW w:w="742" w:type="dxa"/>
            <w:noWrap/>
            <w:hideMark/>
          </w:tcPr>
          <w:p w14:paraId="191ABA15" w14:textId="4E7A9814"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3161796B"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582D4FEF" w14:textId="77777777" w:rsidTr="000B5B91">
        <w:trPr>
          <w:trHeight w:val="300"/>
        </w:trPr>
        <w:tc>
          <w:tcPr>
            <w:tcW w:w="709" w:type="dxa"/>
          </w:tcPr>
          <w:p w14:paraId="3E129531" w14:textId="77777777" w:rsidR="000B5B91" w:rsidRPr="000B5B91" w:rsidRDefault="000B5B91" w:rsidP="009E2DBB">
            <w:pPr>
              <w:jc w:val="center"/>
              <w:rPr>
                <w:rFonts w:ascii="Cambria" w:hAnsi="Cambria"/>
                <w:sz w:val="24"/>
                <w:szCs w:val="24"/>
              </w:rPr>
            </w:pPr>
            <w:r w:rsidRPr="000B5B91">
              <w:rPr>
                <w:rFonts w:ascii="Cambria" w:hAnsi="Cambria"/>
                <w:sz w:val="24"/>
                <w:szCs w:val="24"/>
              </w:rPr>
              <w:t>180</w:t>
            </w:r>
          </w:p>
        </w:tc>
        <w:tc>
          <w:tcPr>
            <w:tcW w:w="881" w:type="dxa"/>
            <w:noWrap/>
            <w:hideMark/>
          </w:tcPr>
          <w:p w14:paraId="69F241DB" w14:textId="77777777" w:rsidR="000B5B91" w:rsidRPr="000B5B91" w:rsidRDefault="000B5B91" w:rsidP="009E2DBB">
            <w:pPr>
              <w:rPr>
                <w:rFonts w:ascii="Cambria" w:hAnsi="Cambria"/>
                <w:sz w:val="24"/>
                <w:szCs w:val="24"/>
              </w:rPr>
            </w:pPr>
            <w:r w:rsidRPr="000B5B91">
              <w:rPr>
                <w:rFonts w:ascii="Cambria" w:hAnsi="Cambria"/>
                <w:sz w:val="24"/>
                <w:szCs w:val="24"/>
              </w:rPr>
              <w:t>23750</w:t>
            </w:r>
          </w:p>
        </w:tc>
        <w:tc>
          <w:tcPr>
            <w:tcW w:w="5237" w:type="dxa"/>
            <w:noWrap/>
            <w:hideMark/>
          </w:tcPr>
          <w:p w14:paraId="0DD54C39" w14:textId="77777777" w:rsidR="000B5B91" w:rsidRPr="000B5B91" w:rsidRDefault="000B5B91" w:rsidP="009E2DBB">
            <w:pPr>
              <w:rPr>
                <w:rFonts w:ascii="Cambria" w:hAnsi="Cambria"/>
                <w:sz w:val="24"/>
                <w:szCs w:val="24"/>
              </w:rPr>
            </w:pPr>
            <w:r w:rsidRPr="000B5B91">
              <w:rPr>
                <w:rFonts w:ascii="Cambria" w:hAnsi="Cambria"/>
                <w:sz w:val="24"/>
                <w:szCs w:val="24"/>
              </w:rPr>
              <w:t xml:space="preserve">Aplicador </w:t>
            </w:r>
            <w:proofErr w:type="spellStart"/>
            <w:proofErr w:type="gramStart"/>
            <w:r w:rsidRPr="000B5B91">
              <w:rPr>
                <w:rFonts w:ascii="Cambria" w:hAnsi="Cambria"/>
                <w:sz w:val="24"/>
                <w:szCs w:val="24"/>
              </w:rPr>
              <w:t>descartavel</w:t>
            </w:r>
            <w:proofErr w:type="spellEnd"/>
            <w:r w:rsidRPr="000B5B91">
              <w:rPr>
                <w:rFonts w:ascii="Cambria" w:hAnsi="Cambria"/>
                <w:sz w:val="24"/>
                <w:szCs w:val="24"/>
              </w:rPr>
              <w:t xml:space="preserve">  -</w:t>
            </w:r>
            <w:proofErr w:type="gramEnd"/>
            <w:r w:rsidRPr="000B5B91">
              <w:rPr>
                <w:rFonts w:ascii="Cambria" w:hAnsi="Cambria"/>
                <w:sz w:val="24"/>
                <w:szCs w:val="24"/>
              </w:rPr>
              <w:t xml:space="preserve"> tipo </w:t>
            </w:r>
            <w:proofErr w:type="spellStart"/>
            <w:r w:rsidRPr="000B5B91">
              <w:rPr>
                <w:rFonts w:ascii="Cambria" w:hAnsi="Cambria"/>
                <w:sz w:val="24"/>
                <w:szCs w:val="24"/>
              </w:rPr>
              <w:t>microbush</w:t>
            </w:r>
            <w:proofErr w:type="spellEnd"/>
            <w:r w:rsidRPr="000B5B91">
              <w:rPr>
                <w:rFonts w:ascii="Cambria" w:hAnsi="Cambria"/>
                <w:sz w:val="24"/>
                <w:szCs w:val="24"/>
              </w:rPr>
              <w:t xml:space="preserve"> fino</w:t>
            </w:r>
          </w:p>
        </w:tc>
        <w:tc>
          <w:tcPr>
            <w:tcW w:w="742" w:type="dxa"/>
            <w:noWrap/>
            <w:hideMark/>
          </w:tcPr>
          <w:p w14:paraId="4AD9DC21" w14:textId="5614215B"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22DECB63"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55EAFABA" w14:textId="77777777" w:rsidTr="000B5B91">
        <w:trPr>
          <w:trHeight w:val="300"/>
        </w:trPr>
        <w:tc>
          <w:tcPr>
            <w:tcW w:w="709" w:type="dxa"/>
          </w:tcPr>
          <w:p w14:paraId="5D605BCA" w14:textId="77777777" w:rsidR="000B5B91" w:rsidRPr="000B5B91" w:rsidRDefault="000B5B91" w:rsidP="009E2DBB">
            <w:pPr>
              <w:jc w:val="center"/>
              <w:rPr>
                <w:rFonts w:ascii="Cambria" w:hAnsi="Cambria"/>
                <w:sz w:val="24"/>
                <w:szCs w:val="24"/>
              </w:rPr>
            </w:pPr>
            <w:r w:rsidRPr="000B5B91">
              <w:rPr>
                <w:rFonts w:ascii="Cambria" w:hAnsi="Cambria"/>
                <w:sz w:val="24"/>
                <w:szCs w:val="24"/>
              </w:rPr>
              <w:t>181</w:t>
            </w:r>
          </w:p>
        </w:tc>
        <w:tc>
          <w:tcPr>
            <w:tcW w:w="881" w:type="dxa"/>
            <w:noWrap/>
            <w:hideMark/>
          </w:tcPr>
          <w:p w14:paraId="54AE37A9" w14:textId="77777777" w:rsidR="000B5B91" w:rsidRPr="000B5B91" w:rsidRDefault="000B5B91" w:rsidP="009E2DBB">
            <w:pPr>
              <w:rPr>
                <w:rFonts w:ascii="Cambria" w:hAnsi="Cambria"/>
                <w:sz w:val="24"/>
                <w:szCs w:val="24"/>
              </w:rPr>
            </w:pPr>
            <w:r w:rsidRPr="000B5B91">
              <w:rPr>
                <w:rFonts w:ascii="Cambria" w:hAnsi="Cambria"/>
                <w:sz w:val="24"/>
                <w:szCs w:val="24"/>
              </w:rPr>
              <w:t>23772</w:t>
            </w:r>
          </w:p>
        </w:tc>
        <w:tc>
          <w:tcPr>
            <w:tcW w:w="5237" w:type="dxa"/>
            <w:noWrap/>
            <w:hideMark/>
          </w:tcPr>
          <w:p w14:paraId="3A9A4216" w14:textId="77777777" w:rsidR="000B5B91" w:rsidRPr="000B5B91" w:rsidRDefault="000B5B91" w:rsidP="009E2DBB">
            <w:pPr>
              <w:rPr>
                <w:rFonts w:ascii="Cambria" w:hAnsi="Cambria"/>
                <w:sz w:val="24"/>
                <w:szCs w:val="24"/>
              </w:rPr>
            </w:pPr>
            <w:r w:rsidRPr="000B5B91">
              <w:rPr>
                <w:rFonts w:ascii="Cambria" w:hAnsi="Cambria"/>
                <w:sz w:val="24"/>
                <w:szCs w:val="24"/>
              </w:rPr>
              <w:t>Broca endo z (e219)</w:t>
            </w:r>
          </w:p>
        </w:tc>
        <w:tc>
          <w:tcPr>
            <w:tcW w:w="742" w:type="dxa"/>
            <w:noWrap/>
            <w:hideMark/>
          </w:tcPr>
          <w:p w14:paraId="4AE60ADA" w14:textId="7264499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63B2442"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20BED6CA" w14:textId="77777777" w:rsidTr="000B5B91">
        <w:trPr>
          <w:trHeight w:val="300"/>
        </w:trPr>
        <w:tc>
          <w:tcPr>
            <w:tcW w:w="709" w:type="dxa"/>
          </w:tcPr>
          <w:p w14:paraId="32A18A10" w14:textId="77777777" w:rsidR="000B5B91" w:rsidRPr="000B5B91" w:rsidRDefault="000B5B91" w:rsidP="009E2DBB">
            <w:pPr>
              <w:jc w:val="center"/>
              <w:rPr>
                <w:rFonts w:ascii="Cambria" w:hAnsi="Cambria"/>
                <w:sz w:val="24"/>
                <w:szCs w:val="24"/>
              </w:rPr>
            </w:pPr>
            <w:r w:rsidRPr="000B5B91">
              <w:rPr>
                <w:rFonts w:ascii="Cambria" w:hAnsi="Cambria"/>
                <w:sz w:val="24"/>
                <w:szCs w:val="24"/>
              </w:rPr>
              <w:lastRenderedPageBreak/>
              <w:t>182</w:t>
            </w:r>
          </w:p>
        </w:tc>
        <w:tc>
          <w:tcPr>
            <w:tcW w:w="881" w:type="dxa"/>
            <w:noWrap/>
            <w:hideMark/>
          </w:tcPr>
          <w:p w14:paraId="7A3A4F24" w14:textId="77777777" w:rsidR="000B5B91" w:rsidRPr="000B5B91" w:rsidRDefault="000B5B91" w:rsidP="009E2DBB">
            <w:pPr>
              <w:rPr>
                <w:rFonts w:ascii="Cambria" w:hAnsi="Cambria"/>
                <w:sz w:val="24"/>
                <w:szCs w:val="24"/>
              </w:rPr>
            </w:pPr>
            <w:r w:rsidRPr="000B5B91">
              <w:rPr>
                <w:rFonts w:ascii="Cambria" w:hAnsi="Cambria"/>
                <w:sz w:val="24"/>
                <w:szCs w:val="24"/>
              </w:rPr>
              <w:t>15609</w:t>
            </w:r>
          </w:p>
        </w:tc>
        <w:tc>
          <w:tcPr>
            <w:tcW w:w="5237" w:type="dxa"/>
            <w:noWrap/>
            <w:hideMark/>
          </w:tcPr>
          <w:p w14:paraId="29FB1549" w14:textId="77777777" w:rsidR="000B5B91" w:rsidRPr="000B5B91" w:rsidRDefault="000B5B91" w:rsidP="009E2DBB">
            <w:pPr>
              <w:rPr>
                <w:rFonts w:ascii="Cambria" w:hAnsi="Cambria"/>
                <w:sz w:val="24"/>
                <w:szCs w:val="24"/>
              </w:rPr>
            </w:pPr>
            <w:r w:rsidRPr="000B5B91">
              <w:rPr>
                <w:rFonts w:ascii="Cambria" w:hAnsi="Cambria"/>
                <w:sz w:val="24"/>
                <w:szCs w:val="24"/>
              </w:rPr>
              <w:t xml:space="preserve">Broca Gate </w:t>
            </w:r>
            <w:proofErr w:type="spellStart"/>
            <w:r w:rsidRPr="000B5B91">
              <w:rPr>
                <w:rFonts w:ascii="Cambria" w:hAnsi="Cambria"/>
                <w:sz w:val="24"/>
                <w:szCs w:val="24"/>
              </w:rPr>
              <w:t>Glideem</w:t>
            </w:r>
            <w:proofErr w:type="spellEnd"/>
            <w:r w:rsidRPr="000B5B91">
              <w:rPr>
                <w:rFonts w:ascii="Cambria" w:hAnsi="Cambria"/>
                <w:sz w:val="24"/>
                <w:szCs w:val="24"/>
              </w:rPr>
              <w:t xml:space="preserve"> 32 mm nº 1, </w:t>
            </w:r>
            <w:proofErr w:type="gramStart"/>
            <w:r w:rsidRPr="000B5B91">
              <w:rPr>
                <w:rFonts w:ascii="Cambria" w:hAnsi="Cambria"/>
                <w:sz w:val="24"/>
                <w:szCs w:val="24"/>
              </w:rPr>
              <w:t>Para</w:t>
            </w:r>
            <w:proofErr w:type="gramEnd"/>
            <w:r w:rsidRPr="000B5B91">
              <w:rPr>
                <w:rFonts w:ascii="Cambria" w:hAnsi="Cambria"/>
                <w:sz w:val="24"/>
                <w:szCs w:val="24"/>
              </w:rPr>
              <w:t xml:space="preserve"> motor de baixa rotação, confeccionadas em carboneto de tungstênico, e com desempenho livre de vibração.</w:t>
            </w:r>
          </w:p>
        </w:tc>
        <w:tc>
          <w:tcPr>
            <w:tcW w:w="742" w:type="dxa"/>
            <w:noWrap/>
            <w:hideMark/>
          </w:tcPr>
          <w:p w14:paraId="206C5914" w14:textId="2651BB5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7A219A5" w14:textId="77777777" w:rsidR="000B5B91" w:rsidRPr="000B5B91" w:rsidRDefault="000B5B91" w:rsidP="009E2DBB">
            <w:pPr>
              <w:jc w:val="center"/>
              <w:rPr>
                <w:rFonts w:ascii="Cambria" w:hAnsi="Cambria"/>
                <w:sz w:val="24"/>
                <w:szCs w:val="24"/>
              </w:rPr>
            </w:pPr>
            <w:r w:rsidRPr="000B5B91">
              <w:rPr>
                <w:rFonts w:ascii="Cambria" w:hAnsi="Cambria"/>
                <w:sz w:val="24"/>
                <w:szCs w:val="24"/>
              </w:rPr>
              <w:t>55</w:t>
            </w:r>
          </w:p>
        </w:tc>
      </w:tr>
      <w:tr w:rsidR="000B5B91" w:rsidRPr="000B5B91" w14:paraId="53A72585" w14:textId="77777777" w:rsidTr="000B5B91">
        <w:trPr>
          <w:trHeight w:val="300"/>
        </w:trPr>
        <w:tc>
          <w:tcPr>
            <w:tcW w:w="709" w:type="dxa"/>
          </w:tcPr>
          <w:p w14:paraId="5442C2FF" w14:textId="77777777" w:rsidR="000B5B91" w:rsidRPr="000B5B91" w:rsidRDefault="000B5B91" w:rsidP="009E2DBB">
            <w:pPr>
              <w:jc w:val="center"/>
              <w:rPr>
                <w:rFonts w:ascii="Cambria" w:hAnsi="Cambria"/>
                <w:sz w:val="24"/>
                <w:szCs w:val="24"/>
              </w:rPr>
            </w:pPr>
            <w:r w:rsidRPr="000B5B91">
              <w:rPr>
                <w:rFonts w:ascii="Cambria" w:hAnsi="Cambria"/>
                <w:sz w:val="24"/>
                <w:szCs w:val="24"/>
              </w:rPr>
              <w:t>183</w:t>
            </w:r>
          </w:p>
        </w:tc>
        <w:tc>
          <w:tcPr>
            <w:tcW w:w="881" w:type="dxa"/>
            <w:noWrap/>
            <w:hideMark/>
          </w:tcPr>
          <w:p w14:paraId="203F92A5" w14:textId="77777777" w:rsidR="000B5B91" w:rsidRPr="000B5B91" w:rsidRDefault="000B5B91" w:rsidP="009E2DBB">
            <w:pPr>
              <w:rPr>
                <w:rFonts w:ascii="Cambria" w:hAnsi="Cambria"/>
                <w:sz w:val="24"/>
                <w:szCs w:val="24"/>
              </w:rPr>
            </w:pPr>
            <w:r w:rsidRPr="000B5B91">
              <w:rPr>
                <w:rFonts w:ascii="Cambria" w:hAnsi="Cambria"/>
                <w:sz w:val="24"/>
                <w:szCs w:val="24"/>
              </w:rPr>
              <w:t>15610</w:t>
            </w:r>
          </w:p>
        </w:tc>
        <w:tc>
          <w:tcPr>
            <w:tcW w:w="5237" w:type="dxa"/>
            <w:noWrap/>
            <w:hideMark/>
          </w:tcPr>
          <w:p w14:paraId="41E98DE5" w14:textId="77777777" w:rsidR="000B5B91" w:rsidRPr="000B5B91" w:rsidRDefault="000B5B91" w:rsidP="009E2DBB">
            <w:pPr>
              <w:rPr>
                <w:rFonts w:ascii="Cambria" w:hAnsi="Cambria"/>
                <w:sz w:val="24"/>
                <w:szCs w:val="24"/>
              </w:rPr>
            </w:pPr>
            <w:r w:rsidRPr="000B5B91">
              <w:rPr>
                <w:rFonts w:ascii="Cambria" w:hAnsi="Cambria"/>
                <w:sz w:val="24"/>
                <w:szCs w:val="24"/>
              </w:rPr>
              <w:t xml:space="preserve">Broca Gate </w:t>
            </w:r>
            <w:proofErr w:type="spellStart"/>
            <w:r w:rsidRPr="000B5B91">
              <w:rPr>
                <w:rFonts w:ascii="Cambria" w:hAnsi="Cambria"/>
                <w:sz w:val="24"/>
                <w:szCs w:val="24"/>
              </w:rPr>
              <w:t>Glideem</w:t>
            </w:r>
            <w:proofErr w:type="spellEnd"/>
            <w:r w:rsidRPr="000B5B91">
              <w:rPr>
                <w:rFonts w:ascii="Cambria" w:hAnsi="Cambria"/>
                <w:sz w:val="24"/>
                <w:szCs w:val="24"/>
              </w:rPr>
              <w:t xml:space="preserve"> 32 mm nº 2 Para motor de baixa rotação, confeccionadas em carboneto de tungstênico, e com desempenho livre de vibração.</w:t>
            </w:r>
          </w:p>
        </w:tc>
        <w:tc>
          <w:tcPr>
            <w:tcW w:w="742" w:type="dxa"/>
            <w:noWrap/>
            <w:hideMark/>
          </w:tcPr>
          <w:p w14:paraId="37F56EBF" w14:textId="25D5210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DA66615" w14:textId="77777777" w:rsidR="000B5B91" w:rsidRPr="000B5B91" w:rsidRDefault="000B5B91" w:rsidP="009E2DBB">
            <w:pPr>
              <w:jc w:val="center"/>
              <w:rPr>
                <w:rFonts w:ascii="Cambria" w:hAnsi="Cambria"/>
                <w:sz w:val="24"/>
                <w:szCs w:val="24"/>
              </w:rPr>
            </w:pPr>
            <w:r w:rsidRPr="000B5B91">
              <w:rPr>
                <w:rFonts w:ascii="Cambria" w:hAnsi="Cambria"/>
                <w:sz w:val="24"/>
                <w:szCs w:val="24"/>
              </w:rPr>
              <w:t>35</w:t>
            </w:r>
          </w:p>
        </w:tc>
      </w:tr>
      <w:tr w:rsidR="000B5B91" w:rsidRPr="000B5B91" w14:paraId="0671CA8D" w14:textId="77777777" w:rsidTr="000B5B91">
        <w:trPr>
          <w:trHeight w:val="300"/>
        </w:trPr>
        <w:tc>
          <w:tcPr>
            <w:tcW w:w="709" w:type="dxa"/>
          </w:tcPr>
          <w:p w14:paraId="4E573CC0" w14:textId="77777777" w:rsidR="000B5B91" w:rsidRPr="000B5B91" w:rsidRDefault="000B5B91" w:rsidP="009E2DBB">
            <w:pPr>
              <w:jc w:val="center"/>
              <w:rPr>
                <w:rFonts w:ascii="Cambria" w:hAnsi="Cambria"/>
                <w:sz w:val="24"/>
                <w:szCs w:val="24"/>
              </w:rPr>
            </w:pPr>
            <w:r w:rsidRPr="000B5B91">
              <w:rPr>
                <w:rFonts w:ascii="Cambria" w:hAnsi="Cambria"/>
                <w:sz w:val="24"/>
                <w:szCs w:val="24"/>
              </w:rPr>
              <w:t>184</w:t>
            </w:r>
          </w:p>
        </w:tc>
        <w:tc>
          <w:tcPr>
            <w:tcW w:w="881" w:type="dxa"/>
            <w:noWrap/>
            <w:hideMark/>
          </w:tcPr>
          <w:p w14:paraId="03C27F00" w14:textId="77777777" w:rsidR="000B5B91" w:rsidRPr="000B5B91" w:rsidRDefault="000B5B91" w:rsidP="009E2DBB">
            <w:pPr>
              <w:rPr>
                <w:rFonts w:ascii="Cambria" w:hAnsi="Cambria"/>
                <w:sz w:val="24"/>
                <w:szCs w:val="24"/>
              </w:rPr>
            </w:pPr>
            <w:r w:rsidRPr="000B5B91">
              <w:rPr>
                <w:rFonts w:ascii="Cambria" w:hAnsi="Cambria"/>
                <w:sz w:val="24"/>
                <w:szCs w:val="24"/>
              </w:rPr>
              <w:t>15611</w:t>
            </w:r>
          </w:p>
        </w:tc>
        <w:tc>
          <w:tcPr>
            <w:tcW w:w="5237" w:type="dxa"/>
            <w:noWrap/>
            <w:hideMark/>
          </w:tcPr>
          <w:p w14:paraId="578ED008" w14:textId="77777777" w:rsidR="000B5B91" w:rsidRPr="000B5B91" w:rsidRDefault="000B5B91" w:rsidP="009E2DBB">
            <w:pPr>
              <w:rPr>
                <w:rFonts w:ascii="Cambria" w:hAnsi="Cambria"/>
                <w:sz w:val="24"/>
                <w:szCs w:val="24"/>
              </w:rPr>
            </w:pPr>
            <w:r w:rsidRPr="000B5B91">
              <w:rPr>
                <w:rFonts w:ascii="Cambria" w:hAnsi="Cambria"/>
                <w:sz w:val="24"/>
                <w:szCs w:val="24"/>
              </w:rPr>
              <w:t xml:space="preserve">Broca Gate </w:t>
            </w:r>
            <w:proofErr w:type="spellStart"/>
            <w:r w:rsidRPr="000B5B91">
              <w:rPr>
                <w:rFonts w:ascii="Cambria" w:hAnsi="Cambria"/>
                <w:sz w:val="24"/>
                <w:szCs w:val="24"/>
              </w:rPr>
              <w:t>Glideem</w:t>
            </w:r>
            <w:proofErr w:type="spellEnd"/>
            <w:r w:rsidRPr="000B5B91">
              <w:rPr>
                <w:rFonts w:ascii="Cambria" w:hAnsi="Cambria"/>
                <w:sz w:val="24"/>
                <w:szCs w:val="24"/>
              </w:rPr>
              <w:t xml:space="preserve"> 32 mm nº 3 Para motor de baixa rotação, confeccionadas em carboneto de tungstênico, e com desempenho livre de vibração.</w:t>
            </w:r>
          </w:p>
        </w:tc>
        <w:tc>
          <w:tcPr>
            <w:tcW w:w="742" w:type="dxa"/>
            <w:noWrap/>
            <w:hideMark/>
          </w:tcPr>
          <w:p w14:paraId="1CCFA31E" w14:textId="59658D68"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4B17210" w14:textId="77777777" w:rsidR="000B5B91" w:rsidRPr="000B5B91" w:rsidRDefault="000B5B91" w:rsidP="009E2DBB">
            <w:pPr>
              <w:jc w:val="center"/>
              <w:rPr>
                <w:rFonts w:ascii="Cambria" w:hAnsi="Cambria"/>
                <w:sz w:val="24"/>
                <w:szCs w:val="24"/>
              </w:rPr>
            </w:pPr>
            <w:r w:rsidRPr="000B5B91">
              <w:rPr>
                <w:rFonts w:ascii="Cambria" w:hAnsi="Cambria"/>
                <w:sz w:val="24"/>
                <w:szCs w:val="24"/>
              </w:rPr>
              <w:t>35</w:t>
            </w:r>
          </w:p>
        </w:tc>
      </w:tr>
      <w:tr w:rsidR="000B5B91" w:rsidRPr="000B5B91" w14:paraId="6F1CCD5C" w14:textId="77777777" w:rsidTr="000B5B91">
        <w:trPr>
          <w:trHeight w:val="300"/>
        </w:trPr>
        <w:tc>
          <w:tcPr>
            <w:tcW w:w="709" w:type="dxa"/>
          </w:tcPr>
          <w:p w14:paraId="56742491" w14:textId="77777777" w:rsidR="000B5B91" w:rsidRPr="000B5B91" w:rsidRDefault="000B5B91" w:rsidP="009E2DBB">
            <w:pPr>
              <w:jc w:val="center"/>
              <w:rPr>
                <w:rFonts w:ascii="Cambria" w:hAnsi="Cambria"/>
                <w:sz w:val="24"/>
                <w:szCs w:val="24"/>
              </w:rPr>
            </w:pPr>
            <w:r w:rsidRPr="000B5B91">
              <w:rPr>
                <w:rFonts w:ascii="Cambria" w:hAnsi="Cambria"/>
                <w:sz w:val="24"/>
                <w:szCs w:val="24"/>
              </w:rPr>
              <w:t>185</w:t>
            </w:r>
          </w:p>
        </w:tc>
        <w:tc>
          <w:tcPr>
            <w:tcW w:w="881" w:type="dxa"/>
            <w:noWrap/>
            <w:hideMark/>
          </w:tcPr>
          <w:p w14:paraId="40ABA1FF" w14:textId="77777777" w:rsidR="000B5B91" w:rsidRPr="000B5B91" w:rsidRDefault="000B5B91" w:rsidP="009E2DBB">
            <w:pPr>
              <w:rPr>
                <w:rFonts w:ascii="Cambria" w:hAnsi="Cambria"/>
                <w:sz w:val="24"/>
                <w:szCs w:val="24"/>
              </w:rPr>
            </w:pPr>
            <w:r w:rsidRPr="000B5B91">
              <w:rPr>
                <w:rFonts w:ascii="Cambria" w:hAnsi="Cambria"/>
                <w:sz w:val="24"/>
                <w:szCs w:val="24"/>
              </w:rPr>
              <w:t>15613</w:t>
            </w:r>
          </w:p>
        </w:tc>
        <w:tc>
          <w:tcPr>
            <w:tcW w:w="5237" w:type="dxa"/>
            <w:noWrap/>
            <w:hideMark/>
          </w:tcPr>
          <w:p w14:paraId="13728CE1" w14:textId="77777777" w:rsidR="000B5B91" w:rsidRPr="000B5B91" w:rsidRDefault="000B5B91" w:rsidP="009E2DBB">
            <w:pPr>
              <w:rPr>
                <w:rFonts w:ascii="Cambria" w:hAnsi="Cambria"/>
                <w:sz w:val="24"/>
                <w:szCs w:val="24"/>
              </w:rPr>
            </w:pPr>
            <w:r w:rsidRPr="000B5B91">
              <w:rPr>
                <w:rFonts w:ascii="Cambria" w:hAnsi="Cambria"/>
                <w:sz w:val="24"/>
                <w:szCs w:val="24"/>
              </w:rPr>
              <w:t>Broca Largo com nº 1. Confeccionada em aço inoxidável garantindo sua durabilidade.</w:t>
            </w:r>
          </w:p>
        </w:tc>
        <w:tc>
          <w:tcPr>
            <w:tcW w:w="742" w:type="dxa"/>
            <w:noWrap/>
            <w:hideMark/>
          </w:tcPr>
          <w:p w14:paraId="2C935407" w14:textId="0DB5C02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B0B648A" w14:textId="77777777" w:rsidR="000B5B91" w:rsidRPr="000B5B91" w:rsidRDefault="000B5B91" w:rsidP="009E2DBB">
            <w:pPr>
              <w:jc w:val="center"/>
              <w:rPr>
                <w:rFonts w:ascii="Cambria" w:hAnsi="Cambria"/>
                <w:sz w:val="24"/>
                <w:szCs w:val="24"/>
              </w:rPr>
            </w:pPr>
            <w:r w:rsidRPr="000B5B91">
              <w:rPr>
                <w:rFonts w:ascii="Cambria" w:hAnsi="Cambria"/>
                <w:sz w:val="24"/>
                <w:szCs w:val="24"/>
              </w:rPr>
              <w:t>35</w:t>
            </w:r>
          </w:p>
        </w:tc>
      </w:tr>
      <w:tr w:rsidR="000B5B91" w:rsidRPr="000B5B91" w14:paraId="728E4CCF" w14:textId="77777777" w:rsidTr="000B5B91">
        <w:trPr>
          <w:trHeight w:val="300"/>
        </w:trPr>
        <w:tc>
          <w:tcPr>
            <w:tcW w:w="709" w:type="dxa"/>
          </w:tcPr>
          <w:p w14:paraId="3EFF2A59" w14:textId="77777777" w:rsidR="000B5B91" w:rsidRPr="000B5B91" w:rsidRDefault="000B5B91" w:rsidP="009E2DBB">
            <w:pPr>
              <w:jc w:val="center"/>
              <w:rPr>
                <w:rFonts w:ascii="Cambria" w:hAnsi="Cambria"/>
                <w:sz w:val="24"/>
                <w:szCs w:val="24"/>
              </w:rPr>
            </w:pPr>
            <w:r w:rsidRPr="000B5B91">
              <w:rPr>
                <w:rFonts w:ascii="Cambria" w:hAnsi="Cambria"/>
                <w:sz w:val="24"/>
                <w:szCs w:val="24"/>
              </w:rPr>
              <w:t>186</w:t>
            </w:r>
          </w:p>
        </w:tc>
        <w:tc>
          <w:tcPr>
            <w:tcW w:w="881" w:type="dxa"/>
            <w:noWrap/>
            <w:hideMark/>
          </w:tcPr>
          <w:p w14:paraId="5E086FC6" w14:textId="77777777" w:rsidR="000B5B91" w:rsidRPr="000B5B91" w:rsidRDefault="000B5B91" w:rsidP="009E2DBB">
            <w:pPr>
              <w:rPr>
                <w:rFonts w:ascii="Cambria" w:hAnsi="Cambria"/>
                <w:sz w:val="24"/>
                <w:szCs w:val="24"/>
              </w:rPr>
            </w:pPr>
            <w:r w:rsidRPr="000B5B91">
              <w:rPr>
                <w:rFonts w:ascii="Cambria" w:hAnsi="Cambria"/>
                <w:sz w:val="24"/>
                <w:szCs w:val="24"/>
              </w:rPr>
              <w:t>15614</w:t>
            </w:r>
          </w:p>
        </w:tc>
        <w:tc>
          <w:tcPr>
            <w:tcW w:w="5237" w:type="dxa"/>
            <w:noWrap/>
            <w:hideMark/>
          </w:tcPr>
          <w:p w14:paraId="04B4D7CC" w14:textId="77777777" w:rsidR="000B5B91" w:rsidRPr="000B5B91" w:rsidRDefault="000B5B91" w:rsidP="009E2DBB">
            <w:pPr>
              <w:rPr>
                <w:rFonts w:ascii="Cambria" w:hAnsi="Cambria"/>
                <w:sz w:val="24"/>
                <w:szCs w:val="24"/>
              </w:rPr>
            </w:pPr>
            <w:r w:rsidRPr="000B5B91">
              <w:rPr>
                <w:rFonts w:ascii="Cambria" w:hAnsi="Cambria"/>
                <w:sz w:val="24"/>
                <w:szCs w:val="24"/>
              </w:rPr>
              <w:t>Broca Largo com nº 2 confeccionada em aço inoxidável garantindo sua durabilidade.</w:t>
            </w:r>
          </w:p>
        </w:tc>
        <w:tc>
          <w:tcPr>
            <w:tcW w:w="742" w:type="dxa"/>
            <w:noWrap/>
            <w:hideMark/>
          </w:tcPr>
          <w:p w14:paraId="28C770EC" w14:textId="02F565AE"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643CFFA" w14:textId="77777777" w:rsidR="000B5B91" w:rsidRPr="000B5B91" w:rsidRDefault="000B5B91" w:rsidP="009E2DBB">
            <w:pPr>
              <w:jc w:val="center"/>
              <w:rPr>
                <w:rFonts w:ascii="Cambria" w:hAnsi="Cambria"/>
                <w:sz w:val="24"/>
                <w:szCs w:val="24"/>
              </w:rPr>
            </w:pPr>
            <w:r w:rsidRPr="000B5B91">
              <w:rPr>
                <w:rFonts w:ascii="Cambria" w:hAnsi="Cambria"/>
                <w:sz w:val="24"/>
                <w:szCs w:val="24"/>
              </w:rPr>
              <w:t>35</w:t>
            </w:r>
          </w:p>
        </w:tc>
      </w:tr>
      <w:tr w:rsidR="000B5B91" w:rsidRPr="000B5B91" w14:paraId="5773514B" w14:textId="77777777" w:rsidTr="000B5B91">
        <w:trPr>
          <w:trHeight w:val="300"/>
        </w:trPr>
        <w:tc>
          <w:tcPr>
            <w:tcW w:w="709" w:type="dxa"/>
          </w:tcPr>
          <w:p w14:paraId="58259ABB" w14:textId="77777777" w:rsidR="000B5B91" w:rsidRPr="000B5B91" w:rsidRDefault="000B5B91" w:rsidP="009E2DBB">
            <w:pPr>
              <w:jc w:val="center"/>
              <w:rPr>
                <w:rFonts w:ascii="Cambria" w:hAnsi="Cambria"/>
                <w:sz w:val="24"/>
                <w:szCs w:val="24"/>
              </w:rPr>
            </w:pPr>
            <w:r w:rsidRPr="000B5B91">
              <w:rPr>
                <w:rFonts w:ascii="Cambria" w:hAnsi="Cambria"/>
                <w:sz w:val="24"/>
                <w:szCs w:val="24"/>
              </w:rPr>
              <w:t>187</w:t>
            </w:r>
          </w:p>
        </w:tc>
        <w:tc>
          <w:tcPr>
            <w:tcW w:w="881" w:type="dxa"/>
            <w:noWrap/>
            <w:hideMark/>
          </w:tcPr>
          <w:p w14:paraId="35ADE9C0" w14:textId="77777777" w:rsidR="000B5B91" w:rsidRPr="000B5B91" w:rsidRDefault="000B5B91" w:rsidP="009E2DBB">
            <w:pPr>
              <w:rPr>
                <w:rFonts w:ascii="Cambria" w:hAnsi="Cambria"/>
                <w:sz w:val="24"/>
                <w:szCs w:val="24"/>
              </w:rPr>
            </w:pPr>
            <w:r w:rsidRPr="000B5B91">
              <w:rPr>
                <w:rFonts w:ascii="Cambria" w:hAnsi="Cambria"/>
                <w:sz w:val="24"/>
                <w:szCs w:val="24"/>
              </w:rPr>
              <w:t>15615</w:t>
            </w:r>
          </w:p>
        </w:tc>
        <w:tc>
          <w:tcPr>
            <w:tcW w:w="5237" w:type="dxa"/>
            <w:noWrap/>
            <w:hideMark/>
          </w:tcPr>
          <w:p w14:paraId="6BED4137" w14:textId="77777777" w:rsidR="000B5B91" w:rsidRPr="000B5B91" w:rsidRDefault="000B5B91" w:rsidP="009E2DBB">
            <w:pPr>
              <w:rPr>
                <w:rFonts w:ascii="Cambria" w:hAnsi="Cambria"/>
                <w:sz w:val="24"/>
                <w:szCs w:val="24"/>
              </w:rPr>
            </w:pPr>
            <w:r w:rsidRPr="000B5B91">
              <w:rPr>
                <w:rFonts w:ascii="Cambria" w:hAnsi="Cambria"/>
                <w:sz w:val="24"/>
                <w:szCs w:val="24"/>
              </w:rPr>
              <w:t>Broca Largo com nº 3 confeccionada em aço inoxidável garantindo sua durabilidade.</w:t>
            </w:r>
          </w:p>
        </w:tc>
        <w:tc>
          <w:tcPr>
            <w:tcW w:w="742" w:type="dxa"/>
            <w:noWrap/>
            <w:hideMark/>
          </w:tcPr>
          <w:p w14:paraId="07EBCC5A" w14:textId="10044D77"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C0B456D" w14:textId="77777777" w:rsidR="000B5B91" w:rsidRPr="000B5B91" w:rsidRDefault="000B5B91" w:rsidP="009E2DBB">
            <w:pPr>
              <w:jc w:val="center"/>
              <w:rPr>
                <w:rFonts w:ascii="Cambria" w:hAnsi="Cambria"/>
                <w:sz w:val="24"/>
                <w:szCs w:val="24"/>
              </w:rPr>
            </w:pPr>
            <w:r w:rsidRPr="000B5B91">
              <w:rPr>
                <w:rFonts w:ascii="Cambria" w:hAnsi="Cambria"/>
                <w:sz w:val="24"/>
                <w:szCs w:val="24"/>
              </w:rPr>
              <w:t>35</w:t>
            </w:r>
          </w:p>
        </w:tc>
      </w:tr>
      <w:tr w:rsidR="000B5B91" w:rsidRPr="000B5B91" w14:paraId="4874D66B" w14:textId="77777777" w:rsidTr="000B5B91">
        <w:trPr>
          <w:trHeight w:val="300"/>
        </w:trPr>
        <w:tc>
          <w:tcPr>
            <w:tcW w:w="709" w:type="dxa"/>
          </w:tcPr>
          <w:p w14:paraId="7E029D42" w14:textId="77777777" w:rsidR="000B5B91" w:rsidRPr="000B5B91" w:rsidRDefault="000B5B91" w:rsidP="009E2DBB">
            <w:pPr>
              <w:jc w:val="center"/>
              <w:rPr>
                <w:rFonts w:ascii="Cambria" w:hAnsi="Cambria"/>
                <w:sz w:val="24"/>
                <w:szCs w:val="24"/>
              </w:rPr>
            </w:pPr>
            <w:r w:rsidRPr="000B5B91">
              <w:rPr>
                <w:rFonts w:ascii="Cambria" w:hAnsi="Cambria"/>
                <w:sz w:val="24"/>
                <w:szCs w:val="24"/>
              </w:rPr>
              <w:t>188</w:t>
            </w:r>
          </w:p>
        </w:tc>
        <w:tc>
          <w:tcPr>
            <w:tcW w:w="881" w:type="dxa"/>
            <w:noWrap/>
            <w:hideMark/>
          </w:tcPr>
          <w:p w14:paraId="4557E636" w14:textId="77777777" w:rsidR="000B5B91" w:rsidRPr="000B5B91" w:rsidRDefault="000B5B91" w:rsidP="009E2DBB">
            <w:pPr>
              <w:rPr>
                <w:rFonts w:ascii="Cambria" w:hAnsi="Cambria"/>
                <w:sz w:val="24"/>
                <w:szCs w:val="24"/>
              </w:rPr>
            </w:pPr>
            <w:r w:rsidRPr="000B5B91">
              <w:rPr>
                <w:rFonts w:ascii="Cambria" w:hAnsi="Cambria"/>
                <w:sz w:val="24"/>
                <w:szCs w:val="24"/>
              </w:rPr>
              <w:t>23778</w:t>
            </w:r>
          </w:p>
        </w:tc>
        <w:tc>
          <w:tcPr>
            <w:tcW w:w="5237" w:type="dxa"/>
            <w:noWrap/>
            <w:hideMark/>
          </w:tcPr>
          <w:p w14:paraId="58277B8F" w14:textId="77777777" w:rsidR="000B5B91" w:rsidRPr="000B5B91" w:rsidRDefault="000B5B91" w:rsidP="009E2DBB">
            <w:pPr>
              <w:rPr>
                <w:rFonts w:ascii="Cambria" w:hAnsi="Cambria"/>
                <w:sz w:val="24"/>
                <w:szCs w:val="24"/>
              </w:rPr>
            </w:pPr>
            <w:r w:rsidRPr="000B5B91">
              <w:rPr>
                <w:rFonts w:ascii="Cambria" w:hAnsi="Cambria"/>
                <w:sz w:val="24"/>
                <w:szCs w:val="24"/>
              </w:rPr>
              <w:t xml:space="preserve">Cabo para espelho bucal em </w:t>
            </w:r>
            <w:proofErr w:type="spellStart"/>
            <w:r w:rsidRPr="000B5B91">
              <w:rPr>
                <w:rFonts w:ascii="Cambria" w:hAnsi="Cambria"/>
                <w:sz w:val="24"/>
                <w:szCs w:val="24"/>
              </w:rPr>
              <w:t>aluminio</w:t>
            </w:r>
            <w:proofErr w:type="spellEnd"/>
          </w:p>
        </w:tc>
        <w:tc>
          <w:tcPr>
            <w:tcW w:w="742" w:type="dxa"/>
            <w:noWrap/>
            <w:hideMark/>
          </w:tcPr>
          <w:p w14:paraId="7DBC03E6" w14:textId="2FEDF6D5"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0EE7E6D"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7E4B403C" w14:textId="77777777" w:rsidTr="000B5B91">
        <w:trPr>
          <w:trHeight w:val="300"/>
        </w:trPr>
        <w:tc>
          <w:tcPr>
            <w:tcW w:w="709" w:type="dxa"/>
          </w:tcPr>
          <w:p w14:paraId="455290E6" w14:textId="77777777" w:rsidR="000B5B91" w:rsidRPr="000B5B91" w:rsidRDefault="000B5B91" w:rsidP="009E2DBB">
            <w:pPr>
              <w:jc w:val="center"/>
              <w:rPr>
                <w:rFonts w:ascii="Cambria" w:hAnsi="Cambria"/>
                <w:sz w:val="24"/>
                <w:szCs w:val="24"/>
              </w:rPr>
            </w:pPr>
            <w:r w:rsidRPr="000B5B91">
              <w:rPr>
                <w:rFonts w:ascii="Cambria" w:hAnsi="Cambria"/>
                <w:sz w:val="24"/>
                <w:szCs w:val="24"/>
              </w:rPr>
              <w:t>189</w:t>
            </w:r>
          </w:p>
        </w:tc>
        <w:tc>
          <w:tcPr>
            <w:tcW w:w="881" w:type="dxa"/>
            <w:noWrap/>
            <w:hideMark/>
          </w:tcPr>
          <w:p w14:paraId="0B8DB315" w14:textId="77777777" w:rsidR="000B5B91" w:rsidRPr="000B5B91" w:rsidRDefault="000B5B91" w:rsidP="009E2DBB">
            <w:pPr>
              <w:rPr>
                <w:rFonts w:ascii="Cambria" w:hAnsi="Cambria"/>
                <w:sz w:val="24"/>
                <w:szCs w:val="24"/>
              </w:rPr>
            </w:pPr>
            <w:r w:rsidRPr="000B5B91">
              <w:rPr>
                <w:rFonts w:ascii="Cambria" w:hAnsi="Cambria"/>
                <w:sz w:val="24"/>
                <w:szCs w:val="24"/>
              </w:rPr>
              <w:t>23811</w:t>
            </w:r>
          </w:p>
        </w:tc>
        <w:tc>
          <w:tcPr>
            <w:tcW w:w="5237" w:type="dxa"/>
            <w:noWrap/>
            <w:hideMark/>
          </w:tcPr>
          <w:p w14:paraId="561BD2D7" w14:textId="77777777" w:rsidR="000B5B91" w:rsidRPr="000B5B91" w:rsidRDefault="000B5B91" w:rsidP="009E2DBB">
            <w:pPr>
              <w:rPr>
                <w:rFonts w:ascii="Cambria" w:hAnsi="Cambria"/>
                <w:sz w:val="24"/>
                <w:szCs w:val="24"/>
              </w:rPr>
            </w:pPr>
            <w:r w:rsidRPr="000B5B91">
              <w:rPr>
                <w:rFonts w:ascii="Cambria" w:hAnsi="Cambria"/>
                <w:sz w:val="24"/>
                <w:szCs w:val="24"/>
              </w:rPr>
              <w:t xml:space="preserve">Cimento de </w:t>
            </w:r>
            <w:proofErr w:type="spellStart"/>
            <w:r w:rsidRPr="000B5B91">
              <w:rPr>
                <w:rFonts w:ascii="Cambria" w:hAnsi="Cambria"/>
                <w:sz w:val="24"/>
                <w:szCs w:val="24"/>
              </w:rPr>
              <w:t>iomero</w:t>
            </w:r>
            <w:proofErr w:type="spellEnd"/>
            <w:r w:rsidRPr="000B5B91">
              <w:rPr>
                <w:rFonts w:ascii="Cambria" w:hAnsi="Cambria"/>
                <w:sz w:val="24"/>
                <w:szCs w:val="24"/>
              </w:rPr>
              <w:t xml:space="preserve"> de vidro </w:t>
            </w:r>
            <w:proofErr w:type="spellStart"/>
            <w:r w:rsidRPr="000B5B91">
              <w:rPr>
                <w:rFonts w:ascii="Cambria" w:hAnsi="Cambria"/>
                <w:sz w:val="24"/>
                <w:szCs w:val="24"/>
              </w:rPr>
              <w:t>autopolimerizavel</w:t>
            </w:r>
            <w:proofErr w:type="spellEnd"/>
            <w:r w:rsidRPr="000B5B91">
              <w:rPr>
                <w:rFonts w:ascii="Cambria" w:hAnsi="Cambria"/>
                <w:sz w:val="24"/>
                <w:szCs w:val="24"/>
              </w:rPr>
              <w:t xml:space="preserve">, </w:t>
            </w:r>
            <w:proofErr w:type="spellStart"/>
            <w:r w:rsidRPr="000B5B91">
              <w:rPr>
                <w:rFonts w:ascii="Cambria" w:hAnsi="Cambria"/>
                <w:sz w:val="24"/>
                <w:szCs w:val="24"/>
              </w:rPr>
              <w:t>biocompativel</w:t>
            </w:r>
            <w:proofErr w:type="spellEnd"/>
            <w:r w:rsidRPr="000B5B91">
              <w:rPr>
                <w:rFonts w:ascii="Cambria" w:hAnsi="Cambria"/>
                <w:sz w:val="24"/>
                <w:szCs w:val="24"/>
              </w:rPr>
              <w:t xml:space="preserve">, maior capacidade de liberação de </w:t>
            </w:r>
            <w:proofErr w:type="spellStart"/>
            <w:r w:rsidRPr="000B5B91">
              <w:rPr>
                <w:rFonts w:ascii="Cambria" w:hAnsi="Cambria"/>
                <w:sz w:val="24"/>
                <w:szCs w:val="24"/>
              </w:rPr>
              <w:t>fluor</w:t>
            </w:r>
            <w:proofErr w:type="spellEnd"/>
            <w:r w:rsidRPr="000B5B91">
              <w:rPr>
                <w:rFonts w:ascii="Cambria" w:hAnsi="Cambria"/>
                <w:sz w:val="24"/>
                <w:szCs w:val="24"/>
              </w:rPr>
              <w:t xml:space="preserve"> com finalidade </w:t>
            </w:r>
            <w:proofErr w:type="spellStart"/>
            <w:r w:rsidRPr="000B5B91">
              <w:rPr>
                <w:rFonts w:ascii="Cambria" w:hAnsi="Cambria"/>
                <w:sz w:val="24"/>
                <w:szCs w:val="24"/>
              </w:rPr>
              <w:t>anticariogenica</w:t>
            </w:r>
            <w:proofErr w:type="spellEnd"/>
            <w:r w:rsidRPr="000B5B91">
              <w:rPr>
                <w:rFonts w:ascii="Cambria" w:hAnsi="Cambria"/>
                <w:sz w:val="24"/>
                <w:szCs w:val="24"/>
              </w:rPr>
              <w:t xml:space="preserve">. Embalagem com 01 frasco de </w:t>
            </w:r>
            <w:proofErr w:type="spellStart"/>
            <w:r w:rsidRPr="000B5B91">
              <w:rPr>
                <w:rFonts w:ascii="Cambria" w:hAnsi="Cambria"/>
                <w:sz w:val="24"/>
                <w:szCs w:val="24"/>
              </w:rPr>
              <w:t>po</w:t>
            </w:r>
            <w:proofErr w:type="spellEnd"/>
            <w:r w:rsidRPr="000B5B91">
              <w:rPr>
                <w:rFonts w:ascii="Cambria" w:hAnsi="Cambria"/>
                <w:sz w:val="24"/>
                <w:szCs w:val="24"/>
              </w:rPr>
              <w:t xml:space="preserve"> com 10 g + 01 frasco de liquido com 8ml + 01 dosador + 01 bloco de </w:t>
            </w:r>
            <w:proofErr w:type="spellStart"/>
            <w:r w:rsidRPr="000B5B91">
              <w:rPr>
                <w:rFonts w:ascii="Cambria" w:hAnsi="Cambria"/>
                <w:sz w:val="24"/>
                <w:szCs w:val="24"/>
              </w:rPr>
              <w:t>espatulação</w:t>
            </w:r>
            <w:proofErr w:type="spellEnd"/>
            <w:r w:rsidRPr="000B5B91">
              <w:rPr>
                <w:rFonts w:ascii="Cambria" w:hAnsi="Cambria"/>
                <w:sz w:val="24"/>
                <w:szCs w:val="24"/>
              </w:rPr>
              <w:t xml:space="preserve">. Kit com </w:t>
            </w:r>
            <w:proofErr w:type="spellStart"/>
            <w:r w:rsidRPr="000B5B91">
              <w:rPr>
                <w:rFonts w:ascii="Cambria" w:hAnsi="Cambria"/>
                <w:sz w:val="24"/>
                <w:szCs w:val="24"/>
              </w:rPr>
              <w:t>po</w:t>
            </w:r>
            <w:proofErr w:type="spellEnd"/>
            <w:r w:rsidRPr="000B5B91">
              <w:rPr>
                <w:rFonts w:ascii="Cambria" w:hAnsi="Cambria"/>
                <w:sz w:val="24"/>
                <w:szCs w:val="24"/>
              </w:rPr>
              <w:t xml:space="preserve"> e liquido</w:t>
            </w:r>
          </w:p>
        </w:tc>
        <w:tc>
          <w:tcPr>
            <w:tcW w:w="742" w:type="dxa"/>
            <w:noWrap/>
            <w:hideMark/>
          </w:tcPr>
          <w:p w14:paraId="04747460" w14:textId="79DFCEF4"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02A13A6E" w14:textId="77777777" w:rsidR="000B5B91" w:rsidRPr="000B5B91" w:rsidRDefault="000B5B91" w:rsidP="009E2DBB">
            <w:pPr>
              <w:jc w:val="center"/>
              <w:rPr>
                <w:rFonts w:ascii="Cambria" w:hAnsi="Cambria"/>
                <w:sz w:val="24"/>
                <w:szCs w:val="24"/>
              </w:rPr>
            </w:pPr>
            <w:r w:rsidRPr="000B5B91">
              <w:rPr>
                <w:rFonts w:ascii="Cambria" w:hAnsi="Cambria"/>
                <w:sz w:val="24"/>
                <w:szCs w:val="24"/>
              </w:rPr>
              <w:t>100</w:t>
            </w:r>
          </w:p>
        </w:tc>
      </w:tr>
      <w:tr w:rsidR="000B5B91" w:rsidRPr="000B5B91" w14:paraId="2DBE875D" w14:textId="77777777" w:rsidTr="000B5B91">
        <w:trPr>
          <w:trHeight w:val="300"/>
        </w:trPr>
        <w:tc>
          <w:tcPr>
            <w:tcW w:w="709" w:type="dxa"/>
          </w:tcPr>
          <w:p w14:paraId="27EC396F" w14:textId="77777777" w:rsidR="000B5B91" w:rsidRPr="000B5B91" w:rsidRDefault="000B5B91" w:rsidP="009E2DBB">
            <w:pPr>
              <w:jc w:val="center"/>
              <w:rPr>
                <w:rFonts w:ascii="Cambria" w:hAnsi="Cambria"/>
                <w:sz w:val="24"/>
                <w:szCs w:val="24"/>
              </w:rPr>
            </w:pPr>
            <w:r w:rsidRPr="000B5B91">
              <w:rPr>
                <w:rFonts w:ascii="Cambria" w:hAnsi="Cambria"/>
                <w:sz w:val="24"/>
                <w:szCs w:val="24"/>
              </w:rPr>
              <w:t>190</w:t>
            </w:r>
          </w:p>
        </w:tc>
        <w:tc>
          <w:tcPr>
            <w:tcW w:w="881" w:type="dxa"/>
            <w:noWrap/>
            <w:hideMark/>
          </w:tcPr>
          <w:p w14:paraId="2C6416A4" w14:textId="77777777" w:rsidR="000B5B91" w:rsidRPr="000B5B91" w:rsidRDefault="000B5B91" w:rsidP="009E2DBB">
            <w:pPr>
              <w:rPr>
                <w:rFonts w:ascii="Cambria" w:hAnsi="Cambria"/>
                <w:sz w:val="24"/>
                <w:szCs w:val="24"/>
              </w:rPr>
            </w:pPr>
            <w:r w:rsidRPr="000B5B91">
              <w:rPr>
                <w:rFonts w:ascii="Cambria" w:hAnsi="Cambria"/>
                <w:sz w:val="24"/>
                <w:szCs w:val="24"/>
              </w:rPr>
              <w:t>23812</w:t>
            </w:r>
          </w:p>
        </w:tc>
        <w:tc>
          <w:tcPr>
            <w:tcW w:w="5237" w:type="dxa"/>
            <w:noWrap/>
            <w:hideMark/>
          </w:tcPr>
          <w:p w14:paraId="16C557B7" w14:textId="77777777" w:rsidR="000B5B91" w:rsidRPr="000B5B91" w:rsidRDefault="000B5B91" w:rsidP="009E2DBB">
            <w:pPr>
              <w:rPr>
                <w:rFonts w:ascii="Cambria" w:hAnsi="Cambria"/>
                <w:sz w:val="24"/>
                <w:szCs w:val="24"/>
              </w:rPr>
            </w:pPr>
            <w:r w:rsidRPr="000B5B91">
              <w:rPr>
                <w:rFonts w:ascii="Cambria" w:hAnsi="Cambria"/>
                <w:sz w:val="24"/>
                <w:szCs w:val="24"/>
              </w:rPr>
              <w:t xml:space="preserve">Cimento </w:t>
            </w:r>
            <w:proofErr w:type="spellStart"/>
            <w:r w:rsidRPr="000B5B91">
              <w:rPr>
                <w:rFonts w:ascii="Cambria" w:hAnsi="Cambria"/>
                <w:sz w:val="24"/>
                <w:szCs w:val="24"/>
              </w:rPr>
              <w:t>endodontico</w:t>
            </w:r>
            <w:proofErr w:type="spellEnd"/>
            <w:r w:rsidRPr="000B5B91">
              <w:rPr>
                <w:rFonts w:ascii="Cambria" w:hAnsi="Cambria"/>
                <w:sz w:val="24"/>
                <w:szCs w:val="24"/>
              </w:rPr>
              <w:t xml:space="preserve"> obturador contendo </w:t>
            </w:r>
            <w:proofErr w:type="spellStart"/>
            <w:r w:rsidRPr="000B5B91">
              <w:rPr>
                <w:rFonts w:ascii="Cambria" w:hAnsi="Cambria"/>
                <w:sz w:val="24"/>
                <w:szCs w:val="24"/>
              </w:rPr>
              <w:t>hidroxido</w:t>
            </w:r>
            <w:proofErr w:type="spellEnd"/>
            <w:r w:rsidRPr="000B5B91">
              <w:rPr>
                <w:rFonts w:ascii="Cambria" w:hAnsi="Cambria"/>
                <w:sz w:val="24"/>
                <w:szCs w:val="24"/>
              </w:rPr>
              <w:t xml:space="preserve"> de </w:t>
            </w:r>
            <w:proofErr w:type="spellStart"/>
            <w:r w:rsidRPr="000B5B91">
              <w:rPr>
                <w:rFonts w:ascii="Cambria" w:hAnsi="Cambria"/>
                <w:sz w:val="24"/>
                <w:szCs w:val="24"/>
              </w:rPr>
              <w:t>calcio</w:t>
            </w:r>
            <w:proofErr w:type="spellEnd"/>
            <w:r w:rsidRPr="000B5B91">
              <w:rPr>
                <w:rFonts w:ascii="Cambria" w:hAnsi="Cambria"/>
                <w:sz w:val="24"/>
                <w:szCs w:val="24"/>
              </w:rPr>
              <w:t xml:space="preserve">, estimula a formação de tecidos de reparação na região periapical, excelente </w:t>
            </w:r>
            <w:proofErr w:type="gramStart"/>
            <w:r w:rsidRPr="000B5B91">
              <w:rPr>
                <w:rFonts w:ascii="Cambria" w:hAnsi="Cambria"/>
                <w:sz w:val="24"/>
                <w:szCs w:val="24"/>
              </w:rPr>
              <w:t>capacidade</w:t>
            </w:r>
            <w:proofErr w:type="gramEnd"/>
            <w:r w:rsidRPr="000B5B91">
              <w:rPr>
                <w:rFonts w:ascii="Cambria" w:hAnsi="Cambria"/>
                <w:sz w:val="24"/>
                <w:szCs w:val="24"/>
              </w:rPr>
              <w:t xml:space="preserve"> </w:t>
            </w:r>
            <w:proofErr w:type="spellStart"/>
            <w:r w:rsidRPr="000B5B91">
              <w:rPr>
                <w:rFonts w:ascii="Cambria" w:hAnsi="Cambria"/>
                <w:sz w:val="24"/>
                <w:szCs w:val="24"/>
              </w:rPr>
              <w:t>capacidade</w:t>
            </w:r>
            <w:proofErr w:type="spellEnd"/>
            <w:r w:rsidRPr="000B5B91">
              <w:rPr>
                <w:rFonts w:ascii="Cambria" w:hAnsi="Cambria"/>
                <w:sz w:val="24"/>
                <w:szCs w:val="24"/>
              </w:rPr>
              <w:t xml:space="preserve"> de retenção e </w:t>
            </w:r>
            <w:proofErr w:type="spellStart"/>
            <w:r w:rsidRPr="000B5B91">
              <w:rPr>
                <w:rFonts w:ascii="Cambria" w:hAnsi="Cambria"/>
                <w:sz w:val="24"/>
                <w:szCs w:val="24"/>
              </w:rPr>
              <w:t>vedamento</w:t>
            </w:r>
            <w:proofErr w:type="spellEnd"/>
            <w:r w:rsidRPr="000B5B91">
              <w:rPr>
                <w:rFonts w:ascii="Cambria" w:hAnsi="Cambria"/>
                <w:sz w:val="24"/>
                <w:szCs w:val="24"/>
              </w:rPr>
              <w:t>, alta radiopacidade, longo tempo de trabalho e biocompatibilidade. Embalagem com 01 frasco pó 8g + 01 tubo resina 9g</w:t>
            </w:r>
          </w:p>
        </w:tc>
        <w:tc>
          <w:tcPr>
            <w:tcW w:w="742" w:type="dxa"/>
            <w:noWrap/>
            <w:hideMark/>
          </w:tcPr>
          <w:p w14:paraId="2BC2BB8F" w14:textId="730FF8CD"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68A219A4"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167047E8" w14:textId="77777777" w:rsidTr="000B5B91">
        <w:trPr>
          <w:trHeight w:val="300"/>
        </w:trPr>
        <w:tc>
          <w:tcPr>
            <w:tcW w:w="709" w:type="dxa"/>
          </w:tcPr>
          <w:p w14:paraId="015BCC03" w14:textId="77777777" w:rsidR="000B5B91" w:rsidRPr="000B5B91" w:rsidRDefault="000B5B91" w:rsidP="009E2DBB">
            <w:pPr>
              <w:jc w:val="center"/>
              <w:rPr>
                <w:rFonts w:ascii="Cambria" w:hAnsi="Cambria"/>
                <w:sz w:val="24"/>
                <w:szCs w:val="24"/>
              </w:rPr>
            </w:pPr>
            <w:r w:rsidRPr="000B5B91">
              <w:rPr>
                <w:rFonts w:ascii="Cambria" w:hAnsi="Cambria"/>
                <w:sz w:val="24"/>
                <w:szCs w:val="24"/>
              </w:rPr>
              <w:t>191</w:t>
            </w:r>
          </w:p>
        </w:tc>
        <w:tc>
          <w:tcPr>
            <w:tcW w:w="881" w:type="dxa"/>
            <w:noWrap/>
            <w:hideMark/>
          </w:tcPr>
          <w:p w14:paraId="39AE3EAC" w14:textId="77777777" w:rsidR="000B5B91" w:rsidRPr="000B5B91" w:rsidRDefault="000B5B91" w:rsidP="009E2DBB">
            <w:pPr>
              <w:rPr>
                <w:rFonts w:ascii="Cambria" w:hAnsi="Cambria"/>
                <w:sz w:val="24"/>
                <w:szCs w:val="24"/>
              </w:rPr>
            </w:pPr>
            <w:r w:rsidRPr="000B5B91">
              <w:rPr>
                <w:rFonts w:ascii="Cambria" w:hAnsi="Cambria"/>
                <w:sz w:val="24"/>
                <w:szCs w:val="24"/>
              </w:rPr>
              <w:t>23839</w:t>
            </w:r>
          </w:p>
        </w:tc>
        <w:tc>
          <w:tcPr>
            <w:tcW w:w="5237" w:type="dxa"/>
            <w:noWrap/>
            <w:hideMark/>
          </w:tcPr>
          <w:p w14:paraId="6CA70D12" w14:textId="77777777" w:rsidR="000B5B91" w:rsidRPr="000B5B91" w:rsidRDefault="000B5B91" w:rsidP="009E2DBB">
            <w:pPr>
              <w:rPr>
                <w:rFonts w:ascii="Cambria" w:hAnsi="Cambria"/>
                <w:sz w:val="24"/>
                <w:szCs w:val="24"/>
              </w:rPr>
            </w:pPr>
            <w:r w:rsidRPr="000B5B91">
              <w:rPr>
                <w:rFonts w:ascii="Cambria" w:hAnsi="Cambria"/>
                <w:sz w:val="24"/>
                <w:szCs w:val="24"/>
              </w:rPr>
              <w:t xml:space="preserve">Enxaguante bucal sem </w:t>
            </w:r>
            <w:proofErr w:type="spellStart"/>
            <w:r w:rsidRPr="000B5B91">
              <w:rPr>
                <w:rFonts w:ascii="Cambria" w:hAnsi="Cambria"/>
                <w:sz w:val="24"/>
                <w:szCs w:val="24"/>
              </w:rPr>
              <w:t>alcool</w:t>
            </w:r>
            <w:proofErr w:type="spellEnd"/>
            <w:r w:rsidRPr="000B5B91">
              <w:rPr>
                <w:rFonts w:ascii="Cambria" w:hAnsi="Cambria"/>
                <w:sz w:val="24"/>
                <w:szCs w:val="24"/>
              </w:rPr>
              <w:t xml:space="preserve">, com cloreto de </w:t>
            </w:r>
            <w:proofErr w:type="spellStart"/>
            <w:r w:rsidRPr="000B5B91">
              <w:rPr>
                <w:rFonts w:ascii="Cambria" w:hAnsi="Cambria"/>
                <w:sz w:val="24"/>
                <w:szCs w:val="24"/>
              </w:rPr>
              <w:t>cetilpiridino</w:t>
            </w:r>
            <w:proofErr w:type="spellEnd"/>
            <w:r w:rsidRPr="000B5B91">
              <w:rPr>
                <w:rFonts w:ascii="Cambria" w:hAnsi="Cambria"/>
                <w:sz w:val="24"/>
                <w:szCs w:val="24"/>
              </w:rPr>
              <w:t xml:space="preserve"> </w:t>
            </w:r>
            <w:proofErr w:type="spellStart"/>
            <w:r w:rsidRPr="000B5B91">
              <w:rPr>
                <w:rFonts w:ascii="Cambria" w:hAnsi="Cambria"/>
                <w:sz w:val="24"/>
                <w:szCs w:val="24"/>
              </w:rPr>
              <w:t>monohidratado</w:t>
            </w:r>
            <w:proofErr w:type="spellEnd"/>
            <w:r w:rsidRPr="000B5B91">
              <w:rPr>
                <w:rFonts w:ascii="Cambria" w:hAnsi="Cambria"/>
                <w:sz w:val="24"/>
                <w:szCs w:val="24"/>
              </w:rPr>
              <w:t xml:space="preserve">, com </w:t>
            </w:r>
            <w:proofErr w:type="spellStart"/>
            <w:r w:rsidRPr="000B5B91">
              <w:rPr>
                <w:rFonts w:ascii="Cambria" w:hAnsi="Cambria"/>
                <w:sz w:val="24"/>
                <w:szCs w:val="24"/>
              </w:rPr>
              <w:t>fluor</w:t>
            </w:r>
            <w:proofErr w:type="spellEnd"/>
            <w:r w:rsidRPr="000B5B91">
              <w:rPr>
                <w:rFonts w:ascii="Cambria" w:hAnsi="Cambria"/>
                <w:sz w:val="24"/>
                <w:szCs w:val="24"/>
              </w:rPr>
              <w:t>, sabor menta</w:t>
            </w:r>
          </w:p>
        </w:tc>
        <w:tc>
          <w:tcPr>
            <w:tcW w:w="742" w:type="dxa"/>
            <w:noWrap/>
            <w:hideMark/>
          </w:tcPr>
          <w:p w14:paraId="5FAD66DF" w14:textId="1D5F982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A505241" w14:textId="77777777" w:rsidR="000B5B91" w:rsidRPr="000B5B91" w:rsidRDefault="000B5B91" w:rsidP="009E2DBB">
            <w:pPr>
              <w:jc w:val="center"/>
              <w:rPr>
                <w:rFonts w:ascii="Cambria" w:hAnsi="Cambria"/>
                <w:sz w:val="24"/>
                <w:szCs w:val="24"/>
              </w:rPr>
            </w:pPr>
            <w:r w:rsidRPr="000B5B91">
              <w:rPr>
                <w:rFonts w:ascii="Cambria" w:hAnsi="Cambria"/>
                <w:sz w:val="24"/>
                <w:szCs w:val="24"/>
              </w:rPr>
              <w:t>40</w:t>
            </w:r>
          </w:p>
        </w:tc>
      </w:tr>
      <w:tr w:rsidR="000B5B91" w:rsidRPr="000B5B91" w14:paraId="4E103012" w14:textId="77777777" w:rsidTr="000B5B91">
        <w:trPr>
          <w:trHeight w:val="300"/>
        </w:trPr>
        <w:tc>
          <w:tcPr>
            <w:tcW w:w="709" w:type="dxa"/>
          </w:tcPr>
          <w:p w14:paraId="6C833CE9" w14:textId="77777777" w:rsidR="000B5B91" w:rsidRPr="000B5B91" w:rsidRDefault="000B5B91" w:rsidP="009E2DBB">
            <w:pPr>
              <w:jc w:val="center"/>
              <w:rPr>
                <w:rFonts w:ascii="Cambria" w:hAnsi="Cambria"/>
                <w:sz w:val="24"/>
                <w:szCs w:val="24"/>
              </w:rPr>
            </w:pPr>
            <w:r w:rsidRPr="000B5B91">
              <w:rPr>
                <w:rFonts w:ascii="Cambria" w:hAnsi="Cambria"/>
                <w:sz w:val="24"/>
                <w:szCs w:val="24"/>
              </w:rPr>
              <w:t>192</w:t>
            </w:r>
          </w:p>
        </w:tc>
        <w:tc>
          <w:tcPr>
            <w:tcW w:w="881" w:type="dxa"/>
            <w:noWrap/>
            <w:hideMark/>
          </w:tcPr>
          <w:p w14:paraId="01C4A83D" w14:textId="77777777" w:rsidR="000B5B91" w:rsidRPr="000B5B91" w:rsidRDefault="000B5B91" w:rsidP="009E2DBB">
            <w:pPr>
              <w:rPr>
                <w:rFonts w:ascii="Cambria" w:hAnsi="Cambria"/>
                <w:sz w:val="24"/>
                <w:szCs w:val="24"/>
              </w:rPr>
            </w:pPr>
            <w:r w:rsidRPr="000B5B91">
              <w:rPr>
                <w:rFonts w:ascii="Cambria" w:hAnsi="Cambria"/>
                <w:sz w:val="24"/>
                <w:szCs w:val="24"/>
              </w:rPr>
              <w:t>23859</w:t>
            </w:r>
          </w:p>
        </w:tc>
        <w:tc>
          <w:tcPr>
            <w:tcW w:w="5237" w:type="dxa"/>
            <w:noWrap/>
            <w:hideMark/>
          </w:tcPr>
          <w:p w14:paraId="7076EDB8" w14:textId="77777777" w:rsidR="000B5B91" w:rsidRPr="000B5B91" w:rsidRDefault="000B5B91" w:rsidP="009E2DBB">
            <w:pPr>
              <w:rPr>
                <w:rFonts w:ascii="Cambria" w:hAnsi="Cambria"/>
                <w:sz w:val="24"/>
                <w:szCs w:val="24"/>
              </w:rPr>
            </w:pPr>
            <w:r w:rsidRPr="000B5B91">
              <w:rPr>
                <w:rFonts w:ascii="Cambria" w:hAnsi="Cambria"/>
                <w:sz w:val="24"/>
                <w:szCs w:val="24"/>
              </w:rPr>
              <w:t xml:space="preserve">Espelho 1º plano nº05 (com aumento). Em aço inox, segundo as normas </w:t>
            </w:r>
            <w:proofErr w:type="spellStart"/>
            <w:r w:rsidRPr="000B5B91">
              <w:rPr>
                <w:rFonts w:ascii="Cambria" w:hAnsi="Cambria"/>
                <w:sz w:val="24"/>
                <w:szCs w:val="24"/>
              </w:rPr>
              <w:t>nbr</w:t>
            </w:r>
            <w:proofErr w:type="spellEnd"/>
            <w:r w:rsidRPr="000B5B91">
              <w:rPr>
                <w:rFonts w:ascii="Cambria" w:hAnsi="Cambria"/>
                <w:sz w:val="24"/>
                <w:szCs w:val="24"/>
              </w:rPr>
              <w:t xml:space="preserve"> 7153-1</w:t>
            </w:r>
          </w:p>
        </w:tc>
        <w:tc>
          <w:tcPr>
            <w:tcW w:w="742" w:type="dxa"/>
            <w:noWrap/>
            <w:hideMark/>
          </w:tcPr>
          <w:p w14:paraId="1D8AA994" w14:textId="6F93B9A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B985560"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727984F5" w14:textId="77777777" w:rsidTr="000B5B91">
        <w:trPr>
          <w:trHeight w:val="300"/>
        </w:trPr>
        <w:tc>
          <w:tcPr>
            <w:tcW w:w="709" w:type="dxa"/>
          </w:tcPr>
          <w:p w14:paraId="5E110777" w14:textId="77777777" w:rsidR="000B5B91" w:rsidRPr="000B5B91" w:rsidRDefault="000B5B91" w:rsidP="009E2DBB">
            <w:pPr>
              <w:jc w:val="center"/>
              <w:rPr>
                <w:rFonts w:ascii="Cambria" w:hAnsi="Cambria"/>
                <w:sz w:val="24"/>
                <w:szCs w:val="24"/>
              </w:rPr>
            </w:pPr>
            <w:r w:rsidRPr="000B5B91">
              <w:rPr>
                <w:rFonts w:ascii="Cambria" w:hAnsi="Cambria"/>
                <w:sz w:val="24"/>
                <w:szCs w:val="24"/>
              </w:rPr>
              <w:t>193</w:t>
            </w:r>
          </w:p>
        </w:tc>
        <w:tc>
          <w:tcPr>
            <w:tcW w:w="881" w:type="dxa"/>
            <w:noWrap/>
            <w:hideMark/>
          </w:tcPr>
          <w:p w14:paraId="4E5853C5" w14:textId="77777777" w:rsidR="000B5B91" w:rsidRPr="000B5B91" w:rsidRDefault="000B5B91" w:rsidP="009E2DBB">
            <w:pPr>
              <w:rPr>
                <w:rFonts w:ascii="Cambria" w:hAnsi="Cambria"/>
                <w:sz w:val="24"/>
                <w:szCs w:val="24"/>
              </w:rPr>
            </w:pPr>
            <w:r w:rsidRPr="000B5B91">
              <w:rPr>
                <w:rFonts w:ascii="Cambria" w:hAnsi="Cambria"/>
                <w:sz w:val="24"/>
                <w:szCs w:val="24"/>
              </w:rPr>
              <w:t>15671</w:t>
            </w:r>
          </w:p>
        </w:tc>
        <w:tc>
          <w:tcPr>
            <w:tcW w:w="5237" w:type="dxa"/>
            <w:noWrap/>
            <w:hideMark/>
          </w:tcPr>
          <w:p w14:paraId="2D9289DB" w14:textId="77777777" w:rsidR="000B5B91" w:rsidRPr="000B5B91" w:rsidRDefault="000B5B91" w:rsidP="009E2DBB">
            <w:pPr>
              <w:rPr>
                <w:rFonts w:ascii="Cambria" w:hAnsi="Cambria"/>
                <w:sz w:val="24"/>
                <w:szCs w:val="24"/>
              </w:rPr>
            </w:pPr>
            <w:r w:rsidRPr="000B5B91">
              <w:rPr>
                <w:rFonts w:ascii="Cambria" w:hAnsi="Cambria"/>
                <w:sz w:val="24"/>
                <w:szCs w:val="24"/>
              </w:rPr>
              <w:t xml:space="preserve">Eucaliptol - Obtido do óleo essencial de várias espécies de eucaliptos, ricas em 1,8 - </w:t>
            </w:r>
            <w:proofErr w:type="spellStart"/>
            <w:r w:rsidRPr="000B5B91">
              <w:rPr>
                <w:rFonts w:ascii="Cambria" w:hAnsi="Cambria"/>
                <w:sz w:val="24"/>
                <w:szCs w:val="24"/>
              </w:rPr>
              <w:t>Cineol</w:t>
            </w:r>
            <w:proofErr w:type="spellEnd"/>
            <w:r w:rsidRPr="000B5B91">
              <w:rPr>
                <w:rFonts w:ascii="Cambria" w:hAnsi="Cambria"/>
                <w:sz w:val="24"/>
                <w:szCs w:val="24"/>
              </w:rPr>
              <w:t xml:space="preserve">. É um líquido límpido, incolor ou amarelo pálido, de odor aromático, </w:t>
            </w:r>
            <w:proofErr w:type="spellStart"/>
            <w:r w:rsidRPr="000B5B91">
              <w:rPr>
                <w:rFonts w:ascii="Cambria" w:hAnsi="Cambria"/>
                <w:sz w:val="24"/>
                <w:szCs w:val="24"/>
              </w:rPr>
              <w:t>canforáceo</w:t>
            </w:r>
            <w:proofErr w:type="spellEnd"/>
            <w:r w:rsidRPr="000B5B91">
              <w:rPr>
                <w:rFonts w:ascii="Cambria" w:hAnsi="Cambria"/>
                <w:sz w:val="24"/>
                <w:szCs w:val="24"/>
              </w:rPr>
              <w:t>, característico de e sabor picante. Praticamente insolúvel na água, miscível com o álcool, clorofórmio, sulfeto de carbono, ácido acético glacial, óleos vegetais e essências.  Embalagem única.</w:t>
            </w:r>
          </w:p>
        </w:tc>
        <w:tc>
          <w:tcPr>
            <w:tcW w:w="742" w:type="dxa"/>
            <w:noWrap/>
            <w:hideMark/>
          </w:tcPr>
          <w:p w14:paraId="69BF4F80" w14:textId="6624DAE1"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B59E380"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1068A44B" w14:textId="77777777" w:rsidTr="000B5B91">
        <w:trPr>
          <w:trHeight w:val="300"/>
        </w:trPr>
        <w:tc>
          <w:tcPr>
            <w:tcW w:w="709" w:type="dxa"/>
          </w:tcPr>
          <w:p w14:paraId="3AEE94BA" w14:textId="77777777" w:rsidR="000B5B91" w:rsidRPr="000B5B91" w:rsidRDefault="000B5B91" w:rsidP="009E2DBB">
            <w:pPr>
              <w:jc w:val="center"/>
              <w:rPr>
                <w:rFonts w:ascii="Cambria" w:hAnsi="Cambria"/>
                <w:sz w:val="24"/>
                <w:szCs w:val="24"/>
              </w:rPr>
            </w:pPr>
            <w:r w:rsidRPr="000B5B91">
              <w:rPr>
                <w:rFonts w:ascii="Cambria" w:hAnsi="Cambria"/>
                <w:sz w:val="24"/>
                <w:szCs w:val="24"/>
              </w:rPr>
              <w:t>194</w:t>
            </w:r>
          </w:p>
        </w:tc>
        <w:tc>
          <w:tcPr>
            <w:tcW w:w="881" w:type="dxa"/>
            <w:noWrap/>
            <w:hideMark/>
          </w:tcPr>
          <w:p w14:paraId="6DCC88CC" w14:textId="77777777" w:rsidR="000B5B91" w:rsidRPr="000B5B91" w:rsidRDefault="000B5B91" w:rsidP="009E2DBB">
            <w:pPr>
              <w:rPr>
                <w:rFonts w:ascii="Cambria" w:hAnsi="Cambria"/>
                <w:sz w:val="24"/>
                <w:szCs w:val="24"/>
              </w:rPr>
            </w:pPr>
            <w:r w:rsidRPr="000B5B91">
              <w:rPr>
                <w:rFonts w:ascii="Cambria" w:hAnsi="Cambria"/>
                <w:sz w:val="24"/>
                <w:szCs w:val="24"/>
              </w:rPr>
              <w:t>23861</w:t>
            </w:r>
          </w:p>
        </w:tc>
        <w:tc>
          <w:tcPr>
            <w:tcW w:w="5237" w:type="dxa"/>
            <w:noWrap/>
            <w:hideMark/>
          </w:tcPr>
          <w:p w14:paraId="5AA8E328" w14:textId="77777777" w:rsidR="000B5B91" w:rsidRPr="000B5B91" w:rsidRDefault="000B5B91" w:rsidP="009E2DBB">
            <w:pPr>
              <w:rPr>
                <w:rFonts w:ascii="Cambria" w:hAnsi="Cambria"/>
                <w:sz w:val="24"/>
                <w:szCs w:val="24"/>
              </w:rPr>
            </w:pPr>
            <w:r w:rsidRPr="000B5B91">
              <w:rPr>
                <w:rFonts w:ascii="Cambria" w:hAnsi="Cambria"/>
                <w:sz w:val="24"/>
                <w:szCs w:val="24"/>
              </w:rPr>
              <w:t>Eugenol. Embalagem com 20 ml</w:t>
            </w:r>
          </w:p>
        </w:tc>
        <w:tc>
          <w:tcPr>
            <w:tcW w:w="742" w:type="dxa"/>
            <w:noWrap/>
            <w:hideMark/>
          </w:tcPr>
          <w:p w14:paraId="1C1F68D9" w14:textId="756314AE"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C061536"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33C8B73B" w14:textId="77777777" w:rsidTr="000B5B91">
        <w:trPr>
          <w:trHeight w:val="300"/>
        </w:trPr>
        <w:tc>
          <w:tcPr>
            <w:tcW w:w="709" w:type="dxa"/>
          </w:tcPr>
          <w:p w14:paraId="19738579" w14:textId="77777777" w:rsidR="000B5B91" w:rsidRPr="000B5B91" w:rsidRDefault="000B5B91" w:rsidP="009E2DBB">
            <w:pPr>
              <w:jc w:val="center"/>
              <w:rPr>
                <w:rFonts w:ascii="Cambria" w:hAnsi="Cambria"/>
                <w:sz w:val="24"/>
                <w:szCs w:val="24"/>
              </w:rPr>
            </w:pPr>
            <w:r w:rsidRPr="000B5B91">
              <w:rPr>
                <w:rFonts w:ascii="Cambria" w:hAnsi="Cambria"/>
                <w:sz w:val="24"/>
                <w:szCs w:val="24"/>
              </w:rPr>
              <w:t>195</w:t>
            </w:r>
          </w:p>
        </w:tc>
        <w:tc>
          <w:tcPr>
            <w:tcW w:w="881" w:type="dxa"/>
            <w:noWrap/>
            <w:hideMark/>
          </w:tcPr>
          <w:p w14:paraId="7FD43D95" w14:textId="77777777" w:rsidR="000B5B91" w:rsidRPr="000B5B91" w:rsidRDefault="000B5B91" w:rsidP="009E2DBB">
            <w:pPr>
              <w:rPr>
                <w:rFonts w:ascii="Cambria" w:hAnsi="Cambria"/>
                <w:sz w:val="24"/>
                <w:szCs w:val="24"/>
              </w:rPr>
            </w:pPr>
            <w:r w:rsidRPr="000B5B91">
              <w:rPr>
                <w:rFonts w:ascii="Cambria" w:hAnsi="Cambria"/>
                <w:sz w:val="24"/>
                <w:szCs w:val="24"/>
              </w:rPr>
              <w:t>23884</w:t>
            </w:r>
          </w:p>
        </w:tc>
        <w:tc>
          <w:tcPr>
            <w:tcW w:w="5237" w:type="dxa"/>
            <w:noWrap/>
            <w:hideMark/>
          </w:tcPr>
          <w:p w14:paraId="0C4B7A0A"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Formocresol</w:t>
            </w:r>
            <w:proofErr w:type="spellEnd"/>
            <w:r w:rsidRPr="000B5B91">
              <w:rPr>
                <w:rFonts w:ascii="Cambria" w:hAnsi="Cambria"/>
                <w:sz w:val="24"/>
                <w:szCs w:val="24"/>
              </w:rPr>
              <w:t>. Embalagem com 10 ml</w:t>
            </w:r>
          </w:p>
        </w:tc>
        <w:tc>
          <w:tcPr>
            <w:tcW w:w="742" w:type="dxa"/>
            <w:noWrap/>
            <w:hideMark/>
          </w:tcPr>
          <w:p w14:paraId="46957D51" w14:textId="01677291"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FF5624A"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07C802F8" w14:textId="77777777" w:rsidTr="000B5B91">
        <w:trPr>
          <w:trHeight w:val="300"/>
        </w:trPr>
        <w:tc>
          <w:tcPr>
            <w:tcW w:w="709" w:type="dxa"/>
          </w:tcPr>
          <w:p w14:paraId="362A2023" w14:textId="77777777" w:rsidR="000B5B91" w:rsidRPr="000B5B91" w:rsidRDefault="000B5B91" w:rsidP="009E2DBB">
            <w:pPr>
              <w:jc w:val="center"/>
              <w:rPr>
                <w:rFonts w:ascii="Cambria" w:hAnsi="Cambria"/>
                <w:sz w:val="24"/>
                <w:szCs w:val="24"/>
              </w:rPr>
            </w:pPr>
            <w:r w:rsidRPr="000B5B91">
              <w:rPr>
                <w:rFonts w:ascii="Cambria" w:hAnsi="Cambria"/>
                <w:sz w:val="24"/>
                <w:szCs w:val="24"/>
              </w:rPr>
              <w:lastRenderedPageBreak/>
              <w:t>196</w:t>
            </w:r>
          </w:p>
        </w:tc>
        <w:tc>
          <w:tcPr>
            <w:tcW w:w="881" w:type="dxa"/>
            <w:noWrap/>
            <w:hideMark/>
          </w:tcPr>
          <w:p w14:paraId="091FA00E" w14:textId="77777777" w:rsidR="000B5B91" w:rsidRPr="000B5B91" w:rsidRDefault="000B5B91" w:rsidP="009E2DBB">
            <w:pPr>
              <w:rPr>
                <w:rFonts w:ascii="Cambria" w:hAnsi="Cambria"/>
                <w:sz w:val="24"/>
                <w:szCs w:val="24"/>
              </w:rPr>
            </w:pPr>
            <w:r w:rsidRPr="000B5B91">
              <w:rPr>
                <w:rFonts w:ascii="Cambria" w:hAnsi="Cambria"/>
                <w:sz w:val="24"/>
                <w:szCs w:val="24"/>
              </w:rPr>
              <w:t>15677</w:t>
            </w:r>
          </w:p>
        </w:tc>
        <w:tc>
          <w:tcPr>
            <w:tcW w:w="5237" w:type="dxa"/>
            <w:noWrap/>
            <w:hideMark/>
          </w:tcPr>
          <w:p w14:paraId="1D4BFB8D" w14:textId="77777777" w:rsidR="000B5B91" w:rsidRPr="000B5B91" w:rsidRDefault="000B5B91" w:rsidP="009E2DBB">
            <w:pPr>
              <w:rPr>
                <w:rFonts w:ascii="Cambria" w:hAnsi="Cambria"/>
                <w:sz w:val="24"/>
                <w:szCs w:val="24"/>
              </w:rPr>
            </w:pPr>
            <w:r w:rsidRPr="000B5B91">
              <w:rPr>
                <w:rFonts w:ascii="Cambria" w:hAnsi="Cambria"/>
                <w:sz w:val="24"/>
                <w:szCs w:val="24"/>
              </w:rPr>
              <w:t xml:space="preserve">Gaze 11 fios/cm2/8 camadas, 5 </w:t>
            </w:r>
            <w:proofErr w:type="gramStart"/>
            <w:r w:rsidRPr="000B5B91">
              <w:rPr>
                <w:rFonts w:ascii="Cambria" w:hAnsi="Cambria"/>
                <w:sz w:val="24"/>
                <w:szCs w:val="24"/>
              </w:rPr>
              <w:t>dobras  7</w:t>
            </w:r>
            <w:proofErr w:type="gramEnd"/>
            <w:r w:rsidRPr="000B5B91">
              <w:rPr>
                <w:rFonts w:ascii="Cambria" w:hAnsi="Cambria"/>
                <w:sz w:val="24"/>
                <w:szCs w:val="24"/>
              </w:rPr>
              <w:t>,5x7,5 cm c/ 500 u</w:t>
            </w:r>
          </w:p>
        </w:tc>
        <w:tc>
          <w:tcPr>
            <w:tcW w:w="742" w:type="dxa"/>
            <w:noWrap/>
            <w:hideMark/>
          </w:tcPr>
          <w:p w14:paraId="06FE081F" w14:textId="1A849F42"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A8A5411" w14:textId="77777777" w:rsidR="000B5B91" w:rsidRPr="000B5B91" w:rsidRDefault="000B5B91" w:rsidP="009E2DBB">
            <w:pPr>
              <w:jc w:val="center"/>
              <w:rPr>
                <w:rFonts w:ascii="Cambria" w:hAnsi="Cambria"/>
                <w:sz w:val="24"/>
                <w:szCs w:val="24"/>
              </w:rPr>
            </w:pPr>
            <w:r w:rsidRPr="000B5B91">
              <w:rPr>
                <w:rFonts w:ascii="Cambria" w:hAnsi="Cambria"/>
                <w:sz w:val="24"/>
                <w:szCs w:val="24"/>
              </w:rPr>
              <w:t>100</w:t>
            </w:r>
          </w:p>
        </w:tc>
      </w:tr>
      <w:tr w:rsidR="000B5B91" w:rsidRPr="000B5B91" w14:paraId="3A8E1612" w14:textId="77777777" w:rsidTr="000B5B91">
        <w:trPr>
          <w:trHeight w:val="300"/>
        </w:trPr>
        <w:tc>
          <w:tcPr>
            <w:tcW w:w="709" w:type="dxa"/>
          </w:tcPr>
          <w:p w14:paraId="1F26A210" w14:textId="77777777" w:rsidR="000B5B91" w:rsidRPr="000B5B91" w:rsidRDefault="000B5B91" w:rsidP="009E2DBB">
            <w:pPr>
              <w:jc w:val="center"/>
              <w:rPr>
                <w:rFonts w:ascii="Cambria" w:hAnsi="Cambria"/>
                <w:sz w:val="24"/>
                <w:szCs w:val="24"/>
              </w:rPr>
            </w:pPr>
            <w:r w:rsidRPr="000B5B91">
              <w:rPr>
                <w:rFonts w:ascii="Cambria" w:hAnsi="Cambria"/>
                <w:sz w:val="24"/>
                <w:szCs w:val="24"/>
              </w:rPr>
              <w:t>197</w:t>
            </w:r>
          </w:p>
        </w:tc>
        <w:tc>
          <w:tcPr>
            <w:tcW w:w="881" w:type="dxa"/>
            <w:noWrap/>
            <w:hideMark/>
          </w:tcPr>
          <w:p w14:paraId="2823FB9B" w14:textId="77777777" w:rsidR="000B5B91" w:rsidRPr="000B5B91" w:rsidRDefault="000B5B91" w:rsidP="009E2DBB">
            <w:pPr>
              <w:rPr>
                <w:rFonts w:ascii="Cambria" w:hAnsi="Cambria"/>
                <w:sz w:val="24"/>
                <w:szCs w:val="24"/>
              </w:rPr>
            </w:pPr>
            <w:r w:rsidRPr="000B5B91">
              <w:rPr>
                <w:rFonts w:ascii="Cambria" w:hAnsi="Cambria"/>
                <w:sz w:val="24"/>
                <w:szCs w:val="24"/>
              </w:rPr>
              <w:t>23896</w:t>
            </w:r>
          </w:p>
        </w:tc>
        <w:tc>
          <w:tcPr>
            <w:tcW w:w="5237" w:type="dxa"/>
            <w:noWrap/>
            <w:hideMark/>
          </w:tcPr>
          <w:p w14:paraId="07784134" w14:textId="77777777" w:rsidR="000B5B91" w:rsidRPr="000B5B91" w:rsidRDefault="000B5B91" w:rsidP="009E2DBB">
            <w:pPr>
              <w:rPr>
                <w:rFonts w:ascii="Cambria" w:hAnsi="Cambria"/>
                <w:sz w:val="24"/>
                <w:szCs w:val="24"/>
              </w:rPr>
            </w:pPr>
            <w:r w:rsidRPr="000B5B91">
              <w:rPr>
                <w:rFonts w:ascii="Cambria" w:hAnsi="Cambria"/>
                <w:sz w:val="24"/>
                <w:szCs w:val="24"/>
              </w:rPr>
              <w:t xml:space="preserve">Hipoclorito de </w:t>
            </w:r>
            <w:proofErr w:type="spellStart"/>
            <w:r w:rsidRPr="000B5B91">
              <w:rPr>
                <w:rFonts w:ascii="Cambria" w:hAnsi="Cambria"/>
                <w:sz w:val="24"/>
                <w:szCs w:val="24"/>
              </w:rPr>
              <w:t>sodio</w:t>
            </w:r>
            <w:proofErr w:type="spellEnd"/>
            <w:r w:rsidRPr="000B5B91">
              <w:rPr>
                <w:rFonts w:ascii="Cambria" w:hAnsi="Cambria"/>
                <w:sz w:val="24"/>
                <w:szCs w:val="24"/>
              </w:rPr>
              <w:t xml:space="preserve"> 2,5 %</w:t>
            </w:r>
          </w:p>
        </w:tc>
        <w:tc>
          <w:tcPr>
            <w:tcW w:w="742" w:type="dxa"/>
            <w:noWrap/>
            <w:hideMark/>
          </w:tcPr>
          <w:p w14:paraId="2B6A1DD7" w14:textId="2A0FDC81"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107928E" w14:textId="77777777" w:rsidR="000B5B91" w:rsidRPr="000B5B91" w:rsidRDefault="000B5B91" w:rsidP="009E2DBB">
            <w:pPr>
              <w:jc w:val="center"/>
              <w:rPr>
                <w:rFonts w:ascii="Cambria" w:hAnsi="Cambria"/>
                <w:sz w:val="24"/>
                <w:szCs w:val="24"/>
              </w:rPr>
            </w:pPr>
            <w:r w:rsidRPr="000B5B91">
              <w:rPr>
                <w:rFonts w:ascii="Cambria" w:hAnsi="Cambria"/>
                <w:sz w:val="24"/>
                <w:szCs w:val="24"/>
              </w:rPr>
              <w:t>25</w:t>
            </w:r>
          </w:p>
        </w:tc>
      </w:tr>
      <w:tr w:rsidR="000B5B91" w:rsidRPr="000B5B91" w14:paraId="4C84E9DF" w14:textId="77777777" w:rsidTr="000B5B91">
        <w:trPr>
          <w:trHeight w:val="300"/>
        </w:trPr>
        <w:tc>
          <w:tcPr>
            <w:tcW w:w="709" w:type="dxa"/>
          </w:tcPr>
          <w:p w14:paraId="77F18B20" w14:textId="77777777" w:rsidR="000B5B91" w:rsidRPr="000B5B91" w:rsidRDefault="000B5B91" w:rsidP="009E2DBB">
            <w:pPr>
              <w:jc w:val="center"/>
              <w:rPr>
                <w:rFonts w:ascii="Cambria" w:hAnsi="Cambria"/>
                <w:sz w:val="24"/>
                <w:szCs w:val="24"/>
              </w:rPr>
            </w:pPr>
            <w:r w:rsidRPr="000B5B91">
              <w:rPr>
                <w:rFonts w:ascii="Cambria" w:hAnsi="Cambria"/>
                <w:sz w:val="24"/>
                <w:szCs w:val="24"/>
              </w:rPr>
              <w:t>198</w:t>
            </w:r>
          </w:p>
        </w:tc>
        <w:tc>
          <w:tcPr>
            <w:tcW w:w="881" w:type="dxa"/>
            <w:noWrap/>
            <w:hideMark/>
          </w:tcPr>
          <w:p w14:paraId="08733B9F" w14:textId="77777777" w:rsidR="000B5B91" w:rsidRPr="000B5B91" w:rsidRDefault="000B5B91" w:rsidP="009E2DBB">
            <w:pPr>
              <w:rPr>
                <w:rFonts w:ascii="Cambria" w:hAnsi="Cambria"/>
                <w:sz w:val="24"/>
                <w:szCs w:val="24"/>
              </w:rPr>
            </w:pPr>
            <w:r w:rsidRPr="000B5B91">
              <w:rPr>
                <w:rFonts w:ascii="Cambria" w:hAnsi="Cambria"/>
                <w:sz w:val="24"/>
                <w:szCs w:val="24"/>
              </w:rPr>
              <w:t>23898</w:t>
            </w:r>
          </w:p>
        </w:tc>
        <w:tc>
          <w:tcPr>
            <w:tcW w:w="5237" w:type="dxa"/>
            <w:noWrap/>
            <w:hideMark/>
          </w:tcPr>
          <w:p w14:paraId="47C2F2F1" w14:textId="77777777" w:rsidR="000B5B91" w:rsidRPr="000B5B91" w:rsidRDefault="000B5B91" w:rsidP="009E2DBB">
            <w:pPr>
              <w:rPr>
                <w:rFonts w:ascii="Cambria" w:hAnsi="Cambria"/>
                <w:sz w:val="24"/>
                <w:szCs w:val="24"/>
              </w:rPr>
            </w:pPr>
            <w:r w:rsidRPr="000B5B91">
              <w:rPr>
                <w:rFonts w:ascii="Cambria" w:hAnsi="Cambria"/>
                <w:sz w:val="24"/>
                <w:szCs w:val="24"/>
              </w:rPr>
              <w:t xml:space="preserve">Kit de lima </w:t>
            </w:r>
            <w:proofErr w:type="spellStart"/>
            <w:r w:rsidRPr="000B5B91">
              <w:rPr>
                <w:rFonts w:ascii="Cambria" w:hAnsi="Cambria"/>
                <w:sz w:val="24"/>
                <w:szCs w:val="24"/>
              </w:rPr>
              <w:t>endodontica</w:t>
            </w:r>
            <w:proofErr w:type="spellEnd"/>
            <w:r w:rsidRPr="000B5B91">
              <w:rPr>
                <w:rFonts w:ascii="Cambria" w:hAnsi="Cambria"/>
                <w:sz w:val="24"/>
                <w:szCs w:val="24"/>
              </w:rPr>
              <w:t xml:space="preserve"> manual </w:t>
            </w:r>
            <w:proofErr w:type="spellStart"/>
            <w:r w:rsidRPr="000B5B91">
              <w:rPr>
                <w:rFonts w:ascii="Cambria" w:hAnsi="Cambria"/>
                <w:sz w:val="24"/>
                <w:szCs w:val="24"/>
              </w:rPr>
              <w:t>protaper</w:t>
            </w:r>
            <w:proofErr w:type="spellEnd"/>
            <w:r w:rsidRPr="000B5B91">
              <w:rPr>
                <w:rFonts w:ascii="Cambria" w:hAnsi="Cambria"/>
                <w:sz w:val="24"/>
                <w:szCs w:val="24"/>
              </w:rPr>
              <w:t xml:space="preserve"> universal </w:t>
            </w:r>
            <w:proofErr w:type="spellStart"/>
            <w:r w:rsidRPr="000B5B91">
              <w:rPr>
                <w:rFonts w:ascii="Cambria" w:hAnsi="Cambria"/>
                <w:sz w:val="24"/>
                <w:szCs w:val="24"/>
              </w:rPr>
              <w:t>sx</w:t>
            </w:r>
            <w:proofErr w:type="spellEnd"/>
            <w:r w:rsidRPr="000B5B91">
              <w:rPr>
                <w:rFonts w:ascii="Cambria" w:hAnsi="Cambria"/>
                <w:sz w:val="24"/>
                <w:szCs w:val="24"/>
              </w:rPr>
              <w:t>, s2, f1, f2, f3</w:t>
            </w:r>
          </w:p>
        </w:tc>
        <w:tc>
          <w:tcPr>
            <w:tcW w:w="742" w:type="dxa"/>
            <w:noWrap/>
            <w:hideMark/>
          </w:tcPr>
          <w:p w14:paraId="1CEED986" w14:textId="1847EE36"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121BB895"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281CA38B" w14:textId="77777777" w:rsidTr="000B5B91">
        <w:trPr>
          <w:trHeight w:val="300"/>
        </w:trPr>
        <w:tc>
          <w:tcPr>
            <w:tcW w:w="709" w:type="dxa"/>
          </w:tcPr>
          <w:p w14:paraId="220CDD44" w14:textId="77777777" w:rsidR="000B5B91" w:rsidRPr="000B5B91" w:rsidRDefault="000B5B91" w:rsidP="009E2DBB">
            <w:pPr>
              <w:jc w:val="center"/>
              <w:rPr>
                <w:rFonts w:ascii="Cambria" w:hAnsi="Cambria"/>
                <w:sz w:val="24"/>
                <w:szCs w:val="24"/>
              </w:rPr>
            </w:pPr>
            <w:r w:rsidRPr="000B5B91">
              <w:rPr>
                <w:rFonts w:ascii="Cambria" w:hAnsi="Cambria"/>
                <w:sz w:val="24"/>
                <w:szCs w:val="24"/>
              </w:rPr>
              <w:t>199</w:t>
            </w:r>
          </w:p>
        </w:tc>
        <w:tc>
          <w:tcPr>
            <w:tcW w:w="881" w:type="dxa"/>
            <w:noWrap/>
            <w:hideMark/>
          </w:tcPr>
          <w:p w14:paraId="62913798" w14:textId="77777777" w:rsidR="000B5B91" w:rsidRPr="000B5B91" w:rsidRDefault="000B5B91" w:rsidP="009E2DBB">
            <w:pPr>
              <w:rPr>
                <w:rFonts w:ascii="Cambria" w:hAnsi="Cambria"/>
                <w:sz w:val="24"/>
                <w:szCs w:val="24"/>
              </w:rPr>
            </w:pPr>
            <w:r w:rsidRPr="000B5B91">
              <w:rPr>
                <w:rFonts w:ascii="Cambria" w:hAnsi="Cambria"/>
                <w:sz w:val="24"/>
                <w:szCs w:val="24"/>
              </w:rPr>
              <w:t>15686</w:t>
            </w:r>
          </w:p>
        </w:tc>
        <w:tc>
          <w:tcPr>
            <w:tcW w:w="5237" w:type="dxa"/>
            <w:noWrap/>
            <w:hideMark/>
          </w:tcPr>
          <w:p w14:paraId="780E9D67" w14:textId="77777777" w:rsidR="000B5B91" w:rsidRPr="000B5B91" w:rsidRDefault="000B5B91" w:rsidP="009E2DBB">
            <w:pPr>
              <w:rPr>
                <w:rFonts w:ascii="Cambria" w:hAnsi="Cambria"/>
                <w:sz w:val="24"/>
                <w:szCs w:val="24"/>
              </w:rPr>
            </w:pPr>
            <w:r w:rsidRPr="000B5B91">
              <w:rPr>
                <w:rFonts w:ascii="Cambria" w:hAnsi="Cambria"/>
                <w:sz w:val="24"/>
                <w:szCs w:val="24"/>
              </w:rPr>
              <w:t>Kit de acabamento e polimento de resina composta c/ silicone abrasivo</w:t>
            </w:r>
          </w:p>
        </w:tc>
        <w:tc>
          <w:tcPr>
            <w:tcW w:w="742" w:type="dxa"/>
            <w:noWrap/>
            <w:hideMark/>
          </w:tcPr>
          <w:p w14:paraId="63B97ACB" w14:textId="43D65411"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5DA899AE"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16489060" w14:textId="77777777" w:rsidTr="000B5B91">
        <w:trPr>
          <w:trHeight w:val="300"/>
        </w:trPr>
        <w:tc>
          <w:tcPr>
            <w:tcW w:w="709" w:type="dxa"/>
          </w:tcPr>
          <w:p w14:paraId="6DBAE495" w14:textId="77777777" w:rsidR="000B5B91" w:rsidRPr="000B5B91" w:rsidRDefault="000B5B91" w:rsidP="009E2DBB">
            <w:pPr>
              <w:jc w:val="center"/>
              <w:rPr>
                <w:rFonts w:ascii="Cambria" w:hAnsi="Cambria"/>
                <w:sz w:val="24"/>
                <w:szCs w:val="24"/>
              </w:rPr>
            </w:pPr>
            <w:r w:rsidRPr="000B5B91">
              <w:rPr>
                <w:rFonts w:ascii="Cambria" w:hAnsi="Cambria"/>
                <w:sz w:val="24"/>
                <w:szCs w:val="24"/>
              </w:rPr>
              <w:t>200</w:t>
            </w:r>
          </w:p>
        </w:tc>
        <w:tc>
          <w:tcPr>
            <w:tcW w:w="881" w:type="dxa"/>
            <w:noWrap/>
            <w:hideMark/>
          </w:tcPr>
          <w:p w14:paraId="35E02735" w14:textId="77777777" w:rsidR="000B5B91" w:rsidRPr="000B5B91" w:rsidRDefault="000B5B91" w:rsidP="009E2DBB">
            <w:pPr>
              <w:rPr>
                <w:rFonts w:ascii="Cambria" w:hAnsi="Cambria"/>
                <w:sz w:val="24"/>
                <w:szCs w:val="24"/>
              </w:rPr>
            </w:pPr>
            <w:r w:rsidRPr="000B5B91">
              <w:rPr>
                <w:rFonts w:ascii="Cambria" w:hAnsi="Cambria"/>
                <w:sz w:val="24"/>
                <w:szCs w:val="24"/>
              </w:rPr>
              <w:t>23930</w:t>
            </w:r>
          </w:p>
        </w:tc>
        <w:tc>
          <w:tcPr>
            <w:tcW w:w="5237" w:type="dxa"/>
            <w:noWrap/>
            <w:hideMark/>
          </w:tcPr>
          <w:p w14:paraId="734CF87D" w14:textId="77777777" w:rsidR="000B5B91" w:rsidRPr="000B5B91" w:rsidRDefault="000B5B91" w:rsidP="009E2DBB">
            <w:pPr>
              <w:rPr>
                <w:rFonts w:ascii="Cambria" w:hAnsi="Cambria"/>
                <w:sz w:val="24"/>
                <w:szCs w:val="24"/>
              </w:rPr>
            </w:pPr>
            <w:r w:rsidRPr="000B5B91">
              <w:rPr>
                <w:rFonts w:ascii="Cambria" w:hAnsi="Cambria"/>
                <w:sz w:val="24"/>
                <w:szCs w:val="24"/>
              </w:rPr>
              <w:t xml:space="preserve">Localizador apical. Display colorido. Tecnologia </w:t>
            </w:r>
            <w:proofErr w:type="spellStart"/>
            <w:r w:rsidRPr="000B5B91">
              <w:rPr>
                <w:rFonts w:ascii="Cambria" w:hAnsi="Cambria"/>
                <w:sz w:val="24"/>
                <w:szCs w:val="24"/>
              </w:rPr>
              <w:t>multi-frequencia</w:t>
            </w:r>
            <w:proofErr w:type="spellEnd"/>
            <w:r w:rsidRPr="000B5B91">
              <w:rPr>
                <w:rFonts w:ascii="Cambria" w:hAnsi="Cambria"/>
                <w:sz w:val="24"/>
                <w:szCs w:val="24"/>
              </w:rPr>
              <w:t xml:space="preserve">. Controle de som progressivo. Bateria </w:t>
            </w:r>
            <w:proofErr w:type="spellStart"/>
            <w:r w:rsidRPr="000B5B91">
              <w:rPr>
                <w:rFonts w:ascii="Cambria" w:hAnsi="Cambria"/>
                <w:sz w:val="24"/>
                <w:szCs w:val="24"/>
              </w:rPr>
              <w:t>recarregavel</w:t>
            </w:r>
            <w:proofErr w:type="spellEnd"/>
          </w:p>
        </w:tc>
        <w:tc>
          <w:tcPr>
            <w:tcW w:w="742" w:type="dxa"/>
            <w:noWrap/>
            <w:hideMark/>
          </w:tcPr>
          <w:p w14:paraId="6AE5C440" w14:textId="614C8D32"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BA6BA5F" w14:textId="77777777" w:rsidR="000B5B91" w:rsidRPr="000B5B91" w:rsidRDefault="000B5B91" w:rsidP="009E2DBB">
            <w:pPr>
              <w:jc w:val="center"/>
              <w:rPr>
                <w:rFonts w:ascii="Cambria" w:hAnsi="Cambria"/>
                <w:sz w:val="24"/>
                <w:szCs w:val="24"/>
              </w:rPr>
            </w:pPr>
            <w:r w:rsidRPr="000B5B91">
              <w:rPr>
                <w:rFonts w:ascii="Cambria" w:hAnsi="Cambria"/>
                <w:sz w:val="24"/>
                <w:szCs w:val="24"/>
              </w:rPr>
              <w:t>1</w:t>
            </w:r>
          </w:p>
        </w:tc>
      </w:tr>
      <w:tr w:rsidR="000B5B91" w:rsidRPr="000B5B91" w14:paraId="281921B4" w14:textId="77777777" w:rsidTr="000B5B91">
        <w:trPr>
          <w:trHeight w:val="300"/>
        </w:trPr>
        <w:tc>
          <w:tcPr>
            <w:tcW w:w="709" w:type="dxa"/>
          </w:tcPr>
          <w:p w14:paraId="78D77FC0" w14:textId="77777777" w:rsidR="000B5B91" w:rsidRPr="000B5B91" w:rsidRDefault="000B5B91" w:rsidP="009E2DBB">
            <w:pPr>
              <w:jc w:val="center"/>
              <w:rPr>
                <w:rFonts w:ascii="Cambria" w:hAnsi="Cambria"/>
                <w:sz w:val="24"/>
                <w:szCs w:val="24"/>
              </w:rPr>
            </w:pPr>
            <w:r w:rsidRPr="000B5B91">
              <w:rPr>
                <w:rFonts w:ascii="Cambria" w:hAnsi="Cambria"/>
                <w:sz w:val="24"/>
                <w:szCs w:val="24"/>
              </w:rPr>
              <w:t>201</w:t>
            </w:r>
          </w:p>
        </w:tc>
        <w:tc>
          <w:tcPr>
            <w:tcW w:w="881" w:type="dxa"/>
            <w:noWrap/>
            <w:hideMark/>
          </w:tcPr>
          <w:p w14:paraId="7E4CD086" w14:textId="77777777" w:rsidR="000B5B91" w:rsidRPr="000B5B91" w:rsidRDefault="000B5B91" w:rsidP="009E2DBB">
            <w:pPr>
              <w:rPr>
                <w:rFonts w:ascii="Cambria" w:hAnsi="Cambria"/>
                <w:sz w:val="24"/>
                <w:szCs w:val="24"/>
              </w:rPr>
            </w:pPr>
            <w:r w:rsidRPr="000B5B91">
              <w:rPr>
                <w:rFonts w:ascii="Cambria" w:hAnsi="Cambria"/>
                <w:sz w:val="24"/>
                <w:szCs w:val="24"/>
              </w:rPr>
              <w:t>23943</w:t>
            </w:r>
          </w:p>
        </w:tc>
        <w:tc>
          <w:tcPr>
            <w:tcW w:w="5237" w:type="dxa"/>
            <w:noWrap/>
            <w:hideMark/>
          </w:tcPr>
          <w:p w14:paraId="63E8948C"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Oculos</w:t>
            </w:r>
            <w:proofErr w:type="spellEnd"/>
            <w:r w:rsidRPr="000B5B91">
              <w:rPr>
                <w:rFonts w:ascii="Cambria" w:hAnsi="Cambria"/>
                <w:sz w:val="24"/>
                <w:szCs w:val="24"/>
              </w:rPr>
              <w:t xml:space="preserve"> de proteção transparente com tratamento </w:t>
            </w:r>
            <w:proofErr w:type="spellStart"/>
            <w:r w:rsidRPr="000B5B91">
              <w:rPr>
                <w:rFonts w:ascii="Cambria" w:hAnsi="Cambria"/>
                <w:sz w:val="24"/>
                <w:szCs w:val="24"/>
              </w:rPr>
              <w:t>anti-embaçante</w:t>
            </w:r>
            <w:proofErr w:type="spellEnd"/>
          </w:p>
        </w:tc>
        <w:tc>
          <w:tcPr>
            <w:tcW w:w="742" w:type="dxa"/>
            <w:noWrap/>
            <w:hideMark/>
          </w:tcPr>
          <w:p w14:paraId="6C97A00A" w14:textId="16523B65"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FE39007"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3903CD30" w14:textId="77777777" w:rsidTr="000B5B91">
        <w:trPr>
          <w:trHeight w:val="300"/>
        </w:trPr>
        <w:tc>
          <w:tcPr>
            <w:tcW w:w="709" w:type="dxa"/>
          </w:tcPr>
          <w:p w14:paraId="672EC2F7" w14:textId="77777777" w:rsidR="000B5B91" w:rsidRPr="000B5B91" w:rsidRDefault="000B5B91" w:rsidP="009E2DBB">
            <w:pPr>
              <w:jc w:val="center"/>
              <w:rPr>
                <w:rFonts w:ascii="Cambria" w:hAnsi="Cambria"/>
                <w:sz w:val="24"/>
                <w:szCs w:val="24"/>
              </w:rPr>
            </w:pPr>
            <w:r w:rsidRPr="000B5B91">
              <w:rPr>
                <w:rFonts w:ascii="Cambria" w:hAnsi="Cambria"/>
                <w:sz w:val="24"/>
                <w:szCs w:val="24"/>
              </w:rPr>
              <w:t>202</w:t>
            </w:r>
          </w:p>
        </w:tc>
        <w:tc>
          <w:tcPr>
            <w:tcW w:w="881" w:type="dxa"/>
            <w:noWrap/>
            <w:hideMark/>
          </w:tcPr>
          <w:p w14:paraId="07FA7000" w14:textId="77777777" w:rsidR="000B5B91" w:rsidRPr="000B5B91" w:rsidRDefault="000B5B91" w:rsidP="009E2DBB">
            <w:pPr>
              <w:rPr>
                <w:rFonts w:ascii="Cambria" w:hAnsi="Cambria"/>
                <w:sz w:val="24"/>
                <w:szCs w:val="24"/>
              </w:rPr>
            </w:pPr>
            <w:r w:rsidRPr="000B5B91">
              <w:rPr>
                <w:rFonts w:ascii="Cambria" w:hAnsi="Cambria"/>
                <w:sz w:val="24"/>
                <w:szCs w:val="24"/>
              </w:rPr>
              <w:t>23947</w:t>
            </w:r>
          </w:p>
        </w:tc>
        <w:tc>
          <w:tcPr>
            <w:tcW w:w="5237" w:type="dxa"/>
            <w:noWrap/>
            <w:hideMark/>
          </w:tcPr>
          <w:p w14:paraId="2DA7638D"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Paramono</w:t>
            </w:r>
            <w:proofErr w:type="spellEnd"/>
            <w:r w:rsidRPr="000B5B91">
              <w:rPr>
                <w:rFonts w:ascii="Cambria" w:hAnsi="Cambria"/>
                <w:sz w:val="24"/>
                <w:szCs w:val="24"/>
              </w:rPr>
              <w:t xml:space="preserve"> </w:t>
            </w:r>
            <w:proofErr w:type="spellStart"/>
            <w:r w:rsidRPr="000B5B91">
              <w:rPr>
                <w:rFonts w:ascii="Cambria" w:hAnsi="Cambria"/>
                <w:sz w:val="24"/>
                <w:szCs w:val="24"/>
              </w:rPr>
              <w:t>clorofenol</w:t>
            </w:r>
            <w:proofErr w:type="spellEnd"/>
            <w:r w:rsidRPr="000B5B91">
              <w:rPr>
                <w:rFonts w:ascii="Cambria" w:hAnsi="Cambria"/>
                <w:sz w:val="24"/>
                <w:szCs w:val="24"/>
              </w:rPr>
              <w:t xml:space="preserve"> canforado. Frasco com 20 ml</w:t>
            </w:r>
          </w:p>
        </w:tc>
        <w:tc>
          <w:tcPr>
            <w:tcW w:w="742" w:type="dxa"/>
            <w:noWrap/>
            <w:hideMark/>
          </w:tcPr>
          <w:p w14:paraId="09A2F0DE" w14:textId="595DB9E9"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AFF238E"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6810F780" w14:textId="77777777" w:rsidTr="000B5B91">
        <w:trPr>
          <w:trHeight w:val="300"/>
        </w:trPr>
        <w:tc>
          <w:tcPr>
            <w:tcW w:w="709" w:type="dxa"/>
          </w:tcPr>
          <w:p w14:paraId="61E372AB" w14:textId="77777777" w:rsidR="000B5B91" w:rsidRPr="000B5B91" w:rsidRDefault="000B5B91" w:rsidP="009E2DBB">
            <w:pPr>
              <w:jc w:val="center"/>
              <w:rPr>
                <w:rFonts w:ascii="Cambria" w:hAnsi="Cambria"/>
                <w:sz w:val="24"/>
                <w:szCs w:val="24"/>
              </w:rPr>
            </w:pPr>
            <w:r w:rsidRPr="000B5B91">
              <w:rPr>
                <w:rFonts w:ascii="Cambria" w:hAnsi="Cambria"/>
                <w:sz w:val="24"/>
                <w:szCs w:val="24"/>
              </w:rPr>
              <w:t>203</w:t>
            </w:r>
          </w:p>
        </w:tc>
        <w:tc>
          <w:tcPr>
            <w:tcW w:w="881" w:type="dxa"/>
            <w:noWrap/>
            <w:hideMark/>
          </w:tcPr>
          <w:p w14:paraId="6DB2E7DB" w14:textId="77777777" w:rsidR="000B5B91" w:rsidRPr="000B5B91" w:rsidRDefault="000B5B91" w:rsidP="009E2DBB">
            <w:pPr>
              <w:rPr>
                <w:rFonts w:ascii="Cambria" w:hAnsi="Cambria"/>
                <w:sz w:val="24"/>
                <w:szCs w:val="24"/>
              </w:rPr>
            </w:pPr>
            <w:r w:rsidRPr="000B5B91">
              <w:rPr>
                <w:rFonts w:ascii="Cambria" w:hAnsi="Cambria"/>
                <w:sz w:val="24"/>
                <w:szCs w:val="24"/>
              </w:rPr>
              <w:t>15718</w:t>
            </w:r>
          </w:p>
        </w:tc>
        <w:tc>
          <w:tcPr>
            <w:tcW w:w="5237" w:type="dxa"/>
            <w:noWrap/>
            <w:hideMark/>
          </w:tcPr>
          <w:p w14:paraId="03759F51" w14:textId="77777777" w:rsidR="000B5B91" w:rsidRPr="000B5B91" w:rsidRDefault="000B5B91" w:rsidP="009E2DBB">
            <w:pPr>
              <w:rPr>
                <w:rFonts w:ascii="Cambria" w:hAnsi="Cambria"/>
                <w:sz w:val="24"/>
                <w:szCs w:val="24"/>
              </w:rPr>
            </w:pPr>
            <w:r w:rsidRPr="000B5B91">
              <w:rPr>
                <w:rFonts w:ascii="Cambria" w:hAnsi="Cambria"/>
                <w:sz w:val="24"/>
                <w:szCs w:val="24"/>
              </w:rPr>
              <w:t xml:space="preserve">Pasta de Hidróxido de Cálcio com </w:t>
            </w:r>
            <w:proofErr w:type="spellStart"/>
            <w:r w:rsidRPr="000B5B91">
              <w:rPr>
                <w:rFonts w:ascii="Cambria" w:hAnsi="Cambria"/>
                <w:sz w:val="24"/>
                <w:szCs w:val="24"/>
              </w:rPr>
              <w:t>Paramonoclorofenol</w:t>
            </w:r>
            <w:proofErr w:type="spellEnd"/>
            <w:r w:rsidRPr="000B5B91">
              <w:rPr>
                <w:rFonts w:ascii="Cambria" w:hAnsi="Cambria"/>
                <w:sz w:val="24"/>
                <w:szCs w:val="24"/>
              </w:rPr>
              <w:t xml:space="preserve"> Canforado para uso Odontológico. Kit com 02 Tubetes Plásticos com 2.7 G cada de pasta de Hidróxido de Cálcio com </w:t>
            </w:r>
            <w:proofErr w:type="spellStart"/>
            <w:proofErr w:type="gramStart"/>
            <w:r w:rsidRPr="000B5B91">
              <w:rPr>
                <w:rFonts w:ascii="Cambria" w:hAnsi="Cambria"/>
                <w:sz w:val="24"/>
                <w:szCs w:val="24"/>
              </w:rPr>
              <w:t>paramonoclorofenol</w:t>
            </w:r>
            <w:proofErr w:type="spellEnd"/>
            <w:r w:rsidRPr="000B5B91">
              <w:rPr>
                <w:rFonts w:ascii="Cambria" w:hAnsi="Cambria"/>
                <w:sz w:val="24"/>
                <w:szCs w:val="24"/>
              </w:rPr>
              <w:t xml:space="preserve"> Canforado</w:t>
            </w:r>
            <w:proofErr w:type="gramEnd"/>
            <w:r w:rsidRPr="000B5B91">
              <w:rPr>
                <w:rFonts w:ascii="Cambria" w:hAnsi="Cambria"/>
                <w:sz w:val="24"/>
                <w:szCs w:val="24"/>
              </w:rPr>
              <w:t xml:space="preserve"> e 02 tubetes de </w:t>
            </w:r>
            <w:proofErr w:type="spellStart"/>
            <w:r w:rsidRPr="000B5B91">
              <w:rPr>
                <w:rFonts w:ascii="Cambria" w:hAnsi="Cambria"/>
                <w:sz w:val="24"/>
                <w:szCs w:val="24"/>
              </w:rPr>
              <w:t>plastico</w:t>
            </w:r>
            <w:proofErr w:type="spellEnd"/>
            <w:r w:rsidRPr="000B5B91">
              <w:rPr>
                <w:rFonts w:ascii="Cambria" w:hAnsi="Cambria"/>
                <w:sz w:val="24"/>
                <w:szCs w:val="24"/>
              </w:rPr>
              <w:t xml:space="preserve"> com 2,2 G de Glicerina.</w:t>
            </w:r>
          </w:p>
        </w:tc>
        <w:tc>
          <w:tcPr>
            <w:tcW w:w="742" w:type="dxa"/>
            <w:noWrap/>
            <w:hideMark/>
          </w:tcPr>
          <w:p w14:paraId="526DA97C" w14:textId="762FD68B"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540BE9B0" w14:textId="77777777" w:rsidR="000B5B91" w:rsidRPr="000B5B91" w:rsidRDefault="000B5B91" w:rsidP="009E2DBB">
            <w:pPr>
              <w:jc w:val="center"/>
              <w:rPr>
                <w:rFonts w:ascii="Cambria" w:hAnsi="Cambria"/>
                <w:sz w:val="24"/>
                <w:szCs w:val="24"/>
              </w:rPr>
            </w:pPr>
            <w:r w:rsidRPr="000B5B91">
              <w:rPr>
                <w:rFonts w:ascii="Cambria" w:hAnsi="Cambria"/>
                <w:sz w:val="24"/>
                <w:szCs w:val="24"/>
              </w:rPr>
              <w:t>15</w:t>
            </w:r>
          </w:p>
        </w:tc>
      </w:tr>
      <w:tr w:rsidR="000B5B91" w:rsidRPr="000B5B91" w14:paraId="07E97CDB" w14:textId="77777777" w:rsidTr="000B5B91">
        <w:trPr>
          <w:trHeight w:val="300"/>
        </w:trPr>
        <w:tc>
          <w:tcPr>
            <w:tcW w:w="709" w:type="dxa"/>
          </w:tcPr>
          <w:p w14:paraId="6DF3DF49" w14:textId="77777777" w:rsidR="000B5B91" w:rsidRPr="000B5B91" w:rsidRDefault="000B5B91" w:rsidP="009E2DBB">
            <w:pPr>
              <w:jc w:val="center"/>
              <w:rPr>
                <w:rFonts w:ascii="Cambria" w:hAnsi="Cambria"/>
                <w:sz w:val="24"/>
                <w:szCs w:val="24"/>
              </w:rPr>
            </w:pPr>
            <w:r w:rsidRPr="000B5B91">
              <w:rPr>
                <w:rFonts w:ascii="Cambria" w:hAnsi="Cambria"/>
                <w:sz w:val="24"/>
                <w:szCs w:val="24"/>
              </w:rPr>
              <w:t>204</w:t>
            </w:r>
          </w:p>
        </w:tc>
        <w:tc>
          <w:tcPr>
            <w:tcW w:w="881" w:type="dxa"/>
            <w:noWrap/>
            <w:hideMark/>
          </w:tcPr>
          <w:p w14:paraId="3FC9E20A" w14:textId="77777777" w:rsidR="000B5B91" w:rsidRPr="000B5B91" w:rsidRDefault="000B5B91" w:rsidP="009E2DBB">
            <w:pPr>
              <w:rPr>
                <w:rFonts w:ascii="Cambria" w:hAnsi="Cambria"/>
                <w:sz w:val="24"/>
                <w:szCs w:val="24"/>
              </w:rPr>
            </w:pPr>
            <w:r w:rsidRPr="000B5B91">
              <w:rPr>
                <w:rFonts w:ascii="Cambria" w:hAnsi="Cambria"/>
                <w:sz w:val="24"/>
                <w:szCs w:val="24"/>
              </w:rPr>
              <w:t>15736</w:t>
            </w:r>
          </w:p>
        </w:tc>
        <w:tc>
          <w:tcPr>
            <w:tcW w:w="5237" w:type="dxa"/>
            <w:noWrap/>
            <w:hideMark/>
          </w:tcPr>
          <w:p w14:paraId="3EF1707A" w14:textId="77777777" w:rsidR="000B5B91" w:rsidRPr="000B5B91" w:rsidRDefault="000B5B91" w:rsidP="009E2DBB">
            <w:pPr>
              <w:rPr>
                <w:rFonts w:ascii="Cambria" w:hAnsi="Cambria"/>
                <w:sz w:val="24"/>
                <w:szCs w:val="24"/>
              </w:rPr>
            </w:pPr>
            <w:r w:rsidRPr="000B5B91">
              <w:rPr>
                <w:rFonts w:ascii="Cambria" w:hAnsi="Cambria"/>
                <w:sz w:val="24"/>
                <w:szCs w:val="24"/>
              </w:rPr>
              <w:t xml:space="preserve">Resina composta </w:t>
            </w:r>
            <w:proofErr w:type="spellStart"/>
            <w:r w:rsidRPr="000B5B91">
              <w:rPr>
                <w:rFonts w:ascii="Cambria" w:hAnsi="Cambria"/>
                <w:sz w:val="24"/>
                <w:szCs w:val="24"/>
              </w:rPr>
              <w:t>fotolimerizavel</w:t>
            </w:r>
            <w:proofErr w:type="spellEnd"/>
            <w:r w:rsidRPr="000B5B91">
              <w:rPr>
                <w:rFonts w:ascii="Cambria" w:hAnsi="Cambria"/>
                <w:sz w:val="24"/>
                <w:szCs w:val="24"/>
              </w:rPr>
              <w:t xml:space="preserve"> </w:t>
            </w:r>
            <w:proofErr w:type="spellStart"/>
            <w:r w:rsidRPr="000B5B91">
              <w:rPr>
                <w:rFonts w:ascii="Cambria" w:hAnsi="Cambria"/>
                <w:sz w:val="24"/>
                <w:szCs w:val="24"/>
              </w:rPr>
              <w:t>microhibrida</w:t>
            </w:r>
            <w:proofErr w:type="spellEnd"/>
            <w:r w:rsidRPr="000B5B91">
              <w:rPr>
                <w:rFonts w:ascii="Cambria" w:hAnsi="Cambria"/>
                <w:sz w:val="24"/>
                <w:szCs w:val="24"/>
              </w:rPr>
              <w:t xml:space="preserve"> OA2 (bisnaga com 4g)</w:t>
            </w:r>
          </w:p>
        </w:tc>
        <w:tc>
          <w:tcPr>
            <w:tcW w:w="742" w:type="dxa"/>
            <w:noWrap/>
            <w:hideMark/>
          </w:tcPr>
          <w:p w14:paraId="4F74BFCD" w14:textId="40B642F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CEF0040"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2E2E9BBE" w14:textId="77777777" w:rsidTr="000B5B91">
        <w:trPr>
          <w:trHeight w:val="300"/>
        </w:trPr>
        <w:tc>
          <w:tcPr>
            <w:tcW w:w="709" w:type="dxa"/>
          </w:tcPr>
          <w:p w14:paraId="23679CBA" w14:textId="77777777" w:rsidR="000B5B91" w:rsidRPr="000B5B91" w:rsidRDefault="000B5B91" w:rsidP="009E2DBB">
            <w:pPr>
              <w:jc w:val="center"/>
              <w:rPr>
                <w:rFonts w:ascii="Cambria" w:hAnsi="Cambria"/>
                <w:sz w:val="24"/>
                <w:szCs w:val="24"/>
              </w:rPr>
            </w:pPr>
            <w:r w:rsidRPr="000B5B91">
              <w:rPr>
                <w:rFonts w:ascii="Cambria" w:hAnsi="Cambria"/>
                <w:sz w:val="24"/>
                <w:szCs w:val="24"/>
              </w:rPr>
              <w:t>205</w:t>
            </w:r>
          </w:p>
        </w:tc>
        <w:tc>
          <w:tcPr>
            <w:tcW w:w="881" w:type="dxa"/>
            <w:noWrap/>
            <w:hideMark/>
          </w:tcPr>
          <w:p w14:paraId="58F443C4" w14:textId="77777777" w:rsidR="000B5B91" w:rsidRPr="000B5B91" w:rsidRDefault="000B5B91" w:rsidP="009E2DBB">
            <w:pPr>
              <w:rPr>
                <w:rFonts w:ascii="Cambria" w:hAnsi="Cambria"/>
                <w:sz w:val="24"/>
                <w:szCs w:val="24"/>
              </w:rPr>
            </w:pPr>
            <w:r w:rsidRPr="000B5B91">
              <w:rPr>
                <w:rFonts w:ascii="Cambria" w:hAnsi="Cambria"/>
                <w:sz w:val="24"/>
                <w:szCs w:val="24"/>
              </w:rPr>
              <w:t>15738</w:t>
            </w:r>
          </w:p>
        </w:tc>
        <w:tc>
          <w:tcPr>
            <w:tcW w:w="5237" w:type="dxa"/>
            <w:noWrap/>
            <w:hideMark/>
          </w:tcPr>
          <w:p w14:paraId="2DD898E3" w14:textId="77777777" w:rsidR="000B5B91" w:rsidRPr="000B5B91" w:rsidRDefault="000B5B91" w:rsidP="009E2DBB">
            <w:pPr>
              <w:rPr>
                <w:rFonts w:ascii="Cambria" w:hAnsi="Cambria"/>
                <w:sz w:val="24"/>
                <w:szCs w:val="24"/>
              </w:rPr>
            </w:pPr>
            <w:r w:rsidRPr="000B5B91">
              <w:rPr>
                <w:rFonts w:ascii="Cambria" w:hAnsi="Cambria"/>
                <w:sz w:val="24"/>
                <w:szCs w:val="24"/>
              </w:rPr>
              <w:t xml:space="preserve">Resina composta </w:t>
            </w:r>
            <w:proofErr w:type="spellStart"/>
            <w:r w:rsidRPr="000B5B91">
              <w:rPr>
                <w:rFonts w:ascii="Cambria" w:hAnsi="Cambria"/>
                <w:sz w:val="24"/>
                <w:szCs w:val="24"/>
              </w:rPr>
              <w:t>fotopolimerizavel</w:t>
            </w:r>
            <w:proofErr w:type="spellEnd"/>
            <w:r w:rsidRPr="000B5B91">
              <w:rPr>
                <w:rFonts w:ascii="Cambria" w:hAnsi="Cambria"/>
                <w:sz w:val="24"/>
                <w:szCs w:val="24"/>
              </w:rPr>
              <w:t xml:space="preserve"> </w:t>
            </w:r>
            <w:proofErr w:type="spellStart"/>
            <w:r w:rsidRPr="000B5B91">
              <w:rPr>
                <w:rFonts w:ascii="Cambria" w:hAnsi="Cambria"/>
                <w:sz w:val="24"/>
                <w:szCs w:val="24"/>
              </w:rPr>
              <w:t>microhibrida</w:t>
            </w:r>
            <w:proofErr w:type="spellEnd"/>
            <w:r w:rsidRPr="000B5B91">
              <w:rPr>
                <w:rFonts w:ascii="Cambria" w:hAnsi="Cambria"/>
                <w:sz w:val="24"/>
                <w:szCs w:val="24"/>
              </w:rPr>
              <w:t xml:space="preserve"> a2 (bisnaga com 4g)</w:t>
            </w:r>
          </w:p>
        </w:tc>
        <w:tc>
          <w:tcPr>
            <w:tcW w:w="742" w:type="dxa"/>
            <w:noWrap/>
            <w:hideMark/>
          </w:tcPr>
          <w:p w14:paraId="696DF868" w14:textId="67787B5A"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ADF939C"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597231E3" w14:textId="77777777" w:rsidTr="000B5B91">
        <w:trPr>
          <w:trHeight w:val="300"/>
        </w:trPr>
        <w:tc>
          <w:tcPr>
            <w:tcW w:w="709" w:type="dxa"/>
          </w:tcPr>
          <w:p w14:paraId="4D199A38" w14:textId="77777777" w:rsidR="000B5B91" w:rsidRPr="000B5B91" w:rsidRDefault="000B5B91" w:rsidP="009E2DBB">
            <w:pPr>
              <w:jc w:val="center"/>
              <w:rPr>
                <w:rFonts w:ascii="Cambria" w:hAnsi="Cambria"/>
                <w:sz w:val="24"/>
                <w:szCs w:val="24"/>
              </w:rPr>
            </w:pPr>
            <w:r w:rsidRPr="000B5B91">
              <w:rPr>
                <w:rFonts w:ascii="Cambria" w:hAnsi="Cambria"/>
                <w:sz w:val="24"/>
                <w:szCs w:val="24"/>
              </w:rPr>
              <w:t>206</w:t>
            </w:r>
          </w:p>
        </w:tc>
        <w:tc>
          <w:tcPr>
            <w:tcW w:w="881" w:type="dxa"/>
            <w:noWrap/>
            <w:hideMark/>
          </w:tcPr>
          <w:p w14:paraId="6A3E3A25" w14:textId="77777777" w:rsidR="000B5B91" w:rsidRPr="000B5B91" w:rsidRDefault="000B5B91" w:rsidP="009E2DBB">
            <w:pPr>
              <w:rPr>
                <w:rFonts w:ascii="Cambria" w:hAnsi="Cambria"/>
                <w:sz w:val="24"/>
                <w:szCs w:val="24"/>
              </w:rPr>
            </w:pPr>
            <w:r w:rsidRPr="000B5B91">
              <w:rPr>
                <w:rFonts w:ascii="Cambria" w:hAnsi="Cambria"/>
                <w:sz w:val="24"/>
                <w:szCs w:val="24"/>
              </w:rPr>
              <w:t>15739</w:t>
            </w:r>
          </w:p>
        </w:tc>
        <w:tc>
          <w:tcPr>
            <w:tcW w:w="5237" w:type="dxa"/>
            <w:noWrap/>
            <w:hideMark/>
          </w:tcPr>
          <w:p w14:paraId="70499B8B" w14:textId="77777777" w:rsidR="000B5B91" w:rsidRPr="000B5B91" w:rsidRDefault="000B5B91" w:rsidP="009E2DBB">
            <w:pPr>
              <w:rPr>
                <w:rFonts w:ascii="Cambria" w:hAnsi="Cambria"/>
                <w:sz w:val="24"/>
                <w:szCs w:val="24"/>
              </w:rPr>
            </w:pPr>
            <w:r w:rsidRPr="000B5B91">
              <w:rPr>
                <w:rFonts w:ascii="Cambria" w:hAnsi="Cambria"/>
                <w:sz w:val="24"/>
                <w:szCs w:val="24"/>
              </w:rPr>
              <w:t xml:space="preserve">Resina composta </w:t>
            </w:r>
            <w:proofErr w:type="spellStart"/>
            <w:r w:rsidRPr="000B5B91">
              <w:rPr>
                <w:rFonts w:ascii="Cambria" w:hAnsi="Cambria"/>
                <w:sz w:val="24"/>
                <w:szCs w:val="24"/>
              </w:rPr>
              <w:t>fotopolimerizavel</w:t>
            </w:r>
            <w:proofErr w:type="spellEnd"/>
            <w:r w:rsidRPr="000B5B91">
              <w:rPr>
                <w:rFonts w:ascii="Cambria" w:hAnsi="Cambria"/>
                <w:sz w:val="24"/>
                <w:szCs w:val="24"/>
              </w:rPr>
              <w:t xml:space="preserve"> </w:t>
            </w:r>
            <w:proofErr w:type="spellStart"/>
            <w:r w:rsidRPr="000B5B91">
              <w:rPr>
                <w:rFonts w:ascii="Cambria" w:hAnsi="Cambria"/>
                <w:sz w:val="24"/>
                <w:szCs w:val="24"/>
              </w:rPr>
              <w:t>microhibrida</w:t>
            </w:r>
            <w:proofErr w:type="spellEnd"/>
            <w:r w:rsidRPr="000B5B91">
              <w:rPr>
                <w:rFonts w:ascii="Cambria" w:hAnsi="Cambria"/>
                <w:sz w:val="24"/>
                <w:szCs w:val="24"/>
              </w:rPr>
              <w:t xml:space="preserve"> a3 (bisnaga com 4g)</w:t>
            </w:r>
          </w:p>
        </w:tc>
        <w:tc>
          <w:tcPr>
            <w:tcW w:w="742" w:type="dxa"/>
            <w:noWrap/>
            <w:hideMark/>
          </w:tcPr>
          <w:p w14:paraId="52E1183C" w14:textId="57674AA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06B8FA3"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209C0285" w14:textId="77777777" w:rsidTr="000B5B91">
        <w:trPr>
          <w:trHeight w:val="300"/>
        </w:trPr>
        <w:tc>
          <w:tcPr>
            <w:tcW w:w="709" w:type="dxa"/>
          </w:tcPr>
          <w:p w14:paraId="0CF0AADC" w14:textId="77777777" w:rsidR="000B5B91" w:rsidRPr="000B5B91" w:rsidRDefault="000B5B91" w:rsidP="009E2DBB">
            <w:pPr>
              <w:jc w:val="center"/>
              <w:rPr>
                <w:rFonts w:ascii="Cambria" w:hAnsi="Cambria"/>
                <w:sz w:val="24"/>
                <w:szCs w:val="24"/>
              </w:rPr>
            </w:pPr>
            <w:r w:rsidRPr="000B5B91">
              <w:rPr>
                <w:rFonts w:ascii="Cambria" w:hAnsi="Cambria"/>
                <w:sz w:val="24"/>
                <w:szCs w:val="24"/>
              </w:rPr>
              <w:t>207</w:t>
            </w:r>
          </w:p>
        </w:tc>
        <w:tc>
          <w:tcPr>
            <w:tcW w:w="881" w:type="dxa"/>
            <w:noWrap/>
            <w:hideMark/>
          </w:tcPr>
          <w:p w14:paraId="07D761CA" w14:textId="77777777" w:rsidR="000B5B91" w:rsidRPr="000B5B91" w:rsidRDefault="000B5B91" w:rsidP="009E2DBB">
            <w:pPr>
              <w:rPr>
                <w:rFonts w:ascii="Cambria" w:hAnsi="Cambria"/>
                <w:sz w:val="24"/>
                <w:szCs w:val="24"/>
              </w:rPr>
            </w:pPr>
            <w:r w:rsidRPr="000B5B91">
              <w:rPr>
                <w:rFonts w:ascii="Cambria" w:hAnsi="Cambria"/>
                <w:sz w:val="24"/>
                <w:szCs w:val="24"/>
              </w:rPr>
              <w:t>23970</w:t>
            </w:r>
          </w:p>
        </w:tc>
        <w:tc>
          <w:tcPr>
            <w:tcW w:w="5237" w:type="dxa"/>
            <w:noWrap/>
            <w:hideMark/>
          </w:tcPr>
          <w:p w14:paraId="6CCF27C5" w14:textId="77777777" w:rsidR="000B5B91" w:rsidRPr="000B5B91" w:rsidRDefault="000B5B91" w:rsidP="009E2DBB">
            <w:pPr>
              <w:rPr>
                <w:rFonts w:ascii="Cambria" w:hAnsi="Cambria"/>
                <w:sz w:val="24"/>
                <w:szCs w:val="24"/>
              </w:rPr>
            </w:pPr>
            <w:r w:rsidRPr="000B5B91">
              <w:rPr>
                <w:rFonts w:ascii="Cambria" w:hAnsi="Cambria"/>
                <w:sz w:val="24"/>
                <w:szCs w:val="24"/>
              </w:rPr>
              <w:t xml:space="preserve">Resina composta </w:t>
            </w:r>
            <w:proofErr w:type="spellStart"/>
            <w:r w:rsidRPr="000B5B91">
              <w:rPr>
                <w:rFonts w:ascii="Cambria" w:hAnsi="Cambria"/>
                <w:sz w:val="24"/>
                <w:szCs w:val="24"/>
              </w:rPr>
              <w:t>fotopolimerizavel</w:t>
            </w:r>
            <w:proofErr w:type="spellEnd"/>
            <w:r w:rsidRPr="000B5B91">
              <w:rPr>
                <w:rFonts w:ascii="Cambria" w:hAnsi="Cambria"/>
                <w:sz w:val="24"/>
                <w:szCs w:val="24"/>
              </w:rPr>
              <w:t xml:space="preserve"> </w:t>
            </w:r>
            <w:proofErr w:type="spellStart"/>
            <w:r w:rsidRPr="000B5B91">
              <w:rPr>
                <w:rFonts w:ascii="Cambria" w:hAnsi="Cambria"/>
                <w:sz w:val="24"/>
                <w:szCs w:val="24"/>
              </w:rPr>
              <w:t>microhibrida</w:t>
            </w:r>
            <w:proofErr w:type="spellEnd"/>
            <w:r w:rsidRPr="000B5B91">
              <w:rPr>
                <w:rFonts w:ascii="Cambria" w:hAnsi="Cambria"/>
                <w:sz w:val="24"/>
                <w:szCs w:val="24"/>
              </w:rPr>
              <w:t xml:space="preserve"> oa3,5 (bisnaga com 4g)</w:t>
            </w:r>
          </w:p>
        </w:tc>
        <w:tc>
          <w:tcPr>
            <w:tcW w:w="742" w:type="dxa"/>
            <w:noWrap/>
            <w:hideMark/>
          </w:tcPr>
          <w:p w14:paraId="6235A2E8" w14:textId="5D06D33D"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EB77F50"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496F7191" w14:textId="77777777" w:rsidTr="000B5B91">
        <w:trPr>
          <w:trHeight w:val="300"/>
        </w:trPr>
        <w:tc>
          <w:tcPr>
            <w:tcW w:w="709" w:type="dxa"/>
          </w:tcPr>
          <w:p w14:paraId="1C1975B8" w14:textId="77777777" w:rsidR="000B5B91" w:rsidRPr="000B5B91" w:rsidRDefault="000B5B91" w:rsidP="009E2DBB">
            <w:pPr>
              <w:jc w:val="center"/>
              <w:rPr>
                <w:rFonts w:ascii="Cambria" w:hAnsi="Cambria"/>
                <w:sz w:val="24"/>
                <w:szCs w:val="24"/>
              </w:rPr>
            </w:pPr>
            <w:r w:rsidRPr="000B5B91">
              <w:rPr>
                <w:rFonts w:ascii="Cambria" w:hAnsi="Cambria"/>
                <w:sz w:val="24"/>
                <w:szCs w:val="24"/>
              </w:rPr>
              <w:t>208</w:t>
            </w:r>
          </w:p>
        </w:tc>
        <w:tc>
          <w:tcPr>
            <w:tcW w:w="881" w:type="dxa"/>
            <w:noWrap/>
            <w:hideMark/>
          </w:tcPr>
          <w:p w14:paraId="17C5DFAD" w14:textId="77777777" w:rsidR="000B5B91" w:rsidRPr="000B5B91" w:rsidRDefault="000B5B91" w:rsidP="009E2DBB">
            <w:pPr>
              <w:rPr>
                <w:rFonts w:ascii="Cambria" w:hAnsi="Cambria"/>
                <w:sz w:val="24"/>
                <w:szCs w:val="24"/>
              </w:rPr>
            </w:pPr>
            <w:r w:rsidRPr="000B5B91">
              <w:rPr>
                <w:rFonts w:ascii="Cambria" w:hAnsi="Cambria"/>
                <w:sz w:val="24"/>
                <w:szCs w:val="24"/>
              </w:rPr>
              <w:t>15737</w:t>
            </w:r>
          </w:p>
        </w:tc>
        <w:tc>
          <w:tcPr>
            <w:tcW w:w="5237" w:type="dxa"/>
            <w:noWrap/>
            <w:hideMark/>
          </w:tcPr>
          <w:p w14:paraId="1D229C6F" w14:textId="77777777" w:rsidR="000B5B91" w:rsidRPr="000B5B91" w:rsidRDefault="000B5B91" w:rsidP="009E2DBB">
            <w:pPr>
              <w:rPr>
                <w:rFonts w:ascii="Cambria" w:hAnsi="Cambria"/>
                <w:sz w:val="24"/>
                <w:szCs w:val="24"/>
              </w:rPr>
            </w:pPr>
            <w:r w:rsidRPr="000B5B91">
              <w:rPr>
                <w:rFonts w:ascii="Cambria" w:hAnsi="Cambria"/>
                <w:sz w:val="24"/>
                <w:szCs w:val="24"/>
              </w:rPr>
              <w:t xml:space="preserve">Resina composta </w:t>
            </w:r>
            <w:proofErr w:type="spellStart"/>
            <w:r w:rsidRPr="000B5B91">
              <w:rPr>
                <w:rFonts w:ascii="Cambria" w:hAnsi="Cambria"/>
                <w:sz w:val="24"/>
                <w:szCs w:val="24"/>
              </w:rPr>
              <w:t>fotopolimerizavel</w:t>
            </w:r>
            <w:proofErr w:type="spellEnd"/>
            <w:r w:rsidRPr="000B5B91">
              <w:rPr>
                <w:rFonts w:ascii="Cambria" w:hAnsi="Cambria"/>
                <w:sz w:val="24"/>
                <w:szCs w:val="24"/>
              </w:rPr>
              <w:t xml:space="preserve"> </w:t>
            </w:r>
            <w:proofErr w:type="spellStart"/>
            <w:r w:rsidRPr="000B5B91">
              <w:rPr>
                <w:rFonts w:ascii="Cambria" w:hAnsi="Cambria"/>
                <w:sz w:val="24"/>
                <w:szCs w:val="24"/>
              </w:rPr>
              <w:t>microhibrida</w:t>
            </w:r>
            <w:proofErr w:type="spellEnd"/>
            <w:r w:rsidRPr="000B5B91">
              <w:rPr>
                <w:rFonts w:ascii="Cambria" w:hAnsi="Cambria"/>
                <w:sz w:val="24"/>
                <w:szCs w:val="24"/>
              </w:rPr>
              <w:t xml:space="preserve"> a1 (bisnaga com 4g)</w:t>
            </w:r>
          </w:p>
        </w:tc>
        <w:tc>
          <w:tcPr>
            <w:tcW w:w="742" w:type="dxa"/>
            <w:noWrap/>
            <w:hideMark/>
          </w:tcPr>
          <w:p w14:paraId="53D804B9" w14:textId="390B89B6"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13A021A"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13D4E078" w14:textId="77777777" w:rsidTr="000B5B91">
        <w:trPr>
          <w:trHeight w:val="300"/>
        </w:trPr>
        <w:tc>
          <w:tcPr>
            <w:tcW w:w="709" w:type="dxa"/>
          </w:tcPr>
          <w:p w14:paraId="5364A483" w14:textId="77777777" w:rsidR="000B5B91" w:rsidRPr="000B5B91" w:rsidRDefault="000B5B91" w:rsidP="009E2DBB">
            <w:pPr>
              <w:jc w:val="center"/>
              <w:rPr>
                <w:rFonts w:ascii="Cambria" w:hAnsi="Cambria"/>
                <w:sz w:val="24"/>
                <w:szCs w:val="24"/>
              </w:rPr>
            </w:pPr>
            <w:r w:rsidRPr="000B5B91">
              <w:rPr>
                <w:rFonts w:ascii="Cambria" w:hAnsi="Cambria"/>
                <w:sz w:val="24"/>
                <w:szCs w:val="24"/>
              </w:rPr>
              <w:t>209</w:t>
            </w:r>
          </w:p>
        </w:tc>
        <w:tc>
          <w:tcPr>
            <w:tcW w:w="881" w:type="dxa"/>
            <w:noWrap/>
            <w:hideMark/>
          </w:tcPr>
          <w:p w14:paraId="57081173" w14:textId="77777777" w:rsidR="000B5B91" w:rsidRPr="000B5B91" w:rsidRDefault="000B5B91" w:rsidP="009E2DBB">
            <w:pPr>
              <w:rPr>
                <w:rFonts w:ascii="Cambria" w:hAnsi="Cambria"/>
                <w:sz w:val="24"/>
                <w:szCs w:val="24"/>
              </w:rPr>
            </w:pPr>
            <w:r w:rsidRPr="000B5B91">
              <w:rPr>
                <w:rFonts w:ascii="Cambria" w:hAnsi="Cambria"/>
                <w:sz w:val="24"/>
                <w:szCs w:val="24"/>
              </w:rPr>
              <w:t>23969</w:t>
            </w:r>
          </w:p>
        </w:tc>
        <w:tc>
          <w:tcPr>
            <w:tcW w:w="5237" w:type="dxa"/>
            <w:noWrap/>
            <w:hideMark/>
          </w:tcPr>
          <w:p w14:paraId="6B925D23" w14:textId="77777777" w:rsidR="000B5B91" w:rsidRPr="000B5B91" w:rsidRDefault="000B5B91" w:rsidP="009E2DBB">
            <w:pPr>
              <w:rPr>
                <w:rFonts w:ascii="Cambria" w:hAnsi="Cambria"/>
                <w:sz w:val="24"/>
                <w:szCs w:val="24"/>
              </w:rPr>
            </w:pPr>
            <w:r w:rsidRPr="000B5B91">
              <w:rPr>
                <w:rFonts w:ascii="Cambria" w:hAnsi="Cambria"/>
                <w:sz w:val="24"/>
                <w:szCs w:val="24"/>
              </w:rPr>
              <w:t xml:space="preserve">Resina composta </w:t>
            </w:r>
            <w:proofErr w:type="spellStart"/>
            <w:r w:rsidRPr="000B5B91">
              <w:rPr>
                <w:rFonts w:ascii="Cambria" w:hAnsi="Cambria"/>
                <w:sz w:val="24"/>
                <w:szCs w:val="24"/>
              </w:rPr>
              <w:t>fotopolimerizavel</w:t>
            </w:r>
            <w:proofErr w:type="spellEnd"/>
            <w:r w:rsidRPr="000B5B91">
              <w:rPr>
                <w:rFonts w:ascii="Cambria" w:hAnsi="Cambria"/>
                <w:sz w:val="24"/>
                <w:szCs w:val="24"/>
              </w:rPr>
              <w:t xml:space="preserve"> </w:t>
            </w:r>
            <w:proofErr w:type="spellStart"/>
            <w:r w:rsidRPr="000B5B91">
              <w:rPr>
                <w:rFonts w:ascii="Cambria" w:hAnsi="Cambria"/>
                <w:sz w:val="24"/>
                <w:szCs w:val="24"/>
              </w:rPr>
              <w:t>microhibrida</w:t>
            </w:r>
            <w:proofErr w:type="spellEnd"/>
            <w:r w:rsidRPr="000B5B91">
              <w:rPr>
                <w:rFonts w:ascii="Cambria" w:hAnsi="Cambria"/>
                <w:sz w:val="24"/>
                <w:szCs w:val="24"/>
              </w:rPr>
              <w:t xml:space="preserve"> a3,5 (bisnaga com 4g)</w:t>
            </w:r>
          </w:p>
        </w:tc>
        <w:tc>
          <w:tcPr>
            <w:tcW w:w="742" w:type="dxa"/>
            <w:noWrap/>
            <w:hideMark/>
          </w:tcPr>
          <w:p w14:paraId="690C0B49" w14:textId="740AEBB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E19EE3A"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23516C1F" w14:textId="77777777" w:rsidTr="000B5B91">
        <w:trPr>
          <w:trHeight w:val="300"/>
        </w:trPr>
        <w:tc>
          <w:tcPr>
            <w:tcW w:w="709" w:type="dxa"/>
          </w:tcPr>
          <w:p w14:paraId="68B41450" w14:textId="77777777" w:rsidR="000B5B91" w:rsidRPr="000B5B91" w:rsidRDefault="000B5B91" w:rsidP="009E2DBB">
            <w:pPr>
              <w:jc w:val="center"/>
              <w:rPr>
                <w:rFonts w:ascii="Cambria" w:hAnsi="Cambria"/>
                <w:sz w:val="24"/>
                <w:szCs w:val="24"/>
              </w:rPr>
            </w:pPr>
            <w:r w:rsidRPr="000B5B91">
              <w:rPr>
                <w:rFonts w:ascii="Cambria" w:hAnsi="Cambria"/>
                <w:sz w:val="24"/>
                <w:szCs w:val="24"/>
              </w:rPr>
              <w:t>210</w:t>
            </w:r>
          </w:p>
        </w:tc>
        <w:tc>
          <w:tcPr>
            <w:tcW w:w="881" w:type="dxa"/>
            <w:noWrap/>
            <w:hideMark/>
          </w:tcPr>
          <w:p w14:paraId="5F7C2E28" w14:textId="77777777" w:rsidR="000B5B91" w:rsidRPr="000B5B91" w:rsidRDefault="000B5B91" w:rsidP="009E2DBB">
            <w:pPr>
              <w:rPr>
                <w:rFonts w:ascii="Cambria" w:hAnsi="Cambria"/>
                <w:sz w:val="24"/>
                <w:szCs w:val="24"/>
              </w:rPr>
            </w:pPr>
            <w:r w:rsidRPr="000B5B91">
              <w:rPr>
                <w:rFonts w:ascii="Cambria" w:hAnsi="Cambria"/>
                <w:sz w:val="24"/>
                <w:szCs w:val="24"/>
              </w:rPr>
              <w:t>15743</w:t>
            </w:r>
          </w:p>
        </w:tc>
        <w:tc>
          <w:tcPr>
            <w:tcW w:w="5237" w:type="dxa"/>
            <w:noWrap/>
            <w:hideMark/>
          </w:tcPr>
          <w:p w14:paraId="3A03A05B" w14:textId="77777777" w:rsidR="000B5B91" w:rsidRPr="000B5B91" w:rsidRDefault="000B5B91" w:rsidP="009E2DBB">
            <w:pPr>
              <w:rPr>
                <w:rFonts w:ascii="Cambria" w:hAnsi="Cambria"/>
                <w:sz w:val="24"/>
                <w:szCs w:val="24"/>
              </w:rPr>
            </w:pPr>
            <w:r w:rsidRPr="000B5B91">
              <w:rPr>
                <w:rFonts w:ascii="Cambria" w:hAnsi="Cambria"/>
                <w:sz w:val="24"/>
                <w:szCs w:val="24"/>
              </w:rPr>
              <w:t xml:space="preserve">Rolete de algodão formato de cilindro compacto, pacote com 32 gramas, 100 unidades, número 02, </w:t>
            </w:r>
            <w:proofErr w:type="spellStart"/>
            <w:r w:rsidRPr="000B5B91">
              <w:rPr>
                <w:rFonts w:ascii="Cambria" w:hAnsi="Cambria"/>
                <w:sz w:val="24"/>
                <w:szCs w:val="24"/>
              </w:rPr>
              <w:t>extra-absorvente</w:t>
            </w:r>
            <w:proofErr w:type="spellEnd"/>
          </w:p>
        </w:tc>
        <w:tc>
          <w:tcPr>
            <w:tcW w:w="742" w:type="dxa"/>
            <w:noWrap/>
            <w:hideMark/>
          </w:tcPr>
          <w:p w14:paraId="382B8525" w14:textId="107326F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89FBE38" w14:textId="77777777" w:rsidR="000B5B91" w:rsidRPr="000B5B91" w:rsidRDefault="000B5B91" w:rsidP="009E2DBB">
            <w:pPr>
              <w:jc w:val="center"/>
              <w:rPr>
                <w:rFonts w:ascii="Cambria" w:hAnsi="Cambria"/>
                <w:sz w:val="24"/>
                <w:szCs w:val="24"/>
              </w:rPr>
            </w:pPr>
            <w:r w:rsidRPr="000B5B91">
              <w:rPr>
                <w:rFonts w:ascii="Cambria" w:hAnsi="Cambria"/>
                <w:sz w:val="24"/>
                <w:szCs w:val="24"/>
              </w:rPr>
              <w:t>120</w:t>
            </w:r>
          </w:p>
        </w:tc>
      </w:tr>
      <w:tr w:rsidR="000B5B91" w:rsidRPr="000B5B91" w14:paraId="370E5D0D" w14:textId="77777777" w:rsidTr="000B5B91">
        <w:trPr>
          <w:trHeight w:val="300"/>
        </w:trPr>
        <w:tc>
          <w:tcPr>
            <w:tcW w:w="709" w:type="dxa"/>
          </w:tcPr>
          <w:p w14:paraId="05ADABD2" w14:textId="77777777" w:rsidR="000B5B91" w:rsidRPr="000B5B91" w:rsidRDefault="000B5B91" w:rsidP="009E2DBB">
            <w:pPr>
              <w:jc w:val="center"/>
              <w:rPr>
                <w:rFonts w:ascii="Cambria" w:hAnsi="Cambria"/>
                <w:sz w:val="24"/>
                <w:szCs w:val="24"/>
              </w:rPr>
            </w:pPr>
            <w:r w:rsidRPr="000B5B91">
              <w:rPr>
                <w:rFonts w:ascii="Cambria" w:hAnsi="Cambria"/>
                <w:sz w:val="24"/>
                <w:szCs w:val="24"/>
              </w:rPr>
              <w:t>211</w:t>
            </w:r>
          </w:p>
        </w:tc>
        <w:tc>
          <w:tcPr>
            <w:tcW w:w="881" w:type="dxa"/>
            <w:noWrap/>
            <w:hideMark/>
          </w:tcPr>
          <w:p w14:paraId="72A5407F" w14:textId="77777777" w:rsidR="000B5B91" w:rsidRPr="000B5B91" w:rsidRDefault="000B5B91" w:rsidP="009E2DBB">
            <w:pPr>
              <w:rPr>
                <w:rFonts w:ascii="Cambria" w:hAnsi="Cambria"/>
                <w:sz w:val="24"/>
                <w:szCs w:val="24"/>
              </w:rPr>
            </w:pPr>
            <w:r w:rsidRPr="000B5B91">
              <w:rPr>
                <w:rFonts w:ascii="Cambria" w:hAnsi="Cambria"/>
                <w:sz w:val="24"/>
                <w:szCs w:val="24"/>
              </w:rPr>
              <w:t>15745</w:t>
            </w:r>
          </w:p>
        </w:tc>
        <w:tc>
          <w:tcPr>
            <w:tcW w:w="5237" w:type="dxa"/>
            <w:noWrap/>
            <w:hideMark/>
          </w:tcPr>
          <w:p w14:paraId="48A84498" w14:textId="77777777" w:rsidR="000B5B91" w:rsidRPr="000B5B91" w:rsidRDefault="000B5B91" w:rsidP="009E2DBB">
            <w:pPr>
              <w:rPr>
                <w:rFonts w:ascii="Cambria" w:hAnsi="Cambria"/>
                <w:sz w:val="24"/>
                <w:szCs w:val="24"/>
              </w:rPr>
            </w:pPr>
            <w:r w:rsidRPr="000B5B91">
              <w:rPr>
                <w:rFonts w:ascii="Cambria" w:hAnsi="Cambria"/>
                <w:sz w:val="24"/>
                <w:szCs w:val="24"/>
              </w:rPr>
              <w:t xml:space="preserve">Selante para </w:t>
            </w:r>
            <w:proofErr w:type="spellStart"/>
            <w:r w:rsidRPr="000B5B91">
              <w:rPr>
                <w:rFonts w:ascii="Cambria" w:hAnsi="Cambria"/>
                <w:sz w:val="24"/>
                <w:szCs w:val="24"/>
              </w:rPr>
              <w:t>fossulas</w:t>
            </w:r>
            <w:proofErr w:type="spellEnd"/>
            <w:r w:rsidRPr="000B5B91">
              <w:rPr>
                <w:rFonts w:ascii="Cambria" w:hAnsi="Cambria"/>
                <w:sz w:val="24"/>
                <w:szCs w:val="24"/>
              </w:rPr>
              <w:t xml:space="preserve"> e fissuras dentarias.</w:t>
            </w:r>
          </w:p>
        </w:tc>
        <w:tc>
          <w:tcPr>
            <w:tcW w:w="742" w:type="dxa"/>
            <w:noWrap/>
            <w:hideMark/>
          </w:tcPr>
          <w:p w14:paraId="7A5C49D1" w14:textId="11441491"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188C585"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66A9452E" w14:textId="77777777" w:rsidTr="000B5B91">
        <w:trPr>
          <w:trHeight w:val="300"/>
        </w:trPr>
        <w:tc>
          <w:tcPr>
            <w:tcW w:w="709" w:type="dxa"/>
          </w:tcPr>
          <w:p w14:paraId="3D149E7B" w14:textId="77777777" w:rsidR="000B5B91" w:rsidRPr="000B5B91" w:rsidRDefault="000B5B91" w:rsidP="009E2DBB">
            <w:pPr>
              <w:jc w:val="center"/>
              <w:rPr>
                <w:rFonts w:ascii="Cambria" w:hAnsi="Cambria"/>
                <w:sz w:val="24"/>
                <w:szCs w:val="24"/>
              </w:rPr>
            </w:pPr>
            <w:r w:rsidRPr="000B5B91">
              <w:rPr>
                <w:rFonts w:ascii="Cambria" w:hAnsi="Cambria"/>
                <w:sz w:val="24"/>
                <w:szCs w:val="24"/>
              </w:rPr>
              <w:t>212</w:t>
            </w:r>
          </w:p>
        </w:tc>
        <w:tc>
          <w:tcPr>
            <w:tcW w:w="881" w:type="dxa"/>
            <w:noWrap/>
            <w:hideMark/>
          </w:tcPr>
          <w:p w14:paraId="5B109798" w14:textId="77777777" w:rsidR="000B5B91" w:rsidRPr="000B5B91" w:rsidRDefault="000B5B91" w:rsidP="009E2DBB">
            <w:pPr>
              <w:rPr>
                <w:rFonts w:ascii="Cambria" w:hAnsi="Cambria"/>
                <w:sz w:val="24"/>
                <w:szCs w:val="24"/>
              </w:rPr>
            </w:pPr>
            <w:r w:rsidRPr="000B5B91">
              <w:rPr>
                <w:rFonts w:ascii="Cambria" w:hAnsi="Cambria"/>
                <w:sz w:val="24"/>
                <w:szCs w:val="24"/>
              </w:rPr>
              <w:t>15748</w:t>
            </w:r>
          </w:p>
        </w:tc>
        <w:tc>
          <w:tcPr>
            <w:tcW w:w="5237" w:type="dxa"/>
            <w:noWrap/>
            <w:hideMark/>
          </w:tcPr>
          <w:p w14:paraId="269483ED" w14:textId="77777777" w:rsidR="000B5B91" w:rsidRPr="000B5B91" w:rsidRDefault="000B5B91" w:rsidP="009E2DBB">
            <w:pPr>
              <w:rPr>
                <w:rFonts w:ascii="Cambria" w:hAnsi="Cambria"/>
                <w:sz w:val="24"/>
                <w:szCs w:val="24"/>
              </w:rPr>
            </w:pPr>
            <w:r w:rsidRPr="000B5B91">
              <w:rPr>
                <w:rFonts w:ascii="Cambria" w:hAnsi="Cambria"/>
                <w:sz w:val="24"/>
                <w:szCs w:val="24"/>
              </w:rPr>
              <w:t>Seringas Descartáveis 20 ml com Agulha</w:t>
            </w:r>
          </w:p>
        </w:tc>
        <w:tc>
          <w:tcPr>
            <w:tcW w:w="742" w:type="dxa"/>
            <w:noWrap/>
            <w:hideMark/>
          </w:tcPr>
          <w:p w14:paraId="2A95EF8B" w14:textId="53760D6E"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513762B" w14:textId="77777777" w:rsidR="000B5B91" w:rsidRPr="000B5B91" w:rsidRDefault="000B5B91" w:rsidP="009E2DBB">
            <w:pPr>
              <w:jc w:val="center"/>
              <w:rPr>
                <w:rFonts w:ascii="Cambria" w:hAnsi="Cambria"/>
                <w:sz w:val="24"/>
                <w:szCs w:val="24"/>
              </w:rPr>
            </w:pPr>
            <w:r w:rsidRPr="000B5B91">
              <w:rPr>
                <w:rFonts w:ascii="Cambria" w:hAnsi="Cambria"/>
                <w:sz w:val="24"/>
                <w:szCs w:val="24"/>
              </w:rPr>
              <w:t>150</w:t>
            </w:r>
          </w:p>
        </w:tc>
      </w:tr>
      <w:tr w:rsidR="000B5B91" w:rsidRPr="000B5B91" w14:paraId="76E36191" w14:textId="77777777" w:rsidTr="000B5B91">
        <w:trPr>
          <w:trHeight w:val="300"/>
        </w:trPr>
        <w:tc>
          <w:tcPr>
            <w:tcW w:w="709" w:type="dxa"/>
          </w:tcPr>
          <w:p w14:paraId="06CFF5B1" w14:textId="77777777" w:rsidR="000B5B91" w:rsidRPr="000B5B91" w:rsidRDefault="000B5B91" w:rsidP="009E2DBB">
            <w:pPr>
              <w:jc w:val="center"/>
              <w:rPr>
                <w:rFonts w:ascii="Cambria" w:hAnsi="Cambria"/>
                <w:sz w:val="24"/>
                <w:szCs w:val="24"/>
              </w:rPr>
            </w:pPr>
            <w:r w:rsidRPr="000B5B91">
              <w:rPr>
                <w:rFonts w:ascii="Cambria" w:hAnsi="Cambria"/>
                <w:sz w:val="24"/>
                <w:szCs w:val="24"/>
              </w:rPr>
              <w:t>213</w:t>
            </w:r>
          </w:p>
        </w:tc>
        <w:tc>
          <w:tcPr>
            <w:tcW w:w="881" w:type="dxa"/>
            <w:noWrap/>
            <w:hideMark/>
          </w:tcPr>
          <w:p w14:paraId="73114411" w14:textId="77777777" w:rsidR="000B5B91" w:rsidRPr="000B5B91" w:rsidRDefault="000B5B91" w:rsidP="009E2DBB">
            <w:pPr>
              <w:rPr>
                <w:rFonts w:ascii="Cambria" w:hAnsi="Cambria"/>
                <w:sz w:val="24"/>
                <w:szCs w:val="24"/>
              </w:rPr>
            </w:pPr>
            <w:r w:rsidRPr="000B5B91">
              <w:rPr>
                <w:rFonts w:ascii="Cambria" w:hAnsi="Cambria"/>
                <w:sz w:val="24"/>
                <w:szCs w:val="24"/>
              </w:rPr>
              <w:t>23979</w:t>
            </w:r>
          </w:p>
        </w:tc>
        <w:tc>
          <w:tcPr>
            <w:tcW w:w="5237" w:type="dxa"/>
            <w:noWrap/>
            <w:hideMark/>
          </w:tcPr>
          <w:p w14:paraId="786D25ED" w14:textId="77777777" w:rsidR="000B5B91" w:rsidRPr="000B5B91" w:rsidRDefault="000B5B91" w:rsidP="009E2DBB">
            <w:pPr>
              <w:rPr>
                <w:rFonts w:ascii="Cambria" w:hAnsi="Cambria"/>
                <w:sz w:val="24"/>
                <w:szCs w:val="24"/>
              </w:rPr>
            </w:pPr>
            <w:r w:rsidRPr="000B5B91">
              <w:rPr>
                <w:rFonts w:ascii="Cambria" w:hAnsi="Cambria"/>
                <w:sz w:val="24"/>
                <w:szCs w:val="24"/>
              </w:rPr>
              <w:t xml:space="preserve">Solução </w:t>
            </w:r>
            <w:proofErr w:type="spellStart"/>
            <w:r w:rsidRPr="000B5B91">
              <w:rPr>
                <w:rFonts w:ascii="Cambria" w:hAnsi="Cambria"/>
                <w:sz w:val="24"/>
                <w:szCs w:val="24"/>
              </w:rPr>
              <w:t>hemostatica</w:t>
            </w:r>
            <w:proofErr w:type="spellEnd"/>
            <w:r w:rsidRPr="000B5B91">
              <w:rPr>
                <w:rFonts w:ascii="Cambria" w:hAnsi="Cambria"/>
                <w:sz w:val="24"/>
                <w:szCs w:val="24"/>
              </w:rPr>
              <w:t xml:space="preserve"> a base de cloreto de </w:t>
            </w:r>
            <w:proofErr w:type="spellStart"/>
            <w:r w:rsidRPr="000B5B91">
              <w:rPr>
                <w:rFonts w:ascii="Cambria" w:hAnsi="Cambria"/>
                <w:sz w:val="24"/>
                <w:szCs w:val="24"/>
              </w:rPr>
              <w:t>aluminio</w:t>
            </w:r>
            <w:proofErr w:type="spellEnd"/>
            <w:r w:rsidRPr="000B5B91">
              <w:rPr>
                <w:rFonts w:ascii="Cambria" w:hAnsi="Cambria"/>
                <w:sz w:val="24"/>
                <w:szCs w:val="24"/>
              </w:rPr>
              <w:t xml:space="preserve"> com ação adstringente</w:t>
            </w:r>
          </w:p>
        </w:tc>
        <w:tc>
          <w:tcPr>
            <w:tcW w:w="742" w:type="dxa"/>
            <w:noWrap/>
            <w:hideMark/>
          </w:tcPr>
          <w:p w14:paraId="0E54E8B7" w14:textId="32391A75"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A707272" w14:textId="77777777" w:rsidR="000B5B91" w:rsidRPr="000B5B91" w:rsidRDefault="000B5B91" w:rsidP="009E2DBB">
            <w:pPr>
              <w:jc w:val="center"/>
              <w:rPr>
                <w:rFonts w:ascii="Cambria" w:hAnsi="Cambria"/>
                <w:sz w:val="24"/>
                <w:szCs w:val="24"/>
              </w:rPr>
            </w:pPr>
            <w:r w:rsidRPr="000B5B91">
              <w:rPr>
                <w:rFonts w:ascii="Cambria" w:hAnsi="Cambria"/>
                <w:sz w:val="24"/>
                <w:szCs w:val="24"/>
              </w:rPr>
              <w:t>25</w:t>
            </w:r>
          </w:p>
        </w:tc>
      </w:tr>
      <w:tr w:rsidR="000B5B91" w:rsidRPr="000B5B91" w14:paraId="0FF0B81C" w14:textId="77777777" w:rsidTr="000B5B91">
        <w:trPr>
          <w:trHeight w:val="300"/>
        </w:trPr>
        <w:tc>
          <w:tcPr>
            <w:tcW w:w="709" w:type="dxa"/>
          </w:tcPr>
          <w:p w14:paraId="0C22F5EF" w14:textId="77777777" w:rsidR="000B5B91" w:rsidRPr="000B5B91" w:rsidRDefault="000B5B91" w:rsidP="009E2DBB">
            <w:pPr>
              <w:jc w:val="center"/>
              <w:rPr>
                <w:rFonts w:ascii="Cambria" w:hAnsi="Cambria"/>
                <w:sz w:val="24"/>
                <w:szCs w:val="24"/>
              </w:rPr>
            </w:pPr>
            <w:r w:rsidRPr="000B5B91">
              <w:rPr>
                <w:rFonts w:ascii="Cambria" w:hAnsi="Cambria"/>
                <w:sz w:val="24"/>
                <w:szCs w:val="24"/>
              </w:rPr>
              <w:t>214</w:t>
            </w:r>
          </w:p>
        </w:tc>
        <w:tc>
          <w:tcPr>
            <w:tcW w:w="881" w:type="dxa"/>
            <w:noWrap/>
            <w:hideMark/>
          </w:tcPr>
          <w:p w14:paraId="344187D9" w14:textId="77777777" w:rsidR="000B5B91" w:rsidRPr="000B5B91" w:rsidRDefault="000B5B91" w:rsidP="009E2DBB">
            <w:pPr>
              <w:rPr>
                <w:rFonts w:ascii="Cambria" w:hAnsi="Cambria"/>
                <w:sz w:val="24"/>
                <w:szCs w:val="24"/>
              </w:rPr>
            </w:pPr>
            <w:r w:rsidRPr="000B5B91">
              <w:rPr>
                <w:rFonts w:ascii="Cambria" w:hAnsi="Cambria"/>
                <w:sz w:val="24"/>
                <w:szCs w:val="24"/>
              </w:rPr>
              <w:t>15752</w:t>
            </w:r>
          </w:p>
        </w:tc>
        <w:tc>
          <w:tcPr>
            <w:tcW w:w="5237" w:type="dxa"/>
            <w:noWrap/>
            <w:hideMark/>
          </w:tcPr>
          <w:p w14:paraId="5105683F" w14:textId="77777777" w:rsidR="000B5B91" w:rsidRPr="000B5B91" w:rsidRDefault="000B5B91" w:rsidP="009E2DBB">
            <w:pPr>
              <w:rPr>
                <w:rFonts w:ascii="Cambria" w:hAnsi="Cambria"/>
                <w:sz w:val="24"/>
                <w:szCs w:val="24"/>
              </w:rPr>
            </w:pPr>
            <w:r w:rsidRPr="000B5B91">
              <w:rPr>
                <w:rFonts w:ascii="Cambria" w:hAnsi="Cambria"/>
                <w:sz w:val="24"/>
                <w:szCs w:val="24"/>
              </w:rPr>
              <w:t>Sonda exploradora 47</w:t>
            </w:r>
          </w:p>
        </w:tc>
        <w:tc>
          <w:tcPr>
            <w:tcW w:w="742" w:type="dxa"/>
            <w:noWrap/>
            <w:hideMark/>
          </w:tcPr>
          <w:p w14:paraId="577D1F9D" w14:textId="707E3644"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632A4FF"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19418D94" w14:textId="77777777" w:rsidTr="000B5B91">
        <w:trPr>
          <w:trHeight w:val="300"/>
        </w:trPr>
        <w:tc>
          <w:tcPr>
            <w:tcW w:w="709" w:type="dxa"/>
          </w:tcPr>
          <w:p w14:paraId="20D3CC30" w14:textId="77777777" w:rsidR="000B5B91" w:rsidRPr="000B5B91" w:rsidRDefault="000B5B91" w:rsidP="009E2DBB">
            <w:pPr>
              <w:jc w:val="center"/>
              <w:rPr>
                <w:rFonts w:ascii="Cambria" w:hAnsi="Cambria"/>
                <w:sz w:val="24"/>
                <w:szCs w:val="24"/>
              </w:rPr>
            </w:pPr>
            <w:r w:rsidRPr="000B5B91">
              <w:rPr>
                <w:rFonts w:ascii="Cambria" w:hAnsi="Cambria"/>
                <w:sz w:val="24"/>
                <w:szCs w:val="24"/>
              </w:rPr>
              <w:t>215</w:t>
            </w:r>
          </w:p>
        </w:tc>
        <w:tc>
          <w:tcPr>
            <w:tcW w:w="881" w:type="dxa"/>
            <w:noWrap/>
            <w:hideMark/>
          </w:tcPr>
          <w:p w14:paraId="784D01E2" w14:textId="77777777" w:rsidR="000B5B91" w:rsidRPr="000B5B91" w:rsidRDefault="000B5B91" w:rsidP="009E2DBB">
            <w:pPr>
              <w:rPr>
                <w:rFonts w:ascii="Cambria" w:hAnsi="Cambria"/>
                <w:sz w:val="24"/>
                <w:szCs w:val="24"/>
              </w:rPr>
            </w:pPr>
            <w:r w:rsidRPr="000B5B91">
              <w:rPr>
                <w:rFonts w:ascii="Cambria" w:hAnsi="Cambria"/>
                <w:sz w:val="24"/>
                <w:szCs w:val="24"/>
              </w:rPr>
              <w:t>15755</w:t>
            </w:r>
          </w:p>
        </w:tc>
        <w:tc>
          <w:tcPr>
            <w:tcW w:w="5237" w:type="dxa"/>
            <w:noWrap/>
            <w:hideMark/>
          </w:tcPr>
          <w:p w14:paraId="3D4E4100" w14:textId="77777777" w:rsidR="000B5B91" w:rsidRPr="000B5B91" w:rsidRDefault="000B5B91" w:rsidP="009E2DBB">
            <w:pPr>
              <w:rPr>
                <w:rFonts w:ascii="Cambria" w:hAnsi="Cambria"/>
                <w:sz w:val="24"/>
                <w:szCs w:val="24"/>
              </w:rPr>
            </w:pPr>
            <w:r w:rsidRPr="000B5B91">
              <w:rPr>
                <w:rFonts w:ascii="Cambria" w:hAnsi="Cambria"/>
                <w:sz w:val="24"/>
                <w:szCs w:val="24"/>
              </w:rPr>
              <w:t xml:space="preserve">Sugador descartável </w:t>
            </w:r>
            <w:proofErr w:type="gramStart"/>
            <w:r w:rsidRPr="000B5B91">
              <w:rPr>
                <w:rFonts w:ascii="Cambria" w:hAnsi="Cambria"/>
                <w:sz w:val="24"/>
                <w:szCs w:val="24"/>
              </w:rPr>
              <w:t>atóxico pacotes</w:t>
            </w:r>
            <w:proofErr w:type="gramEnd"/>
            <w:r w:rsidRPr="000B5B91">
              <w:rPr>
                <w:rFonts w:ascii="Cambria" w:hAnsi="Cambria"/>
                <w:sz w:val="24"/>
                <w:szCs w:val="24"/>
              </w:rPr>
              <w:t xml:space="preserve"> com 40 unidades</w:t>
            </w:r>
          </w:p>
        </w:tc>
        <w:tc>
          <w:tcPr>
            <w:tcW w:w="742" w:type="dxa"/>
            <w:noWrap/>
            <w:hideMark/>
          </w:tcPr>
          <w:p w14:paraId="7E206740" w14:textId="2B205528"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C2602AD" w14:textId="77777777" w:rsidR="000B5B91" w:rsidRPr="000B5B91" w:rsidRDefault="000B5B91" w:rsidP="009E2DBB">
            <w:pPr>
              <w:jc w:val="center"/>
              <w:rPr>
                <w:rFonts w:ascii="Cambria" w:hAnsi="Cambria"/>
                <w:sz w:val="24"/>
                <w:szCs w:val="24"/>
              </w:rPr>
            </w:pPr>
            <w:r w:rsidRPr="000B5B91">
              <w:rPr>
                <w:rFonts w:ascii="Cambria" w:hAnsi="Cambria"/>
                <w:sz w:val="24"/>
                <w:szCs w:val="24"/>
              </w:rPr>
              <w:t>300</w:t>
            </w:r>
          </w:p>
        </w:tc>
      </w:tr>
      <w:tr w:rsidR="000B5B91" w:rsidRPr="000B5B91" w14:paraId="6799B082" w14:textId="77777777" w:rsidTr="000B5B91">
        <w:trPr>
          <w:trHeight w:val="300"/>
        </w:trPr>
        <w:tc>
          <w:tcPr>
            <w:tcW w:w="709" w:type="dxa"/>
          </w:tcPr>
          <w:p w14:paraId="02E11B5F" w14:textId="77777777" w:rsidR="000B5B91" w:rsidRPr="000B5B91" w:rsidRDefault="000B5B91" w:rsidP="009E2DBB">
            <w:pPr>
              <w:jc w:val="center"/>
              <w:rPr>
                <w:rFonts w:ascii="Cambria" w:hAnsi="Cambria"/>
                <w:sz w:val="24"/>
                <w:szCs w:val="24"/>
              </w:rPr>
            </w:pPr>
            <w:r w:rsidRPr="000B5B91">
              <w:rPr>
                <w:rFonts w:ascii="Cambria" w:hAnsi="Cambria"/>
                <w:sz w:val="24"/>
                <w:szCs w:val="24"/>
              </w:rPr>
              <w:t>216</w:t>
            </w:r>
          </w:p>
        </w:tc>
        <w:tc>
          <w:tcPr>
            <w:tcW w:w="881" w:type="dxa"/>
            <w:noWrap/>
            <w:hideMark/>
          </w:tcPr>
          <w:p w14:paraId="10E3AC42" w14:textId="77777777" w:rsidR="000B5B91" w:rsidRPr="000B5B91" w:rsidRDefault="000B5B91" w:rsidP="009E2DBB">
            <w:pPr>
              <w:rPr>
                <w:rFonts w:ascii="Cambria" w:hAnsi="Cambria"/>
                <w:sz w:val="24"/>
                <w:szCs w:val="24"/>
              </w:rPr>
            </w:pPr>
            <w:r w:rsidRPr="000B5B91">
              <w:rPr>
                <w:rFonts w:ascii="Cambria" w:hAnsi="Cambria"/>
                <w:sz w:val="24"/>
                <w:szCs w:val="24"/>
              </w:rPr>
              <w:t>23983</w:t>
            </w:r>
          </w:p>
        </w:tc>
        <w:tc>
          <w:tcPr>
            <w:tcW w:w="5237" w:type="dxa"/>
            <w:noWrap/>
            <w:hideMark/>
          </w:tcPr>
          <w:p w14:paraId="095421EB" w14:textId="77777777" w:rsidR="000B5B91" w:rsidRPr="000B5B91" w:rsidRDefault="000B5B91" w:rsidP="009E2DBB">
            <w:pPr>
              <w:rPr>
                <w:rFonts w:ascii="Cambria" w:hAnsi="Cambria"/>
                <w:sz w:val="24"/>
                <w:szCs w:val="24"/>
              </w:rPr>
            </w:pPr>
            <w:r w:rsidRPr="000B5B91">
              <w:rPr>
                <w:rFonts w:ascii="Cambria" w:hAnsi="Cambria"/>
                <w:sz w:val="24"/>
                <w:szCs w:val="24"/>
              </w:rPr>
              <w:t>Suporte de metal para coletor de material perfuro cortante de 13 l</w:t>
            </w:r>
          </w:p>
        </w:tc>
        <w:tc>
          <w:tcPr>
            <w:tcW w:w="742" w:type="dxa"/>
            <w:noWrap/>
            <w:hideMark/>
          </w:tcPr>
          <w:p w14:paraId="7BA5F8DA" w14:textId="5F4D4F8A"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948C426"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23E63029" w14:textId="77777777" w:rsidTr="000B5B91">
        <w:trPr>
          <w:trHeight w:val="300"/>
        </w:trPr>
        <w:tc>
          <w:tcPr>
            <w:tcW w:w="709" w:type="dxa"/>
          </w:tcPr>
          <w:p w14:paraId="0E1548BE" w14:textId="77777777" w:rsidR="000B5B91" w:rsidRPr="000B5B91" w:rsidRDefault="000B5B91" w:rsidP="009E2DBB">
            <w:pPr>
              <w:jc w:val="center"/>
              <w:rPr>
                <w:rFonts w:ascii="Cambria" w:hAnsi="Cambria"/>
                <w:sz w:val="24"/>
                <w:szCs w:val="24"/>
              </w:rPr>
            </w:pPr>
            <w:r w:rsidRPr="000B5B91">
              <w:rPr>
                <w:rFonts w:ascii="Cambria" w:hAnsi="Cambria"/>
                <w:sz w:val="24"/>
                <w:szCs w:val="24"/>
              </w:rPr>
              <w:t>217</w:t>
            </w:r>
          </w:p>
        </w:tc>
        <w:tc>
          <w:tcPr>
            <w:tcW w:w="881" w:type="dxa"/>
            <w:noWrap/>
            <w:hideMark/>
          </w:tcPr>
          <w:p w14:paraId="61944882" w14:textId="77777777" w:rsidR="000B5B91" w:rsidRPr="000B5B91" w:rsidRDefault="000B5B91" w:rsidP="009E2DBB">
            <w:pPr>
              <w:rPr>
                <w:rFonts w:ascii="Cambria" w:hAnsi="Cambria"/>
                <w:sz w:val="24"/>
                <w:szCs w:val="24"/>
              </w:rPr>
            </w:pPr>
            <w:r w:rsidRPr="000B5B91">
              <w:rPr>
                <w:rFonts w:ascii="Cambria" w:hAnsi="Cambria"/>
                <w:sz w:val="24"/>
                <w:szCs w:val="24"/>
              </w:rPr>
              <w:t>23987</w:t>
            </w:r>
          </w:p>
        </w:tc>
        <w:tc>
          <w:tcPr>
            <w:tcW w:w="5237" w:type="dxa"/>
            <w:noWrap/>
            <w:hideMark/>
          </w:tcPr>
          <w:p w14:paraId="10AE98DE" w14:textId="77777777" w:rsidR="000B5B91" w:rsidRPr="000B5B91" w:rsidRDefault="000B5B91" w:rsidP="009E2DBB">
            <w:pPr>
              <w:rPr>
                <w:rFonts w:ascii="Cambria" w:hAnsi="Cambria"/>
                <w:sz w:val="24"/>
                <w:szCs w:val="24"/>
              </w:rPr>
            </w:pPr>
            <w:r w:rsidRPr="000B5B91">
              <w:rPr>
                <w:rFonts w:ascii="Cambria" w:hAnsi="Cambria"/>
                <w:sz w:val="24"/>
                <w:szCs w:val="24"/>
              </w:rPr>
              <w:t>Tira de lixa diamantada serrilhada embalagem com 5 unidades</w:t>
            </w:r>
          </w:p>
        </w:tc>
        <w:tc>
          <w:tcPr>
            <w:tcW w:w="742" w:type="dxa"/>
            <w:noWrap/>
            <w:hideMark/>
          </w:tcPr>
          <w:p w14:paraId="152B36DF" w14:textId="4D3B9CE8"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35E4C1A9"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5A9AB239" w14:textId="77777777" w:rsidTr="000B5B91">
        <w:trPr>
          <w:trHeight w:val="300"/>
        </w:trPr>
        <w:tc>
          <w:tcPr>
            <w:tcW w:w="709" w:type="dxa"/>
          </w:tcPr>
          <w:p w14:paraId="50D25E79" w14:textId="77777777" w:rsidR="000B5B91" w:rsidRPr="000B5B91" w:rsidRDefault="000B5B91" w:rsidP="009E2DBB">
            <w:pPr>
              <w:jc w:val="center"/>
              <w:rPr>
                <w:rFonts w:ascii="Cambria" w:hAnsi="Cambria"/>
                <w:sz w:val="24"/>
                <w:szCs w:val="24"/>
              </w:rPr>
            </w:pPr>
            <w:r w:rsidRPr="000B5B91">
              <w:rPr>
                <w:rFonts w:ascii="Cambria" w:hAnsi="Cambria"/>
                <w:sz w:val="24"/>
                <w:szCs w:val="24"/>
              </w:rPr>
              <w:lastRenderedPageBreak/>
              <w:t>218</w:t>
            </w:r>
          </w:p>
        </w:tc>
        <w:tc>
          <w:tcPr>
            <w:tcW w:w="881" w:type="dxa"/>
            <w:noWrap/>
            <w:hideMark/>
          </w:tcPr>
          <w:p w14:paraId="317F3009" w14:textId="77777777" w:rsidR="000B5B91" w:rsidRPr="000B5B91" w:rsidRDefault="000B5B91" w:rsidP="009E2DBB">
            <w:pPr>
              <w:rPr>
                <w:rFonts w:ascii="Cambria" w:hAnsi="Cambria"/>
                <w:sz w:val="24"/>
                <w:szCs w:val="24"/>
              </w:rPr>
            </w:pPr>
            <w:r w:rsidRPr="000B5B91">
              <w:rPr>
                <w:rFonts w:ascii="Cambria" w:hAnsi="Cambria"/>
                <w:sz w:val="24"/>
                <w:szCs w:val="24"/>
              </w:rPr>
              <w:t>15766</w:t>
            </w:r>
          </w:p>
        </w:tc>
        <w:tc>
          <w:tcPr>
            <w:tcW w:w="5237" w:type="dxa"/>
            <w:noWrap/>
            <w:hideMark/>
          </w:tcPr>
          <w:p w14:paraId="77628835"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Tricresol</w:t>
            </w:r>
            <w:proofErr w:type="spellEnd"/>
            <w:r w:rsidRPr="000B5B91">
              <w:rPr>
                <w:rFonts w:ascii="Cambria" w:hAnsi="Cambria"/>
                <w:sz w:val="24"/>
                <w:szCs w:val="24"/>
              </w:rPr>
              <w:t xml:space="preserve"> Formalina 10 ml. Antisséptico e desinfetante usado como curativo de demora em casos de necrose pulpar, que alia as propriedades do Formaldeído com o Creso</w:t>
            </w:r>
          </w:p>
        </w:tc>
        <w:tc>
          <w:tcPr>
            <w:tcW w:w="742" w:type="dxa"/>
            <w:noWrap/>
            <w:hideMark/>
          </w:tcPr>
          <w:p w14:paraId="1A104946" w14:textId="177AB10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DD7CB2E" w14:textId="77777777" w:rsidR="000B5B91" w:rsidRPr="000B5B91" w:rsidRDefault="000B5B91" w:rsidP="009E2DBB">
            <w:pPr>
              <w:jc w:val="center"/>
              <w:rPr>
                <w:rFonts w:ascii="Cambria" w:hAnsi="Cambria"/>
                <w:sz w:val="24"/>
                <w:szCs w:val="24"/>
              </w:rPr>
            </w:pPr>
            <w:r w:rsidRPr="000B5B91">
              <w:rPr>
                <w:rFonts w:ascii="Cambria" w:hAnsi="Cambria"/>
                <w:sz w:val="24"/>
                <w:szCs w:val="24"/>
              </w:rPr>
              <w:t>20</w:t>
            </w:r>
          </w:p>
        </w:tc>
      </w:tr>
      <w:tr w:rsidR="000B5B91" w:rsidRPr="000B5B91" w14:paraId="368DADD1" w14:textId="77777777" w:rsidTr="000B5B91">
        <w:trPr>
          <w:trHeight w:val="300"/>
        </w:trPr>
        <w:tc>
          <w:tcPr>
            <w:tcW w:w="709" w:type="dxa"/>
          </w:tcPr>
          <w:p w14:paraId="7BB42120" w14:textId="77777777" w:rsidR="000B5B91" w:rsidRPr="000B5B91" w:rsidRDefault="000B5B91" w:rsidP="009E2DBB">
            <w:pPr>
              <w:jc w:val="center"/>
              <w:rPr>
                <w:rFonts w:ascii="Cambria" w:hAnsi="Cambria"/>
                <w:sz w:val="24"/>
                <w:szCs w:val="24"/>
              </w:rPr>
            </w:pPr>
            <w:r w:rsidRPr="000B5B91">
              <w:rPr>
                <w:rFonts w:ascii="Cambria" w:hAnsi="Cambria"/>
                <w:sz w:val="24"/>
                <w:szCs w:val="24"/>
              </w:rPr>
              <w:t>219</w:t>
            </w:r>
          </w:p>
        </w:tc>
        <w:tc>
          <w:tcPr>
            <w:tcW w:w="881" w:type="dxa"/>
            <w:noWrap/>
            <w:hideMark/>
          </w:tcPr>
          <w:p w14:paraId="4867C275" w14:textId="77777777" w:rsidR="000B5B91" w:rsidRPr="000B5B91" w:rsidRDefault="000B5B91" w:rsidP="009E2DBB">
            <w:pPr>
              <w:rPr>
                <w:rFonts w:ascii="Cambria" w:hAnsi="Cambria"/>
                <w:sz w:val="24"/>
                <w:szCs w:val="24"/>
              </w:rPr>
            </w:pPr>
            <w:r w:rsidRPr="000B5B91">
              <w:rPr>
                <w:rFonts w:ascii="Cambria" w:hAnsi="Cambria"/>
                <w:sz w:val="24"/>
                <w:szCs w:val="24"/>
              </w:rPr>
              <w:t>30198</w:t>
            </w:r>
          </w:p>
        </w:tc>
        <w:tc>
          <w:tcPr>
            <w:tcW w:w="5237" w:type="dxa"/>
            <w:noWrap/>
            <w:hideMark/>
          </w:tcPr>
          <w:p w14:paraId="4F9BE9D4" w14:textId="77777777" w:rsidR="000B5B91" w:rsidRPr="000B5B91" w:rsidRDefault="000B5B91" w:rsidP="009E2DBB">
            <w:pPr>
              <w:rPr>
                <w:rFonts w:ascii="Cambria" w:hAnsi="Cambria"/>
                <w:sz w:val="24"/>
                <w:szCs w:val="24"/>
              </w:rPr>
            </w:pPr>
            <w:r w:rsidRPr="000B5B91">
              <w:rPr>
                <w:rFonts w:ascii="Cambria" w:hAnsi="Cambria"/>
                <w:sz w:val="24"/>
                <w:szCs w:val="24"/>
              </w:rPr>
              <w:t xml:space="preserve">Motor endodôntico: somente movimentação rotatória convencional; Acionamento manual na peça de mão (sem a necessidade de pedal);Alimentação em energia elétrica 220 V e bateria removível; Compatível com os principais sistemas de instrumentação rotatória do </w:t>
            </w:r>
            <w:proofErr w:type="spellStart"/>
            <w:r w:rsidRPr="000B5B91">
              <w:rPr>
                <w:rFonts w:ascii="Cambria" w:hAnsi="Cambria"/>
                <w:sz w:val="24"/>
                <w:szCs w:val="24"/>
              </w:rPr>
              <w:t>mercado;Acompanhar</w:t>
            </w:r>
            <w:proofErr w:type="spellEnd"/>
            <w:r w:rsidRPr="000B5B91">
              <w:rPr>
                <w:rFonts w:ascii="Cambria" w:hAnsi="Cambria"/>
                <w:sz w:val="24"/>
                <w:szCs w:val="24"/>
              </w:rPr>
              <w:t xml:space="preserve"> </w:t>
            </w:r>
            <w:proofErr w:type="spellStart"/>
            <w:r w:rsidRPr="000B5B91">
              <w:rPr>
                <w:rFonts w:ascii="Cambria" w:hAnsi="Cambria"/>
                <w:sz w:val="24"/>
                <w:szCs w:val="24"/>
              </w:rPr>
              <w:t>contra-ângulo</w:t>
            </w:r>
            <w:proofErr w:type="spellEnd"/>
            <w:r w:rsidRPr="000B5B91">
              <w:rPr>
                <w:rFonts w:ascii="Cambria" w:hAnsi="Cambria"/>
                <w:sz w:val="24"/>
                <w:szCs w:val="24"/>
              </w:rPr>
              <w:t xml:space="preserve"> redutor de 16:1;Sistema universal de encaixe de lima ;Capacidade de até 9 programações ajustáveis; Ajuste independente de velocidade na faixa de 120 à 800 rpm; Torque entre 0,6 e 5,2 N.cm; Produto Compacto, leve e de fácil uso.</w:t>
            </w:r>
          </w:p>
        </w:tc>
        <w:tc>
          <w:tcPr>
            <w:tcW w:w="742" w:type="dxa"/>
            <w:noWrap/>
            <w:hideMark/>
          </w:tcPr>
          <w:p w14:paraId="2B66565D" w14:textId="2BCE1994"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00BFA4A" w14:textId="77777777" w:rsidR="000B5B91" w:rsidRPr="000B5B91" w:rsidRDefault="000B5B91" w:rsidP="009E2DBB">
            <w:pPr>
              <w:jc w:val="center"/>
              <w:rPr>
                <w:rFonts w:ascii="Cambria" w:hAnsi="Cambria"/>
                <w:sz w:val="24"/>
                <w:szCs w:val="24"/>
              </w:rPr>
            </w:pPr>
            <w:r w:rsidRPr="000B5B91">
              <w:rPr>
                <w:rFonts w:ascii="Cambria" w:hAnsi="Cambria"/>
                <w:sz w:val="24"/>
                <w:szCs w:val="24"/>
              </w:rPr>
              <w:t>1</w:t>
            </w:r>
          </w:p>
        </w:tc>
      </w:tr>
      <w:tr w:rsidR="000B5B91" w:rsidRPr="000B5B91" w14:paraId="26F991A0" w14:textId="77777777" w:rsidTr="000B5B91">
        <w:trPr>
          <w:trHeight w:val="300"/>
        </w:trPr>
        <w:tc>
          <w:tcPr>
            <w:tcW w:w="709" w:type="dxa"/>
          </w:tcPr>
          <w:p w14:paraId="745208F5" w14:textId="77777777" w:rsidR="000B5B91" w:rsidRPr="000B5B91" w:rsidRDefault="000B5B91" w:rsidP="009E2DBB">
            <w:pPr>
              <w:jc w:val="center"/>
              <w:rPr>
                <w:rFonts w:ascii="Cambria" w:hAnsi="Cambria"/>
                <w:sz w:val="24"/>
                <w:szCs w:val="24"/>
              </w:rPr>
            </w:pPr>
            <w:r w:rsidRPr="000B5B91">
              <w:rPr>
                <w:rFonts w:ascii="Cambria" w:hAnsi="Cambria"/>
                <w:sz w:val="24"/>
                <w:szCs w:val="24"/>
              </w:rPr>
              <w:t>220</w:t>
            </w:r>
          </w:p>
        </w:tc>
        <w:tc>
          <w:tcPr>
            <w:tcW w:w="881" w:type="dxa"/>
            <w:noWrap/>
            <w:hideMark/>
          </w:tcPr>
          <w:p w14:paraId="0A2E9DA3" w14:textId="77777777" w:rsidR="000B5B91" w:rsidRPr="000B5B91" w:rsidRDefault="000B5B91" w:rsidP="009E2DBB">
            <w:pPr>
              <w:rPr>
                <w:rFonts w:ascii="Cambria" w:hAnsi="Cambria"/>
                <w:sz w:val="24"/>
                <w:szCs w:val="24"/>
              </w:rPr>
            </w:pPr>
            <w:r w:rsidRPr="000B5B91">
              <w:rPr>
                <w:rFonts w:ascii="Cambria" w:hAnsi="Cambria"/>
                <w:sz w:val="24"/>
                <w:szCs w:val="24"/>
              </w:rPr>
              <w:t>24447</w:t>
            </w:r>
          </w:p>
        </w:tc>
        <w:tc>
          <w:tcPr>
            <w:tcW w:w="5237" w:type="dxa"/>
            <w:noWrap/>
            <w:hideMark/>
          </w:tcPr>
          <w:p w14:paraId="396228CB" w14:textId="77777777" w:rsidR="000B5B91" w:rsidRPr="000B5B91" w:rsidRDefault="000B5B91" w:rsidP="009E2DBB">
            <w:pPr>
              <w:rPr>
                <w:rFonts w:ascii="Cambria" w:hAnsi="Cambria"/>
                <w:sz w:val="24"/>
                <w:szCs w:val="24"/>
              </w:rPr>
            </w:pPr>
            <w:r w:rsidRPr="000B5B91">
              <w:rPr>
                <w:rFonts w:ascii="Cambria" w:hAnsi="Cambria"/>
                <w:sz w:val="24"/>
                <w:szCs w:val="24"/>
              </w:rPr>
              <w:t>Luva de procedimento não estéril/hipoalergênica em látex, tamanho p, caixa com 100 unidades</w:t>
            </w:r>
          </w:p>
        </w:tc>
        <w:tc>
          <w:tcPr>
            <w:tcW w:w="742" w:type="dxa"/>
            <w:noWrap/>
            <w:hideMark/>
          </w:tcPr>
          <w:p w14:paraId="05C3BE87" w14:textId="5D03456E"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4170FF29" w14:textId="77777777" w:rsidR="000B5B91" w:rsidRPr="000B5B91" w:rsidRDefault="000B5B91" w:rsidP="009E2DBB">
            <w:pPr>
              <w:jc w:val="center"/>
              <w:rPr>
                <w:rFonts w:ascii="Cambria" w:hAnsi="Cambria"/>
                <w:sz w:val="24"/>
                <w:szCs w:val="24"/>
              </w:rPr>
            </w:pPr>
            <w:r w:rsidRPr="000B5B91">
              <w:rPr>
                <w:rFonts w:ascii="Cambria" w:hAnsi="Cambria"/>
                <w:sz w:val="24"/>
                <w:szCs w:val="24"/>
              </w:rPr>
              <w:t>150</w:t>
            </w:r>
          </w:p>
        </w:tc>
      </w:tr>
      <w:tr w:rsidR="000B5B91" w:rsidRPr="000B5B91" w14:paraId="34247C29" w14:textId="77777777" w:rsidTr="000B5B91">
        <w:trPr>
          <w:trHeight w:val="300"/>
        </w:trPr>
        <w:tc>
          <w:tcPr>
            <w:tcW w:w="709" w:type="dxa"/>
          </w:tcPr>
          <w:p w14:paraId="4F5476C6" w14:textId="77777777" w:rsidR="000B5B91" w:rsidRPr="000B5B91" w:rsidRDefault="000B5B91" w:rsidP="009E2DBB">
            <w:pPr>
              <w:jc w:val="center"/>
              <w:rPr>
                <w:rFonts w:ascii="Cambria" w:hAnsi="Cambria"/>
                <w:sz w:val="24"/>
                <w:szCs w:val="24"/>
              </w:rPr>
            </w:pPr>
            <w:r w:rsidRPr="000B5B91">
              <w:rPr>
                <w:rFonts w:ascii="Cambria" w:hAnsi="Cambria"/>
                <w:sz w:val="24"/>
                <w:szCs w:val="24"/>
              </w:rPr>
              <w:t>221</w:t>
            </w:r>
          </w:p>
        </w:tc>
        <w:tc>
          <w:tcPr>
            <w:tcW w:w="881" w:type="dxa"/>
            <w:noWrap/>
            <w:hideMark/>
          </w:tcPr>
          <w:p w14:paraId="765D66FD" w14:textId="77777777" w:rsidR="000B5B91" w:rsidRPr="000B5B91" w:rsidRDefault="000B5B91" w:rsidP="009E2DBB">
            <w:pPr>
              <w:rPr>
                <w:rFonts w:ascii="Cambria" w:hAnsi="Cambria"/>
                <w:sz w:val="24"/>
                <w:szCs w:val="24"/>
              </w:rPr>
            </w:pPr>
            <w:r w:rsidRPr="000B5B91">
              <w:rPr>
                <w:rFonts w:ascii="Cambria" w:hAnsi="Cambria"/>
                <w:sz w:val="24"/>
                <w:szCs w:val="24"/>
              </w:rPr>
              <w:t>24449</w:t>
            </w:r>
          </w:p>
        </w:tc>
        <w:tc>
          <w:tcPr>
            <w:tcW w:w="5237" w:type="dxa"/>
            <w:noWrap/>
            <w:hideMark/>
          </w:tcPr>
          <w:p w14:paraId="7844E8AD" w14:textId="77777777" w:rsidR="000B5B91" w:rsidRPr="000B5B91" w:rsidRDefault="000B5B91" w:rsidP="009E2DBB">
            <w:pPr>
              <w:rPr>
                <w:rFonts w:ascii="Cambria" w:hAnsi="Cambria"/>
                <w:sz w:val="24"/>
                <w:szCs w:val="24"/>
              </w:rPr>
            </w:pPr>
            <w:r w:rsidRPr="000B5B91">
              <w:rPr>
                <w:rFonts w:ascii="Cambria" w:hAnsi="Cambria"/>
                <w:sz w:val="24"/>
                <w:szCs w:val="24"/>
              </w:rPr>
              <w:t>Luva de procedimento não estéril/hipoalergênica em látex, tamanho m, caixa com 100 unidades</w:t>
            </w:r>
          </w:p>
        </w:tc>
        <w:tc>
          <w:tcPr>
            <w:tcW w:w="742" w:type="dxa"/>
            <w:noWrap/>
            <w:hideMark/>
          </w:tcPr>
          <w:p w14:paraId="069F1CED" w14:textId="3CDF4D8A"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21256F1D" w14:textId="77777777" w:rsidR="000B5B91" w:rsidRPr="000B5B91" w:rsidRDefault="000B5B91" w:rsidP="009E2DBB">
            <w:pPr>
              <w:jc w:val="center"/>
              <w:rPr>
                <w:rFonts w:ascii="Cambria" w:hAnsi="Cambria"/>
                <w:sz w:val="24"/>
                <w:szCs w:val="24"/>
              </w:rPr>
            </w:pPr>
            <w:r w:rsidRPr="000B5B91">
              <w:rPr>
                <w:rFonts w:ascii="Cambria" w:hAnsi="Cambria"/>
                <w:sz w:val="24"/>
                <w:szCs w:val="24"/>
              </w:rPr>
              <w:t>100</w:t>
            </w:r>
          </w:p>
        </w:tc>
      </w:tr>
      <w:tr w:rsidR="000B5B91" w:rsidRPr="000B5B91" w14:paraId="1E425C08" w14:textId="77777777" w:rsidTr="000B5B91">
        <w:trPr>
          <w:trHeight w:val="300"/>
        </w:trPr>
        <w:tc>
          <w:tcPr>
            <w:tcW w:w="709" w:type="dxa"/>
          </w:tcPr>
          <w:p w14:paraId="76BBF573" w14:textId="77777777" w:rsidR="000B5B91" w:rsidRPr="000B5B91" w:rsidRDefault="000B5B91" w:rsidP="009E2DBB">
            <w:pPr>
              <w:jc w:val="center"/>
              <w:rPr>
                <w:rFonts w:ascii="Cambria" w:hAnsi="Cambria"/>
                <w:sz w:val="24"/>
                <w:szCs w:val="24"/>
              </w:rPr>
            </w:pPr>
            <w:r w:rsidRPr="000B5B91">
              <w:rPr>
                <w:rFonts w:ascii="Cambria" w:hAnsi="Cambria"/>
                <w:sz w:val="24"/>
                <w:szCs w:val="24"/>
              </w:rPr>
              <w:t>222</w:t>
            </w:r>
          </w:p>
        </w:tc>
        <w:tc>
          <w:tcPr>
            <w:tcW w:w="881" w:type="dxa"/>
            <w:noWrap/>
            <w:hideMark/>
          </w:tcPr>
          <w:p w14:paraId="23C444B3" w14:textId="77777777" w:rsidR="000B5B91" w:rsidRPr="000B5B91" w:rsidRDefault="000B5B91" w:rsidP="009E2DBB">
            <w:pPr>
              <w:rPr>
                <w:rFonts w:ascii="Cambria" w:hAnsi="Cambria"/>
                <w:sz w:val="24"/>
                <w:szCs w:val="24"/>
              </w:rPr>
            </w:pPr>
            <w:r w:rsidRPr="000B5B91">
              <w:rPr>
                <w:rFonts w:ascii="Cambria" w:hAnsi="Cambria"/>
                <w:sz w:val="24"/>
                <w:szCs w:val="24"/>
              </w:rPr>
              <w:t>24448</w:t>
            </w:r>
          </w:p>
        </w:tc>
        <w:tc>
          <w:tcPr>
            <w:tcW w:w="5237" w:type="dxa"/>
            <w:noWrap/>
            <w:hideMark/>
          </w:tcPr>
          <w:p w14:paraId="3B8C4DAF" w14:textId="77777777" w:rsidR="000B5B91" w:rsidRPr="000B5B91" w:rsidRDefault="000B5B91" w:rsidP="009E2DBB">
            <w:pPr>
              <w:rPr>
                <w:rFonts w:ascii="Cambria" w:hAnsi="Cambria"/>
                <w:sz w:val="24"/>
                <w:szCs w:val="24"/>
              </w:rPr>
            </w:pPr>
            <w:r w:rsidRPr="000B5B91">
              <w:rPr>
                <w:rFonts w:ascii="Cambria" w:hAnsi="Cambria"/>
                <w:sz w:val="24"/>
                <w:szCs w:val="24"/>
              </w:rPr>
              <w:t>Luva de procedimento não estéril/hipoalergênica em látex, tamanho pp, caixa com 100 unidades</w:t>
            </w:r>
          </w:p>
        </w:tc>
        <w:tc>
          <w:tcPr>
            <w:tcW w:w="742" w:type="dxa"/>
            <w:noWrap/>
            <w:hideMark/>
          </w:tcPr>
          <w:p w14:paraId="108D176E" w14:textId="0B9F163C"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0FC89D2C" w14:textId="77777777" w:rsidR="000B5B91" w:rsidRPr="000B5B91" w:rsidRDefault="000B5B91" w:rsidP="009E2DBB">
            <w:pPr>
              <w:jc w:val="center"/>
              <w:rPr>
                <w:rFonts w:ascii="Cambria" w:hAnsi="Cambria"/>
                <w:sz w:val="24"/>
                <w:szCs w:val="24"/>
              </w:rPr>
            </w:pPr>
            <w:r w:rsidRPr="000B5B91">
              <w:rPr>
                <w:rFonts w:ascii="Cambria" w:hAnsi="Cambria"/>
                <w:sz w:val="24"/>
                <w:szCs w:val="24"/>
              </w:rPr>
              <w:t>250</w:t>
            </w:r>
          </w:p>
        </w:tc>
      </w:tr>
      <w:tr w:rsidR="000B5B91" w:rsidRPr="000B5B91" w14:paraId="040397DB" w14:textId="77777777" w:rsidTr="000B5B91">
        <w:trPr>
          <w:trHeight w:val="300"/>
        </w:trPr>
        <w:tc>
          <w:tcPr>
            <w:tcW w:w="709" w:type="dxa"/>
          </w:tcPr>
          <w:p w14:paraId="72D15779" w14:textId="77777777" w:rsidR="000B5B91" w:rsidRPr="000B5B91" w:rsidRDefault="000B5B91" w:rsidP="009E2DBB">
            <w:pPr>
              <w:jc w:val="center"/>
              <w:rPr>
                <w:rFonts w:ascii="Cambria" w:hAnsi="Cambria"/>
                <w:sz w:val="24"/>
                <w:szCs w:val="24"/>
              </w:rPr>
            </w:pPr>
            <w:r w:rsidRPr="000B5B91">
              <w:rPr>
                <w:rFonts w:ascii="Cambria" w:hAnsi="Cambria"/>
                <w:sz w:val="24"/>
                <w:szCs w:val="24"/>
              </w:rPr>
              <w:t>223</w:t>
            </w:r>
          </w:p>
        </w:tc>
        <w:tc>
          <w:tcPr>
            <w:tcW w:w="881" w:type="dxa"/>
            <w:noWrap/>
            <w:hideMark/>
          </w:tcPr>
          <w:p w14:paraId="6415C27A" w14:textId="77777777" w:rsidR="000B5B91" w:rsidRPr="000B5B91" w:rsidRDefault="000B5B91" w:rsidP="009E2DBB">
            <w:pPr>
              <w:rPr>
                <w:rFonts w:ascii="Cambria" w:hAnsi="Cambria"/>
                <w:sz w:val="24"/>
                <w:szCs w:val="24"/>
              </w:rPr>
            </w:pPr>
            <w:r w:rsidRPr="000B5B91">
              <w:rPr>
                <w:rFonts w:ascii="Cambria" w:hAnsi="Cambria"/>
                <w:sz w:val="24"/>
                <w:szCs w:val="24"/>
              </w:rPr>
              <w:t>14629</w:t>
            </w:r>
          </w:p>
        </w:tc>
        <w:tc>
          <w:tcPr>
            <w:tcW w:w="5237" w:type="dxa"/>
            <w:noWrap/>
            <w:hideMark/>
          </w:tcPr>
          <w:p w14:paraId="31D2B689" w14:textId="77777777" w:rsidR="000B5B91" w:rsidRPr="000B5B91" w:rsidRDefault="000B5B91" w:rsidP="009E2DBB">
            <w:pPr>
              <w:rPr>
                <w:rFonts w:ascii="Cambria" w:hAnsi="Cambria"/>
                <w:sz w:val="24"/>
                <w:szCs w:val="24"/>
              </w:rPr>
            </w:pPr>
            <w:r w:rsidRPr="000B5B91">
              <w:rPr>
                <w:rFonts w:ascii="Cambria" w:hAnsi="Cambria"/>
                <w:sz w:val="24"/>
                <w:szCs w:val="24"/>
              </w:rPr>
              <w:t>Luva de procedimento g, caixa com 100 unidades</w:t>
            </w:r>
          </w:p>
        </w:tc>
        <w:tc>
          <w:tcPr>
            <w:tcW w:w="742" w:type="dxa"/>
            <w:noWrap/>
            <w:hideMark/>
          </w:tcPr>
          <w:p w14:paraId="7BB1750A" w14:textId="28001B1F"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61E40794" w14:textId="77777777" w:rsidR="000B5B91" w:rsidRPr="000B5B91" w:rsidRDefault="000B5B91" w:rsidP="009E2DBB">
            <w:pPr>
              <w:jc w:val="center"/>
              <w:rPr>
                <w:rFonts w:ascii="Cambria" w:hAnsi="Cambria"/>
                <w:sz w:val="24"/>
                <w:szCs w:val="24"/>
              </w:rPr>
            </w:pPr>
            <w:r w:rsidRPr="000B5B91">
              <w:rPr>
                <w:rFonts w:ascii="Cambria" w:hAnsi="Cambria"/>
                <w:sz w:val="24"/>
                <w:szCs w:val="24"/>
              </w:rPr>
              <w:t>150</w:t>
            </w:r>
          </w:p>
        </w:tc>
      </w:tr>
      <w:tr w:rsidR="000B5B91" w:rsidRPr="000B5B91" w14:paraId="4D7DD432" w14:textId="77777777" w:rsidTr="000B5B91">
        <w:trPr>
          <w:trHeight w:val="300"/>
        </w:trPr>
        <w:tc>
          <w:tcPr>
            <w:tcW w:w="709" w:type="dxa"/>
          </w:tcPr>
          <w:p w14:paraId="18E54CEE" w14:textId="77777777" w:rsidR="000B5B91" w:rsidRPr="000B5B91" w:rsidRDefault="000B5B91" w:rsidP="009E2DBB">
            <w:pPr>
              <w:jc w:val="center"/>
              <w:rPr>
                <w:rFonts w:ascii="Cambria" w:hAnsi="Cambria"/>
                <w:sz w:val="24"/>
                <w:szCs w:val="24"/>
              </w:rPr>
            </w:pPr>
            <w:r w:rsidRPr="000B5B91">
              <w:rPr>
                <w:rFonts w:ascii="Cambria" w:hAnsi="Cambria"/>
                <w:sz w:val="24"/>
                <w:szCs w:val="24"/>
              </w:rPr>
              <w:t>224</w:t>
            </w:r>
          </w:p>
        </w:tc>
        <w:tc>
          <w:tcPr>
            <w:tcW w:w="881" w:type="dxa"/>
            <w:noWrap/>
            <w:hideMark/>
          </w:tcPr>
          <w:p w14:paraId="2FC50BEC" w14:textId="77777777" w:rsidR="000B5B91" w:rsidRPr="000B5B91" w:rsidRDefault="000B5B91" w:rsidP="009E2DBB">
            <w:pPr>
              <w:rPr>
                <w:rFonts w:ascii="Cambria" w:hAnsi="Cambria"/>
                <w:sz w:val="24"/>
                <w:szCs w:val="24"/>
              </w:rPr>
            </w:pPr>
            <w:r w:rsidRPr="000B5B91">
              <w:rPr>
                <w:rFonts w:ascii="Cambria" w:hAnsi="Cambria"/>
                <w:sz w:val="24"/>
                <w:szCs w:val="24"/>
              </w:rPr>
              <w:t>36156</w:t>
            </w:r>
          </w:p>
        </w:tc>
        <w:tc>
          <w:tcPr>
            <w:tcW w:w="5237" w:type="dxa"/>
            <w:noWrap/>
            <w:hideMark/>
          </w:tcPr>
          <w:p w14:paraId="35671ED2" w14:textId="77777777" w:rsidR="000B5B91" w:rsidRPr="000B5B91" w:rsidRDefault="000B5B91" w:rsidP="009E2DBB">
            <w:pPr>
              <w:rPr>
                <w:rFonts w:ascii="Cambria" w:hAnsi="Cambria"/>
                <w:sz w:val="24"/>
                <w:szCs w:val="24"/>
              </w:rPr>
            </w:pPr>
            <w:r w:rsidRPr="000B5B91">
              <w:rPr>
                <w:rFonts w:ascii="Cambria" w:hAnsi="Cambria"/>
                <w:sz w:val="24"/>
                <w:szCs w:val="24"/>
              </w:rPr>
              <w:t xml:space="preserve">Máscara n95 – pff2 sem válvula. Com registro na </w:t>
            </w:r>
            <w:proofErr w:type="spellStart"/>
            <w:r w:rsidRPr="000B5B91">
              <w:rPr>
                <w:rFonts w:ascii="Cambria" w:hAnsi="Cambria"/>
                <w:sz w:val="24"/>
                <w:szCs w:val="24"/>
              </w:rPr>
              <w:t>anvisa</w:t>
            </w:r>
            <w:proofErr w:type="spellEnd"/>
          </w:p>
        </w:tc>
        <w:tc>
          <w:tcPr>
            <w:tcW w:w="742" w:type="dxa"/>
            <w:noWrap/>
            <w:hideMark/>
          </w:tcPr>
          <w:p w14:paraId="50164012" w14:textId="259E42E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0A4CDF5" w14:textId="77777777" w:rsidR="000B5B91" w:rsidRPr="000B5B91" w:rsidRDefault="000B5B91" w:rsidP="009E2DBB">
            <w:pPr>
              <w:jc w:val="center"/>
              <w:rPr>
                <w:rFonts w:ascii="Cambria" w:hAnsi="Cambria"/>
                <w:sz w:val="24"/>
                <w:szCs w:val="24"/>
              </w:rPr>
            </w:pPr>
            <w:r w:rsidRPr="000B5B91">
              <w:rPr>
                <w:rFonts w:ascii="Cambria" w:hAnsi="Cambria"/>
                <w:sz w:val="24"/>
                <w:szCs w:val="24"/>
              </w:rPr>
              <w:t>100</w:t>
            </w:r>
          </w:p>
        </w:tc>
      </w:tr>
      <w:tr w:rsidR="000B5B91" w:rsidRPr="000B5B91" w14:paraId="2109679D" w14:textId="77777777" w:rsidTr="000B5B91">
        <w:trPr>
          <w:trHeight w:val="300"/>
        </w:trPr>
        <w:tc>
          <w:tcPr>
            <w:tcW w:w="709" w:type="dxa"/>
          </w:tcPr>
          <w:p w14:paraId="6F4251BD" w14:textId="77777777" w:rsidR="000B5B91" w:rsidRPr="000B5B91" w:rsidRDefault="000B5B91" w:rsidP="009E2DBB">
            <w:pPr>
              <w:jc w:val="center"/>
              <w:rPr>
                <w:rFonts w:ascii="Cambria" w:hAnsi="Cambria"/>
                <w:sz w:val="24"/>
                <w:szCs w:val="24"/>
              </w:rPr>
            </w:pPr>
            <w:r w:rsidRPr="000B5B91">
              <w:rPr>
                <w:rFonts w:ascii="Cambria" w:hAnsi="Cambria"/>
                <w:sz w:val="24"/>
                <w:szCs w:val="24"/>
              </w:rPr>
              <w:t>225</w:t>
            </w:r>
          </w:p>
        </w:tc>
        <w:tc>
          <w:tcPr>
            <w:tcW w:w="881" w:type="dxa"/>
            <w:noWrap/>
            <w:hideMark/>
          </w:tcPr>
          <w:p w14:paraId="5E46A137" w14:textId="77777777" w:rsidR="000B5B91" w:rsidRPr="000B5B91" w:rsidRDefault="000B5B91" w:rsidP="009E2DBB">
            <w:pPr>
              <w:rPr>
                <w:rFonts w:ascii="Cambria" w:hAnsi="Cambria"/>
                <w:sz w:val="24"/>
                <w:szCs w:val="24"/>
              </w:rPr>
            </w:pPr>
            <w:r w:rsidRPr="000B5B91">
              <w:rPr>
                <w:rFonts w:ascii="Cambria" w:hAnsi="Cambria"/>
                <w:sz w:val="24"/>
                <w:szCs w:val="24"/>
              </w:rPr>
              <w:t>22851</w:t>
            </w:r>
          </w:p>
        </w:tc>
        <w:tc>
          <w:tcPr>
            <w:tcW w:w="5237" w:type="dxa"/>
            <w:noWrap/>
            <w:hideMark/>
          </w:tcPr>
          <w:p w14:paraId="56A3A800" w14:textId="77777777" w:rsidR="000B5B91" w:rsidRPr="000B5B91" w:rsidRDefault="000B5B91" w:rsidP="009E2DBB">
            <w:pPr>
              <w:rPr>
                <w:rFonts w:ascii="Cambria" w:hAnsi="Cambria"/>
                <w:sz w:val="24"/>
                <w:szCs w:val="24"/>
              </w:rPr>
            </w:pPr>
            <w:r w:rsidRPr="000B5B91">
              <w:rPr>
                <w:rFonts w:ascii="Cambria" w:hAnsi="Cambria"/>
                <w:sz w:val="24"/>
                <w:szCs w:val="24"/>
              </w:rPr>
              <w:t>Álcool em gel anticéptico, 70%, para mãos – embalagem de 05 litros.</w:t>
            </w:r>
          </w:p>
        </w:tc>
        <w:tc>
          <w:tcPr>
            <w:tcW w:w="742" w:type="dxa"/>
            <w:noWrap/>
            <w:hideMark/>
          </w:tcPr>
          <w:p w14:paraId="5F70ECDA" w14:textId="3A2FBDC2"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A3B53C5" w14:textId="77777777" w:rsidR="000B5B91" w:rsidRPr="000B5B91" w:rsidRDefault="000B5B91" w:rsidP="009E2DBB">
            <w:pPr>
              <w:jc w:val="center"/>
              <w:rPr>
                <w:rFonts w:ascii="Cambria" w:hAnsi="Cambria"/>
                <w:sz w:val="24"/>
                <w:szCs w:val="24"/>
              </w:rPr>
            </w:pPr>
            <w:r w:rsidRPr="000B5B91">
              <w:rPr>
                <w:rFonts w:ascii="Cambria" w:hAnsi="Cambria"/>
                <w:sz w:val="24"/>
                <w:szCs w:val="24"/>
              </w:rPr>
              <w:t>50</w:t>
            </w:r>
          </w:p>
        </w:tc>
      </w:tr>
      <w:tr w:rsidR="000B5B91" w:rsidRPr="000B5B91" w14:paraId="5BE43733" w14:textId="77777777" w:rsidTr="000B5B91">
        <w:trPr>
          <w:trHeight w:val="300"/>
        </w:trPr>
        <w:tc>
          <w:tcPr>
            <w:tcW w:w="709" w:type="dxa"/>
          </w:tcPr>
          <w:p w14:paraId="00D8AA9C" w14:textId="77777777" w:rsidR="000B5B91" w:rsidRPr="000B5B91" w:rsidRDefault="000B5B91" w:rsidP="009E2DBB">
            <w:pPr>
              <w:jc w:val="center"/>
              <w:rPr>
                <w:rFonts w:ascii="Cambria" w:hAnsi="Cambria"/>
                <w:sz w:val="24"/>
                <w:szCs w:val="24"/>
              </w:rPr>
            </w:pPr>
            <w:r w:rsidRPr="000B5B91">
              <w:rPr>
                <w:rFonts w:ascii="Cambria" w:hAnsi="Cambria"/>
                <w:sz w:val="24"/>
                <w:szCs w:val="24"/>
              </w:rPr>
              <w:t>226</w:t>
            </w:r>
          </w:p>
        </w:tc>
        <w:tc>
          <w:tcPr>
            <w:tcW w:w="881" w:type="dxa"/>
            <w:noWrap/>
            <w:hideMark/>
          </w:tcPr>
          <w:p w14:paraId="1315DB78" w14:textId="77777777" w:rsidR="000B5B91" w:rsidRPr="000B5B91" w:rsidRDefault="000B5B91" w:rsidP="009E2DBB">
            <w:pPr>
              <w:rPr>
                <w:rFonts w:ascii="Cambria" w:hAnsi="Cambria"/>
                <w:sz w:val="24"/>
                <w:szCs w:val="24"/>
              </w:rPr>
            </w:pPr>
            <w:r w:rsidRPr="000B5B91">
              <w:rPr>
                <w:rFonts w:ascii="Cambria" w:hAnsi="Cambria"/>
                <w:sz w:val="24"/>
                <w:szCs w:val="24"/>
              </w:rPr>
              <w:t>26420</w:t>
            </w:r>
          </w:p>
        </w:tc>
        <w:tc>
          <w:tcPr>
            <w:tcW w:w="5237" w:type="dxa"/>
            <w:noWrap/>
            <w:hideMark/>
          </w:tcPr>
          <w:p w14:paraId="4891584C" w14:textId="77777777" w:rsidR="000B5B91" w:rsidRPr="000B5B91" w:rsidRDefault="000B5B91" w:rsidP="009E2DBB">
            <w:pPr>
              <w:rPr>
                <w:rFonts w:ascii="Cambria" w:hAnsi="Cambria"/>
                <w:sz w:val="24"/>
                <w:szCs w:val="24"/>
              </w:rPr>
            </w:pPr>
            <w:r w:rsidRPr="000B5B91">
              <w:rPr>
                <w:rFonts w:ascii="Cambria" w:hAnsi="Cambria"/>
                <w:sz w:val="24"/>
                <w:szCs w:val="24"/>
              </w:rPr>
              <w:t>Água destilada para autoclave. Embalagem com 5 litros.</w:t>
            </w:r>
          </w:p>
        </w:tc>
        <w:tc>
          <w:tcPr>
            <w:tcW w:w="742" w:type="dxa"/>
            <w:noWrap/>
            <w:hideMark/>
          </w:tcPr>
          <w:p w14:paraId="0AF52874" w14:textId="2257A1F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A1D94D9" w14:textId="77777777" w:rsidR="000B5B91" w:rsidRPr="000B5B91" w:rsidRDefault="000B5B91" w:rsidP="009E2DBB">
            <w:pPr>
              <w:jc w:val="center"/>
              <w:rPr>
                <w:rFonts w:ascii="Cambria" w:hAnsi="Cambria"/>
                <w:sz w:val="24"/>
                <w:szCs w:val="24"/>
              </w:rPr>
            </w:pPr>
            <w:r w:rsidRPr="000B5B91">
              <w:rPr>
                <w:rFonts w:ascii="Cambria" w:hAnsi="Cambria"/>
                <w:sz w:val="24"/>
                <w:szCs w:val="24"/>
              </w:rPr>
              <w:t>100</w:t>
            </w:r>
          </w:p>
        </w:tc>
      </w:tr>
      <w:tr w:rsidR="000B5B91" w:rsidRPr="000B5B91" w14:paraId="1943D804" w14:textId="77777777" w:rsidTr="000B5B91">
        <w:trPr>
          <w:trHeight w:val="300"/>
        </w:trPr>
        <w:tc>
          <w:tcPr>
            <w:tcW w:w="709" w:type="dxa"/>
          </w:tcPr>
          <w:p w14:paraId="5D268ECB" w14:textId="77777777" w:rsidR="000B5B91" w:rsidRPr="000B5B91" w:rsidRDefault="000B5B91" w:rsidP="009E2DBB">
            <w:pPr>
              <w:jc w:val="center"/>
              <w:rPr>
                <w:rFonts w:ascii="Cambria" w:hAnsi="Cambria"/>
                <w:sz w:val="24"/>
                <w:szCs w:val="24"/>
              </w:rPr>
            </w:pPr>
            <w:r w:rsidRPr="000B5B91">
              <w:rPr>
                <w:rFonts w:ascii="Cambria" w:hAnsi="Cambria"/>
                <w:sz w:val="24"/>
                <w:szCs w:val="24"/>
              </w:rPr>
              <w:t>227</w:t>
            </w:r>
          </w:p>
        </w:tc>
        <w:tc>
          <w:tcPr>
            <w:tcW w:w="881" w:type="dxa"/>
            <w:noWrap/>
            <w:hideMark/>
          </w:tcPr>
          <w:p w14:paraId="2B40F7D6" w14:textId="77777777" w:rsidR="000B5B91" w:rsidRPr="000B5B91" w:rsidRDefault="000B5B91" w:rsidP="009E2DBB">
            <w:pPr>
              <w:rPr>
                <w:rFonts w:ascii="Cambria" w:hAnsi="Cambria"/>
                <w:sz w:val="24"/>
                <w:szCs w:val="24"/>
              </w:rPr>
            </w:pPr>
            <w:r w:rsidRPr="000B5B91">
              <w:rPr>
                <w:rFonts w:ascii="Cambria" w:hAnsi="Cambria"/>
                <w:sz w:val="24"/>
                <w:szCs w:val="24"/>
              </w:rPr>
              <w:t>23953</w:t>
            </w:r>
          </w:p>
        </w:tc>
        <w:tc>
          <w:tcPr>
            <w:tcW w:w="5237" w:type="dxa"/>
            <w:noWrap/>
            <w:hideMark/>
          </w:tcPr>
          <w:p w14:paraId="76708A68" w14:textId="77777777" w:rsidR="000B5B91" w:rsidRPr="000B5B91" w:rsidRDefault="000B5B91" w:rsidP="009E2DBB">
            <w:pPr>
              <w:rPr>
                <w:rFonts w:ascii="Cambria" w:hAnsi="Cambria"/>
                <w:sz w:val="24"/>
                <w:szCs w:val="24"/>
              </w:rPr>
            </w:pPr>
            <w:r w:rsidRPr="000B5B91">
              <w:rPr>
                <w:rFonts w:ascii="Cambria" w:hAnsi="Cambria"/>
                <w:sz w:val="24"/>
                <w:szCs w:val="24"/>
              </w:rPr>
              <w:t>Pinça clinica universal</w:t>
            </w:r>
          </w:p>
        </w:tc>
        <w:tc>
          <w:tcPr>
            <w:tcW w:w="742" w:type="dxa"/>
            <w:noWrap/>
            <w:hideMark/>
          </w:tcPr>
          <w:p w14:paraId="567AA46D" w14:textId="57F89B87"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A02D220" w14:textId="77777777" w:rsidR="000B5B91" w:rsidRPr="000B5B91" w:rsidRDefault="000B5B91" w:rsidP="009E2DBB">
            <w:pPr>
              <w:jc w:val="center"/>
              <w:rPr>
                <w:rFonts w:ascii="Cambria" w:hAnsi="Cambria"/>
                <w:sz w:val="24"/>
                <w:szCs w:val="24"/>
              </w:rPr>
            </w:pPr>
            <w:r w:rsidRPr="000B5B91">
              <w:rPr>
                <w:rFonts w:ascii="Cambria" w:hAnsi="Cambria"/>
                <w:sz w:val="24"/>
                <w:szCs w:val="24"/>
              </w:rPr>
              <w:t>25</w:t>
            </w:r>
          </w:p>
        </w:tc>
      </w:tr>
      <w:tr w:rsidR="000B5B91" w:rsidRPr="000B5B91" w14:paraId="04C0946B" w14:textId="77777777" w:rsidTr="000B5B91">
        <w:trPr>
          <w:trHeight w:val="300"/>
        </w:trPr>
        <w:tc>
          <w:tcPr>
            <w:tcW w:w="709" w:type="dxa"/>
          </w:tcPr>
          <w:p w14:paraId="5AC2C261" w14:textId="77777777" w:rsidR="000B5B91" w:rsidRPr="000B5B91" w:rsidRDefault="000B5B91" w:rsidP="009E2DBB">
            <w:pPr>
              <w:jc w:val="center"/>
              <w:rPr>
                <w:rFonts w:ascii="Cambria" w:hAnsi="Cambria"/>
                <w:sz w:val="24"/>
                <w:szCs w:val="24"/>
              </w:rPr>
            </w:pPr>
            <w:r w:rsidRPr="000B5B91">
              <w:rPr>
                <w:rFonts w:ascii="Cambria" w:hAnsi="Cambria"/>
                <w:sz w:val="24"/>
                <w:szCs w:val="24"/>
              </w:rPr>
              <w:t>228</w:t>
            </w:r>
          </w:p>
        </w:tc>
        <w:tc>
          <w:tcPr>
            <w:tcW w:w="881" w:type="dxa"/>
            <w:noWrap/>
            <w:hideMark/>
          </w:tcPr>
          <w:p w14:paraId="7CA7F487" w14:textId="77777777" w:rsidR="000B5B91" w:rsidRPr="000B5B91" w:rsidRDefault="000B5B91" w:rsidP="009E2DBB">
            <w:pPr>
              <w:rPr>
                <w:rFonts w:ascii="Cambria" w:hAnsi="Cambria"/>
                <w:sz w:val="24"/>
                <w:szCs w:val="24"/>
              </w:rPr>
            </w:pPr>
            <w:r w:rsidRPr="000B5B91">
              <w:rPr>
                <w:rFonts w:ascii="Cambria" w:hAnsi="Cambria"/>
                <w:sz w:val="24"/>
                <w:szCs w:val="24"/>
              </w:rPr>
              <w:t>30286</w:t>
            </w:r>
          </w:p>
        </w:tc>
        <w:tc>
          <w:tcPr>
            <w:tcW w:w="5237" w:type="dxa"/>
            <w:noWrap/>
            <w:hideMark/>
          </w:tcPr>
          <w:p w14:paraId="525CD175" w14:textId="77777777" w:rsidR="000B5B91" w:rsidRPr="000B5B91" w:rsidRDefault="000B5B91" w:rsidP="009E2DBB">
            <w:pPr>
              <w:rPr>
                <w:rFonts w:ascii="Cambria" w:hAnsi="Cambria"/>
                <w:sz w:val="24"/>
                <w:szCs w:val="24"/>
              </w:rPr>
            </w:pPr>
            <w:r w:rsidRPr="000B5B91">
              <w:rPr>
                <w:rFonts w:ascii="Cambria" w:hAnsi="Cambria"/>
                <w:sz w:val="24"/>
                <w:szCs w:val="24"/>
              </w:rPr>
              <w:t xml:space="preserve">Ultrassom </w:t>
            </w:r>
            <w:proofErr w:type="spellStart"/>
            <w:r w:rsidRPr="000B5B91">
              <w:rPr>
                <w:rFonts w:ascii="Cambria" w:hAnsi="Cambria"/>
                <w:sz w:val="24"/>
                <w:szCs w:val="24"/>
              </w:rPr>
              <w:t>odontológico:especificação-Jato</w:t>
            </w:r>
            <w:proofErr w:type="spellEnd"/>
            <w:r w:rsidRPr="000B5B91">
              <w:rPr>
                <w:rFonts w:ascii="Cambria" w:hAnsi="Cambria"/>
                <w:sz w:val="24"/>
                <w:szCs w:val="24"/>
              </w:rPr>
              <w:t xml:space="preserve"> de bicarbonato integrado possui- Modo de operação: </w:t>
            </w:r>
            <w:proofErr w:type="spellStart"/>
            <w:r w:rsidRPr="000B5B91">
              <w:rPr>
                <w:rFonts w:ascii="Cambria" w:hAnsi="Cambria"/>
                <w:sz w:val="24"/>
                <w:szCs w:val="24"/>
              </w:rPr>
              <w:t>digitalCaneta</w:t>
            </w:r>
            <w:proofErr w:type="spellEnd"/>
            <w:r w:rsidRPr="000B5B91">
              <w:rPr>
                <w:rFonts w:ascii="Cambria" w:hAnsi="Cambria"/>
                <w:sz w:val="24"/>
                <w:szCs w:val="24"/>
              </w:rPr>
              <w:t xml:space="preserve"> / transdutor do ultrassom </w:t>
            </w:r>
            <w:proofErr w:type="spellStart"/>
            <w:r w:rsidRPr="000B5B91">
              <w:rPr>
                <w:rFonts w:ascii="Cambria" w:hAnsi="Cambria"/>
                <w:sz w:val="24"/>
                <w:szCs w:val="24"/>
              </w:rPr>
              <w:t>Autoclavável</w:t>
            </w:r>
            <w:proofErr w:type="spellEnd"/>
            <w:r w:rsidRPr="000B5B91">
              <w:rPr>
                <w:rFonts w:ascii="Cambria" w:hAnsi="Cambria"/>
                <w:sz w:val="24"/>
                <w:szCs w:val="24"/>
              </w:rPr>
              <w:t>: possui</w:t>
            </w:r>
          </w:p>
        </w:tc>
        <w:tc>
          <w:tcPr>
            <w:tcW w:w="742" w:type="dxa"/>
            <w:noWrap/>
            <w:hideMark/>
          </w:tcPr>
          <w:p w14:paraId="4DDC5D6E" w14:textId="213EA19A"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9F91C54"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6DA7FCF6" w14:textId="77777777" w:rsidTr="000B5B91">
        <w:trPr>
          <w:trHeight w:val="300"/>
        </w:trPr>
        <w:tc>
          <w:tcPr>
            <w:tcW w:w="709" w:type="dxa"/>
          </w:tcPr>
          <w:p w14:paraId="6B0A6E70" w14:textId="77777777" w:rsidR="000B5B91" w:rsidRPr="000B5B91" w:rsidRDefault="000B5B91" w:rsidP="009E2DBB">
            <w:pPr>
              <w:jc w:val="center"/>
              <w:rPr>
                <w:rFonts w:ascii="Cambria" w:hAnsi="Cambria"/>
                <w:sz w:val="24"/>
                <w:szCs w:val="24"/>
              </w:rPr>
            </w:pPr>
            <w:r w:rsidRPr="000B5B91">
              <w:rPr>
                <w:rFonts w:ascii="Cambria" w:hAnsi="Cambria"/>
                <w:sz w:val="24"/>
                <w:szCs w:val="24"/>
              </w:rPr>
              <w:t>229</w:t>
            </w:r>
          </w:p>
        </w:tc>
        <w:tc>
          <w:tcPr>
            <w:tcW w:w="881" w:type="dxa"/>
            <w:noWrap/>
            <w:hideMark/>
          </w:tcPr>
          <w:p w14:paraId="0A3BA6EB" w14:textId="77777777" w:rsidR="000B5B91" w:rsidRPr="000B5B91" w:rsidRDefault="000B5B91" w:rsidP="009E2DBB">
            <w:pPr>
              <w:rPr>
                <w:rFonts w:ascii="Cambria" w:hAnsi="Cambria"/>
                <w:sz w:val="24"/>
                <w:szCs w:val="24"/>
              </w:rPr>
            </w:pPr>
            <w:r w:rsidRPr="000B5B91">
              <w:rPr>
                <w:rFonts w:ascii="Cambria" w:hAnsi="Cambria"/>
                <w:sz w:val="24"/>
                <w:szCs w:val="24"/>
              </w:rPr>
              <w:t>23863</w:t>
            </w:r>
          </w:p>
        </w:tc>
        <w:tc>
          <w:tcPr>
            <w:tcW w:w="5237" w:type="dxa"/>
            <w:noWrap/>
            <w:hideMark/>
          </w:tcPr>
          <w:p w14:paraId="2D7F2BF6" w14:textId="77777777" w:rsidR="000B5B91" w:rsidRPr="000B5B91" w:rsidRDefault="000B5B91" w:rsidP="009E2DBB">
            <w:pPr>
              <w:rPr>
                <w:rFonts w:ascii="Cambria" w:hAnsi="Cambria"/>
                <w:sz w:val="24"/>
                <w:szCs w:val="24"/>
              </w:rPr>
            </w:pPr>
            <w:r w:rsidRPr="000B5B91">
              <w:rPr>
                <w:rFonts w:ascii="Cambria" w:hAnsi="Cambria"/>
                <w:sz w:val="24"/>
                <w:szCs w:val="24"/>
              </w:rPr>
              <w:t xml:space="preserve">Filme dental radiográfico infantil e </w:t>
            </w:r>
            <w:proofErr w:type="spellStart"/>
            <w:r w:rsidRPr="000B5B91">
              <w:rPr>
                <w:rFonts w:ascii="Cambria" w:hAnsi="Cambria"/>
                <w:sz w:val="24"/>
                <w:szCs w:val="24"/>
              </w:rPr>
              <w:t>speed</w:t>
            </w:r>
            <w:proofErr w:type="spellEnd"/>
            <w:r w:rsidRPr="000B5B91">
              <w:rPr>
                <w:rFonts w:ascii="Cambria" w:hAnsi="Cambria"/>
                <w:sz w:val="24"/>
                <w:szCs w:val="24"/>
              </w:rPr>
              <w:t>. Caixa com 150 unidades.</w:t>
            </w:r>
          </w:p>
        </w:tc>
        <w:tc>
          <w:tcPr>
            <w:tcW w:w="742" w:type="dxa"/>
            <w:noWrap/>
            <w:hideMark/>
          </w:tcPr>
          <w:p w14:paraId="02C644C1" w14:textId="40AF06DE"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0B483F10" w14:textId="77777777" w:rsidR="000B5B91" w:rsidRPr="000B5B91" w:rsidRDefault="000B5B91" w:rsidP="009E2DBB">
            <w:pPr>
              <w:jc w:val="center"/>
              <w:rPr>
                <w:rFonts w:ascii="Cambria" w:hAnsi="Cambria"/>
                <w:sz w:val="24"/>
                <w:szCs w:val="24"/>
              </w:rPr>
            </w:pPr>
            <w:r w:rsidRPr="000B5B91">
              <w:rPr>
                <w:rFonts w:ascii="Cambria" w:hAnsi="Cambria"/>
                <w:sz w:val="24"/>
                <w:szCs w:val="24"/>
              </w:rPr>
              <w:t>25</w:t>
            </w:r>
          </w:p>
        </w:tc>
      </w:tr>
      <w:tr w:rsidR="000B5B91" w:rsidRPr="000B5B91" w14:paraId="50C13EB2" w14:textId="77777777" w:rsidTr="000B5B91">
        <w:trPr>
          <w:trHeight w:val="300"/>
        </w:trPr>
        <w:tc>
          <w:tcPr>
            <w:tcW w:w="709" w:type="dxa"/>
          </w:tcPr>
          <w:p w14:paraId="60A06A62" w14:textId="77777777" w:rsidR="000B5B91" w:rsidRPr="000B5B91" w:rsidRDefault="000B5B91" w:rsidP="009E2DBB">
            <w:pPr>
              <w:jc w:val="center"/>
              <w:rPr>
                <w:rFonts w:ascii="Cambria" w:hAnsi="Cambria"/>
                <w:sz w:val="24"/>
                <w:szCs w:val="24"/>
              </w:rPr>
            </w:pPr>
            <w:r w:rsidRPr="000B5B91">
              <w:rPr>
                <w:rFonts w:ascii="Cambria" w:hAnsi="Cambria"/>
                <w:sz w:val="24"/>
                <w:szCs w:val="24"/>
              </w:rPr>
              <w:t>230</w:t>
            </w:r>
          </w:p>
        </w:tc>
        <w:tc>
          <w:tcPr>
            <w:tcW w:w="881" w:type="dxa"/>
            <w:noWrap/>
            <w:hideMark/>
          </w:tcPr>
          <w:p w14:paraId="051E1A6E" w14:textId="77777777" w:rsidR="000B5B91" w:rsidRPr="000B5B91" w:rsidRDefault="000B5B91" w:rsidP="009E2DBB">
            <w:pPr>
              <w:rPr>
                <w:rFonts w:ascii="Cambria" w:hAnsi="Cambria"/>
                <w:sz w:val="24"/>
                <w:szCs w:val="24"/>
              </w:rPr>
            </w:pPr>
            <w:r w:rsidRPr="000B5B91">
              <w:rPr>
                <w:rFonts w:ascii="Cambria" w:hAnsi="Cambria"/>
                <w:sz w:val="24"/>
                <w:szCs w:val="24"/>
              </w:rPr>
              <w:t>30211</w:t>
            </w:r>
          </w:p>
        </w:tc>
        <w:tc>
          <w:tcPr>
            <w:tcW w:w="5237" w:type="dxa"/>
            <w:noWrap/>
            <w:hideMark/>
          </w:tcPr>
          <w:p w14:paraId="6EE8A5DB" w14:textId="77777777" w:rsidR="000B5B91" w:rsidRPr="000B5B91" w:rsidRDefault="000B5B91" w:rsidP="009E2DBB">
            <w:pPr>
              <w:rPr>
                <w:rFonts w:ascii="Cambria" w:hAnsi="Cambria"/>
                <w:sz w:val="24"/>
                <w:szCs w:val="24"/>
              </w:rPr>
            </w:pPr>
            <w:r w:rsidRPr="000B5B91">
              <w:rPr>
                <w:rFonts w:ascii="Cambria" w:hAnsi="Cambria"/>
                <w:sz w:val="24"/>
                <w:szCs w:val="24"/>
              </w:rPr>
              <w:t>Grampos para isolamento absoluto, COM asa número 200</w:t>
            </w:r>
          </w:p>
        </w:tc>
        <w:tc>
          <w:tcPr>
            <w:tcW w:w="742" w:type="dxa"/>
            <w:noWrap/>
            <w:hideMark/>
          </w:tcPr>
          <w:p w14:paraId="6E2FAFBA" w14:textId="4CBE39A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6756570" w14:textId="77777777" w:rsidR="000B5B91" w:rsidRPr="000B5B91" w:rsidRDefault="000B5B91" w:rsidP="009E2DBB">
            <w:pPr>
              <w:jc w:val="center"/>
              <w:rPr>
                <w:rFonts w:ascii="Cambria" w:hAnsi="Cambria"/>
                <w:sz w:val="24"/>
                <w:szCs w:val="24"/>
              </w:rPr>
            </w:pPr>
            <w:r w:rsidRPr="000B5B91">
              <w:rPr>
                <w:rFonts w:ascii="Cambria" w:hAnsi="Cambria"/>
                <w:sz w:val="24"/>
                <w:szCs w:val="24"/>
              </w:rPr>
              <w:t>12</w:t>
            </w:r>
          </w:p>
        </w:tc>
      </w:tr>
      <w:tr w:rsidR="000B5B91" w:rsidRPr="000B5B91" w14:paraId="732C357D" w14:textId="77777777" w:rsidTr="000B5B91">
        <w:trPr>
          <w:trHeight w:val="300"/>
        </w:trPr>
        <w:tc>
          <w:tcPr>
            <w:tcW w:w="709" w:type="dxa"/>
          </w:tcPr>
          <w:p w14:paraId="208F17AB" w14:textId="77777777" w:rsidR="000B5B91" w:rsidRPr="000B5B91" w:rsidRDefault="000B5B91" w:rsidP="009E2DBB">
            <w:pPr>
              <w:jc w:val="center"/>
              <w:rPr>
                <w:rFonts w:ascii="Cambria" w:hAnsi="Cambria"/>
                <w:sz w:val="24"/>
                <w:szCs w:val="24"/>
              </w:rPr>
            </w:pPr>
            <w:r w:rsidRPr="000B5B91">
              <w:rPr>
                <w:rFonts w:ascii="Cambria" w:hAnsi="Cambria"/>
                <w:sz w:val="24"/>
                <w:szCs w:val="24"/>
              </w:rPr>
              <w:t>231</w:t>
            </w:r>
          </w:p>
        </w:tc>
        <w:tc>
          <w:tcPr>
            <w:tcW w:w="881" w:type="dxa"/>
            <w:noWrap/>
            <w:hideMark/>
          </w:tcPr>
          <w:p w14:paraId="2C8BCF44" w14:textId="77777777" w:rsidR="000B5B91" w:rsidRPr="000B5B91" w:rsidRDefault="000B5B91" w:rsidP="009E2DBB">
            <w:pPr>
              <w:rPr>
                <w:rFonts w:ascii="Cambria" w:hAnsi="Cambria"/>
                <w:sz w:val="24"/>
                <w:szCs w:val="24"/>
              </w:rPr>
            </w:pPr>
            <w:r w:rsidRPr="000B5B91">
              <w:rPr>
                <w:rFonts w:ascii="Cambria" w:hAnsi="Cambria"/>
                <w:sz w:val="24"/>
                <w:szCs w:val="24"/>
              </w:rPr>
              <w:t>30217</w:t>
            </w:r>
          </w:p>
        </w:tc>
        <w:tc>
          <w:tcPr>
            <w:tcW w:w="5237" w:type="dxa"/>
            <w:noWrap/>
            <w:hideMark/>
          </w:tcPr>
          <w:p w14:paraId="0A9B3CDF" w14:textId="77777777" w:rsidR="000B5B91" w:rsidRPr="000B5B91" w:rsidRDefault="000B5B91" w:rsidP="009E2DBB">
            <w:pPr>
              <w:rPr>
                <w:rFonts w:ascii="Cambria" w:hAnsi="Cambria"/>
                <w:sz w:val="24"/>
                <w:szCs w:val="24"/>
              </w:rPr>
            </w:pPr>
            <w:r w:rsidRPr="000B5B91">
              <w:rPr>
                <w:rFonts w:ascii="Cambria" w:hAnsi="Cambria"/>
                <w:sz w:val="24"/>
                <w:szCs w:val="24"/>
              </w:rPr>
              <w:t>Grampos para isolamento absoluto, COM asa número 206</w:t>
            </w:r>
          </w:p>
        </w:tc>
        <w:tc>
          <w:tcPr>
            <w:tcW w:w="742" w:type="dxa"/>
            <w:noWrap/>
            <w:hideMark/>
          </w:tcPr>
          <w:p w14:paraId="007AF056" w14:textId="37124817"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762C500" w14:textId="77777777" w:rsidR="000B5B91" w:rsidRPr="000B5B91" w:rsidRDefault="000B5B91" w:rsidP="009E2DBB">
            <w:pPr>
              <w:jc w:val="center"/>
              <w:rPr>
                <w:rFonts w:ascii="Cambria" w:hAnsi="Cambria"/>
                <w:sz w:val="24"/>
                <w:szCs w:val="24"/>
              </w:rPr>
            </w:pPr>
            <w:r w:rsidRPr="000B5B91">
              <w:rPr>
                <w:rFonts w:ascii="Cambria" w:hAnsi="Cambria"/>
                <w:sz w:val="24"/>
                <w:szCs w:val="24"/>
              </w:rPr>
              <w:t>12</w:t>
            </w:r>
          </w:p>
        </w:tc>
      </w:tr>
      <w:tr w:rsidR="000B5B91" w:rsidRPr="000B5B91" w14:paraId="31073F9A" w14:textId="77777777" w:rsidTr="000B5B91">
        <w:trPr>
          <w:trHeight w:val="300"/>
        </w:trPr>
        <w:tc>
          <w:tcPr>
            <w:tcW w:w="709" w:type="dxa"/>
          </w:tcPr>
          <w:p w14:paraId="020CF35D" w14:textId="77777777" w:rsidR="000B5B91" w:rsidRPr="000B5B91" w:rsidRDefault="000B5B91" w:rsidP="009E2DBB">
            <w:pPr>
              <w:jc w:val="center"/>
              <w:rPr>
                <w:rFonts w:ascii="Cambria" w:hAnsi="Cambria"/>
                <w:sz w:val="24"/>
                <w:szCs w:val="24"/>
              </w:rPr>
            </w:pPr>
            <w:r w:rsidRPr="000B5B91">
              <w:rPr>
                <w:rFonts w:ascii="Cambria" w:hAnsi="Cambria"/>
                <w:sz w:val="24"/>
                <w:szCs w:val="24"/>
              </w:rPr>
              <w:t>232</w:t>
            </w:r>
          </w:p>
        </w:tc>
        <w:tc>
          <w:tcPr>
            <w:tcW w:w="881" w:type="dxa"/>
            <w:noWrap/>
            <w:hideMark/>
          </w:tcPr>
          <w:p w14:paraId="45E0E4B7" w14:textId="77777777" w:rsidR="000B5B91" w:rsidRPr="000B5B91" w:rsidRDefault="000B5B91" w:rsidP="009E2DBB">
            <w:pPr>
              <w:rPr>
                <w:rFonts w:ascii="Cambria" w:hAnsi="Cambria"/>
                <w:sz w:val="24"/>
                <w:szCs w:val="24"/>
              </w:rPr>
            </w:pPr>
            <w:r w:rsidRPr="000B5B91">
              <w:rPr>
                <w:rFonts w:ascii="Cambria" w:hAnsi="Cambria"/>
                <w:sz w:val="24"/>
                <w:szCs w:val="24"/>
              </w:rPr>
              <w:t>30218</w:t>
            </w:r>
          </w:p>
        </w:tc>
        <w:tc>
          <w:tcPr>
            <w:tcW w:w="5237" w:type="dxa"/>
            <w:noWrap/>
            <w:hideMark/>
          </w:tcPr>
          <w:p w14:paraId="5FB32795" w14:textId="77777777" w:rsidR="000B5B91" w:rsidRPr="000B5B91" w:rsidRDefault="000B5B91" w:rsidP="009E2DBB">
            <w:pPr>
              <w:rPr>
                <w:rFonts w:ascii="Cambria" w:hAnsi="Cambria"/>
                <w:sz w:val="24"/>
                <w:szCs w:val="24"/>
              </w:rPr>
            </w:pPr>
            <w:r w:rsidRPr="000B5B91">
              <w:rPr>
                <w:rFonts w:ascii="Cambria" w:hAnsi="Cambria"/>
                <w:sz w:val="24"/>
                <w:szCs w:val="24"/>
              </w:rPr>
              <w:t>Grampos para isolamento absoluto, COM asa número 207</w:t>
            </w:r>
          </w:p>
        </w:tc>
        <w:tc>
          <w:tcPr>
            <w:tcW w:w="742" w:type="dxa"/>
            <w:noWrap/>
            <w:hideMark/>
          </w:tcPr>
          <w:p w14:paraId="77026D92" w14:textId="4C3E1CB4"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3327034" w14:textId="77777777" w:rsidR="000B5B91" w:rsidRPr="000B5B91" w:rsidRDefault="000B5B91" w:rsidP="009E2DBB">
            <w:pPr>
              <w:jc w:val="center"/>
              <w:rPr>
                <w:rFonts w:ascii="Cambria" w:hAnsi="Cambria"/>
                <w:sz w:val="24"/>
                <w:szCs w:val="24"/>
              </w:rPr>
            </w:pPr>
            <w:r w:rsidRPr="000B5B91">
              <w:rPr>
                <w:rFonts w:ascii="Cambria" w:hAnsi="Cambria"/>
                <w:sz w:val="24"/>
                <w:szCs w:val="24"/>
              </w:rPr>
              <w:t>12</w:t>
            </w:r>
          </w:p>
        </w:tc>
      </w:tr>
      <w:tr w:rsidR="000B5B91" w:rsidRPr="000B5B91" w14:paraId="61FFA2E5" w14:textId="77777777" w:rsidTr="000B5B91">
        <w:trPr>
          <w:trHeight w:val="300"/>
        </w:trPr>
        <w:tc>
          <w:tcPr>
            <w:tcW w:w="709" w:type="dxa"/>
          </w:tcPr>
          <w:p w14:paraId="7E1FC012" w14:textId="77777777" w:rsidR="000B5B91" w:rsidRPr="000B5B91" w:rsidRDefault="000B5B91" w:rsidP="009E2DBB">
            <w:pPr>
              <w:jc w:val="center"/>
              <w:rPr>
                <w:rFonts w:ascii="Cambria" w:hAnsi="Cambria"/>
                <w:sz w:val="24"/>
                <w:szCs w:val="24"/>
              </w:rPr>
            </w:pPr>
            <w:r w:rsidRPr="000B5B91">
              <w:rPr>
                <w:rFonts w:ascii="Cambria" w:hAnsi="Cambria"/>
                <w:sz w:val="24"/>
                <w:szCs w:val="24"/>
              </w:rPr>
              <w:t>233</w:t>
            </w:r>
          </w:p>
        </w:tc>
        <w:tc>
          <w:tcPr>
            <w:tcW w:w="881" w:type="dxa"/>
            <w:noWrap/>
            <w:hideMark/>
          </w:tcPr>
          <w:p w14:paraId="23187D88" w14:textId="77777777" w:rsidR="000B5B91" w:rsidRPr="000B5B91" w:rsidRDefault="000B5B91" w:rsidP="009E2DBB">
            <w:pPr>
              <w:rPr>
                <w:rFonts w:ascii="Cambria" w:hAnsi="Cambria"/>
                <w:sz w:val="24"/>
                <w:szCs w:val="24"/>
              </w:rPr>
            </w:pPr>
            <w:r w:rsidRPr="000B5B91">
              <w:rPr>
                <w:rFonts w:ascii="Cambria" w:hAnsi="Cambria"/>
                <w:sz w:val="24"/>
                <w:szCs w:val="24"/>
              </w:rPr>
              <w:t>30223</w:t>
            </w:r>
          </w:p>
        </w:tc>
        <w:tc>
          <w:tcPr>
            <w:tcW w:w="5237" w:type="dxa"/>
            <w:noWrap/>
            <w:hideMark/>
          </w:tcPr>
          <w:p w14:paraId="7D94A225" w14:textId="77777777" w:rsidR="000B5B91" w:rsidRPr="000B5B91" w:rsidRDefault="000B5B91" w:rsidP="009E2DBB">
            <w:pPr>
              <w:rPr>
                <w:rFonts w:ascii="Cambria" w:hAnsi="Cambria"/>
                <w:sz w:val="24"/>
                <w:szCs w:val="24"/>
              </w:rPr>
            </w:pPr>
            <w:r w:rsidRPr="000B5B91">
              <w:rPr>
                <w:rFonts w:ascii="Cambria" w:hAnsi="Cambria"/>
                <w:sz w:val="24"/>
                <w:szCs w:val="24"/>
              </w:rPr>
              <w:t>Grampos para isolamento absoluto, COM asa número 212</w:t>
            </w:r>
          </w:p>
        </w:tc>
        <w:tc>
          <w:tcPr>
            <w:tcW w:w="742" w:type="dxa"/>
            <w:noWrap/>
            <w:hideMark/>
          </w:tcPr>
          <w:p w14:paraId="4A1D5A2E" w14:textId="7CED9080"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319708C" w14:textId="77777777" w:rsidR="000B5B91" w:rsidRPr="000B5B91" w:rsidRDefault="000B5B91" w:rsidP="009E2DBB">
            <w:pPr>
              <w:jc w:val="center"/>
              <w:rPr>
                <w:rFonts w:ascii="Cambria" w:hAnsi="Cambria"/>
                <w:sz w:val="24"/>
                <w:szCs w:val="24"/>
              </w:rPr>
            </w:pPr>
            <w:r w:rsidRPr="000B5B91">
              <w:rPr>
                <w:rFonts w:ascii="Cambria" w:hAnsi="Cambria"/>
                <w:sz w:val="24"/>
                <w:szCs w:val="24"/>
              </w:rPr>
              <w:t>12</w:t>
            </w:r>
          </w:p>
        </w:tc>
      </w:tr>
      <w:tr w:rsidR="000B5B91" w:rsidRPr="000B5B91" w14:paraId="3041EBF9" w14:textId="77777777" w:rsidTr="000B5B91">
        <w:trPr>
          <w:trHeight w:val="300"/>
        </w:trPr>
        <w:tc>
          <w:tcPr>
            <w:tcW w:w="709" w:type="dxa"/>
          </w:tcPr>
          <w:p w14:paraId="27190495" w14:textId="77777777" w:rsidR="000B5B91" w:rsidRPr="000B5B91" w:rsidRDefault="000B5B91" w:rsidP="009E2DBB">
            <w:pPr>
              <w:jc w:val="center"/>
              <w:rPr>
                <w:rFonts w:ascii="Cambria" w:hAnsi="Cambria"/>
                <w:sz w:val="24"/>
                <w:szCs w:val="24"/>
              </w:rPr>
            </w:pPr>
            <w:r w:rsidRPr="000B5B91">
              <w:rPr>
                <w:rFonts w:ascii="Cambria" w:hAnsi="Cambria"/>
                <w:sz w:val="24"/>
                <w:szCs w:val="24"/>
              </w:rPr>
              <w:lastRenderedPageBreak/>
              <w:t>234</w:t>
            </w:r>
          </w:p>
        </w:tc>
        <w:tc>
          <w:tcPr>
            <w:tcW w:w="881" w:type="dxa"/>
            <w:noWrap/>
            <w:hideMark/>
          </w:tcPr>
          <w:p w14:paraId="05D1965C" w14:textId="77777777" w:rsidR="000B5B91" w:rsidRPr="000B5B91" w:rsidRDefault="000B5B91" w:rsidP="009E2DBB">
            <w:pPr>
              <w:rPr>
                <w:rFonts w:ascii="Cambria" w:hAnsi="Cambria"/>
                <w:sz w:val="24"/>
                <w:szCs w:val="24"/>
              </w:rPr>
            </w:pPr>
            <w:r w:rsidRPr="000B5B91">
              <w:rPr>
                <w:rFonts w:ascii="Cambria" w:hAnsi="Cambria"/>
                <w:sz w:val="24"/>
                <w:szCs w:val="24"/>
              </w:rPr>
              <w:t>21755</w:t>
            </w:r>
          </w:p>
        </w:tc>
        <w:tc>
          <w:tcPr>
            <w:tcW w:w="5237" w:type="dxa"/>
            <w:noWrap/>
            <w:hideMark/>
          </w:tcPr>
          <w:p w14:paraId="5481ECCF" w14:textId="77777777" w:rsidR="000B5B91" w:rsidRPr="000B5B91" w:rsidRDefault="000B5B91" w:rsidP="009E2DBB">
            <w:pPr>
              <w:rPr>
                <w:rFonts w:ascii="Cambria" w:hAnsi="Cambria"/>
                <w:sz w:val="24"/>
                <w:szCs w:val="24"/>
              </w:rPr>
            </w:pPr>
            <w:r w:rsidRPr="000B5B91">
              <w:rPr>
                <w:rFonts w:ascii="Cambria" w:hAnsi="Cambria"/>
                <w:sz w:val="24"/>
                <w:szCs w:val="24"/>
              </w:rPr>
              <w:t>Soro fisiológico 0,9% 250 ml com 03 sítios de inserção</w:t>
            </w:r>
          </w:p>
        </w:tc>
        <w:tc>
          <w:tcPr>
            <w:tcW w:w="742" w:type="dxa"/>
            <w:noWrap/>
            <w:hideMark/>
          </w:tcPr>
          <w:p w14:paraId="1766B38B" w14:textId="2471A8EF"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A029604" w14:textId="77777777" w:rsidR="000B5B91" w:rsidRPr="000B5B91" w:rsidRDefault="000B5B91" w:rsidP="009E2DBB">
            <w:pPr>
              <w:jc w:val="center"/>
              <w:rPr>
                <w:rFonts w:ascii="Cambria" w:hAnsi="Cambria"/>
                <w:sz w:val="24"/>
                <w:szCs w:val="24"/>
              </w:rPr>
            </w:pPr>
            <w:r w:rsidRPr="000B5B91">
              <w:rPr>
                <w:rFonts w:ascii="Cambria" w:hAnsi="Cambria"/>
                <w:sz w:val="24"/>
                <w:szCs w:val="24"/>
              </w:rPr>
              <w:t>200</w:t>
            </w:r>
          </w:p>
        </w:tc>
      </w:tr>
      <w:tr w:rsidR="000B5B91" w:rsidRPr="000B5B91" w14:paraId="7A1EDE01" w14:textId="77777777" w:rsidTr="000B5B91">
        <w:trPr>
          <w:trHeight w:val="300"/>
        </w:trPr>
        <w:tc>
          <w:tcPr>
            <w:tcW w:w="709" w:type="dxa"/>
          </w:tcPr>
          <w:p w14:paraId="6C068519" w14:textId="77777777" w:rsidR="000B5B91" w:rsidRPr="000B5B91" w:rsidRDefault="000B5B91" w:rsidP="009E2DBB">
            <w:pPr>
              <w:jc w:val="center"/>
              <w:rPr>
                <w:rFonts w:ascii="Cambria" w:hAnsi="Cambria"/>
                <w:sz w:val="24"/>
                <w:szCs w:val="24"/>
              </w:rPr>
            </w:pPr>
            <w:r w:rsidRPr="000B5B91">
              <w:rPr>
                <w:rFonts w:ascii="Cambria" w:hAnsi="Cambria"/>
                <w:sz w:val="24"/>
                <w:szCs w:val="24"/>
              </w:rPr>
              <w:t>235</w:t>
            </w:r>
          </w:p>
        </w:tc>
        <w:tc>
          <w:tcPr>
            <w:tcW w:w="881" w:type="dxa"/>
            <w:noWrap/>
            <w:hideMark/>
          </w:tcPr>
          <w:p w14:paraId="512D0186" w14:textId="77777777" w:rsidR="000B5B91" w:rsidRPr="000B5B91" w:rsidRDefault="000B5B91" w:rsidP="009E2DBB">
            <w:pPr>
              <w:rPr>
                <w:rFonts w:ascii="Cambria" w:hAnsi="Cambria"/>
                <w:sz w:val="24"/>
                <w:szCs w:val="24"/>
              </w:rPr>
            </w:pPr>
            <w:r w:rsidRPr="000B5B91">
              <w:rPr>
                <w:rFonts w:ascii="Cambria" w:hAnsi="Cambria"/>
                <w:sz w:val="24"/>
                <w:szCs w:val="24"/>
              </w:rPr>
              <w:t>15642</w:t>
            </w:r>
          </w:p>
        </w:tc>
        <w:tc>
          <w:tcPr>
            <w:tcW w:w="5237" w:type="dxa"/>
            <w:noWrap/>
            <w:hideMark/>
          </w:tcPr>
          <w:p w14:paraId="46A04BD1" w14:textId="77777777" w:rsidR="000B5B91" w:rsidRPr="000B5B91" w:rsidRDefault="000B5B91" w:rsidP="009E2DBB">
            <w:pPr>
              <w:rPr>
                <w:rFonts w:ascii="Cambria" w:hAnsi="Cambria"/>
                <w:sz w:val="24"/>
                <w:szCs w:val="24"/>
              </w:rPr>
            </w:pPr>
            <w:r w:rsidRPr="000B5B91">
              <w:rPr>
                <w:rFonts w:ascii="Cambria" w:hAnsi="Cambria"/>
                <w:sz w:val="24"/>
                <w:szCs w:val="24"/>
              </w:rPr>
              <w:t>Coletor de Material Perfuro Cortante 13 Litros</w:t>
            </w:r>
          </w:p>
        </w:tc>
        <w:tc>
          <w:tcPr>
            <w:tcW w:w="742" w:type="dxa"/>
            <w:noWrap/>
            <w:hideMark/>
          </w:tcPr>
          <w:p w14:paraId="0E897E79" w14:textId="12F619B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BC5B0DD" w14:textId="77777777" w:rsidR="000B5B91" w:rsidRPr="000B5B91" w:rsidRDefault="000B5B91" w:rsidP="009E2DBB">
            <w:pPr>
              <w:jc w:val="center"/>
              <w:rPr>
                <w:rFonts w:ascii="Cambria" w:hAnsi="Cambria"/>
                <w:sz w:val="24"/>
                <w:szCs w:val="24"/>
              </w:rPr>
            </w:pPr>
            <w:r w:rsidRPr="000B5B91">
              <w:rPr>
                <w:rFonts w:ascii="Cambria" w:hAnsi="Cambria"/>
                <w:sz w:val="24"/>
                <w:szCs w:val="24"/>
              </w:rPr>
              <w:t>40</w:t>
            </w:r>
          </w:p>
        </w:tc>
      </w:tr>
      <w:tr w:rsidR="000B5B91" w:rsidRPr="000B5B91" w14:paraId="6CC415C2" w14:textId="77777777" w:rsidTr="000B5B91">
        <w:trPr>
          <w:trHeight w:val="300"/>
        </w:trPr>
        <w:tc>
          <w:tcPr>
            <w:tcW w:w="709" w:type="dxa"/>
          </w:tcPr>
          <w:p w14:paraId="0D37D6C2" w14:textId="77777777" w:rsidR="000B5B91" w:rsidRPr="000B5B91" w:rsidRDefault="000B5B91" w:rsidP="009E2DBB">
            <w:pPr>
              <w:jc w:val="center"/>
              <w:rPr>
                <w:rFonts w:ascii="Cambria" w:hAnsi="Cambria"/>
                <w:sz w:val="24"/>
                <w:szCs w:val="24"/>
              </w:rPr>
            </w:pPr>
            <w:r w:rsidRPr="000B5B91">
              <w:rPr>
                <w:rFonts w:ascii="Cambria" w:hAnsi="Cambria"/>
                <w:sz w:val="24"/>
                <w:szCs w:val="24"/>
              </w:rPr>
              <w:t>236</w:t>
            </w:r>
          </w:p>
        </w:tc>
        <w:tc>
          <w:tcPr>
            <w:tcW w:w="881" w:type="dxa"/>
            <w:noWrap/>
            <w:hideMark/>
          </w:tcPr>
          <w:p w14:paraId="323696D6" w14:textId="77777777" w:rsidR="000B5B91" w:rsidRPr="000B5B91" w:rsidRDefault="000B5B91" w:rsidP="009E2DBB">
            <w:pPr>
              <w:rPr>
                <w:rFonts w:ascii="Cambria" w:hAnsi="Cambria"/>
                <w:sz w:val="24"/>
                <w:szCs w:val="24"/>
              </w:rPr>
            </w:pPr>
            <w:r w:rsidRPr="000B5B91">
              <w:rPr>
                <w:rFonts w:ascii="Cambria" w:hAnsi="Cambria"/>
                <w:sz w:val="24"/>
                <w:szCs w:val="24"/>
              </w:rPr>
              <w:t>22908</w:t>
            </w:r>
          </w:p>
        </w:tc>
        <w:tc>
          <w:tcPr>
            <w:tcW w:w="5237" w:type="dxa"/>
            <w:noWrap/>
            <w:hideMark/>
          </w:tcPr>
          <w:p w14:paraId="734558B8" w14:textId="77777777" w:rsidR="000B5B91" w:rsidRPr="000B5B91" w:rsidRDefault="000B5B91" w:rsidP="009E2DBB">
            <w:pPr>
              <w:rPr>
                <w:rFonts w:ascii="Cambria" w:hAnsi="Cambria"/>
                <w:sz w:val="24"/>
                <w:szCs w:val="24"/>
              </w:rPr>
            </w:pPr>
            <w:r w:rsidRPr="000B5B91">
              <w:rPr>
                <w:rFonts w:ascii="Cambria" w:hAnsi="Cambria"/>
                <w:sz w:val="24"/>
                <w:szCs w:val="24"/>
              </w:rPr>
              <w:t>Cuba redonda pequena em aço inoxidável</w:t>
            </w:r>
          </w:p>
        </w:tc>
        <w:tc>
          <w:tcPr>
            <w:tcW w:w="742" w:type="dxa"/>
            <w:noWrap/>
            <w:hideMark/>
          </w:tcPr>
          <w:p w14:paraId="466987E6" w14:textId="141F323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98F6289"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615C27C1" w14:textId="77777777" w:rsidTr="000B5B91">
        <w:trPr>
          <w:trHeight w:val="300"/>
        </w:trPr>
        <w:tc>
          <w:tcPr>
            <w:tcW w:w="709" w:type="dxa"/>
          </w:tcPr>
          <w:p w14:paraId="39839436" w14:textId="77777777" w:rsidR="000B5B91" w:rsidRPr="000B5B91" w:rsidRDefault="000B5B91" w:rsidP="009E2DBB">
            <w:pPr>
              <w:jc w:val="center"/>
              <w:rPr>
                <w:rFonts w:ascii="Cambria" w:hAnsi="Cambria"/>
                <w:sz w:val="24"/>
                <w:szCs w:val="24"/>
              </w:rPr>
            </w:pPr>
            <w:r w:rsidRPr="000B5B91">
              <w:rPr>
                <w:rFonts w:ascii="Cambria" w:hAnsi="Cambria"/>
                <w:sz w:val="24"/>
                <w:szCs w:val="24"/>
              </w:rPr>
              <w:t>237</w:t>
            </w:r>
          </w:p>
        </w:tc>
        <w:tc>
          <w:tcPr>
            <w:tcW w:w="881" w:type="dxa"/>
            <w:noWrap/>
            <w:hideMark/>
          </w:tcPr>
          <w:p w14:paraId="07D9A247" w14:textId="77777777" w:rsidR="000B5B91" w:rsidRPr="000B5B91" w:rsidRDefault="000B5B91" w:rsidP="009E2DBB">
            <w:pPr>
              <w:rPr>
                <w:rFonts w:ascii="Cambria" w:hAnsi="Cambria"/>
                <w:sz w:val="24"/>
                <w:szCs w:val="24"/>
              </w:rPr>
            </w:pPr>
            <w:r w:rsidRPr="000B5B91">
              <w:rPr>
                <w:rFonts w:ascii="Cambria" w:hAnsi="Cambria"/>
                <w:sz w:val="24"/>
                <w:szCs w:val="24"/>
              </w:rPr>
              <w:t>59351</w:t>
            </w:r>
          </w:p>
        </w:tc>
        <w:tc>
          <w:tcPr>
            <w:tcW w:w="5237" w:type="dxa"/>
            <w:noWrap/>
            <w:hideMark/>
          </w:tcPr>
          <w:p w14:paraId="43333C49" w14:textId="77777777" w:rsidR="000B5B91" w:rsidRPr="000B5B91" w:rsidRDefault="000B5B91" w:rsidP="009E2DBB">
            <w:pPr>
              <w:rPr>
                <w:rFonts w:ascii="Cambria" w:hAnsi="Cambria"/>
                <w:sz w:val="24"/>
                <w:szCs w:val="24"/>
              </w:rPr>
            </w:pPr>
            <w:r w:rsidRPr="000B5B91">
              <w:rPr>
                <w:rFonts w:ascii="Cambria" w:hAnsi="Cambria"/>
                <w:sz w:val="24"/>
                <w:szCs w:val="24"/>
              </w:rPr>
              <w:t>Alavanca infantil 1 r em aço inox</w:t>
            </w:r>
          </w:p>
        </w:tc>
        <w:tc>
          <w:tcPr>
            <w:tcW w:w="742" w:type="dxa"/>
            <w:noWrap/>
            <w:hideMark/>
          </w:tcPr>
          <w:p w14:paraId="1F9C82BB" w14:textId="4AB59479"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24FFAFA"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694BC566" w14:textId="77777777" w:rsidTr="000B5B91">
        <w:trPr>
          <w:trHeight w:val="300"/>
        </w:trPr>
        <w:tc>
          <w:tcPr>
            <w:tcW w:w="709" w:type="dxa"/>
          </w:tcPr>
          <w:p w14:paraId="276DF646" w14:textId="77777777" w:rsidR="000B5B91" w:rsidRPr="000B5B91" w:rsidRDefault="000B5B91" w:rsidP="009E2DBB">
            <w:pPr>
              <w:jc w:val="center"/>
              <w:rPr>
                <w:rFonts w:ascii="Cambria" w:hAnsi="Cambria"/>
                <w:sz w:val="24"/>
                <w:szCs w:val="24"/>
              </w:rPr>
            </w:pPr>
            <w:r w:rsidRPr="000B5B91">
              <w:rPr>
                <w:rFonts w:ascii="Cambria" w:hAnsi="Cambria"/>
                <w:sz w:val="24"/>
                <w:szCs w:val="24"/>
              </w:rPr>
              <w:t>238</w:t>
            </w:r>
          </w:p>
        </w:tc>
        <w:tc>
          <w:tcPr>
            <w:tcW w:w="881" w:type="dxa"/>
            <w:noWrap/>
            <w:hideMark/>
          </w:tcPr>
          <w:p w14:paraId="408DA921" w14:textId="77777777" w:rsidR="000B5B91" w:rsidRPr="000B5B91" w:rsidRDefault="000B5B91" w:rsidP="009E2DBB">
            <w:pPr>
              <w:rPr>
                <w:rFonts w:ascii="Cambria" w:hAnsi="Cambria"/>
                <w:sz w:val="24"/>
                <w:szCs w:val="24"/>
              </w:rPr>
            </w:pPr>
            <w:r w:rsidRPr="000B5B91">
              <w:rPr>
                <w:rFonts w:ascii="Cambria" w:hAnsi="Cambria"/>
                <w:sz w:val="24"/>
                <w:szCs w:val="24"/>
              </w:rPr>
              <w:t>59352</w:t>
            </w:r>
          </w:p>
        </w:tc>
        <w:tc>
          <w:tcPr>
            <w:tcW w:w="5237" w:type="dxa"/>
            <w:noWrap/>
            <w:hideMark/>
          </w:tcPr>
          <w:p w14:paraId="159E3EB1" w14:textId="77777777" w:rsidR="000B5B91" w:rsidRPr="000B5B91" w:rsidRDefault="000B5B91" w:rsidP="009E2DBB">
            <w:pPr>
              <w:rPr>
                <w:rFonts w:ascii="Cambria" w:hAnsi="Cambria"/>
                <w:sz w:val="24"/>
                <w:szCs w:val="24"/>
              </w:rPr>
            </w:pPr>
            <w:r w:rsidRPr="000B5B91">
              <w:rPr>
                <w:rFonts w:ascii="Cambria" w:hAnsi="Cambria"/>
                <w:sz w:val="24"/>
                <w:szCs w:val="24"/>
              </w:rPr>
              <w:t>Pedra para afiar cureta</w:t>
            </w:r>
          </w:p>
        </w:tc>
        <w:tc>
          <w:tcPr>
            <w:tcW w:w="742" w:type="dxa"/>
            <w:noWrap/>
            <w:hideMark/>
          </w:tcPr>
          <w:p w14:paraId="72D7CEC2" w14:textId="34CE00E4"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C23ED19"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75765073" w14:textId="77777777" w:rsidTr="000B5B91">
        <w:trPr>
          <w:trHeight w:val="300"/>
        </w:trPr>
        <w:tc>
          <w:tcPr>
            <w:tcW w:w="709" w:type="dxa"/>
          </w:tcPr>
          <w:p w14:paraId="1AE0DAC9" w14:textId="77777777" w:rsidR="000B5B91" w:rsidRPr="000B5B91" w:rsidRDefault="000B5B91" w:rsidP="009E2DBB">
            <w:pPr>
              <w:jc w:val="center"/>
              <w:rPr>
                <w:rFonts w:ascii="Cambria" w:hAnsi="Cambria"/>
                <w:sz w:val="24"/>
                <w:szCs w:val="24"/>
              </w:rPr>
            </w:pPr>
            <w:r w:rsidRPr="000B5B91">
              <w:rPr>
                <w:rFonts w:ascii="Cambria" w:hAnsi="Cambria"/>
                <w:sz w:val="24"/>
                <w:szCs w:val="24"/>
              </w:rPr>
              <w:t>239</w:t>
            </w:r>
          </w:p>
        </w:tc>
        <w:tc>
          <w:tcPr>
            <w:tcW w:w="881" w:type="dxa"/>
            <w:noWrap/>
            <w:hideMark/>
          </w:tcPr>
          <w:p w14:paraId="3F3606BE" w14:textId="77777777" w:rsidR="000B5B91" w:rsidRPr="000B5B91" w:rsidRDefault="000B5B91" w:rsidP="009E2DBB">
            <w:pPr>
              <w:rPr>
                <w:rFonts w:ascii="Cambria" w:hAnsi="Cambria"/>
                <w:sz w:val="24"/>
                <w:szCs w:val="24"/>
              </w:rPr>
            </w:pPr>
            <w:r w:rsidRPr="000B5B91">
              <w:rPr>
                <w:rFonts w:ascii="Cambria" w:hAnsi="Cambria"/>
                <w:sz w:val="24"/>
                <w:szCs w:val="24"/>
              </w:rPr>
              <w:t>59353</w:t>
            </w:r>
          </w:p>
        </w:tc>
        <w:tc>
          <w:tcPr>
            <w:tcW w:w="5237" w:type="dxa"/>
            <w:noWrap/>
            <w:hideMark/>
          </w:tcPr>
          <w:p w14:paraId="16AD89EE"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Cariostático</w:t>
            </w:r>
            <w:proofErr w:type="spellEnd"/>
            <w:r w:rsidRPr="000B5B91">
              <w:rPr>
                <w:rFonts w:ascii="Cambria" w:hAnsi="Cambria"/>
                <w:sz w:val="24"/>
                <w:szCs w:val="24"/>
              </w:rPr>
              <w:t xml:space="preserve"> 30% frasco com 5 ml</w:t>
            </w:r>
          </w:p>
        </w:tc>
        <w:tc>
          <w:tcPr>
            <w:tcW w:w="742" w:type="dxa"/>
            <w:noWrap/>
            <w:hideMark/>
          </w:tcPr>
          <w:p w14:paraId="1A914050" w14:textId="7EC525FE"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15CF02A"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1C7C1E1D" w14:textId="77777777" w:rsidTr="000B5B91">
        <w:trPr>
          <w:trHeight w:val="300"/>
        </w:trPr>
        <w:tc>
          <w:tcPr>
            <w:tcW w:w="709" w:type="dxa"/>
          </w:tcPr>
          <w:p w14:paraId="56F939C5" w14:textId="77777777" w:rsidR="000B5B91" w:rsidRPr="000B5B91" w:rsidRDefault="000B5B91" w:rsidP="009E2DBB">
            <w:pPr>
              <w:jc w:val="center"/>
              <w:rPr>
                <w:rFonts w:ascii="Cambria" w:hAnsi="Cambria"/>
                <w:sz w:val="24"/>
                <w:szCs w:val="24"/>
              </w:rPr>
            </w:pPr>
            <w:r w:rsidRPr="000B5B91">
              <w:rPr>
                <w:rFonts w:ascii="Cambria" w:hAnsi="Cambria"/>
                <w:sz w:val="24"/>
                <w:szCs w:val="24"/>
              </w:rPr>
              <w:t>240</w:t>
            </w:r>
          </w:p>
        </w:tc>
        <w:tc>
          <w:tcPr>
            <w:tcW w:w="881" w:type="dxa"/>
            <w:noWrap/>
            <w:hideMark/>
          </w:tcPr>
          <w:p w14:paraId="322A2D48" w14:textId="77777777" w:rsidR="000B5B91" w:rsidRPr="000B5B91" w:rsidRDefault="000B5B91" w:rsidP="009E2DBB">
            <w:pPr>
              <w:rPr>
                <w:rFonts w:ascii="Cambria" w:hAnsi="Cambria"/>
                <w:sz w:val="24"/>
                <w:szCs w:val="24"/>
              </w:rPr>
            </w:pPr>
            <w:r w:rsidRPr="000B5B91">
              <w:rPr>
                <w:rFonts w:ascii="Cambria" w:hAnsi="Cambria"/>
                <w:sz w:val="24"/>
                <w:szCs w:val="24"/>
              </w:rPr>
              <w:t>59354</w:t>
            </w:r>
          </w:p>
        </w:tc>
        <w:tc>
          <w:tcPr>
            <w:tcW w:w="5237" w:type="dxa"/>
            <w:noWrap/>
            <w:hideMark/>
          </w:tcPr>
          <w:p w14:paraId="17180085" w14:textId="77777777" w:rsidR="000B5B91" w:rsidRPr="000B5B91" w:rsidRDefault="000B5B91" w:rsidP="009E2DBB">
            <w:pPr>
              <w:rPr>
                <w:rFonts w:ascii="Cambria" w:hAnsi="Cambria"/>
                <w:sz w:val="24"/>
                <w:szCs w:val="24"/>
              </w:rPr>
            </w:pPr>
            <w:r w:rsidRPr="000B5B91">
              <w:rPr>
                <w:rFonts w:ascii="Cambria" w:hAnsi="Cambria"/>
                <w:sz w:val="24"/>
                <w:szCs w:val="24"/>
              </w:rPr>
              <w:t>Grau cirúrgico 30cm x 100m</w:t>
            </w:r>
          </w:p>
        </w:tc>
        <w:tc>
          <w:tcPr>
            <w:tcW w:w="742" w:type="dxa"/>
            <w:noWrap/>
            <w:hideMark/>
          </w:tcPr>
          <w:p w14:paraId="0ED8AE3C" w14:textId="3FA2E874"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9A0E4F4" w14:textId="77777777" w:rsidR="000B5B91" w:rsidRPr="000B5B91" w:rsidRDefault="000B5B91" w:rsidP="009E2DBB">
            <w:pPr>
              <w:jc w:val="center"/>
              <w:rPr>
                <w:rFonts w:ascii="Cambria" w:hAnsi="Cambria"/>
                <w:sz w:val="24"/>
                <w:szCs w:val="24"/>
              </w:rPr>
            </w:pPr>
            <w:r w:rsidRPr="000B5B91">
              <w:rPr>
                <w:rFonts w:ascii="Cambria" w:hAnsi="Cambria"/>
                <w:sz w:val="24"/>
                <w:szCs w:val="24"/>
              </w:rPr>
              <w:t>150</w:t>
            </w:r>
          </w:p>
        </w:tc>
      </w:tr>
      <w:tr w:rsidR="000B5B91" w:rsidRPr="000B5B91" w14:paraId="2D9BCF89" w14:textId="77777777" w:rsidTr="000B5B91">
        <w:trPr>
          <w:trHeight w:val="300"/>
        </w:trPr>
        <w:tc>
          <w:tcPr>
            <w:tcW w:w="709" w:type="dxa"/>
          </w:tcPr>
          <w:p w14:paraId="609BFE39" w14:textId="77777777" w:rsidR="000B5B91" w:rsidRPr="000B5B91" w:rsidRDefault="000B5B91" w:rsidP="009E2DBB">
            <w:pPr>
              <w:jc w:val="center"/>
              <w:rPr>
                <w:rFonts w:ascii="Cambria" w:hAnsi="Cambria"/>
                <w:sz w:val="24"/>
                <w:szCs w:val="24"/>
              </w:rPr>
            </w:pPr>
            <w:r w:rsidRPr="000B5B91">
              <w:rPr>
                <w:rFonts w:ascii="Cambria" w:hAnsi="Cambria"/>
                <w:sz w:val="24"/>
                <w:szCs w:val="24"/>
              </w:rPr>
              <w:t>241</w:t>
            </w:r>
          </w:p>
        </w:tc>
        <w:tc>
          <w:tcPr>
            <w:tcW w:w="881" w:type="dxa"/>
            <w:noWrap/>
            <w:hideMark/>
          </w:tcPr>
          <w:p w14:paraId="5B74B9AE" w14:textId="77777777" w:rsidR="000B5B91" w:rsidRPr="000B5B91" w:rsidRDefault="000B5B91" w:rsidP="009E2DBB">
            <w:pPr>
              <w:rPr>
                <w:rFonts w:ascii="Cambria" w:hAnsi="Cambria"/>
                <w:sz w:val="24"/>
                <w:szCs w:val="24"/>
              </w:rPr>
            </w:pPr>
            <w:r w:rsidRPr="000B5B91">
              <w:rPr>
                <w:rFonts w:ascii="Cambria" w:hAnsi="Cambria"/>
                <w:sz w:val="24"/>
                <w:szCs w:val="24"/>
              </w:rPr>
              <w:t>59355</w:t>
            </w:r>
          </w:p>
        </w:tc>
        <w:tc>
          <w:tcPr>
            <w:tcW w:w="5237" w:type="dxa"/>
            <w:noWrap/>
            <w:hideMark/>
          </w:tcPr>
          <w:p w14:paraId="28043469" w14:textId="77777777" w:rsidR="000B5B91" w:rsidRPr="000B5B91" w:rsidRDefault="000B5B91" w:rsidP="009E2DBB">
            <w:pPr>
              <w:rPr>
                <w:rFonts w:ascii="Cambria" w:hAnsi="Cambria"/>
                <w:sz w:val="24"/>
                <w:szCs w:val="24"/>
              </w:rPr>
            </w:pPr>
            <w:r w:rsidRPr="000B5B91">
              <w:rPr>
                <w:rFonts w:ascii="Cambria" w:hAnsi="Cambria"/>
                <w:sz w:val="24"/>
                <w:szCs w:val="24"/>
              </w:rPr>
              <w:t xml:space="preserve">Resina </w:t>
            </w:r>
            <w:proofErr w:type="spellStart"/>
            <w:r w:rsidRPr="000B5B91">
              <w:rPr>
                <w:rFonts w:ascii="Cambria" w:hAnsi="Cambria"/>
                <w:sz w:val="24"/>
                <w:szCs w:val="24"/>
              </w:rPr>
              <w:t>flow</w:t>
            </w:r>
            <w:proofErr w:type="spellEnd"/>
            <w:r w:rsidRPr="000B5B91">
              <w:rPr>
                <w:rFonts w:ascii="Cambria" w:hAnsi="Cambria"/>
                <w:sz w:val="24"/>
                <w:szCs w:val="24"/>
              </w:rPr>
              <w:t xml:space="preserve"> a2</w:t>
            </w:r>
          </w:p>
        </w:tc>
        <w:tc>
          <w:tcPr>
            <w:tcW w:w="742" w:type="dxa"/>
            <w:noWrap/>
            <w:hideMark/>
          </w:tcPr>
          <w:p w14:paraId="445B5EB6" w14:textId="4334A77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04D394C"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5BA5E458" w14:textId="77777777" w:rsidTr="000B5B91">
        <w:trPr>
          <w:trHeight w:val="300"/>
        </w:trPr>
        <w:tc>
          <w:tcPr>
            <w:tcW w:w="709" w:type="dxa"/>
          </w:tcPr>
          <w:p w14:paraId="4D7573B7" w14:textId="77777777" w:rsidR="000B5B91" w:rsidRPr="000B5B91" w:rsidRDefault="000B5B91" w:rsidP="009E2DBB">
            <w:pPr>
              <w:jc w:val="center"/>
              <w:rPr>
                <w:rFonts w:ascii="Cambria" w:hAnsi="Cambria"/>
                <w:sz w:val="24"/>
                <w:szCs w:val="24"/>
              </w:rPr>
            </w:pPr>
            <w:r w:rsidRPr="000B5B91">
              <w:rPr>
                <w:rFonts w:ascii="Cambria" w:hAnsi="Cambria"/>
                <w:sz w:val="24"/>
                <w:szCs w:val="24"/>
              </w:rPr>
              <w:t>242</w:t>
            </w:r>
          </w:p>
        </w:tc>
        <w:tc>
          <w:tcPr>
            <w:tcW w:w="881" w:type="dxa"/>
            <w:noWrap/>
            <w:hideMark/>
          </w:tcPr>
          <w:p w14:paraId="2DE51D81" w14:textId="77777777" w:rsidR="000B5B91" w:rsidRPr="000B5B91" w:rsidRDefault="000B5B91" w:rsidP="009E2DBB">
            <w:pPr>
              <w:rPr>
                <w:rFonts w:ascii="Cambria" w:hAnsi="Cambria"/>
                <w:sz w:val="24"/>
                <w:szCs w:val="24"/>
              </w:rPr>
            </w:pPr>
            <w:r w:rsidRPr="000B5B91">
              <w:rPr>
                <w:rFonts w:ascii="Cambria" w:hAnsi="Cambria"/>
                <w:sz w:val="24"/>
                <w:szCs w:val="24"/>
              </w:rPr>
              <w:t>59356</w:t>
            </w:r>
          </w:p>
        </w:tc>
        <w:tc>
          <w:tcPr>
            <w:tcW w:w="5237" w:type="dxa"/>
            <w:noWrap/>
            <w:hideMark/>
          </w:tcPr>
          <w:p w14:paraId="49A9B887" w14:textId="77777777" w:rsidR="000B5B91" w:rsidRPr="000B5B91" w:rsidRDefault="000B5B91" w:rsidP="009E2DBB">
            <w:pPr>
              <w:rPr>
                <w:rFonts w:ascii="Cambria" w:hAnsi="Cambria"/>
                <w:sz w:val="24"/>
                <w:szCs w:val="24"/>
              </w:rPr>
            </w:pPr>
            <w:r w:rsidRPr="000B5B91">
              <w:rPr>
                <w:rFonts w:ascii="Cambria" w:hAnsi="Cambria"/>
                <w:sz w:val="24"/>
                <w:szCs w:val="24"/>
              </w:rPr>
              <w:t xml:space="preserve">Colgadura </w:t>
            </w:r>
            <w:proofErr w:type="spellStart"/>
            <w:r w:rsidRPr="000B5B91">
              <w:rPr>
                <w:rFonts w:ascii="Cambria" w:hAnsi="Cambria"/>
                <w:sz w:val="24"/>
                <w:szCs w:val="24"/>
              </w:rPr>
              <w:t>individal</w:t>
            </w:r>
            <w:proofErr w:type="spellEnd"/>
            <w:r w:rsidRPr="000B5B91">
              <w:rPr>
                <w:rFonts w:ascii="Cambria" w:hAnsi="Cambria"/>
                <w:sz w:val="24"/>
                <w:szCs w:val="24"/>
              </w:rPr>
              <w:t xml:space="preserve"> simples para raio-</w:t>
            </w:r>
            <w:proofErr w:type="spellStart"/>
            <w:r w:rsidRPr="000B5B91">
              <w:rPr>
                <w:rFonts w:ascii="Cambria" w:hAnsi="Cambria"/>
                <w:sz w:val="24"/>
                <w:szCs w:val="24"/>
              </w:rPr>
              <w:t>xcolgadura</w:t>
            </w:r>
            <w:proofErr w:type="spellEnd"/>
            <w:r w:rsidRPr="000B5B91">
              <w:rPr>
                <w:rFonts w:ascii="Cambria" w:hAnsi="Cambria"/>
                <w:sz w:val="24"/>
                <w:szCs w:val="24"/>
              </w:rPr>
              <w:t xml:space="preserve"> </w:t>
            </w:r>
            <w:proofErr w:type="spellStart"/>
            <w:r w:rsidRPr="000B5B91">
              <w:rPr>
                <w:rFonts w:ascii="Cambria" w:hAnsi="Cambria"/>
                <w:sz w:val="24"/>
                <w:szCs w:val="24"/>
              </w:rPr>
              <w:t>individal</w:t>
            </w:r>
            <w:proofErr w:type="spellEnd"/>
            <w:r w:rsidRPr="000B5B91">
              <w:rPr>
                <w:rFonts w:ascii="Cambria" w:hAnsi="Cambria"/>
                <w:sz w:val="24"/>
                <w:szCs w:val="24"/>
              </w:rPr>
              <w:t xml:space="preserve"> simples para </w:t>
            </w:r>
            <w:proofErr w:type="spellStart"/>
            <w:r w:rsidRPr="000B5B91">
              <w:rPr>
                <w:rFonts w:ascii="Cambria" w:hAnsi="Cambria"/>
                <w:sz w:val="24"/>
                <w:szCs w:val="24"/>
              </w:rPr>
              <w:t>raio-x</w:t>
            </w:r>
            <w:proofErr w:type="spellEnd"/>
          </w:p>
        </w:tc>
        <w:tc>
          <w:tcPr>
            <w:tcW w:w="742" w:type="dxa"/>
            <w:noWrap/>
            <w:hideMark/>
          </w:tcPr>
          <w:p w14:paraId="0F18E4A5" w14:textId="565772C8"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9083A00"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354090AB" w14:textId="77777777" w:rsidTr="000B5B91">
        <w:trPr>
          <w:trHeight w:val="300"/>
        </w:trPr>
        <w:tc>
          <w:tcPr>
            <w:tcW w:w="709" w:type="dxa"/>
          </w:tcPr>
          <w:p w14:paraId="0635F5B7" w14:textId="77777777" w:rsidR="000B5B91" w:rsidRPr="000B5B91" w:rsidRDefault="000B5B91" w:rsidP="009E2DBB">
            <w:pPr>
              <w:jc w:val="center"/>
              <w:rPr>
                <w:rFonts w:ascii="Cambria" w:hAnsi="Cambria"/>
                <w:sz w:val="24"/>
                <w:szCs w:val="24"/>
              </w:rPr>
            </w:pPr>
            <w:r w:rsidRPr="000B5B91">
              <w:rPr>
                <w:rFonts w:ascii="Cambria" w:hAnsi="Cambria"/>
                <w:sz w:val="24"/>
                <w:szCs w:val="24"/>
              </w:rPr>
              <w:t>243</w:t>
            </w:r>
          </w:p>
        </w:tc>
        <w:tc>
          <w:tcPr>
            <w:tcW w:w="881" w:type="dxa"/>
            <w:noWrap/>
            <w:hideMark/>
          </w:tcPr>
          <w:p w14:paraId="5F20169D" w14:textId="77777777" w:rsidR="000B5B91" w:rsidRPr="000B5B91" w:rsidRDefault="000B5B91" w:rsidP="009E2DBB">
            <w:pPr>
              <w:rPr>
                <w:rFonts w:ascii="Cambria" w:hAnsi="Cambria"/>
                <w:sz w:val="24"/>
                <w:szCs w:val="24"/>
              </w:rPr>
            </w:pPr>
            <w:r w:rsidRPr="000B5B91">
              <w:rPr>
                <w:rFonts w:ascii="Cambria" w:hAnsi="Cambria"/>
                <w:sz w:val="24"/>
                <w:szCs w:val="24"/>
              </w:rPr>
              <w:t>59357</w:t>
            </w:r>
          </w:p>
        </w:tc>
        <w:tc>
          <w:tcPr>
            <w:tcW w:w="5237" w:type="dxa"/>
            <w:noWrap/>
            <w:hideMark/>
          </w:tcPr>
          <w:p w14:paraId="6D107A85" w14:textId="77777777" w:rsidR="000B5B91" w:rsidRPr="000B5B91" w:rsidRDefault="000B5B91" w:rsidP="009E2DBB">
            <w:pPr>
              <w:rPr>
                <w:rFonts w:ascii="Cambria" w:hAnsi="Cambria"/>
                <w:sz w:val="24"/>
                <w:szCs w:val="24"/>
              </w:rPr>
            </w:pPr>
            <w:r w:rsidRPr="000B5B91">
              <w:rPr>
                <w:rFonts w:ascii="Cambria" w:hAnsi="Cambria"/>
                <w:sz w:val="24"/>
                <w:szCs w:val="24"/>
              </w:rPr>
              <w:t>Abridor de descanso de boca infantil</w:t>
            </w:r>
          </w:p>
        </w:tc>
        <w:tc>
          <w:tcPr>
            <w:tcW w:w="742" w:type="dxa"/>
            <w:noWrap/>
            <w:hideMark/>
          </w:tcPr>
          <w:p w14:paraId="2C393954" w14:textId="3F8C84B4"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2A590C7B" w14:textId="77777777" w:rsidR="000B5B91" w:rsidRPr="000B5B91" w:rsidRDefault="000B5B91" w:rsidP="009E2DBB">
            <w:pPr>
              <w:jc w:val="center"/>
              <w:rPr>
                <w:rFonts w:ascii="Cambria" w:hAnsi="Cambria"/>
                <w:sz w:val="24"/>
                <w:szCs w:val="24"/>
              </w:rPr>
            </w:pPr>
            <w:r w:rsidRPr="000B5B91">
              <w:rPr>
                <w:rFonts w:ascii="Cambria" w:hAnsi="Cambria"/>
                <w:sz w:val="24"/>
                <w:szCs w:val="24"/>
              </w:rPr>
              <w:t>30</w:t>
            </w:r>
          </w:p>
        </w:tc>
      </w:tr>
      <w:tr w:rsidR="000B5B91" w:rsidRPr="000B5B91" w14:paraId="3DF31067" w14:textId="77777777" w:rsidTr="000B5B91">
        <w:trPr>
          <w:trHeight w:val="300"/>
        </w:trPr>
        <w:tc>
          <w:tcPr>
            <w:tcW w:w="709" w:type="dxa"/>
          </w:tcPr>
          <w:p w14:paraId="08FABCA0" w14:textId="77777777" w:rsidR="000B5B91" w:rsidRPr="000B5B91" w:rsidRDefault="000B5B91" w:rsidP="009E2DBB">
            <w:pPr>
              <w:jc w:val="center"/>
              <w:rPr>
                <w:rFonts w:ascii="Cambria" w:hAnsi="Cambria"/>
                <w:sz w:val="24"/>
                <w:szCs w:val="24"/>
              </w:rPr>
            </w:pPr>
            <w:r w:rsidRPr="000B5B91">
              <w:rPr>
                <w:rFonts w:ascii="Cambria" w:hAnsi="Cambria"/>
                <w:sz w:val="24"/>
                <w:szCs w:val="24"/>
              </w:rPr>
              <w:t>244</w:t>
            </w:r>
          </w:p>
        </w:tc>
        <w:tc>
          <w:tcPr>
            <w:tcW w:w="881" w:type="dxa"/>
            <w:noWrap/>
            <w:hideMark/>
          </w:tcPr>
          <w:p w14:paraId="16230B10" w14:textId="77777777" w:rsidR="000B5B91" w:rsidRPr="000B5B91" w:rsidRDefault="000B5B91" w:rsidP="009E2DBB">
            <w:pPr>
              <w:rPr>
                <w:rFonts w:ascii="Cambria" w:hAnsi="Cambria"/>
                <w:sz w:val="24"/>
                <w:szCs w:val="24"/>
              </w:rPr>
            </w:pPr>
            <w:r w:rsidRPr="000B5B91">
              <w:rPr>
                <w:rFonts w:ascii="Cambria" w:hAnsi="Cambria"/>
                <w:sz w:val="24"/>
                <w:szCs w:val="24"/>
              </w:rPr>
              <w:t>59358</w:t>
            </w:r>
          </w:p>
        </w:tc>
        <w:tc>
          <w:tcPr>
            <w:tcW w:w="5237" w:type="dxa"/>
            <w:noWrap/>
            <w:hideMark/>
          </w:tcPr>
          <w:p w14:paraId="596C1C7C" w14:textId="77777777" w:rsidR="000B5B91" w:rsidRPr="000B5B91" w:rsidRDefault="000B5B91" w:rsidP="009E2DBB">
            <w:pPr>
              <w:rPr>
                <w:rFonts w:ascii="Cambria" w:hAnsi="Cambria"/>
                <w:sz w:val="24"/>
                <w:szCs w:val="24"/>
              </w:rPr>
            </w:pPr>
            <w:r w:rsidRPr="000B5B91">
              <w:rPr>
                <w:rFonts w:ascii="Cambria" w:hAnsi="Cambria"/>
                <w:sz w:val="24"/>
                <w:szCs w:val="24"/>
              </w:rPr>
              <w:t>Abridor de descanso de boca adulto</w:t>
            </w:r>
          </w:p>
        </w:tc>
        <w:tc>
          <w:tcPr>
            <w:tcW w:w="742" w:type="dxa"/>
            <w:noWrap/>
            <w:hideMark/>
          </w:tcPr>
          <w:p w14:paraId="238D9951" w14:textId="7DBB95BA"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A3F6ADB"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1B14DB82" w14:textId="77777777" w:rsidTr="000B5B91">
        <w:trPr>
          <w:trHeight w:val="300"/>
        </w:trPr>
        <w:tc>
          <w:tcPr>
            <w:tcW w:w="709" w:type="dxa"/>
          </w:tcPr>
          <w:p w14:paraId="30C905C7" w14:textId="77777777" w:rsidR="000B5B91" w:rsidRPr="000B5B91" w:rsidRDefault="000B5B91" w:rsidP="009E2DBB">
            <w:pPr>
              <w:jc w:val="center"/>
              <w:rPr>
                <w:rFonts w:ascii="Cambria" w:hAnsi="Cambria"/>
                <w:sz w:val="24"/>
                <w:szCs w:val="24"/>
              </w:rPr>
            </w:pPr>
            <w:r w:rsidRPr="000B5B91">
              <w:rPr>
                <w:rFonts w:ascii="Cambria" w:hAnsi="Cambria"/>
                <w:sz w:val="24"/>
                <w:szCs w:val="24"/>
              </w:rPr>
              <w:t>245</w:t>
            </w:r>
          </w:p>
        </w:tc>
        <w:tc>
          <w:tcPr>
            <w:tcW w:w="881" w:type="dxa"/>
            <w:noWrap/>
            <w:hideMark/>
          </w:tcPr>
          <w:p w14:paraId="2AEF6C46" w14:textId="77777777" w:rsidR="000B5B91" w:rsidRPr="000B5B91" w:rsidRDefault="000B5B91" w:rsidP="009E2DBB">
            <w:pPr>
              <w:rPr>
                <w:rFonts w:ascii="Cambria" w:hAnsi="Cambria"/>
                <w:sz w:val="24"/>
                <w:szCs w:val="24"/>
              </w:rPr>
            </w:pPr>
            <w:r w:rsidRPr="000B5B91">
              <w:rPr>
                <w:rFonts w:ascii="Cambria" w:hAnsi="Cambria"/>
                <w:sz w:val="24"/>
                <w:szCs w:val="24"/>
              </w:rPr>
              <w:t>59359</w:t>
            </w:r>
          </w:p>
        </w:tc>
        <w:tc>
          <w:tcPr>
            <w:tcW w:w="5237" w:type="dxa"/>
            <w:noWrap/>
            <w:hideMark/>
          </w:tcPr>
          <w:p w14:paraId="3E19901F"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Genvivotomo</w:t>
            </w:r>
            <w:proofErr w:type="spellEnd"/>
            <w:r w:rsidRPr="000B5B91">
              <w:rPr>
                <w:rFonts w:ascii="Cambria" w:hAnsi="Cambria"/>
                <w:sz w:val="24"/>
                <w:szCs w:val="24"/>
              </w:rPr>
              <w:t xml:space="preserve"> </w:t>
            </w:r>
            <w:proofErr w:type="spellStart"/>
            <w:r w:rsidRPr="000B5B91">
              <w:rPr>
                <w:rFonts w:ascii="Cambria" w:hAnsi="Cambria"/>
                <w:sz w:val="24"/>
                <w:szCs w:val="24"/>
              </w:rPr>
              <w:t>kirkland</w:t>
            </w:r>
            <w:proofErr w:type="spellEnd"/>
          </w:p>
        </w:tc>
        <w:tc>
          <w:tcPr>
            <w:tcW w:w="742" w:type="dxa"/>
            <w:noWrap/>
            <w:hideMark/>
          </w:tcPr>
          <w:p w14:paraId="75BAD52B" w14:textId="69EDC31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B90BFA5"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6DC8698D" w14:textId="77777777" w:rsidTr="000B5B91">
        <w:trPr>
          <w:trHeight w:val="300"/>
        </w:trPr>
        <w:tc>
          <w:tcPr>
            <w:tcW w:w="709" w:type="dxa"/>
          </w:tcPr>
          <w:p w14:paraId="0A35D768" w14:textId="77777777" w:rsidR="000B5B91" w:rsidRPr="000B5B91" w:rsidRDefault="000B5B91" w:rsidP="009E2DBB">
            <w:pPr>
              <w:jc w:val="center"/>
              <w:rPr>
                <w:rFonts w:ascii="Cambria" w:hAnsi="Cambria"/>
                <w:sz w:val="24"/>
                <w:szCs w:val="24"/>
              </w:rPr>
            </w:pPr>
            <w:r w:rsidRPr="000B5B91">
              <w:rPr>
                <w:rFonts w:ascii="Cambria" w:hAnsi="Cambria"/>
                <w:sz w:val="24"/>
                <w:szCs w:val="24"/>
              </w:rPr>
              <w:t>246</w:t>
            </w:r>
          </w:p>
        </w:tc>
        <w:tc>
          <w:tcPr>
            <w:tcW w:w="881" w:type="dxa"/>
            <w:noWrap/>
            <w:hideMark/>
          </w:tcPr>
          <w:p w14:paraId="4E9567B4" w14:textId="77777777" w:rsidR="000B5B91" w:rsidRPr="000B5B91" w:rsidRDefault="000B5B91" w:rsidP="009E2DBB">
            <w:pPr>
              <w:rPr>
                <w:rFonts w:ascii="Cambria" w:hAnsi="Cambria"/>
                <w:sz w:val="24"/>
                <w:szCs w:val="24"/>
              </w:rPr>
            </w:pPr>
            <w:r w:rsidRPr="000B5B91">
              <w:rPr>
                <w:rFonts w:ascii="Cambria" w:hAnsi="Cambria"/>
                <w:sz w:val="24"/>
                <w:szCs w:val="24"/>
              </w:rPr>
              <w:t>59360</w:t>
            </w:r>
          </w:p>
        </w:tc>
        <w:tc>
          <w:tcPr>
            <w:tcW w:w="5237" w:type="dxa"/>
            <w:noWrap/>
            <w:hideMark/>
          </w:tcPr>
          <w:p w14:paraId="54B843B3"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Gengivotomo</w:t>
            </w:r>
            <w:proofErr w:type="spellEnd"/>
            <w:r w:rsidRPr="000B5B91">
              <w:rPr>
                <w:rFonts w:ascii="Cambria" w:hAnsi="Cambria"/>
                <w:sz w:val="24"/>
                <w:szCs w:val="24"/>
              </w:rPr>
              <w:t xml:space="preserve"> de </w:t>
            </w:r>
            <w:proofErr w:type="spellStart"/>
            <w:r w:rsidRPr="000B5B91">
              <w:rPr>
                <w:rFonts w:ascii="Cambria" w:hAnsi="Cambria"/>
                <w:sz w:val="24"/>
                <w:szCs w:val="24"/>
              </w:rPr>
              <w:t>orban</w:t>
            </w:r>
            <w:proofErr w:type="spellEnd"/>
          </w:p>
        </w:tc>
        <w:tc>
          <w:tcPr>
            <w:tcW w:w="742" w:type="dxa"/>
            <w:noWrap/>
            <w:hideMark/>
          </w:tcPr>
          <w:p w14:paraId="3C0A05AA" w14:textId="27D730D8"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7882A37"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267E0E31" w14:textId="77777777" w:rsidTr="000B5B91">
        <w:trPr>
          <w:trHeight w:val="300"/>
        </w:trPr>
        <w:tc>
          <w:tcPr>
            <w:tcW w:w="709" w:type="dxa"/>
          </w:tcPr>
          <w:p w14:paraId="3C8643CE" w14:textId="77777777" w:rsidR="000B5B91" w:rsidRPr="000B5B91" w:rsidRDefault="000B5B91" w:rsidP="009E2DBB">
            <w:pPr>
              <w:jc w:val="center"/>
              <w:rPr>
                <w:rFonts w:ascii="Cambria" w:hAnsi="Cambria"/>
                <w:sz w:val="24"/>
                <w:szCs w:val="24"/>
              </w:rPr>
            </w:pPr>
            <w:r w:rsidRPr="000B5B91">
              <w:rPr>
                <w:rFonts w:ascii="Cambria" w:hAnsi="Cambria"/>
                <w:sz w:val="24"/>
                <w:szCs w:val="24"/>
              </w:rPr>
              <w:t>247</w:t>
            </w:r>
          </w:p>
        </w:tc>
        <w:tc>
          <w:tcPr>
            <w:tcW w:w="881" w:type="dxa"/>
            <w:noWrap/>
            <w:hideMark/>
          </w:tcPr>
          <w:p w14:paraId="05E3F9CD" w14:textId="77777777" w:rsidR="000B5B91" w:rsidRPr="000B5B91" w:rsidRDefault="000B5B91" w:rsidP="009E2DBB">
            <w:pPr>
              <w:rPr>
                <w:rFonts w:ascii="Cambria" w:hAnsi="Cambria"/>
                <w:sz w:val="24"/>
                <w:szCs w:val="24"/>
              </w:rPr>
            </w:pPr>
            <w:r w:rsidRPr="000B5B91">
              <w:rPr>
                <w:rFonts w:ascii="Cambria" w:hAnsi="Cambria"/>
                <w:sz w:val="24"/>
                <w:szCs w:val="24"/>
              </w:rPr>
              <w:t>59361</w:t>
            </w:r>
          </w:p>
        </w:tc>
        <w:tc>
          <w:tcPr>
            <w:tcW w:w="5237" w:type="dxa"/>
            <w:noWrap/>
            <w:hideMark/>
          </w:tcPr>
          <w:p w14:paraId="15F2D749" w14:textId="77777777" w:rsidR="000B5B91" w:rsidRPr="000B5B91" w:rsidRDefault="000B5B91" w:rsidP="009E2DBB">
            <w:pPr>
              <w:rPr>
                <w:rFonts w:ascii="Cambria" w:hAnsi="Cambria"/>
                <w:sz w:val="24"/>
                <w:szCs w:val="24"/>
              </w:rPr>
            </w:pPr>
            <w:r w:rsidRPr="000B5B91">
              <w:rPr>
                <w:rFonts w:ascii="Cambria" w:hAnsi="Cambria"/>
                <w:sz w:val="24"/>
                <w:szCs w:val="24"/>
              </w:rPr>
              <w:t xml:space="preserve">Cureta de </w:t>
            </w:r>
            <w:proofErr w:type="spellStart"/>
            <w:r w:rsidRPr="000B5B91">
              <w:rPr>
                <w:rFonts w:ascii="Cambria" w:hAnsi="Cambria"/>
                <w:sz w:val="24"/>
                <w:szCs w:val="24"/>
              </w:rPr>
              <w:t>goldman</w:t>
            </w:r>
            <w:proofErr w:type="spellEnd"/>
            <w:r w:rsidRPr="000B5B91">
              <w:rPr>
                <w:rFonts w:ascii="Cambria" w:hAnsi="Cambria"/>
                <w:sz w:val="24"/>
                <w:szCs w:val="24"/>
              </w:rPr>
              <w:t xml:space="preserve"> </w:t>
            </w:r>
            <w:proofErr w:type="spellStart"/>
            <w:r w:rsidRPr="000B5B91">
              <w:rPr>
                <w:rFonts w:ascii="Cambria" w:hAnsi="Cambria"/>
                <w:sz w:val="24"/>
                <w:szCs w:val="24"/>
              </w:rPr>
              <w:t>fox</w:t>
            </w:r>
            <w:proofErr w:type="spellEnd"/>
            <w:r w:rsidRPr="000B5B91">
              <w:rPr>
                <w:rFonts w:ascii="Cambria" w:hAnsi="Cambria"/>
                <w:sz w:val="24"/>
                <w:szCs w:val="24"/>
              </w:rPr>
              <w:t xml:space="preserve"> n°2</w:t>
            </w:r>
          </w:p>
        </w:tc>
        <w:tc>
          <w:tcPr>
            <w:tcW w:w="742" w:type="dxa"/>
            <w:noWrap/>
            <w:hideMark/>
          </w:tcPr>
          <w:p w14:paraId="2039CCA2" w14:textId="2457F19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46C36C5"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05356A01" w14:textId="77777777" w:rsidTr="000B5B91">
        <w:trPr>
          <w:trHeight w:val="300"/>
        </w:trPr>
        <w:tc>
          <w:tcPr>
            <w:tcW w:w="709" w:type="dxa"/>
          </w:tcPr>
          <w:p w14:paraId="4CF3337C" w14:textId="77777777" w:rsidR="000B5B91" w:rsidRPr="000B5B91" w:rsidRDefault="000B5B91" w:rsidP="009E2DBB">
            <w:pPr>
              <w:jc w:val="center"/>
              <w:rPr>
                <w:rFonts w:ascii="Cambria" w:hAnsi="Cambria"/>
                <w:sz w:val="24"/>
                <w:szCs w:val="24"/>
              </w:rPr>
            </w:pPr>
            <w:r w:rsidRPr="000B5B91">
              <w:rPr>
                <w:rFonts w:ascii="Cambria" w:hAnsi="Cambria"/>
                <w:sz w:val="24"/>
                <w:szCs w:val="24"/>
              </w:rPr>
              <w:t>248</w:t>
            </w:r>
          </w:p>
        </w:tc>
        <w:tc>
          <w:tcPr>
            <w:tcW w:w="881" w:type="dxa"/>
            <w:noWrap/>
            <w:hideMark/>
          </w:tcPr>
          <w:p w14:paraId="290AF30A" w14:textId="77777777" w:rsidR="000B5B91" w:rsidRPr="000B5B91" w:rsidRDefault="000B5B91" w:rsidP="009E2DBB">
            <w:pPr>
              <w:rPr>
                <w:rFonts w:ascii="Cambria" w:hAnsi="Cambria"/>
                <w:sz w:val="24"/>
                <w:szCs w:val="24"/>
              </w:rPr>
            </w:pPr>
            <w:r w:rsidRPr="000B5B91">
              <w:rPr>
                <w:rFonts w:ascii="Cambria" w:hAnsi="Cambria"/>
                <w:sz w:val="24"/>
                <w:szCs w:val="24"/>
              </w:rPr>
              <w:t>59362</w:t>
            </w:r>
          </w:p>
        </w:tc>
        <w:tc>
          <w:tcPr>
            <w:tcW w:w="5237" w:type="dxa"/>
            <w:noWrap/>
            <w:hideMark/>
          </w:tcPr>
          <w:p w14:paraId="241A9C0E" w14:textId="77777777" w:rsidR="000B5B91" w:rsidRPr="000B5B91" w:rsidRDefault="000B5B91" w:rsidP="009E2DBB">
            <w:pPr>
              <w:rPr>
                <w:rFonts w:ascii="Cambria" w:hAnsi="Cambria"/>
                <w:sz w:val="24"/>
                <w:szCs w:val="24"/>
              </w:rPr>
            </w:pPr>
            <w:r w:rsidRPr="000B5B91">
              <w:rPr>
                <w:rFonts w:ascii="Cambria" w:hAnsi="Cambria"/>
                <w:sz w:val="24"/>
                <w:szCs w:val="24"/>
              </w:rPr>
              <w:t xml:space="preserve">Cureta de </w:t>
            </w:r>
            <w:proofErr w:type="spellStart"/>
            <w:r w:rsidRPr="000B5B91">
              <w:rPr>
                <w:rFonts w:ascii="Cambria" w:hAnsi="Cambria"/>
                <w:sz w:val="24"/>
                <w:szCs w:val="24"/>
              </w:rPr>
              <w:t>goldman</w:t>
            </w:r>
            <w:proofErr w:type="spellEnd"/>
            <w:r w:rsidRPr="000B5B91">
              <w:rPr>
                <w:rFonts w:ascii="Cambria" w:hAnsi="Cambria"/>
                <w:sz w:val="24"/>
                <w:szCs w:val="24"/>
              </w:rPr>
              <w:t xml:space="preserve"> </w:t>
            </w:r>
            <w:proofErr w:type="spellStart"/>
            <w:r w:rsidRPr="000B5B91">
              <w:rPr>
                <w:rFonts w:ascii="Cambria" w:hAnsi="Cambria"/>
                <w:sz w:val="24"/>
                <w:szCs w:val="24"/>
              </w:rPr>
              <w:t>fox</w:t>
            </w:r>
            <w:proofErr w:type="spellEnd"/>
            <w:r w:rsidRPr="000B5B91">
              <w:rPr>
                <w:rFonts w:ascii="Cambria" w:hAnsi="Cambria"/>
                <w:sz w:val="24"/>
                <w:szCs w:val="24"/>
              </w:rPr>
              <w:t xml:space="preserve"> n°3</w:t>
            </w:r>
          </w:p>
        </w:tc>
        <w:tc>
          <w:tcPr>
            <w:tcW w:w="742" w:type="dxa"/>
            <w:noWrap/>
            <w:hideMark/>
          </w:tcPr>
          <w:p w14:paraId="2BE17B43" w14:textId="1A8BB909"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4427955"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7D4421CC" w14:textId="77777777" w:rsidTr="000B5B91">
        <w:trPr>
          <w:trHeight w:val="300"/>
        </w:trPr>
        <w:tc>
          <w:tcPr>
            <w:tcW w:w="709" w:type="dxa"/>
          </w:tcPr>
          <w:p w14:paraId="6D305DB6" w14:textId="77777777" w:rsidR="000B5B91" w:rsidRPr="000B5B91" w:rsidRDefault="000B5B91" w:rsidP="009E2DBB">
            <w:pPr>
              <w:jc w:val="center"/>
              <w:rPr>
                <w:rFonts w:ascii="Cambria" w:hAnsi="Cambria"/>
                <w:sz w:val="24"/>
                <w:szCs w:val="24"/>
              </w:rPr>
            </w:pPr>
            <w:r w:rsidRPr="000B5B91">
              <w:rPr>
                <w:rFonts w:ascii="Cambria" w:hAnsi="Cambria"/>
                <w:sz w:val="24"/>
                <w:szCs w:val="24"/>
              </w:rPr>
              <w:t>249</w:t>
            </w:r>
          </w:p>
        </w:tc>
        <w:tc>
          <w:tcPr>
            <w:tcW w:w="881" w:type="dxa"/>
            <w:noWrap/>
            <w:hideMark/>
          </w:tcPr>
          <w:p w14:paraId="7387F58B" w14:textId="77777777" w:rsidR="000B5B91" w:rsidRPr="000B5B91" w:rsidRDefault="000B5B91" w:rsidP="009E2DBB">
            <w:pPr>
              <w:rPr>
                <w:rFonts w:ascii="Cambria" w:hAnsi="Cambria"/>
                <w:sz w:val="24"/>
                <w:szCs w:val="24"/>
              </w:rPr>
            </w:pPr>
            <w:r w:rsidRPr="000B5B91">
              <w:rPr>
                <w:rFonts w:ascii="Cambria" w:hAnsi="Cambria"/>
                <w:sz w:val="24"/>
                <w:szCs w:val="24"/>
              </w:rPr>
              <w:t>59363</w:t>
            </w:r>
          </w:p>
        </w:tc>
        <w:tc>
          <w:tcPr>
            <w:tcW w:w="5237" w:type="dxa"/>
            <w:noWrap/>
            <w:hideMark/>
          </w:tcPr>
          <w:p w14:paraId="41E3BB06" w14:textId="77777777" w:rsidR="000B5B91" w:rsidRPr="000B5B91" w:rsidRDefault="000B5B91" w:rsidP="009E2DBB">
            <w:pPr>
              <w:rPr>
                <w:rFonts w:ascii="Cambria" w:hAnsi="Cambria"/>
                <w:sz w:val="24"/>
                <w:szCs w:val="24"/>
              </w:rPr>
            </w:pPr>
            <w:r w:rsidRPr="000B5B91">
              <w:rPr>
                <w:rFonts w:ascii="Cambria" w:hAnsi="Cambria"/>
                <w:sz w:val="24"/>
                <w:szCs w:val="24"/>
              </w:rPr>
              <w:t xml:space="preserve">Cureta de </w:t>
            </w:r>
            <w:proofErr w:type="spellStart"/>
            <w:r w:rsidRPr="000B5B91">
              <w:rPr>
                <w:rFonts w:ascii="Cambria" w:hAnsi="Cambria"/>
                <w:sz w:val="24"/>
                <w:szCs w:val="24"/>
              </w:rPr>
              <w:t>goldman</w:t>
            </w:r>
            <w:proofErr w:type="spellEnd"/>
            <w:r w:rsidRPr="000B5B91">
              <w:rPr>
                <w:rFonts w:ascii="Cambria" w:hAnsi="Cambria"/>
                <w:sz w:val="24"/>
                <w:szCs w:val="24"/>
              </w:rPr>
              <w:t xml:space="preserve"> </w:t>
            </w:r>
            <w:proofErr w:type="spellStart"/>
            <w:r w:rsidRPr="000B5B91">
              <w:rPr>
                <w:rFonts w:ascii="Cambria" w:hAnsi="Cambria"/>
                <w:sz w:val="24"/>
                <w:szCs w:val="24"/>
              </w:rPr>
              <w:t>fox</w:t>
            </w:r>
            <w:proofErr w:type="spellEnd"/>
            <w:r w:rsidRPr="000B5B91">
              <w:rPr>
                <w:rFonts w:ascii="Cambria" w:hAnsi="Cambria"/>
                <w:sz w:val="24"/>
                <w:szCs w:val="24"/>
              </w:rPr>
              <w:t xml:space="preserve"> n°4</w:t>
            </w:r>
          </w:p>
        </w:tc>
        <w:tc>
          <w:tcPr>
            <w:tcW w:w="742" w:type="dxa"/>
            <w:noWrap/>
            <w:hideMark/>
          </w:tcPr>
          <w:p w14:paraId="588AB3D0" w14:textId="0C9F9F31"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C211C36"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2BE598A2" w14:textId="77777777" w:rsidTr="000B5B91">
        <w:trPr>
          <w:trHeight w:val="300"/>
        </w:trPr>
        <w:tc>
          <w:tcPr>
            <w:tcW w:w="709" w:type="dxa"/>
          </w:tcPr>
          <w:p w14:paraId="39D19BAD" w14:textId="77777777" w:rsidR="000B5B91" w:rsidRPr="000B5B91" w:rsidRDefault="000B5B91" w:rsidP="009E2DBB">
            <w:pPr>
              <w:jc w:val="center"/>
              <w:rPr>
                <w:rFonts w:ascii="Cambria" w:hAnsi="Cambria"/>
                <w:sz w:val="24"/>
                <w:szCs w:val="24"/>
              </w:rPr>
            </w:pPr>
            <w:r w:rsidRPr="000B5B91">
              <w:rPr>
                <w:rFonts w:ascii="Cambria" w:hAnsi="Cambria"/>
                <w:sz w:val="24"/>
                <w:szCs w:val="24"/>
              </w:rPr>
              <w:t>250</w:t>
            </w:r>
          </w:p>
        </w:tc>
        <w:tc>
          <w:tcPr>
            <w:tcW w:w="881" w:type="dxa"/>
            <w:noWrap/>
            <w:hideMark/>
          </w:tcPr>
          <w:p w14:paraId="394E0C65" w14:textId="77777777" w:rsidR="000B5B91" w:rsidRPr="000B5B91" w:rsidRDefault="000B5B91" w:rsidP="009E2DBB">
            <w:pPr>
              <w:rPr>
                <w:rFonts w:ascii="Cambria" w:hAnsi="Cambria"/>
                <w:sz w:val="24"/>
                <w:szCs w:val="24"/>
              </w:rPr>
            </w:pPr>
            <w:r w:rsidRPr="000B5B91">
              <w:rPr>
                <w:rFonts w:ascii="Cambria" w:hAnsi="Cambria"/>
                <w:sz w:val="24"/>
                <w:szCs w:val="24"/>
              </w:rPr>
              <w:t>59364</w:t>
            </w:r>
          </w:p>
        </w:tc>
        <w:tc>
          <w:tcPr>
            <w:tcW w:w="5237" w:type="dxa"/>
            <w:noWrap/>
            <w:hideMark/>
          </w:tcPr>
          <w:p w14:paraId="023E62A6" w14:textId="77777777" w:rsidR="000B5B91" w:rsidRPr="000B5B91" w:rsidRDefault="000B5B91" w:rsidP="009E2DBB">
            <w:pPr>
              <w:rPr>
                <w:rFonts w:ascii="Cambria" w:hAnsi="Cambria"/>
                <w:sz w:val="24"/>
                <w:szCs w:val="24"/>
              </w:rPr>
            </w:pPr>
            <w:r w:rsidRPr="000B5B91">
              <w:rPr>
                <w:rFonts w:ascii="Cambria" w:hAnsi="Cambria"/>
                <w:sz w:val="24"/>
                <w:szCs w:val="24"/>
              </w:rPr>
              <w:t xml:space="preserve">Lima para osso tipo </w:t>
            </w:r>
            <w:proofErr w:type="spellStart"/>
            <w:r w:rsidRPr="000B5B91">
              <w:rPr>
                <w:rFonts w:ascii="Cambria" w:hAnsi="Cambria"/>
                <w:sz w:val="24"/>
                <w:szCs w:val="24"/>
              </w:rPr>
              <w:t>schlurger</w:t>
            </w:r>
            <w:proofErr w:type="spellEnd"/>
          </w:p>
        </w:tc>
        <w:tc>
          <w:tcPr>
            <w:tcW w:w="742" w:type="dxa"/>
            <w:noWrap/>
            <w:hideMark/>
          </w:tcPr>
          <w:p w14:paraId="2E5B399F" w14:textId="4BA1A385"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CBE4EE5"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5A90187E" w14:textId="77777777" w:rsidTr="000B5B91">
        <w:trPr>
          <w:trHeight w:val="300"/>
        </w:trPr>
        <w:tc>
          <w:tcPr>
            <w:tcW w:w="709" w:type="dxa"/>
          </w:tcPr>
          <w:p w14:paraId="221D58FE" w14:textId="77777777" w:rsidR="000B5B91" w:rsidRPr="000B5B91" w:rsidRDefault="000B5B91" w:rsidP="009E2DBB">
            <w:pPr>
              <w:jc w:val="center"/>
              <w:rPr>
                <w:rFonts w:ascii="Cambria" w:hAnsi="Cambria"/>
                <w:sz w:val="24"/>
                <w:szCs w:val="24"/>
              </w:rPr>
            </w:pPr>
            <w:r w:rsidRPr="000B5B91">
              <w:rPr>
                <w:rFonts w:ascii="Cambria" w:hAnsi="Cambria"/>
                <w:sz w:val="24"/>
                <w:szCs w:val="24"/>
              </w:rPr>
              <w:t>251</w:t>
            </w:r>
          </w:p>
        </w:tc>
        <w:tc>
          <w:tcPr>
            <w:tcW w:w="881" w:type="dxa"/>
            <w:noWrap/>
            <w:hideMark/>
          </w:tcPr>
          <w:p w14:paraId="5AEBCF74" w14:textId="77777777" w:rsidR="000B5B91" w:rsidRPr="000B5B91" w:rsidRDefault="000B5B91" w:rsidP="009E2DBB">
            <w:pPr>
              <w:rPr>
                <w:rFonts w:ascii="Cambria" w:hAnsi="Cambria"/>
                <w:sz w:val="24"/>
                <w:szCs w:val="24"/>
              </w:rPr>
            </w:pPr>
            <w:r w:rsidRPr="000B5B91">
              <w:rPr>
                <w:rFonts w:ascii="Cambria" w:hAnsi="Cambria"/>
                <w:sz w:val="24"/>
                <w:szCs w:val="24"/>
              </w:rPr>
              <w:t>59365</w:t>
            </w:r>
          </w:p>
        </w:tc>
        <w:tc>
          <w:tcPr>
            <w:tcW w:w="5237" w:type="dxa"/>
            <w:noWrap/>
            <w:hideMark/>
          </w:tcPr>
          <w:p w14:paraId="23828469"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Microcinzel</w:t>
            </w:r>
            <w:proofErr w:type="spellEnd"/>
            <w:r w:rsidRPr="000B5B91">
              <w:rPr>
                <w:rFonts w:ascii="Cambria" w:hAnsi="Cambria"/>
                <w:sz w:val="24"/>
                <w:szCs w:val="24"/>
              </w:rPr>
              <w:t xml:space="preserve"> para osso tipo </w:t>
            </w:r>
            <w:proofErr w:type="spellStart"/>
            <w:r w:rsidRPr="000B5B91">
              <w:rPr>
                <w:rFonts w:ascii="Cambria" w:hAnsi="Cambria"/>
                <w:sz w:val="24"/>
                <w:szCs w:val="24"/>
              </w:rPr>
              <w:t>ochsenbein</w:t>
            </w:r>
            <w:proofErr w:type="spellEnd"/>
            <w:r w:rsidRPr="000B5B91">
              <w:rPr>
                <w:rFonts w:ascii="Cambria" w:hAnsi="Cambria"/>
                <w:sz w:val="24"/>
                <w:szCs w:val="24"/>
              </w:rPr>
              <w:t xml:space="preserve"> n°1</w:t>
            </w:r>
          </w:p>
        </w:tc>
        <w:tc>
          <w:tcPr>
            <w:tcW w:w="742" w:type="dxa"/>
            <w:noWrap/>
            <w:hideMark/>
          </w:tcPr>
          <w:p w14:paraId="611E7FDE" w14:textId="27BD7546"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A1C4BAD"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6A4AFD33" w14:textId="77777777" w:rsidTr="000B5B91">
        <w:trPr>
          <w:trHeight w:val="300"/>
        </w:trPr>
        <w:tc>
          <w:tcPr>
            <w:tcW w:w="709" w:type="dxa"/>
          </w:tcPr>
          <w:p w14:paraId="65088226" w14:textId="77777777" w:rsidR="000B5B91" w:rsidRPr="000B5B91" w:rsidRDefault="000B5B91" w:rsidP="009E2DBB">
            <w:pPr>
              <w:jc w:val="center"/>
              <w:rPr>
                <w:rFonts w:ascii="Cambria" w:hAnsi="Cambria"/>
                <w:sz w:val="24"/>
                <w:szCs w:val="24"/>
              </w:rPr>
            </w:pPr>
            <w:r w:rsidRPr="000B5B91">
              <w:rPr>
                <w:rFonts w:ascii="Cambria" w:hAnsi="Cambria"/>
                <w:sz w:val="24"/>
                <w:szCs w:val="24"/>
              </w:rPr>
              <w:t>252</w:t>
            </w:r>
          </w:p>
        </w:tc>
        <w:tc>
          <w:tcPr>
            <w:tcW w:w="881" w:type="dxa"/>
            <w:noWrap/>
            <w:hideMark/>
          </w:tcPr>
          <w:p w14:paraId="1275C69F" w14:textId="77777777" w:rsidR="000B5B91" w:rsidRPr="000B5B91" w:rsidRDefault="000B5B91" w:rsidP="009E2DBB">
            <w:pPr>
              <w:rPr>
                <w:rFonts w:ascii="Cambria" w:hAnsi="Cambria"/>
                <w:sz w:val="24"/>
                <w:szCs w:val="24"/>
              </w:rPr>
            </w:pPr>
            <w:r w:rsidRPr="000B5B91">
              <w:rPr>
                <w:rFonts w:ascii="Cambria" w:hAnsi="Cambria"/>
                <w:sz w:val="24"/>
                <w:szCs w:val="24"/>
              </w:rPr>
              <w:t>59367</w:t>
            </w:r>
          </w:p>
        </w:tc>
        <w:tc>
          <w:tcPr>
            <w:tcW w:w="5237" w:type="dxa"/>
            <w:noWrap/>
            <w:hideMark/>
          </w:tcPr>
          <w:p w14:paraId="4B517AEF"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Microcinzel</w:t>
            </w:r>
            <w:proofErr w:type="spellEnd"/>
            <w:r w:rsidRPr="000B5B91">
              <w:rPr>
                <w:rFonts w:ascii="Cambria" w:hAnsi="Cambria"/>
                <w:sz w:val="24"/>
                <w:szCs w:val="24"/>
              </w:rPr>
              <w:t xml:space="preserve"> para osso tipo </w:t>
            </w:r>
            <w:proofErr w:type="spellStart"/>
            <w:r w:rsidRPr="000B5B91">
              <w:rPr>
                <w:rFonts w:ascii="Cambria" w:hAnsi="Cambria"/>
                <w:sz w:val="24"/>
                <w:szCs w:val="24"/>
              </w:rPr>
              <w:t>ochsenbein</w:t>
            </w:r>
            <w:proofErr w:type="spellEnd"/>
            <w:r w:rsidRPr="000B5B91">
              <w:rPr>
                <w:rFonts w:ascii="Cambria" w:hAnsi="Cambria"/>
                <w:sz w:val="24"/>
                <w:szCs w:val="24"/>
              </w:rPr>
              <w:t xml:space="preserve"> n°2</w:t>
            </w:r>
          </w:p>
        </w:tc>
        <w:tc>
          <w:tcPr>
            <w:tcW w:w="742" w:type="dxa"/>
            <w:noWrap/>
            <w:hideMark/>
          </w:tcPr>
          <w:p w14:paraId="0FE5ED02" w14:textId="45EE7423"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2C21276"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7702C5DF" w14:textId="77777777" w:rsidTr="000B5B91">
        <w:trPr>
          <w:trHeight w:val="300"/>
        </w:trPr>
        <w:tc>
          <w:tcPr>
            <w:tcW w:w="709" w:type="dxa"/>
          </w:tcPr>
          <w:p w14:paraId="59E0808B" w14:textId="77777777" w:rsidR="000B5B91" w:rsidRPr="000B5B91" w:rsidRDefault="000B5B91" w:rsidP="009E2DBB">
            <w:pPr>
              <w:jc w:val="center"/>
              <w:rPr>
                <w:rFonts w:ascii="Cambria" w:hAnsi="Cambria"/>
                <w:sz w:val="24"/>
                <w:szCs w:val="24"/>
              </w:rPr>
            </w:pPr>
            <w:r w:rsidRPr="000B5B91">
              <w:rPr>
                <w:rFonts w:ascii="Cambria" w:hAnsi="Cambria"/>
                <w:sz w:val="24"/>
                <w:szCs w:val="24"/>
              </w:rPr>
              <w:t>253</w:t>
            </w:r>
          </w:p>
        </w:tc>
        <w:tc>
          <w:tcPr>
            <w:tcW w:w="881" w:type="dxa"/>
            <w:noWrap/>
            <w:hideMark/>
          </w:tcPr>
          <w:p w14:paraId="14B03E5F" w14:textId="77777777" w:rsidR="000B5B91" w:rsidRPr="000B5B91" w:rsidRDefault="000B5B91" w:rsidP="009E2DBB">
            <w:pPr>
              <w:rPr>
                <w:rFonts w:ascii="Cambria" w:hAnsi="Cambria"/>
                <w:sz w:val="24"/>
                <w:szCs w:val="24"/>
              </w:rPr>
            </w:pPr>
            <w:r w:rsidRPr="000B5B91">
              <w:rPr>
                <w:rFonts w:ascii="Cambria" w:hAnsi="Cambria"/>
                <w:sz w:val="24"/>
                <w:szCs w:val="24"/>
              </w:rPr>
              <w:t>59369</w:t>
            </w:r>
          </w:p>
        </w:tc>
        <w:tc>
          <w:tcPr>
            <w:tcW w:w="5237" w:type="dxa"/>
            <w:noWrap/>
            <w:hideMark/>
          </w:tcPr>
          <w:p w14:paraId="48558F3D" w14:textId="77777777" w:rsidR="000B5B91" w:rsidRPr="000B5B91" w:rsidRDefault="000B5B91" w:rsidP="009E2DBB">
            <w:pPr>
              <w:rPr>
                <w:rFonts w:ascii="Cambria" w:hAnsi="Cambria"/>
                <w:sz w:val="24"/>
                <w:szCs w:val="24"/>
              </w:rPr>
            </w:pPr>
            <w:r w:rsidRPr="000B5B91">
              <w:rPr>
                <w:rFonts w:ascii="Cambria" w:hAnsi="Cambria"/>
                <w:sz w:val="24"/>
                <w:szCs w:val="24"/>
              </w:rPr>
              <w:t>Pinça hemostática reta 14 cm</w:t>
            </w:r>
          </w:p>
        </w:tc>
        <w:tc>
          <w:tcPr>
            <w:tcW w:w="742" w:type="dxa"/>
            <w:noWrap/>
            <w:hideMark/>
          </w:tcPr>
          <w:p w14:paraId="1564F101" w14:textId="20B75E89"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C7E5EAC"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56DE556C" w14:textId="77777777" w:rsidTr="000B5B91">
        <w:trPr>
          <w:trHeight w:val="300"/>
        </w:trPr>
        <w:tc>
          <w:tcPr>
            <w:tcW w:w="709" w:type="dxa"/>
          </w:tcPr>
          <w:p w14:paraId="406DF09A" w14:textId="77777777" w:rsidR="000B5B91" w:rsidRPr="000B5B91" w:rsidRDefault="000B5B91" w:rsidP="009E2DBB">
            <w:pPr>
              <w:jc w:val="center"/>
              <w:rPr>
                <w:rFonts w:ascii="Cambria" w:hAnsi="Cambria"/>
                <w:sz w:val="24"/>
                <w:szCs w:val="24"/>
              </w:rPr>
            </w:pPr>
            <w:r w:rsidRPr="000B5B91">
              <w:rPr>
                <w:rFonts w:ascii="Cambria" w:hAnsi="Cambria"/>
                <w:sz w:val="24"/>
                <w:szCs w:val="24"/>
              </w:rPr>
              <w:t>254</w:t>
            </w:r>
          </w:p>
        </w:tc>
        <w:tc>
          <w:tcPr>
            <w:tcW w:w="881" w:type="dxa"/>
            <w:noWrap/>
            <w:hideMark/>
          </w:tcPr>
          <w:p w14:paraId="54B40FB2" w14:textId="77777777" w:rsidR="000B5B91" w:rsidRPr="000B5B91" w:rsidRDefault="000B5B91" w:rsidP="009E2DBB">
            <w:pPr>
              <w:rPr>
                <w:rFonts w:ascii="Cambria" w:hAnsi="Cambria"/>
                <w:sz w:val="24"/>
                <w:szCs w:val="24"/>
              </w:rPr>
            </w:pPr>
            <w:r w:rsidRPr="000B5B91">
              <w:rPr>
                <w:rFonts w:ascii="Cambria" w:hAnsi="Cambria"/>
                <w:sz w:val="24"/>
                <w:szCs w:val="24"/>
              </w:rPr>
              <w:t>59371</w:t>
            </w:r>
          </w:p>
        </w:tc>
        <w:tc>
          <w:tcPr>
            <w:tcW w:w="5237" w:type="dxa"/>
            <w:noWrap/>
            <w:hideMark/>
          </w:tcPr>
          <w:p w14:paraId="1ACB1202" w14:textId="77777777" w:rsidR="000B5B91" w:rsidRPr="000B5B91" w:rsidRDefault="000B5B91" w:rsidP="009E2DBB">
            <w:pPr>
              <w:rPr>
                <w:rFonts w:ascii="Cambria" w:hAnsi="Cambria"/>
                <w:sz w:val="24"/>
                <w:szCs w:val="24"/>
              </w:rPr>
            </w:pPr>
            <w:r w:rsidRPr="000B5B91">
              <w:rPr>
                <w:rFonts w:ascii="Cambria" w:hAnsi="Cambria"/>
                <w:sz w:val="24"/>
                <w:szCs w:val="24"/>
              </w:rPr>
              <w:t>Pinça hemostática curva 14 cm</w:t>
            </w:r>
          </w:p>
        </w:tc>
        <w:tc>
          <w:tcPr>
            <w:tcW w:w="742" w:type="dxa"/>
            <w:noWrap/>
            <w:hideMark/>
          </w:tcPr>
          <w:p w14:paraId="7B7E913E" w14:textId="1999A4E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4196F268"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276BF046" w14:textId="77777777" w:rsidTr="000B5B91">
        <w:trPr>
          <w:trHeight w:val="300"/>
        </w:trPr>
        <w:tc>
          <w:tcPr>
            <w:tcW w:w="709" w:type="dxa"/>
          </w:tcPr>
          <w:p w14:paraId="2A8001AD" w14:textId="77777777" w:rsidR="000B5B91" w:rsidRPr="000B5B91" w:rsidRDefault="000B5B91" w:rsidP="009E2DBB">
            <w:pPr>
              <w:jc w:val="center"/>
              <w:rPr>
                <w:rFonts w:ascii="Cambria" w:hAnsi="Cambria"/>
                <w:sz w:val="24"/>
                <w:szCs w:val="24"/>
              </w:rPr>
            </w:pPr>
            <w:r w:rsidRPr="000B5B91">
              <w:rPr>
                <w:rFonts w:ascii="Cambria" w:hAnsi="Cambria"/>
                <w:sz w:val="24"/>
                <w:szCs w:val="24"/>
              </w:rPr>
              <w:t>255</w:t>
            </w:r>
          </w:p>
        </w:tc>
        <w:tc>
          <w:tcPr>
            <w:tcW w:w="881" w:type="dxa"/>
            <w:noWrap/>
            <w:hideMark/>
          </w:tcPr>
          <w:p w14:paraId="0BCD23D7" w14:textId="77777777" w:rsidR="000B5B91" w:rsidRPr="000B5B91" w:rsidRDefault="000B5B91" w:rsidP="009E2DBB">
            <w:pPr>
              <w:rPr>
                <w:rFonts w:ascii="Cambria" w:hAnsi="Cambria"/>
                <w:sz w:val="24"/>
                <w:szCs w:val="24"/>
              </w:rPr>
            </w:pPr>
            <w:r w:rsidRPr="000B5B91">
              <w:rPr>
                <w:rFonts w:ascii="Cambria" w:hAnsi="Cambria"/>
                <w:sz w:val="24"/>
                <w:szCs w:val="24"/>
              </w:rPr>
              <w:t>59373</w:t>
            </w:r>
          </w:p>
        </w:tc>
        <w:tc>
          <w:tcPr>
            <w:tcW w:w="5237" w:type="dxa"/>
            <w:noWrap/>
            <w:hideMark/>
          </w:tcPr>
          <w:p w14:paraId="57E4A859" w14:textId="77777777" w:rsidR="000B5B91" w:rsidRPr="000B5B91" w:rsidRDefault="000B5B91" w:rsidP="009E2DBB">
            <w:pPr>
              <w:rPr>
                <w:rFonts w:ascii="Cambria" w:hAnsi="Cambria"/>
                <w:sz w:val="24"/>
                <w:szCs w:val="24"/>
              </w:rPr>
            </w:pPr>
            <w:r w:rsidRPr="000B5B91">
              <w:rPr>
                <w:rFonts w:ascii="Cambria" w:hAnsi="Cambria"/>
                <w:sz w:val="24"/>
                <w:szCs w:val="24"/>
              </w:rPr>
              <w:t>Alavanca reta 301</w:t>
            </w:r>
          </w:p>
        </w:tc>
        <w:tc>
          <w:tcPr>
            <w:tcW w:w="742" w:type="dxa"/>
            <w:noWrap/>
            <w:hideMark/>
          </w:tcPr>
          <w:p w14:paraId="7A1B55D7" w14:textId="00F7E39B"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5B90E72"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3503808D" w14:textId="77777777" w:rsidTr="000B5B91">
        <w:trPr>
          <w:trHeight w:val="300"/>
        </w:trPr>
        <w:tc>
          <w:tcPr>
            <w:tcW w:w="709" w:type="dxa"/>
          </w:tcPr>
          <w:p w14:paraId="72ED847E" w14:textId="77777777" w:rsidR="000B5B91" w:rsidRPr="000B5B91" w:rsidRDefault="000B5B91" w:rsidP="009E2DBB">
            <w:pPr>
              <w:jc w:val="center"/>
              <w:rPr>
                <w:rFonts w:ascii="Cambria" w:hAnsi="Cambria"/>
                <w:sz w:val="24"/>
                <w:szCs w:val="24"/>
              </w:rPr>
            </w:pPr>
            <w:r w:rsidRPr="000B5B91">
              <w:rPr>
                <w:rFonts w:ascii="Cambria" w:hAnsi="Cambria"/>
                <w:sz w:val="24"/>
                <w:szCs w:val="24"/>
              </w:rPr>
              <w:t>256</w:t>
            </w:r>
          </w:p>
        </w:tc>
        <w:tc>
          <w:tcPr>
            <w:tcW w:w="881" w:type="dxa"/>
            <w:noWrap/>
            <w:hideMark/>
          </w:tcPr>
          <w:p w14:paraId="1D00D887" w14:textId="77777777" w:rsidR="000B5B91" w:rsidRPr="000B5B91" w:rsidRDefault="000B5B91" w:rsidP="009E2DBB">
            <w:pPr>
              <w:rPr>
                <w:rFonts w:ascii="Cambria" w:hAnsi="Cambria"/>
                <w:sz w:val="24"/>
                <w:szCs w:val="24"/>
              </w:rPr>
            </w:pPr>
            <w:r w:rsidRPr="000B5B91">
              <w:rPr>
                <w:rFonts w:ascii="Cambria" w:hAnsi="Cambria"/>
                <w:sz w:val="24"/>
                <w:szCs w:val="24"/>
              </w:rPr>
              <w:t>59375</w:t>
            </w:r>
          </w:p>
        </w:tc>
        <w:tc>
          <w:tcPr>
            <w:tcW w:w="5237" w:type="dxa"/>
            <w:noWrap/>
            <w:hideMark/>
          </w:tcPr>
          <w:p w14:paraId="447F652C" w14:textId="77777777" w:rsidR="000B5B91" w:rsidRPr="000B5B91" w:rsidRDefault="000B5B91" w:rsidP="009E2DBB">
            <w:pPr>
              <w:rPr>
                <w:rFonts w:ascii="Cambria" w:hAnsi="Cambria"/>
                <w:sz w:val="24"/>
                <w:szCs w:val="24"/>
              </w:rPr>
            </w:pPr>
            <w:r w:rsidRPr="000B5B91">
              <w:rPr>
                <w:rFonts w:ascii="Cambria" w:hAnsi="Cambria"/>
                <w:sz w:val="24"/>
                <w:szCs w:val="24"/>
              </w:rPr>
              <w:t>Alavanca 302</w:t>
            </w:r>
          </w:p>
        </w:tc>
        <w:tc>
          <w:tcPr>
            <w:tcW w:w="742" w:type="dxa"/>
            <w:noWrap/>
            <w:hideMark/>
          </w:tcPr>
          <w:p w14:paraId="66591050" w14:textId="6D06170E"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1D3CA46"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1B1A2137" w14:textId="77777777" w:rsidTr="000B5B91">
        <w:trPr>
          <w:trHeight w:val="300"/>
        </w:trPr>
        <w:tc>
          <w:tcPr>
            <w:tcW w:w="709" w:type="dxa"/>
          </w:tcPr>
          <w:p w14:paraId="62675FA3" w14:textId="77777777" w:rsidR="000B5B91" w:rsidRPr="000B5B91" w:rsidRDefault="000B5B91" w:rsidP="009E2DBB">
            <w:pPr>
              <w:jc w:val="center"/>
              <w:rPr>
                <w:rFonts w:ascii="Cambria" w:hAnsi="Cambria"/>
                <w:sz w:val="24"/>
                <w:szCs w:val="24"/>
              </w:rPr>
            </w:pPr>
            <w:r w:rsidRPr="000B5B91">
              <w:rPr>
                <w:rFonts w:ascii="Cambria" w:hAnsi="Cambria"/>
                <w:sz w:val="24"/>
                <w:szCs w:val="24"/>
              </w:rPr>
              <w:t>257</w:t>
            </w:r>
          </w:p>
        </w:tc>
        <w:tc>
          <w:tcPr>
            <w:tcW w:w="881" w:type="dxa"/>
            <w:noWrap/>
            <w:hideMark/>
          </w:tcPr>
          <w:p w14:paraId="32CCECD2" w14:textId="77777777" w:rsidR="000B5B91" w:rsidRPr="000B5B91" w:rsidRDefault="000B5B91" w:rsidP="009E2DBB">
            <w:pPr>
              <w:rPr>
                <w:rFonts w:ascii="Cambria" w:hAnsi="Cambria"/>
                <w:sz w:val="24"/>
                <w:szCs w:val="24"/>
              </w:rPr>
            </w:pPr>
            <w:r w:rsidRPr="000B5B91">
              <w:rPr>
                <w:rFonts w:ascii="Cambria" w:hAnsi="Cambria"/>
                <w:sz w:val="24"/>
                <w:szCs w:val="24"/>
              </w:rPr>
              <w:t>59377</w:t>
            </w:r>
          </w:p>
        </w:tc>
        <w:tc>
          <w:tcPr>
            <w:tcW w:w="5237" w:type="dxa"/>
            <w:noWrap/>
            <w:hideMark/>
          </w:tcPr>
          <w:p w14:paraId="7AA610BF" w14:textId="77777777" w:rsidR="000B5B91" w:rsidRPr="000B5B91" w:rsidRDefault="000B5B91" w:rsidP="009E2DBB">
            <w:pPr>
              <w:rPr>
                <w:rFonts w:ascii="Cambria" w:hAnsi="Cambria"/>
                <w:sz w:val="24"/>
                <w:szCs w:val="24"/>
              </w:rPr>
            </w:pPr>
            <w:r w:rsidRPr="000B5B91">
              <w:rPr>
                <w:rFonts w:ascii="Cambria" w:hAnsi="Cambria"/>
                <w:sz w:val="24"/>
                <w:szCs w:val="24"/>
              </w:rPr>
              <w:t>Alavanca 303</w:t>
            </w:r>
          </w:p>
        </w:tc>
        <w:tc>
          <w:tcPr>
            <w:tcW w:w="742" w:type="dxa"/>
            <w:noWrap/>
            <w:hideMark/>
          </w:tcPr>
          <w:p w14:paraId="4FDD7522" w14:textId="6C698AF2"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7DE37C07" w14:textId="77777777" w:rsidR="000B5B91" w:rsidRPr="000B5B91" w:rsidRDefault="000B5B91" w:rsidP="009E2DBB">
            <w:pPr>
              <w:jc w:val="center"/>
              <w:rPr>
                <w:rFonts w:ascii="Cambria" w:hAnsi="Cambria"/>
                <w:sz w:val="24"/>
                <w:szCs w:val="24"/>
              </w:rPr>
            </w:pPr>
            <w:r w:rsidRPr="000B5B91">
              <w:rPr>
                <w:rFonts w:ascii="Cambria" w:hAnsi="Cambria"/>
                <w:sz w:val="24"/>
                <w:szCs w:val="24"/>
              </w:rPr>
              <w:t>3</w:t>
            </w:r>
          </w:p>
        </w:tc>
      </w:tr>
      <w:tr w:rsidR="000B5B91" w:rsidRPr="000B5B91" w14:paraId="68DE7459" w14:textId="77777777" w:rsidTr="000B5B91">
        <w:trPr>
          <w:trHeight w:val="300"/>
        </w:trPr>
        <w:tc>
          <w:tcPr>
            <w:tcW w:w="709" w:type="dxa"/>
          </w:tcPr>
          <w:p w14:paraId="5478FA72" w14:textId="77777777" w:rsidR="000B5B91" w:rsidRPr="000B5B91" w:rsidRDefault="000B5B91" w:rsidP="009E2DBB">
            <w:pPr>
              <w:jc w:val="center"/>
              <w:rPr>
                <w:rFonts w:ascii="Cambria" w:hAnsi="Cambria"/>
                <w:sz w:val="24"/>
                <w:szCs w:val="24"/>
              </w:rPr>
            </w:pPr>
            <w:r w:rsidRPr="000B5B91">
              <w:rPr>
                <w:rFonts w:ascii="Cambria" w:hAnsi="Cambria"/>
                <w:sz w:val="24"/>
                <w:szCs w:val="24"/>
              </w:rPr>
              <w:t>258</w:t>
            </w:r>
          </w:p>
        </w:tc>
        <w:tc>
          <w:tcPr>
            <w:tcW w:w="881" w:type="dxa"/>
            <w:noWrap/>
            <w:hideMark/>
          </w:tcPr>
          <w:p w14:paraId="402CBB7C" w14:textId="77777777" w:rsidR="000B5B91" w:rsidRPr="000B5B91" w:rsidRDefault="000B5B91" w:rsidP="009E2DBB">
            <w:pPr>
              <w:rPr>
                <w:rFonts w:ascii="Cambria" w:hAnsi="Cambria"/>
                <w:sz w:val="24"/>
                <w:szCs w:val="24"/>
              </w:rPr>
            </w:pPr>
            <w:r w:rsidRPr="000B5B91">
              <w:rPr>
                <w:rFonts w:ascii="Cambria" w:hAnsi="Cambria"/>
                <w:sz w:val="24"/>
                <w:szCs w:val="24"/>
              </w:rPr>
              <w:t>59379</w:t>
            </w:r>
          </w:p>
        </w:tc>
        <w:tc>
          <w:tcPr>
            <w:tcW w:w="5237" w:type="dxa"/>
            <w:noWrap/>
            <w:hideMark/>
          </w:tcPr>
          <w:p w14:paraId="0F21563F" w14:textId="77777777" w:rsidR="000B5B91" w:rsidRPr="000B5B91" w:rsidRDefault="000B5B91" w:rsidP="009E2DBB">
            <w:pPr>
              <w:rPr>
                <w:rFonts w:ascii="Cambria" w:hAnsi="Cambria"/>
                <w:sz w:val="24"/>
                <w:szCs w:val="24"/>
              </w:rPr>
            </w:pPr>
            <w:r w:rsidRPr="000B5B91">
              <w:rPr>
                <w:rFonts w:ascii="Cambria" w:hAnsi="Cambria"/>
                <w:sz w:val="24"/>
                <w:szCs w:val="24"/>
              </w:rPr>
              <w:t xml:space="preserve">Lima </w:t>
            </w:r>
            <w:proofErr w:type="spellStart"/>
            <w:r w:rsidRPr="000B5B91">
              <w:rPr>
                <w:rFonts w:ascii="Cambria" w:hAnsi="Cambria"/>
                <w:sz w:val="24"/>
                <w:szCs w:val="24"/>
              </w:rPr>
              <w:t>buck</w:t>
            </w:r>
            <w:proofErr w:type="spellEnd"/>
            <w:r w:rsidRPr="000B5B91">
              <w:rPr>
                <w:rFonts w:ascii="Cambria" w:hAnsi="Cambria"/>
                <w:sz w:val="24"/>
                <w:szCs w:val="24"/>
              </w:rPr>
              <w:t xml:space="preserve"> para osso 11/12</w:t>
            </w:r>
          </w:p>
        </w:tc>
        <w:tc>
          <w:tcPr>
            <w:tcW w:w="742" w:type="dxa"/>
            <w:noWrap/>
            <w:hideMark/>
          </w:tcPr>
          <w:p w14:paraId="0CF66C55" w14:textId="4764B18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64A6AA41"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03DBE5EB" w14:textId="77777777" w:rsidTr="000B5B91">
        <w:trPr>
          <w:trHeight w:val="300"/>
        </w:trPr>
        <w:tc>
          <w:tcPr>
            <w:tcW w:w="709" w:type="dxa"/>
          </w:tcPr>
          <w:p w14:paraId="39227A63" w14:textId="77777777" w:rsidR="000B5B91" w:rsidRPr="000B5B91" w:rsidRDefault="000B5B91" w:rsidP="009E2DBB">
            <w:pPr>
              <w:jc w:val="center"/>
              <w:rPr>
                <w:rFonts w:ascii="Cambria" w:hAnsi="Cambria"/>
                <w:sz w:val="24"/>
                <w:szCs w:val="24"/>
              </w:rPr>
            </w:pPr>
            <w:r w:rsidRPr="000B5B91">
              <w:rPr>
                <w:rFonts w:ascii="Cambria" w:hAnsi="Cambria"/>
                <w:sz w:val="24"/>
                <w:szCs w:val="24"/>
              </w:rPr>
              <w:t>259</w:t>
            </w:r>
          </w:p>
        </w:tc>
        <w:tc>
          <w:tcPr>
            <w:tcW w:w="881" w:type="dxa"/>
            <w:noWrap/>
            <w:hideMark/>
          </w:tcPr>
          <w:p w14:paraId="7ABDEBB2" w14:textId="77777777" w:rsidR="000B5B91" w:rsidRPr="000B5B91" w:rsidRDefault="000B5B91" w:rsidP="009E2DBB">
            <w:pPr>
              <w:rPr>
                <w:rFonts w:ascii="Cambria" w:hAnsi="Cambria"/>
                <w:sz w:val="24"/>
                <w:szCs w:val="24"/>
              </w:rPr>
            </w:pPr>
            <w:r w:rsidRPr="000B5B91">
              <w:rPr>
                <w:rFonts w:ascii="Cambria" w:hAnsi="Cambria"/>
                <w:sz w:val="24"/>
                <w:szCs w:val="24"/>
              </w:rPr>
              <w:t>59381</w:t>
            </w:r>
          </w:p>
        </w:tc>
        <w:tc>
          <w:tcPr>
            <w:tcW w:w="5237" w:type="dxa"/>
            <w:noWrap/>
            <w:hideMark/>
          </w:tcPr>
          <w:p w14:paraId="630813A8" w14:textId="77777777" w:rsidR="000B5B91" w:rsidRPr="000B5B91" w:rsidRDefault="000B5B91" w:rsidP="009E2DBB">
            <w:pPr>
              <w:rPr>
                <w:rFonts w:ascii="Cambria" w:hAnsi="Cambria"/>
                <w:sz w:val="24"/>
                <w:szCs w:val="24"/>
              </w:rPr>
            </w:pPr>
            <w:r w:rsidRPr="000B5B91">
              <w:rPr>
                <w:rFonts w:ascii="Cambria" w:hAnsi="Cambria"/>
                <w:sz w:val="24"/>
                <w:szCs w:val="24"/>
              </w:rPr>
              <w:t xml:space="preserve">Lima </w:t>
            </w:r>
            <w:proofErr w:type="spellStart"/>
            <w:r w:rsidRPr="000B5B91">
              <w:rPr>
                <w:rFonts w:ascii="Cambria" w:hAnsi="Cambria"/>
                <w:sz w:val="24"/>
                <w:szCs w:val="24"/>
              </w:rPr>
              <w:t>seldin</w:t>
            </w:r>
            <w:proofErr w:type="spellEnd"/>
            <w:r w:rsidRPr="000B5B91">
              <w:rPr>
                <w:rFonts w:ascii="Cambria" w:hAnsi="Cambria"/>
                <w:sz w:val="24"/>
                <w:szCs w:val="24"/>
              </w:rPr>
              <w:t xml:space="preserve"> para osso 11/12</w:t>
            </w:r>
          </w:p>
        </w:tc>
        <w:tc>
          <w:tcPr>
            <w:tcW w:w="742" w:type="dxa"/>
            <w:noWrap/>
            <w:hideMark/>
          </w:tcPr>
          <w:p w14:paraId="47E707F2" w14:textId="6D2A5E47"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528A8AF"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50C9E750" w14:textId="77777777" w:rsidTr="000B5B91">
        <w:trPr>
          <w:trHeight w:val="300"/>
        </w:trPr>
        <w:tc>
          <w:tcPr>
            <w:tcW w:w="709" w:type="dxa"/>
          </w:tcPr>
          <w:p w14:paraId="26101F85" w14:textId="77777777" w:rsidR="000B5B91" w:rsidRPr="000B5B91" w:rsidRDefault="000B5B91" w:rsidP="009E2DBB">
            <w:pPr>
              <w:jc w:val="center"/>
              <w:rPr>
                <w:rFonts w:ascii="Cambria" w:hAnsi="Cambria"/>
                <w:sz w:val="24"/>
                <w:szCs w:val="24"/>
              </w:rPr>
            </w:pPr>
            <w:r w:rsidRPr="000B5B91">
              <w:rPr>
                <w:rFonts w:ascii="Cambria" w:hAnsi="Cambria"/>
                <w:sz w:val="24"/>
                <w:szCs w:val="24"/>
              </w:rPr>
              <w:t>260</w:t>
            </w:r>
          </w:p>
        </w:tc>
        <w:tc>
          <w:tcPr>
            <w:tcW w:w="881" w:type="dxa"/>
            <w:noWrap/>
            <w:hideMark/>
          </w:tcPr>
          <w:p w14:paraId="5395FF2B" w14:textId="77777777" w:rsidR="000B5B91" w:rsidRPr="000B5B91" w:rsidRDefault="000B5B91" w:rsidP="009E2DBB">
            <w:pPr>
              <w:rPr>
                <w:rFonts w:ascii="Cambria" w:hAnsi="Cambria"/>
                <w:sz w:val="24"/>
                <w:szCs w:val="24"/>
              </w:rPr>
            </w:pPr>
            <w:r w:rsidRPr="000B5B91">
              <w:rPr>
                <w:rFonts w:ascii="Cambria" w:hAnsi="Cambria"/>
                <w:sz w:val="24"/>
                <w:szCs w:val="24"/>
              </w:rPr>
              <w:t>59382</w:t>
            </w:r>
          </w:p>
        </w:tc>
        <w:tc>
          <w:tcPr>
            <w:tcW w:w="5237" w:type="dxa"/>
            <w:noWrap/>
            <w:hideMark/>
          </w:tcPr>
          <w:p w14:paraId="3C6AE3E5" w14:textId="77777777" w:rsidR="000B5B91" w:rsidRPr="000B5B91" w:rsidRDefault="000B5B91" w:rsidP="009E2DBB">
            <w:pPr>
              <w:rPr>
                <w:rFonts w:ascii="Cambria" w:hAnsi="Cambria"/>
                <w:sz w:val="24"/>
                <w:szCs w:val="24"/>
              </w:rPr>
            </w:pPr>
            <w:r w:rsidRPr="000B5B91">
              <w:rPr>
                <w:rFonts w:ascii="Cambria" w:hAnsi="Cambria"/>
                <w:sz w:val="24"/>
                <w:szCs w:val="24"/>
              </w:rPr>
              <w:t xml:space="preserve">Lima </w:t>
            </w:r>
            <w:proofErr w:type="spellStart"/>
            <w:r w:rsidRPr="000B5B91">
              <w:rPr>
                <w:rFonts w:ascii="Cambria" w:hAnsi="Cambria"/>
                <w:sz w:val="24"/>
                <w:szCs w:val="24"/>
              </w:rPr>
              <w:t>schuluger</w:t>
            </w:r>
            <w:proofErr w:type="spellEnd"/>
            <w:r w:rsidRPr="000B5B91">
              <w:rPr>
                <w:rFonts w:ascii="Cambria" w:hAnsi="Cambria"/>
                <w:sz w:val="24"/>
                <w:szCs w:val="24"/>
              </w:rPr>
              <w:t xml:space="preserve"> para osso</w:t>
            </w:r>
          </w:p>
        </w:tc>
        <w:tc>
          <w:tcPr>
            <w:tcW w:w="742" w:type="dxa"/>
            <w:noWrap/>
            <w:hideMark/>
          </w:tcPr>
          <w:p w14:paraId="6BB5A8C6" w14:textId="13185F3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331892F1" w14:textId="77777777" w:rsidR="000B5B91" w:rsidRPr="000B5B91" w:rsidRDefault="000B5B91" w:rsidP="009E2DBB">
            <w:pPr>
              <w:jc w:val="center"/>
              <w:rPr>
                <w:rFonts w:ascii="Cambria" w:hAnsi="Cambria"/>
                <w:sz w:val="24"/>
                <w:szCs w:val="24"/>
              </w:rPr>
            </w:pPr>
            <w:r w:rsidRPr="000B5B91">
              <w:rPr>
                <w:rFonts w:ascii="Cambria" w:hAnsi="Cambria"/>
                <w:sz w:val="24"/>
                <w:szCs w:val="24"/>
              </w:rPr>
              <w:t>2</w:t>
            </w:r>
          </w:p>
        </w:tc>
      </w:tr>
      <w:tr w:rsidR="000B5B91" w:rsidRPr="000B5B91" w14:paraId="3AFFEF5B" w14:textId="77777777" w:rsidTr="000B5B91">
        <w:trPr>
          <w:trHeight w:val="300"/>
        </w:trPr>
        <w:tc>
          <w:tcPr>
            <w:tcW w:w="709" w:type="dxa"/>
          </w:tcPr>
          <w:p w14:paraId="6CBBD801" w14:textId="77777777" w:rsidR="000B5B91" w:rsidRPr="000B5B91" w:rsidRDefault="000B5B91" w:rsidP="009E2DBB">
            <w:pPr>
              <w:jc w:val="center"/>
              <w:rPr>
                <w:rFonts w:ascii="Cambria" w:hAnsi="Cambria"/>
                <w:sz w:val="24"/>
                <w:szCs w:val="24"/>
              </w:rPr>
            </w:pPr>
            <w:r w:rsidRPr="000B5B91">
              <w:rPr>
                <w:rFonts w:ascii="Cambria" w:hAnsi="Cambria"/>
                <w:sz w:val="24"/>
                <w:szCs w:val="24"/>
              </w:rPr>
              <w:t>261</w:t>
            </w:r>
          </w:p>
        </w:tc>
        <w:tc>
          <w:tcPr>
            <w:tcW w:w="881" w:type="dxa"/>
            <w:noWrap/>
            <w:hideMark/>
          </w:tcPr>
          <w:p w14:paraId="7D5A866F" w14:textId="77777777" w:rsidR="000B5B91" w:rsidRPr="000B5B91" w:rsidRDefault="000B5B91" w:rsidP="009E2DBB">
            <w:pPr>
              <w:rPr>
                <w:rFonts w:ascii="Cambria" w:hAnsi="Cambria"/>
                <w:sz w:val="24"/>
                <w:szCs w:val="24"/>
              </w:rPr>
            </w:pPr>
            <w:r w:rsidRPr="000B5B91">
              <w:rPr>
                <w:rFonts w:ascii="Cambria" w:hAnsi="Cambria"/>
                <w:sz w:val="24"/>
                <w:szCs w:val="24"/>
              </w:rPr>
              <w:t>59383</w:t>
            </w:r>
          </w:p>
        </w:tc>
        <w:tc>
          <w:tcPr>
            <w:tcW w:w="5237" w:type="dxa"/>
            <w:noWrap/>
            <w:hideMark/>
          </w:tcPr>
          <w:p w14:paraId="14E45C12" w14:textId="77777777" w:rsidR="000B5B91" w:rsidRPr="000B5B91" w:rsidRDefault="000B5B91" w:rsidP="009E2DBB">
            <w:pPr>
              <w:rPr>
                <w:rFonts w:ascii="Cambria" w:hAnsi="Cambria"/>
                <w:sz w:val="24"/>
                <w:szCs w:val="24"/>
              </w:rPr>
            </w:pPr>
            <w:proofErr w:type="spellStart"/>
            <w:r w:rsidRPr="000B5B91">
              <w:rPr>
                <w:rFonts w:ascii="Cambria" w:hAnsi="Cambria"/>
                <w:sz w:val="24"/>
                <w:szCs w:val="24"/>
              </w:rPr>
              <w:t>Sindesmótomo</w:t>
            </w:r>
            <w:proofErr w:type="spellEnd"/>
            <w:r w:rsidRPr="000B5B91">
              <w:rPr>
                <w:rFonts w:ascii="Cambria" w:hAnsi="Cambria"/>
                <w:sz w:val="24"/>
                <w:szCs w:val="24"/>
              </w:rPr>
              <w:t xml:space="preserve"> reto </w:t>
            </w:r>
            <w:proofErr w:type="spellStart"/>
            <w:r w:rsidRPr="000B5B91">
              <w:rPr>
                <w:rFonts w:ascii="Cambria" w:hAnsi="Cambria"/>
                <w:sz w:val="24"/>
                <w:szCs w:val="24"/>
              </w:rPr>
              <w:t>vectis</w:t>
            </w:r>
            <w:proofErr w:type="spellEnd"/>
          </w:p>
        </w:tc>
        <w:tc>
          <w:tcPr>
            <w:tcW w:w="742" w:type="dxa"/>
            <w:noWrap/>
            <w:hideMark/>
          </w:tcPr>
          <w:p w14:paraId="17ACC8E0" w14:textId="077B937E"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5AA304E7" w14:textId="77777777" w:rsidR="000B5B91" w:rsidRPr="000B5B91" w:rsidRDefault="000B5B91" w:rsidP="009E2DBB">
            <w:pPr>
              <w:jc w:val="center"/>
              <w:rPr>
                <w:rFonts w:ascii="Cambria" w:hAnsi="Cambria"/>
                <w:sz w:val="24"/>
                <w:szCs w:val="24"/>
              </w:rPr>
            </w:pPr>
            <w:r w:rsidRPr="000B5B91">
              <w:rPr>
                <w:rFonts w:ascii="Cambria" w:hAnsi="Cambria"/>
                <w:sz w:val="24"/>
                <w:szCs w:val="24"/>
              </w:rPr>
              <w:t>10</w:t>
            </w:r>
          </w:p>
        </w:tc>
      </w:tr>
      <w:tr w:rsidR="000B5B91" w:rsidRPr="000B5B91" w14:paraId="060F957B" w14:textId="77777777" w:rsidTr="000B5B91">
        <w:trPr>
          <w:trHeight w:val="300"/>
        </w:trPr>
        <w:tc>
          <w:tcPr>
            <w:tcW w:w="709" w:type="dxa"/>
          </w:tcPr>
          <w:p w14:paraId="078E3CF2" w14:textId="77777777" w:rsidR="000B5B91" w:rsidRPr="000B5B91" w:rsidRDefault="000B5B91" w:rsidP="009E2DBB">
            <w:pPr>
              <w:jc w:val="center"/>
              <w:rPr>
                <w:rFonts w:ascii="Cambria" w:hAnsi="Cambria"/>
                <w:sz w:val="24"/>
                <w:szCs w:val="24"/>
              </w:rPr>
            </w:pPr>
            <w:r w:rsidRPr="000B5B91">
              <w:rPr>
                <w:rFonts w:ascii="Cambria" w:hAnsi="Cambria"/>
                <w:sz w:val="24"/>
                <w:szCs w:val="24"/>
              </w:rPr>
              <w:t>262</w:t>
            </w:r>
          </w:p>
        </w:tc>
        <w:tc>
          <w:tcPr>
            <w:tcW w:w="881" w:type="dxa"/>
            <w:noWrap/>
            <w:hideMark/>
          </w:tcPr>
          <w:p w14:paraId="76C4BCF1" w14:textId="77777777" w:rsidR="000B5B91" w:rsidRPr="000B5B91" w:rsidRDefault="000B5B91" w:rsidP="009E2DBB">
            <w:pPr>
              <w:rPr>
                <w:rFonts w:ascii="Cambria" w:hAnsi="Cambria"/>
                <w:sz w:val="24"/>
                <w:szCs w:val="24"/>
              </w:rPr>
            </w:pPr>
            <w:r w:rsidRPr="000B5B91">
              <w:rPr>
                <w:rFonts w:ascii="Cambria" w:hAnsi="Cambria"/>
                <w:sz w:val="24"/>
                <w:szCs w:val="24"/>
              </w:rPr>
              <w:t>59384</w:t>
            </w:r>
          </w:p>
        </w:tc>
        <w:tc>
          <w:tcPr>
            <w:tcW w:w="5237" w:type="dxa"/>
            <w:noWrap/>
            <w:hideMark/>
          </w:tcPr>
          <w:p w14:paraId="7491701E" w14:textId="77777777" w:rsidR="000B5B91" w:rsidRPr="000B5B91" w:rsidRDefault="000B5B91" w:rsidP="009E2DBB">
            <w:pPr>
              <w:rPr>
                <w:rFonts w:ascii="Cambria" w:hAnsi="Cambria"/>
                <w:sz w:val="24"/>
                <w:szCs w:val="24"/>
              </w:rPr>
            </w:pPr>
            <w:r w:rsidRPr="000B5B91">
              <w:rPr>
                <w:rFonts w:ascii="Cambria" w:hAnsi="Cambria"/>
                <w:sz w:val="24"/>
                <w:szCs w:val="24"/>
              </w:rPr>
              <w:t>Ponta ultrassônica</w:t>
            </w:r>
            <w:r w:rsidRPr="000B5B91">
              <w:rPr>
                <w:rFonts w:ascii="Cambria" w:hAnsi="Cambria"/>
                <w:sz w:val="24"/>
                <w:szCs w:val="24"/>
              </w:rPr>
              <w:br/>
              <w:t>kit com: 01 ponta g101 ponta g2</w:t>
            </w:r>
            <w:r w:rsidRPr="000B5B91">
              <w:rPr>
                <w:rFonts w:ascii="Cambria" w:hAnsi="Cambria"/>
                <w:sz w:val="24"/>
                <w:szCs w:val="24"/>
              </w:rPr>
              <w:br/>
              <w:t>• 01 ponta g3</w:t>
            </w:r>
            <w:r w:rsidRPr="000B5B91">
              <w:rPr>
                <w:rFonts w:ascii="Cambria" w:hAnsi="Cambria"/>
                <w:sz w:val="24"/>
                <w:szCs w:val="24"/>
              </w:rPr>
              <w:br/>
              <w:t>• 01 ponta g4</w:t>
            </w:r>
            <w:r w:rsidRPr="000B5B91">
              <w:rPr>
                <w:rFonts w:ascii="Cambria" w:hAnsi="Cambria"/>
                <w:sz w:val="24"/>
                <w:szCs w:val="24"/>
              </w:rPr>
              <w:br/>
              <w:t>• 01 ponta p4</w:t>
            </w:r>
            <w:r w:rsidRPr="000B5B91">
              <w:rPr>
                <w:rFonts w:ascii="Cambria" w:hAnsi="Cambria"/>
                <w:sz w:val="24"/>
                <w:szCs w:val="24"/>
              </w:rPr>
              <w:br/>
              <w:t xml:space="preserve">• compatível com ultrassom </w:t>
            </w:r>
            <w:proofErr w:type="spellStart"/>
            <w:r w:rsidRPr="000B5B91">
              <w:rPr>
                <w:rFonts w:ascii="Cambria" w:hAnsi="Cambria"/>
                <w:sz w:val="24"/>
                <w:szCs w:val="24"/>
              </w:rPr>
              <w:t>kondortech</w:t>
            </w:r>
            <w:proofErr w:type="spellEnd"/>
            <w:r w:rsidRPr="000B5B91">
              <w:rPr>
                <w:rFonts w:ascii="Cambria" w:hAnsi="Cambria"/>
                <w:sz w:val="24"/>
                <w:szCs w:val="24"/>
              </w:rPr>
              <w:t xml:space="preserve"> / rosca interna</w:t>
            </w:r>
          </w:p>
        </w:tc>
        <w:tc>
          <w:tcPr>
            <w:tcW w:w="742" w:type="dxa"/>
            <w:noWrap/>
            <w:hideMark/>
          </w:tcPr>
          <w:p w14:paraId="0A8737CC" w14:textId="7004005B"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00743B32"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0A21240B" w14:textId="77777777" w:rsidTr="000B5B91">
        <w:trPr>
          <w:trHeight w:val="300"/>
        </w:trPr>
        <w:tc>
          <w:tcPr>
            <w:tcW w:w="709" w:type="dxa"/>
          </w:tcPr>
          <w:p w14:paraId="1EE63886" w14:textId="77777777" w:rsidR="000B5B91" w:rsidRPr="000B5B91" w:rsidRDefault="000B5B91" w:rsidP="009E2DBB">
            <w:pPr>
              <w:jc w:val="center"/>
              <w:rPr>
                <w:rFonts w:ascii="Cambria" w:hAnsi="Cambria"/>
                <w:sz w:val="24"/>
                <w:szCs w:val="24"/>
              </w:rPr>
            </w:pPr>
            <w:r w:rsidRPr="000B5B91">
              <w:rPr>
                <w:rFonts w:ascii="Cambria" w:hAnsi="Cambria"/>
                <w:sz w:val="24"/>
                <w:szCs w:val="24"/>
              </w:rPr>
              <w:t>263</w:t>
            </w:r>
          </w:p>
        </w:tc>
        <w:tc>
          <w:tcPr>
            <w:tcW w:w="881" w:type="dxa"/>
            <w:noWrap/>
            <w:hideMark/>
          </w:tcPr>
          <w:p w14:paraId="01132B6E" w14:textId="77777777" w:rsidR="000B5B91" w:rsidRPr="000B5B91" w:rsidRDefault="000B5B91" w:rsidP="009E2DBB">
            <w:pPr>
              <w:rPr>
                <w:rFonts w:ascii="Cambria" w:hAnsi="Cambria"/>
                <w:sz w:val="24"/>
                <w:szCs w:val="24"/>
              </w:rPr>
            </w:pPr>
            <w:r w:rsidRPr="000B5B91">
              <w:rPr>
                <w:rFonts w:ascii="Cambria" w:hAnsi="Cambria"/>
                <w:sz w:val="24"/>
                <w:szCs w:val="24"/>
              </w:rPr>
              <w:t>59385</w:t>
            </w:r>
          </w:p>
        </w:tc>
        <w:tc>
          <w:tcPr>
            <w:tcW w:w="5237" w:type="dxa"/>
            <w:noWrap/>
            <w:hideMark/>
          </w:tcPr>
          <w:p w14:paraId="5775DEBC" w14:textId="77777777" w:rsidR="000B5B91" w:rsidRPr="000B5B91" w:rsidRDefault="000B5B91" w:rsidP="009E2DBB">
            <w:pPr>
              <w:rPr>
                <w:rFonts w:ascii="Cambria" w:hAnsi="Cambria"/>
                <w:sz w:val="24"/>
                <w:szCs w:val="24"/>
              </w:rPr>
            </w:pPr>
            <w:r w:rsidRPr="000B5B91">
              <w:rPr>
                <w:rFonts w:ascii="Cambria" w:hAnsi="Cambria"/>
                <w:sz w:val="24"/>
                <w:szCs w:val="24"/>
              </w:rPr>
              <w:t>Ponta ultrassônica</w:t>
            </w:r>
            <w:r w:rsidRPr="000B5B91">
              <w:rPr>
                <w:rFonts w:ascii="Cambria" w:hAnsi="Cambria"/>
                <w:sz w:val="24"/>
                <w:szCs w:val="24"/>
              </w:rPr>
              <w:br/>
              <w:t xml:space="preserve">kit com:02 unidades da ponta </w:t>
            </w:r>
            <w:proofErr w:type="spellStart"/>
            <w:r w:rsidRPr="000B5B91">
              <w:rPr>
                <w:rFonts w:ascii="Cambria" w:hAnsi="Cambria"/>
                <w:sz w:val="24"/>
                <w:szCs w:val="24"/>
              </w:rPr>
              <w:t>tip</w:t>
            </w:r>
            <w:proofErr w:type="spellEnd"/>
            <w:r w:rsidRPr="000B5B91">
              <w:rPr>
                <w:rFonts w:ascii="Cambria" w:hAnsi="Cambria"/>
                <w:sz w:val="24"/>
                <w:szCs w:val="24"/>
              </w:rPr>
              <w:t xml:space="preserve"> ou inserto: compatível com ultrassom </w:t>
            </w:r>
            <w:proofErr w:type="spellStart"/>
            <w:r w:rsidRPr="000B5B91">
              <w:rPr>
                <w:rFonts w:ascii="Cambria" w:hAnsi="Cambria"/>
                <w:sz w:val="24"/>
                <w:szCs w:val="24"/>
              </w:rPr>
              <w:t>dabi</w:t>
            </w:r>
            <w:proofErr w:type="spellEnd"/>
            <w:r w:rsidRPr="000B5B91">
              <w:rPr>
                <w:rFonts w:ascii="Cambria" w:hAnsi="Cambria"/>
                <w:sz w:val="24"/>
                <w:szCs w:val="24"/>
              </w:rPr>
              <w:t xml:space="preserve"> modelo </w:t>
            </w:r>
            <w:proofErr w:type="spellStart"/>
            <w:r w:rsidRPr="000B5B91">
              <w:rPr>
                <w:rFonts w:ascii="Cambria" w:hAnsi="Cambria"/>
                <w:sz w:val="24"/>
                <w:szCs w:val="24"/>
              </w:rPr>
              <w:t>perio</w:t>
            </w:r>
            <w:proofErr w:type="spellEnd"/>
            <w:r w:rsidRPr="000B5B91">
              <w:rPr>
                <w:rFonts w:ascii="Cambria" w:hAnsi="Cambria"/>
                <w:sz w:val="24"/>
                <w:szCs w:val="24"/>
              </w:rPr>
              <w:t xml:space="preserve"> sub.</w:t>
            </w:r>
            <w:r w:rsidRPr="000B5B91">
              <w:rPr>
                <w:rFonts w:ascii="Cambria" w:hAnsi="Cambria"/>
                <w:sz w:val="24"/>
                <w:szCs w:val="24"/>
              </w:rPr>
              <w:br/>
              <w:t xml:space="preserve">• 01 unidade da ponta </w:t>
            </w:r>
            <w:proofErr w:type="spellStart"/>
            <w:r w:rsidRPr="000B5B91">
              <w:rPr>
                <w:rFonts w:ascii="Cambria" w:hAnsi="Cambria"/>
                <w:sz w:val="24"/>
                <w:szCs w:val="24"/>
              </w:rPr>
              <w:t>tip</w:t>
            </w:r>
            <w:proofErr w:type="spellEnd"/>
            <w:r w:rsidRPr="000B5B91">
              <w:rPr>
                <w:rFonts w:ascii="Cambria" w:hAnsi="Cambria"/>
                <w:sz w:val="24"/>
                <w:szCs w:val="24"/>
              </w:rPr>
              <w:t xml:space="preserve"> ou inserto compatível com ultrassom </w:t>
            </w:r>
            <w:proofErr w:type="spellStart"/>
            <w:r w:rsidRPr="000B5B91">
              <w:rPr>
                <w:rFonts w:ascii="Cambria" w:hAnsi="Cambria"/>
                <w:sz w:val="24"/>
                <w:szCs w:val="24"/>
              </w:rPr>
              <w:t>dabi</w:t>
            </w:r>
            <w:proofErr w:type="spellEnd"/>
            <w:r w:rsidRPr="000B5B91">
              <w:rPr>
                <w:rFonts w:ascii="Cambria" w:hAnsi="Cambria"/>
                <w:sz w:val="24"/>
                <w:szCs w:val="24"/>
              </w:rPr>
              <w:t xml:space="preserve"> modelo </w:t>
            </w:r>
            <w:proofErr w:type="spellStart"/>
            <w:r w:rsidRPr="000B5B91">
              <w:rPr>
                <w:rFonts w:ascii="Cambria" w:hAnsi="Cambria"/>
                <w:sz w:val="24"/>
                <w:szCs w:val="24"/>
              </w:rPr>
              <w:t>perio</w:t>
            </w:r>
            <w:proofErr w:type="spellEnd"/>
            <w:r w:rsidRPr="000B5B91">
              <w:rPr>
                <w:rFonts w:ascii="Cambria" w:hAnsi="Cambria"/>
                <w:sz w:val="24"/>
                <w:szCs w:val="24"/>
              </w:rPr>
              <w:t xml:space="preserve"> supra</w:t>
            </w:r>
            <w:r w:rsidRPr="000B5B91">
              <w:rPr>
                <w:rFonts w:ascii="Cambria" w:hAnsi="Cambria"/>
                <w:sz w:val="24"/>
                <w:szCs w:val="24"/>
              </w:rPr>
              <w:br/>
              <w:t>• rosca externa</w:t>
            </w:r>
          </w:p>
        </w:tc>
        <w:tc>
          <w:tcPr>
            <w:tcW w:w="742" w:type="dxa"/>
            <w:noWrap/>
            <w:hideMark/>
          </w:tcPr>
          <w:p w14:paraId="5FEEA43B" w14:textId="4E92F917" w:rsidR="000B5B91" w:rsidRPr="000B5B91" w:rsidRDefault="000B5B91" w:rsidP="009E2DBB">
            <w:pPr>
              <w:rPr>
                <w:rFonts w:ascii="Cambria" w:hAnsi="Cambria"/>
                <w:sz w:val="24"/>
                <w:szCs w:val="24"/>
              </w:rPr>
            </w:pPr>
            <w:r w:rsidRPr="000B5B91">
              <w:rPr>
                <w:rFonts w:ascii="Cambria" w:hAnsi="Cambria"/>
                <w:sz w:val="24"/>
                <w:szCs w:val="24"/>
              </w:rPr>
              <w:t>Kit</w:t>
            </w:r>
          </w:p>
        </w:tc>
        <w:tc>
          <w:tcPr>
            <w:tcW w:w="1063" w:type="dxa"/>
            <w:noWrap/>
            <w:hideMark/>
          </w:tcPr>
          <w:p w14:paraId="611F5588" w14:textId="77777777" w:rsidR="000B5B91" w:rsidRPr="000B5B91" w:rsidRDefault="000B5B91" w:rsidP="009E2DBB">
            <w:pPr>
              <w:jc w:val="center"/>
              <w:rPr>
                <w:rFonts w:ascii="Cambria" w:hAnsi="Cambria"/>
                <w:sz w:val="24"/>
                <w:szCs w:val="24"/>
              </w:rPr>
            </w:pPr>
            <w:r w:rsidRPr="000B5B91">
              <w:rPr>
                <w:rFonts w:ascii="Cambria" w:hAnsi="Cambria"/>
                <w:sz w:val="24"/>
                <w:szCs w:val="24"/>
              </w:rPr>
              <w:t>5</w:t>
            </w:r>
          </w:p>
        </w:tc>
      </w:tr>
      <w:tr w:rsidR="000B5B91" w:rsidRPr="000B5B91" w14:paraId="712DEA68" w14:textId="77777777" w:rsidTr="000B5B91">
        <w:trPr>
          <w:trHeight w:val="300"/>
        </w:trPr>
        <w:tc>
          <w:tcPr>
            <w:tcW w:w="709" w:type="dxa"/>
          </w:tcPr>
          <w:p w14:paraId="3470611C" w14:textId="77777777" w:rsidR="000B5B91" w:rsidRPr="000B5B91" w:rsidRDefault="000B5B91" w:rsidP="009E2DBB">
            <w:pPr>
              <w:jc w:val="center"/>
              <w:rPr>
                <w:rFonts w:ascii="Cambria" w:hAnsi="Cambria"/>
                <w:sz w:val="24"/>
                <w:szCs w:val="24"/>
              </w:rPr>
            </w:pPr>
            <w:r w:rsidRPr="000B5B91">
              <w:rPr>
                <w:rFonts w:ascii="Cambria" w:hAnsi="Cambria"/>
                <w:sz w:val="24"/>
                <w:szCs w:val="24"/>
              </w:rPr>
              <w:lastRenderedPageBreak/>
              <w:t>264</w:t>
            </w:r>
          </w:p>
        </w:tc>
        <w:tc>
          <w:tcPr>
            <w:tcW w:w="881" w:type="dxa"/>
            <w:noWrap/>
            <w:hideMark/>
          </w:tcPr>
          <w:p w14:paraId="564A41F7" w14:textId="77777777" w:rsidR="000B5B91" w:rsidRPr="000B5B91" w:rsidRDefault="000B5B91" w:rsidP="009E2DBB">
            <w:pPr>
              <w:rPr>
                <w:rFonts w:ascii="Cambria" w:hAnsi="Cambria"/>
                <w:sz w:val="24"/>
                <w:szCs w:val="24"/>
              </w:rPr>
            </w:pPr>
            <w:r w:rsidRPr="000B5B91">
              <w:rPr>
                <w:rFonts w:ascii="Cambria" w:hAnsi="Cambria"/>
                <w:sz w:val="24"/>
                <w:szCs w:val="24"/>
              </w:rPr>
              <w:t>51440</w:t>
            </w:r>
          </w:p>
        </w:tc>
        <w:tc>
          <w:tcPr>
            <w:tcW w:w="5237" w:type="dxa"/>
            <w:noWrap/>
            <w:hideMark/>
          </w:tcPr>
          <w:p w14:paraId="79D195EA" w14:textId="77777777" w:rsidR="000B5B91" w:rsidRPr="000B5B91" w:rsidRDefault="000B5B91" w:rsidP="009E2DBB">
            <w:pPr>
              <w:rPr>
                <w:rFonts w:ascii="Cambria" w:hAnsi="Cambria"/>
                <w:sz w:val="24"/>
                <w:szCs w:val="24"/>
              </w:rPr>
            </w:pPr>
            <w:r w:rsidRPr="000B5B91">
              <w:rPr>
                <w:rFonts w:ascii="Cambria" w:hAnsi="Cambria"/>
                <w:sz w:val="24"/>
                <w:szCs w:val="24"/>
              </w:rPr>
              <w:t xml:space="preserve">Indicador biológico de 24 horas, frasco plástico contendo um pequeno disco de papel </w:t>
            </w:r>
            <w:proofErr w:type="spellStart"/>
            <w:r w:rsidRPr="000B5B91">
              <w:rPr>
                <w:rFonts w:ascii="Cambria" w:hAnsi="Cambria"/>
                <w:sz w:val="24"/>
                <w:szCs w:val="24"/>
              </w:rPr>
              <w:t>impregando</w:t>
            </w:r>
            <w:proofErr w:type="spellEnd"/>
            <w:r w:rsidRPr="000B5B91">
              <w:rPr>
                <w:rFonts w:ascii="Cambria" w:hAnsi="Cambria"/>
                <w:sz w:val="24"/>
                <w:szCs w:val="24"/>
              </w:rPr>
              <w:t xml:space="preserve"> com esporos </w:t>
            </w:r>
            <w:proofErr w:type="spellStart"/>
            <w:r w:rsidRPr="000B5B91">
              <w:rPr>
                <w:rFonts w:ascii="Cambria" w:hAnsi="Cambria"/>
                <w:sz w:val="24"/>
                <w:szCs w:val="24"/>
              </w:rPr>
              <w:t>geobacillus</w:t>
            </w:r>
            <w:proofErr w:type="spellEnd"/>
            <w:r w:rsidRPr="000B5B91">
              <w:rPr>
                <w:rFonts w:ascii="Cambria" w:hAnsi="Cambria"/>
                <w:sz w:val="24"/>
                <w:szCs w:val="24"/>
              </w:rPr>
              <w:t xml:space="preserve">. </w:t>
            </w:r>
            <w:proofErr w:type="spellStart"/>
            <w:r w:rsidRPr="000B5B91">
              <w:rPr>
                <w:rFonts w:ascii="Cambria" w:hAnsi="Cambria"/>
                <w:sz w:val="24"/>
                <w:szCs w:val="24"/>
              </w:rPr>
              <w:t>Stearothermophilus</w:t>
            </w:r>
            <w:proofErr w:type="spellEnd"/>
            <w:r w:rsidRPr="000B5B91">
              <w:rPr>
                <w:rFonts w:ascii="Cambria" w:hAnsi="Cambria"/>
                <w:sz w:val="24"/>
                <w:szCs w:val="24"/>
              </w:rPr>
              <w:t xml:space="preserve"> </w:t>
            </w:r>
            <w:proofErr w:type="spellStart"/>
            <w:r w:rsidRPr="000B5B91">
              <w:rPr>
                <w:rFonts w:ascii="Cambria" w:hAnsi="Cambria"/>
                <w:sz w:val="24"/>
                <w:szCs w:val="24"/>
              </w:rPr>
              <w:t>atcc</w:t>
            </w:r>
            <w:proofErr w:type="spellEnd"/>
            <w:r w:rsidRPr="000B5B91">
              <w:rPr>
                <w:rFonts w:ascii="Cambria" w:hAnsi="Cambria"/>
                <w:sz w:val="24"/>
                <w:szCs w:val="24"/>
              </w:rPr>
              <w:t xml:space="preserve"> 7953 e ampola de vidro selada com meio de cultura, caixa com 10 unidades.</w:t>
            </w:r>
          </w:p>
        </w:tc>
        <w:tc>
          <w:tcPr>
            <w:tcW w:w="742" w:type="dxa"/>
            <w:noWrap/>
            <w:hideMark/>
          </w:tcPr>
          <w:p w14:paraId="78713581" w14:textId="55B90A61" w:rsidR="000B5B91" w:rsidRPr="000B5B91" w:rsidRDefault="000B5B91" w:rsidP="009E2DBB">
            <w:pPr>
              <w:rPr>
                <w:rFonts w:ascii="Cambria" w:hAnsi="Cambria"/>
                <w:sz w:val="24"/>
                <w:szCs w:val="24"/>
              </w:rPr>
            </w:pPr>
            <w:proofErr w:type="spellStart"/>
            <w:r w:rsidRPr="000B5B91">
              <w:rPr>
                <w:rFonts w:ascii="Cambria" w:hAnsi="Cambria"/>
                <w:sz w:val="24"/>
                <w:szCs w:val="24"/>
              </w:rPr>
              <w:t>Cx</w:t>
            </w:r>
            <w:proofErr w:type="spellEnd"/>
          </w:p>
        </w:tc>
        <w:tc>
          <w:tcPr>
            <w:tcW w:w="1063" w:type="dxa"/>
            <w:noWrap/>
            <w:hideMark/>
          </w:tcPr>
          <w:p w14:paraId="2A1E8DAD" w14:textId="77777777" w:rsidR="000B5B91" w:rsidRPr="000B5B91" w:rsidRDefault="000B5B91" w:rsidP="009E2DBB">
            <w:pPr>
              <w:jc w:val="center"/>
              <w:rPr>
                <w:rFonts w:ascii="Cambria" w:hAnsi="Cambria"/>
                <w:sz w:val="24"/>
                <w:szCs w:val="24"/>
              </w:rPr>
            </w:pPr>
            <w:r w:rsidRPr="000B5B91">
              <w:rPr>
                <w:rFonts w:ascii="Cambria" w:hAnsi="Cambria"/>
                <w:sz w:val="24"/>
                <w:szCs w:val="24"/>
              </w:rPr>
              <w:t>45</w:t>
            </w:r>
          </w:p>
        </w:tc>
      </w:tr>
      <w:tr w:rsidR="000B5B91" w:rsidRPr="000B5B91" w14:paraId="31BC834E" w14:textId="77777777" w:rsidTr="000B5B91">
        <w:trPr>
          <w:trHeight w:val="300"/>
        </w:trPr>
        <w:tc>
          <w:tcPr>
            <w:tcW w:w="709" w:type="dxa"/>
          </w:tcPr>
          <w:p w14:paraId="09867957" w14:textId="77777777" w:rsidR="000B5B91" w:rsidRPr="000B5B91" w:rsidRDefault="000B5B91" w:rsidP="009E2DBB">
            <w:pPr>
              <w:jc w:val="center"/>
              <w:rPr>
                <w:rFonts w:ascii="Cambria" w:hAnsi="Cambria"/>
                <w:sz w:val="24"/>
                <w:szCs w:val="24"/>
              </w:rPr>
            </w:pPr>
            <w:r w:rsidRPr="000B5B91">
              <w:rPr>
                <w:rFonts w:ascii="Cambria" w:hAnsi="Cambria"/>
                <w:sz w:val="24"/>
                <w:szCs w:val="24"/>
              </w:rPr>
              <w:t>265</w:t>
            </w:r>
          </w:p>
        </w:tc>
        <w:tc>
          <w:tcPr>
            <w:tcW w:w="881" w:type="dxa"/>
            <w:noWrap/>
            <w:hideMark/>
          </w:tcPr>
          <w:p w14:paraId="06E9C544" w14:textId="77777777" w:rsidR="000B5B91" w:rsidRPr="000B5B91" w:rsidRDefault="000B5B91" w:rsidP="009E2DBB">
            <w:pPr>
              <w:rPr>
                <w:rFonts w:ascii="Cambria" w:hAnsi="Cambria"/>
                <w:sz w:val="24"/>
                <w:szCs w:val="24"/>
              </w:rPr>
            </w:pPr>
            <w:r w:rsidRPr="000B5B91">
              <w:rPr>
                <w:rFonts w:ascii="Cambria" w:hAnsi="Cambria"/>
                <w:sz w:val="24"/>
                <w:szCs w:val="24"/>
              </w:rPr>
              <w:t>37050</w:t>
            </w:r>
          </w:p>
        </w:tc>
        <w:tc>
          <w:tcPr>
            <w:tcW w:w="5237" w:type="dxa"/>
            <w:noWrap/>
            <w:hideMark/>
          </w:tcPr>
          <w:p w14:paraId="51418031" w14:textId="77777777" w:rsidR="000B5B91" w:rsidRPr="000B5B91" w:rsidRDefault="000B5B91" w:rsidP="009E2DBB">
            <w:pPr>
              <w:rPr>
                <w:rFonts w:ascii="Cambria" w:hAnsi="Cambria"/>
                <w:sz w:val="24"/>
                <w:szCs w:val="24"/>
              </w:rPr>
            </w:pPr>
            <w:r w:rsidRPr="000B5B91">
              <w:rPr>
                <w:rFonts w:ascii="Cambria" w:hAnsi="Cambria"/>
                <w:sz w:val="24"/>
                <w:szCs w:val="24"/>
              </w:rPr>
              <w:t xml:space="preserve">Teste de </w:t>
            </w:r>
            <w:proofErr w:type="spellStart"/>
            <w:r w:rsidRPr="000B5B91">
              <w:rPr>
                <w:rFonts w:ascii="Cambria" w:hAnsi="Cambria"/>
                <w:sz w:val="24"/>
                <w:szCs w:val="24"/>
              </w:rPr>
              <w:t>bowie</w:t>
            </w:r>
            <w:proofErr w:type="spellEnd"/>
            <w:r w:rsidRPr="000B5B91">
              <w:rPr>
                <w:rFonts w:ascii="Cambria" w:hAnsi="Cambria"/>
                <w:sz w:val="24"/>
                <w:szCs w:val="24"/>
              </w:rPr>
              <w:t xml:space="preserve"> </w:t>
            </w:r>
            <w:proofErr w:type="spellStart"/>
            <w:r w:rsidRPr="000B5B91">
              <w:rPr>
                <w:rFonts w:ascii="Cambria" w:hAnsi="Cambria"/>
                <w:sz w:val="24"/>
                <w:szCs w:val="24"/>
              </w:rPr>
              <w:t>dick</w:t>
            </w:r>
            <w:proofErr w:type="spellEnd"/>
            <w:r w:rsidRPr="000B5B91">
              <w:rPr>
                <w:rFonts w:ascii="Cambria" w:hAnsi="Cambria"/>
                <w:sz w:val="24"/>
                <w:szCs w:val="24"/>
              </w:rPr>
              <w:t xml:space="preserve"> </w:t>
            </w:r>
            <w:proofErr w:type="gramStart"/>
            <w:r w:rsidRPr="000B5B91">
              <w:rPr>
                <w:rFonts w:ascii="Cambria" w:hAnsi="Cambria"/>
                <w:sz w:val="24"/>
                <w:szCs w:val="24"/>
              </w:rPr>
              <w:t>c/100.descartavel,padrao</w:t>
            </w:r>
            <w:proofErr w:type="gramEnd"/>
            <w:r w:rsidRPr="000B5B91">
              <w:rPr>
                <w:rFonts w:ascii="Cambria" w:hAnsi="Cambria"/>
                <w:sz w:val="24"/>
                <w:szCs w:val="24"/>
              </w:rPr>
              <w:t xml:space="preserve"> </w:t>
            </w:r>
            <w:proofErr w:type="spellStart"/>
            <w:proofErr w:type="gramStart"/>
            <w:r w:rsidRPr="000B5B91">
              <w:rPr>
                <w:rFonts w:ascii="Cambria" w:hAnsi="Cambria"/>
                <w:sz w:val="24"/>
                <w:szCs w:val="24"/>
              </w:rPr>
              <w:t>aami,classe</w:t>
            </w:r>
            <w:proofErr w:type="spellEnd"/>
            <w:proofErr w:type="gramEnd"/>
            <w:r w:rsidRPr="000B5B91">
              <w:rPr>
                <w:rFonts w:ascii="Cambria" w:hAnsi="Cambria"/>
                <w:sz w:val="24"/>
                <w:szCs w:val="24"/>
              </w:rPr>
              <w:t xml:space="preserve"> 2 conforme norma </w:t>
            </w:r>
            <w:proofErr w:type="spellStart"/>
            <w:r w:rsidRPr="000B5B91">
              <w:rPr>
                <w:rFonts w:ascii="Cambria" w:hAnsi="Cambria"/>
                <w:sz w:val="24"/>
                <w:szCs w:val="24"/>
              </w:rPr>
              <w:t>ansi</w:t>
            </w:r>
            <w:proofErr w:type="spellEnd"/>
            <w:r w:rsidRPr="000B5B91">
              <w:rPr>
                <w:rFonts w:ascii="Cambria" w:hAnsi="Cambria"/>
                <w:sz w:val="24"/>
                <w:szCs w:val="24"/>
              </w:rPr>
              <w:t>/</w:t>
            </w:r>
            <w:proofErr w:type="spellStart"/>
            <w:r w:rsidRPr="000B5B91">
              <w:rPr>
                <w:rFonts w:ascii="Cambria" w:hAnsi="Cambria"/>
                <w:sz w:val="24"/>
                <w:szCs w:val="24"/>
              </w:rPr>
              <w:t>aami</w:t>
            </w:r>
            <w:proofErr w:type="spellEnd"/>
            <w:r w:rsidRPr="000B5B91">
              <w:rPr>
                <w:rFonts w:ascii="Cambria" w:hAnsi="Cambria"/>
                <w:sz w:val="24"/>
                <w:szCs w:val="24"/>
              </w:rPr>
              <w:t>/isso 11.140-</w:t>
            </w:r>
            <w:proofErr w:type="gramStart"/>
            <w:r w:rsidRPr="000B5B91">
              <w:rPr>
                <w:rFonts w:ascii="Cambria" w:hAnsi="Cambria"/>
                <w:sz w:val="24"/>
                <w:szCs w:val="24"/>
              </w:rPr>
              <w:t>1,para</w:t>
            </w:r>
            <w:proofErr w:type="gramEnd"/>
            <w:r w:rsidRPr="000B5B91">
              <w:rPr>
                <w:rFonts w:ascii="Cambria" w:hAnsi="Cambria"/>
                <w:sz w:val="24"/>
                <w:szCs w:val="24"/>
              </w:rPr>
              <w:t xml:space="preserve"> verificação da </w:t>
            </w:r>
            <w:proofErr w:type="spellStart"/>
            <w:r w:rsidRPr="000B5B91">
              <w:rPr>
                <w:rFonts w:ascii="Cambria" w:hAnsi="Cambria"/>
                <w:sz w:val="24"/>
                <w:szCs w:val="24"/>
              </w:rPr>
              <w:t>eficiencia</w:t>
            </w:r>
            <w:proofErr w:type="spellEnd"/>
            <w:r w:rsidRPr="000B5B91">
              <w:rPr>
                <w:rFonts w:ascii="Cambria" w:hAnsi="Cambria"/>
                <w:sz w:val="24"/>
                <w:szCs w:val="24"/>
              </w:rPr>
              <w:t xml:space="preserve"> de autoclaves </w:t>
            </w:r>
            <w:proofErr w:type="spellStart"/>
            <w:r w:rsidRPr="000B5B91">
              <w:rPr>
                <w:rFonts w:ascii="Cambria" w:hAnsi="Cambria"/>
                <w:sz w:val="24"/>
                <w:szCs w:val="24"/>
              </w:rPr>
              <w:t>pré-vacuo</w:t>
            </w:r>
            <w:proofErr w:type="spellEnd"/>
            <w:r w:rsidRPr="000B5B91">
              <w:rPr>
                <w:rFonts w:ascii="Cambria" w:hAnsi="Cambria"/>
                <w:sz w:val="24"/>
                <w:szCs w:val="24"/>
              </w:rPr>
              <w:t xml:space="preserve"> que utilizam bomba de </w:t>
            </w:r>
            <w:proofErr w:type="spellStart"/>
            <w:r w:rsidRPr="000B5B91">
              <w:rPr>
                <w:rFonts w:ascii="Cambria" w:hAnsi="Cambria"/>
                <w:sz w:val="24"/>
                <w:szCs w:val="24"/>
              </w:rPr>
              <w:t>vacuo</w:t>
            </w:r>
            <w:proofErr w:type="spellEnd"/>
            <w:r w:rsidRPr="000B5B91">
              <w:rPr>
                <w:rFonts w:ascii="Cambria" w:hAnsi="Cambria"/>
                <w:sz w:val="24"/>
                <w:szCs w:val="24"/>
              </w:rPr>
              <w:t xml:space="preserve"> para remoção do ar interior da </w:t>
            </w:r>
            <w:proofErr w:type="spellStart"/>
            <w:r w:rsidRPr="000B5B91">
              <w:rPr>
                <w:rFonts w:ascii="Cambria" w:hAnsi="Cambria"/>
                <w:sz w:val="24"/>
                <w:szCs w:val="24"/>
              </w:rPr>
              <w:t>camara</w:t>
            </w:r>
            <w:proofErr w:type="spellEnd"/>
            <w:r w:rsidRPr="000B5B91">
              <w:rPr>
                <w:rFonts w:ascii="Cambria" w:hAnsi="Cambria"/>
                <w:sz w:val="24"/>
                <w:szCs w:val="24"/>
              </w:rPr>
              <w:t xml:space="preserve"> interna do </w:t>
            </w:r>
            <w:proofErr w:type="spellStart"/>
            <w:proofErr w:type="gramStart"/>
            <w:r w:rsidRPr="000B5B91">
              <w:rPr>
                <w:rFonts w:ascii="Cambria" w:hAnsi="Cambria"/>
                <w:sz w:val="24"/>
                <w:szCs w:val="24"/>
              </w:rPr>
              <w:t>esterelizador.constituido</w:t>
            </w:r>
            <w:proofErr w:type="spellEnd"/>
            <w:proofErr w:type="gramEnd"/>
            <w:r w:rsidRPr="000B5B91">
              <w:rPr>
                <w:rFonts w:ascii="Cambria" w:hAnsi="Cambria"/>
                <w:sz w:val="24"/>
                <w:szCs w:val="24"/>
              </w:rPr>
              <w:t xml:space="preserve"> por duas folhas de teste </w:t>
            </w:r>
            <w:proofErr w:type="spellStart"/>
            <w:r w:rsidRPr="000B5B91">
              <w:rPr>
                <w:rFonts w:ascii="Cambria" w:hAnsi="Cambria"/>
                <w:sz w:val="24"/>
                <w:szCs w:val="24"/>
              </w:rPr>
              <w:t>impresas</w:t>
            </w:r>
            <w:proofErr w:type="spellEnd"/>
            <w:r w:rsidRPr="000B5B91">
              <w:rPr>
                <w:rFonts w:ascii="Cambria" w:hAnsi="Cambria"/>
                <w:sz w:val="24"/>
                <w:szCs w:val="24"/>
              </w:rPr>
              <w:t xml:space="preserve"> com indicador </w:t>
            </w:r>
            <w:proofErr w:type="spellStart"/>
            <w:r w:rsidRPr="000B5B91">
              <w:rPr>
                <w:rFonts w:ascii="Cambria" w:hAnsi="Cambria"/>
                <w:sz w:val="24"/>
                <w:szCs w:val="24"/>
              </w:rPr>
              <w:t>quimico</w:t>
            </w:r>
            <w:proofErr w:type="spellEnd"/>
            <w:r w:rsidRPr="000B5B91">
              <w:rPr>
                <w:rFonts w:ascii="Cambria" w:hAnsi="Cambria"/>
                <w:sz w:val="24"/>
                <w:szCs w:val="24"/>
              </w:rPr>
              <w:t xml:space="preserve"> </w:t>
            </w:r>
            <w:proofErr w:type="spellStart"/>
            <w:r w:rsidRPr="000B5B91">
              <w:rPr>
                <w:rFonts w:ascii="Cambria" w:hAnsi="Cambria"/>
                <w:sz w:val="24"/>
                <w:szCs w:val="24"/>
              </w:rPr>
              <w:t>sensivel</w:t>
            </w:r>
            <w:proofErr w:type="spellEnd"/>
            <w:r w:rsidRPr="000B5B91">
              <w:rPr>
                <w:rFonts w:ascii="Cambria" w:hAnsi="Cambria"/>
                <w:sz w:val="24"/>
                <w:szCs w:val="24"/>
              </w:rPr>
              <w:t xml:space="preserve"> ao </w:t>
            </w:r>
            <w:proofErr w:type="spellStart"/>
            <w:proofErr w:type="gramStart"/>
            <w:r w:rsidRPr="000B5B91">
              <w:rPr>
                <w:rFonts w:ascii="Cambria" w:hAnsi="Cambria"/>
                <w:sz w:val="24"/>
                <w:szCs w:val="24"/>
              </w:rPr>
              <w:t>vapor,dispostas</w:t>
            </w:r>
            <w:proofErr w:type="spellEnd"/>
            <w:proofErr w:type="gramEnd"/>
            <w:r w:rsidRPr="000B5B91">
              <w:rPr>
                <w:rFonts w:ascii="Cambria" w:hAnsi="Cambria"/>
                <w:sz w:val="24"/>
                <w:szCs w:val="24"/>
              </w:rPr>
              <w:t xml:space="preserve"> entre camadas de folhas de material </w:t>
            </w:r>
            <w:proofErr w:type="spellStart"/>
            <w:proofErr w:type="gramStart"/>
            <w:r w:rsidRPr="000B5B91">
              <w:rPr>
                <w:rFonts w:ascii="Cambria" w:hAnsi="Cambria"/>
                <w:sz w:val="24"/>
                <w:szCs w:val="24"/>
              </w:rPr>
              <w:t>poroso,embalados</w:t>
            </w:r>
            <w:proofErr w:type="spellEnd"/>
            <w:proofErr w:type="gramEnd"/>
            <w:r w:rsidRPr="000B5B91">
              <w:rPr>
                <w:rFonts w:ascii="Cambria" w:hAnsi="Cambria"/>
                <w:sz w:val="24"/>
                <w:szCs w:val="24"/>
              </w:rPr>
              <w:t xml:space="preserve"> e </w:t>
            </w:r>
            <w:proofErr w:type="spellStart"/>
            <w:r w:rsidRPr="000B5B91">
              <w:rPr>
                <w:rFonts w:ascii="Cambria" w:hAnsi="Cambria"/>
                <w:sz w:val="24"/>
                <w:szCs w:val="24"/>
              </w:rPr>
              <w:t>acodicionados</w:t>
            </w:r>
            <w:proofErr w:type="spellEnd"/>
            <w:r w:rsidRPr="000B5B91">
              <w:rPr>
                <w:rFonts w:ascii="Cambria" w:hAnsi="Cambria"/>
                <w:sz w:val="24"/>
                <w:szCs w:val="24"/>
              </w:rPr>
              <w:t xml:space="preserve"> em </w:t>
            </w:r>
            <w:proofErr w:type="spellStart"/>
            <w:r w:rsidRPr="000B5B91">
              <w:rPr>
                <w:rFonts w:ascii="Cambria" w:hAnsi="Cambria"/>
                <w:sz w:val="24"/>
                <w:szCs w:val="24"/>
              </w:rPr>
              <w:t>nao</w:t>
            </w:r>
            <w:proofErr w:type="spellEnd"/>
            <w:r w:rsidRPr="000B5B91">
              <w:rPr>
                <w:rFonts w:ascii="Cambria" w:hAnsi="Cambria"/>
                <w:sz w:val="24"/>
                <w:szCs w:val="24"/>
              </w:rPr>
              <w:t xml:space="preserve">-tecido </w:t>
            </w:r>
            <w:proofErr w:type="spellStart"/>
            <w:r w:rsidRPr="000B5B91">
              <w:rPr>
                <w:rFonts w:ascii="Cambria" w:hAnsi="Cambria"/>
                <w:sz w:val="24"/>
                <w:szCs w:val="24"/>
              </w:rPr>
              <w:t>descartavel</w:t>
            </w:r>
            <w:proofErr w:type="spellEnd"/>
          </w:p>
        </w:tc>
        <w:tc>
          <w:tcPr>
            <w:tcW w:w="742" w:type="dxa"/>
            <w:noWrap/>
            <w:hideMark/>
          </w:tcPr>
          <w:p w14:paraId="58DFC45F" w14:textId="6514E54C"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1B7D51EC" w14:textId="77777777" w:rsidR="000B5B91" w:rsidRPr="000B5B91" w:rsidRDefault="000B5B91" w:rsidP="009E2DBB">
            <w:pPr>
              <w:jc w:val="center"/>
              <w:rPr>
                <w:rFonts w:ascii="Cambria" w:hAnsi="Cambria"/>
                <w:sz w:val="24"/>
                <w:szCs w:val="24"/>
              </w:rPr>
            </w:pPr>
            <w:r w:rsidRPr="000B5B91">
              <w:rPr>
                <w:rFonts w:ascii="Cambria" w:hAnsi="Cambria"/>
                <w:sz w:val="24"/>
                <w:szCs w:val="24"/>
              </w:rPr>
              <w:t>35</w:t>
            </w:r>
          </w:p>
        </w:tc>
      </w:tr>
      <w:tr w:rsidR="000B5B91" w:rsidRPr="000B5B91" w14:paraId="79585468" w14:textId="77777777" w:rsidTr="000B5B91">
        <w:trPr>
          <w:trHeight w:val="300"/>
        </w:trPr>
        <w:tc>
          <w:tcPr>
            <w:tcW w:w="709" w:type="dxa"/>
          </w:tcPr>
          <w:p w14:paraId="2806267F" w14:textId="77777777" w:rsidR="000B5B91" w:rsidRPr="000B5B91" w:rsidRDefault="000B5B91" w:rsidP="009E2DBB">
            <w:pPr>
              <w:jc w:val="center"/>
              <w:rPr>
                <w:rFonts w:ascii="Cambria" w:hAnsi="Cambria"/>
                <w:sz w:val="24"/>
                <w:szCs w:val="24"/>
              </w:rPr>
            </w:pPr>
            <w:r w:rsidRPr="000B5B91">
              <w:rPr>
                <w:rFonts w:ascii="Cambria" w:hAnsi="Cambria"/>
                <w:sz w:val="24"/>
                <w:szCs w:val="24"/>
              </w:rPr>
              <w:t>266</w:t>
            </w:r>
          </w:p>
        </w:tc>
        <w:tc>
          <w:tcPr>
            <w:tcW w:w="881" w:type="dxa"/>
            <w:noWrap/>
            <w:hideMark/>
          </w:tcPr>
          <w:p w14:paraId="0EFFA3D7" w14:textId="77777777" w:rsidR="000B5B91" w:rsidRPr="000B5B91" w:rsidRDefault="000B5B91" w:rsidP="009E2DBB">
            <w:pPr>
              <w:rPr>
                <w:rFonts w:ascii="Cambria" w:hAnsi="Cambria"/>
                <w:sz w:val="24"/>
                <w:szCs w:val="24"/>
              </w:rPr>
            </w:pPr>
            <w:r w:rsidRPr="000B5B91">
              <w:rPr>
                <w:rFonts w:ascii="Cambria" w:hAnsi="Cambria"/>
                <w:sz w:val="24"/>
                <w:szCs w:val="24"/>
              </w:rPr>
              <w:t>54722</w:t>
            </w:r>
          </w:p>
        </w:tc>
        <w:tc>
          <w:tcPr>
            <w:tcW w:w="5237" w:type="dxa"/>
            <w:noWrap/>
            <w:hideMark/>
          </w:tcPr>
          <w:p w14:paraId="003D3072" w14:textId="77777777" w:rsidR="000B5B91" w:rsidRPr="000B5B91" w:rsidRDefault="000B5B91" w:rsidP="009E2DBB">
            <w:pPr>
              <w:rPr>
                <w:rFonts w:ascii="Cambria" w:hAnsi="Cambria"/>
                <w:sz w:val="24"/>
                <w:szCs w:val="24"/>
              </w:rPr>
            </w:pPr>
            <w:r w:rsidRPr="000B5B91">
              <w:rPr>
                <w:rFonts w:ascii="Cambria" w:hAnsi="Cambria"/>
                <w:sz w:val="24"/>
                <w:szCs w:val="24"/>
              </w:rPr>
              <w:t>Incubadora de indicadores biológicos</w:t>
            </w:r>
          </w:p>
        </w:tc>
        <w:tc>
          <w:tcPr>
            <w:tcW w:w="742" w:type="dxa"/>
            <w:noWrap/>
            <w:hideMark/>
          </w:tcPr>
          <w:p w14:paraId="467847E0" w14:textId="35F0CFB8" w:rsidR="000B5B91" w:rsidRPr="000B5B91" w:rsidRDefault="000B5B91" w:rsidP="009E2DBB">
            <w:pPr>
              <w:rPr>
                <w:rFonts w:ascii="Cambria" w:hAnsi="Cambria"/>
                <w:sz w:val="24"/>
                <w:szCs w:val="24"/>
              </w:rPr>
            </w:pPr>
            <w:r w:rsidRPr="000B5B91">
              <w:rPr>
                <w:rFonts w:ascii="Cambria" w:hAnsi="Cambria"/>
                <w:sz w:val="24"/>
                <w:szCs w:val="24"/>
              </w:rPr>
              <w:t>Un</w:t>
            </w:r>
          </w:p>
        </w:tc>
        <w:tc>
          <w:tcPr>
            <w:tcW w:w="1063" w:type="dxa"/>
            <w:noWrap/>
            <w:hideMark/>
          </w:tcPr>
          <w:p w14:paraId="0F6A3AA4" w14:textId="77777777" w:rsidR="000B5B91" w:rsidRPr="000B5B91" w:rsidRDefault="000B5B91" w:rsidP="009E2DBB">
            <w:pPr>
              <w:jc w:val="center"/>
              <w:rPr>
                <w:rFonts w:ascii="Cambria" w:hAnsi="Cambria"/>
                <w:sz w:val="24"/>
                <w:szCs w:val="24"/>
              </w:rPr>
            </w:pPr>
            <w:r w:rsidRPr="000B5B91">
              <w:rPr>
                <w:rFonts w:ascii="Cambria" w:hAnsi="Cambria"/>
                <w:sz w:val="24"/>
                <w:szCs w:val="24"/>
              </w:rPr>
              <w:t>12</w:t>
            </w:r>
          </w:p>
        </w:tc>
      </w:tr>
    </w:tbl>
    <w:p w14:paraId="0E23D51A" w14:textId="77777777" w:rsidR="000B5B91" w:rsidRPr="000B5B91" w:rsidRDefault="000B5B91" w:rsidP="008B545E">
      <w:pPr>
        <w:spacing w:after="0"/>
        <w:jc w:val="both"/>
        <w:rPr>
          <w:rFonts w:ascii="Cambria" w:hAnsi="Cambria" w:cs="Times New Roman"/>
          <w:sz w:val="24"/>
          <w:szCs w:val="24"/>
        </w:rPr>
      </w:pPr>
    </w:p>
    <w:tbl>
      <w:tblPr>
        <w:tblStyle w:val="Tabelacomgrade"/>
        <w:tblW w:w="0" w:type="auto"/>
        <w:tblLook w:val="04A0" w:firstRow="1" w:lastRow="0" w:firstColumn="1" w:lastColumn="0" w:noHBand="0" w:noVBand="1"/>
      </w:tblPr>
      <w:tblGrid>
        <w:gridCol w:w="9180"/>
      </w:tblGrid>
      <w:tr w:rsidR="000B5B91" w:rsidRPr="000B5B91" w14:paraId="5F478E9F" w14:textId="77777777" w:rsidTr="009E2DBB">
        <w:tc>
          <w:tcPr>
            <w:tcW w:w="9180" w:type="dxa"/>
            <w:shd w:val="clear" w:color="auto" w:fill="8EAADB" w:themeFill="accent1" w:themeFillTint="99"/>
          </w:tcPr>
          <w:p w14:paraId="0FB2F401" w14:textId="77777777" w:rsidR="000B5B91" w:rsidRPr="000B5B91" w:rsidRDefault="000B5B91" w:rsidP="009E2DBB">
            <w:pPr>
              <w:jc w:val="both"/>
              <w:rPr>
                <w:rFonts w:ascii="Cambria" w:hAnsi="Cambria"/>
                <w:b/>
                <w:sz w:val="24"/>
                <w:szCs w:val="24"/>
              </w:rPr>
            </w:pPr>
            <w:r w:rsidRPr="000B5B91">
              <w:rPr>
                <w:rFonts w:ascii="Cambria" w:hAnsi="Cambria"/>
                <w:b/>
                <w:sz w:val="24"/>
                <w:szCs w:val="24"/>
              </w:rPr>
              <w:t>8- ESTIMATIVA DE VALORES</w:t>
            </w:r>
          </w:p>
        </w:tc>
      </w:tr>
    </w:tbl>
    <w:p w14:paraId="00E3BD32"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Para o problema indicado acima ser solucionado, entende-se necessário que a contratação apresente os seguintes requisitos:</w:t>
      </w:r>
    </w:p>
    <w:p w14:paraId="486FFEE2"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Os materiais odontológicos deverão possuir garantia contra não conformidades de fabricação, a contar do recebimento definitivo dos mesmos, sendo esta garantia de sua total responsabilidade, inclusive os custos no que tange o transporte da CONTRATANTE à CONTRATADA e seu devido retorno a CONTRATANTE.</w:t>
      </w:r>
    </w:p>
    <w:p w14:paraId="789FF10D"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O contratado deverá prestar todos os esclarecimentos técnicos que lhe forem solicitados, relacionados com as características dos equipamentos a serrem adquiridos.</w:t>
      </w:r>
    </w:p>
    <w:p w14:paraId="3ED25274"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O contratado deverá arcar com todas as despesas, diretas ou indiretas, decorrentes do fornecimento dos materiais odontológicos visando atender as necessidades Atenção Primária à Saúde e as Unidades de Saúde vinculadas a Secretaria Municipal de Saúde, sem qualquer ônus para a municipalidade.</w:t>
      </w:r>
    </w:p>
    <w:p w14:paraId="366344F9"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O contratado deverá repetir procedimentos às suas próprias custas para correção de falhas verificadas, principalmente na hipótese de aquisição dos materiais odontológicos em desacordo com as condições pactuadas.</w:t>
      </w:r>
    </w:p>
    <w:p w14:paraId="26A6874F"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2084D03B" w14:textId="77777777" w:rsidR="000B5B91" w:rsidRPr="000B5B91" w:rsidRDefault="000B5B91" w:rsidP="008B545E">
      <w:pPr>
        <w:spacing w:before="240"/>
        <w:jc w:val="both"/>
        <w:rPr>
          <w:rFonts w:ascii="Cambria" w:hAnsi="Cambria"/>
          <w:b/>
          <w:sz w:val="24"/>
          <w:szCs w:val="24"/>
        </w:rPr>
      </w:pPr>
      <w:r w:rsidRPr="000B5B91">
        <w:rPr>
          <w:rFonts w:ascii="Cambria" w:hAnsi="Cambria" w:cs="Times New Roman"/>
          <w:sz w:val="24"/>
          <w:szCs w:val="24"/>
        </w:rPr>
        <w:t xml:space="preserve">A aquisição deve considerar as consequências ambientais, sociais e econômicos de: projeto; uso de materiais não renováveis; fabricação e métodos de produção, logística, prestação de serviços; uso, operação, manutenção, reutilização; opções de reciclagem; disposição, e as </w:t>
      </w:r>
      <w:r w:rsidRPr="000B5B91">
        <w:rPr>
          <w:rFonts w:ascii="Cambria" w:hAnsi="Cambria" w:cs="Times New Roman"/>
          <w:sz w:val="24"/>
          <w:szCs w:val="24"/>
        </w:rPr>
        <w:lastRenderedPageBreak/>
        <w:t>capacidades dos fornecedores para resolver essas consequências em toda a cadeia de abastecimento</w:t>
      </w:r>
    </w:p>
    <w:p w14:paraId="2235216E" w14:textId="77777777" w:rsidR="000B5B91" w:rsidRPr="000B5B91" w:rsidRDefault="000B5B91" w:rsidP="008B545E">
      <w:pPr>
        <w:spacing w:before="240"/>
        <w:jc w:val="both"/>
        <w:rPr>
          <w:rFonts w:ascii="Cambria" w:hAnsi="Cambria" w:cs="Times New Roman"/>
          <w:sz w:val="24"/>
          <w:szCs w:val="24"/>
        </w:rPr>
      </w:pPr>
      <w:r w:rsidRPr="000B5B91">
        <w:rPr>
          <w:rStyle w:val="Forte"/>
          <w:rFonts w:ascii="Cambria" w:hAnsi="Cambria" w:cs="Times New Roman"/>
          <w:b w:val="0"/>
          <w:bCs w:val="0"/>
          <w:sz w:val="24"/>
          <w:szCs w:val="24"/>
          <w:u w:val="single"/>
        </w:rPr>
        <w:t>A relação</w:t>
      </w:r>
      <w:r w:rsidRPr="000B5B91">
        <w:rPr>
          <w:rStyle w:val="Forte"/>
          <w:rFonts w:ascii="Cambria" w:hAnsi="Cambria" w:cs="Times New Roman"/>
          <w:b w:val="0"/>
          <w:bCs w:val="0"/>
          <w:sz w:val="24"/>
          <w:szCs w:val="24"/>
        </w:rPr>
        <w:t xml:space="preserve"> dos itens e quantitativos estão descritos no Termo de Referência distribuído em </w:t>
      </w:r>
      <w:r w:rsidRPr="000B5B91">
        <w:rPr>
          <w:rStyle w:val="Forte"/>
          <w:rFonts w:ascii="Cambria" w:hAnsi="Cambria" w:cs="Times New Roman"/>
          <w:bCs w:val="0"/>
          <w:sz w:val="24"/>
          <w:szCs w:val="24"/>
          <w:u w:val="single"/>
        </w:rPr>
        <w:t>265 itens</w:t>
      </w:r>
      <w:r w:rsidRPr="000B5B91">
        <w:rPr>
          <w:rStyle w:val="Forte"/>
          <w:rFonts w:ascii="Cambria" w:hAnsi="Cambria" w:cs="Times New Roman"/>
          <w:b w:val="0"/>
          <w:bCs w:val="0"/>
          <w:sz w:val="24"/>
          <w:szCs w:val="24"/>
        </w:rPr>
        <w:t>.</w:t>
      </w:r>
    </w:p>
    <w:p w14:paraId="6B504310" w14:textId="77777777" w:rsidR="000B5B91" w:rsidRPr="000B5B91" w:rsidRDefault="000B5B91" w:rsidP="008B545E">
      <w:pPr>
        <w:spacing w:before="240"/>
        <w:jc w:val="both"/>
        <w:rPr>
          <w:rFonts w:ascii="Cambria" w:hAnsi="Cambria" w:cs="Times New Roman"/>
          <w:bCs/>
          <w:sz w:val="24"/>
          <w:szCs w:val="24"/>
        </w:rPr>
      </w:pPr>
      <w:r w:rsidRPr="000B5B91">
        <w:rPr>
          <w:rFonts w:ascii="Cambria" w:hAnsi="Cambria" w:cs="Times New Roman"/>
          <w:bCs/>
          <w:sz w:val="24"/>
          <w:szCs w:val="24"/>
        </w:rPr>
        <w:t xml:space="preserve">Estimativa dos valores unitários e globais da contratação, com base em pesquisa simplificada de mercado, a fim de realizar o levantamento do eventual gasto com a solução escolhida. </w:t>
      </w:r>
    </w:p>
    <w:tbl>
      <w:tblPr>
        <w:tblStyle w:val="Tabelacomgrade"/>
        <w:tblW w:w="9180" w:type="dxa"/>
        <w:tblLook w:val="04A0" w:firstRow="1" w:lastRow="0" w:firstColumn="1" w:lastColumn="0" w:noHBand="0" w:noVBand="1"/>
      </w:tblPr>
      <w:tblGrid>
        <w:gridCol w:w="9180"/>
      </w:tblGrid>
      <w:tr w:rsidR="000B5B91" w:rsidRPr="000B5B91" w14:paraId="37370BCB" w14:textId="77777777" w:rsidTr="009E2DBB">
        <w:tc>
          <w:tcPr>
            <w:tcW w:w="9180" w:type="dxa"/>
            <w:shd w:val="clear" w:color="auto" w:fill="8EAADB" w:themeFill="accent1" w:themeFillTint="99"/>
          </w:tcPr>
          <w:p w14:paraId="0129AF4F" w14:textId="77777777" w:rsidR="000B5B91" w:rsidRPr="000B5B91" w:rsidRDefault="000B5B91" w:rsidP="009E2DBB">
            <w:pPr>
              <w:rPr>
                <w:rFonts w:ascii="Cambria" w:hAnsi="Cambria"/>
                <w:b/>
                <w:sz w:val="24"/>
                <w:szCs w:val="24"/>
              </w:rPr>
            </w:pPr>
            <w:r w:rsidRPr="000B5B91">
              <w:rPr>
                <w:rFonts w:ascii="Cambria" w:hAnsi="Cambria"/>
                <w:b/>
                <w:sz w:val="24"/>
                <w:szCs w:val="24"/>
              </w:rPr>
              <w:t>9 – JUSTIFICATIVA PARA O PARCELAMENTO OU NÃO DA CONTRATAÇÃO</w:t>
            </w:r>
          </w:p>
        </w:tc>
      </w:tr>
    </w:tbl>
    <w:p w14:paraId="55CC3706" w14:textId="77777777" w:rsidR="000B5B91" w:rsidRPr="000B5B91" w:rsidRDefault="000B5B91" w:rsidP="000B5B91">
      <w:pPr>
        <w:spacing w:before="240" w:line="276" w:lineRule="auto"/>
        <w:jc w:val="both"/>
        <w:rPr>
          <w:rFonts w:ascii="Cambria" w:hAnsi="Cambria" w:cs="Times New Roman"/>
          <w:sz w:val="24"/>
          <w:szCs w:val="24"/>
        </w:rPr>
      </w:pPr>
      <w:r w:rsidRPr="000B5B91">
        <w:rPr>
          <w:rFonts w:ascii="Cambria" w:hAnsi="Cambria" w:cs="Times New Roman"/>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w:t>
      </w:r>
    </w:p>
    <w:p w14:paraId="1667C30A" w14:textId="77777777" w:rsidR="000B5B91" w:rsidRPr="000B5B91" w:rsidRDefault="000B5B91" w:rsidP="000B5B91">
      <w:pPr>
        <w:spacing w:line="276" w:lineRule="auto"/>
        <w:jc w:val="both"/>
        <w:rPr>
          <w:rFonts w:ascii="Cambria" w:hAnsi="Cambria" w:cs="Times New Roman"/>
          <w:sz w:val="24"/>
          <w:szCs w:val="24"/>
        </w:rPr>
      </w:pPr>
      <w:r w:rsidRPr="000B5B91">
        <w:rPr>
          <w:rFonts w:ascii="Cambria" w:hAnsi="Cambria" w:cs="Times New Roman"/>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0" w:type="auto"/>
        <w:tblLook w:val="04A0" w:firstRow="1" w:lastRow="0" w:firstColumn="1" w:lastColumn="0" w:noHBand="0" w:noVBand="1"/>
      </w:tblPr>
      <w:tblGrid>
        <w:gridCol w:w="9180"/>
      </w:tblGrid>
      <w:tr w:rsidR="000B5B91" w:rsidRPr="000B5B91" w14:paraId="3B82571A" w14:textId="77777777" w:rsidTr="009E2DBB">
        <w:tc>
          <w:tcPr>
            <w:tcW w:w="9180" w:type="dxa"/>
            <w:shd w:val="clear" w:color="auto" w:fill="8EAADB" w:themeFill="accent1" w:themeFillTint="99"/>
          </w:tcPr>
          <w:p w14:paraId="25B212A7" w14:textId="77777777" w:rsidR="000B5B91" w:rsidRPr="000B5B91" w:rsidRDefault="000B5B91" w:rsidP="009E2DBB">
            <w:pPr>
              <w:jc w:val="both"/>
              <w:rPr>
                <w:rFonts w:ascii="Cambria" w:hAnsi="Cambria"/>
                <w:b/>
                <w:sz w:val="24"/>
                <w:szCs w:val="24"/>
              </w:rPr>
            </w:pPr>
            <w:r w:rsidRPr="000B5B91">
              <w:rPr>
                <w:rFonts w:ascii="Cambria" w:hAnsi="Cambria"/>
                <w:b/>
                <w:sz w:val="24"/>
                <w:szCs w:val="24"/>
              </w:rPr>
              <w:t>10 – CONTRATAÇÕES CORRELATAS E/OU INTERDEPENDENTES</w:t>
            </w:r>
          </w:p>
        </w:tc>
      </w:tr>
    </w:tbl>
    <w:p w14:paraId="12545066" w14:textId="77777777" w:rsidR="000B5B91" w:rsidRPr="000B5B91" w:rsidRDefault="000B5B91" w:rsidP="008B545E">
      <w:pPr>
        <w:spacing w:before="240"/>
        <w:jc w:val="both"/>
        <w:rPr>
          <w:rFonts w:ascii="Cambria" w:hAnsi="Cambria" w:cs="Times New Roman"/>
          <w:sz w:val="24"/>
          <w:szCs w:val="24"/>
        </w:rPr>
      </w:pPr>
      <w:r w:rsidRPr="000B5B91">
        <w:rPr>
          <w:rFonts w:ascii="Cambria" w:hAnsi="Cambria" w:cs="Times New Roman"/>
          <w:sz w:val="24"/>
          <w:szCs w:val="24"/>
        </w:rPr>
        <w:t xml:space="preserve">Importante a continuação dos trabalhos prestados para melhor andamento dos Setores, </w:t>
      </w:r>
      <w:r w:rsidRPr="000B5B91">
        <w:rPr>
          <w:rFonts w:ascii="Cambria" w:hAnsi="Cambria" w:cs="Times New Roman"/>
          <w:bCs/>
          <w:sz w:val="24"/>
          <w:szCs w:val="24"/>
        </w:rPr>
        <w:t>já que são produtos utilizados nas atividades diárias da presente Secretaria, bem como nos Programas e Projetos Federais, Estaduais e Municipais desenvolvidos</w:t>
      </w:r>
      <w:r w:rsidRPr="000B5B91">
        <w:rPr>
          <w:rFonts w:ascii="Cambria" w:hAnsi="Cambria" w:cs="Times New Roman"/>
          <w:sz w:val="24"/>
          <w:szCs w:val="24"/>
        </w:rPr>
        <w:t>.</w:t>
      </w:r>
    </w:p>
    <w:tbl>
      <w:tblPr>
        <w:tblStyle w:val="Tabelacomgrade"/>
        <w:tblW w:w="0" w:type="auto"/>
        <w:tblLook w:val="04A0" w:firstRow="1" w:lastRow="0" w:firstColumn="1" w:lastColumn="0" w:noHBand="0" w:noVBand="1"/>
      </w:tblPr>
      <w:tblGrid>
        <w:gridCol w:w="9180"/>
      </w:tblGrid>
      <w:tr w:rsidR="000B5B91" w:rsidRPr="000B5B91" w14:paraId="6DDFBB9F" w14:textId="77777777" w:rsidTr="009E2DBB">
        <w:tc>
          <w:tcPr>
            <w:tcW w:w="9180" w:type="dxa"/>
            <w:shd w:val="clear" w:color="auto" w:fill="8EAADB" w:themeFill="accent1" w:themeFillTint="99"/>
          </w:tcPr>
          <w:p w14:paraId="479D0543" w14:textId="77777777" w:rsidR="000B5B91" w:rsidRPr="000B5B91" w:rsidRDefault="000B5B91" w:rsidP="009E2DBB">
            <w:pPr>
              <w:jc w:val="both"/>
              <w:rPr>
                <w:rFonts w:ascii="Cambria" w:hAnsi="Cambria"/>
                <w:b/>
                <w:sz w:val="24"/>
                <w:szCs w:val="24"/>
              </w:rPr>
            </w:pPr>
            <w:r w:rsidRPr="000B5B91">
              <w:rPr>
                <w:rFonts w:ascii="Cambria" w:hAnsi="Cambria"/>
                <w:b/>
                <w:sz w:val="24"/>
                <w:szCs w:val="24"/>
              </w:rPr>
              <w:t>11 – RESULTADOS PRETENDIDOS</w:t>
            </w:r>
          </w:p>
        </w:tc>
      </w:tr>
    </w:tbl>
    <w:p w14:paraId="3B2DAC43" w14:textId="77777777" w:rsidR="000B5B91" w:rsidRPr="000B5B91" w:rsidRDefault="000B5B91" w:rsidP="000B5B91">
      <w:pPr>
        <w:spacing w:before="240" w:line="276" w:lineRule="auto"/>
        <w:jc w:val="both"/>
        <w:rPr>
          <w:rFonts w:ascii="Cambria" w:hAnsi="Cambria" w:cs="Times New Roman"/>
          <w:sz w:val="24"/>
          <w:szCs w:val="24"/>
        </w:rPr>
      </w:pPr>
      <w:r w:rsidRPr="000B5B91">
        <w:rPr>
          <w:rFonts w:ascii="Cambria" w:hAnsi="Cambria" w:cs="Times New Roman"/>
          <w:sz w:val="24"/>
          <w:szCs w:val="24"/>
        </w:rPr>
        <w:t>Os resultados pretendidos com as Aquisições são:</w:t>
      </w:r>
    </w:p>
    <w:p w14:paraId="62365696" w14:textId="77777777" w:rsidR="000B5B91" w:rsidRPr="000B5B91" w:rsidRDefault="000B5B91" w:rsidP="000B5B91">
      <w:pPr>
        <w:spacing w:before="240" w:line="276" w:lineRule="auto"/>
        <w:jc w:val="both"/>
        <w:rPr>
          <w:rFonts w:ascii="Cambria" w:hAnsi="Cambria" w:cs="Times New Roman"/>
          <w:sz w:val="24"/>
          <w:szCs w:val="24"/>
        </w:rPr>
      </w:pPr>
      <w:r w:rsidRPr="000B5B91">
        <w:rPr>
          <w:rFonts w:ascii="Cambria" w:hAnsi="Cambria" w:cs="Times New Roman"/>
          <w:sz w:val="24"/>
          <w:szCs w:val="24"/>
        </w:rPr>
        <w:t>• Em relação à eficácia: atendimento de todas as demandas da aquisição dos itens para as ações/eventos e unidade, no suporte à atividade finalística do órgão;</w:t>
      </w:r>
    </w:p>
    <w:p w14:paraId="59A4A6EF" w14:textId="77777777" w:rsidR="000B5B91" w:rsidRPr="000B5B91" w:rsidRDefault="000B5B91" w:rsidP="000B5B91">
      <w:pPr>
        <w:spacing w:before="240" w:line="276" w:lineRule="auto"/>
        <w:jc w:val="both"/>
        <w:rPr>
          <w:rFonts w:ascii="Cambria" w:hAnsi="Cambria" w:cs="Times New Roman"/>
          <w:sz w:val="24"/>
          <w:szCs w:val="24"/>
        </w:rPr>
      </w:pPr>
      <w:r w:rsidRPr="000B5B91">
        <w:rPr>
          <w:rFonts w:ascii="Cambria" w:hAnsi="Cambria" w:cs="Times New Roman"/>
          <w:sz w:val="24"/>
          <w:szCs w:val="24"/>
        </w:rPr>
        <w:t>• Quanto à eficiência: assegurar a continuidade e a manutenção dos materiais em tela, na Secretaria, bem como o uso racional dos recursos financeiros;</w:t>
      </w:r>
    </w:p>
    <w:p w14:paraId="1CA514FD" w14:textId="77777777" w:rsidR="000B5B91" w:rsidRPr="000B5B91" w:rsidRDefault="000B5B91" w:rsidP="000B5B91">
      <w:pPr>
        <w:spacing w:before="240" w:line="276" w:lineRule="auto"/>
        <w:jc w:val="both"/>
        <w:rPr>
          <w:rFonts w:ascii="Cambria" w:hAnsi="Cambria" w:cs="Times New Roman"/>
          <w:sz w:val="24"/>
          <w:szCs w:val="24"/>
        </w:rPr>
      </w:pPr>
      <w:r w:rsidRPr="000B5B91">
        <w:rPr>
          <w:rFonts w:ascii="Cambria" w:hAnsi="Cambria" w:cs="Times New Roman"/>
          <w:sz w:val="24"/>
          <w:szCs w:val="24"/>
        </w:rPr>
        <w:t>• Com as aquisições dos Itens para realização das ações/eventos buscam-se também, atender ao princípio da economicidade, cuja meta é a obtenção da melhor relação custo benefício possível da aquisição dos itens em recursos financeiros, econômicos e administrativos possa alcançar, permitindo assim que as aquisições sejam realizadas de forma rápida, econômica e sustentável.</w:t>
      </w:r>
    </w:p>
    <w:tbl>
      <w:tblPr>
        <w:tblStyle w:val="Tabelacomgrade"/>
        <w:tblW w:w="0" w:type="auto"/>
        <w:tblLook w:val="04A0" w:firstRow="1" w:lastRow="0" w:firstColumn="1" w:lastColumn="0" w:noHBand="0" w:noVBand="1"/>
      </w:tblPr>
      <w:tblGrid>
        <w:gridCol w:w="9180"/>
      </w:tblGrid>
      <w:tr w:rsidR="000B5B91" w:rsidRPr="000B5B91" w14:paraId="4BBFA705" w14:textId="77777777" w:rsidTr="009E2DBB">
        <w:tc>
          <w:tcPr>
            <w:tcW w:w="9180" w:type="dxa"/>
            <w:shd w:val="clear" w:color="auto" w:fill="8EAADB" w:themeFill="accent1" w:themeFillTint="99"/>
          </w:tcPr>
          <w:p w14:paraId="0422F28C" w14:textId="77777777" w:rsidR="000B5B91" w:rsidRPr="000B5B91" w:rsidRDefault="000B5B91" w:rsidP="009E2DBB">
            <w:pPr>
              <w:jc w:val="both"/>
              <w:rPr>
                <w:rFonts w:ascii="Cambria" w:hAnsi="Cambria"/>
                <w:b/>
                <w:sz w:val="24"/>
                <w:szCs w:val="24"/>
              </w:rPr>
            </w:pPr>
            <w:r w:rsidRPr="000B5B91">
              <w:rPr>
                <w:rFonts w:ascii="Cambria" w:hAnsi="Cambria"/>
                <w:b/>
                <w:sz w:val="24"/>
                <w:szCs w:val="24"/>
              </w:rPr>
              <w:t>12- PROVIDÊNCIAS PREVIAMENTE À CELEBRAÇÃO DO CONTRATO</w:t>
            </w:r>
          </w:p>
        </w:tc>
      </w:tr>
    </w:tbl>
    <w:p w14:paraId="12775392" w14:textId="77777777" w:rsidR="000B5B91" w:rsidRPr="000B5B91" w:rsidRDefault="000B5B91" w:rsidP="000B5B91">
      <w:pPr>
        <w:spacing w:before="240" w:line="276" w:lineRule="auto"/>
        <w:jc w:val="both"/>
        <w:rPr>
          <w:rFonts w:ascii="Cambria" w:hAnsi="Cambria" w:cs="Times New Roman"/>
          <w:sz w:val="24"/>
          <w:szCs w:val="24"/>
        </w:rPr>
      </w:pPr>
      <w:r w:rsidRPr="000B5B91">
        <w:rPr>
          <w:rFonts w:ascii="Cambria" w:hAnsi="Cambria" w:cs="Times New Roman"/>
          <w:sz w:val="24"/>
          <w:szCs w:val="24"/>
        </w:rPr>
        <w:lastRenderedPageBreak/>
        <w:t>Para fins de melhorias quanto ao alcance do objetivo pretendido, os itens adquiridos serão recebidos e acondicionados de forma a manter a sua qualidade até que sejam efetivamente utilizados, quanto à forma correta de manuseio e armazenamento.</w:t>
      </w:r>
    </w:p>
    <w:tbl>
      <w:tblPr>
        <w:tblStyle w:val="Tabelacomgrade"/>
        <w:tblW w:w="0" w:type="auto"/>
        <w:tblLook w:val="04A0" w:firstRow="1" w:lastRow="0" w:firstColumn="1" w:lastColumn="0" w:noHBand="0" w:noVBand="1"/>
      </w:tblPr>
      <w:tblGrid>
        <w:gridCol w:w="9180"/>
      </w:tblGrid>
      <w:tr w:rsidR="000B5B91" w:rsidRPr="000B5B91" w14:paraId="1D3DCD06" w14:textId="77777777" w:rsidTr="009E2DBB">
        <w:tc>
          <w:tcPr>
            <w:tcW w:w="9180" w:type="dxa"/>
            <w:shd w:val="clear" w:color="auto" w:fill="8EAADB" w:themeFill="accent1" w:themeFillTint="99"/>
          </w:tcPr>
          <w:p w14:paraId="06CDB8F9" w14:textId="77777777" w:rsidR="000B5B91" w:rsidRPr="000B5B91" w:rsidRDefault="000B5B91" w:rsidP="009E2DBB">
            <w:pPr>
              <w:jc w:val="both"/>
              <w:rPr>
                <w:rFonts w:ascii="Cambria" w:hAnsi="Cambria"/>
                <w:b/>
                <w:sz w:val="24"/>
                <w:szCs w:val="24"/>
              </w:rPr>
            </w:pPr>
            <w:r w:rsidRPr="000B5B91">
              <w:rPr>
                <w:rFonts w:ascii="Cambria" w:hAnsi="Cambria"/>
                <w:b/>
                <w:sz w:val="24"/>
                <w:szCs w:val="24"/>
              </w:rPr>
              <w:t>13- POSSÍVEIS IMPACTOS AMBIENTAIS E TRATAMENTOS</w:t>
            </w:r>
          </w:p>
        </w:tc>
      </w:tr>
    </w:tbl>
    <w:p w14:paraId="66EF2B3B" w14:textId="77777777" w:rsidR="000B5B91" w:rsidRPr="000B5B91" w:rsidRDefault="000B5B91" w:rsidP="000B5B91">
      <w:pPr>
        <w:spacing w:before="240" w:line="276" w:lineRule="auto"/>
        <w:jc w:val="both"/>
        <w:rPr>
          <w:rFonts w:ascii="Cambria" w:hAnsi="Cambria" w:cs="Times New Roman"/>
          <w:sz w:val="24"/>
          <w:szCs w:val="24"/>
        </w:rPr>
      </w:pPr>
      <w:r w:rsidRPr="000B5B91">
        <w:rPr>
          <w:rFonts w:ascii="Cambria" w:hAnsi="Cambria" w:cs="Times New Roman"/>
          <w:sz w:val="24"/>
          <w:szCs w:val="24"/>
        </w:rPr>
        <w:t>Os principais impactos ambientais dos materiais odontológicos adquiridos, podem estar associados tanto ao processo produtivo, como à geração de efluentes, ao próprio uso dos produtos ou mesmo à geração de resíduos de embalagem pós-uso. Os riscos de impactos ocasionados devido a produção nas indústrias, as empresas deverão atentar para as práticas de mitigação dos impactos na produção, em como as lei e Resoluções que orientam a produção sustentável dessas atividades. Que sejam observados os requisitos ambientais para a obtenção de certificação do Instituto Nacional de Metrologia, Normalização e Qualidade Industrial – INMETRO como produtos sustentáveis ou de menor impacto ambiental em relação aos seus similares. Que os bens devam ser preferencialmente, acondicionados em embalagem individual adequada, com o menor volume possível, que utilize materiais recicláveis, de forma a garantir a máxima proteção durante o transporte e o armazenamento.</w:t>
      </w:r>
    </w:p>
    <w:tbl>
      <w:tblPr>
        <w:tblStyle w:val="Tabelacomgrade"/>
        <w:tblW w:w="0" w:type="auto"/>
        <w:tblLook w:val="04A0" w:firstRow="1" w:lastRow="0" w:firstColumn="1" w:lastColumn="0" w:noHBand="0" w:noVBand="1"/>
      </w:tblPr>
      <w:tblGrid>
        <w:gridCol w:w="9180"/>
      </w:tblGrid>
      <w:tr w:rsidR="000B5B91" w:rsidRPr="000B5B91" w14:paraId="25DFE6EB" w14:textId="77777777" w:rsidTr="009E2DBB">
        <w:tc>
          <w:tcPr>
            <w:tcW w:w="9180" w:type="dxa"/>
            <w:shd w:val="clear" w:color="auto" w:fill="8EAADB" w:themeFill="accent1" w:themeFillTint="99"/>
          </w:tcPr>
          <w:p w14:paraId="005A5E4A" w14:textId="77777777" w:rsidR="000B5B91" w:rsidRPr="000B5B91" w:rsidRDefault="000B5B91" w:rsidP="009E2DBB">
            <w:pPr>
              <w:jc w:val="both"/>
              <w:rPr>
                <w:rFonts w:ascii="Cambria" w:hAnsi="Cambria"/>
                <w:b/>
                <w:sz w:val="24"/>
                <w:szCs w:val="24"/>
              </w:rPr>
            </w:pPr>
            <w:r w:rsidRPr="000B5B91">
              <w:rPr>
                <w:rFonts w:ascii="Cambria" w:hAnsi="Cambria"/>
                <w:b/>
                <w:sz w:val="24"/>
                <w:szCs w:val="24"/>
              </w:rPr>
              <w:t>14 - DECLARAÇÃO DE VIABILIDADE</w:t>
            </w:r>
          </w:p>
        </w:tc>
      </w:tr>
    </w:tbl>
    <w:p w14:paraId="19AA9B65" w14:textId="77777777" w:rsidR="000B5B91" w:rsidRPr="000B5B91" w:rsidRDefault="000B5B91" w:rsidP="000B5B91">
      <w:pPr>
        <w:spacing w:before="240"/>
        <w:jc w:val="both"/>
        <w:rPr>
          <w:rFonts w:ascii="Cambria" w:hAnsi="Cambria" w:cs="Times New Roman"/>
          <w:sz w:val="24"/>
          <w:szCs w:val="24"/>
        </w:rPr>
      </w:pPr>
      <w:r w:rsidRPr="000B5B91">
        <w:rPr>
          <w:rFonts w:ascii="Cambria" w:hAnsi="Cambria" w:cs="Times New Roman"/>
          <w:sz w:val="24"/>
          <w:szCs w:val="24"/>
        </w:rPr>
        <w:t>Justificativa da Viabilidade: Em face da necessidade de contratação de empresa especializada no fornecimento aquisições dos itens para ações/eventos e em geral para atender as necessidades das Secretarias Municipais, justifica a abertura do presente procedimento licitatório, para manter os trabalhos administrativos e operacionais rotineiros dos setores. Bem como, manter os serviços públicos em níveis aceitáveis ao funcionamento dos trabalhos, para o cumprimento de sua finalidade com eficiência, continuidade e economia.</w:t>
      </w:r>
    </w:p>
    <w:tbl>
      <w:tblPr>
        <w:tblStyle w:val="Tabelacomgrade"/>
        <w:tblW w:w="0" w:type="auto"/>
        <w:tblLook w:val="04A0" w:firstRow="1" w:lastRow="0" w:firstColumn="1" w:lastColumn="0" w:noHBand="0" w:noVBand="1"/>
      </w:tblPr>
      <w:tblGrid>
        <w:gridCol w:w="9180"/>
      </w:tblGrid>
      <w:tr w:rsidR="000B5B91" w:rsidRPr="000B5B91" w14:paraId="55C13B04" w14:textId="77777777" w:rsidTr="009E2DBB">
        <w:tc>
          <w:tcPr>
            <w:tcW w:w="9180" w:type="dxa"/>
            <w:shd w:val="clear" w:color="auto" w:fill="8EAADB" w:themeFill="accent1" w:themeFillTint="99"/>
          </w:tcPr>
          <w:p w14:paraId="41182145" w14:textId="77777777" w:rsidR="000B5B91" w:rsidRPr="000B5B91" w:rsidRDefault="000B5B91" w:rsidP="009E2DBB">
            <w:pPr>
              <w:jc w:val="both"/>
              <w:rPr>
                <w:rFonts w:ascii="Cambria" w:hAnsi="Cambria"/>
                <w:b/>
                <w:sz w:val="24"/>
                <w:szCs w:val="24"/>
              </w:rPr>
            </w:pPr>
            <w:r w:rsidRPr="000B5B91">
              <w:rPr>
                <w:rFonts w:ascii="Cambria" w:hAnsi="Cambria"/>
                <w:b/>
                <w:sz w:val="24"/>
                <w:szCs w:val="24"/>
              </w:rPr>
              <w:t>15- RESPONSÁVEIS PELA ELABORAÇÃO DO ETP</w:t>
            </w:r>
          </w:p>
        </w:tc>
      </w:tr>
    </w:tbl>
    <w:p w14:paraId="7101F852" w14:textId="77777777" w:rsidR="000B5B91" w:rsidRPr="000B5B91" w:rsidRDefault="000B5B91" w:rsidP="000B5B91">
      <w:pPr>
        <w:spacing w:after="0"/>
        <w:jc w:val="center"/>
        <w:rPr>
          <w:rFonts w:ascii="Cambria" w:hAnsi="Cambria" w:cs="Times New Roman"/>
          <w:sz w:val="24"/>
          <w:szCs w:val="24"/>
        </w:rPr>
      </w:pPr>
    </w:p>
    <w:p w14:paraId="73A042E5" w14:textId="77777777" w:rsidR="000B5B91" w:rsidRPr="000B5B91" w:rsidRDefault="000B5B91" w:rsidP="000B5B91">
      <w:pPr>
        <w:spacing w:after="0"/>
        <w:ind w:left="280"/>
        <w:jc w:val="right"/>
        <w:rPr>
          <w:rFonts w:ascii="Cambria" w:eastAsia="Times New Roman" w:hAnsi="Cambria" w:cs="Times New Roman"/>
          <w:sz w:val="24"/>
          <w:szCs w:val="24"/>
        </w:rPr>
      </w:pPr>
      <w:r w:rsidRPr="000B5B91">
        <w:rPr>
          <w:rFonts w:ascii="Cambria" w:eastAsia="Times New Roman" w:hAnsi="Cambria" w:cs="Times New Roman"/>
          <w:sz w:val="24"/>
          <w:szCs w:val="24"/>
        </w:rPr>
        <w:t>Piracanjuba, 04 de dezembro de 2025.</w:t>
      </w:r>
    </w:p>
    <w:p w14:paraId="6633349D" w14:textId="77777777" w:rsidR="000B5B91" w:rsidRPr="000B5B91" w:rsidRDefault="000B5B91" w:rsidP="000B5B91">
      <w:pPr>
        <w:spacing w:after="0"/>
        <w:ind w:left="280"/>
        <w:jc w:val="center"/>
        <w:rPr>
          <w:rFonts w:ascii="Cambria" w:eastAsia="Times New Roman" w:hAnsi="Cambria" w:cs="Times New Roman"/>
          <w:sz w:val="24"/>
          <w:szCs w:val="24"/>
        </w:rPr>
      </w:pPr>
    </w:p>
    <w:p w14:paraId="55765AC1" w14:textId="77777777" w:rsidR="000B5B91" w:rsidRPr="000B5B91" w:rsidRDefault="000B5B91" w:rsidP="000B5B91">
      <w:pPr>
        <w:spacing w:after="0"/>
        <w:ind w:left="280"/>
        <w:jc w:val="center"/>
        <w:rPr>
          <w:rFonts w:ascii="Cambria" w:eastAsia="Times New Roman" w:hAnsi="Cambria" w:cs="Times New Roman"/>
          <w:sz w:val="24"/>
          <w:szCs w:val="24"/>
        </w:rPr>
      </w:pPr>
    </w:p>
    <w:p w14:paraId="38847149" w14:textId="77777777" w:rsidR="000B5B91" w:rsidRPr="000B5B91" w:rsidRDefault="000B5B91" w:rsidP="000B5B91">
      <w:pPr>
        <w:spacing w:before="240" w:line="240" w:lineRule="auto"/>
        <w:ind w:hanging="2"/>
        <w:jc w:val="center"/>
        <w:rPr>
          <w:rFonts w:ascii="Cambria" w:hAnsi="Cambria" w:cs="Times New Roman"/>
          <w:b/>
          <w:sz w:val="24"/>
          <w:szCs w:val="24"/>
        </w:rPr>
      </w:pPr>
      <w:r w:rsidRPr="000B5B91">
        <w:rPr>
          <w:rFonts w:ascii="Cambria" w:eastAsia="Times New Roman" w:hAnsi="Cambria" w:cs="Times New Roman"/>
          <w:b/>
          <w:sz w:val="24"/>
          <w:szCs w:val="24"/>
        </w:rPr>
        <w:t>Maria Fernanda Magalhães Moura</w:t>
      </w:r>
      <w:r w:rsidRPr="000B5B91">
        <w:rPr>
          <w:rFonts w:ascii="Cambria" w:hAnsi="Cambria" w:cs="Times New Roman"/>
          <w:b/>
          <w:sz w:val="24"/>
          <w:szCs w:val="24"/>
        </w:rPr>
        <w:t xml:space="preserve"> </w:t>
      </w:r>
    </w:p>
    <w:p w14:paraId="4BFAC8D2" w14:textId="77777777" w:rsidR="000B5B91" w:rsidRPr="000B5B91" w:rsidRDefault="000B5B91" w:rsidP="000B5B91">
      <w:pPr>
        <w:spacing w:before="240" w:line="240" w:lineRule="auto"/>
        <w:ind w:hanging="2"/>
        <w:jc w:val="center"/>
        <w:rPr>
          <w:rFonts w:ascii="Cambria" w:hAnsi="Cambria" w:cs="Times New Roman"/>
          <w:sz w:val="24"/>
          <w:szCs w:val="24"/>
        </w:rPr>
      </w:pPr>
      <w:r w:rsidRPr="000B5B91">
        <w:rPr>
          <w:rFonts w:ascii="Cambria" w:hAnsi="Cambria" w:cs="Times New Roman"/>
          <w:sz w:val="24"/>
          <w:szCs w:val="24"/>
        </w:rPr>
        <w:t>Responsável pela Formalização da Demanda</w:t>
      </w:r>
    </w:p>
    <w:p w14:paraId="6EF70F2E" w14:textId="77777777" w:rsidR="000B5B91" w:rsidRPr="000B5B91" w:rsidRDefault="000B5B91" w:rsidP="000B5B91">
      <w:pPr>
        <w:tabs>
          <w:tab w:val="left" w:pos="5865"/>
        </w:tabs>
        <w:spacing w:before="240" w:after="240" w:line="360" w:lineRule="auto"/>
        <w:ind w:hanging="2"/>
        <w:jc w:val="center"/>
        <w:rPr>
          <w:rFonts w:ascii="Cambria" w:hAnsi="Cambria" w:cs="Times New Roman"/>
          <w:sz w:val="24"/>
          <w:szCs w:val="24"/>
        </w:rPr>
      </w:pPr>
      <w:r w:rsidRPr="000B5B91">
        <w:rPr>
          <w:rFonts w:ascii="Cambria" w:hAnsi="Cambria" w:cs="Times New Roman"/>
          <w:sz w:val="24"/>
          <w:szCs w:val="24"/>
        </w:rPr>
        <w:t xml:space="preserve">Matrícula nº </w:t>
      </w:r>
      <w:r w:rsidRPr="000B5B91">
        <w:rPr>
          <w:rFonts w:ascii="Cambria" w:eastAsia="Times New Roman" w:hAnsi="Cambria" w:cs="Times New Roman"/>
          <w:sz w:val="24"/>
          <w:szCs w:val="24"/>
        </w:rPr>
        <w:t>51495730</w:t>
      </w:r>
      <w:r w:rsidRPr="000B5B91">
        <w:rPr>
          <w:rFonts w:ascii="Cambria" w:hAnsi="Cambria" w:cs="Times New Roman"/>
          <w:sz w:val="24"/>
          <w:szCs w:val="24"/>
        </w:rPr>
        <w:t xml:space="preserve"> </w:t>
      </w:r>
    </w:p>
    <w:p w14:paraId="170E5153" w14:textId="77777777" w:rsidR="000B5B91" w:rsidRPr="000B5B91" w:rsidRDefault="000B5B91" w:rsidP="000B5B91">
      <w:pPr>
        <w:tabs>
          <w:tab w:val="left" w:pos="5865"/>
        </w:tabs>
        <w:spacing w:before="240" w:after="240" w:line="360" w:lineRule="auto"/>
        <w:ind w:hanging="2"/>
        <w:jc w:val="both"/>
        <w:rPr>
          <w:rFonts w:ascii="Cambria" w:eastAsia="Times New Roman" w:hAnsi="Cambria" w:cs="Times New Roman"/>
          <w:b/>
          <w:bCs/>
          <w:sz w:val="24"/>
          <w:szCs w:val="24"/>
        </w:rPr>
      </w:pPr>
      <w:r w:rsidRPr="000B5B91">
        <w:rPr>
          <w:rStyle w:val="Forte"/>
          <w:rFonts w:ascii="Cambria" w:hAnsi="Cambria" w:cs="Times New Roman"/>
          <w:b w:val="0"/>
          <w:bCs w:val="0"/>
          <w:sz w:val="24"/>
          <w:szCs w:val="24"/>
        </w:rPr>
        <w:t>Em conformidade com a legislação que rege o tema, encaminhe-se à autoridade competente para análise de conveniência e oportunidade para a contratação e demais providências cabíveis.</w:t>
      </w:r>
    </w:p>
    <w:p w14:paraId="1B528923" w14:textId="77777777" w:rsidR="000B5B91" w:rsidRPr="000B5B91" w:rsidRDefault="000B5B91" w:rsidP="000B5B91">
      <w:pPr>
        <w:spacing w:after="0"/>
        <w:rPr>
          <w:rFonts w:ascii="Cambria" w:eastAsia="Times New Roman" w:hAnsi="Cambria" w:cs="Times New Roman"/>
          <w:sz w:val="24"/>
          <w:szCs w:val="24"/>
        </w:rPr>
      </w:pPr>
    </w:p>
    <w:p w14:paraId="4863CF18" w14:textId="77777777" w:rsidR="000B5B91" w:rsidRPr="000B5B91" w:rsidRDefault="000B5B91" w:rsidP="000B5B91">
      <w:pPr>
        <w:spacing w:before="240"/>
        <w:ind w:hanging="2"/>
        <w:jc w:val="center"/>
        <w:rPr>
          <w:rFonts w:ascii="Cambria" w:hAnsi="Cambria" w:cs="Times New Roman"/>
          <w:b/>
          <w:sz w:val="24"/>
          <w:szCs w:val="24"/>
        </w:rPr>
      </w:pPr>
      <w:r w:rsidRPr="000B5B91">
        <w:rPr>
          <w:rFonts w:ascii="Cambria" w:hAnsi="Cambria" w:cs="Times New Roman"/>
          <w:b/>
          <w:sz w:val="24"/>
          <w:szCs w:val="24"/>
        </w:rPr>
        <w:t>Marcella Marques Cavalcante</w:t>
      </w:r>
    </w:p>
    <w:p w14:paraId="380C9B38" w14:textId="77777777" w:rsidR="000B5B91" w:rsidRPr="000B5B91" w:rsidRDefault="000B5B91" w:rsidP="000B5B91">
      <w:pPr>
        <w:spacing w:before="240"/>
        <w:ind w:hanging="2"/>
        <w:jc w:val="center"/>
        <w:rPr>
          <w:rFonts w:ascii="Cambria" w:hAnsi="Cambria" w:cs="Times New Roman"/>
          <w:sz w:val="24"/>
          <w:szCs w:val="24"/>
        </w:rPr>
      </w:pPr>
      <w:r w:rsidRPr="000B5B91">
        <w:rPr>
          <w:rFonts w:ascii="Cambria" w:hAnsi="Cambria" w:cs="Times New Roman"/>
          <w:sz w:val="24"/>
          <w:szCs w:val="24"/>
        </w:rPr>
        <w:t>Secretária Municipal de Saúde</w:t>
      </w:r>
    </w:p>
    <w:p w14:paraId="56AB8278" w14:textId="77777777" w:rsidR="000B5B91" w:rsidRPr="000B5B91" w:rsidRDefault="000B5B91" w:rsidP="000B5B91">
      <w:pPr>
        <w:spacing w:before="240"/>
        <w:ind w:hanging="2"/>
        <w:jc w:val="center"/>
        <w:rPr>
          <w:rFonts w:ascii="Cambria" w:hAnsi="Cambria" w:cs="Times New Roman"/>
          <w:sz w:val="24"/>
          <w:szCs w:val="24"/>
        </w:rPr>
      </w:pPr>
      <w:r w:rsidRPr="000B5B91">
        <w:rPr>
          <w:rFonts w:ascii="Cambria" w:hAnsi="Cambria" w:cs="Times New Roman"/>
          <w:sz w:val="24"/>
          <w:szCs w:val="24"/>
        </w:rPr>
        <w:t>Gestora do Fundo Municipal de Saúde</w:t>
      </w:r>
    </w:p>
    <w:p w14:paraId="0CB9083E" w14:textId="77777777" w:rsidR="000B5B91" w:rsidRPr="000B5B91" w:rsidRDefault="000B5B91" w:rsidP="000B5B91">
      <w:pPr>
        <w:spacing w:after="0"/>
        <w:jc w:val="center"/>
        <w:rPr>
          <w:rFonts w:ascii="Cambria" w:hAnsi="Cambria" w:cs="Times New Roman"/>
          <w:sz w:val="24"/>
          <w:szCs w:val="24"/>
        </w:rPr>
      </w:pPr>
      <w:r w:rsidRPr="000B5B91">
        <w:rPr>
          <w:rFonts w:ascii="Cambria" w:hAnsi="Cambria" w:cs="Times New Roman"/>
          <w:sz w:val="24"/>
          <w:szCs w:val="24"/>
        </w:rPr>
        <w:t>Matrícula nº 51496257</w:t>
      </w:r>
    </w:p>
    <w:p w14:paraId="317DF36A" w14:textId="77777777" w:rsidR="000B5B91" w:rsidRPr="000B5B91" w:rsidRDefault="000B5B91" w:rsidP="000B5B91">
      <w:pPr>
        <w:spacing w:after="0"/>
        <w:jc w:val="center"/>
        <w:rPr>
          <w:rFonts w:ascii="Cambria" w:eastAsia="Times New Roman" w:hAnsi="Cambria" w:cs="Times New Roman"/>
          <w:sz w:val="24"/>
          <w:szCs w:val="24"/>
          <w:lang w:eastAsia="pt-BR"/>
        </w:rPr>
      </w:pPr>
    </w:p>
    <w:p w14:paraId="6C2AAEFE" w14:textId="77777777" w:rsidR="003058F3" w:rsidRPr="000B5B91" w:rsidRDefault="003058F3" w:rsidP="003058F3">
      <w:pPr>
        <w:spacing w:before="240"/>
        <w:jc w:val="center"/>
        <w:rPr>
          <w:rFonts w:ascii="Cambria" w:hAnsi="Cambria" w:cs="Times New Roman"/>
          <w:sz w:val="24"/>
          <w:szCs w:val="24"/>
        </w:rPr>
      </w:pPr>
    </w:p>
    <w:p w14:paraId="301AD079" w14:textId="77777777" w:rsidR="00AA2935" w:rsidRPr="00D27528" w:rsidRDefault="00AA2935">
      <w:pPr>
        <w:rPr>
          <w:rFonts w:ascii="Cambria" w:hAnsi="Cambria"/>
          <w:b/>
          <w:sz w:val="24"/>
          <w:szCs w:val="24"/>
        </w:rPr>
      </w:pPr>
      <w:r w:rsidRPr="00D27528">
        <w:rPr>
          <w:rFonts w:ascii="Cambria" w:hAnsi="Cambria"/>
          <w:b/>
          <w:sz w:val="24"/>
          <w:szCs w:val="24"/>
        </w:rPr>
        <w:br w:type="page"/>
      </w:r>
    </w:p>
    <w:p w14:paraId="0EC83E30" w14:textId="7921934D" w:rsidR="00286CC8" w:rsidRPr="00D27528" w:rsidRDefault="00286CC8" w:rsidP="00A46B2C">
      <w:pPr>
        <w:tabs>
          <w:tab w:val="left" w:pos="1701"/>
        </w:tabs>
        <w:spacing w:before="240" w:line="276"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3058F3">
        <w:rPr>
          <w:rFonts w:ascii="Cambria" w:hAnsi="Cambria"/>
          <w:b/>
          <w:sz w:val="24"/>
          <w:szCs w:val="24"/>
        </w:rPr>
        <w:t>0</w:t>
      </w:r>
      <w:r w:rsidR="008B545E">
        <w:rPr>
          <w:rFonts w:ascii="Cambria" w:hAnsi="Cambria"/>
          <w:b/>
          <w:sz w:val="24"/>
          <w:szCs w:val="24"/>
        </w:rPr>
        <w:t>9</w:t>
      </w:r>
      <w:r w:rsidR="00C9174A" w:rsidRPr="00D27528">
        <w:rPr>
          <w:rFonts w:ascii="Cambria" w:hAnsi="Cambria"/>
          <w:b/>
          <w:sz w:val="24"/>
          <w:szCs w:val="24"/>
        </w:rPr>
        <w:t>/202</w:t>
      </w:r>
      <w:r w:rsidR="00A3668F">
        <w:rPr>
          <w:rFonts w:ascii="Cambria" w:hAnsi="Cambria"/>
          <w:b/>
          <w:sz w:val="24"/>
          <w:szCs w:val="24"/>
        </w:rPr>
        <w:t>6</w:t>
      </w:r>
    </w:p>
    <w:p w14:paraId="33066C1D" w14:textId="14495516" w:rsidR="00286CC8" w:rsidRPr="00D27528" w:rsidRDefault="00286CC8" w:rsidP="00A46B2C">
      <w:pPr>
        <w:tabs>
          <w:tab w:val="left" w:pos="1701"/>
        </w:tabs>
        <w:spacing w:before="240" w:line="276" w:lineRule="auto"/>
        <w:jc w:val="center"/>
        <w:rPr>
          <w:rFonts w:ascii="Cambria" w:hAnsi="Cambria"/>
          <w:b/>
          <w:sz w:val="24"/>
          <w:szCs w:val="24"/>
        </w:rPr>
      </w:pPr>
      <w:r w:rsidRPr="00D27528">
        <w:rPr>
          <w:rFonts w:ascii="Cambria" w:hAnsi="Cambria"/>
          <w:b/>
          <w:sz w:val="24"/>
          <w:szCs w:val="24"/>
        </w:rPr>
        <w:t>ANEXO III</w:t>
      </w:r>
    </w:p>
    <w:p w14:paraId="35245A74" w14:textId="2C3ECEBB" w:rsidR="00862F8B" w:rsidRPr="00D27528" w:rsidRDefault="00286CC8" w:rsidP="00A46B2C">
      <w:pPr>
        <w:pStyle w:val="NormalWeb"/>
        <w:spacing w:before="0" w:beforeAutospacing="0" w:after="0" w:afterAutospacing="0" w:line="276" w:lineRule="auto"/>
        <w:jc w:val="center"/>
        <w:rPr>
          <w:rFonts w:ascii="Cambria" w:hAnsi="Cambria"/>
          <w:b/>
          <w:u w:val="single"/>
        </w:rPr>
      </w:pPr>
      <w:r w:rsidRPr="00D27528">
        <w:rPr>
          <w:rFonts w:ascii="Cambria" w:hAnsi="Cambria"/>
          <w:b/>
          <w:u w:val="single"/>
        </w:rPr>
        <w:t>MODELO DE PROPOSTA COMERCIAL</w:t>
      </w:r>
    </w:p>
    <w:p w14:paraId="6AC294B2" w14:textId="19CECD99" w:rsidR="00587220" w:rsidRPr="00D27528" w:rsidRDefault="00587220" w:rsidP="00587220">
      <w:pPr>
        <w:tabs>
          <w:tab w:val="left" w:pos="1701"/>
        </w:tabs>
        <w:spacing w:before="240" w:after="240" w:line="276" w:lineRule="auto"/>
        <w:jc w:val="both"/>
        <w:rPr>
          <w:rFonts w:ascii="Cambria" w:hAnsi="Cambria"/>
          <w:sz w:val="24"/>
          <w:szCs w:val="24"/>
        </w:rPr>
      </w:pPr>
      <w:r w:rsidRPr="00D27528">
        <w:rPr>
          <w:rFonts w:ascii="Cambria" w:hAnsi="Cambria"/>
          <w:b/>
          <w:sz w:val="24"/>
          <w:szCs w:val="24"/>
        </w:rPr>
        <w:t>TIPO:</w:t>
      </w:r>
      <w:r w:rsidRPr="00D27528">
        <w:rPr>
          <w:rFonts w:ascii="Cambria" w:hAnsi="Cambria"/>
          <w:sz w:val="24"/>
          <w:szCs w:val="24"/>
        </w:rPr>
        <w:t xml:space="preserve"> Menor Preço </w:t>
      </w:r>
      <w:r w:rsidR="001457B5" w:rsidRPr="00D27528">
        <w:rPr>
          <w:rFonts w:ascii="Cambria" w:hAnsi="Cambria"/>
          <w:sz w:val="24"/>
          <w:szCs w:val="24"/>
        </w:rPr>
        <w:t>por item</w:t>
      </w:r>
    </w:p>
    <w:p w14:paraId="1F60F671" w14:textId="10F101AD" w:rsidR="009E0F21" w:rsidRPr="00D27528" w:rsidRDefault="00587220" w:rsidP="009E0F21">
      <w:pPr>
        <w:pStyle w:val="NormalWeb"/>
        <w:spacing w:line="276" w:lineRule="auto"/>
        <w:jc w:val="both"/>
        <w:rPr>
          <w:rFonts w:ascii="Cambria" w:hAnsi="Cambria"/>
          <w:bCs/>
        </w:rPr>
      </w:pPr>
      <w:r w:rsidRPr="00D27528">
        <w:rPr>
          <w:rFonts w:ascii="Cambria" w:hAnsi="Cambria"/>
          <w:b/>
          <w:bCs/>
        </w:rPr>
        <w:t>OBJETO:</w:t>
      </w:r>
      <w:r w:rsidRPr="00D27528">
        <w:rPr>
          <w:rFonts w:ascii="Cambria" w:hAnsi="Cambria"/>
          <w:bCs/>
        </w:rPr>
        <w:t xml:space="preserve"> A presente licitação tem por </w:t>
      </w:r>
      <w:r w:rsidR="009E0F21" w:rsidRPr="00D27528">
        <w:rPr>
          <w:rFonts w:ascii="Cambria" w:hAnsi="Cambria"/>
          <w:bCs/>
        </w:rPr>
        <w:t xml:space="preserve">objeto registro de preços para </w:t>
      </w:r>
      <w:r w:rsidR="0038408C" w:rsidRPr="00D27528">
        <w:rPr>
          <w:rFonts w:ascii="Cambria" w:hAnsi="Cambria"/>
          <w:bCs/>
        </w:rPr>
        <w:t xml:space="preserve">contratação </w:t>
      </w:r>
      <w:r w:rsidR="003058F3" w:rsidRPr="006A3F76">
        <w:rPr>
          <w:rFonts w:ascii="Cambria" w:hAnsi="Cambria"/>
        </w:rPr>
        <w:t>de empresa</w:t>
      </w:r>
      <w:r w:rsidR="003058F3">
        <w:rPr>
          <w:rFonts w:ascii="Cambria" w:hAnsi="Cambria"/>
        </w:rPr>
        <w:t xml:space="preserve"> especializada no </w:t>
      </w:r>
      <w:r w:rsidR="008B545E" w:rsidRPr="00010C0C">
        <w:rPr>
          <w:rFonts w:ascii="Cambria" w:hAnsi="Cambria"/>
        </w:rPr>
        <w:t>fornecimento de materiais odontológicos, visando atender às necessidades do Centro de Especialidades Odontológicas (CEO) e das Equipes de Saúde Bucal das Unidades Básicas de Saúde, vinculadas à Secretaria Municipal de Saúde de Piracanjuba/GO</w:t>
      </w:r>
      <w:r w:rsidR="009E0F21" w:rsidRPr="00D27528">
        <w:rPr>
          <w:rFonts w:ascii="Cambria" w:hAnsi="Cambria"/>
          <w:color w:val="000000" w:themeColor="text1"/>
        </w:rPr>
        <w:t xml:space="preserve">, </w:t>
      </w:r>
      <w:r w:rsidR="009E0F21" w:rsidRPr="00D27528">
        <w:rPr>
          <w:rFonts w:ascii="Cambria" w:hAnsi="Cambria"/>
        </w:rPr>
        <w:t>conforme discriminações e quantidades descritas no Estudo Técnico Preliminar e Termo de Referência</w:t>
      </w:r>
      <w:r w:rsidR="009E0F21" w:rsidRPr="00D27528">
        <w:rPr>
          <w:rFonts w:ascii="Cambria" w:eastAsia="Batang" w:hAnsi="Cambria" w:cs="Arial"/>
        </w:rPr>
        <w:t xml:space="preserve">, anexos </w:t>
      </w:r>
      <w:r w:rsidR="009E0F21" w:rsidRPr="00D27528">
        <w:rPr>
          <w:rFonts w:ascii="Cambria" w:hAnsi="Cambria"/>
        </w:rPr>
        <w:t>deste Edital</w:t>
      </w:r>
      <w:r w:rsidR="009E0F21" w:rsidRPr="00D27528">
        <w:rPr>
          <w:rFonts w:ascii="Cambria" w:hAnsi="Cambria"/>
          <w:color w:val="000000" w:themeColor="text1"/>
        </w:rPr>
        <w:t xml:space="preserve">, pelo </w:t>
      </w:r>
      <w:r w:rsidR="009E0F21" w:rsidRPr="00D27528">
        <w:rPr>
          <w:rFonts w:ascii="Cambria" w:hAnsi="Cambria"/>
          <w:bCs/>
        </w:rPr>
        <w:t xml:space="preserve">período de </w:t>
      </w:r>
      <w:r w:rsidR="00DC3AF7" w:rsidRPr="00D27528">
        <w:rPr>
          <w:rFonts w:ascii="Cambria" w:hAnsi="Cambria"/>
          <w:bCs/>
        </w:rPr>
        <w:t>01 (um) ano</w:t>
      </w:r>
      <w:r w:rsidR="009E0F21" w:rsidRPr="00D27528">
        <w:rPr>
          <w:rFonts w:ascii="Cambria" w:hAnsi="Cambria"/>
          <w:bCs/>
        </w:rPr>
        <w:t>, mediante requisições expedidas por autoridade competente, conforme a necessidade e interesse público, podendo ser prorrogado nos termos da LCC 14</w:t>
      </w:r>
      <w:r w:rsidR="00A556F7" w:rsidRPr="00D27528">
        <w:rPr>
          <w:rFonts w:ascii="Cambria" w:hAnsi="Cambria"/>
          <w:bCs/>
        </w:rPr>
        <w:t>.</w:t>
      </w:r>
      <w:r w:rsidR="009E0F21" w:rsidRPr="00D27528">
        <w:rPr>
          <w:rFonts w:ascii="Cambria" w:hAnsi="Cambria"/>
          <w:bCs/>
        </w:rPr>
        <w:t>133/2021 e suas alterações.</w:t>
      </w:r>
    </w:p>
    <w:p w14:paraId="3FABA308" w14:textId="77777777" w:rsidR="00587220" w:rsidRPr="00D27528" w:rsidRDefault="00587220" w:rsidP="00587220">
      <w:pPr>
        <w:pStyle w:val="NormalWeb"/>
        <w:spacing w:before="240" w:after="0" w:line="360" w:lineRule="auto"/>
        <w:jc w:val="both"/>
        <w:rPr>
          <w:rFonts w:ascii="Cambria" w:hAnsi="Cambria"/>
        </w:rPr>
      </w:pPr>
      <w:r w:rsidRPr="00D27528">
        <w:rPr>
          <w:rFonts w:ascii="Cambria" w:hAnsi="Cambria"/>
        </w:rPr>
        <w:t>Dados a constar na proposta Preenchimento pelo proponente: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6F0CDC" w:rsidRPr="00D27528" w14:paraId="305E0206" w14:textId="77777777" w:rsidTr="0045551E">
        <w:tc>
          <w:tcPr>
            <w:tcW w:w="9202" w:type="dxa"/>
          </w:tcPr>
          <w:p w14:paraId="563452EC" w14:textId="01D7887A"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Razão Social:</w:t>
            </w:r>
          </w:p>
        </w:tc>
      </w:tr>
      <w:tr w:rsidR="006F0CDC" w:rsidRPr="00D27528" w14:paraId="510DB5A4" w14:textId="77777777" w:rsidTr="0045551E">
        <w:tc>
          <w:tcPr>
            <w:tcW w:w="9202" w:type="dxa"/>
          </w:tcPr>
          <w:p w14:paraId="0E684437" w14:textId="44395D89" w:rsidR="00EA1B05" w:rsidRPr="00D27528" w:rsidRDefault="00EA1B05" w:rsidP="009E0F21">
            <w:pPr>
              <w:pStyle w:val="NormalWeb"/>
              <w:spacing w:line="360" w:lineRule="auto"/>
              <w:jc w:val="both"/>
              <w:rPr>
                <w:rFonts w:ascii="Cambria" w:hAnsi="Cambria"/>
                <w:b/>
                <w:bCs/>
              </w:rPr>
            </w:pPr>
            <w:r w:rsidRPr="00D27528">
              <w:rPr>
                <w:rFonts w:ascii="Cambria" w:hAnsi="Cambria"/>
                <w:b/>
                <w:bCs/>
              </w:rPr>
              <w:t>CNPJ:</w:t>
            </w:r>
          </w:p>
        </w:tc>
      </w:tr>
      <w:tr w:rsidR="006F0CDC" w:rsidRPr="00D27528" w14:paraId="5820CBA2" w14:textId="77777777" w:rsidTr="0045551E">
        <w:tc>
          <w:tcPr>
            <w:tcW w:w="9202" w:type="dxa"/>
          </w:tcPr>
          <w:p w14:paraId="2180754D" w14:textId="77777777" w:rsidR="00587220" w:rsidRPr="00D27528" w:rsidRDefault="00587220" w:rsidP="0045551E">
            <w:pPr>
              <w:pStyle w:val="NormalWeb"/>
              <w:spacing w:before="240" w:after="0" w:line="360" w:lineRule="auto"/>
              <w:jc w:val="both"/>
              <w:rPr>
                <w:rFonts w:ascii="Cambria" w:hAnsi="Cambria"/>
                <w:b/>
                <w:bCs/>
              </w:rPr>
            </w:pPr>
            <w:r w:rsidRPr="00D27528">
              <w:rPr>
                <w:rFonts w:ascii="Cambria" w:hAnsi="Cambria"/>
                <w:b/>
                <w:bCs/>
              </w:rPr>
              <w:t>Endereço:</w:t>
            </w:r>
          </w:p>
        </w:tc>
      </w:tr>
      <w:tr w:rsidR="006F0CDC" w:rsidRPr="00D27528" w14:paraId="44DAEF9C" w14:textId="77777777" w:rsidTr="0045551E">
        <w:tc>
          <w:tcPr>
            <w:tcW w:w="9202" w:type="dxa"/>
          </w:tcPr>
          <w:p w14:paraId="5B5AC8EC" w14:textId="1591A383" w:rsidR="00EA1B05" w:rsidRPr="00D27528" w:rsidRDefault="00EA1B05" w:rsidP="007D1F22">
            <w:pPr>
              <w:pStyle w:val="NormalWeb"/>
              <w:spacing w:line="360" w:lineRule="auto"/>
              <w:jc w:val="both"/>
              <w:rPr>
                <w:rFonts w:ascii="Cambria" w:hAnsi="Cambria"/>
                <w:b/>
                <w:bCs/>
              </w:rPr>
            </w:pPr>
            <w:r w:rsidRPr="00D27528">
              <w:rPr>
                <w:rFonts w:ascii="Cambria" w:hAnsi="Cambria"/>
                <w:b/>
                <w:bCs/>
              </w:rPr>
              <w:t>Telefone:</w:t>
            </w:r>
          </w:p>
        </w:tc>
      </w:tr>
      <w:tr w:rsidR="006F0CDC" w:rsidRPr="00D27528" w14:paraId="2D4E821D" w14:textId="77777777" w:rsidTr="0045551E">
        <w:tc>
          <w:tcPr>
            <w:tcW w:w="9202" w:type="dxa"/>
          </w:tcPr>
          <w:p w14:paraId="42E02DEC" w14:textId="7135E88A"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E-mail:</w:t>
            </w:r>
          </w:p>
        </w:tc>
      </w:tr>
      <w:tr w:rsidR="006F0CDC" w:rsidRPr="00D27528" w14:paraId="19127CDE" w14:textId="77777777" w:rsidTr="0045551E">
        <w:tc>
          <w:tcPr>
            <w:tcW w:w="9202" w:type="dxa"/>
          </w:tcPr>
          <w:p w14:paraId="594722E4" w14:textId="78A9585E"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Representante Legal:</w:t>
            </w:r>
          </w:p>
        </w:tc>
      </w:tr>
      <w:tr w:rsidR="006F0CDC" w:rsidRPr="00D27528" w14:paraId="03156729" w14:textId="77777777" w:rsidTr="0045551E">
        <w:tc>
          <w:tcPr>
            <w:tcW w:w="9202" w:type="dxa"/>
          </w:tcPr>
          <w:p w14:paraId="5E411D7F" w14:textId="7A64B563"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CPF do Representante:</w:t>
            </w:r>
          </w:p>
        </w:tc>
      </w:tr>
    </w:tbl>
    <w:p w14:paraId="754D03AC" w14:textId="46A5EC5D" w:rsidR="00587220" w:rsidRPr="00D27528" w:rsidRDefault="00587220" w:rsidP="0027397C">
      <w:pPr>
        <w:tabs>
          <w:tab w:val="left" w:pos="1701"/>
        </w:tabs>
        <w:spacing w:before="240" w:after="240" w:line="276" w:lineRule="auto"/>
        <w:jc w:val="both"/>
        <w:rPr>
          <w:rFonts w:ascii="Cambria" w:hAnsi="Cambria"/>
          <w:sz w:val="24"/>
          <w:szCs w:val="24"/>
        </w:rPr>
      </w:pPr>
      <w:r w:rsidRPr="00D27528">
        <w:rPr>
          <w:rFonts w:ascii="Cambria" w:hAnsi="Cambria"/>
          <w:b/>
          <w:sz w:val="24"/>
          <w:szCs w:val="24"/>
        </w:rPr>
        <w:t>a)</w:t>
      </w:r>
      <w:r w:rsidRPr="00D27528">
        <w:rPr>
          <w:rFonts w:ascii="Cambria" w:hAnsi="Cambria"/>
          <w:sz w:val="24"/>
          <w:szCs w:val="24"/>
        </w:rPr>
        <w:t xml:space="preserve"> Declaro que nos preços propostos se encontram incluídos todos os tributos, encargos sociais, frete e quaisquer outros ônus que porventura possam recair sobre </w:t>
      </w:r>
      <w:r w:rsidR="006A47A8">
        <w:rPr>
          <w:rFonts w:ascii="Cambria" w:hAnsi="Cambria"/>
          <w:sz w:val="24"/>
          <w:szCs w:val="24"/>
        </w:rPr>
        <w:t>a</w:t>
      </w:r>
      <w:r w:rsidRPr="00D27528">
        <w:rPr>
          <w:rFonts w:ascii="Cambria" w:hAnsi="Cambria"/>
          <w:sz w:val="24"/>
          <w:szCs w:val="24"/>
        </w:rPr>
        <w:t xml:space="preserve"> </w:t>
      </w:r>
      <w:r w:rsidR="00B26BE7">
        <w:rPr>
          <w:rFonts w:ascii="Cambria" w:hAnsi="Cambria"/>
          <w:sz w:val="24"/>
          <w:szCs w:val="24"/>
        </w:rPr>
        <w:t>prestação de serviços</w:t>
      </w:r>
      <w:r w:rsidRPr="00D27528">
        <w:rPr>
          <w:rFonts w:ascii="Cambria" w:hAnsi="Cambria"/>
          <w:sz w:val="24"/>
          <w:szCs w:val="24"/>
        </w:rPr>
        <w:t xml:space="preserve"> do objeto da presente licitação.</w:t>
      </w:r>
    </w:p>
    <w:p w14:paraId="2692D213" w14:textId="77777777" w:rsidR="00587220" w:rsidRPr="00D27528" w:rsidRDefault="00587220" w:rsidP="0027397C">
      <w:pPr>
        <w:tabs>
          <w:tab w:val="left" w:pos="1701"/>
        </w:tabs>
        <w:spacing w:before="240" w:after="240" w:line="276" w:lineRule="auto"/>
        <w:jc w:val="both"/>
        <w:rPr>
          <w:rFonts w:ascii="Cambria" w:hAnsi="Cambria"/>
          <w:sz w:val="24"/>
          <w:szCs w:val="24"/>
        </w:rPr>
      </w:pPr>
      <w:r w:rsidRPr="00D27528">
        <w:rPr>
          <w:rFonts w:ascii="Cambria" w:hAnsi="Cambria"/>
          <w:b/>
          <w:sz w:val="24"/>
          <w:szCs w:val="24"/>
        </w:rPr>
        <w:t>b)</w:t>
      </w:r>
      <w:r w:rsidRPr="00D27528">
        <w:rPr>
          <w:rFonts w:ascii="Cambria" w:hAnsi="Cambria"/>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6991EEA7" w14:textId="0C1FDE8B" w:rsidR="00587220" w:rsidRDefault="00587220" w:rsidP="0027397C">
      <w:pPr>
        <w:tabs>
          <w:tab w:val="left" w:pos="1701"/>
        </w:tabs>
        <w:spacing w:before="240" w:after="240" w:line="276" w:lineRule="auto"/>
        <w:jc w:val="both"/>
        <w:rPr>
          <w:rFonts w:ascii="Cambria" w:hAnsi="Cambria"/>
          <w:sz w:val="24"/>
          <w:szCs w:val="24"/>
          <w:shd w:val="clear" w:color="auto" w:fill="FFFFFF"/>
        </w:rPr>
      </w:pPr>
      <w:r w:rsidRPr="00D27528">
        <w:rPr>
          <w:rFonts w:ascii="Cambria" w:hAnsi="Cambria"/>
          <w:b/>
          <w:bCs/>
          <w:sz w:val="24"/>
          <w:szCs w:val="24"/>
        </w:rPr>
        <w:t>c</w:t>
      </w:r>
      <w:r w:rsidRPr="00D27528">
        <w:rPr>
          <w:rFonts w:ascii="Cambria" w:hAnsi="Cambria"/>
          <w:sz w:val="24"/>
          <w:szCs w:val="24"/>
        </w:rPr>
        <w:t xml:space="preserve">) Declaramos, </w:t>
      </w:r>
      <w:r w:rsidRPr="00D27528">
        <w:rPr>
          <w:rFonts w:ascii="Cambria" w:hAnsi="Cambria"/>
          <w:sz w:val="24"/>
          <w:szCs w:val="24"/>
          <w:shd w:val="clear" w:color="auto" w:fill="FFFFFF"/>
        </w:rPr>
        <w:t xml:space="preserve">que a proposta apresentada </w:t>
      </w:r>
      <w:r w:rsidRPr="00D27528">
        <w:rPr>
          <w:rFonts w:ascii="Cambria" w:hAnsi="Cambria"/>
          <w:sz w:val="24"/>
          <w:szCs w:val="24"/>
        </w:rPr>
        <w:t xml:space="preserve">para fins de participação nesta licitação </w:t>
      </w:r>
      <w:r w:rsidRPr="00D27528">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w:t>
      </w:r>
      <w:r w:rsidRPr="00D27528">
        <w:rPr>
          <w:rFonts w:ascii="Cambria" w:hAnsi="Cambria"/>
          <w:sz w:val="24"/>
          <w:szCs w:val="24"/>
          <w:shd w:val="clear" w:color="auto" w:fill="FFFFFF"/>
        </w:rPr>
        <w:lastRenderedPageBreak/>
        <w:t>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776" w:type="dxa"/>
        <w:tblLook w:val="04A0" w:firstRow="1" w:lastRow="0" w:firstColumn="1" w:lastColumn="0" w:noHBand="0" w:noVBand="1"/>
      </w:tblPr>
      <w:tblGrid>
        <w:gridCol w:w="1043"/>
        <w:gridCol w:w="3481"/>
        <w:gridCol w:w="712"/>
        <w:gridCol w:w="1024"/>
        <w:gridCol w:w="737"/>
        <w:gridCol w:w="1383"/>
        <w:gridCol w:w="1396"/>
      </w:tblGrid>
      <w:tr w:rsidR="00A3668F" w:rsidRPr="000C1D99" w14:paraId="13BC35CF" w14:textId="77777777" w:rsidTr="00574D0D">
        <w:trPr>
          <w:trHeight w:val="1204"/>
        </w:trPr>
        <w:tc>
          <w:tcPr>
            <w:tcW w:w="1043" w:type="dxa"/>
            <w:tcBorders>
              <w:top w:val="single" w:sz="4" w:space="0" w:color="000000"/>
              <w:left w:val="single" w:sz="4" w:space="0" w:color="000000"/>
              <w:bottom w:val="single" w:sz="4" w:space="0" w:color="000000"/>
              <w:right w:val="single" w:sz="4" w:space="0" w:color="000000"/>
            </w:tcBorders>
            <w:hideMark/>
          </w:tcPr>
          <w:p w14:paraId="1C743DFA"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Item</w:t>
            </w:r>
          </w:p>
        </w:tc>
        <w:tc>
          <w:tcPr>
            <w:tcW w:w="3481" w:type="dxa"/>
            <w:tcBorders>
              <w:top w:val="single" w:sz="4" w:space="0" w:color="000000"/>
              <w:left w:val="single" w:sz="4" w:space="0" w:color="000000"/>
              <w:bottom w:val="single" w:sz="4" w:space="0" w:color="000000"/>
              <w:right w:val="single" w:sz="4" w:space="0" w:color="000000"/>
            </w:tcBorders>
            <w:hideMark/>
          </w:tcPr>
          <w:p w14:paraId="327A6894"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Especificação</w:t>
            </w:r>
          </w:p>
        </w:tc>
        <w:tc>
          <w:tcPr>
            <w:tcW w:w="712" w:type="dxa"/>
            <w:tcBorders>
              <w:top w:val="single" w:sz="4" w:space="0" w:color="000000"/>
              <w:left w:val="single" w:sz="4" w:space="0" w:color="000000"/>
              <w:bottom w:val="single" w:sz="4" w:space="0" w:color="000000"/>
              <w:right w:val="single" w:sz="4" w:space="0" w:color="000000"/>
            </w:tcBorders>
            <w:hideMark/>
          </w:tcPr>
          <w:p w14:paraId="1D0AB78E"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roofErr w:type="spellStart"/>
            <w:r w:rsidRPr="000C1D99">
              <w:rPr>
                <w:rFonts w:ascii="Cambria" w:hAnsi="Cambria" w:cs="Arial"/>
                <w:b/>
                <w:color w:val="000000" w:themeColor="text1"/>
                <w:sz w:val="24"/>
                <w:szCs w:val="24"/>
              </w:rPr>
              <w:t>Qtd</w:t>
            </w:r>
            <w:proofErr w:type="spellEnd"/>
          </w:p>
        </w:tc>
        <w:tc>
          <w:tcPr>
            <w:tcW w:w="1024" w:type="dxa"/>
            <w:tcBorders>
              <w:top w:val="single" w:sz="4" w:space="0" w:color="000000"/>
              <w:left w:val="single" w:sz="4" w:space="0" w:color="000000"/>
              <w:bottom w:val="single" w:sz="4" w:space="0" w:color="000000"/>
              <w:right w:val="single" w:sz="4" w:space="0" w:color="000000"/>
            </w:tcBorders>
            <w:hideMark/>
          </w:tcPr>
          <w:p w14:paraId="3F30887F"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Marca/</w:t>
            </w:r>
          </w:p>
          <w:p w14:paraId="43F135AC"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Modelo</w:t>
            </w:r>
          </w:p>
        </w:tc>
        <w:tc>
          <w:tcPr>
            <w:tcW w:w="737" w:type="dxa"/>
            <w:tcBorders>
              <w:top w:val="single" w:sz="4" w:space="0" w:color="000000"/>
              <w:left w:val="single" w:sz="4" w:space="0" w:color="000000"/>
              <w:bottom w:val="single" w:sz="4" w:space="0" w:color="000000"/>
              <w:right w:val="single" w:sz="4" w:space="0" w:color="000000"/>
            </w:tcBorders>
            <w:hideMark/>
          </w:tcPr>
          <w:p w14:paraId="17A4D08B"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roofErr w:type="spellStart"/>
            <w:r w:rsidRPr="000C1D99">
              <w:rPr>
                <w:rFonts w:ascii="Cambria" w:hAnsi="Cambria" w:cs="Arial"/>
                <w:b/>
                <w:color w:val="000000" w:themeColor="text1"/>
                <w:sz w:val="24"/>
                <w:szCs w:val="24"/>
              </w:rPr>
              <w:t>Und</w:t>
            </w:r>
            <w:proofErr w:type="spellEnd"/>
          </w:p>
        </w:tc>
        <w:tc>
          <w:tcPr>
            <w:tcW w:w="1383" w:type="dxa"/>
            <w:tcBorders>
              <w:top w:val="single" w:sz="4" w:space="0" w:color="000000"/>
              <w:left w:val="single" w:sz="4" w:space="0" w:color="000000"/>
              <w:bottom w:val="single" w:sz="4" w:space="0" w:color="000000"/>
              <w:right w:val="single" w:sz="4" w:space="0" w:color="000000"/>
            </w:tcBorders>
            <w:hideMark/>
          </w:tcPr>
          <w:p w14:paraId="28E11BCB"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 xml:space="preserve">Valor </w:t>
            </w:r>
          </w:p>
          <w:p w14:paraId="5EF41688"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Unitário</w:t>
            </w:r>
          </w:p>
        </w:tc>
        <w:tc>
          <w:tcPr>
            <w:tcW w:w="1393" w:type="dxa"/>
            <w:tcBorders>
              <w:top w:val="single" w:sz="4" w:space="0" w:color="000000"/>
              <w:left w:val="single" w:sz="4" w:space="0" w:color="000000"/>
              <w:bottom w:val="single" w:sz="4" w:space="0" w:color="000000"/>
              <w:right w:val="single" w:sz="4" w:space="0" w:color="000000"/>
            </w:tcBorders>
            <w:hideMark/>
          </w:tcPr>
          <w:p w14:paraId="55114CCD"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Valor Total</w:t>
            </w:r>
          </w:p>
        </w:tc>
      </w:tr>
      <w:tr w:rsidR="00A3668F" w:rsidRPr="000C1D99" w14:paraId="5E23E29D" w14:textId="77777777" w:rsidTr="00574D0D">
        <w:trPr>
          <w:trHeight w:val="683"/>
        </w:trPr>
        <w:tc>
          <w:tcPr>
            <w:tcW w:w="1043" w:type="dxa"/>
            <w:tcBorders>
              <w:top w:val="single" w:sz="4" w:space="0" w:color="000000"/>
              <w:left w:val="single" w:sz="4" w:space="0" w:color="000000"/>
              <w:bottom w:val="single" w:sz="4" w:space="0" w:color="000000"/>
              <w:right w:val="single" w:sz="4" w:space="0" w:color="000000"/>
            </w:tcBorders>
          </w:tcPr>
          <w:p w14:paraId="3668F7CD" w14:textId="77777777" w:rsidR="00A3668F" w:rsidRPr="000C1D99" w:rsidRDefault="00A3668F" w:rsidP="00574D0D">
            <w:pPr>
              <w:spacing w:line="360" w:lineRule="auto"/>
              <w:ind w:hanging="142"/>
              <w:jc w:val="center"/>
              <w:rPr>
                <w:rFonts w:ascii="Cambria" w:hAnsi="Cambria" w:cs="Arial"/>
                <w:color w:val="000000" w:themeColor="text1"/>
                <w:sz w:val="24"/>
                <w:szCs w:val="24"/>
              </w:rPr>
            </w:pPr>
          </w:p>
        </w:tc>
        <w:tc>
          <w:tcPr>
            <w:tcW w:w="3481" w:type="dxa"/>
            <w:tcBorders>
              <w:top w:val="single" w:sz="4" w:space="0" w:color="000000"/>
              <w:left w:val="single" w:sz="4" w:space="0" w:color="000000"/>
              <w:bottom w:val="single" w:sz="4" w:space="0" w:color="000000"/>
              <w:right w:val="single" w:sz="4" w:space="0" w:color="000000"/>
            </w:tcBorders>
          </w:tcPr>
          <w:p w14:paraId="73F756C0"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712" w:type="dxa"/>
            <w:tcBorders>
              <w:top w:val="single" w:sz="4" w:space="0" w:color="000000"/>
              <w:left w:val="single" w:sz="4" w:space="0" w:color="000000"/>
              <w:bottom w:val="single" w:sz="4" w:space="0" w:color="000000"/>
              <w:right w:val="single" w:sz="4" w:space="0" w:color="000000"/>
            </w:tcBorders>
          </w:tcPr>
          <w:p w14:paraId="72C7F770"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1024" w:type="dxa"/>
            <w:tcBorders>
              <w:top w:val="single" w:sz="4" w:space="0" w:color="000000"/>
              <w:left w:val="single" w:sz="4" w:space="0" w:color="000000"/>
              <w:bottom w:val="single" w:sz="4" w:space="0" w:color="000000"/>
              <w:right w:val="single" w:sz="4" w:space="0" w:color="000000"/>
            </w:tcBorders>
          </w:tcPr>
          <w:p w14:paraId="7C6C6EE8"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737" w:type="dxa"/>
            <w:tcBorders>
              <w:top w:val="single" w:sz="4" w:space="0" w:color="000000"/>
              <w:left w:val="single" w:sz="4" w:space="0" w:color="000000"/>
              <w:bottom w:val="single" w:sz="4" w:space="0" w:color="000000"/>
              <w:right w:val="single" w:sz="4" w:space="0" w:color="000000"/>
            </w:tcBorders>
          </w:tcPr>
          <w:p w14:paraId="66E7B7C9"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1383" w:type="dxa"/>
            <w:tcBorders>
              <w:top w:val="single" w:sz="4" w:space="0" w:color="000000"/>
              <w:left w:val="single" w:sz="4" w:space="0" w:color="000000"/>
              <w:bottom w:val="single" w:sz="4" w:space="0" w:color="000000"/>
              <w:right w:val="single" w:sz="4" w:space="0" w:color="000000"/>
            </w:tcBorders>
          </w:tcPr>
          <w:p w14:paraId="62827D73"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1393" w:type="dxa"/>
            <w:tcBorders>
              <w:top w:val="single" w:sz="4" w:space="0" w:color="000000"/>
              <w:left w:val="single" w:sz="4" w:space="0" w:color="000000"/>
              <w:bottom w:val="single" w:sz="4" w:space="0" w:color="000000"/>
              <w:right w:val="single" w:sz="4" w:space="0" w:color="000000"/>
            </w:tcBorders>
          </w:tcPr>
          <w:p w14:paraId="4313800A"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r>
      <w:tr w:rsidR="00A3668F" w:rsidRPr="000C1D99" w14:paraId="635E1889" w14:textId="77777777" w:rsidTr="00574D0D">
        <w:trPr>
          <w:trHeight w:val="752"/>
        </w:trPr>
        <w:tc>
          <w:tcPr>
            <w:tcW w:w="9776" w:type="dxa"/>
            <w:gridSpan w:val="7"/>
            <w:tcBorders>
              <w:top w:val="single" w:sz="4" w:space="0" w:color="000000"/>
              <w:left w:val="single" w:sz="4" w:space="0" w:color="000000"/>
              <w:bottom w:val="single" w:sz="4" w:space="0" w:color="000000"/>
              <w:right w:val="single" w:sz="4" w:space="0" w:color="000000"/>
            </w:tcBorders>
            <w:hideMark/>
          </w:tcPr>
          <w:p w14:paraId="21B978DA" w14:textId="77777777" w:rsidR="00A3668F" w:rsidRPr="000C1D99" w:rsidRDefault="00A3668F" w:rsidP="00574D0D">
            <w:pPr>
              <w:spacing w:before="240" w:line="360" w:lineRule="auto"/>
              <w:ind w:hanging="142"/>
              <w:jc w:val="center"/>
              <w:rPr>
                <w:rFonts w:ascii="Cambria" w:hAnsi="Cambria" w:cs="Calibri"/>
                <w:b/>
                <w:color w:val="000000" w:themeColor="text1"/>
                <w:sz w:val="24"/>
                <w:szCs w:val="24"/>
              </w:rPr>
            </w:pPr>
            <w:r w:rsidRPr="000C1D99">
              <w:rPr>
                <w:rFonts w:ascii="Cambria" w:hAnsi="Cambria" w:cs="Calibri"/>
                <w:b/>
                <w:color w:val="000000" w:themeColor="text1"/>
                <w:sz w:val="24"/>
                <w:szCs w:val="24"/>
              </w:rPr>
              <w:t>VALOR TOTAL DA PROPOSTA ----------------- R$</w:t>
            </w:r>
          </w:p>
        </w:tc>
      </w:tr>
    </w:tbl>
    <w:p w14:paraId="48DA0D99" w14:textId="342A7233" w:rsidR="00587220" w:rsidRPr="00D27528" w:rsidRDefault="00587220" w:rsidP="00587220">
      <w:pPr>
        <w:tabs>
          <w:tab w:val="left" w:pos="1701"/>
        </w:tabs>
        <w:spacing w:before="240" w:after="240" w:line="360" w:lineRule="auto"/>
        <w:jc w:val="both"/>
        <w:rPr>
          <w:rFonts w:ascii="Cambria" w:hAnsi="Cambria"/>
          <w:sz w:val="24"/>
          <w:szCs w:val="24"/>
        </w:rPr>
      </w:pPr>
      <w:r w:rsidRPr="00D27528">
        <w:rPr>
          <w:rFonts w:ascii="Cambria" w:hAnsi="Cambria"/>
          <w:sz w:val="24"/>
          <w:szCs w:val="24"/>
        </w:rPr>
        <w:t>Validade da Proposta:</w:t>
      </w:r>
      <w:r w:rsidR="00874D2E" w:rsidRPr="00D27528">
        <w:rPr>
          <w:rFonts w:ascii="Cambria" w:hAnsi="Cambria"/>
          <w:sz w:val="24"/>
          <w:szCs w:val="24"/>
        </w:rPr>
        <w:t>..............................</w:t>
      </w:r>
    </w:p>
    <w:p w14:paraId="0CE23835" w14:textId="5B6BEF09" w:rsidR="00874D2E" w:rsidRPr="00D27528" w:rsidRDefault="00874D2E" w:rsidP="00587220">
      <w:pPr>
        <w:tabs>
          <w:tab w:val="left" w:pos="1701"/>
        </w:tabs>
        <w:spacing w:before="240" w:after="240" w:line="360" w:lineRule="auto"/>
        <w:jc w:val="both"/>
        <w:rPr>
          <w:rFonts w:ascii="Cambria" w:hAnsi="Cambria"/>
          <w:sz w:val="24"/>
          <w:szCs w:val="24"/>
        </w:rPr>
      </w:pPr>
      <w:r w:rsidRPr="00D27528">
        <w:rPr>
          <w:rFonts w:ascii="Cambria" w:hAnsi="Cambria"/>
          <w:sz w:val="24"/>
          <w:szCs w:val="24"/>
        </w:rPr>
        <w:t>Condições de pagamento:......................</w:t>
      </w:r>
    </w:p>
    <w:p w14:paraId="56BE044F" w14:textId="4280E552" w:rsidR="00874D2E" w:rsidRPr="00D27528" w:rsidRDefault="00874D2E" w:rsidP="00587220">
      <w:pPr>
        <w:tabs>
          <w:tab w:val="left" w:pos="1701"/>
        </w:tabs>
        <w:spacing w:before="240" w:after="240" w:line="360" w:lineRule="auto"/>
        <w:jc w:val="both"/>
        <w:rPr>
          <w:rFonts w:ascii="Cambria" w:hAnsi="Cambria"/>
          <w:sz w:val="24"/>
          <w:szCs w:val="24"/>
        </w:rPr>
      </w:pPr>
      <w:r w:rsidRPr="00D27528">
        <w:rPr>
          <w:rFonts w:ascii="Cambria" w:hAnsi="Cambria"/>
          <w:sz w:val="24"/>
          <w:szCs w:val="24"/>
        </w:rPr>
        <w:t>Prazo para execuç</w:t>
      </w:r>
      <w:r w:rsidR="009E0F21" w:rsidRPr="00D27528">
        <w:rPr>
          <w:rFonts w:ascii="Cambria" w:hAnsi="Cambria"/>
          <w:sz w:val="24"/>
          <w:szCs w:val="24"/>
        </w:rPr>
        <w:t>ã</w:t>
      </w:r>
      <w:r w:rsidRPr="00D27528">
        <w:rPr>
          <w:rFonts w:ascii="Cambria" w:hAnsi="Cambria"/>
          <w:sz w:val="24"/>
          <w:szCs w:val="24"/>
        </w:rPr>
        <w:t>o:................................</w:t>
      </w:r>
    </w:p>
    <w:p w14:paraId="704870D5" w14:textId="65EA5586" w:rsidR="00587220" w:rsidRPr="00D27528" w:rsidRDefault="00587220" w:rsidP="00587220">
      <w:pPr>
        <w:tabs>
          <w:tab w:val="left" w:pos="1701"/>
        </w:tabs>
        <w:spacing w:before="240" w:after="240" w:line="360" w:lineRule="auto"/>
        <w:jc w:val="right"/>
        <w:rPr>
          <w:rFonts w:ascii="Cambria" w:hAnsi="Cambria"/>
          <w:sz w:val="24"/>
          <w:szCs w:val="24"/>
        </w:rPr>
      </w:pPr>
      <w:r w:rsidRPr="00D27528">
        <w:rPr>
          <w:rFonts w:ascii="Cambria" w:hAnsi="Cambria"/>
          <w:sz w:val="24"/>
          <w:szCs w:val="24"/>
        </w:rPr>
        <w:t>Data: __________/________________/_____________________</w:t>
      </w:r>
    </w:p>
    <w:p w14:paraId="5826701E" w14:textId="77777777" w:rsidR="0027397C" w:rsidRDefault="0027397C" w:rsidP="00587220">
      <w:pPr>
        <w:tabs>
          <w:tab w:val="left" w:pos="1701"/>
        </w:tabs>
        <w:spacing w:before="240" w:after="240" w:line="360" w:lineRule="auto"/>
        <w:jc w:val="center"/>
        <w:rPr>
          <w:rFonts w:ascii="Cambria" w:hAnsi="Cambria"/>
          <w:sz w:val="24"/>
          <w:szCs w:val="24"/>
        </w:rPr>
      </w:pPr>
    </w:p>
    <w:p w14:paraId="261D9BCF" w14:textId="0A862AD9" w:rsidR="00587220" w:rsidRPr="00D27528" w:rsidRDefault="00587220" w:rsidP="00587220">
      <w:pPr>
        <w:tabs>
          <w:tab w:val="left" w:pos="1701"/>
        </w:tabs>
        <w:spacing w:before="240" w:after="240" w:line="360" w:lineRule="auto"/>
        <w:jc w:val="center"/>
        <w:rPr>
          <w:rFonts w:ascii="Cambria" w:hAnsi="Cambria"/>
          <w:b/>
          <w:sz w:val="24"/>
          <w:szCs w:val="24"/>
        </w:rPr>
      </w:pPr>
      <w:r w:rsidRPr="00D27528">
        <w:rPr>
          <w:rFonts w:ascii="Cambria" w:hAnsi="Cambria"/>
          <w:b/>
          <w:sz w:val="24"/>
          <w:szCs w:val="24"/>
        </w:rPr>
        <w:t>Assinatura do representante legal da empresa, sobre carimbo, nome e número da identidade do responsável.</w:t>
      </w:r>
    </w:p>
    <w:p w14:paraId="18ABACEF" w14:textId="77777777" w:rsidR="009E0F21" w:rsidRPr="00D27528" w:rsidRDefault="009E0F21" w:rsidP="00587220">
      <w:pPr>
        <w:tabs>
          <w:tab w:val="left" w:pos="1701"/>
        </w:tabs>
        <w:spacing w:before="240" w:after="240" w:line="360" w:lineRule="auto"/>
        <w:jc w:val="center"/>
        <w:rPr>
          <w:rFonts w:ascii="Cambria" w:hAnsi="Cambria"/>
          <w:b/>
          <w:sz w:val="24"/>
          <w:szCs w:val="24"/>
        </w:rPr>
      </w:pPr>
    </w:p>
    <w:p w14:paraId="64D3D3A2" w14:textId="58EF1490" w:rsidR="00286CC8" w:rsidRPr="00D27528" w:rsidRDefault="00587220" w:rsidP="00587220">
      <w:pPr>
        <w:spacing w:before="240" w:line="276" w:lineRule="auto"/>
        <w:jc w:val="center"/>
        <w:rPr>
          <w:rFonts w:ascii="Cambria" w:hAnsi="Cambria"/>
          <w:b/>
          <w:i/>
          <w:sz w:val="24"/>
          <w:szCs w:val="24"/>
        </w:rPr>
      </w:pPr>
      <w:r w:rsidRPr="00D27528">
        <w:rPr>
          <w:rFonts w:ascii="Cambria" w:hAnsi="Cambria"/>
          <w:b/>
          <w:i/>
          <w:sz w:val="24"/>
          <w:szCs w:val="24"/>
        </w:rPr>
        <w:t>Obs.: Este documento é meramente exemplificativo devendo ser apresentado em papel timbrado da empresa licitante</w:t>
      </w:r>
    </w:p>
    <w:p w14:paraId="008DAF8F" w14:textId="30A474B2" w:rsidR="00286CC8" w:rsidRPr="00D27528" w:rsidRDefault="00286CC8" w:rsidP="00A46B2C">
      <w:pPr>
        <w:spacing w:line="276" w:lineRule="auto"/>
        <w:rPr>
          <w:rFonts w:ascii="Cambria" w:hAnsi="Cambria"/>
          <w:sz w:val="24"/>
          <w:szCs w:val="24"/>
        </w:rPr>
      </w:pPr>
      <w:r w:rsidRPr="00D27528">
        <w:rPr>
          <w:rFonts w:ascii="Cambria" w:hAnsi="Cambria"/>
          <w:sz w:val="24"/>
          <w:szCs w:val="24"/>
        </w:rPr>
        <w:br w:type="page"/>
      </w:r>
    </w:p>
    <w:p w14:paraId="301DAAE1" w14:textId="77777777" w:rsidR="00874D2E" w:rsidRPr="00D27528" w:rsidRDefault="00874D2E" w:rsidP="00A46B2C">
      <w:pPr>
        <w:spacing w:line="276" w:lineRule="auto"/>
        <w:rPr>
          <w:rFonts w:ascii="Cambria" w:eastAsia="Times New Roman" w:hAnsi="Cambria" w:cs="Times New Roman"/>
          <w:sz w:val="24"/>
          <w:szCs w:val="24"/>
          <w:lang w:eastAsia="pt-BR"/>
        </w:rPr>
      </w:pPr>
    </w:p>
    <w:p w14:paraId="78271EF9" w14:textId="58D0B770" w:rsidR="00286CC8" w:rsidRPr="00D27528" w:rsidRDefault="00286CC8" w:rsidP="00A46B2C">
      <w:pPr>
        <w:tabs>
          <w:tab w:val="left" w:pos="1701"/>
        </w:tabs>
        <w:spacing w:before="240" w:after="240" w:line="276" w:lineRule="auto"/>
        <w:jc w:val="center"/>
        <w:rPr>
          <w:rFonts w:ascii="Cambria" w:hAnsi="Cambria"/>
          <w:b/>
          <w:sz w:val="24"/>
          <w:szCs w:val="24"/>
        </w:rPr>
      </w:pPr>
      <w:r w:rsidRPr="00D27528">
        <w:rPr>
          <w:rFonts w:ascii="Cambria" w:hAnsi="Cambria"/>
          <w:b/>
          <w:sz w:val="24"/>
          <w:szCs w:val="24"/>
        </w:rPr>
        <w:t xml:space="preserve">PREGÃO ELETRÔNICO Nº </w:t>
      </w:r>
      <w:r w:rsidR="003058F3">
        <w:rPr>
          <w:rFonts w:ascii="Cambria" w:hAnsi="Cambria"/>
          <w:b/>
          <w:sz w:val="24"/>
          <w:szCs w:val="24"/>
        </w:rPr>
        <w:t>0</w:t>
      </w:r>
      <w:r w:rsidR="008B545E">
        <w:rPr>
          <w:rFonts w:ascii="Cambria" w:hAnsi="Cambria"/>
          <w:b/>
          <w:sz w:val="24"/>
          <w:szCs w:val="24"/>
        </w:rPr>
        <w:t>9</w:t>
      </w:r>
      <w:r w:rsidR="0027397C">
        <w:rPr>
          <w:rFonts w:ascii="Cambria" w:hAnsi="Cambria"/>
          <w:b/>
          <w:sz w:val="24"/>
          <w:szCs w:val="24"/>
        </w:rPr>
        <w:t>/2026</w:t>
      </w:r>
    </w:p>
    <w:p w14:paraId="0FDC24E8" w14:textId="02655CE7" w:rsidR="00286CC8" w:rsidRPr="00D27528" w:rsidRDefault="00286CC8" w:rsidP="00A46B2C">
      <w:pPr>
        <w:tabs>
          <w:tab w:val="left" w:pos="1701"/>
        </w:tabs>
        <w:spacing w:before="240" w:after="240" w:line="276" w:lineRule="auto"/>
        <w:jc w:val="center"/>
        <w:rPr>
          <w:rFonts w:ascii="Cambria" w:hAnsi="Cambria"/>
          <w:b/>
          <w:sz w:val="24"/>
          <w:szCs w:val="24"/>
        </w:rPr>
      </w:pPr>
      <w:r w:rsidRPr="00D27528">
        <w:rPr>
          <w:rFonts w:ascii="Cambria" w:hAnsi="Cambria"/>
          <w:b/>
          <w:sz w:val="24"/>
          <w:szCs w:val="24"/>
        </w:rPr>
        <w:t>ANEXO IV</w:t>
      </w:r>
    </w:p>
    <w:p w14:paraId="0B8081DF" w14:textId="77777777" w:rsidR="00286CC8" w:rsidRPr="00D27528" w:rsidRDefault="00286CC8" w:rsidP="00A46B2C">
      <w:pPr>
        <w:spacing w:after="240" w:line="276" w:lineRule="auto"/>
        <w:jc w:val="center"/>
        <w:rPr>
          <w:rFonts w:ascii="Cambria" w:hAnsi="Cambria"/>
          <w:b/>
          <w:sz w:val="24"/>
          <w:szCs w:val="24"/>
          <w:u w:val="single"/>
        </w:rPr>
      </w:pPr>
      <w:r w:rsidRPr="00D27528">
        <w:rPr>
          <w:rFonts w:ascii="Cambria" w:hAnsi="Cambria"/>
          <w:b/>
          <w:sz w:val="24"/>
          <w:szCs w:val="24"/>
          <w:u w:val="single"/>
        </w:rPr>
        <w:t>MODELO DE DECLARAÇÃO CONJUNTA</w:t>
      </w:r>
    </w:p>
    <w:p w14:paraId="5C02F438" w14:textId="7A302AB1" w:rsidR="00286CC8" w:rsidRPr="00D27528" w:rsidRDefault="0027397C" w:rsidP="00A46B2C">
      <w:pPr>
        <w:tabs>
          <w:tab w:val="left" w:pos="1701"/>
        </w:tabs>
        <w:spacing w:after="0" w:line="276" w:lineRule="auto"/>
        <w:jc w:val="both"/>
        <w:rPr>
          <w:rFonts w:ascii="Cambria" w:hAnsi="Cambria"/>
          <w:b/>
          <w:bCs/>
          <w:snapToGrid w:val="0"/>
          <w:sz w:val="24"/>
          <w:szCs w:val="24"/>
        </w:rPr>
      </w:pPr>
      <w:r>
        <w:rPr>
          <w:rFonts w:ascii="Cambria" w:hAnsi="Cambria"/>
          <w:b/>
          <w:bCs/>
          <w:snapToGrid w:val="0"/>
          <w:sz w:val="24"/>
          <w:szCs w:val="24"/>
        </w:rPr>
        <w:t>À</w:t>
      </w:r>
      <w:r w:rsidR="00874D2E" w:rsidRPr="00D27528">
        <w:rPr>
          <w:rFonts w:ascii="Cambria" w:hAnsi="Cambria"/>
          <w:b/>
          <w:bCs/>
          <w:snapToGrid w:val="0"/>
          <w:sz w:val="24"/>
          <w:szCs w:val="24"/>
        </w:rPr>
        <w:t xml:space="preserve"> </w:t>
      </w:r>
      <w:r w:rsidR="0047048E" w:rsidRPr="00D27528">
        <w:rPr>
          <w:rFonts w:ascii="Cambria" w:hAnsi="Cambria"/>
          <w:b/>
          <w:bCs/>
          <w:snapToGrid w:val="0"/>
          <w:sz w:val="24"/>
          <w:szCs w:val="24"/>
        </w:rPr>
        <w:t>Pregoeir</w:t>
      </w:r>
      <w:r>
        <w:rPr>
          <w:rFonts w:ascii="Cambria" w:hAnsi="Cambria"/>
          <w:b/>
          <w:bCs/>
          <w:snapToGrid w:val="0"/>
          <w:sz w:val="24"/>
          <w:szCs w:val="24"/>
        </w:rPr>
        <w:t>a</w:t>
      </w:r>
      <w:r w:rsidR="00286CC8" w:rsidRPr="00D27528">
        <w:rPr>
          <w:rFonts w:ascii="Cambria" w:hAnsi="Cambria"/>
          <w:b/>
          <w:bCs/>
          <w:snapToGrid w:val="0"/>
          <w:sz w:val="24"/>
          <w:szCs w:val="24"/>
        </w:rPr>
        <w:t xml:space="preserve"> Oficial do Município de Piracanjuba</w:t>
      </w:r>
    </w:p>
    <w:p w14:paraId="785FE8A0" w14:textId="3A6C6D5E" w:rsidR="00286CC8" w:rsidRDefault="00286CC8" w:rsidP="00A46B2C">
      <w:pPr>
        <w:tabs>
          <w:tab w:val="left" w:pos="1701"/>
        </w:tabs>
        <w:spacing w:after="0" w:line="276" w:lineRule="auto"/>
        <w:jc w:val="both"/>
        <w:rPr>
          <w:rFonts w:ascii="Cambria" w:hAnsi="Cambria"/>
          <w:b/>
          <w:bCs/>
          <w:snapToGrid w:val="0"/>
          <w:sz w:val="24"/>
          <w:szCs w:val="24"/>
        </w:rPr>
      </w:pPr>
      <w:r w:rsidRPr="00D27528">
        <w:rPr>
          <w:rFonts w:ascii="Cambria" w:hAnsi="Cambria"/>
          <w:b/>
          <w:bCs/>
          <w:snapToGrid w:val="0"/>
          <w:sz w:val="24"/>
          <w:szCs w:val="24"/>
        </w:rPr>
        <w:t>Pregão Eletrônico nº</w:t>
      </w:r>
      <w:r w:rsidR="006A47A8">
        <w:rPr>
          <w:rFonts w:ascii="Cambria" w:hAnsi="Cambria"/>
          <w:b/>
          <w:bCs/>
          <w:snapToGrid w:val="0"/>
          <w:sz w:val="24"/>
          <w:szCs w:val="24"/>
        </w:rPr>
        <w:t xml:space="preserve"> </w:t>
      </w:r>
      <w:r w:rsidR="003058F3">
        <w:rPr>
          <w:rFonts w:ascii="Cambria" w:hAnsi="Cambria"/>
          <w:b/>
          <w:bCs/>
          <w:snapToGrid w:val="0"/>
          <w:sz w:val="24"/>
          <w:szCs w:val="24"/>
        </w:rPr>
        <w:t>0</w:t>
      </w:r>
      <w:r w:rsidR="008B545E">
        <w:rPr>
          <w:rFonts w:ascii="Cambria" w:hAnsi="Cambria"/>
          <w:b/>
          <w:bCs/>
          <w:snapToGrid w:val="0"/>
          <w:sz w:val="24"/>
          <w:szCs w:val="24"/>
        </w:rPr>
        <w:t>9</w:t>
      </w:r>
      <w:r w:rsidR="0027397C">
        <w:rPr>
          <w:rFonts w:ascii="Cambria" w:hAnsi="Cambria"/>
          <w:b/>
          <w:bCs/>
          <w:snapToGrid w:val="0"/>
          <w:sz w:val="24"/>
          <w:szCs w:val="24"/>
        </w:rPr>
        <w:t>/2026</w:t>
      </w:r>
    </w:p>
    <w:p w14:paraId="536170CB" w14:textId="77777777" w:rsidR="0027397C" w:rsidRPr="00D27528" w:rsidRDefault="0027397C" w:rsidP="00A46B2C">
      <w:pPr>
        <w:tabs>
          <w:tab w:val="left" w:pos="1701"/>
        </w:tabs>
        <w:spacing w:after="0" w:line="276" w:lineRule="auto"/>
        <w:jc w:val="both"/>
        <w:rPr>
          <w:rFonts w:ascii="Cambria" w:hAnsi="Cambria"/>
          <w:b/>
          <w:bCs/>
          <w:snapToGrid w:val="0"/>
          <w:sz w:val="24"/>
          <w:szCs w:val="24"/>
        </w:rPr>
      </w:pPr>
    </w:p>
    <w:p w14:paraId="126C2BA1" w14:textId="12F5D02A" w:rsidR="00286CC8" w:rsidRPr="00D27528" w:rsidRDefault="00286CC8" w:rsidP="00A46B2C">
      <w:pPr>
        <w:tabs>
          <w:tab w:val="left" w:pos="1701"/>
        </w:tabs>
        <w:spacing w:after="0" w:line="276" w:lineRule="auto"/>
        <w:jc w:val="both"/>
        <w:rPr>
          <w:rFonts w:ascii="Cambria" w:hAnsi="Cambria"/>
          <w:snapToGrid w:val="0"/>
          <w:sz w:val="24"/>
          <w:szCs w:val="24"/>
        </w:rPr>
      </w:pPr>
      <w:r w:rsidRPr="00D27528">
        <w:rPr>
          <w:rFonts w:ascii="Cambria" w:hAnsi="Cambria"/>
          <w:snapToGrid w:val="0"/>
          <w:sz w:val="24"/>
          <w:szCs w:val="24"/>
        </w:rPr>
        <w:t>Senhor</w:t>
      </w:r>
      <w:r w:rsidR="0027397C">
        <w:rPr>
          <w:rFonts w:ascii="Cambria" w:hAnsi="Cambria"/>
          <w:snapToGrid w:val="0"/>
          <w:sz w:val="24"/>
          <w:szCs w:val="24"/>
        </w:rPr>
        <w:t>a</w:t>
      </w:r>
      <w:r w:rsidR="0047048E" w:rsidRPr="00D27528">
        <w:rPr>
          <w:rFonts w:ascii="Cambria" w:hAnsi="Cambria"/>
          <w:snapToGrid w:val="0"/>
          <w:sz w:val="24"/>
          <w:szCs w:val="24"/>
        </w:rPr>
        <w:t xml:space="preserve"> Pregoeir</w:t>
      </w:r>
      <w:r w:rsidR="0027397C">
        <w:rPr>
          <w:rFonts w:ascii="Cambria" w:hAnsi="Cambria"/>
          <w:snapToGrid w:val="0"/>
          <w:sz w:val="24"/>
          <w:szCs w:val="24"/>
        </w:rPr>
        <w:t>a</w:t>
      </w:r>
      <w:r w:rsidRPr="00D27528">
        <w:rPr>
          <w:rFonts w:ascii="Cambria" w:hAnsi="Cambria"/>
          <w:snapToGrid w:val="0"/>
          <w:sz w:val="24"/>
          <w:szCs w:val="24"/>
        </w:rPr>
        <w:t xml:space="preserve">, </w:t>
      </w:r>
    </w:p>
    <w:p w14:paraId="5AD2695F" w14:textId="77777777" w:rsidR="00286CC8" w:rsidRPr="00D27528" w:rsidRDefault="00286CC8" w:rsidP="00A46B2C">
      <w:pPr>
        <w:tabs>
          <w:tab w:val="left" w:pos="1701"/>
        </w:tabs>
        <w:spacing w:line="276" w:lineRule="auto"/>
        <w:jc w:val="both"/>
        <w:rPr>
          <w:rFonts w:ascii="Cambria" w:hAnsi="Cambria"/>
          <w:snapToGrid w:val="0"/>
          <w:sz w:val="24"/>
          <w:szCs w:val="24"/>
        </w:rPr>
      </w:pPr>
    </w:p>
    <w:p w14:paraId="55214FF4" w14:textId="2F080680" w:rsidR="00286CC8" w:rsidRPr="00D27528" w:rsidRDefault="00286CC8" w:rsidP="00A46B2C">
      <w:pPr>
        <w:pStyle w:val="SemEspaamento"/>
        <w:spacing w:after="240" w:line="276" w:lineRule="auto"/>
        <w:jc w:val="both"/>
        <w:rPr>
          <w:rFonts w:ascii="Cambria" w:hAnsi="Cambria"/>
          <w:sz w:val="24"/>
          <w:szCs w:val="24"/>
        </w:rPr>
      </w:pPr>
      <w:r w:rsidRPr="00D27528">
        <w:rPr>
          <w:rFonts w:ascii="Cambria" w:hAnsi="Cambria"/>
          <w:sz w:val="24"/>
          <w:szCs w:val="24"/>
        </w:rPr>
        <w:t xml:space="preserve">A Empresa </w:t>
      </w:r>
      <w:r w:rsidRPr="00D27528">
        <w:rPr>
          <w:rFonts w:ascii="Cambria" w:hAnsi="Cambria"/>
          <w:b/>
          <w:snapToGrid w:val="0"/>
          <w:sz w:val="24"/>
          <w:szCs w:val="24"/>
        </w:rPr>
        <w:t>________</w:t>
      </w:r>
      <w:r w:rsidRPr="00D27528">
        <w:rPr>
          <w:rFonts w:ascii="Cambria" w:hAnsi="Cambria"/>
          <w:sz w:val="24"/>
          <w:szCs w:val="24"/>
        </w:rPr>
        <w:t xml:space="preserve">, inscrita no CNPJ sob nº </w:t>
      </w:r>
      <w:r w:rsidRPr="00D27528">
        <w:rPr>
          <w:rFonts w:ascii="Cambria" w:hAnsi="Cambria"/>
          <w:b/>
          <w:snapToGrid w:val="0"/>
          <w:sz w:val="24"/>
          <w:szCs w:val="24"/>
        </w:rPr>
        <w:t>________</w:t>
      </w:r>
      <w:r w:rsidRPr="00D27528">
        <w:rPr>
          <w:rFonts w:ascii="Cambria" w:hAnsi="Cambria"/>
          <w:sz w:val="24"/>
          <w:szCs w:val="24"/>
        </w:rPr>
        <w:t xml:space="preserve">, </w:t>
      </w:r>
      <w:r w:rsidRPr="00D27528">
        <w:rPr>
          <w:rFonts w:ascii="Cambria" w:eastAsia="Helvetica" w:hAnsi="Cambria"/>
          <w:sz w:val="24"/>
          <w:szCs w:val="24"/>
        </w:rPr>
        <w:t>com sede</w:t>
      </w:r>
      <w:r w:rsidRPr="00D27528">
        <w:rPr>
          <w:rFonts w:ascii="Cambria" w:hAnsi="Cambria"/>
          <w:sz w:val="24"/>
          <w:szCs w:val="24"/>
        </w:rPr>
        <w:t xml:space="preserve"> na </w:t>
      </w:r>
      <w:r w:rsidRPr="00D27528">
        <w:rPr>
          <w:rFonts w:ascii="Cambria" w:hAnsi="Cambria"/>
          <w:b/>
          <w:snapToGrid w:val="0"/>
          <w:sz w:val="24"/>
          <w:szCs w:val="24"/>
        </w:rPr>
        <w:t>________</w:t>
      </w:r>
      <w:r w:rsidRPr="00D27528">
        <w:rPr>
          <w:rFonts w:ascii="Cambria" w:hAnsi="Cambria"/>
          <w:sz w:val="24"/>
          <w:szCs w:val="24"/>
        </w:rPr>
        <w:t xml:space="preserve">, por intermédio do seu Representante Legal/ Procurador </w:t>
      </w:r>
      <w:r w:rsidRPr="00D27528">
        <w:rPr>
          <w:rFonts w:ascii="Cambria" w:hAnsi="Cambria"/>
          <w:b/>
          <w:sz w:val="24"/>
          <w:szCs w:val="24"/>
        </w:rPr>
        <w:t xml:space="preserve">Sr. </w:t>
      </w:r>
      <w:r w:rsidRPr="00D27528">
        <w:rPr>
          <w:rFonts w:ascii="Cambria" w:hAnsi="Cambria"/>
          <w:b/>
          <w:snapToGrid w:val="0"/>
          <w:sz w:val="24"/>
          <w:szCs w:val="24"/>
        </w:rPr>
        <w:t>________</w:t>
      </w:r>
      <w:r w:rsidRPr="00D27528">
        <w:rPr>
          <w:rFonts w:ascii="Cambria" w:hAnsi="Cambria"/>
          <w:b/>
          <w:sz w:val="24"/>
          <w:szCs w:val="24"/>
        </w:rPr>
        <w:t xml:space="preserve">, </w:t>
      </w:r>
      <w:r w:rsidRPr="00D27528">
        <w:rPr>
          <w:rFonts w:ascii="Cambria" w:hAnsi="Cambria"/>
          <w:sz w:val="24"/>
          <w:szCs w:val="24"/>
        </w:rPr>
        <w:t xml:space="preserve">inscrito no CPF sob o nº </w:t>
      </w:r>
      <w:r w:rsidRPr="00D27528">
        <w:rPr>
          <w:rFonts w:ascii="Cambria" w:hAnsi="Cambria"/>
          <w:b/>
          <w:snapToGrid w:val="0"/>
          <w:sz w:val="24"/>
          <w:szCs w:val="24"/>
        </w:rPr>
        <w:t>________</w:t>
      </w:r>
      <w:r w:rsidRPr="00D27528">
        <w:rPr>
          <w:rFonts w:ascii="Cambria" w:hAnsi="Cambria"/>
          <w:sz w:val="24"/>
          <w:szCs w:val="24"/>
        </w:rPr>
        <w:t xml:space="preserve"> infra-assinado, para os fins de participação no </w:t>
      </w:r>
      <w:r w:rsidRPr="00D27528">
        <w:rPr>
          <w:rFonts w:ascii="Cambria" w:hAnsi="Cambria"/>
          <w:b/>
          <w:sz w:val="24"/>
          <w:szCs w:val="24"/>
        </w:rPr>
        <w:t xml:space="preserve">Pregão Eletrônico nº </w:t>
      </w:r>
      <w:r w:rsidR="003058F3">
        <w:rPr>
          <w:rFonts w:ascii="Cambria" w:hAnsi="Cambria"/>
          <w:b/>
          <w:sz w:val="24"/>
          <w:szCs w:val="24"/>
        </w:rPr>
        <w:t>0</w:t>
      </w:r>
      <w:r w:rsidR="008B545E">
        <w:rPr>
          <w:rFonts w:ascii="Cambria" w:hAnsi="Cambria"/>
          <w:b/>
          <w:sz w:val="24"/>
          <w:szCs w:val="24"/>
        </w:rPr>
        <w:t>9</w:t>
      </w:r>
      <w:r w:rsidR="0027397C">
        <w:rPr>
          <w:rFonts w:ascii="Cambria" w:hAnsi="Cambria"/>
          <w:b/>
          <w:sz w:val="24"/>
          <w:szCs w:val="24"/>
        </w:rPr>
        <w:t>/2026</w:t>
      </w:r>
      <w:r w:rsidRPr="00D27528">
        <w:rPr>
          <w:rFonts w:ascii="Cambria" w:hAnsi="Cambria"/>
          <w:sz w:val="24"/>
          <w:szCs w:val="24"/>
        </w:rPr>
        <w:t>:</w:t>
      </w:r>
    </w:p>
    <w:p w14:paraId="091530F6" w14:textId="784E3613" w:rsidR="00CF54D2" w:rsidRPr="00D27528" w:rsidRDefault="00CF54D2" w:rsidP="00A46B2C">
      <w:pPr>
        <w:spacing w:before="240" w:line="276" w:lineRule="auto"/>
        <w:ind w:left="567" w:firstLine="567"/>
        <w:jc w:val="both"/>
        <w:rPr>
          <w:rFonts w:ascii="Cambria" w:hAnsi="Cambria"/>
          <w:b/>
          <w:sz w:val="24"/>
          <w:szCs w:val="24"/>
        </w:rPr>
      </w:pPr>
      <w:r w:rsidRPr="00D27528">
        <w:rPr>
          <w:rFonts w:ascii="Cambria" w:hAnsi="Cambria"/>
          <w:b/>
          <w:sz w:val="24"/>
          <w:szCs w:val="24"/>
        </w:rPr>
        <w:t>a)</w:t>
      </w:r>
      <w:r w:rsidRPr="00D27528">
        <w:rPr>
          <w:rFonts w:ascii="Cambria" w:hAnsi="Cambria"/>
          <w:sz w:val="24"/>
          <w:szCs w:val="24"/>
        </w:rPr>
        <w:t xml:space="preserve"> </w:t>
      </w:r>
      <w:r w:rsidR="00351D65" w:rsidRPr="00D27528">
        <w:rPr>
          <w:rFonts w:ascii="Cambria" w:hAnsi="Cambria"/>
          <w:b/>
          <w:sz w:val="24"/>
          <w:szCs w:val="24"/>
        </w:rPr>
        <w:t>Declara</w:t>
      </w:r>
      <w:r w:rsidRPr="00D27528">
        <w:rPr>
          <w:rFonts w:ascii="Cambria" w:hAnsi="Cambria"/>
          <w:sz w:val="24"/>
          <w:szCs w:val="24"/>
        </w:rPr>
        <w:t xml:space="preserve">, sob pena de inabilitação, que está ciente e concorda com as condições contidas no edital e seus anexos, </w:t>
      </w:r>
      <w:r w:rsidR="00587220" w:rsidRPr="00D27528">
        <w:rPr>
          <w:rFonts w:ascii="Cambria" w:hAnsi="Cambria"/>
          <w:sz w:val="24"/>
          <w:szCs w:val="24"/>
        </w:rPr>
        <w:t>b</w:t>
      </w:r>
      <w:r w:rsidRPr="00D27528">
        <w:rPr>
          <w:rFonts w:ascii="Cambria" w:hAnsi="Cambria"/>
          <w:sz w:val="24"/>
          <w:szCs w:val="24"/>
        </w:rPr>
        <w:t>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6A985A"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sz w:val="24"/>
          <w:szCs w:val="24"/>
        </w:rPr>
        <w:t>b)</w:t>
      </w:r>
      <w:r w:rsidRPr="00D27528">
        <w:rPr>
          <w:rFonts w:ascii="Cambria" w:hAnsi="Cambria"/>
          <w:sz w:val="24"/>
          <w:szCs w:val="24"/>
        </w:rPr>
        <w:t xml:space="preserve"> </w:t>
      </w:r>
      <w:r w:rsidR="00351D65" w:rsidRPr="00D27528">
        <w:rPr>
          <w:rFonts w:ascii="Cambria" w:hAnsi="Cambria"/>
          <w:b/>
          <w:sz w:val="24"/>
          <w:szCs w:val="24"/>
        </w:rPr>
        <w:t>Declara</w:t>
      </w:r>
      <w:r w:rsidRPr="00D27528">
        <w:rPr>
          <w:rFonts w:ascii="Cambria" w:hAnsi="Cambria"/>
          <w:sz w:val="24"/>
          <w:szCs w:val="24"/>
        </w:rPr>
        <w:t xml:space="preserve">, sob pena de inabilitação, que </w:t>
      </w:r>
      <w:r w:rsidRPr="00D27528">
        <w:rPr>
          <w:rFonts w:ascii="Cambria" w:eastAsia="Helvetica" w:hAnsi="Cambria"/>
          <w:sz w:val="24"/>
          <w:szCs w:val="24"/>
        </w:rPr>
        <w:t xml:space="preserve">atende ao disposto no </w:t>
      </w:r>
      <w:r w:rsidRPr="00D27528">
        <w:rPr>
          <w:rFonts w:ascii="Cambria" w:hAnsi="Cambria"/>
          <w:sz w:val="24"/>
          <w:szCs w:val="24"/>
        </w:rPr>
        <w:t>inciso XXXIII, do Art. 07º da Constituição da República Federativa do Brasil de 1988</w:t>
      </w:r>
      <w:r w:rsidRPr="00D27528">
        <w:rPr>
          <w:rFonts w:ascii="Cambria" w:eastAsia="Helvetica" w:hAnsi="Cambria"/>
          <w:sz w:val="24"/>
          <w:szCs w:val="24"/>
        </w:rPr>
        <w:t xml:space="preserve">, referente à </w:t>
      </w:r>
      <w:r w:rsidRPr="00D27528">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D27528">
        <w:rPr>
          <w:rFonts w:ascii="Cambria" w:hAnsi="Cambria"/>
          <w:sz w:val="24"/>
          <w:szCs w:val="24"/>
        </w:rPr>
        <w:t>.</w:t>
      </w:r>
    </w:p>
    <w:p w14:paraId="6B1A6D3D" w14:textId="6541BADD"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 xml:space="preserve">c) </w:t>
      </w:r>
      <w:r w:rsidR="00351D65" w:rsidRPr="00D27528">
        <w:rPr>
          <w:rFonts w:ascii="Cambria" w:hAnsi="Cambria"/>
          <w:b/>
          <w:bCs/>
          <w:sz w:val="24"/>
          <w:szCs w:val="24"/>
        </w:rPr>
        <w:t>Declara</w:t>
      </w:r>
      <w:r w:rsidRPr="00D27528">
        <w:rPr>
          <w:rFonts w:ascii="Cambria" w:hAnsi="Cambria"/>
          <w:sz w:val="24"/>
          <w:szCs w:val="24"/>
        </w:rPr>
        <w:t xml:space="preserve">, sob pena de inabilitação, que os preços propostos se encontram incluídos todos os tributos, encargos sociais, frete e quaisquer outros ônus que porventura possam recair sobre </w:t>
      </w:r>
      <w:r w:rsidR="006A47A8">
        <w:rPr>
          <w:rFonts w:ascii="Cambria" w:hAnsi="Cambria"/>
          <w:sz w:val="24"/>
          <w:szCs w:val="24"/>
        </w:rPr>
        <w:t>a</w:t>
      </w:r>
      <w:r w:rsidRPr="00D27528">
        <w:rPr>
          <w:rFonts w:ascii="Cambria" w:hAnsi="Cambria"/>
          <w:sz w:val="24"/>
          <w:szCs w:val="24"/>
        </w:rPr>
        <w:t xml:space="preserve"> </w:t>
      </w:r>
      <w:r w:rsidR="00B26BE7">
        <w:rPr>
          <w:rFonts w:ascii="Cambria" w:hAnsi="Cambria"/>
          <w:sz w:val="24"/>
          <w:szCs w:val="24"/>
        </w:rPr>
        <w:t>prestação de serviços</w:t>
      </w:r>
      <w:r w:rsidRPr="00D27528">
        <w:rPr>
          <w:rFonts w:ascii="Cambria" w:hAnsi="Cambria"/>
          <w:sz w:val="24"/>
          <w:szCs w:val="24"/>
        </w:rPr>
        <w:t xml:space="preserve"> do objeto da presente licitação.</w:t>
      </w:r>
    </w:p>
    <w:p w14:paraId="6FDD9D11" w14:textId="46771AD5"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d) Declara</w:t>
      </w:r>
      <w:r w:rsidRPr="00D27528">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23DF8233" w14:textId="26857EB2"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e) Declara</w:t>
      </w:r>
      <w:r w:rsidRPr="00D27528">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w:t>
      </w:r>
      <w:r w:rsidRPr="00D27528">
        <w:rPr>
          <w:rFonts w:ascii="Cambria" w:hAnsi="Cambria"/>
          <w:sz w:val="24"/>
          <w:szCs w:val="24"/>
        </w:rPr>
        <w:lastRenderedPageBreak/>
        <w:t xml:space="preserve">atue na fiscalização ou na </w:t>
      </w:r>
      <w:r w:rsidR="00F017F9" w:rsidRPr="00D27528">
        <w:rPr>
          <w:rFonts w:ascii="Cambria" w:hAnsi="Cambria"/>
          <w:sz w:val="24"/>
          <w:szCs w:val="24"/>
        </w:rPr>
        <w:t>g</w:t>
      </w:r>
      <w:r w:rsidRPr="00D27528">
        <w:rPr>
          <w:rFonts w:ascii="Cambria" w:hAnsi="Cambria"/>
          <w:sz w:val="24"/>
          <w:szCs w:val="24"/>
        </w:rPr>
        <w:t>estão do contrato, ou que deles seja cônjuge, companheiro ou parente em linha reta, colateral ou por afinidade, até o terceiro grau.</w:t>
      </w:r>
    </w:p>
    <w:p w14:paraId="50929D17" w14:textId="52FA92DE" w:rsidR="00CF54D2" w:rsidRPr="00D27528" w:rsidRDefault="00CF54D2" w:rsidP="00A46B2C">
      <w:pPr>
        <w:spacing w:before="240" w:line="276" w:lineRule="auto"/>
        <w:ind w:left="567" w:firstLine="567"/>
        <w:jc w:val="both"/>
        <w:rPr>
          <w:rFonts w:ascii="Cambria" w:hAnsi="Cambria"/>
          <w:sz w:val="24"/>
          <w:szCs w:val="24"/>
          <w:shd w:val="clear" w:color="auto" w:fill="FFFFFF"/>
        </w:rPr>
      </w:pPr>
      <w:r w:rsidRPr="00D27528">
        <w:rPr>
          <w:rFonts w:ascii="Cambria" w:hAnsi="Cambria"/>
          <w:b/>
          <w:bCs/>
          <w:sz w:val="24"/>
          <w:szCs w:val="24"/>
        </w:rPr>
        <w:t>f)</w:t>
      </w:r>
      <w:r w:rsidRPr="00D27528">
        <w:rPr>
          <w:rFonts w:ascii="Cambria" w:hAnsi="Cambria"/>
          <w:sz w:val="24"/>
          <w:szCs w:val="24"/>
        </w:rPr>
        <w:t xml:space="preserve"> </w:t>
      </w:r>
      <w:r w:rsidRPr="00D27528">
        <w:rPr>
          <w:rFonts w:ascii="Cambria" w:hAnsi="Cambria"/>
          <w:b/>
          <w:bCs/>
          <w:sz w:val="24"/>
          <w:szCs w:val="24"/>
        </w:rPr>
        <w:t>Declara</w:t>
      </w:r>
      <w:r w:rsidRPr="00D27528">
        <w:rPr>
          <w:rFonts w:ascii="Cambria" w:hAnsi="Cambria"/>
          <w:sz w:val="24"/>
          <w:szCs w:val="24"/>
        </w:rPr>
        <w:t xml:space="preserve">, sob pena de inabilitação, </w:t>
      </w:r>
      <w:r w:rsidRPr="00D27528">
        <w:rPr>
          <w:rFonts w:ascii="Cambria" w:hAnsi="Cambria"/>
          <w:sz w:val="24"/>
          <w:szCs w:val="24"/>
          <w:shd w:val="clear" w:color="auto" w:fill="FFFFFF"/>
        </w:rPr>
        <w:t xml:space="preserve">que a proposta apresentada </w:t>
      </w:r>
      <w:r w:rsidRPr="00D27528">
        <w:rPr>
          <w:rFonts w:ascii="Cambria" w:hAnsi="Cambria"/>
          <w:sz w:val="24"/>
          <w:szCs w:val="24"/>
        </w:rPr>
        <w:t xml:space="preserve">para fins de participação nesta licitação </w:t>
      </w:r>
      <w:r w:rsidRPr="00D27528">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g)</w:t>
      </w:r>
      <w:r w:rsidRPr="00D27528">
        <w:rPr>
          <w:rFonts w:ascii="Cambria" w:hAnsi="Cambria"/>
          <w:sz w:val="24"/>
          <w:szCs w:val="24"/>
        </w:rPr>
        <w:t xml:space="preserve"> </w:t>
      </w:r>
      <w:r w:rsidRPr="00D27528">
        <w:rPr>
          <w:rFonts w:ascii="Cambria" w:hAnsi="Cambria"/>
          <w:b/>
          <w:bCs/>
          <w:sz w:val="24"/>
          <w:szCs w:val="24"/>
        </w:rPr>
        <w:t>Declara</w:t>
      </w:r>
      <w:r w:rsidRPr="00D27528">
        <w:rPr>
          <w:rFonts w:ascii="Cambria" w:hAnsi="Cambria"/>
          <w:sz w:val="24"/>
          <w:szCs w:val="24"/>
        </w:rPr>
        <w:t>, sob pena de inabilitação, sob as penas da Lei, que se responsabiliza pela autenticidade e veracidade dos documentos e informações apresentadas para participação nesta licitação.</w:t>
      </w:r>
    </w:p>
    <w:p w14:paraId="0E4FF6C9" w14:textId="5D3922EC" w:rsidR="00F406F5" w:rsidRPr="00D27528" w:rsidRDefault="00F406F5" w:rsidP="00A46B2C">
      <w:pPr>
        <w:pStyle w:val="SemEspaamento"/>
        <w:spacing w:after="240" w:line="276" w:lineRule="auto"/>
        <w:ind w:left="567" w:firstLine="567"/>
        <w:jc w:val="both"/>
        <w:rPr>
          <w:rFonts w:ascii="Cambria" w:hAnsi="Cambria"/>
          <w:sz w:val="24"/>
          <w:szCs w:val="24"/>
        </w:rPr>
      </w:pPr>
      <w:r w:rsidRPr="00D27528">
        <w:rPr>
          <w:rFonts w:ascii="Cambria" w:hAnsi="Cambria"/>
          <w:b/>
          <w:bCs/>
          <w:sz w:val="24"/>
          <w:szCs w:val="24"/>
        </w:rPr>
        <w:t>h)</w:t>
      </w:r>
      <w:r w:rsidRPr="00D27528">
        <w:rPr>
          <w:rFonts w:ascii="Cambria" w:hAnsi="Cambria"/>
          <w:sz w:val="24"/>
          <w:szCs w:val="24"/>
        </w:rPr>
        <w:t xml:space="preserve"> </w:t>
      </w:r>
      <w:r w:rsidRPr="00D27528">
        <w:rPr>
          <w:rFonts w:ascii="Cambria" w:hAnsi="Cambria"/>
          <w:b/>
          <w:bCs/>
          <w:sz w:val="24"/>
          <w:szCs w:val="24"/>
        </w:rPr>
        <w:t>Declara</w:t>
      </w:r>
      <w:r w:rsidRPr="00D27528">
        <w:rPr>
          <w:rFonts w:ascii="Cambria" w:hAnsi="Cambria"/>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66752BF3" w14:textId="77777777" w:rsidR="007D1F22" w:rsidRPr="00D27528" w:rsidRDefault="007D1F22" w:rsidP="007D1F22">
      <w:pPr>
        <w:pStyle w:val="SemEspaamento"/>
        <w:spacing w:after="240" w:line="276" w:lineRule="auto"/>
        <w:ind w:left="567" w:firstLine="567"/>
        <w:jc w:val="both"/>
        <w:rPr>
          <w:rFonts w:ascii="Cambria" w:hAnsi="Cambria"/>
          <w:color w:val="000000" w:themeColor="text1"/>
          <w:sz w:val="24"/>
          <w:szCs w:val="24"/>
        </w:rPr>
      </w:pPr>
      <w:r w:rsidRPr="00D27528">
        <w:rPr>
          <w:rFonts w:ascii="Cambria" w:hAnsi="Cambria"/>
          <w:b/>
          <w:bCs/>
          <w:color w:val="000000" w:themeColor="text1"/>
          <w:sz w:val="24"/>
          <w:szCs w:val="24"/>
        </w:rPr>
        <w:t xml:space="preserve">i) Declara, </w:t>
      </w:r>
      <w:r w:rsidRPr="00D27528">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3FDA0EE" w14:textId="77777777" w:rsidR="007D1F22" w:rsidRPr="00D27528" w:rsidRDefault="007D1F22" w:rsidP="00A46B2C">
      <w:pPr>
        <w:pStyle w:val="SemEspaamento"/>
        <w:spacing w:after="240" w:line="276" w:lineRule="auto"/>
        <w:ind w:left="567" w:firstLine="567"/>
        <w:jc w:val="both"/>
        <w:rPr>
          <w:rFonts w:ascii="Cambria" w:hAnsi="Cambria"/>
          <w:sz w:val="24"/>
          <w:szCs w:val="24"/>
        </w:rPr>
      </w:pPr>
    </w:p>
    <w:p w14:paraId="00160FEF" w14:textId="77777777" w:rsidR="00286CC8" w:rsidRPr="00D27528" w:rsidRDefault="00286CC8" w:rsidP="00A46B2C">
      <w:pPr>
        <w:pStyle w:val="SemEspaamento"/>
        <w:spacing w:after="240" w:line="276" w:lineRule="auto"/>
        <w:jc w:val="both"/>
        <w:rPr>
          <w:rFonts w:ascii="Cambria" w:hAnsi="Cambria"/>
          <w:sz w:val="24"/>
          <w:szCs w:val="24"/>
        </w:rPr>
      </w:pPr>
      <w:r w:rsidRPr="00D27528">
        <w:rPr>
          <w:rFonts w:ascii="Cambria" w:hAnsi="Cambria"/>
          <w:sz w:val="24"/>
          <w:szCs w:val="24"/>
        </w:rPr>
        <w:t>O signatário assume responsabilidade civil e criminal por eventual falsidade.</w:t>
      </w:r>
    </w:p>
    <w:p w14:paraId="696DFDF7" w14:textId="77777777" w:rsidR="00286CC8" w:rsidRPr="00D27528" w:rsidRDefault="00286CC8" w:rsidP="00A46B2C">
      <w:pPr>
        <w:pStyle w:val="SemEspaamento"/>
        <w:spacing w:line="276" w:lineRule="auto"/>
        <w:jc w:val="both"/>
        <w:rPr>
          <w:rFonts w:ascii="Cambria" w:hAnsi="Cambria"/>
          <w:sz w:val="24"/>
          <w:szCs w:val="24"/>
        </w:rPr>
      </w:pPr>
    </w:p>
    <w:p w14:paraId="3BB4EB23" w14:textId="77777777" w:rsidR="00286CC8" w:rsidRPr="00D27528" w:rsidRDefault="00286CC8" w:rsidP="00A46B2C">
      <w:pPr>
        <w:pStyle w:val="SemEspaamento"/>
        <w:spacing w:line="276" w:lineRule="auto"/>
        <w:jc w:val="right"/>
        <w:rPr>
          <w:rFonts w:ascii="Cambria" w:hAnsi="Cambria"/>
          <w:sz w:val="24"/>
          <w:szCs w:val="24"/>
        </w:rPr>
      </w:pPr>
      <w:r w:rsidRPr="00D27528">
        <w:rPr>
          <w:rFonts w:ascii="Cambria" w:hAnsi="Cambria"/>
          <w:sz w:val="24"/>
          <w:szCs w:val="24"/>
        </w:rPr>
        <w:t>...................... (local), ... de ............... de ........(data)</w:t>
      </w:r>
    </w:p>
    <w:p w14:paraId="6691429C" w14:textId="77777777" w:rsidR="00286CC8" w:rsidRPr="00D27528" w:rsidRDefault="00286CC8" w:rsidP="00A46B2C">
      <w:pPr>
        <w:pStyle w:val="SemEspaamento"/>
        <w:spacing w:line="276" w:lineRule="auto"/>
        <w:jc w:val="both"/>
        <w:rPr>
          <w:rFonts w:ascii="Cambria" w:hAnsi="Cambria"/>
          <w:sz w:val="24"/>
          <w:szCs w:val="24"/>
        </w:rPr>
      </w:pPr>
    </w:p>
    <w:p w14:paraId="6DB55780" w14:textId="77777777" w:rsidR="00286CC8" w:rsidRPr="00D27528" w:rsidRDefault="00286CC8" w:rsidP="00A46B2C">
      <w:pPr>
        <w:tabs>
          <w:tab w:val="left" w:pos="1701"/>
        </w:tabs>
        <w:spacing w:line="276" w:lineRule="auto"/>
        <w:jc w:val="center"/>
        <w:rPr>
          <w:rFonts w:ascii="Cambria" w:hAnsi="Cambria"/>
          <w:b/>
          <w:sz w:val="24"/>
          <w:szCs w:val="24"/>
        </w:rPr>
      </w:pPr>
      <w:r w:rsidRPr="00D27528">
        <w:rPr>
          <w:rFonts w:ascii="Cambria" w:hAnsi="Cambria"/>
          <w:b/>
          <w:sz w:val="24"/>
          <w:szCs w:val="24"/>
        </w:rPr>
        <w:t>(Nome e assinatura do representante legal da licitante Carimbo de CNPJ se houver)</w:t>
      </w:r>
    </w:p>
    <w:p w14:paraId="60EABADD" w14:textId="77777777" w:rsidR="00286CC8" w:rsidRPr="00D27528" w:rsidRDefault="00286CC8" w:rsidP="00A46B2C">
      <w:pPr>
        <w:tabs>
          <w:tab w:val="left" w:pos="1701"/>
        </w:tabs>
        <w:spacing w:line="276" w:lineRule="auto"/>
        <w:jc w:val="center"/>
        <w:rPr>
          <w:rFonts w:ascii="Cambria" w:hAnsi="Cambria"/>
          <w:b/>
          <w:sz w:val="24"/>
          <w:szCs w:val="24"/>
        </w:rPr>
      </w:pPr>
    </w:p>
    <w:p w14:paraId="28A606BA" w14:textId="05A9C79F" w:rsidR="00286CC8" w:rsidRPr="00D27528" w:rsidRDefault="00286CC8" w:rsidP="00A46B2C">
      <w:pPr>
        <w:pStyle w:val="NormalWeb"/>
        <w:spacing w:before="0" w:beforeAutospacing="0" w:after="0" w:afterAutospacing="0" w:line="276" w:lineRule="auto"/>
        <w:jc w:val="center"/>
        <w:rPr>
          <w:rFonts w:ascii="Cambria" w:hAnsi="Cambria"/>
          <w:b/>
          <w:i/>
        </w:rPr>
      </w:pPr>
      <w:r w:rsidRPr="00D27528">
        <w:rPr>
          <w:rFonts w:ascii="Cambria" w:hAnsi="Cambria"/>
          <w:b/>
          <w:i/>
        </w:rPr>
        <w:t>Obs.: Este documento é meramente exemplificativo</w:t>
      </w:r>
    </w:p>
    <w:p w14:paraId="5D5BE4B7" w14:textId="29622BF0" w:rsidR="00286CC8" w:rsidRPr="00D27528" w:rsidRDefault="00286CC8" w:rsidP="00A46B2C">
      <w:pPr>
        <w:pStyle w:val="NormalWeb"/>
        <w:spacing w:before="0" w:beforeAutospacing="0" w:after="0" w:afterAutospacing="0" w:line="276" w:lineRule="auto"/>
        <w:jc w:val="center"/>
        <w:rPr>
          <w:rFonts w:ascii="Cambria" w:hAnsi="Cambria"/>
          <w:b/>
          <w:i/>
        </w:rPr>
      </w:pPr>
    </w:p>
    <w:p w14:paraId="363C6B15" w14:textId="46E4D6C0" w:rsidR="00286CC8" w:rsidRPr="00D27528" w:rsidRDefault="00286CC8" w:rsidP="00A46B2C">
      <w:pPr>
        <w:spacing w:line="276" w:lineRule="auto"/>
        <w:rPr>
          <w:rFonts w:ascii="Cambria" w:eastAsia="Times New Roman" w:hAnsi="Cambria" w:cs="Times New Roman"/>
          <w:b/>
          <w:i/>
          <w:sz w:val="24"/>
          <w:szCs w:val="24"/>
          <w:lang w:eastAsia="pt-BR"/>
        </w:rPr>
      </w:pPr>
      <w:r w:rsidRPr="00D27528">
        <w:rPr>
          <w:rFonts w:ascii="Cambria" w:hAnsi="Cambria"/>
          <w:b/>
          <w:i/>
          <w:sz w:val="24"/>
          <w:szCs w:val="24"/>
        </w:rPr>
        <w:lastRenderedPageBreak/>
        <w:br w:type="page"/>
      </w:r>
    </w:p>
    <w:p w14:paraId="08E5A71B" w14:textId="77777777" w:rsidR="009D2C45" w:rsidRPr="00D27528" w:rsidRDefault="009D2C45" w:rsidP="00E83294">
      <w:pPr>
        <w:tabs>
          <w:tab w:val="left" w:pos="1701"/>
        </w:tabs>
        <w:spacing w:before="240" w:line="276" w:lineRule="auto"/>
        <w:jc w:val="center"/>
        <w:rPr>
          <w:rFonts w:ascii="Cambria" w:hAnsi="Cambria"/>
          <w:b/>
          <w:sz w:val="24"/>
          <w:szCs w:val="24"/>
        </w:rPr>
      </w:pPr>
    </w:p>
    <w:p w14:paraId="19E7F4E0" w14:textId="0A9BF9CC" w:rsidR="009D2C45" w:rsidRPr="00D27528" w:rsidRDefault="009D2C45" w:rsidP="009D2C45">
      <w:pPr>
        <w:tabs>
          <w:tab w:val="left" w:pos="1701"/>
        </w:tabs>
        <w:spacing w:before="240" w:line="276" w:lineRule="auto"/>
        <w:jc w:val="center"/>
        <w:rPr>
          <w:rFonts w:ascii="Cambria" w:hAnsi="Cambria"/>
          <w:b/>
          <w:color w:val="000000" w:themeColor="text1"/>
          <w:sz w:val="24"/>
          <w:szCs w:val="24"/>
        </w:rPr>
      </w:pPr>
      <w:r w:rsidRPr="00D27528">
        <w:rPr>
          <w:rFonts w:ascii="Cambria" w:hAnsi="Cambria"/>
          <w:b/>
          <w:color w:val="000000" w:themeColor="text1"/>
          <w:sz w:val="24"/>
          <w:szCs w:val="24"/>
        </w:rPr>
        <w:t xml:space="preserve">PREGÃO ELETRÔNICO Nº </w:t>
      </w:r>
      <w:r w:rsidR="003058F3">
        <w:rPr>
          <w:rFonts w:ascii="Cambria" w:hAnsi="Cambria"/>
          <w:b/>
          <w:color w:val="000000" w:themeColor="text1"/>
          <w:sz w:val="24"/>
          <w:szCs w:val="24"/>
        </w:rPr>
        <w:t>0</w:t>
      </w:r>
      <w:r w:rsidR="008B545E">
        <w:rPr>
          <w:rFonts w:ascii="Cambria" w:hAnsi="Cambria"/>
          <w:b/>
          <w:color w:val="000000" w:themeColor="text1"/>
          <w:sz w:val="24"/>
          <w:szCs w:val="24"/>
        </w:rPr>
        <w:t>9</w:t>
      </w:r>
      <w:r w:rsidR="0027397C">
        <w:rPr>
          <w:rFonts w:ascii="Cambria" w:hAnsi="Cambria"/>
          <w:b/>
          <w:color w:val="000000" w:themeColor="text1"/>
          <w:sz w:val="24"/>
          <w:szCs w:val="24"/>
        </w:rPr>
        <w:t>/2026</w:t>
      </w:r>
    </w:p>
    <w:p w14:paraId="72AA0459" w14:textId="77777777" w:rsidR="009D2C45" w:rsidRPr="00D27528" w:rsidRDefault="009D2C45" w:rsidP="009D2C45">
      <w:pPr>
        <w:tabs>
          <w:tab w:val="left" w:pos="1701"/>
        </w:tabs>
        <w:spacing w:before="240" w:line="276" w:lineRule="auto"/>
        <w:jc w:val="center"/>
        <w:rPr>
          <w:rFonts w:ascii="Cambria" w:hAnsi="Cambria"/>
          <w:b/>
          <w:color w:val="000000" w:themeColor="text1"/>
          <w:sz w:val="24"/>
          <w:szCs w:val="24"/>
        </w:rPr>
      </w:pPr>
      <w:r w:rsidRPr="00D27528">
        <w:rPr>
          <w:rFonts w:ascii="Cambria" w:hAnsi="Cambria"/>
          <w:b/>
          <w:color w:val="000000" w:themeColor="text1"/>
          <w:sz w:val="24"/>
          <w:szCs w:val="24"/>
        </w:rPr>
        <w:t>ANEXO V</w:t>
      </w:r>
    </w:p>
    <w:p w14:paraId="7F75B567" w14:textId="77777777" w:rsidR="009D2C45" w:rsidRPr="00D27528" w:rsidRDefault="009D2C45" w:rsidP="009D2C45">
      <w:pPr>
        <w:tabs>
          <w:tab w:val="left" w:pos="1701"/>
        </w:tabs>
        <w:spacing w:before="240" w:line="276" w:lineRule="auto"/>
        <w:jc w:val="center"/>
        <w:rPr>
          <w:rFonts w:ascii="Cambria" w:hAnsi="Cambria"/>
          <w:b/>
          <w:color w:val="000000" w:themeColor="text1"/>
          <w:sz w:val="24"/>
          <w:szCs w:val="24"/>
        </w:rPr>
      </w:pPr>
      <w:r w:rsidRPr="00D27528">
        <w:rPr>
          <w:rFonts w:ascii="Cambria" w:hAnsi="Cambria"/>
          <w:b/>
          <w:color w:val="000000" w:themeColor="text1"/>
          <w:sz w:val="24"/>
          <w:szCs w:val="24"/>
          <w:u w:val="single"/>
        </w:rPr>
        <w:t>MODELO DE PLANILHA DE COMPOSIÇÃO DE CUSTOS</w:t>
      </w:r>
    </w:p>
    <w:p w14:paraId="61BD1FFC" w14:textId="77777777" w:rsidR="009D2C45" w:rsidRPr="00D27528" w:rsidRDefault="009D2C45" w:rsidP="009D2C45">
      <w:pPr>
        <w:spacing w:line="276" w:lineRule="auto"/>
        <w:rPr>
          <w:rFonts w:ascii="Cambria" w:hAnsi="Cambria"/>
          <w:b/>
          <w:i/>
          <w:color w:val="000000" w:themeColor="text1"/>
          <w:sz w:val="24"/>
          <w:szCs w:val="24"/>
        </w:rPr>
      </w:pPr>
    </w:p>
    <w:p w14:paraId="2F80F238" w14:textId="77777777" w:rsidR="009D2C45" w:rsidRPr="00D27528" w:rsidRDefault="009D2C45" w:rsidP="009D2C45">
      <w:pPr>
        <w:spacing w:line="276" w:lineRule="auto"/>
        <w:rPr>
          <w:rFonts w:ascii="Cambria" w:hAnsi="Cambria"/>
          <w:b/>
          <w:i/>
          <w:color w:val="000000" w:themeColor="text1"/>
          <w:sz w:val="24"/>
          <w:szCs w:val="24"/>
        </w:rPr>
      </w:pPr>
    </w:p>
    <w:p w14:paraId="00D928DC" w14:textId="22A9DA4E" w:rsidR="009D2C45" w:rsidRPr="00D27528" w:rsidRDefault="0027397C" w:rsidP="009D2C45">
      <w:pPr>
        <w:tabs>
          <w:tab w:val="left" w:pos="1701"/>
        </w:tabs>
        <w:spacing w:after="0" w:line="276" w:lineRule="auto"/>
        <w:rPr>
          <w:rFonts w:ascii="Cambria" w:hAnsi="Cambria"/>
          <w:b/>
          <w:bCs/>
          <w:snapToGrid w:val="0"/>
          <w:color w:val="000000" w:themeColor="text1"/>
          <w:sz w:val="24"/>
          <w:szCs w:val="24"/>
        </w:rPr>
      </w:pPr>
      <w:r>
        <w:rPr>
          <w:rFonts w:ascii="Cambria" w:hAnsi="Cambria"/>
          <w:b/>
          <w:bCs/>
          <w:snapToGrid w:val="0"/>
          <w:color w:val="000000" w:themeColor="text1"/>
          <w:sz w:val="24"/>
          <w:szCs w:val="24"/>
        </w:rPr>
        <w:t xml:space="preserve">À </w:t>
      </w:r>
      <w:r w:rsidR="009D2C45" w:rsidRPr="00D27528">
        <w:rPr>
          <w:rFonts w:ascii="Cambria" w:hAnsi="Cambria"/>
          <w:b/>
          <w:bCs/>
          <w:snapToGrid w:val="0"/>
          <w:color w:val="000000" w:themeColor="text1"/>
          <w:sz w:val="24"/>
          <w:szCs w:val="24"/>
        </w:rPr>
        <w:t>Pregoeir</w:t>
      </w:r>
      <w:r>
        <w:rPr>
          <w:rFonts w:ascii="Cambria" w:hAnsi="Cambria"/>
          <w:b/>
          <w:bCs/>
          <w:snapToGrid w:val="0"/>
          <w:color w:val="000000" w:themeColor="text1"/>
          <w:sz w:val="24"/>
          <w:szCs w:val="24"/>
        </w:rPr>
        <w:t>a</w:t>
      </w:r>
      <w:r w:rsidR="009D2C45" w:rsidRPr="00D27528">
        <w:rPr>
          <w:rFonts w:ascii="Cambria" w:hAnsi="Cambria"/>
          <w:b/>
          <w:bCs/>
          <w:snapToGrid w:val="0"/>
          <w:color w:val="000000" w:themeColor="text1"/>
          <w:sz w:val="24"/>
          <w:szCs w:val="24"/>
        </w:rPr>
        <w:t xml:space="preserve"> Oficial do Município de Piracanjuba</w:t>
      </w:r>
    </w:p>
    <w:p w14:paraId="26014396" w14:textId="5775024D" w:rsidR="009D2C45" w:rsidRPr="00D27528" w:rsidRDefault="009D2C45" w:rsidP="009D2C45">
      <w:pPr>
        <w:tabs>
          <w:tab w:val="left" w:pos="1701"/>
        </w:tabs>
        <w:spacing w:after="0" w:line="276" w:lineRule="auto"/>
        <w:rPr>
          <w:rFonts w:ascii="Cambria" w:hAnsi="Cambria"/>
          <w:b/>
          <w:bCs/>
          <w:snapToGrid w:val="0"/>
          <w:color w:val="000000" w:themeColor="text1"/>
          <w:sz w:val="24"/>
          <w:szCs w:val="24"/>
        </w:rPr>
      </w:pPr>
      <w:r w:rsidRPr="00D27528">
        <w:rPr>
          <w:rFonts w:ascii="Cambria" w:hAnsi="Cambria"/>
          <w:b/>
          <w:bCs/>
          <w:snapToGrid w:val="0"/>
          <w:color w:val="000000" w:themeColor="text1"/>
          <w:sz w:val="24"/>
          <w:szCs w:val="24"/>
        </w:rPr>
        <w:t>Pregão Eletrônico nº ____/202</w:t>
      </w:r>
      <w:r w:rsidR="0027397C">
        <w:rPr>
          <w:rFonts w:ascii="Cambria" w:hAnsi="Cambria"/>
          <w:b/>
          <w:bCs/>
          <w:snapToGrid w:val="0"/>
          <w:color w:val="000000" w:themeColor="text1"/>
          <w:sz w:val="24"/>
          <w:szCs w:val="24"/>
        </w:rPr>
        <w:t>6</w:t>
      </w:r>
    </w:p>
    <w:p w14:paraId="198A85CC" w14:textId="77777777" w:rsidR="009D2C45" w:rsidRPr="00D27528" w:rsidRDefault="009D2C45" w:rsidP="009D2C45">
      <w:pPr>
        <w:tabs>
          <w:tab w:val="left" w:pos="1260"/>
        </w:tabs>
        <w:spacing w:line="360" w:lineRule="exact"/>
        <w:ind w:right="-427"/>
        <w:rPr>
          <w:rFonts w:ascii="Cambria" w:hAnsi="Cambria"/>
          <w:sz w:val="24"/>
          <w:szCs w:val="24"/>
        </w:rPr>
      </w:pPr>
    </w:p>
    <w:p w14:paraId="723B99D7" w14:textId="77777777" w:rsidR="009D2C45" w:rsidRPr="00D27528" w:rsidRDefault="009D2C45" w:rsidP="009D2C45">
      <w:pPr>
        <w:spacing w:before="283" w:line="100" w:lineRule="atLeast"/>
        <w:rPr>
          <w:rFonts w:ascii="Cambria" w:hAnsi="Cambria" w:cs="Arial"/>
          <w:b/>
          <w:sz w:val="24"/>
          <w:szCs w:val="24"/>
          <w:u w:val="single"/>
        </w:rPr>
      </w:pPr>
    </w:p>
    <w:tbl>
      <w:tblPr>
        <w:tblStyle w:val="Tabelacomgrade"/>
        <w:tblW w:w="10336" w:type="dxa"/>
        <w:tblInd w:w="-781" w:type="dxa"/>
        <w:tblLook w:val="04A0" w:firstRow="1" w:lastRow="0" w:firstColumn="1" w:lastColumn="0" w:noHBand="0" w:noVBand="1"/>
      </w:tblPr>
      <w:tblGrid>
        <w:gridCol w:w="729"/>
        <w:gridCol w:w="1299"/>
        <w:gridCol w:w="614"/>
        <w:gridCol w:w="900"/>
        <w:gridCol w:w="1226"/>
        <w:gridCol w:w="1608"/>
        <w:gridCol w:w="852"/>
        <w:gridCol w:w="1243"/>
        <w:gridCol w:w="969"/>
        <w:gridCol w:w="1078"/>
      </w:tblGrid>
      <w:tr w:rsidR="009D2C45" w:rsidRPr="00D27528" w14:paraId="2264A692" w14:textId="77777777" w:rsidTr="0048727E">
        <w:trPr>
          <w:trHeight w:val="1270"/>
        </w:trPr>
        <w:tc>
          <w:tcPr>
            <w:tcW w:w="686" w:type="dxa"/>
          </w:tcPr>
          <w:p w14:paraId="7389D489"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Item</w:t>
            </w:r>
          </w:p>
        </w:tc>
        <w:tc>
          <w:tcPr>
            <w:tcW w:w="1234" w:type="dxa"/>
          </w:tcPr>
          <w:p w14:paraId="09AB84EF"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 xml:space="preserve">Descrição </w:t>
            </w:r>
          </w:p>
        </w:tc>
        <w:tc>
          <w:tcPr>
            <w:tcW w:w="822" w:type="dxa"/>
          </w:tcPr>
          <w:p w14:paraId="14176D5D" w14:textId="77777777" w:rsidR="009D2C45" w:rsidRPr="00D27528" w:rsidRDefault="009D2C45" w:rsidP="009D2C45">
            <w:pPr>
              <w:spacing w:before="283" w:line="100" w:lineRule="atLeast"/>
              <w:jc w:val="center"/>
              <w:rPr>
                <w:rFonts w:ascii="Cambria" w:hAnsi="Cambria" w:cs="Arial"/>
                <w:b/>
                <w:sz w:val="24"/>
                <w:szCs w:val="24"/>
              </w:rPr>
            </w:pPr>
            <w:proofErr w:type="spellStart"/>
            <w:r w:rsidRPr="00D27528">
              <w:rPr>
                <w:rFonts w:ascii="Cambria" w:hAnsi="Cambria" w:cs="Arial"/>
                <w:b/>
                <w:sz w:val="24"/>
                <w:szCs w:val="24"/>
              </w:rPr>
              <w:t>Qtd</w:t>
            </w:r>
            <w:proofErr w:type="spellEnd"/>
          </w:p>
        </w:tc>
        <w:tc>
          <w:tcPr>
            <w:tcW w:w="858" w:type="dxa"/>
          </w:tcPr>
          <w:p w14:paraId="61CB4686"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Marca</w:t>
            </w:r>
          </w:p>
        </w:tc>
        <w:tc>
          <w:tcPr>
            <w:tcW w:w="1151" w:type="dxa"/>
          </w:tcPr>
          <w:p w14:paraId="4E5D764B"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Recursos Humano</w:t>
            </w:r>
          </w:p>
        </w:tc>
        <w:tc>
          <w:tcPr>
            <w:tcW w:w="1596" w:type="dxa"/>
          </w:tcPr>
          <w:p w14:paraId="728FFF7F"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Impostos, Obrigações Socias E Trabalhistas</w:t>
            </w:r>
          </w:p>
        </w:tc>
        <w:tc>
          <w:tcPr>
            <w:tcW w:w="813" w:type="dxa"/>
          </w:tcPr>
          <w:p w14:paraId="1949ACB1"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Lucro</w:t>
            </w:r>
          </w:p>
        </w:tc>
        <w:tc>
          <w:tcPr>
            <w:tcW w:w="1157" w:type="dxa"/>
          </w:tcPr>
          <w:p w14:paraId="3A72B806"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Outras Despesas</w:t>
            </w:r>
          </w:p>
        </w:tc>
        <w:tc>
          <w:tcPr>
            <w:tcW w:w="931" w:type="dxa"/>
          </w:tcPr>
          <w:p w14:paraId="5E0AA115" w14:textId="77777777" w:rsidR="009D2C45" w:rsidRPr="00D27528" w:rsidRDefault="009D2C45" w:rsidP="009D2C45">
            <w:pPr>
              <w:spacing w:before="283" w:line="100" w:lineRule="atLeast"/>
              <w:jc w:val="center"/>
              <w:rPr>
                <w:rFonts w:ascii="Cambria" w:hAnsi="Cambria" w:cs="Arial"/>
                <w:b/>
                <w:sz w:val="24"/>
                <w:szCs w:val="24"/>
              </w:rPr>
            </w:pPr>
            <w:proofErr w:type="spellStart"/>
            <w:proofErr w:type="gramStart"/>
            <w:r w:rsidRPr="00D27528">
              <w:rPr>
                <w:rFonts w:ascii="Cambria" w:hAnsi="Cambria" w:cs="Arial"/>
                <w:b/>
                <w:sz w:val="24"/>
                <w:szCs w:val="24"/>
              </w:rPr>
              <w:t>Vl.Unit</w:t>
            </w:r>
            <w:proofErr w:type="spellEnd"/>
            <w:proofErr w:type="gramEnd"/>
          </w:p>
        </w:tc>
        <w:tc>
          <w:tcPr>
            <w:tcW w:w="1088" w:type="dxa"/>
          </w:tcPr>
          <w:p w14:paraId="58D299D7" w14:textId="77777777" w:rsidR="009D2C45" w:rsidRPr="00D27528" w:rsidRDefault="009D2C45" w:rsidP="009D2C45">
            <w:pPr>
              <w:spacing w:before="283" w:line="100" w:lineRule="atLeast"/>
              <w:jc w:val="center"/>
              <w:rPr>
                <w:rFonts w:ascii="Cambria" w:hAnsi="Cambria" w:cs="Arial"/>
                <w:b/>
                <w:sz w:val="24"/>
                <w:szCs w:val="24"/>
              </w:rPr>
            </w:pPr>
            <w:proofErr w:type="spellStart"/>
            <w:proofErr w:type="gramStart"/>
            <w:r w:rsidRPr="00D27528">
              <w:rPr>
                <w:rFonts w:ascii="Cambria" w:hAnsi="Cambria" w:cs="Arial"/>
                <w:b/>
                <w:sz w:val="24"/>
                <w:szCs w:val="24"/>
              </w:rPr>
              <w:t>Vl.Total</w:t>
            </w:r>
            <w:proofErr w:type="spellEnd"/>
            <w:proofErr w:type="gramEnd"/>
          </w:p>
        </w:tc>
      </w:tr>
      <w:tr w:rsidR="009D2C45" w:rsidRPr="00D27528" w14:paraId="477EADD6" w14:textId="77777777" w:rsidTr="0048727E">
        <w:trPr>
          <w:trHeight w:val="531"/>
        </w:trPr>
        <w:tc>
          <w:tcPr>
            <w:tcW w:w="686" w:type="dxa"/>
          </w:tcPr>
          <w:p w14:paraId="0A57043C" w14:textId="77777777" w:rsidR="009D2C45" w:rsidRPr="00D27528" w:rsidRDefault="009D2C45" w:rsidP="009D2C45">
            <w:pPr>
              <w:spacing w:before="283" w:line="100" w:lineRule="atLeast"/>
              <w:jc w:val="both"/>
              <w:rPr>
                <w:rFonts w:ascii="Cambria" w:hAnsi="Cambria" w:cs="Arial"/>
                <w:b/>
                <w:sz w:val="24"/>
                <w:szCs w:val="24"/>
                <w:u w:val="single"/>
              </w:rPr>
            </w:pPr>
          </w:p>
        </w:tc>
        <w:tc>
          <w:tcPr>
            <w:tcW w:w="1234" w:type="dxa"/>
          </w:tcPr>
          <w:p w14:paraId="474A396E" w14:textId="77777777" w:rsidR="009D2C45" w:rsidRPr="00D27528" w:rsidRDefault="009D2C45" w:rsidP="009D2C45">
            <w:pPr>
              <w:spacing w:before="283" w:line="100" w:lineRule="atLeast"/>
              <w:jc w:val="both"/>
              <w:rPr>
                <w:rFonts w:ascii="Cambria" w:hAnsi="Cambria" w:cs="Arial"/>
                <w:b/>
                <w:sz w:val="24"/>
                <w:szCs w:val="24"/>
                <w:u w:val="single"/>
              </w:rPr>
            </w:pPr>
          </w:p>
        </w:tc>
        <w:tc>
          <w:tcPr>
            <w:tcW w:w="822" w:type="dxa"/>
          </w:tcPr>
          <w:p w14:paraId="0589FD51" w14:textId="77777777" w:rsidR="009D2C45" w:rsidRPr="00D27528" w:rsidRDefault="009D2C45" w:rsidP="009D2C45">
            <w:pPr>
              <w:spacing w:before="283" w:line="100" w:lineRule="atLeast"/>
              <w:jc w:val="both"/>
              <w:rPr>
                <w:rFonts w:ascii="Cambria" w:hAnsi="Cambria" w:cs="Arial"/>
                <w:b/>
                <w:sz w:val="24"/>
                <w:szCs w:val="24"/>
                <w:u w:val="single"/>
              </w:rPr>
            </w:pPr>
          </w:p>
        </w:tc>
        <w:tc>
          <w:tcPr>
            <w:tcW w:w="858" w:type="dxa"/>
          </w:tcPr>
          <w:p w14:paraId="19C7C36D"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1" w:type="dxa"/>
          </w:tcPr>
          <w:p w14:paraId="1FA0EC84" w14:textId="77777777" w:rsidR="009D2C45" w:rsidRPr="00D27528" w:rsidRDefault="009D2C45" w:rsidP="009D2C45">
            <w:pPr>
              <w:spacing w:before="283" w:line="100" w:lineRule="atLeast"/>
              <w:jc w:val="both"/>
              <w:rPr>
                <w:rFonts w:ascii="Cambria" w:hAnsi="Cambria" w:cs="Arial"/>
                <w:b/>
                <w:sz w:val="24"/>
                <w:szCs w:val="24"/>
                <w:u w:val="single"/>
              </w:rPr>
            </w:pPr>
          </w:p>
        </w:tc>
        <w:tc>
          <w:tcPr>
            <w:tcW w:w="1596" w:type="dxa"/>
          </w:tcPr>
          <w:p w14:paraId="7B9E351A" w14:textId="77777777" w:rsidR="009D2C45" w:rsidRPr="00D27528" w:rsidRDefault="009D2C45" w:rsidP="009D2C45">
            <w:pPr>
              <w:spacing w:before="283" w:line="100" w:lineRule="atLeast"/>
              <w:jc w:val="both"/>
              <w:rPr>
                <w:rFonts w:ascii="Cambria" w:hAnsi="Cambria" w:cs="Arial"/>
                <w:b/>
                <w:sz w:val="24"/>
                <w:szCs w:val="24"/>
                <w:u w:val="single"/>
              </w:rPr>
            </w:pPr>
          </w:p>
        </w:tc>
        <w:tc>
          <w:tcPr>
            <w:tcW w:w="813" w:type="dxa"/>
          </w:tcPr>
          <w:p w14:paraId="7F682CA3"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7" w:type="dxa"/>
          </w:tcPr>
          <w:p w14:paraId="5A8575B4" w14:textId="77777777" w:rsidR="009D2C45" w:rsidRPr="00D27528" w:rsidRDefault="009D2C45" w:rsidP="009D2C45">
            <w:pPr>
              <w:spacing w:before="283" w:line="100" w:lineRule="atLeast"/>
              <w:jc w:val="both"/>
              <w:rPr>
                <w:rFonts w:ascii="Cambria" w:hAnsi="Cambria" w:cs="Arial"/>
                <w:b/>
                <w:sz w:val="24"/>
                <w:szCs w:val="24"/>
                <w:u w:val="single"/>
              </w:rPr>
            </w:pPr>
          </w:p>
        </w:tc>
        <w:tc>
          <w:tcPr>
            <w:tcW w:w="931" w:type="dxa"/>
          </w:tcPr>
          <w:p w14:paraId="4D016A68" w14:textId="77777777" w:rsidR="009D2C45" w:rsidRPr="00D27528" w:rsidRDefault="009D2C45" w:rsidP="009D2C45">
            <w:pPr>
              <w:spacing w:before="283" w:line="100" w:lineRule="atLeast"/>
              <w:jc w:val="both"/>
              <w:rPr>
                <w:rFonts w:ascii="Cambria" w:hAnsi="Cambria" w:cs="Arial"/>
                <w:b/>
                <w:sz w:val="24"/>
                <w:szCs w:val="24"/>
                <w:u w:val="single"/>
              </w:rPr>
            </w:pPr>
          </w:p>
        </w:tc>
        <w:tc>
          <w:tcPr>
            <w:tcW w:w="1088" w:type="dxa"/>
          </w:tcPr>
          <w:p w14:paraId="4A5C06D3" w14:textId="77777777" w:rsidR="009D2C45" w:rsidRPr="00D27528" w:rsidRDefault="009D2C45" w:rsidP="009D2C45">
            <w:pPr>
              <w:spacing w:before="283" w:line="100" w:lineRule="atLeast"/>
              <w:jc w:val="both"/>
              <w:rPr>
                <w:rFonts w:ascii="Cambria" w:hAnsi="Cambria" w:cs="Arial"/>
                <w:b/>
                <w:sz w:val="24"/>
                <w:szCs w:val="24"/>
                <w:u w:val="single"/>
              </w:rPr>
            </w:pPr>
          </w:p>
        </w:tc>
      </w:tr>
      <w:tr w:rsidR="009D2C45" w:rsidRPr="00D27528" w14:paraId="3857A9CE" w14:textId="77777777" w:rsidTr="0048727E">
        <w:trPr>
          <w:trHeight w:val="520"/>
        </w:trPr>
        <w:tc>
          <w:tcPr>
            <w:tcW w:w="686" w:type="dxa"/>
          </w:tcPr>
          <w:p w14:paraId="61DFB4C5" w14:textId="77777777" w:rsidR="009D2C45" w:rsidRPr="00D27528" w:rsidRDefault="009D2C45" w:rsidP="009D2C45">
            <w:pPr>
              <w:spacing w:before="283" w:line="100" w:lineRule="atLeast"/>
              <w:jc w:val="both"/>
              <w:rPr>
                <w:rFonts w:ascii="Cambria" w:hAnsi="Cambria" w:cs="Arial"/>
                <w:b/>
                <w:sz w:val="24"/>
                <w:szCs w:val="24"/>
                <w:u w:val="single"/>
              </w:rPr>
            </w:pPr>
          </w:p>
        </w:tc>
        <w:tc>
          <w:tcPr>
            <w:tcW w:w="1234" w:type="dxa"/>
          </w:tcPr>
          <w:p w14:paraId="5E26D516" w14:textId="77777777" w:rsidR="009D2C45" w:rsidRPr="00D27528" w:rsidRDefault="009D2C45" w:rsidP="009D2C45">
            <w:pPr>
              <w:spacing w:before="283" w:line="100" w:lineRule="atLeast"/>
              <w:jc w:val="both"/>
              <w:rPr>
                <w:rFonts w:ascii="Cambria" w:hAnsi="Cambria" w:cs="Arial"/>
                <w:b/>
                <w:sz w:val="24"/>
                <w:szCs w:val="24"/>
                <w:u w:val="single"/>
              </w:rPr>
            </w:pPr>
          </w:p>
        </w:tc>
        <w:tc>
          <w:tcPr>
            <w:tcW w:w="822" w:type="dxa"/>
          </w:tcPr>
          <w:p w14:paraId="12C99FEF" w14:textId="77777777" w:rsidR="009D2C45" w:rsidRPr="00D27528" w:rsidRDefault="009D2C45" w:rsidP="009D2C45">
            <w:pPr>
              <w:spacing w:before="283" w:line="100" w:lineRule="atLeast"/>
              <w:jc w:val="both"/>
              <w:rPr>
                <w:rFonts w:ascii="Cambria" w:hAnsi="Cambria" w:cs="Arial"/>
                <w:b/>
                <w:sz w:val="24"/>
                <w:szCs w:val="24"/>
                <w:u w:val="single"/>
              </w:rPr>
            </w:pPr>
          </w:p>
        </w:tc>
        <w:tc>
          <w:tcPr>
            <w:tcW w:w="858" w:type="dxa"/>
          </w:tcPr>
          <w:p w14:paraId="5C095FBA"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1" w:type="dxa"/>
          </w:tcPr>
          <w:p w14:paraId="6EAA3C7B" w14:textId="77777777" w:rsidR="009D2C45" w:rsidRPr="00D27528" w:rsidRDefault="009D2C45" w:rsidP="009D2C45">
            <w:pPr>
              <w:spacing w:before="283" w:line="100" w:lineRule="atLeast"/>
              <w:jc w:val="both"/>
              <w:rPr>
                <w:rFonts w:ascii="Cambria" w:hAnsi="Cambria" w:cs="Arial"/>
                <w:b/>
                <w:sz w:val="24"/>
                <w:szCs w:val="24"/>
                <w:u w:val="single"/>
              </w:rPr>
            </w:pPr>
          </w:p>
        </w:tc>
        <w:tc>
          <w:tcPr>
            <w:tcW w:w="1596" w:type="dxa"/>
          </w:tcPr>
          <w:p w14:paraId="13DF39B1" w14:textId="77777777" w:rsidR="009D2C45" w:rsidRPr="00D27528" w:rsidRDefault="009D2C45" w:rsidP="009D2C45">
            <w:pPr>
              <w:spacing w:before="283" w:line="100" w:lineRule="atLeast"/>
              <w:jc w:val="both"/>
              <w:rPr>
                <w:rFonts w:ascii="Cambria" w:hAnsi="Cambria" w:cs="Arial"/>
                <w:b/>
                <w:sz w:val="24"/>
                <w:szCs w:val="24"/>
                <w:u w:val="single"/>
              </w:rPr>
            </w:pPr>
          </w:p>
        </w:tc>
        <w:tc>
          <w:tcPr>
            <w:tcW w:w="813" w:type="dxa"/>
          </w:tcPr>
          <w:p w14:paraId="75B4EA47"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7" w:type="dxa"/>
          </w:tcPr>
          <w:p w14:paraId="388CA1BA" w14:textId="77777777" w:rsidR="009D2C45" w:rsidRPr="00D27528" w:rsidRDefault="009D2C45" w:rsidP="009D2C45">
            <w:pPr>
              <w:spacing w:before="283" w:line="100" w:lineRule="atLeast"/>
              <w:jc w:val="both"/>
              <w:rPr>
                <w:rFonts w:ascii="Cambria" w:hAnsi="Cambria" w:cs="Arial"/>
                <w:b/>
                <w:sz w:val="24"/>
                <w:szCs w:val="24"/>
                <w:u w:val="single"/>
              </w:rPr>
            </w:pPr>
          </w:p>
        </w:tc>
        <w:tc>
          <w:tcPr>
            <w:tcW w:w="931" w:type="dxa"/>
          </w:tcPr>
          <w:p w14:paraId="062520D5" w14:textId="77777777" w:rsidR="009D2C45" w:rsidRPr="00D27528" w:rsidRDefault="009D2C45" w:rsidP="009D2C45">
            <w:pPr>
              <w:spacing w:before="283" w:line="100" w:lineRule="atLeast"/>
              <w:jc w:val="both"/>
              <w:rPr>
                <w:rFonts w:ascii="Cambria" w:hAnsi="Cambria" w:cs="Arial"/>
                <w:b/>
                <w:sz w:val="24"/>
                <w:szCs w:val="24"/>
                <w:u w:val="single"/>
              </w:rPr>
            </w:pPr>
          </w:p>
        </w:tc>
        <w:tc>
          <w:tcPr>
            <w:tcW w:w="1088" w:type="dxa"/>
          </w:tcPr>
          <w:p w14:paraId="59695110" w14:textId="77777777" w:rsidR="009D2C45" w:rsidRPr="00D27528" w:rsidRDefault="009D2C45" w:rsidP="009D2C45">
            <w:pPr>
              <w:spacing w:before="283" w:line="100" w:lineRule="atLeast"/>
              <w:jc w:val="both"/>
              <w:rPr>
                <w:rFonts w:ascii="Cambria" w:hAnsi="Cambria" w:cs="Arial"/>
                <w:b/>
                <w:sz w:val="24"/>
                <w:szCs w:val="24"/>
                <w:u w:val="single"/>
              </w:rPr>
            </w:pPr>
          </w:p>
        </w:tc>
      </w:tr>
    </w:tbl>
    <w:p w14:paraId="161A1942" w14:textId="77777777" w:rsidR="009D2C45" w:rsidRPr="00D27528" w:rsidRDefault="009D2C45" w:rsidP="009D2C45">
      <w:pPr>
        <w:pStyle w:val="Ttulo"/>
        <w:ind w:left="708" w:right="-427" w:firstLine="708"/>
        <w:jc w:val="both"/>
        <w:rPr>
          <w:rFonts w:ascii="Cambria" w:hAnsi="Cambria"/>
          <w:b w:val="0"/>
          <w:szCs w:val="24"/>
        </w:rPr>
      </w:pPr>
    </w:p>
    <w:p w14:paraId="0247AF27" w14:textId="77777777" w:rsidR="009D2C45" w:rsidRPr="00D27528" w:rsidRDefault="009D2C45" w:rsidP="009D2C45">
      <w:pPr>
        <w:pStyle w:val="Ttulo"/>
        <w:ind w:left="708" w:right="-427" w:firstLine="708"/>
        <w:jc w:val="both"/>
        <w:rPr>
          <w:rFonts w:ascii="Cambria" w:hAnsi="Cambria"/>
          <w:b w:val="0"/>
          <w:szCs w:val="24"/>
        </w:rPr>
      </w:pPr>
    </w:p>
    <w:p w14:paraId="13172B29" w14:textId="77777777" w:rsidR="009D2C45" w:rsidRPr="00D27528" w:rsidRDefault="009D2C45" w:rsidP="009D2C45">
      <w:pPr>
        <w:pStyle w:val="SemEspaamento"/>
        <w:spacing w:line="276" w:lineRule="auto"/>
        <w:jc w:val="right"/>
        <w:rPr>
          <w:rFonts w:ascii="Cambria" w:hAnsi="Cambria"/>
          <w:color w:val="000000" w:themeColor="text1"/>
          <w:sz w:val="24"/>
          <w:szCs w:val="24"/>
        </w:rPr>
      </w:pPr>
    </w:p>
    <w:p w14:paraId="7ADF7C04" w14:textId="77777777" w:rsidR="009D2C45" w:rsidRPr="00D27528" w:rsidRDefault="009D2C45" w:rsidP="009D2C45">
      <w:pPr>
        <w:pStyle w:val="SemEspaamento"/>
        <w:spacing w:line="276" w:lineRule="auto"/>
        <w:jc w:val="right"/>
        <w:rPr>
          <w:rFonts w:ascii="Cambria" w:hAnsi="Cambria"/>
          <w:color w:val="000000" w:themeColor="text1"/>
          <w:sz w:val="24"/>
          <w:szCs w:val="24"/>
        </w:rPr>
      </w:pPr>
      <w:r w:rsidRPr="00D27528">
        <w:rPr>
          <w:rFonts w:ascii="Cambria" w:hAnsi="Cambria"/>
          <w:color w:val="000000" w:themeColor="text1"/>
          <w:sz w:val="24"/>
          <w:szCs w:val="24"/>
        </w:rPr>
        <w:t>...................... (local), ... de ............... de ........(data)</w:t>
      </w:r>
    </w:p>
    <w:p w14:paraId="6AA5982B" w14:textId="77777777" w:rsidR="009D2C45" w:rsidRPr="00D27528" w:rsidRDefault="009D2C45" w:rsidP="009D2C45">
      <w:pPr>
        <w:pStyle w:val="SemEspaamento"/>
        <w:spacing w:line="276" w:lineRule="auto"/>
        <w:jc w:val="both"/>
        <w:rPr>
          <w:rFonts w:ascii="Cambria" w:hAnsi="Cambria"/>
          <w:color w:val="000000" w:themeColor="text1"/>
          <w:sz w:val="24"/>
          <w:szCs w:val="24"/>
        </w:rPr>
      </w:pPr>
    </w:p>
    <w:p w14:paraId="6DCB870E" w14:textId="77777777" w:rsidR="009D2C45" w:rsidRPr="00D27528" w:rsidRDefault="009D2C45" w:rsidP="009D2C45">
      <w:pPr>
        <w:pStyle w:val="Ttulo"/>
        <w:ind w:right="-427"/>
        <w:rPr>
          <w:rFonts w:ascii="Cambria" w:hAnsi="Cambria"/>
          <w:b w:val="0"/>
          <w:szCs w:val="24"/>
        </w:rPr>
      </w:pPr>
    </w:p>
    <w:p w14:paraId="34091155" w14:textId="77777777" w:rsidR="009D2C45" w:rsidRPr="00D27528" w:rsidRDefault="009D2C45" w:rsidP="009D2C45">
      <w:pPr>
        <w:pStyle w:val="Ttulo"/>
        <w:ind w:right="-427"/>
        <w:rPr>
          <w:rFonts w:ascii="Cambria" w:hAnsi="Cambria"/>
          <w:b w:val="0"/>
          <w:szCs w:val="24"/>
        </w:rPr>
      </w:pPr>
    </w:p>
    <w:p w14:paraId="5AEABD6C" w14:textId="77777777" w:rsidR="009D2C45" w:rsidRPr="00D27528" w:rsidRDefault="009D2C45" w:rsidP="009D2C45">
      <w:pPr>
        <w:pStyle w:val="Ttulo"/>
        <w:ind w:right="-427"/>
        <w:rPr>
          <w:rFonts w:ascii="Cambria" w:hAnsi="Cambria"/>
          <w:b w:val="0"/>
          <w:szCs w:val="24"/>
        </w:rPr>
      </w:pPr>
    </w:p>
    <w:p w14:paraId="7A71C660" w14:textId="77777777" w:rsidR="009D2C45" w:rsidRPr="00D27528" w:rsidRDefault="009D2C45" w:rsidP="009D2C45">
      <w:pPr>
        <w:pStyle w:val="Ttulo"/>
        <w:ind w:right="-427"/>
        <w:rPr>
          <w:rFonts w:ascii="Cambria" w:hAnsi="Cambria"/>
          <w:b w:val="0"/>
          <w:szCs w:val="24"/>
        </w:rPr>
      </w:pPr>
    </w:p>
    <w:p w14:paraId="79D45186" w14:textId="77777777" w:rsidR="009D2C45" w:rsidRPr="00D27528" w:rsidRDefault="009D2C45" w:rsidP="009D2C45">
      <w:pPr>
        <w:tabs>
          <w:tab w:val="left" w:pos="1701"/>
        </w:tabs>
        <w:spacing w:line="276" w:lineRule="auto"/>
        <w:jc w:val="center"/>
        <w:rPr>
          <w:rFonts w:ascii="Cambria" w:hAnsi="Cambria"/>
          <w:b/>
          <w:color w:val="000000" w:themeColor="text1"/>
          <w:sz w:val="24"/>
          <w:szCs w:val="24"/>
        </w:rPr>
      </w:pPr>
      <w:r w:rsidRPr="00D27528">
        <w:rPr>
          <w:rFonts w:ascii="Cambria" w:hAnsi="Cambria"/>
          <w:b/>
          <w:color w:val="000000" w:themeColor="text1"/>
          <w:sz w:val="24"/>
          <w:szCs w:val="24"/>
        </w:rPr>
        <w:t>(Nome e assinatura do representante legal da licitante Carimbo de CNPJ se houver)</w:t>
      </w:r>
    </w:p>
    <w:p w14:paraId="61487D3C" w14:textId="77777777" w:rsidR="009D2C45" w:rsidRPr="00D27528" w:rsidRDefault="009D2C45" w:rsidP="009D2C45">
      <w:pPr>
        <w:tabs>
          <w:tab w:val="left" w:pos="1701"/>
        </w:tabs>
        <w:spacing w:line="276" w:lineRule="auto"/>
        <w:jc w:val="center"/>
        <w:rPr>
          <w:rFonts w:ascii="Cambria" w:hAnsi="Cambria"/>
          <w:b/>
          <w:color w:val="000000" w:themeColor="text1"/>
          <w:sz w:val="24"/>
          <w:szCs w:val="24"/>
        </w:rPr>
      </w:pPr>
    </w:p>
    <w:p w14:paraId="34F954DE" w14:textId="77777777" w:rsidR="009D2C45" w:rsidRPr="00D27528" w:rsidRDefault="009D2C45" w:rsidP="009D2C45">
      <w:pPr>
        <w:pStyle w:val="NormalWeb"/>
        <w:spacing w:before="0" w:beforeAutospacing="0" w:after="0" w:afterAutospacing="0" w:line="276" w:lineRule="auto"/>
        <w:jc w:val="center"/>
        <w:rPr>
          <w:rFonts w:ascii="Cambria" w:hAnsi="Cambria"/>
          <w:b/>
          <w:i/>
          <w:color w:val="000000" w:themeColor="text1"/>
        </w:rPr>
      </w:pPr>
      <w:r w:rsidRPr="00D27528">
        <w:rPr>
          <w:rFonts w:ascii="Cambria" w:hAnsi="Cambria"/>
          <w:b/>
          <w:i/>
          <w:color w:val="000000" w:themeColor="text1"/>
        </w:rPr>
        <w:t>Obs.: Este documento é meramente exemplificativo</w:t>
      </w:r>
    </w:p>
    <w:p w14:paraId="5C399BF8" w14:textId="77777777" w:rsidR="009D2C45" w:rsidRPr="00D27528" w:rsidRDefault="009D2C45" w:rsidP="009D2C45">
      <w:pPr>
        <w:pStyle w:val="NormalWeb"/>
        <w:spacing w:before="0" w:beforeAutospacing="0" w:after="0" w:afterAutospacing="0" w:line="276" w:lineRule="auto"/>
        <w:jc w:val="center"/>
        <w:rPr>
          <w:rFonts w:ascii="Cambria" w:hAnsi="Cambria"/>
          <w:b/>
          <w:i/>
          <w:color w:val="000000" w:themeColor="text1"/>
        </w:rPr>
      </w:pPr>
    </w:p>
    <w:p w14:paraId="29215256" w14:textId="77777777" w:rsidR="009D2C45" w:rsidRPr="00D27528" w:rsidRDefault="009D2C45" w:rsidP="009D2C45">
      <w:pPr>
        <w:spacing w:line="276" w:lineRule="auto"/>
        <w:rPr>
          <w:rFonts w:ascii="Cambria" w:hAnsi="Cambria"/>
          <w:b/>
          <w:i/>
          <w:color w:val="000000" w:themeColor="text1"/>
          <w:sz w:val="24"/>
          <w:szCs w:val="24"/>
        </w:rPr>
      </w:pPr>
    </w:p>
    <w:p w14:paraId="0C257B16" w14:textId="77A78D54" w:rsidR="009D2C45" w:rsidRPr="00D27528" w:rsidRDefault="009D2C45" w:rsidP="00E83294">
      <w:pPr>
        <w:tabs>
          <w:tab w:val="left" w:pos="1701"/>
        </w:tabs>
        <w:spacing w:before="240" w:line="276" w:lineRule="auto"/>
        <w:jc w:val="center"/>
        <w:rPr>
          <w:rFonts w:ascii="Cambria" w:hAnsi="Cambria"/>
          <w:b/>
          <w:sz w:val="24"/>
          <w:szCs w:val="24"/>
        </w:rPr>
      </w:pPr>
    </w:p>
    <w:p w14:paraId="71E5D1AA" w14:textId="18A9543B" w:rsidR="009D2C45" w:rsidRPr="00D27528" w:rsidRDefault="009D2C45" w:rsidP="00E83294">
      <w:pPr>
        <w:tabs>
          <w:tab w:val="left" w:pos="1701"/>
        </w:tabs>
        <w:spacing w:before="240" w:line="276" w:lineRule="auto"/>
        <w:jc w:val="center"/>
        <w:rPr>
          <w:rFonts w:ascii="Cambria" w:hAnsi="Cambria"/>
          <w:b/>
          <w:sz w:val="24"/>
          <w:szCs w:val="24"/>
        </w:rPr>
      </w:pPr>
    </w:p>
    <w:p w14:paraId="33111D72" w14:textId="32A3793A" w:rsidR="009D2C45" w:rsidRPr="00D27528" w:rsidRDefault="009D2C45" w:rsidP="00E83294">
      <w:pPr>
        <w:tabs>
          <w:tab w:val="left" w:pos="1701"/>
        </w:tabs>
        <w:spacing w:before="240" w:line="276" w:lineRule="auto"/>
        <w:jc w:val="center"/>
        <w:rPr>
          <w:rFonts w:ascii="Cambria" w:hAnsi="Cambria"/>
          <w:b/>
          <w:sz w:val="24"/>
          <w:szCs w:val="24"/>
        </w:rPr>
      </w:pPr>
    </w:p>
    <w:p w14:paraId="446E859B" w14:textId="5F08557C" w:rsidR="009D2C45" w:rsidRPr="00D27528" w:rsidRDefault="009D2C45" w:rsidP="00E83294">
      <w:pPr>
        <w:tabs>
          <w:tab w:val="left" w:pos="1701"/>
        </w:tabs>
        <w:spacing w:before="240" w:line="276" w:lineRule="auto"/>
        <w:jc w:val="center"/>
        <w:rPr>
          <w:rFonts w:ascii="Cambria" w:hAnsi="Cambria"/>
          <w:b/>
          <w:sz w:val="24"/>
          <w:szCs w:val="24"/>
        </w:rPr>
      </w:pPr>
    </w:p>
    <w:p w14:paraId="72AD7E98" w14:textId="60573896" w:rsidR="00E83294" w:rsidRPr="00D27528" w:rsidRDefault="00E83294" w:rsidP="00E83294">
      <w:pPr>
        <w:tabs>
          <w:tab w:val="left" w:pos="1701"/>
        </w:tabs>
        <w:spacing w:before="240" w:line="276" w:lineRule="auto"/>
        <w:jc w:val="center"/>
        <w:rPr>
          <w:rFonts w:ascii="Cambria" w:hAnsi="Cambria"/>
          <w:b/>
          <w:sz w:val="24"/>
          <w:szCs w:val="24"/>
        </w:rPr>
      </w:pPr>
      <w:r w:rsidRPr="00D27528">
        <w:rPr>
          <w:rFonts w:ascii="Cambria" w:hAnsi="Cambria"/>
          <w:b/>
          <w:sz w:val="24"/>
          <w:szCs w:val="24"/>
        </w:rPr>
        <w:t xml:space="preserve">PREGÃO ELETRÔNICO Nº </w:t>
      </w:r>
      <w:r w:rsidR="003058F3">
        <w:rPr>
          <w:rFonts w:ascii="Cambria" w:hAnsi="Cambria"/>
          <w:b/>
          <w:sz w:val="24"/>
          <w:szCs w:val="24"/>
        </w:rPr>
        <w:t>0</w:t>
      </w:r>
      <w:r w:rsidR="00EA403E">
        <w:rPr>
          <w:rFonts w:ascii="Cambria" w:hAnsi="Cambria"/>
          <w:b/>
          <w:sz w:val="24"/>
          <w:szCs w:val="24"/>
        </w:rPr>
        <w:t>9</w:t>
      </w:r>
      <w:r w:rsidR="0027397C">
        <w:rPr>
          <w:rFonts w:ascii="Cambria" w:hAnsi="Cambria"/>
          <w:b/>
          <w:sz w:val="24"/>
          <w:szCs w:val="24"/>
        </w:rPr>
        <w:t>/2026</w:t>
      </w:r>
    </w:p>
    <w:p w14:paraId="04DE9285" w14:textId="6B6EC451" w:rsidR="00E83294" w:rsidRPr="00D27528" w:rsidRDefault="00E83294" w:rsidP="00E83294">
      <w:pPr>
        <w:tabs>
          <w:tab w:val="left" w:pos="1701"/>
        </w:tabs>
        <w:spacing w:before="240" w:line="276" w:lineRule="auto"/>
        <w:jc w:val="center"/>
        <w:rPr>
          <w:rFonts w:ascii="Cambria" w:hAnsi="Cambria"/>
          <w:b/>
          <w:sz w:val="24"/>
          <w:szCs w:val="24"/>
        </w:rPr>
      </w:pPr>
      <w:r w:rsidRPr="00D27528">
        <w:rPr>
          <w:rFonts w:ascii="Cambria" w:hAnsi="Cambria"/>
          <w:b/>
          <w:sz w:val="24"/>
          <w:szCs w:val="24"/>
        </w:rPr>
        <w:t>ANEXO V</w:t>
      </w:r>
      <w:r w:rsidR="009D2C45" w:rsidRPr="00D27528">
        <w:rPr>
          <w:rFonts w:ascii="Cambria" w:hAnsi="Cambria"/>
          <w:b/>
          <w:sz w:val="24"/>
          <w:szCs w:val="24"/>
        </w:rPr>
        <w:t>I</w:t>
      </w:r>
    </w:p>
    <w:p w14:paraId="5630BBCA" w14:textId="1C4AFB54" w:rsidR="00E83294" w:rsidRPr="00D27528" w:rsidRDefault="00E83294" w:rsidP="00E83294">
      <w:pPr>
        <w:tabs>
          <w:tab w:val="left" w:pos="1701"/>
        </w:tabs>
        <w:spacing w:before="240" w:line="276" w:lineRule="auto"/>
        <w:jc w:val="center"/>
        <w:rPr>
          <w:rFonts w:ascii="Cambria" w:hAnsi="Cambria"/>
          <w:b/>
          <w:sz w:val="24"/>
          <w:szCs w:val="24"/>
        </w:rPr>
      </w:pPr>
      <w:r w:rsidRPr="00D27528">
        <w:rPr>
          <w:rFonts w:ascii="Cambria" w:hAnsi="Cambria"/>
          <w:b/>
          <w:sz w:val="24"/>
          <w:szCs w:val="24"/>
          <w:u w:val="single"/>
        </w:rPr>
        <w:t>MINUTA ATA DE REGISTRO DE PREÇOS</w:t>
      </w:r>
    </w:p>
    <w:p w14:paraId="4CAA91A4" w14:textId="68FDAFED" w:rsidR="009E0F21" w:rsidRPr="00E63BDA" w:rsidRDefault="0027397C" w:rsidP="0027397C">
      <w:pPr>
        <w:spacing w:before="240" w:line="360" w:lineRule="auto"/>
        <w:ind w:right="-1"/>
        <w:jc w:val="both"/>
        <w:rPr>
          <w:rFonts w:ascii="Cambria" w:hAnsi="Cambria"/>
          <w:bCs/>
          <w:sz w:val="24"/>
          <w:szCs w:val="24"/>
        </w:rPr>
      </w:pPr>
      <w:r w:rsidRPr="00E63BDA">
        <w:rPr>
          <w:rFonts w:ascii="Cambria" w:hAnsi="Cambria"/>
          <w:bCs/>
          <w:sz w:val="24"/>
          <w:szCs w:val="24"/>
        </w:rPr>
        <w:t>Registro</w:t>
      </w:r>
      <w:r w:rsidR="009E0F21" w:rsidRPr="00E63BDA">
        <w:rPr>
          <w:rFonts w:ascii="Cambria" w:hAnsi="Cambria"/>
          <w:bCs/>
          <w:sz w:val="24"/>
          <w:szCs w:val="24"/>
        </w:rPr>
        <w:t xml:space="preserve"> de preços para </w:t>
      </w:r>
      <w:r w:rsidR="00776C6A" w:rsidRPr="00E63BDA">
        <w:rPr>
          <w:rFonts w:ascii="Cambria" w:hAnsi="Cambria"/>
          <w:bCs/>
          <w:sz w:val="24"/>
          <w:szCs w:val="24"/>
        </w:rPr>
        <w:t xml:space="preserve">contratação </w:t>
      </w:r>
      <w:r w:rsidR="003058F3" w:rsidRPr="00E63BDA">
        <w:rPr>
          <w:rFonts w:ascii="Cambria" w:hAnsi="Cambria"/>
          <w:sz w:val="24"/>
          <w:szCs w:val="24"/>
        </w:rPr>
        <w:t xml:space="preserve">de empresa especializada no </w:t>
      </w:r>
      <w:r w:rsidR="00E63BDA" w:rsidRPr="00010C0C">
        <w:rPr>
          <w:rFonts w:ascii="Cambria" w:hAnsi="Cambria"/>
          <w:sz w:val="24"/>
          <w:szCs w:val="24"/>
        </w:rPr>
        <w:t>fornecimento de materiais odontológicos, visando atender às necessidades do Centro de Especialidades Odontológicas (CEO) e das Equipes de Saúde Bucal das Unidades Básicas de Saúde, vinculadas à Secretaria Municipal de Saúde de Piracanjuba/GO</w:t>
      </w:r>
      <w:r w:rsidR="009E0F21" w:rsidRPr="00E63BDA">
        <w:rPr>
          <w:rFonts w:ascii="Cambria" w:hAnsi="Cambria"/>
          <w:sz w:val="24"/>
          <w:szCs w:val="24"/>
        </w:rPr>
        <w:t>, conforme discriminações e quantidades descritas no Estudo Técnico Preliminar e Termo de Referência</w:t>
      </w:r>
      <w:r w:rsidR="009E0F21" w:rsidRPr="00E63BDA">
        <w:rPr>
          <w:rFonts w:ascii="Cambria" w:eastAsia="Batang" w:hAnsi="Cambria" w:cs="Arial"/>
          <w:sz w:val="24"/>
          <w:szCs w:val="24"/>
        </w:rPr>
        <w:t xml:space="preserve">, anexos </w:t>
      </w:r>
      <w:r w:rsidR="009E0F21" w:rsidRPr="00E63BDA">
        <w:rPr>
          <w:rFonts w:ascii="Cambria" w:hAnsi="Cambria"/>
          <w:sz w:val="24"/>
          <w:szCs w:val="24"/>
        </w:rPr>
        <w:t xml:space="preserve">deste Edital, pelo </w:t>
      </w:r>
      <w:r w:rsidR="009E0F21" w:rsidRPr="00E63BDA">
        <w:rPr>
          <w:rFonts w:ascii="Cambria" w:hAnsi="Cambria"/>
          <w:bCs/>
          <w:sz w:val="24"/>
          <w:szCs w:val="24"/>
        </w:rPr>
        <w:t xml:space="preserve">período de </w:t>
      </w:r>
      <w:r w:rsidR="00A827BD" w:rsidRPr="00E63BDA">
        <w:rPr>
          <w:rFonts w:ascii="Cambria" w:hAnsi="Cambria"/>
          <w:bCs/>
          <w:sz w:val="24"/>
          <w:szCs w:val="24"/>
        </w:rPr>
        <w:t>01</w:t>
      </w:r>
      <w:r w:rsidR="009E0F21" w:rsidRPr="00E63BDA">
        <w:rPr>
          <w:rFonts w:ascii="Cambria" w:hAnsi="Cambria"/>
          <w:bCs/>
          <w:sz w:val="24"/>
          <w:szCs w:val="24"/>
        </w:rPr>
        <w:t xml:space="preserve"> (</w:t>
      </w:r>
      <w:r w:rsidR="00A827BD" w:rsidRPr="00E63BDA">
        <w:rPr>
          <w:rFonts w:ascii="Cambria" w:hAnsi="Cambria"/>
          <w:bCs/>
          <w:sz w:val="24"/>
          <w:szCs w:val="24"/>
        </w:rPr>
        <w:t>um</w:t>
      </w:r>
      <w:r w:rsidR="009E0F21" w:rsidRPr="00E63BDA">
        <w:rPr>
          <w:rFonts w:ascii="Cambria" w:hAnsi="Cambria"/>
          <w:bCs/>
          <w:sz w:val="24"/>
          <w:szCs w:val="24"/>
        </w:rPr>
        <w:t xml:space="preserve">) </w:t>
      </w:r>
      <w:r w:rsidR="00A827BD" w:rsidRPr="00E63BDA">
        <w:rPr>
          <w:rFonts w:ascii="Cambria" w:hAnsi="Cambria"/>
          <w:bCs/>
          <w:sz w:val="24"/>
          <w:szCs w:val="24"/>
        </w:rPr>
        <w:t>ano</w:t>
      </w:r>
      <w:r w:rsidR="009E0F21" w:rsidRPr="00E63BDA">
        <w:rPr>
          <w:rFonts w:ascii="Cambria" w:hAnsi="Cambria"/>
          <w:bCs/>
          <w:sz w:val="24"/>
          <w:szCs w:val="24"/>
        </w:rPr>
        <w:t>, mediante requisições expedidas por autoridade competente, conforme a necessidade e interesse público, podendo ser prorrogado nos termos da LCC 14</w:t>
      </w:r>
      <w:r w:rsidR="00906086" w:rsidRPr="00E63BDA">
        <w:rPr>
          <w:rFonts w:ascii="Cambria" w:hAnsi="Cambria"/>
          <w:bCs/>
          <w:sz w:val="24"/>
          <w:szCs w:val="24"/>
        </w:rPr>
        <w:t>.</w:t>
      </w:r>
      <w:r w:rsidR="009E0F21" w:rsidRPr="00E63BDA">
        <w:rPr>
          <w:rFonts w:ascii="Cambria" w:hAnsi="Cambria"/>
          <w:bCs/>
          <w:sz w:val="24"/>
          <w:szCs w:val="24"/>
        </w:rPr>
        <w:t>133/2021 e suas alterações.</w:t>
      </w:r>
    </w:p>
    <w:p w14:paraId="26F1FF15" w14:textId="3FB93ED0" w:rsidR="00E83294" w:rsidRPr="00D27528" w:rsidRDefault="00E83294" w:rsidP="0027397C">
      <w:pPr>
        <w:spacing w:before="240" w:after="0" w:line="360" w:lineRule="auto"/>
        <w:ind w:right="-1" w:firstLine="708"/>
        <w:jc w:val="both"/>
        <w:rPr>
          <w:rFonts w:ascii="Cambria" w:eastAsia="Arial" w:hAnsi="Cambria"/>
          <w:b/>
          <w:sz w:val="24"/>
          <w:szCs w:val="24"/>
        </w:rPr>
      </w:pPr>
      <w:r w:rsidRPr="00D27528">
        <w:rPr>
          <w:rFonts w:ascii="Cambria" w:eastAsia="Arial" w:hAnsi="Cambria"/>
          <w:b/>
          <w:sz w:val="24"/>
          <w:szCs w:val="24"/>
        </w:rPr>
        <w:t xml:space="preserve">Processo nº </w:t>
      </w:r>
      <w:r w:rsidR="00E63BDA">
        <w:rPr>
          <w:rFonts w:ascii="Cambria" w:eastAsia="Arial" w:hAnsi="Cambria"/>
          <w:b/>
          <w:sz w:val="24"/>
          <w:szCs w:val="24"/>
        </w:rPr>
        <w:t>167159</w:t>
      </w:r>
      <w:r w:rsidR="00C9174A" w:rsidRPr="00D27528">
        <w:rPr>
          <w:rFonts w:ascii="Cambria" w:eastAsia="Arial" w:hAnsi="Cambria"/>
          <w:b/>
          <w:sz w:val="24"/>
          <w:szCs w:val="24"/>
        </w:rPr>
        <w:t>/2025</w:t>
      </w:r>
    </w:p>
    <w:p w14:paraId="2CD3997A" w14:textId="0FA564E1" w:rsidR="00E83294" w:rsidRPr="00D27528" w:rsidRDefault="00E83294" w:rsidP="0027397C">
      <w:pPr>
        <w:spacing w:before="240" w:after="0" w:line="360" w:lineRule="auto"/>
        <w:ind w:right="-1" w:firstLine="720"/>
        <w:jc w:val="both"/>
        <w:rPr>
          <w:rFonts w:ascii="Cambria" w:hAnsi="Cambria"/>
          <w:sz w:val="24"/>
          <w:szCs w:val="24"/>
        </w:rPr>
      </w:pPr>
      <w:r w:rsidRPr="00D27528">
        <w:rPr>
          <w:rFonts w:ascii="Cambria" w:eastAsia="Arial" w:hAnsi="Cambria"/>
          <w:b/>
          <w:sz w:val="24"/>
          <w:szCs w:val="24"/>
        </w:rPr>
        <w:t xml:space="preserve">Pregão Eletrônico nº </w:t>
      </w:r>
      <w:r w:rsidR="003058F3">
        <w:rPr>
          <w:rFonts w:ascii="Cambria" w:eastAsia="Arial" w:hAnsi="Cambria"/>
          <w:b/>
          <w:sz w:val="24"/>
          <w:szCs w:val="24"/>
        </w:rPr>
        <w:t>0</w:t>
      </w:r>
      <w:r w:rsidR="00E63BDA">
        <w:rPr>
          <w:rFonts w:ascii="Cambria" w:eastAsia="Arial" w:hAnsi="Cambria"/>
          <w:b/>
          <w:sz w:val="24"/>
          <w:szCs w:val="24"/>
        </w:rPr>
        <w:t>9</w:t>
      </w:r>
      <w:r w:rsidR="0027397C">
        <w:rPr>
          <w:rFonts w:ascii="Cambria" w:eastAsia="Arial" w:hAnsi="Cambria"/>
          <w:b/>
          <w:sz w:val="24"/>
          <w:szCs w:val="24"/>
        </w:rPr>
        <w:t>/2026</w:t>
      </w:r>
    </w:p>
    <w:p w14:paraId="4CB3B6C9" w14:textId="216DA7F3" w:rsidR="00E83294" w:rsidRPr="00D27528" w:rsidRDefault="00E83294" w:rsidP="0027397C">
      <w:pPr>
        <w:spacing w:before="240" w:after="0" w:line="360" w:lineRule="auto"/>
        <w:ind w:right="-1" w:firstLine="720"/>
        <w:jc w:val="both"/>
        <w:rPr>
          <w:rFonts w:ascii="Cambria" w:eastAsia="Arial" w:hAnsi="Cambria"/>
          <w:b/>
          <w:sz w:val="24"/>
          <w:szCs w:val="24"/>
        </w:rPr>
      </w:pPr>
      <w:r w:rsidRPr="00D27528">
        <w:rPr>
          <w:rFonts w:ascii="Cambria" w:eastAsia="Arial" w:hAnsi="Cambria"/>
          <w:b/>
          <w:sz w:val="24"/>
          <w:szCs w:val="24"/>
        </w:rPr>
        <w:t xml:space="preserve">Validade: </w:t>
      </w:r>
      <w:r w:rsidR="00D4419F" w:rsidRPr="00D27528">
        <w:rPr>
          <w:rFonts w:ascii="Cambria" w:eastAsia="Arial" w:hAnsi="Cambria"/>
          <w:b/>
          <w:sz w:val="24"/>
          <w:szCs w:val="24"/>
        </w:rPr>
        <w:t xml:space="preserve">1 (um) ano, </w:t>
      </w:r>
      <w:r w:rsidR="0027397C" w:rsidRPr="000C1D99">
        <w:rPr>
          <w:rFonts w:ascii="Cambria" w:eastAsia="Arial" w:hAnsi="Cambria"/>
          <w:b/>
          <w:color w:val="000000" w:themeColor="text1"/>
          <w:sz w:val="24"/>
          <w:szCs w:val="24"/>
        </w:rPr>
        <w:t>podendo ser prorrogado nos termos da LLC 14133/2021.</w:t>
      </w:r>
    </w:p>
    <w:p w14:paraId="25781237" w14:textId="74141F98" w:rsidR="00E83294" w:rsidRPr="00D27528" w:rsidRDefault="00E83294" w:rsidP="0027397C">
      <w:pPr>
        <w:spacing w:beforeLines="100" w:before="240" w:afterLines="100" w:after="240" w:line="360" w:lineRule="auto"/>
        <w:ind w:right="-1"/>
        <w:jc w:val="both"/>
        <w:rPr>
          <w:rFonts w:ascii="Cambria" w:hAnsi="Cambria"/>
          <w:sz w:val="24"/>
          <w:szCs w:val="24"/>
        </w:rPr>
      </w:pPr>
      <w:r w:rsidRPr="003058F3">
        <w:rPr>
          <w:rFonts w:ascii="Cambria" w:eastAsia="Arial" w:hAnsi="Cambria"/>
          <w:sz w:val="24"/>
          <w:szCs w:val="24"/>
        </w:rPr>
        <w:t xml:space="preserve">No dia ___ de ___________ </w:t>
      </w:r>
      <w:proofErr w:type="spellStart"/>
      <w:r w:rsidRPr="003058F3">
        <w:rPr>
          <w:rFonts w:ascii="Cambria" w:eastAsia="Arial" w:hAnsi="Cambria"/>
          <w:sz w:val="24"/>
          <w:szCs w:val="24"/>
        </w:rPr>
        <w:t>de</w:t>
      </w:r>
      <w:proofErr w:type="spellEnd"/>
      <w:r w:rsidRPr="003058F3">
        <w:rPr>
          <w:rFonts w:ascii="Cambria" w:eastAsia="Arial" w:hAnsi="Cambria"/>
          <w:sz w:val="24"/>
          <w:szCs w:val="24"/>
        </w:rPr>
        <w:t xml:space="preserve"> 20</w:t>
      </w:r>
      <w:r w:rsidR="0027397C" w:rsidRPr="003058F3">
        <w:rPr>
          <w:rFonts w:ascii="Cambria" w:eastAsia="Arial" w:hAnsi="Cambria"/>
          <w:sz w:val="24"/>
          <w:szCs w:val="24"/>
        </w:rPr>
        <w:t>26</w:t>
      </w:r>
      <w:r w:rsidRPr="003058F3">
        <w:rPr>
          <w:rFonts w:ascii="Cambria" w:eastAsia="Arial" w:hAnsi="Cambria"/>
          <w:sz w:val="24"/>
          <w:szCs w:val="24"/>
        </w:rPr>
        <w:t xml:space="preserve">, </w:t>
      </w:r>
      <w:r w:rsidRPr="003058F3">
        <w:rPr>
          <w:rFonts w:ascii="Cambria" w:hAnsi="Cambria"/>
          <w:sz w:val="24"/>
          <w:szCs w:val="24"/>
        </w:rPr>
        <w:t xml:space="preserve">o </w:t>
      </w:r>
      <w:r w:rsidR="00655DA5" w:rsidRPr="003058F3">
        <w:rPr>
          <w:rFonts w:ascii="Cambria" w:hAnsi="Cambria"/>
          <w:b/>
          <w:color w:val="000000" w:themeColor="text1"/>
          <w:sz w:val="24"/>
          <w:szCs w:val="24"/>
        </w:rPr>
        <w:t>FUNDO MUNICIPAL DE SAÚDE DE PIRACANJUBA</w:t>
      </w:r>
      <w:r w:rsidR="00D23F12" w:rsidRPr="003058F3">
        <w:rPr>
          <w:rFonts w:ascii="Cambria" w:hAnsi="Cambria"/>
          <w:sz w:val="24"/>
          <w:szCs w:val="24"/>
        </w:rPr>
        <w:t xml:space="preserve">, Estado de Goiás, Pessoa Jurídica de Direito Público Interno, com sede na </w:t>
      </w:r>
      <w:r w:rsidR="00655DA5" w:rsidRPr="003058F3">
        <w:rPr>
          <w:rFonts w:ascii="Cambria" w:hAnsi="Cambria" w:cs="Segoe UI"/>
          <w:color w:val="000000" w:themeColor="text1"/>
          <w:sz w:val="24"/>
          <w:szCs w:val="24"/>
        </w:rPr>
        <w:t>Rua Perimetral, esquina com a Avenida Antônio Batista Arantes, Setor Norte – Piracanjuba/GO</w:t>
      </w:r>
      <w:r w:rsidR="00D23F12" w:rsidRPr="003058F3">
        <w:rPr>
          <w:rFonts w:ascii="Cambria" w:hAnsi="Cambria"/>
          <w:sz w:val="24"/>
          <w:szCs w:val="24"/>
        </w:rPr>
        <w:t xml:space="preserve">, inscrito no CNPJ sob o nº </w:t>
      </w:r>
      <w:r w:rsidR="00655DA5" w:rsidRPr="003058F3">
        <w:rPr>
          <w:rFonts w:ascii="Cambria" w:hAnsi="Cambria"/>
          <w:color w:val="000000" w:themeColor="text1"/>
          <w:sz w:val="24"/>
          <w:szCs w:val="24"/>
        </w:rPr>
        <w:t>01.753.396/0001-00</w:t>
      </w:r>
      <w:r w:rsidR="00D23F12" w:rsidRPr="003058F3">
        <w:rPr>
          <w:rFonts w:ascii="Cambria" w:hAnsi="Cambria"/>
          <w:sz w:val="24"/>
          <w:szCs w:val="24"/>
        </w:rPr>
        <w:t xml:space="preserve">, através da </w:t>
      </w:r>
      <w:r w:rsidR="00D23F12" w:rsidRPr="003058F3">
        <w:rPr>
          <w:rFonts w:ascii="Cambria" w:hAnsi="Cambria"/>
          <w:bCs/>
          <w:sz w:val="24"/>
          <w:szCs w:val="24"/>
        </w:rPr>
        <w:t xml:space="preserve">Secretaria Municipal </w:t>
      </w:r>
      <w:r w:rsidR="00655DA5" w:rsidRPr="003058F3">
        <w:rPr>
          <w:rFonts w:ascii="Cambria" w:hAnsi="Cambria"/>
          <w:bCs/>
          <w:sz w:val="24"/>
          <w:szCs w:val="24"/>
        </w:rPr>
        <w:t>Saúde</w:t>
      </w:r>
      <w:r w:rsidR="00D23F12" w:rsidRPr="003058F3">
        <w:rPr>
          <w:rFonts w:ascii="Cambria" w:hAnsi="Cambria"/>
          <w:bCs/>
          <w:sz w:val="24"/>
          <w:szCs w:val="24"/>
        </w:rPr>
        <w:t xml:space="preserve"> de Piracanjuba/GO</w:t>
      </w:r>
      <w:r w:rsidR="00D23F12" w:rsidRPr="003058F3">
        <w:rPr>
          <w:rFonts w:ascii="Cambria" w:hAnsi="Cambria"/>
          <w:sz w:val="24"/>
          <w:szCs w:val="24"/>
        </w:rPr>
        <w:t>, representada pel</w:t>
      </w:r>
      <w:r w:rsidR="00655DA5" w:rsidRPr="003058F3">
        <w:rPr>
          <w:rFonts w:ascii="Cambria" w:hAnsi="Cambria"/>
          <w:sz w:val="24"/>
          <w:szCs w:val="24"/>
        </w:rPr>
        <w:t>a atual</w:t>
      </w:r>
      <w:r w:rsidR="00D23F12" w:rsidRPr="003058F3">
        <w:rPr>
          <w:rFonts w:ascii="Cambria" w:hAnsi="Cambria"/>
          <w:sz w:val="24"/>
          <w:szCs w:val="24"/>
        </w:rPr>
        <w:t xml:space="preserve"> Gestor</w:t>
      </w:r>
      <w:r w:rsidR="00655DA5" w:rsidRPr="003058F3">
        <w:rPr>
          <w:rFonts w:ascii="Cambria" w:hAnsi="Cambria"/>
          <w:sz w:val="24"/>
          <w:szCs w:val="24"/>
        </w:rPr>
        <w:t>a</w:t>
      </w:r>
      <w:r w:rsidR="00D23F12" w:rsidRPr="003058F3">
        <w:rPr>
          <w:rFonts w:ascii="Cambria" w:hAnsi="Cambria"/>
          <w:sz w:val="24"/>
          <w:szCs w:val="24"/>
        </w:rPr>
        <w:t xml:space="preserve"> </w:t>
      </w:r>
      <w:r w:rsidR="00D23F12" w:rsidRPr="003058F3">
        <w:rPr>
          <w:rFonts w:ascii="Cambria" w:hAnsi="Cambria"/>
          <w:b/>
          <w:sz w:val="24"/>
          <w:szCs w:val="24"/>
        </w:rPr>
        <w:t xml:space="preserve">Sra. </w:t>
      </w:r>
      <w:r w:rsidR="00655DA5" w:rsidRPr="003058F3">
        <w:rPr>
          <w:rFonts w:ascii="Cambria" w:hAnsi="Cambria"/>
          <w:b/>
          <w:sz w:val="24"/>
          <w:szCs w:val="24"/>
        </w:rPr>
        <w:t>Selma do Socorro Lemes Manzi Justus</w:t>
      </w:r>
      <w:r w:rsidRPr="003058F3">
        <w:rPr>
          <w:rFonts w:ascii="Cambria" w:hAnsi="Cambria"/>
          <w:sz w:val="24"/>
          <w:szCs w:val="24"/>
        </w:rPr>
        <w:t>, inscrit</w:t>
      </w:r>
      <w:r w:rsidR="006D5FED" w:rsidRPr="003058F3">
        <w:rPr>
          <w:rFonts w:ascii="Cambria" w:hAnsi="Cambria"/>
          <w:sz w:val="24"/>
          <w:szCs w:val="24"/>
        </w:rPr>
        <w:t>a</w:t>
      </w:r>
      <w:r w:rsidRPr="003058F3">
        <w:rPr>
          <w:rFonts w:ascii="Cambria" w:hAnsi="Cambria"/>
          <w:sz w:val="24"/>
          <w:szCs w:val="24"/>
        </w:rPr>
        <w:t xml:space="preserve"> no CPF sob o nº </w:t>
      </w:r>
      <w:r w:rsidR="00655DA5" w:rsidRPr="003058F3">
        <w:rPr>
          <w:rFonts w:ascii="Cambria" w:hAnsi="Cambria"/>
          <w:sz w:val="24"/>
          <w:szCs w:val="24"/>
        </w:rPr>
        <w:t>267.408.341-72</w:t>
      </w:r>
      <w:r w:rsidRPr="003058F3">
        <w:rPr>
          <w:rFonts w:ascii="Cambria" w:hAnsi="Cambria"/>
          <w:sz w:val="24"/>
          <w:szCs w:val="24"/>
        </w:rPr>
        <w:t xml:space="preserve">, </w:t>
      </w:r>
      <w:r w:rsidR="003313E4" w:rsidRPr="003058F3">
        <w:rPr>
          <w:rFonts w:ascii="Cambria" w:hAnsi="Cambria"/>
          <w:sz w:val="24"/>
          <w:szCs w:val="24"/>
        </w:rPr>
        <w:t xml:space="preserve">considerando o julgamento da licitação na modalidade pregão, na forma eletrônica, para registro de preços, processo administrativo nº </w:t>
      </w:r>
      <w:r w:rsidR="00E63BDA">
        <w:rPr>
          <w:rFonts w:ascii="Cambria" w:hAnsi="Cambria"/>
          <w:sz w:val="24"/>
          <w:szCs w:val="24"/>
        </w:rPr>
        <w:t>167159</w:t>
      </w:r>
      <w:r w:rsidR="00C9174A" w:rsidRPr="003058F3">
        <w:rPr>
          <w:rFonts w:ascii="Cambria" w:hAnsi="Cambria"/>
          <w:sz w:val="24"/>
          <w:szCs w:val="24"/>
        </w:rPr>
        <w:t>/2025</w:t>
      </w:r>
      <w:r w:rsidR="003313E4" w:rsidRPr="003058F3">
        <w:rPr>
          <w:rFonts w:ascii="Cambria" w:hAnsi="Cambria"/>
          <w:sz w:val="24"/>
          <w:szCs w:val="24"/>
        </w:rPr>
        <w:t>, RESOLVE registrar os preços das empresas</w:t>
      </w:r>
      <w:r w:rsidR="00F04D26" w:rsidRPr="003058F3">
        <w:rPr>
          <w:rFonts w:ascii="Cambria" w:hAnsi="Cambria"/>
          <w:sz w:val="24"/>
          <w:szCs w:val="24"/>
        </w:rPr>
        <w:t xml:space="preserve"> indicadas e qualificadas nesta ATA, de acordo com a classificação por elas alcançadas e nas quantidades cotadas, atendendo as condições previstas no Edital do Pregão Eletrônico</w:t>
      </w:r>
      <w:r w:rsidR="00F04D26" w:rsidRPr="00D27528">
        <w:rPr>
          <w:rFonts w:ascii="Cambria" w:hAnsi="Cambria"/>
          <w:sz w:val="24"/>
          <w:szCs w:val="24"/>
        </w:rPr>
        <w:t xml:space="preserve"> nº </w:t>
      </w:r>
      <w:r w:rsidR="00F840D7">
        <w:rPr>
          <w:rFonts w:ascii="Cambria" w:hAnsi="Cambria"/>
          <w:sz w:val="24"/>
          <w:szCs w:val="24"/>
        </w:rPr>
        <w:t>0</w:t>
      </w:r>
      <w:r w:rsidR="00E63BDA">
        <w:rPr>
          <w:rFonts w:ascii="Cambria" w:hAnsi="Cambria"/>
          <w:sz w:val="24"/>
          <w:szCs w:val="24"/>
        </w:rPr>
        <w:t>9</w:t>
      </w:r>
      <w:r w:rsidR="00655DA5">
        <w:rPr>
          <w:rFonts w:ascii="Cambria" w:hAnsi="Cambria"/>
          <w:sz w:val="24"/>
          <w:szCs w:val="24"/>
        </w:rPr>
        <w:t>/2026</w:t>
      </w:r>
      <w:r w:rsidR="00F64044" w:rsidRPr="00D27528">
        <w:rPr>
          <w:rFonts w:ascii="Cambria" w:hAnsi="Cambria"/>
          <w:sz w:val="24"/>
          <w:szCs w:val="24"/>
        </w:rPr>
        <w:t xml:space="preserve">, sujeitando-se as partes às normas constantes na Lei Federal nº 14.133, de 01 de abril de </w:t>
      </w:r>
      <w:r w:rsidR="0045551E" w:rsidRPr="00D27528">
        <w:rPr>
          <w:rFonts w:ascii="Cambria" w:hAnsi="Cambria"/>
          <w:sz w:val="24"/>
          <w:szCs w:val="24"/>
        </w:rPr>
        <w:t>2025</w:t>
      </w:r>
      <w:r w:rsidR="00F64044" w:rsidRPr="00D27528">
        <w:rPr>
          <w:rFonts w:ascii="Cambria" w:hAnsi="Cambria"/>
          <w:sz w:val="24"/>
          <w:szCs w:val="24"/>
        </w:rPr>
        <w:t xml:space="preserve"> e no </w:t>
      </w:r>
      <w:r w:rsidR="00F64044" w:rsidRPr="00D27528">
        <w:rPr>
          <w:rFonts w:ascii="Cambria" w:hAnsi="Cambria"/>
          <w:sz w:val="24"/>
          <w:szCs w:val="24"/>
        </w:rPr>
        <w:lastRenderedPageBreak/>
        <w:t xml:space="preserve">Decreto Municipal nº </w:t>
      </w:r>
      <w:r w:rsidR="00330F19" w:rsidRPr="00D27528">
        <w:rPr>
          <w:rFonts w:ascii="Cambria" w:hAnsi="Cambria"/>
          <w:sz w:val="24"/>
          <w:szCs w:val="24"/>
        </w:rPr>
        <w:t xml:space="preserve">17, de 08 de janeiro de </w:t>
      </w:r>
      <w:r w:rsidR="0045551E" w:rsidRPr="00D27528">
        <w:rPr>
          <w:rFonts w:ascii="Cambria" w:hAnsi="Cambria"/>
          <w:sz w:val="24"/>
          <w:szCs w:val="24"/>
        </w:rPr>
        <w:t>202</w:t>
      </w:r>
      <w:r w:rsidR="006A47A8">
        <w:rPr>
          <w:rFonts w:ascii="Cambria" w:hAnsi="Cambria"/>
          <w:sz w:val="24"/>
          <w:szCs w:val="24"/>
        </w:rPr>
        <w:t>4</w:t>
      </w:r>
      <w:r w:rsidR="00330F19" w:rsidRPr="00D27528">
        <w:rPr>
          <w:rFonts w:ascii="Cambria" w:hAnsi="Cambria"/>
          <w:sz w:val="24"/>
          <w:szCs w:val="24"/>
        </w:rPr>
        <w:t>, e em conformidade com as disposições a seguir</w:t>
      </w:r>
      <w:r w:rsidRPr="00D27528">
        <w:rPr>
          <w:rFonts w:ascii="Cambria" w:eastAsia="Arial" w:hAnsi="Cambria"/>
          <w:sz w:val="24"/>
          <w:szCs w:val="24"/>
        </w:rPr>
        <w:t>:</w:t>
      </w:r>
    </w:p>
    <w:p w14:paraId="0A5F8F9E" w14:textId="77777777" w:rsidR="00E83294" w:rsidRPr="00D27528" w:rsidRDefault="00E83294"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 OBJETO</w:t>
      </w:r>
    </w:p>
    <w:p w14:paraId="0F154664" w14:textId="64F6F2C2" w:rsidR="00E83294" w:rsidRPr="00655DA5" w:rsidRDefault="00E83294" w:rsidP="0027397C">
      <w:pPr>
        <w:spacing w:before="240" w:after="240" w:line="360" w:lineRule="auto"/>
        <w:ind w:right="-1"/>
        <w:jc w:val="both"/>
        <w:rPr>
          <w:rFonts w:ascii="Cambria" w:hAnsi="Cambria"/>
          <w:sz w:val="24"/>
          <w:szCs w:val="24"/>
        </w:rPr>
      </w:pPr>
      <w:r w:rsidRPr="00655DA5">
        <w:rPr>
          <w:rFonts w:ascii="Cambria" w:eastAsia="Arial" w:hAnsi="Cambria"/>
          <w:b/>
          <w:sz w:val="24"/>
          <w:szCs w:val="24"/>
        </w:rPr>
        <w:t xml:space="preserve">CLÁUSULA PRIMEIRA: </w:t>
      </w:r>
      <w:r w:rsidR="00D05992" w:rsidRPr="00655DA5">
        <w:rPr>
          <w:rFonts w:ascii="Cambria" w:hAnsi="Cambria"/>
          <w:sz w:val="24"/>
          <w:szCs w:val="24"/>
        </w:rPr>
        <w:t xml:space="preserve">O presente termo tem por </w:t>
      </w:r>
      <w:r w:rsidR="009E0F21" w:rsidRPr="00655DA5">
        <w:rPr>
          <w:rFonts w:ascii="Cambria" w:hAnsi="Cambria"/>
          <w:bCs/>
          <w:sz w:val="24"/>
          <w:szCs w:val="24"/>
        </w:rPr>
        <w:t xml:space="preserve">objeto registro de preços para </w:t>
      </w:r>
      <w:r w:rsidR="002D5ED8" w:rsidRPr="00655DA5">
        <w:rPr>
          <w:rFonts w:ascii="Cambria" w:hAnsi="Cambria"/>
          <w:bCs/>
          <w:sz w:val="24"/>
          <w:szCs w:val="24"/>
        </w:rPr>
        <w:t xml:space="preserve">contratação </w:t>
      </w:r>
      <w:r w:rsidR="00F840D7" w:rsidRPr="006A3F76">
        <w:rPr>
          <w:rFonts w:ascii="Cambria" w:hAnsi="Cambria"/>
          <w:sz w:val="24"/>
          <w:szCs w:val="24"/>
        </w:rPr>
        <w:t>de empresa</w:t>
      </w:r>
      <w:r w:rsidR="00F840D7">
        <w:rPr>
          <w:rFonts w:ascii="Cambria" w:hAnsi="Cambria"/>
          <w:sz w:val="24"/>
          <w:szCs w:val="24"/>
        </w:rPr>
        <w:t xml:space="preserve"> especializada no </w:t>
      </w:r>
      <w:r w:rsidR="00E63BDA" w:rsidRPr="00010C0C">
        <w:rPr>
          <w:rFonts w:ascii="Cambria" w:hAnsi="Cambria"/>
          <w:sz w:val="24"/>
          <w:szCs w:val="24"/>
        </w:rPr>
        <w:t>fornecimento de materiais odontológicos, visando atender às necessidades do Centro de Especialidades Odontológicas (CEO) e das Equipes de Saúde Bucal das Unidades Básicas de Saúde, vinculadas à Secretaria Municipal de Saúde de Piracanjuba/GO</w:t>
      </w:r>
      <w:r w:rsidR="00F56418" w:rsidRPr="00655DA5">
        <w:rPr>
          <w:rFonts w:ascii="Cambria" w:hAnsi="Cambria"/>
          <w:sz w:val="24"/>
          <w:szCs w:val="24"/>
        </w:rPr>
        <w:t>.</w:t>
      </w:r>
    </w:p>
    <w:p w14:paraId="447A169F" w14:textId="6D502F15" w:rsidR="00F56418" w:rsidRDefault="00F56418" w:rsidP="0027397C">
      <w:pPr>
        <w:spacing w:before="240" w:after="240" w:line="360" w:lineRule="auto"/>
        <w:ind w:right="-1"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655DA5" w:rsidRPr="000C1D99" w14:paraId="4F5A7D4F" w14:textId="77777777" w:rsidTr="00574D0D">
        <w:trPr>
          <w:trHeight w:val="360"/>
        </w:trPr>
        <w:tc>
          <w:tcPr>
            <w:tcW w:w="9351" w:type="dxa"/>
            <w:gridSpan w:val="4"/>
            <w:vAlign w:val="center"/>
          </w:tcPr>
          <w:p w14:paraId="057407C3" w14:textId="77777777" w:rsidR="00655DA5" w:rsidRPr="000C1D99" w:rsidRDefault="00655DA5" w:rsidP="00574D0D">
            <w:pPr>
              <w:spacing w:after="0" w:line="360" w:lineRule="auto"/>
              <w:ind w:right="-1"/>
              <w:jc w:val="center"/>
              <w:rPr>
                <w:rFonts w:ascii="Cambria" w:hAnsi="Cambria"/>
                <w:color w:val="000000" w:themeColor="text1"/>
                <w:sz w:val="24"/>
                <w:szCs w:val="24"/>
              </w:rPr>
            </w:pPr>
            <w:r w:rsidRPr="000C1D99">
              <w:rPr>
                <w:rFonts w:ascii="Cambria" w:eastAsia="Arial" w:hAnsi="Cambria"/>
                <w:b/>
                <w:color w:val="000000" w:themeColor="text1"/>
                <w:sz w:val="24"/>
                <w:szCs w:val="24"/>
              </w:rPr>
              <w:t>DADO</w:t>
            </w:r>
            <w:r>
              <w:rPr>
                <w:rFonts w:ascii="Cambria" w:eastAsia="Arial" w:hAnsi="Cambria"/>
                <w:b/>
                <w:color w:val="000000" w:themeColor="text1"/>
                <w:sz w:val="24"/>
                <w:szCs w:val="24"/>
              </w:rPr>
              <w:t>S</w:t>
            </w:r>
            <w:r w:rsidRPr="000C1D99">
              <w:rPr>
                <w:rFonts w:ascii="Cambria" w:eastAsia="Arial" w:hAnsi="Cambria"/>
                <w:b/>
                <w:color w:val="000000" w:themeColor="text1"/>
                <w:sz w:val="24"/>
                <w:szCs w:val="24"/>
              </w:rPr>
              <w:t xml:space="preserve"> DA EMPRESA</w:t>
            </w:r>
          </w:p>
        </w:tc>
      </w:tr>
      <w:tr w:rsidR="00655DA5" w:rsidRPr="000C1D99" w14:paraId="3BC4E867" w14:textId="77777777" w:rsidTr="00574D0D">
        <w:tblPrEx>
          <w:tblCellMar>
            <w:left w:w="108" w:type="dxa"/>
            <w:right w:w="108" w:type="dxa"/>
          </w:tblCellMar>
        </w:tblPrEx>
        <w:tc>
          <w:tcPr>
            <w:tcW w:w="6091" w:type="dxa"/>
            <w:gridSpan w:val="3"/>
          </w:tcPr>
          <w:p w14:paraId="5D8625C0" w14:textId="77777777" w:rsidR="00655DA5" w:rsidRPr="000C1D99" w:rsidRDefault="00655DA5" w:rsidP="00574D0D">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Razão Social:</w:t>
            </w:r>
          </w:p>
        </w:tc>
        <w:tc>
          <w:tcPr>
            <w:tcW w:w="3260" w:type="dxa"/>
          </w:tcPr>
          <w:p w14:paraId="7E631FB9" w14:textId="77777777" w:rsidR="00655DA5" w:rsidRPr="000C1D99" w:rsidRDefault="00655DA5" w:rsidP="00574D0D">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CNPJ:</w:t>
            </w:r>
          </w:p>
        </w:tc>
      </w:tr>
      <w:tr w:rsidR="00655DA5" w:rsidRPr="000C1D99" w14:paraId="0DBECF83" w14:textId="77777777" w:rsidTr="00574D0D">
        <w:tblPrEx>
          <w:tblCellMar>
            <w:left w:w="108" w:type="dxa"/>
            <w:right w:w="108" w:type="dxa"/>
          </w:tblCellMar>
        </w:tblPrEx>
        <w:tc>
          <w:tcPr>
            <w:tcW w:w="9351" w:type="dxa"/>
            <w:gridSpan w:val="4"/>
          </w:tcPr>
          <w:p w14:paraId="0C149C5A"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Endereço:</w:t>
            </w:r>
          </w:p>
        </w:tc>
      </w:tr>
      <w:tr w:rsidR="00655DA5" w:rsidRPr="000C1D99" w14:paraId="11CCF632" w14:textId="77777777" w:rsidTr="00574D0D">
        <w:tblPrEx>
          <w:tblCellMar>
            <w:left w:w="108" w:type="dxa"/>
            <w:right w:w="108" w:type="dxa"/>
          </w:tblCellMar>
        </w:tblPrEx>
        <w:tc>
          <w:tcPr>
            <w:tcW w:w="4390" w:type="dxa"/>
          </w:tcPr>
          <w:p w14:paraId="6C2B8B83"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Telefone:</w:t>
            </w:r>
          </w:p>
        </w:tc>
        <w:tc>
          <w:tcPr>
            <w:tcW w:w="4961" w:type="dxa"/>
            <w:gridSpan w:val="3"/>
          </w:tcPr>
          <w:p w14:paraId="5D93FFE6"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E-mail:</w:t>
            </w:r>
          </w:p>
        </w:tc>
      </w:tr>
      <w:tr w:rsidR="00655DA5" w:rsidRPr="000C1D99" w14:paraId="48836E84" w14:textId="77777777" w:rsidTr="00574D0D">
        <w:tblPrEx>
          <w:tblCellMar>
            <w:left w:w="108" w:type="dxa"/>
            <w:right w:w="108" w:type="dxa"/>
          </w:tblCellMar>
        </w:tblPrEx>
        <w:tc>
          <w:tcPr>
            <w:tcW w:w="4957" w:type="dxa"/>
            <w:gridSpan w:val="2"/>
          </w:tcPr>
          <w:p w14:paraId="7F0D9542"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Representante Legal:</w:t>
            </w:r>
          </w:p>
        </w:tc>
        <w:tc>
          <w:tcPr>
            <w:tcW w:w="4394" w:type="dxa"/>
            <w:gridSpan w:val="2"/>
          </w:tcPr>
          <w:p w14:paraId="4723EE8D" w14:textId="77777777" w:rsidR="00655DA5" w:rsidRPr="000C1D99" w:rsidRDefault="00655DA5" w:rsidP="00574D0D">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CPF do Representante:</w:t>
            </w:r>
          </w:p>
        </w:tc>
      </w:tr>
    </w:tbl>
    <w:p w14:paraId="7893396B" w14:textId="43D75D82" w:rsidR="00E83294" w:rsidRPr="00D27528" w:rsidRDefault="00DA195B" w:rsidP="0027397C">
      <w:pPr>
        <w:spacing w:before="240" w:afterLines="100" w:after="240" w:line="360" w:lineRule="auto"/>
        <w:ind w:right="-1" w:firstLine="567"/>
        <w:jc w:val="both"/>
        <w:rPr>
          <w:rFonts w:ascii="Cambria" w:hAnsi="Cambria"/>
          <w:sz w:val="24"/>
          <w:szCs w:val="24"/>
        </w:rPr>
      </w:pPr>
      <w:r w:rsidRPr="00D27528">
        <w:rPr>
          <w:rFonts w:ascii="Cambria" w:eastAsia="Arial" w:hAnsi="Cambria"/>
          <w:b/>
          <w:sz w:val="24"/>
          <w:szCs w:val="24"/>
        </w:rPr>
        <w:t>II.</w:t>
      </w:r>
      <w:r w:rsidR="00E83294" w:rsidRPr="00D27528">
        <w:rPr>
          <w:rFonts w:ascii="Cambria" w:eastAsia="Arial" w:hAnsi="Cambria"/>
          <w:b/>
          <w:sz w:val="24"/>
          <w:szCs w:val="24"/>
        </w:rPr>
        <w:t xml:space="preserve"> </w:t>
      </w:r>
      <w:r w:rsidR="00E83294" w:rsidRPr="00D27528">
        <w:rPr>
          <w:rFonts w:ascii="Cambria" w:hAnsi="Cambria"/>
          <w:sz w:val="24"/>
          <w:szCs w:val="24"/>
        </w:rPr>
        <w:t>A presente Ata de Registro de Preços constitui-se em documento vinculativo e obrigacional às partes, com característica de compromisso para futura contratação.</w:t>
      </w:r>
    </w:p>
    <w:p w14:paraId="4E9B4CAC" w14:textId="0F6AE4BC" w:rsidR="00161BD1" w:rsidRPr="00D27528" w:rsidRDefault="00161BD1"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DOS PREÇOS, ESPECIFICAÇÕES E QUANTITATIVOS</w:t>
      </w:r>
    </w:p>
    <w:p w14:paraId="36D94012" w14:textId="1C83B7D0" w:rsidR="00161BD1" w:rsidRPr="00D27528" w:rsidRDefault="00161BD1" w:rsidP="0027397C">
      <w:pPr>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 xml:space="preserve">CLÁUSULA SEGUNDA: </w:t>
      </w:r>
      <w:r w:rsidR="00BF0618" w:rsidRPr="00D27528">
        <w:rPr>
          <w:rFonts w:ascii="Cambria" w:hAnsi="Cambria"/>
          <w:sz w:val="24"/>
          <w:szCs w:val="24"/>
        </w:rPr>
        <w:t xml:space="preserve">O preço registrado, as especificações do objeto, as quantidades de cada item, </w:t>
      </w:r>
      <w:r w:rsidR="003310FC">
        <w:rPr>
          <w:rFonts w:ascii="Cambria" w:hAnsi="Cambria"/>
          <w:sz w:val="24"/>
          <w:szCs w:val="24"/>
        </w:rPr>
        <w:t xml:space="preserve">prestadores </w:t>
      </w:r>
      <w:r w:rsidR="00BF0618" w:rsidRPr="00D27528">
        <w:rPr>
          <w:rFonts w:ascii="Cambria" w:hAnsi="Cambria"/>
          <w:sz w:val="24"/>
          <w:szCs w:val="24"/>
        </w:rPr>
        <w:t xml:space="preserve">e as demais condições ofertadas na </w:t>
      </w:r>
      <w:r w:rsidR="001A56CA" w:rsidRPr="00D27528">
        <w:rPr>
          <w:rFonts w:ascii="Cambria" w:hAnsi="Cambria"/>
          <w:sz w:val="24"/>
          <w:szCs w:val="24"/>
        </w:rPr>
        <w:t>nas propostas são as que se seguem</w:t>
      </w:r>
      <w:r w:rsidRPr="00D27528">
        <w:rPr>
          <w:rFonts w:ascii="Cambria" w:hAnsi="Cambria"/>
          <w:sz w:val="24"/>
          <w:szCs w:val="24"/>
        </w:rPr>
        <w:t>:</w:t>
      </w:r>
    </w:p>
    <w:p w14:paraId="00F05857" w14:textId="77777777" w:rsidR="00655DA5" w:rsidRDefault="00655DA5" w:rsidP="00F840D7">
      <w:pPr>
        <w:spacing w:before="120" w:afterLines="100" w:after="240" w:line="360" w:lineRule="auto"/>
        <w:jc w:val="both"/>
        <w:rPr>
          <w:rFonts w:ascii="Cambria" w:hAnsi="Cambria"/>
          <w:sz w:val="24"/>
          <w:szCs w:val="24"/>
        </w:rPr>
      </w:pPr>
      <w:r w:rsidRPr="00CD1266">
        <w:rPr>
          <w:rFonts w:ascii="Cambria" w:hAnsi="Cambria" w:cstheme="minorHAnsi"/>
          <w:b/>
          <w:bCs/>
          <w:sz w:val="24"/>
          <w:szCs w:val="24"/>
        </w:rPr>
        <w:t>EMPRESA _________________</w:t>
      </w:r>
      <w:r w:rsidRPr="00CD1266">
        <w:rPr>
          <w:rFonts w:ascii="Cambria" w:hAnsi="Cambria"/>
          <w:sz w:val="24"/>
          <w:szCs w:val="24"/>
        </w:rPr>
        <w:t xml:space="preserve">, Pessoa Jurídica, devidamente inscrita no CNPJ sob nº </w:t>
      </w:r>
      <w:r w:rsidRPr="00CD1266">
        <w:rPr>
          <w:rFonts w:ascii="Cambria" w:hAnsi="Cambria" w:cstheme="minorHAnsi"/>
          <w:sz w:val="24"/>
          <w:szCs w:val="24"/>
        </w:rPr>
        <w:t>_________________</w:t>
      </w:r>
      <w:r w:rsidRPr="00CD1266">
        <w:rPr>
          <w:rFonts w:ascii="Cambria" w:hAnsi="Cambria"/>
          <w:sz w:val="24"/>
          <w:szCs w:val="24"/>
        </w:rPr>
        <w:t xml:space="preserve">, estabelecida na </w:t>
      </w:r>
      <w:r w:rsidRPr="00CD1266">
        <w:rPr>
          <w:rFonts w:ascii="Cambria" w:hAnsi="Cambria" w:cstheme="minorHAnsi"/>
          <w:sz w:val="24"/>
          <w:szCs w:val="24"/>
        </w:rPr>
        <w:t>______________________</w:t>
      </w:r>
      <w:r w:rsidRPr="00CD1266">
        <w:rPr>
          <w:rFonts w:ascii="Cambria" w:hAnsi="Cambria"/>
          <w:sz w:val="24"/>
          <w:szCs w:val="24"/>
        </w:rPr>
        <w:t xml:space="preserve">, Fone: </w:t>
      </w:r>
      <w:r w:rsidRPr="00CD1266">
        <w:rPr>
          <w:rFonts w:ascii="Cambria" w:hAnsi="Cambria" w:cstheme="minorHAnsi"/>
          <w:sz w:val="24"/>
          <w:szCs w:val="24"/>
        </w:rPr>
        <w:t>____________________</w:t>
      </w:r>
      <w:r w:rsidRPr="00CD1266">
        <w:rPr>
          <w:rFonts w:ascii="Cambria" w:hAnsi="Cambria"/>
          <w:sz w:val="24"/>
          <w:szCs w:val="24"/>
        </w:rPr>
        <w:t xml:space="preserve">, E-mail: </w:t>
      </w:r>
      <w:r w:rsidRPr="00CD1266">
        <w:rPr>
          <w:rFonts w:ascii="Cambria" w:hAnsi="Cambria" w:cstheme="minorHAnsi"/>
          <w:sz w:val="24"/>
          <w:szCs w:val="24"/>
        </w:rPr>
        <w:t>__________________________</w:t>
      </w:r>
      <w:r w:rsidRPr="00CD1266">
        <w:rPr>
          <w:rFonts w:ascii="Cambria" w:hAnsi="Cambria"/>
          <w:sz w:val="24"/>
          <w:szCs w:val="24"/>
        </w:rPr>
        <w:t xml:space="preserve">, neste ato representado pelo </w:t>
      </w:r>
      <w:r w:rsidRPr="00CD1266">
        <w:rPr>
          <w:rFonts w:ascii="Cambria" w:hAnsi="Cambria"/>
          <w:bCs/>
          <w:sz w:val="24"/>
          <w:szCs w:val="24"/>
        </w:rPr>
        <w:t>Sr.</w:t>
      </w:r>
      <w:r w:rsidRPr="00CD1266">
        <w:rPr>
          <w:rFonts w:ascii="Cambria" w:hAnsi="Cambria"/>
          <w:b/>
          <w:sz w:val="24"/>
          <w:szCs w:val="24"/>
        </w:rPr>
        <w:t xml:space="preserve"> </w:t>
      </w:r>
      <w:r w:rsidRPr="00CD1266">
        <w:rPr>
          <w:rFonts w:ascii="Cambria" w:hAnsi="Cambria" w:cstheme="minorHAnsi"/>
          <w:sz w:val="24"/>
          <w:szCs w:val="24"/>
        </w:rPr>
        <w:t>___________________</w:t>
      </w:r>
      <w:r w:rsidRPr="00CD1266">
        <w:rPr>
          <w:rFonts w:ascii="Cambria" w:hAnsi="Cambria"/>
          <w:sz w:val="24"/>
          <w:szCs w:val="24"/>
        </w:rPr>
        <w:t xml:space="preserve">, inscrito no CPF sob o nº </w:t>
      </w:r>
      <w:r w:rsidRPr="00CD1266">
        <w:rPr>
          <w:rFonts w:ascii="Cambria" w:hAnsi="Cambria" w:cstheme="minorHAnsi"/>
          <w:sz w:val="24"/>
          <w:szCs w:val="24"/>
        </w:rPr>
        <w:t>____________________</w:t>
      </w:r>
      <w:r w:rsidRPr="00CD1266">
        <w:rPr>
          <w:rFonts w:ascii="Cambria" w:hAnsi="Cambria"/>
          <w:sz w:val="24"/>
          <w:szCs w:val="24"/>
        </w:rPr>
        <w:t>, vencedora dos itens abaixo relacionados:</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655DA5" w:rsidRPr="00782BBB" w14:paraId="463CD9EF" w14:textId="77777777" w:rsidTr="00574D0D">
        <w:tc>
          <w:tcPr>
            <w:tcW w:w="874" w:type="dxa"/>
          </w:tcPr>
          <w:p w14:paraId="1F79B263"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lastRenderedPageBreak/>
              <w:t>Item</w:t>
            </w:r>
          </w:p>
        </w:tc>
        <w:tc>
          <w:tcPr>
            <w:tcW w:w="3095" w:type="dxa"/>
          </w:tcPr>
          <w:p w14:paraId="1ABD3CF6"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Descrição Item/Objeto</w:t>
            </w:r>
          </w:p>
        </w:tc>
        <w:tc>
          <w:tcPr>
            <w:tcW w:w="1034" w:type="dxa"/>
          </w:tcPr>
          <w:p w14:paraId="68D862CC"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Marca/ Modelo</w:t>
            </w:r>
          </w:p>
        </w:tc>
        <w:tc>
          <w:tcPr>
            <w:tcW w:w="667" w:type="dxa"/>
          </w:tcPr>
          <w:p w14:paraId="505321DC" w14:textId="77777777" w:rsidR="00655DA5" w:rsidRPr="00782BBB" w:rsidRDefault="00655DA5" w:rsidP="00574D0D">
            <w:pPr>
              <w:spacing w:after="0" w:line="360" w:lineRule="auto"/>
              <w:ind w:right="-1"/>
              <w:jc w:val="center"/>
              <w:rPr>
                <w:rFonts w:ascii="Cambria" w:hAnsi="Cambria"/>
                <w:b/>
                <w:color w:val="000000" w:themeColor="text1"/>
              </w:rPr>
            </w:pPr>
            <w:proofErr w:type="spellStart"/>
            <w:r>
              <w:rPr>
                <w:rFonts w:ascii="Cambria" w:hAnsi="Cambria"/>
                <w:b/>
                <w:color w:val="000000" w:themeColor="text1"/>
              </w:rPr>
              <w:t>Und</w:t>
            </w:r>
            <w:proofErr w:type="spellEnd"/>
          </w:p>
        </w:tc>
        <w:tc>
          <w:tcPr>
            <w:tcW w:w="993" w:type="dxa"/>
          </w:tcPr>
          <w:p w14:paraId="2046CCBD" w14:textId="77777777" w:rsidR="00655DA5" w:rsidRPr="00782BBB" w:rsidRDefault="00655DA5" w:rsidP="00574D0D">
            <w:pPr>
              <w:spacing w:after="0" w:line="360" w:lineRule="auto"/>
              <w:ind w:right="-1"/>
              <w:jc w:val="center"/>
              <w:rPr>
                <w:rFonts w:ascii="Cambria" w:hAnsi="Cambria"/>
                <w:b/>
                <w:color w:val="000000" w:themeColor="text1"/>
              </w:rPr>
            </w:pPr>
            <w:proofErr w:type="spellStart"/>
            <w:r>
              <w:rPr>
                <w:rFonts w:ascii="Cambria" w:hAnsi="Cambria"/>
                <w:b/>
                <w:color w:val="000000" w:themeColor="text1"/>
              </w:rPr>
              <w:t>Qtd</w:t>
            </w:r>
            <w:proofErr w:type="spellEnd"/>
          </w:p>
        </w:tc>
        <w:tc>
          <w:tcPr>
            <w:tcW w:w="1417" w:type="dxa"/>
          </w:tcPr>
          <w:p w14:paraId="57294401"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Valor</w:t>
            </w:r>
          </w:p>
          <w:p w14:paraId="6522AFEE"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Unitário</w:t>
            </w:r>
          </w:p>
        </w:tc>
        <w:tc>
          <w:tcPr>
            <w:tcW w:w="1134" w:type="dxa"/>
          </w:tcPr>
          <w:p w14:paraId="7EC427EE"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Valor Total</w:t>
            </w:r>
          </w:p>
        </w:tc>
      </w:tr>
      <w:tr w:rsidR="00655DA5" w:rsidRPr="00782BBB" w14:paraId="395DBED1" w14:textId="77777777" w:rsidTr="00574D0D">
        <w:tc>
          <w:tcPr>
            <w:tcW w:w="874" w:type="dxa"/>
          </w:tcPr>
          <w:p w14:paraId="2781850F" w14:textId="77777777" w:rsidR="00655DA5" w:rsidRPr="00782BBB" w:rsidRDefault="00655DA5" w:rsidP="00574D0D">
            <w:pPr>
              <w:spacing w:after="0" w:line="360" w:lineRule="auto"/>
              <w:ind w:right="-1"/>
              <w:jc w:val="center"/>
              <w:rPr>
                <w:rFonts w:ascii="Cambria" w:hAnsi="Cambria"/>
                <w:color w:val="000000" w:themeColor="text1"/>
              </w:rPr>
            </w:pPr>
          </w:p>
        </w:tc>
        <w:tc>
          <w:tcPr>
            <w:tcW w:w="3095" w:type="dxa"/>
          </w:tcPr>
          <w:p w14:paraId="2EDA651F"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1034" w:type="dxa"/>
          </w:tcPr>
          <w:p w14:paraId="0B66137B"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667" w:type="dxa"/>
          </w:tcPr>
          <w:p w14:paraId="66061885"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993" w:type="dxa"/>
          </w:tcPr>
          <w:p w14:paraId="12E7810F"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1417" w:type="dxa"/>
          </w:tcPr>
          <w:p w14:paraId="564ECEA6"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1134" w:type="dxa"/>
          </w:tcPr>
          <w:p w14:paraId="285AAAF8" w14:textId="77777777" w:rsidR="00655DA5" w:rsidRPr="00782BBB" w:rsidRDefault="00655DA5" w:rsidP="00574D0D">
            <w:pPr>
              <w:spacing w:before="240" w:after="0" w:line="360" w:lineRule="auto"/>
              <w:ind w:right="-1"/>
              <w:jc w:val="center"/>
              <w:rPr>
                <w:rFonts w:ascii="Cambria" w:hAnsi="Cambria"/>
                <w:color w:val="000000" w:themeColor="text1"/>
              </w:rPr>
            </w:pPr>
          </w:p>
        </w:tc>
      </w:tr>
      <w:tr w:rsidR="00655DA5" w:rsidRPr="00782BBB" w14:paraId="07C61CEB" w14:textId="77777777" w:rsidTr="00574D0D">
        <w:tc>
          <w:tcPr>
            <w:tcW w:w="9214" w:type="dxa"/>
            <w:gridSpan w:val="7"/>
          </w:tcPr>
          <w:p w14:paraId="5C6E1FC8" w14:textId="77777777" w:rsidR="00655DA5" w:rsidRPr="0096583C" w:rsidRDefault="00655DA5" w:rsidP="00574D0D">
            <w:pPr>
              <w:spacing w:before="240" w:after="0" w:line="360" w:lineRule="auto"/>
              <w:ind w:right="-1"/>
              <w:jc w:val="center"/>
              <w:rPr>
                <w:rFonts w:ascii="Cambria" w:hAnsi="Cambria"/>
                <w:b/>
                <w:bCs/>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L DO FORNECEDOR --------------------------------------- R$</w:t>
            </w:r>
          </w:p>
        </w:tc>
      </w:tr>
      <w:tr w:rsidR="00655DA5" w:rsidRPr="00782BBB" w14:paraId="583623C3" w14:textId="77777777" w:rsidTr="00574D0D">
        <w:tc>
          <w:tcPr>
            <w:tcW w:w="9214" w:type="dxa"/>
            <w:gridSpan w:val="7"/>
          </w:tcPr>
          <w:p w14:paraId="56500E01" w14:textId="77777777" w:rsidR="00655DA5" w:rsidRPr="00782BBB" w:rsidRDefault="00655DA5" w:rsidP="00574D0D">
            <w:pPr>
              <w:spacing w:before="240" w:after="0" w:line="360" w:lineRule="auto"/>
              <w:ind w:right="-1"/>
              <w:jc w:val="center"/>
              <w:rPr>
                <w:rFonts w:ascii="Cambria" w:hAnsi="Cambria"/>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 xml:space="preserve">L DO </w:t>
            </w:r>
            <w:r>
              <w:rPr>
                <w:rFonts w:ascii="Cambria" w:hAnsi="Cambria"/>
                <w:b/>
                <w:bCs/>
                <w:color w:val="000000" w:themeColor="text1"/>
              </w:rPr>
              <w:t>CERTAME</w:t>
            </w:r>
            <w:r w:rsidRPr="0096583C">
              <w:rPr>
                <w:rFonts w:ascii="Cambria" w:hAnsi="Cambria"/>
                <w:b/>
                <w:bCs/>
                <w:color w:val="000000" w:themeColor="text1"/>
              </w:rPr>
              <w:t xml:space="preserve"> --------------------------------------- R$</w:t>
            </w:r>
          </w:p>
        </w:tc>
      </w:tr>
    </w:tbl>
    <w:p w14:paraId="63CAB2ED" w14:textId="0B63380B" w:rsidR="00161BD1" w:rsidRPr="00D27528" w:rsidRDefault="00392B14" w:rsidP="0027397C">
      <w:pPr>
        <w:spacing w:before="240" w:line="360" w:lineRule="auto"/>
        <w:ind w:right="-1" w:firstLine="567"/>
        <w:jc w:val="both"/>
        <w:rPr>
          <w:rFonts w:ascii="Cambria" w:hAnsi="Cambria" w:cs="Segoe UI"/>
          <w:b/>
          <w:sz w:val="24"/>
          <w:szCs w:val="24"/>
        </w:rPr>
      </w:pPr>
      <w:r w:rsidRPr="00D27528">
        <w:rPr>
          <w:rFonts w:ascii="Cambria" w:hAnsi="Cambria" w:cs="Segoe UI"/>
          <w:b/>
          <w:bCs/>
          <w:sz w:val="24"/>
          <w:szCs w:val="24"/>
        </w:rPr>
        <w:t>I.</w:t>
      </w:r>
      <w:r w:rsidRPr="00D27528">
        <w:rPr>
          <w:rFonts w:ascii="Cambria" w:hAnsi="Cambria" w:cs="Segoe UI"/>
          <w:sz w:val="24"/>
          <w:szCs w:val="24"/>
        </w:rPr>
        <w:t xml:space="preserve"> </w:t>
      </w:r>
      <w:r w:rsidR="00161BD1" w:rsidRPr="00D27528">
        <w:rPr>
          <w:rFonts w:ascii="Cambria" w:hAnsi="Cambria" w:cs="Segoe UI"/>
          <w:sz w:val="24"/>
          <w:szCs w:val="24"/>
        </w:rPr>
        <w:t xml:space="preserve">Importa-se a presente licitação na importância total de </w:t>
      </w:r>
      <w:r w:rsidR="00161BD1" w:rsidRPr="00D27528">
        <w:rPr>
          <w:rFonts w:ascii="Cambria" w:hAnsi="Cambria" w:cs="Segoe UI"/>
          <w:b/>
          <w:sz w:val="24"/>
          <w:szCs w:val="24"/>
        </w:rPr>
        <w:t>R$ _______ (____________)</w:t>
      </w:r>
      <w:r w:rsidR="001A56CA" w:rsidRPr="00D27528">
        <w:rPr>
          <w:rFonts w:ascii="Cambria" w:hAnsi="Cambria" w:cs="Segoe UI"/>
          <w:b/>
          <w:sz w:val="24"/>
          <w:szCs w:val="24"/>
        </w:rPr>
        <w:t>.</w:t>
      </w:r>
    </w:p>
    <w:p w14:paraId="4DE75968" w14:textId="5232C2D2" w:rsidR="00161BD1" w:rsidRPr="00D27528" w:rsidRDefault="00392B14"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w:t>
      </w:r>
      <w:r w:rsidR="00DE7690" w:rsidRPr="00D27528">
        <w:rPr>
          <w:rFonts w:ascii="Cambria" w:hAnsi="Cambria"/>
          <w:b/>
          <w:bCs/>
          <w:sz w:val="24"/>
          <w:szCs w:val="24"/>
        </w:rPr>
        <w:t>I.</w:t>
      </w:r>
      <w:r w:rsidR="00DE7690" w:rsidRPr="00D27528">
        <w:rPr>
          <w:rFonts w:ascii="Cambria" w:hAnsi="Cambria"/>
          <w:sz w:val="24"/>
          <w:szCs w:val="24"/>
        </w:rPr>
        <w:t xml:space="preserve"> A listagem do cadastro reserva referente ao presente registro consta no Anexo Único da presente Ata de Registro de Preços.</w:t>
      </w:r>
    </w:p>
    <w:p w14:paraId="4C0E68B6" w14:textId="2D5B11B8" w:rsidR="00DE7690" w:rsidRPr="00D27528" w:rsidRDefault="00DE7690" w:rsidP="0027397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D27528">
        <w:rPr>
          <w:rFonts w:ascii="Cambria" w:hAnsi="Cambria"/>
          <w:b/>
          <w:sz w:val="24"/>
          <w:szCs w:val="24"/>
        </w:rPr>
        <w:t xml:space="preserve">DA </w:t>
      </w:r>
      <w:r w:rsidRPr="00D27528">
        <w:rPr>
          <w:rFonts w:ascii="Cambria" w:hAnsi="Cambria"/>
          <w:b/>
          <w:bCs/>
          <w:sz w:val="24"/>
          <w:szCs w:val="24"/>
        </w:rPr>
        <w:t>DOTAÇÃO E RECURSOS</w:t>
      </w:r>
    </w:p>
    <w:p w14:paraId="5FD3E029" w14:textId="11B20212" w:rsidR="00DE7690" w:rsidRDefault="00DE7690" w:rsidP="0027397C">
      <w:pPr>
        <w:tabs>
          <w:tab w:val="left" w:pos="1701"/>
        </w:tabs>
        <w:spacing w:before="240" w:after="240" w:line="360" w:lineRule="auto"/>
        <w:jc w:val="both"/>
        <w:rPr>
          <w:rFonts w:ascii="Cambria" w:hAnsi="Cambria"/>
          <w:sz w:val="24"/>
          <w:szCs w:val="24"/>
        </w:rPr>
      </w:pPr>
      <w:r w:rsidRPr="00D27528">
        <w:rPr>
          <w:rFonts w:ascii="Cambria" w:hAnsi="Cambria"/>
          <w:b/>
          <w:sz w:val="24"/>
          <w:szCs w:val="24"/>
        </w:rPr>
        <w:t>CLÁUSULA TERCEIRA</w:t>
      </w:r>
      <w:r w:rsidR="00FD04F0" w:rsidRPr="00D27528">
        <w:rPr>
          <w:rFonts w:ascii="Cambria" w:hAnsi="Cambria"/>
          <w:b/>
          <w:sz w:val="24"/>
          <w:szCs w:val="24"/>
        </w:rPr>
        <w:t>:</w:t>
      </w:r>
      <w:r w:rsidRPr="00D27528">
        <w:rPr>
          <w:rFonts w:ascii="Cambria" w:hAnsi="Cambria"/>
          <w:sz w:val="24"/>
          <w:szCs w:val="24"/>
        </w:rPr>
        <w:t xml:space="preserve"> As despesas decorrentes da </w:t>
      </w:r>
      <w:r w:rsidR="00655DA5">
        <w:rPr>
          <w:rFonts w:ascii="Cambria" w:hAnsi="Cambria"/>
          <w:sz w:val="24"/>
          <w:szCs w:val="24"/>
        </w:rPr>
        <w:t>aquisição</w:t>
      </w:r>
      <w:r w:rsidRPr="00D27528">
        <w:rPr>
          <w:rFonts w:ascii="Cambria" w:hAnsi="Cambria"/>
          <w:sz w:val="24"/>
          <w:szCs w:val="24"/>
        </w:rPr>
        <w:t xml:space="preserve"> do objeto desta </w:t>
      </w:r>
      <w:r w:rsidR="00FD04F0" w:rsidRPr="00D27528">
        <w:rPr>
          <w:rFonts w:ascii="Cambria" w:hAnsi="Cambria"/>
          <w:sz w:val="24"/>
          <w:szCs w:val="24"/>
        </w:rPr>
        <w:t>Ata de Registro de Preços</w:t>
      </w:r>
      <w:r w:rsidRPr="00D27528">
        <w:rPr>
          <w:rFonts w:ascii="Cambria" w:hAnsi="Cambria"/>
          <w:sz w:val="24"/>
          <w:szCs w:val="24"/>
        </w:rPr>
        <w:t xml:space="preserve"> correrão à conta dos recursos das dotações orçamentárias afeta aos </w:t>
      </w:r>
      <w:r w:rsidR="00252EF7" w:rsidRPr="00D27528">
        <w:rPr>
          <w:rFonts w:ascii="Cambria" w:hAnsi="Cambria"/>
          <w:sz w:val="24"/>
          <w:szCs w:val="24"/>
        </w:rPr>
        <w:t>órgãos, a</w:t>
      </w:r>
      <w:r w:rsidRPr="00D27528">
        <w:rPr>
          <w:rFonts w:ascii="Cambria" w:hAnsi="Cambria"/>
          <w:sz w:val="24"/>
          <w:szCs w:val="24"/>
        </w:rPr>
        <w:t xml:space="preserve"> saber:</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5670"/>
      </w:tblGrid>
      <w:tr w:rsidR="00E63BDA" w:rsidRPr="001D660A" w14:paraId="40BEC8E8" w14:textId="77777777" w:rsidTr="009E2DBB">
        <w:tc>
          <w:tcPr>
            <w:tcW w:w="3118" w:type="dxa"/>
            <w:vAlign w:val="center"/>
          </w:tcPr>
          <w:p w14:paraId="6240ED6F" w14:textId="77777777" w:rsidR="00E63BDA" w:rsidRPr="001D660A" w:rsidRDefault="00E63BDA"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6FE1B3E2" w14:textId="77777777" w:rsidR="00E63BDA" w:rsidRPr="001D660A" w:rsidRDefault="00E63BDA" w:rsidP="009E2DBB">
            <w:pPr>
              <w:tabs>
                <w:tab w:val="left" w:pos="1701"/>
              </w:tabs>
              <w:spacing w:after="0" w:line="240" w:lineRule="auto"/>
              <w:jc w:val="center"/>
              <w:rPr>
                <w:rFonts w:ascii="Cambria" w:hAnsi="Cambria"/>
                <w:sz w:val="21"/>
                <w:szCs w:val="21"/>
              </w:rPr>
            </w:pPr>
            <w:r>
              <w:rPr>
                <w:rFonts w:ascii="Cambria" w:hAnsi="Cambria"/>
                <w:sz w:val="21"/>
                <w:szCs w:val="21"/>
              </w:rPr>
              <w:t>55.04.00000</w:t>
            </w:r>
          </w:p>
        </w:tc>
      </w:tr>
      <w:tr w:rsidR="00E63BDA" w:rsidRPr="001D660A" w14:paraId="025BE96E" w14:textId="77777777" w:rsidTr="009E2DBB">
        <w:tc>
          <w:tcPr>
            <w:tcW w:w="3118" w:type="dxa"/>
            <w:vAlign w:val="center"/>
          </w:tcPr>
          <w:p w14:paraId="722E4405" w14:textId="77777777" w:rsidR="00E63BDA" w:rsidRPr="001D660A" w:rsidRDefault="00E63BDA"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73F4688D" w14:textId="77777777" w:rsidR="00E63BDA" w:rsidRPr="001D660A" w:rsidRDefault="00E63BDA" w:rsidP="009E2DBB">
            <w:pPr>
              <w:tabs>
                <w:tab w:val="left" w:pos="1701"/>
              </w:tabs>
              <w:spacing w:after="0" w:line="240" w:lineRule="auto"/>
              <w:jc w:val="center"/>
              <w:rPr>
                <w:rFonts w:ascii="Cambria" w:hAnsi="Cambria"/>
                <w:sz w:val="21"/>
                <w:szCs w:val="21"/>
              </w:rPr>
            </w:pPr>
            <w:r>
              <w:rPr>
                <w:rFonts w:ascii="Cambria" w:hAnsi="Cambria"/>
                <w:sz w:val="21"/>
                <w:szCs w:val="21"/>
              </w:rPr>
              <w:t>55.82.10.301.2826.2170</w:t>
            </w:r>
          </w:p>
        </w:tc>
      </w:tr>
      <w:tr w:rsidR="00E63BDA" w:rsidRPr="001D660A" w14:paraId="1F7373A0" w14:textId="77777777" w:rsidTr="009E2DBB">
        <w:tc>
          <w:tcPr>
            <w:tcW w:w="3118" w:type="dxa"/>
            <w:vAlign w:val="center"/>
          </w:tcPr>
          <w:p w14:paraId="1B16CC59" w14:textId="77777777" w:rsidR="00E63BDA" w:rsidRPr="001D660A" w:rsidRDefault="00E63BDA"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54AA2C54" w14:textId="77777777" w:rsidR="00E63BDA" w:rsidRPr="001D660A" w:rsidRDefault="00E63BDA" w:rsidP="009E2DBB">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E63BDA" w:rsidRPr="001D660A" w14:paraId="7300D50B" w14:textId="77777777" w:rsidTr="009E2DBB">
        <w:tc>
          <w:tcPr>
            <w:tcW w:w="3118" w:type="dxa"/>
            <w:vAlign w:val="center"/>
          </w:tcPr>
          <w:p w14:paraId="2B278430" w14:textId="77777777" w:rsidR="00E63BDA" w:rsidRPr="001D660A" w:rsidRDefault="00E63BDA"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2606EEB8" w14:textId="77777777" w:rsidR="00E63BDA" w:rsidRPr="001D660A" w:rsidRDefault="00E63BDA" w:rsidP="009E2DBB">
            <w:pPr>
              <w:tabs>
                <w:tab w:val="left" w:pos="1701"/>
              </w:tabs>
              <w:spacing w:after="0" w:line="240" w:lineRule="auto"/>
              <w:jc w:val="center"/>
              <w:rPr>
                <w:rFonts w:ascii="Cambria" w:hAnsi="Cambria"/>
                <w:sz w:val="21"/>
                <w:szCs w:val="21"/>
              </w:rPr>
            </w:pPr>
            <w:r>
              <w:rPr>
                <w:rFonts w:ascii="Cambria" w:hAnsi="Cambria"/>
                <w:sz w:val="21"/>
                <w:szCs w:val="21"/>
              </w:rPr>
              <w:t>10 – Material Odontológico</w:t>
            </w:r>
          </w:p>
        </w:tc>
      </w:tr>
      <w:tr w:rsidR="00E63BDA" w:rsidRPr="001D660A" w14:paraId="78465C1D" w14:textId="77777777" w:rsidTr="009E2DBB">
        <w:tc>
          <w:tcPr>
            <w:tcW w:w="3118" w:type="dxa"/>
            <w:vAlign w:val="center"/>
          </w:tcPr>
          <w:p w14:paraId="01F9FCCA" w14:textId="77777777" w:rsidR="00E63BDA" w:rsidRPr="001D660A" w:rsidRDefault="00E63BDA"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6E63732C" w14:textId="77777777" w:rsidR="00E63BDA" w:rsidRPr="001D660A" w:rsidRDefault="00E63BDA" w:rsidP="009E2DBB">
            <w:pPr>
              <w:tabs>
                <w:tab w:val="left" w:pos="1701"/>
              </w:tabs>
              <w:spacing w:after="0" w:line="240" w:lineRule="auto"/>
              <w:jc w:val="center"/>
              <w:rPr>
                <w:rFonts w:ascii="Cambria" w:hAnsi="Cambria"/>
                <w:sz w:val="21"/>
                <w:szCs w:val="21"/>
              </w:rPr>
            </w:pPr>
            <w:r>
              <w:rPr>
                <w:rFonts w:ascii="Cambria" w:hAnsi="Cambria"/>
                <w:sz w:val="21"/>
                <w:szCs w:val="21"/>
              </w:rPr>
              <w:t>283 / 107.8</w:t>
            </w:r>
          </w:p>
        </w:tc>
      </w:tr>
      <w:tr w:rsidR="00E63BDA" w:rsidRPr="001D660A" w14:paraId="085A1C4A" w14:textId="77777777" w:rsidTr="009E2DBB">
        <w:tc>
          <w:tcPr>
            <w:tcW w:w="8788" w:type="dxa"/>
            <w:gridSpan w:val="2"/>
            <w:shd w:val="clear" w:color="auto" w:fill="DBDBDB" w:themeFill="accent3" w:themeFillTint="66"/>
            <w:vAlign w:val="center"/>
          </w:tcPr>
          <w:p w14:paraId="3E48C27D" w14:textId="77777777" w:rsidR="00E63BDA" w:rsidRPr="001D660A" w:rsidRDefault="00E63BDA" w:rsidP="009E2DBB">
            <w:pPr>
              <w:tabs>
                <w:tab w:val="left" w:pos="1701"/>
              </w:tabs>
              <w:spacing w:after="0" w:line="240" w:lineRule="auto"/>
              <w:jc w:val="center"/>
              <w:rPr>
                <w:rFonts w:ascii="Cambria" w:hAnsi="Cambria"/>
                <w:sz w:val="21"/>
                <w:szCs w:val="21"/>
              </w:rPr>
            </w:pPr>
          </w:p>
        </w:tc>
      </w:tr>
      <w:tr w:rsidR="00E63BDA" w:rsidRPr="001D660A" w14:paraId="2B780B22" w14:textId="77777777" w:rsidTr="009E2DBB">
        <w:tc>
          <w:tcPr>
            <w:tcW w:w="3118" w:type="dxa"/>
            <w:vAlign w:val="center"/>
          </w:tcPr>
          <w:p w14:paraId="03FC056C" w14:textId="77777777" w:rsidR="00E63BDA" w:rsidRPr="001D660A" w:rsidRDefault="00E63BDA"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7668BF19" w14:textId="77777777" w:rsidR="00E63BDA" w:rsidRPr="001D660A" w:rsidRDefault="00E63BDA" w:rsidP="009E2DBB">
            <w:pPr>
              <w:tabs>
                <w:tab w:val="left" w:pos="1701"/>
              </w:tabs>
              <w:spacing w:after="0" w:line="240" w:lineRule="auto"/>
              <w:jc w:val="center"/>
              <w:rPr>
                <w:rFonts w:ascii="Cambria" w:hAnsi="Cambria"/>
                <w:sz w:val="21"/>
                <w:szCs w:val="21"/>
              </w:rPr>
            </w:pPr>
            <w:r>
              <w:rPr>
                <w:rFonts w:ascii="Cambria" w:hAnsi="Cambria"/>
                <w:sz w:val="21"/>
                <w:szCs w:val="21"/>
              </w:rPr>
              <w:t>55.09.00000</w:t>
            </w:r>
          </w:p>
        </w:tc>
      </w:tr>
      <w:tr w:rsidR="00E63BDA" w:rsidRPr="001D660A" w14:paraId="19E9F428" w14:textId="77777777" w:rsidTr="009E2DBB">
        <w:tc>
          <w:tcPr>
            <w:tcW w:w="3118" w:type="dxa"/>
            <w:vAlign w:val="center"/>
          </w:tcPr>
          <w:p w14:paraId="374FE44E" w14:textId="77777777" w:rsidR="00E63BDA" w:rsidRPr="001D660A" w:rsidRDefault="00E63BDA"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0EF64CB8" w14:textId="77777777" w:rsidR="00E63BDA" w:rsidRPr="001D660A" w:rsidRDefault="00E63BDA" w:rsidP="009E2DBB">
            <w:pPr>
              <w:tabs>
                <w:tab w:val="left" w:pos="1701"/>
              </w:tabs>
              <w:spacing w:after="0" w:line="240" w:lineRule="auto"/>
              <w:jc w:val="center"/>
              <w:rPr>
                <w:rFonts w:ascii="Cambria" w:hAnsi="Cambria"/>
                <w:sz w:val="21"/>
                <w:szCs w:val="21"/>
              </w:rPr>
            </w:pPr>
            <w:r>
              <w:rPr>
                <w:rFonts w:ascii="Cambria" w:hAnsi="Cambria"/>
                <w:sz w:val="21"/>
                <w:szCs w:val="21"/>
              </w:rPr>
              <w:t>55.82.10.301.2826.2175</w:t>
            </w:r>
          </w:p>
        </w:tc>
      </w:tr>
      <w:tr w:rsidR="00E63BDA" w:rsidRPr="001D660A" w14:paraId="03174777" w14:textId="77777777" w:rsidTr="009E2DBB">
        <w:tc>
          <w:tcPr>
            <w:tcW w:w="3118" w:type="dxa"/>
            <w:vAlign w:val="center"/>
          </w:tcPr>
          <w:p w14:paraId="3F4856AF" w14:textId="77777777" w:rsidR="00E63BDA" w:rsidRPr="001D660A" w:rsidRDefault="00E63BDA"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55323B3C" w14:textId="77777777" w:rsidR="00E63BDA" w:rsidRPr="001D660A" w:rsidRDefault="00E63BDA" w:rsidP="009E2DBB">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E63BDA" w:rsidRPr="001D660A" w14:paraId="15717E05" w14:textId="77777777" w:rsidTr="009E2DBB">
        <w:tc>
          <w:tcPr>
            <w:tcW w:w="3118" w:type="dxa"/>
            <w:vAlign w:val="center"/>
          </w:tcPr>
          <w:p w14:paraId="2F1D4B77" w14:textId="77777777" w:rsidR="00E63BDA" w:rsidRPr="001D660A" w:rsidRDefault="00E63BDA"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11E4E6A8" w14:textId="77777777" w:rsidR="00E63BDA" w:rsidRPr="001D660A" w:rsidRDefault="00E63BDA" w:rsidP="009E2DBB">
            <w:pPr>
              <w:tabs>
                <w:tab w:val="left" w:pos="1701"/>
              </w:tabs>
              <w:spacing w:after="0" w:line="240" w:lineRule="auto"/>
              <w:jc w:val="center"/>
              <w:rPr>
                <w:rFonts w:ascii="Cambria" w:hAnsi="Cambria"/>
                <w:sz w:val="21"/>
                <w:szCs w:val="21"/>
              </w:rPr>
            </w:pPr>
            <w:r>
              <w:rPr>
                <w:rFonts w:ascii="Cambria" w:hAnsi="Cambria"/>
                <w:sz w:val="21"/>
                <w:szCs w:val="21"/>
              </w:rPr>
              <w:t>10 – Material Odontológico</w:t>
            </w:r>
          </w:p>
        </w:tc>
      </w:tr>
      <w:tr w:rsidR="00E63BDA" w:rsidRPr="001D660A" w14:paraId="3794CE1D" w14:textId="77777777" w:rsidTr="009E2DBB">
        <w:tc>
          <w:tcPr>
            <w:tcW w:w="3118" w:type="dxa"/>
            <w:vAlign w:val="center"/>
          </w:tcPr>
          <w:p w14:paraId="3DFC4821" w14:textId="77777777" w:rsidR="00E63BDA" w:rsidRPr="001D660A" w:rsidRDefault="00E63BDA"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1267EA51" w14:textId="77777777" w:rsidR="00E63BDA" w:rsidRPr="001D660A" w:rsidRDefault="00E63BDA" w:rsidP="009E2DBB">
            <w:pPr>
              <w:tabs>
                <w:tab w:val="left" w:pos="1701"/>
              </w:tabs>
              <w:spacing w:after="0" w:line="240" w:lineRule="auto"/>
              <w:jc w:val="center"/>
              <w:rPr>
                <w:rFonts w:ascii="Cambria" w:hAnsi="Cambria"/>
                <w:sz w:val="21"/>
                <w:szCs w:val="21"/>
              </w:rPr>
            </w:pPr>
            <w:r>
              <w:rPr>
                <w:rFonts w:ascii="Cambria" w:hAnsi="Cambria"/>
                <w:sz w:val="21"/>
                <w:szCs w:val="21"/>
              </w:rPr>
              <w:t>289 / 107.8</w:t>
            </w:r>
          </w:p>
        </w:tc>
      </w:tr>
    </w:tbl>
    <w:p w14:paraId="0D9D1F6C" w14:textId="38007FE4" w:rsidR="00DE7690" w:rsidRPr="00D27528" w:rsidRDefault="00DE7690" w:rsidP="0027397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D27528">
        <w:rPr>
          <w:rFonts w:ascii="Cambria" w:hAnsi="Cambria"/>
          <w:b/>
          <w:sz w:val="24"/>
          <w:szCs w:val="24"/>
        </w:rPr>
        <w:t xml:space="preserve">DA </w:t>
      </w:r>
      <w:r w:rsidRPr="00D27528">
        <w:rPr>
          <w:rFonts w:ascii="Cambria" w:hAnsi="Cambria"/>
          <w:b/>
          <w:bCs/>
          <w:sz w:val="24"/>
          <w:szCs w:val="24"/>
        </w:rPr>
        <w:t>VALIDADE</w:t>
      </w:r>
      <w:r w:rsidR="00B5330F" w:rsidRPr="00D27528">
        <w:rPr>
          <w:rFonts w:ascii="Cambria" w:hAnsi="Cambria"/>
          <w:b/>
          <w:bCs/>
          <w:sz w:val="24"/>
          <w:szCs w:val="24"/>
        </w:rPr>
        <w:t>, FORMALIZAÇÃO DA ATA DE REGISTRO DE PREÇOS</w:t>
      </w:r>
      <w:r w:rsidR="00F03A8F" w:rsidRPr="00D27528">
        <w:rPr>
          <w:rFonts w:ascii="Cambria" w:hAnsi="Cambria"/>
          <w:b/>
          <w:bCs/>
          <w:sz w:val="24"/>
          <w:szCs w:val="24"/>
        </w:rPr>
        <w:t xml:space="preserve"> E CADASTRO RESERVA</w:t>
      </w:r>
    </w:p>
    <w:p w14:paraId="5FCB2E53" w14:textId="66AA697D" w:rsidR="00DE7690" w:rsidRPr="00D27528" w:rsidRDefault="00FD04F0" w:rsidP="0027397C">
      <w:pPr>
        <w:tabs>
          <w:tab w:val="left" w:pos="1701"/>
        </w:tabs>
        <w:spacing w:before="240" w:line="360" w:lineRule="auto"/>
        <w:jc w:val="both"/>
        <w:rPr>
          <w:rFonts w:ascii="Cambria" w:hAnsi="Cambria"/>
          <w:sz w:val="24"/>
          <w:szCs w:val="24"/>
        </w:rPr>
      </w:pPr>
      <w:r w:rsidRPr="00D27528">
        <w:rPr>
          <w:rFonts w:ascii="Cambria" w:hAnsi="Cambria"/>
          <w:b/>
          <w:sz w:val="24"/>
          <w:szCs w:val="24"/>
        </w:rPr>
        <w:t>CLÁUSULA QUARTA:</w:t>
      </w:r>
      <w:r w:rsidR="00DE7690" w:rsidRPr="00D27528">
        <w:rPr>
          <w:rFonts w:ascii="Cambria" w:hAnsi="Cambria"/>
          <w:sz w:val="24"/>
          <w:szCs w:val="24"/>
        </w:rPr>
        <w:t xml:space="preserve"> </w:t>
      </w:r>
      <w:r w:rsidR="005D04B6" w:rsidRPr="00D27528">
        <w:rPr>
          <w:rFonts w:ascii="Cambria" w:hAnsi="Cambria"/>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w:t>
      </w:r>
      <w:r w:rsidR="00122DEE">
        <w:rPr>
          <w:rFonts w:ascii="Cambria" w:hAnsi="Cambria"/>
          <w:sz w:val="24"/>
          <w:szCs w:val="24"/>
        </w:rPr>
        <w:t xml:space="preserve"> </w:t>
      </w:r>
      <w:r w:rsidR="005D04B6" w:rsidRPr="00D27528">
        <w:rPr>
          <w:rFonts w:ascii="Cambria" w:hAnsi="Cambria"/>
          <w:sz w:val="24"/>
          <w:szCs w:val="24"/>
        </w:rPr>
        <w:t xml:space="preserve">registrados, </w:t>
      </w:r>
      <w:r w:rsidR="00DE7690" w:rsidRPr="00D27528">
        <w:rPr>
          <w:rFonts w:ascii="Cambria" w:hAnsi="Cambria"/>
          <w:sz w:val="24"/>
          <w:szCs w:val="24"/>
        </w:rPr>
        <w:t>nos moldes estabelecidos na Lei Federal nº 14.133, de 2021.</w:t>
      </w:r>
      <w:r w:rsidR="00F03A8F" w:rsidRPr="00D27528">
        <w:rPr>
          <w:rFonts w:ascii="Cambria" w:hAnsi="Cambria"/>
          <w:sz w:val="24"/>
          <w:szCs w:val="24"/>
        </w:rPr>
        <w:t xml:space="preserve"> </w:t>
      </w:r>
    </w:p>
    <w:p w14:paraId="10BD19EB" w14:textId="148EBEAF" w:rsidR="00DE7690" w:rsidRPr="00D27528" w:rsidRDefault="00FD04F0" w:rsidP="00122DEE">
      <w:pPr>
        <w:spacing w:line="360" w:lineRule="auto"/>
        <w:jc w:val="both"/>
        <w:rPr>
          <w:rFonts w:ascii="Cambria" w:hAnsi="Cambria"/>
          <w:sz w:val="24"/>
          <w:szCs w:val="24"/>
        </w:rPr>
      </w:pPr>
      <w:r w:rsidRPr="00D27528">
        <w:rPr>
          <w:rFonts w:ascii="Cambria" w:hAnsi="Cambria"/>
          <w:b/>
          <w:sz w:val="24"/>
          <w:szCs w:val="24"/>
        </w:rPr>
        <w:lastRenderedPageBreak/>
        <w:t>CLÁUSULA QUINTA:</w:t>
      </w:r>
      <w:r w:rsidRPr="00D27528">
        <w:rPr>
          <w:rFonts w:ascii="Cambria" w:hAnsi="Cambria"/>
          <w:sz w:val="24"/>
          <w:szCs w:val="24"/>
        </w:rPr>
        <w:t xml:space="preserve"> </w:t>
      </w:r>
      <w:r w:rsidR="00DE7690" w:rsidRPr="00D27528">
        <w:rPr>
          <w:rFonts w:ascii="Cambria" w:hAnsi="Cambria"/>
          <w:sz w:val="24"/>
          <w:szCs w:val="24"/>
        </w:rPr>
        <w:t>No ato de prorrogação da vigência da Ata de Registro de Preços poderá haver a renovação dos quantitativos registrados, até o limite do quantitativo original.</w:t>
      </w:r>
    </w:p>
    <w:p w14:paraId="41981833" w14:textId="06372580" w:rsidR="00DE7690" w:rsidRPr="00D27528" w:rsidRDefault="00DE7690" w:rsidP="00122DEE">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 xml:space="preserve">I. </w:t>
      </w:r>
      <w:r w:rsidRPr="00D27528">
        <w:rPr>
          <w:rFonts w:ascii="Cambria" w:hAnsi="Cambria"/>
          <w:sz w:val="24"/>
          <w:szCs w:val="24"/>
        </w:rPr>
        <w:t>O ato de prorrogação da vigência da ata deverá indicar expressamente o prazo de prorrogação e o quantitativo renovado.</w:t>
      </w:r>
    </w:p>
    <w:p w14:paraId="0CA6408C" w14:textId="6F3E8AD0" w:rsidR="00F03A8F" w:rsidRPr="00D27528" w:rsidRDefault="00F03A8F"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SEXTA</w:t>
      </w:r>
      <w:r w:rsidRPr="00D27528">
        <w:rPr>
          <w:rFonts w:ascii="Cambria" w:hAnsi="Cambria"/>
          <w:sz w:val="24"/>
          <w:szCs w:val="24"/>
        </w:rPr>
        <w:t>: O contrato decorrente da Ata de Registro de preços</w:t>
      </w:r>
      <w:r w:rsidR="00FF1DB8" w:rsidRPr="00D27528">
        <w:rPr>
          <w:rFonts w:ascii="Cambria" w:hAnsi="Cambria"/>
          <w:sz w:val="24"/>
          <w:szCs w:val="24"/>
        </w:rPr>
        <w:t xml:space="preserve">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4D603D35" w14:textId="40C03719" w:rsidR="00FF1DB8" w:rsidRPr="00D27528" w:rsidRDefault="000562B6"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SÉTIMA</w:t>
      </w:r>
      <w:r w:rsidRPr="00D27528">
        <w:rPr>
          <w:rFonts w:ascii="Cambria" w:hAnsi="Cambria"/>
          <w:sz w:val="24"/>
          <w:szCs w:val="24"/>
        </w:rPr>
        <w:t>: Na formalização de contrato ou do instrumento substituto deverá haver a indicação da disponibilidade dos créditos orçamentários respectivos.</w:t>
      </w:r>
    </w:p>
    <w:p w14:paraId="1FBA7D09" w14:textId="2B7042A6" w:rsidR="00CC5DFD" w:rsidRPr="00D27528" w:rsidRDefault="000562B6"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OITAVA: </w:t>
      </w:r>
      <w:r w:rsidR="00BA3489" w:rsidRPr="00D27528">
        <w:rPr>
          <w:rFonts w:ascii="Cambria" w:hAnsi="Cambria"/>
          <w:sz w:val="24"/>
          <w:szCs w:val="24"/>
        </w:rPr>
        <w:t>A contratação com os</w:t>
      </w:r>
      <w:r w:rsidR="003310FC">
        <w:rPr>
          <w:rFonts w:ascii="Cambria" w:hAnsi="Cambria"/>
          <w:sz w:val="24"/>
          <w:szCs w:val="24"/>
        </w:rPr>
        <w:t xml:space="preserve"> prestadores </w:t>
      </w:r>
      <w:r w:rsidR="00BA3489" w:rsidRPr="00D27528">
        <w:rPr>
          <w:rFonts w:ascii="Cambria" w:hAnsi="Cambria"/>
          <w:sz w:val="24"/>
          <w:szCs w:val="24"/>
        </w:rPr>
        <w:t>registrados na ata será formalizada pelo órgão ou pela entidade interessada por intermédio de instrumento contratual, emissão de nota de empenho de despesa, autorização de compra</w:t>
      </w:r>
      <w:r w:rsidR="00CC5DFD" w:rsidRPr="00D27528">
        <w:rPr>
          <w:rFonts w:ascii="Cambria" w:hAnsi="Cambria"/>
          <w:sz w:val="24"/>
          <w:szCs w:val="24"/>
        </w:rPr>
        <w:t xml:space="preserve"> ou outro instrumento hábil, conforma artigo 95, da Lei Federal nº 14.133, de 2021.</w:t>
      </w:r>
    </w:p>
    <w:p w14:paraId="304EF6C5" w14:textId="4E313E90" w:rsidR="00CC5DFD" w:rsidRPr="00D27528" w:rsidRDefault="00CC5DFD"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O instrumento contratual de que se trata a cláusula oitava deverá ser assinado no prazo de validade da Ata de Registro de Preços.</w:t>
      </w:r>
    </w:p>
    <w:p w14:paraId="5239E684" w14:textId="719EB765" w:rsidR="00CC5DFD" w:rsidRPr="00D27528" w:rsidRDefault="005B1D90"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NONA: </w:t>
      </w:r>
      <w:r w:rsidRPr="00D27528">
        <w:rPr>
          <w:rFonts w:ascii="Cambria" w:hAnsi="Cambria"/>
          <w:sz w:val="24"/>
          <w:szCs w:val="24"/>
        </w:rPr>
        <w:t>Os contratos decorrentes do sistema de registro de preços poderão ser alte</w:t>
      </w:r>
      <w:r w:rsidR="00C0119D" w:rsidRPr="00D27528">
        <w:rPr>
          <w:rFonts w:ascii="Cambria" w:hAnsi="Cambria"/>
          <w:sz w:val="24"/>
          <w:szCs w:val="24"/>
        </w:rPr>
        <w:t>r</w:t>
      </w:r>
      <w:r w:rsidRPr="00D27528">
        <w:rPr>
          <w:rFonts w:ascii="Cambria" w:hAnsi="Cambria"/>
          <w:sz w:val="24"/>
          <w:szCs w:val="24"/>
        </w:rPr>
        <w:t>ados, observado o artigo 124, da Lei Federal nº 14.133, de 2021.</w:t>
      </w:r>
    </w:p>
    <w:p w14:paraId="58D18929" w14:textId="1C28AFF0" w:rsidR="005B1D90" w:rsidRPr="00D27528" w:rsidRDefault="005B1D90"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DÉCIMA: </w:t>
      </w:r>
      <w:r w:rsidR="009328AC" w:rsidRPr="00D27528">
        <w:rPr>
          <w:rFonts w:ascii="Cambria" w:hAnsi="Cambria"/>
          <w:sz w:val="24"/>
          <w:szCs w:val="24"/>
        </w:rPr>
        <w:t>Após a homologação da licitação, deverão ser observadas as seguintes condições para formalização da Ata de Registro de Preços:</w:t>
      </w:r>
    </w:p>
    <w:p w14:paraId="5FF25DE1" w14:textId="49F3501D" w:rsidR="009328AC" w:rsidRPr="00D27528" w:rsidRDefault="009328AC"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Será incluído </w:t>
      </w:r>
      <w:r w:rsidR="002F4E6F" w:rsidRPr="00D27528">
        <w:rPr>
          <w:rFonts w:ascii="Cambria" w:hAnsi="Cambria"/>
          <w:sz w:val="24"/>
          <w:szCs w:val="24"/>
        </w:rPr>
        <w:t xml:space="preserve">na ata, na forma de anexo, o registro dos licitantes ou dos </w:t>
      </w:r>
      <w:r w:rsidR="003310FC">
        <w:rPr>
          <w:rFonts w:ascii="Cambria" w:hAnsi="Cambria"/>
          <w:sz w:val="24"/>
          <w:szCs w:val="24"/>
        </w:rPr>
        <w:t>prestadores</w:t>
      </w:r>
      <w:r w:rsidR="002F4E6F" w:rsidRPr="00D27528">
        <w:rPr>
          <w:rFonts w:ascii="Cambria" w:hAnsi="Cambria"/>
          <w:sz w:val="24"/>
          <w:szCs w:val="24"/>
        </w:rPr>
        <w:t xml:space="preserve"> que:</w:t>
      </w:r>
    </w:p>
    <w:p w14:paraId="688F5084" w14:textId="348D05A4" w:rsidR="002F4E6F" w:rsidRPr="00D27528" w:rsidRDefault="002F4E6F" w:rsidP="0027397C">
      <w:pPr>
        <w:tabs>
          <w:tab w:val="left" w:pos="1701"/>
        </w:tabs>
        <w:spacing w:before="240" w:line="360" w:lineRule="auto"/>
        <w:ind w:left="567" w:firstLine="567"/>
        <w:jc w:val="both"/>
        <w:rPr>
          <w:rFonts w:ascii="Cambria" w:hAnsi="Cambria"/>
          <w:sz w:val="24"/>
          <w:szCs w:val="24"/>
        </w:rPr>
      </w:pPr>
      <w:r w:rsidRPr="00D27528">
        <w:rPr>
          <w:rFonts w:ascii="Cambria" w:hAnsi="Cambria"/>
          <w:b/>
          <w:bCs/>
          <w:sz w:val="24"/>
          <w:szCs w:val="24"/>
        </w:rPr>
        <w:t>a)</w:t>
      </w:r>
      <w:r w:rsidRPr="00D27528">
        <w:rPr>
          <w:rFonts w:ascii="Cambria" w:hAnsi="Cambria"/>
          <w:sz w:val="24"/>
          <w:szCs w:val="24"/>
        </w:rPr>
        <w:t xml:space="preserve"> Aceitarem cotar os bens com preços iguais ao adjudicatário, observada a ordem de class</w:t>
      </w:r>
      <w:r w:rsidR="00FC1C5A" w:rsidRPr="00D27528">
        <w:rPr>
          <w:rFonts w:ascii="Cambria" w:hAnsi="Cambria"/>
          <w:sz w:val="24"/>
          <w:szCs w:val="24"/>
        </w:rPr>
        <w:t>ifica</w:t>
      </w:r>
      <w:r w:rsidRPr="00D27528">
        <w:rPr>
          <w:rFonts w:ascii="Cambria" w:hAnsi="Cambria"/>
          <w:sz w:val="24"/>
          <w:szCs w:val="24"/>
        </w:rPr>
        <w:t>ção</w:t>
      </w:r>
      <w:r w:rsidR="00FC1C5A" w:rsidRPr="00D27528">
        <w:rPr>
          <w:rFonts w:ascii="Cambria" w:hAnsi="Cambria"/>
          <w:sz w:val="24"/>
          <w:szCs w:val="24"/>
        </w:rPr>
        <w:t xml:space="preserve"> da licitação; e</w:t>
      </w:r>
    </w:p>
    <w:p w14:paraId="211E2492" w14:textId="60FA2109" w:rsidR="00FC1C5A" w:rsidRPr="00D27528" w:rsidRDefault="00FC1C5A" w:rsidP="0027397C">
      <w:pPr>
        <w:tabs>
          <w:tab w:val="left" w:pos="1701"/>
        </w:tabs>
        <w:spacing w:before="240" w:line="360" w:lineRule="auto"/>
        <w:ind w:left="567" w:firstLine="567"/>
        <w:jc w:val="both"/>
        <w:rPr>
          <w:rFonts w:ascii="Cambria" w:hAnsi="Cambria"/>
          <w:sz w:val="24"/>
          <w:szCs w:val="24"/>
        </w:rPr>
      </w:pPr>
      <w:r w:rsidRPr="00D27528">
        <w:rPr>
          <w:rFonts w:ascii="Cambria" w:hAnsi="Cambria"/>
          <w:b/>
          <w:bCs/>
          <w:sz w:val="24"/>
          <w:szCs w:val="24"/>
        </w:rPr>
        <w:t>b)</w:t>
      </w:r>
      <w:r w:rsidRPr="00D27528">
        <w:rPr>
          <w:rFonts w:ascii="Cambria" w:hAnsi="Cambria"/>
          <w:sz w:val="24"/>
          <w:szCs w:val="24"/>
        </w:rPr>
        <w:t xml:space="preserve"> Mantiverem sua proposta original.</w:t>
      </w:r>
    </w:p>
    <w:p w14:paraId="76D24C21" w14:textId="627550CD" w:rsidR="00FC1C5A" w:rsidRPr="00D27528" w:rsidRDefault="00FC1C5A"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lastRenderedPageBreak/>
        <w:t>II.</w:t>
      </w:r>
      <w:r w:rsidRPr="00D27528">
        <w:rPr>
          <w:rFonts w:ascii="Cambria" w:hAnsi="Cambria"/>
          <w:sz w:val="24"/>
          <w:szCs w:val="24"/>
        </w:rPr>
        <w:t xml:space="preserve"> Será respeitada, nas contratações, a ordem de classificação dos licitantes ou dos </w:t>
      </w:r>
      <w:r w:rsidR="003310FC">
        <w:rPr>
          <w:rFonts w:ascii="Cambria" w:hAnsi="Cambria"/>
          <w:sz w:val="24"/>
          <w:szCs w:val="24"/>
        </w:rPr>
        <w:t>prestadores</w:t>
      </w:r>
      <w:r w:rsidRPr="00D27528">
        <w:rPr>
          <w:rFonts w:ascii="Cambria" w:hAnsi="Cambria"/>
          <w:sz w:val="24"/>
          <w:szCs w:val="24"/>
        </w:rPr>
        <w:t xml:space="preserve"> registrados</w:t>
      </w:r>
      <w:r w:rsidR="000119A4" w:rsidRPr="00D27528">
        <w:rPr>
          <w:rFonts w:ascii="Cambria" w:hAnsi="Cambria"/>
          <w:sz w:val="24"/>
          <w:szCs w:val="24"/>
        </w:rPr>
        <w:t xml:space="preserve"> na ata.</w:t>
      </w:r>
    </w:p>
    <w:p w14:paraId="28068880" w14:textId="35386BA5" w:rsidR="000119A4" w:rsidRPr="00D27528" w:rsidRDefault="000119A4"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III.</w:t>
      </w:r>
      <w:r w:rsidRPr="00D27528">
        <w:rPr>
          <w:rFonts w:ascii="Cambria" w:hAnsi="Cambria"/>
          <w:sz w:val="24"/>
          <w:szCs w:val="24"/>
        </w:rPr>
        <w:t xml:space="preserve"> O registro a que se refere o inciso II</w:t>
      </w:r>
      <w:r w:rsidR="00E96337" w:rsidRPr="00D27528">
        <w:rPr>
          <w:rFonts w:ascii="Cambria" w:hAnsi="Cambria"/>
          <w:sz w:val="24"/>
          <w:szCs w:val="24"/>
        </w:rPr>
        <w:t>, tem por objetivo a formação de cadastro de serva para o caso de impossibilidade de atendimento pelo signatário da ata.</w:t>
      </w:r>
    </w:p>
    <w:p w14:paraId="50865CAD" w14:textId="0D62961D" w:rsidR="00F70C26" w:rsidRPr="00D27528" w:rsidRDefault="00F70C26"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IV.</w:t>
      </w:r>
      <w:r w:rsidRPr="00D27528">
        <w:rPr>
          <w:rFonts w:ascii="Cambria" w:hAnsi="Cambria"/>
          <w:sz w:val="24"/>
          <w:szCs w:val="24"/>
        </w:rPr>
        <w:t xml:space="preserve"> Para fins de ordem de classificação, os licitantes ou </w:t>
      </w:r>
      <w:r w:rsidR="003310FC">
        <w:rPr>
          <w:rFonts w:ascii="Cambria" w:hAnsi="Cambria"/>
          <w:sz w:val="24"/>
          <w:szCs w:val="24"/>
        </w:rPr>
        <w:t>prestadores</w:t>
      </w:r>
      <w:r w:rsidRPr="00D27528">
        <w:rPr>
          <w:rFonts w:ascii="Cambria" w:hAnsi="Cambria"/>
          <w:sz w:val="24"/>
          <w:szCs w:val="24"/>
        </w:rPr>
        <w:t xml:space="preserve"> que aceitarem reduzir suas propostas para o preço do adjudicatário antecederão aqueles que mantiverem sua proposta original.</w:t>
      </w:r>
    </w:p>
    <w:p w14:paraId="60BB706B" w14:textId="034E109E" w:rsidR="000119A4" w:rsidRPr="00D27528" w:rsidRDefault="007B110C"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DÉCIMA PRIMEIRA: </w:t>
      </w:r>
      <w:r w:rsidR="00693647" w:rsidRPr="00D27528">
        <w:rPr>
          <w:rFonts w:ascii="Cambria" w:hAnsi="Cambria"/>
          <w:sz w:val="24"/>
          <w:szCs w:val="24"/>
        </w:rPr>
        <w:t>A habilitação dos licitantes que comporão o cadastro reserva a que se refere a alínea “b” do inciso I, da cláusula décima</w:t>
      </w:r>
      <w:r w:rsidR="004A3541" w:rsidRPr="00D27528">
        <w:rPr>
          <w:rFonts w:ascii="Cambria" w:hAnsi="Cambria"/>
          <w:sz w:val="24"/>
          <w:szCs w:val="24"/>
        </w:rPr>
        <w:t>,</w:t>
      </w:r>
      <w:r w:rsidR="00693647" w:rsidRPr="00D27528">
        <w:rPr>
          <w:rFonts w:ascii="Cambria" w:hAnsi="Cambria"/>
          <w:sz w:val="24"/>
          <w:szCs w:val="24"/>
        </w:rPr>
        <w:t xml:space="preserve"> somente será </w:t>
      </w:r>
      <w:r w:rsidR="004A3541" w:rsidRPr="00D27528">
        <w:rPr>
          <w:rFonts w:ascii="Cambria" w:hAnsi="Cambria"/>
          <w:sz w:val="24"/>
          <w:szCs w:val="24"/>
        </w:rPr>
        <w:t>efetuada quando houver necessidade de contratação dos licitantes remanescentes, nas seguintes hipóteses:</w:t>
      </w:r>
    </w:p>
    <w:p w14:paraId="64E01ED1" w14:textId="3C0FF4EE" w:rsidR="004A3541" w:rsidRPr="00D27528" w:rsidRDefault="004A3541"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 xml:space="preserve">I. </w:t>
      </w:r>
      <w:r w:rsidRPr="00D27528">
        <w:rPr>
          <w:rFonts w:ascii="Cambria" w:hAnsi="Cambria"/>
          <w:sz w:val="24"/>
          <w:szCs w:val="24"/>
        </w:rPr>
        <w:t>Quando o licitante vencedor não assinar a Ata de Registro de Preços, no prazo e nas condições previamente estabelecidos</w:t>
      </w:r>
      <w:r w:rsidR="00A77662" w:rsidRPr="00D27528">
        <w:rPr>
          <w:rFonts w:ascii="Cambria" w:hAnsi="Cambria"/>
          <w:sz w:val="24"/>
          <w:szCs w:val="24"/>
        </w:rPr>
        <w:t>.</w:t>
      </w:r>
    </w:p>
    <w:p w14:paraId="4B3419FD" w14:textId="5E46AFBB" w:rsidR="00A77662" w:rsidRPr="00D27528" w:rsidRDefault="00A77662"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w:t>
      </w:r>
      <w:r w:rsidRPr="00D27528">
        <w:rPr>
          <w:rFonts w:ascii="Cambria" w:hAnsi="Cambria"/>
          <w:sz w:val="24"/>
          <w:szCs w:val="24"/>
        </w:rPr>
        <w:t xml:space="preserve"> Quando houver cancelamento do registro de preços do licitante ou do registro de preços nas hipóteses previstas nesta Ata de Registro de Preços.</w:t>
      </w:r>
    </w:p>
    <w:p w14:paraId="58D08F18" w14:textId="42AE8364" w:rsidR="00A77662" w:rsidRPr="00D27528" w:rsidRDefault="00A77662"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DÉCIMA SEGUNDA: </w:t>
      </w:r>
      <w:r w:rsidRPr="00D27528">
        <w:rPr>
          <w:rFonts w:ascii="Cambria" w:hAnsi="Cambria"/>
          <w:sz w:val="24"/>
          <w:szCs w:val="24"/>
        </w:rPr>
        <w:t xml:space="preserve">O preço registrado com indicação dos </w:t>
      </w:r>
      <w:r w:rsidR="006A67C0" w:rsidRPr="00D27528">
        <w:rPr>
          <w:rFonts w:ascii="Cambria" w:hAnsi="Cambria"/>
          <w:sz w:val="24"/>
          <w:szCs w:val="24"/>
        </w:rPr>
        <w:t>licitantes será divulgado no Portal Nacional de Contratações Públicas e ficará disponibilizado durante a vigência</w:t>
      </w:r>
      <w:r w:rsidR="003173E9" w:rsidRPr="00D27528">
        <w:rPr>
          <w:rFonts w:ascii="Cambria" w:hAnsi="Cambria"/>
          <w:sz w:val="24"/>
          <w:szCs w:val="24"/>
        </w:rPr>
        <w:t xml:space="preserve"> da Ata de Registro de Preços.</w:t>
      </w:r>
    </w:p>
    <w:p w14:paraId="29AB723B" w14:textId="2D65ED20" w:rsidR="003173E9" w:rsidRPr="00D27528" w:rsidRDefault="003173E9"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DECIMA TERCEIRA:</w:t>
      </w:r>
      <w:r w:rsidRPr="00D27528">
        <w:rPr>
          <w:rFonts w:ascii="Cambria" w:hAnsi="Cambria"/>
          <w:sz w:val="24"/>
          <w:szCs w:val="24"/>
        </w:rPr>
        <w:t xml:space="preserve"> </w:t>
      </w:r>
      <w:r w:rsidR="002A4070" w:rsidRPr="00D27528">
        <w:rPr>
          <w:rFonts w:ascii="Cambria" w:hAnsi="Cambria"/>
          <w:sz w:val="24"/>
          <w:szCs w:val="24"/>
        </w:rPr>
        <w:t xml:space="preserve">Após a homologação da licitação, o licitante mais bem classificado </w:t>
      </w:r>
      <w:r w:rsidR="00A207DF" w:rsidRPr="00D27528">
        <w:rPr>
          <w:rFonts w:ascii="Cambria" w:hAnsi="Cambria"/>
          <w:sz w:val="24"/>
          <w:szCs w:val="24"/>
        </w:rPr>
        <w:t>será convocado para assinar a Ata de Registro de Preços, no prazo e nas condições estabelecidas no Edital de licitação sob pena de decair o direito, sem prejuízos das sanções previstas na Lei Federal nº 14.133, de 2021.</w:t>
      </w:r>
    </w:p>
    <w:p w14:paraId="3A46BC71" w14:textId="546702A9" w:rsidR="00A207DF" w:rsidRPr="00D27528" w:rsidRDefault="00A207DF"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O prazo de convocação poderá ser prorrogado 01 (uma) vez, por igual período, mediante solicitação do licitante</w:t>
      </w:r>
      <w:r w:rsidR="00676338" w:rsidRPr="00D27528">
        <w:rPr>
          <w:rFonts w:ascii="Cambria" w:hAnsi="Cambria"/>
          <w:sz w:val="24"/>
          <w:szCs w:val="24"/>
        </w:rPr>
        <w:t>, desde que apresentada dentro do prazo, devidamente justificada, e que a justificativa seja aceita pela Administração.</w:t>
      </w:r>
    </w:p>
    <w:p w14:paraId="0EDDF8EC" w14:textId="6E91E583" w:rsidR="00676338" w:rsidRPr="00D27528" w:rsidRDefault="00676338"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DÉCIMA QUARTA:</w:t>
      </w:r>
      <w:r w:rsidRPr="00D27528">
        <w:rPr>
          <w:rFonts w:ascii="Cambria" w:hAnsi="Cambria"/>
          <w:sz w:val="24"/>
          <w:szCs w:val="24"/>
        </w:rPr>
        <w:t xml:space="preserve"> A Ata de Registro de Preços será assinada por meio de assinatura digital e disponibilizada no Sistema de Registro de Preços</w:t>
      </w:r>
      <w:r w:rsidR="000F4F07" w:rsidRPr="00D27528">
        <w:rPr>
          <w:rFonts w:ascii="Cambria" w:hAnsi="Cambria"/>
          <w:sz w:val="24"/>
          <w:szCs w:val="24"/>
        </w:rPr>
        <w:t>.</w:t>
      </w:r>
    </w:p>
    <w:p w14:paraId="6E1ECF7E" w14:textId="07A07404" w:rsidR="000F4F07" w:rsidRPr="00D27528" w:rsidRDefault="000F4F07"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lastRenderedPageBreak/>
        <w:t>CLÁUSULA DÉCIMA QUINTA:</w:t>
      </w:r>
      <w:r w:rsidRPr="00D27528">
        <w:rPr>
          <w:rFonts w:ascii="Cambria" w:hAnsi="Cambria"/>
          <w:sz w:val="24"/>
          <w:szCs w:val="24"/>
        </w:rPr>
        <w:t xml:space="preserve"> Quando o convocado não assinar a Ata de Registro de Preços no prazo e nas condições estabelecidas no Edital e observado o disposto na cláusula décima primeira</w:t>
      </w:r>
      <w:r w:rsidR="00887906" w:rsidRPr="00D27528">
        <w:rPr>
          <w:rFonts w:ascii="Cambria" w:hAnsi="Cambria"/>
          <w:sz w:val="24"/>
          <w:szCs w:val="24"/>
        </w:rPr>
        <w:t>, fica facultado à Administração convocar os licitantes remanescentes do cadastro reserva, na ordem de classificação, para fazê-lo em igual prazo e condições propostas pelo primeiro classificado.</w:t>
      </w:r>
    </w:p>
    <w:p w14:paraId="318F63D1" w14:textId="3A0C5BAB" w:rsidR="00887906" w:rsidRPr="00D27528" w:rsidRDefault="00887906"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DÉCIMA SEXTA:</w:t>
      </w:r>
      <w:r w:rsidRPr="00D27528">
        <w:rPr>
          <w:rFonts w:ascii="Cambria" w:hAnsi="Cambria"/>
          <w:sz w:val="24"/>
          <w:szCs w:val="24"/>
        </w:rPr>
        <w:t xml:space="preserve"> </w:t>
      </w:r>
      <w:r w:rsidR="000C6FCF" w:rsidRPr="00D27528">
        <w:rPr>
          <w:rFonts w:ascii="Cambria" w:hAnsi="Cambria"/>
          <w:sz w:val="24"/>
          <w:szCs w:val="24"/>
        </w:rPr>
        <w:t>Na hipótese de nenhum dos licitantes que trata a cláusula décima, inciso I, alínea “b”, aceitar a contratação</w:t>
      </w:r>
      <w:r w:rsidR="000B294D" w:rsidRPr="00D27528">
        <w:rPr>
          <w:rFonts w:ascii="Cambria" w:hAnsi="Cambria"/>
          <w:sz w:val="24"/>
          <w:szCs w:val="24"/>
        </w:rPr>
        <w:t xml:space="preserve"> </w:t>
      </w:r>
      <w:proofErr w:type="spellStart"/>
      <w:r w:rsidR="000B294D" w:rsidRPr="00D27528">
        <w:rPr>
          <w:rFonts w:ascii="Cambria" w:hAnsi="Cambria"/>
          <w:sz w:val="24"/>
          <w:szCs w:val="24"/>
        </w:rPr>
        <w:t>nos</w:t>
      </w:r>
      <w:proofErr w:type="spellEnd"/>
      <w:r w:rsidR="000B294D" w:rsidRPr="00D27528">
        <w:rPr>
          <w:rFonts w:ascii="Cambria" w:hAnsi="Cambria"/>
          <w:sz w:val="24"/>
          <w:szCs w:val="24"/>
        </w:rPr>
        <w:t xml:space="preserve"> temos do inciso anterior, a Administração observados o valor estimado e sua eventual atualização nos termos publicitados, poderá:</w:t>
      </w:r>
    </w:p>
    <w:p w14:paraId="07257A94" w14:textId="7541FF90" w:rsidR="000B294D" w:rsidRPr="00D27528" w:rsidRDefault="000B294D"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Convocar para negociação os demais licitantes</w:t>
      </w:r>
      <w:r w:rsidR="00147285" w:rsidRPr="00D27528">
        <w:rPr>
          <w:rFonts w:ascii="Cambria" w:hAnsi="Cambria"/>
          <w:sz w:val="24"/>
          <w:szCs w:val="24"/>
        </w:rPr>
        <w:t xml:space="preserve"> remanescentes cujos preços foram registrados sem redução, observada a ordem de classificação, com vistas à obtenção do preço melhor, mesmo que acima do preço do adjudicatário; ou</w:t>
      </w:r>
    </w:p>
    <w:p w14:paraId="7FF63CAE" w14:textId="466095A4" w:rsidR="00147285" w:rsidRPr="00D27528" w:rsidRDefault="00147285"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w:t>
      </w:r>
      <w:r w:rsidRPr="00D27528">
        <w:rPr>
          <w:rFonts w:ascii="Cambria" w:hAnsi="Cambria"/>
          <w:sz w:val="24"/>
          <w:szCs w:val="24"/>
        </w:rPr>
        <w:t xml:space="preserve"> Adjudicar e firmar o contrato nas condições ofertadas pelos licitantes remanescentes, atendida a ordem de classificatória</w:t>
      </w:r>
      <w:r w:rsidR="007D521F" w:rsidRPr="00D27528">
        <w:rPr>
          <w:rFonts w:ascii="Cambria" w:hAnsi="Cambria"/>
          <w:sz w:val="24"/>
          <w:szCs w:val="24"/>
        </w:rPr>
        <w:t>, quando frustrada a negociação de melhor condição.</w:t>
      </w:r>
    </w:p>
    <w:p w14:paraId="02E52F7A" w14:textId="68C4BC00" w:rsidR="00DE7690" w:rsidRPr="00D27528" w:rsidRDefault="00B5330F" w:rsidP="0027397C">
      <w:pPr>
        <w:tabs>
          <w:tab w:val="left" w:pos="1701"/>
        </w:tabs>
        <w:spacing w:before="240" w:line="360" w:lineRule="auto"/>
        <w:jc w:val="both"/>
        <w:rPr>
          <w:rFonts w:ascii="Cambria" w:hAnsi="Cambria"/>
          <w:sz w:val="24"/>
          <w:szCs w:val="24"/>
        </w:rPr>
      </w:pPr>
      <w:r w:rsidRPr="00D27528">
        <w:rPr>
          <w:rFonts w:ascii="Cambria" w:hAnsi="Cambria"/>
          <w:b/>
          <w:sz w:val="24"/>
          <w:szCs w:val="24"/>
        </w:rPr>
        <w:t xml:space="preserve">CLÁUSULA </w:t>
      </w:r>
      <w:r w:rsidR="007D521F" w:rsidRPr="00D27528">
        <w:rPr>
          <w:rFonts w:ascii="Cambria" w:hAnsi="Cambria"/>
          <w:b/>
          <w:sz w:val="24"/>
          <w:szCs w:val="24"/>
        </w:rPr>
        <w:t xml:space="preserve">DÉCIMA </w:t>
      </w:r>
      <w:r w:rsidR="00887906" w:rsidRPr="00D27528">
        <w:rPr>
          <w:rFonts w:ascii="Cambria" w:hAnsi="Cambria"/>
          <w:b/>
          <w:sz w:val="24"/>
          <w:szCs w:val="24"/>
        </w:rPr>
        <w:t>SÉTIMA</w:t>
      </w:r>
      <w:r w:rsidRPr="00D27528">
        <w:rPr>
          <w:rFonts w:ascii="Cambria" w:hAnsi="Cambria"/>
          <w:b/>
          <w:sz w:val="24"/>
          <w:szCs w:val="24"/>
        </w:rPr>
        <w:t>:</w:t>
      </w:r>
      <w:r w:rsidRPr="00D27528">
        <w:rPr>
          <w:rFonts w:ascii="Cambria" w:hAnsi="Cambria"/>
          <w:sz w:val="24"/>
          <w:szCs w:val="24"/>
        </w:rPr>
        <w:t xml:space="preserve"> </w:t>
      </w:r>
      <w:r w:rsidR="007D521F" w:rsidRPr="00D27528">
        <w:rPr>
          <w:rFonts w:ascii="Cambria" w:hAnsi="Cambria"/>
          <w:sz w:val="24"/>
          <w:szCs w:val="24"/>
        </w:rPr>
        <w:t>A existência de preços registrados</w:t>
      </w:r>
      <w:r w:rsidR="00C25DD1" w:rsidRPr="00D27528">
        <w:rPr>
          <w:rFonts w:ascii="Cambria" w:hAnsi="Cambria"/>
          <w:sz w:val="24"/>
          <w:szCs w:val="24"/>
        </w:rPr>
        <w:t xml:space="preserve"> implicará compromisso de </w:t>
      </w:r>
      <w:r w:rsidR="00B26BE7">
        <w:rPr>
          <w:rFonts w:ascii="Cambria" w:hAnsi="Cambria"/>
          <w:sz w:val="24"/>
          <w:szCs w:val="24"/>
        </w:rPr>
        <w:t>prestação de serviços</w:t>
      </w:r>
      <w:r w:rsidR="00C25DD1" w:rsidRPr="00D27528">
        <w:rPr>
          <w:rFonts w:ascii="Cambria" w:hAnsi="Cambria"/>
          <w:sz w:val="24"/>
          <w:szCs w:val="24"/>
        </w:rPr>
        <w:t xml:space="preserve"> nas condições estabelecidas, mas não obrigará a administração a contratar, facultada a realização de licitação específica para</w:t>
      </w:r>
      <w:r w:rsidR="008F7632" w:rsidRPr="00D27528">
        <w:rPr>
          <w:rFonts w:ascii="Cambria" w:hAnsi="Cambria"/>
          <w:sz w:val="24"/>
          <w:szCs w:val="24"/>
        </w:rPr>
        <w:t xml:space="preserve"> locação</w:t>
      </w:r>
      <w:r w:rsidR="00C25DD1" w:rsidRPr="00D27528">
        <w:rPr>
          <w:rFonts w:ascii="Cambria" w:hAnsi="Cambria"/>
          <w:sz w:val="24"/>
          <w:szCs w:val="24"/>
        </w:rPr>
        <w:t xml:space="preserve"> pretendida, desde que devidamente justificada</w:t>
      </w:r>
      <w:r w:rsidR="00DE7690" w:rsidRPr="00D27528">
        <w:rPr>
          <w:rFonts w:ascii="Cambria" w:hAnsi="Cambria"/>
          <w:sz w:val="24"/>
          <w:szCs w:val="24"/>
        </w:rPr>
        <w:t>.</w:t>
      </w:r>
    </w:p>
    <w:p w14:paraId="430EAB31" w14:textId="61983CE1" w:rsidR="00E83294" w:rsidRPr="00D27528" w:rsidRDefault="004C47AB"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DAS ALTERAÇÕES OU ATUALIZAÇÕES DOS PREÇOS REGISTRADOS</w:t>
      </w:r>
    </w:p>
    <w:p w14:paraId="41C6B082" w14:textId="2EE585C1" w:rsidR="00C25DD1" w:rsidRPr="00D27528" w:rsidRDefault="00B06C44" w:rsidP="00590628">
      <w:pPr>
        <w:pStyle w:val="Nivel2"/>
      </w:pPr>
      <w:r w:rsidRPr="00D27528">
        <w:t xml:space="preserve">CLÁUSULA DÉCIMA OITAVA: </w:t>
      </w:r>
      <w:r w:rsidR="00C25DD1" w:rsidRPr="009B5725">
        <w:rPr>
          <w:b w:val="0"/>
          <w:bCs w:val="0"/>
        </w:rPr>
        <w:t>Os preços registrados poderão ser alterados ou atualizados em decorrência de eventual redução dos preços pra</w:t>
      </w:r>
      <w:r w:rsidR="00C25DD1" w:rsidRPr="009B5725">
        <w:rPr>
          <w:rFonts w:eastAsia="Calibri"/>
          <w:b w:val="0"/>
          <w:bCs w:val="0"/>
        </w:rPr>
        <w:t>ti</w:t>
      </w:r>
      <w:r w:rsidR="00C25DD1" w:rsidRPr="009B5725">
        <w:rPr>
          <w:b w:val="0"/>
          <w:bCs w:val="0"/>
        </w:rPr>
        <w:t>cados no mercado ou de fato que eleve o custo dos bens</w:t>
      </w:r>
      <w:r w:rsidRPr="009B5725">
        <w:rPr>
          <w:b w:val="0"/>
          <w:bCs w:val="0"/>
        </w:rPr>
        <w:t xml:space="preserve"> </w:t>
      </w:r>
      <w:r w:rsidR="00C25DD1" w:rsidRPr="009B5725">
        <w:rPr>
          <w:b w:val="0"/>
          <w:bCs w:val="0"/>
        </w:rPr>
        <w:t>registrados, nas seguintes situações:</w:t>
      </w:r>
    </w:p>
    <w:p w14:paraId="7E6E3F4B" w14:textId="29D1316B" w:rsidR="00C25DD1" w:rsidRPr="009B5725" w:rsidRDefault="00B06C44" w:rsidP="00F640E9">
      <w:pPr>
        <w:pStyle w:val="Nvel3"/>
        <w:numPr>
          <w:ilvl w:val="0"/>
          <w:numId w:val="0"/>
        </w:numPr>
        <w:ind w:firstLine="284"/>
        <w:rPr>
          <w:rFonts w:ascii="Cambria" w:hAnsi="Cambria"/>
          <w:sz w:val="24"/>
          <w:szCs w:val="24"/>
        </w:rPr>
      </w:pPr>
      <w:r w:rsidRPr="009B5725">
        <w:rPr>
          <w:rFonts w:ascii="Cambria" w:hAnsi="Cambria"/>
          <w:b/>
          <w:bCs/>
          <w:sz w:val="24"/>
          <w:szCs w:val="24"/>
        </w:rPr>
        <w:t>I.</w:t>
      </w:r>
      <w:r w:rsidRPr="009B5725">
        <w:rPr>
          <w:rFonts w:ascii="Cambria" w:hAnsi="Cambria"/>
          <w:sz w:val="24"/>
          <w:szCs w:val="24"/>
        </w:rPr>
        <w:t xml:space="preserve"> </w:t>
      </w:r>
      <w:r w:rsidR="00C25DD1" w:rsidRPr="009B5725">
        <w:rPr>
          <w:rFonts w:ascii="Cambria" w:hAnsi="Cambria"/>
          <w:sz w:val="24"/>
          <w:szCs w:val="24"/>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artigo 124 da Lei </w:t>
      </w:r>
      <w:r w:rsidR="003A17C0" w:rsidRPr="009B5725">
        <w:rPr>
          <w:rFonts w:ascii="Cambria" w:hAnsi="Cambria"/>
          <w:sz w:val="24"/>
          <w:szCs w:val="24"/>
        </w:rPr>
        <w:t xml:space="preserve">Federal </w:t>
      </w:r>
      <w:r w:rsidR="00C25DD1" w:rsidRPr="009B5725">
        <w:rPr>
          <w:rFonts w:ascii="Cambria" w:hAnsi="Cambria"/>
          <w:sz w:val="24"/>
          <w:szCs w:val="24"/>
        </w:rPr>
        <w:t>nº 14.133, de 2021;</w:t>
      </w:r>
    </w:p>
    <w:p w14:paraId="667F2445" w14:textId="40ECD593" w:rsidR="00C25DD1" w:rsidRPr="009B5725" w:rsidRDefault="00B06C44" w:rsidP="00F640E9">
      <w:pPr>
        <w:pStyle w:val="Nvel3"/>
        <w:numPr>
          <w:ilvl w:val="0"/>
          <w:numId w:val="0"/>
        </w:numPr>
        <w:ind w:firstLine="284"/>
        <w:rPr>
          <w:rFonts w:ascii="Cambria" w:hAnsi="Cambria"/>
          <w:sz w:val="24"/>
          <w:szCs w:val="24"/>
        </w:rPr>
      </w:pPr>
      <w:r w:rsidRPr="009B5725">
        <w:rPr>
          <w:rFonts w:ascii="Cambria" w:hAnsi="Cambria"/>
          <w:b/>
          <w:bCs/>
          <w:sz w:val="24"/>
          <w:szCs w:val="24"/>
        </w:rPr>
        <w:lastRenderedPageBreak/>
        <w:t>II.</w:t>
      </w:r>
      <w:r w:rsidRPr="009B5725">
        <w:rPr>
          <w:rFonts w:ascii="Cambria" w:hAnsi="Cambria"/>
          <w:sz w:val="24"/>
          <w:szCs w:val="24"/>
        </w:rPr>
        <w:t xml:space="preserve"> </w:t>
      </w:r>
      <w:r w:rsidR="00C25DD1" w:rsidRPr="009B5725">
        <w:rPr>
          <w:rFonts w:ascii="Cambria" w:hAnsi="Cambria"/>
          <w:sz w:val="24"/>
          <w:szCs w:val="24"/>
        </w:rPr>
        <w:t>Em caso de criação, alteração ou ex</w:t>
      </w:r>
      <w:r w:rsidR="00C25DD1" w:rsidRPr="009B5725">
        <w:rPr>
          <w:rFonts w:ascii="Cambria" w:eastAsia="Calibri" w:hAnsi="Cambria"/>
          <w:sz w:val="24"/>
          <w:szCs w:val="24"/>
        </w:rPr>
        <w:t>ti</w:t>
      </w:r>
      <w:r w:rsidR="00C25DD1" w:rsidRPr="009B5725">
        <w:rPr>
          <w:rFonts w:ascii="Cambria" w:hAnsi="Cambria"/>
          <w:sz w:val="24"/>
          <w:szCs w:val="24"/>
        </w:rPr>
        <w:t xml:space="preserve">nção de quaisquer tributos ou encargos legais ou a superveniência de disposições legais, com comprovada repercussão sobre os preços registrados; </w:t>
      </w:r>
    </w:p>
    <w:p w14:paraId="369F4701" w14:textId="40CB341E" w:rsidR="00C25DD1" w:rsidRPr="009B5725" w:rsidRDefault="00B06C44" w:rsidP="00F640E9">
      <w:pPr>
        <w:pStyle w:val="Nvel3"/>
        <w:numPr>
          <w:ilvl w:val="0"/>
          <w:numId w:val="0"/>
        </w:numPr>
        <w:ind w:left="284" w:firstLine="283"/>
        <w:rPr>
          <w:rFonts w:ascii="Cambria" w:hAnsi="Cambria"/>
          <w:sz w:val="24"/>
          <w:szCs w:val="24"/>
        </w:rPr>
      </w:pPr>
      <w:r w:rsidRPr="009B5725">
        <w:rPr>
          <w:rFonts w:ascii="Cambria" w:hAnsi="Cambria"/>
          <w:b/>
          <w:bCs/>
          <w:sz w:val="24"/>
          <w:szCs w:val="24"/>
        </w:rPr>
        <w:t>III.</w:t>
      </w:r>
      <w:r w:rsidRPr="009B5725">
        <w:rPr>
          <w:rFonts w:ascii="Cambria" w:hAnsi="Cambria"/>
          <w:sz w:val="24"/>
          <w:szCs w:val="24"/>
        </w:rPr>
        <w:t xml:space="preserve"> </w:t>
      </w:r>
      <w:r w:rsidR="00C25DD1" w:rsidRPr="009B5725">
        <w:rPr>
          <w:rFonts w:ascii="Cambria" w:hAnsi="Cambria"/>
          <w:sz w:val="24"/>
          <w:szCs w:val="24"/>
        </w:rPr>
        <w:t xml:space="preserve">Na hipótese de previsão no edital de cláusula de reajustamento ou repactuação sobre os preços registrados, nos termos da Lei </w:t>
      </w:r>
      <w:r w:rsidR="003A17C0" w:rsidRPr="009B5725">
        <w:rPr>
          <w:rFonts w:ascii="Cambria" w:hAnsi="Cambria"/>
          <w:sz w:val="24"/>
          <w:szCs w:val="24"/>
        </w:rPr>
        <w:t xml:space="preserve">Federal </w:t>
      </w:r>
      <w:r w:rsidR="00C25DD1" w:rsidRPr="009B5725">
        <w:rPr>
          <w:rFonts w:ascii="Cambria" w:hAnsi="Cambria"/>
          <w:sz w:val="24"/>
          <w:szCs w:val="24"/>
        </w:rPr>
        <w:t>nº 14.133, de 2021.</w:t>
      </w:r>
    </w:p>
    <w:p w14:paraId="1773C656" w14:textId="0EA7CFEA" w:rsidR="00C25DD1" w:rsidRPr="009B5725" w:rsidRDefault="00B06C44" w:rsidP="00221BA7">
      <w:pPr>
        <w:pStyle w:val="Nvel4"/>
        <w:rPr>
          <w:rFonts w:ascii="Cambria" w:hAnsi="Cambria"/>
          <w:sz w:val="24"/>
          <w:szCs w:val="24"/>
        </w:rPr>
      </w:pPr>
      <w:r w:rsidRPr="009B5725">
        <w:rPr>
          <w:rFonts w:ascii="Cambria" w:hAnsi="Cambria"/>
          <w:b/>
          <w:bCs/>
          <w:sz w:val="24"/>
          <w:szCs w:val="24"/>
        </w:rPr>
        <w:t>a)</w:t>
      </w:r>
      <w:r w:rsidRPr="009B5725">
        <w:rPr>
          <w:rFonts w:ascii="Cambria" w:hAnsi="Cambria"/>
          <w:sz w:val="24"/>
          <w:szCs w:val="24"/>
        </w:rPr>
        <w:t xml:space="preserve"> </w:t>
      </w:r>
      <w:r w:rsidR="00C25DD1" w:rsidRPr="009B5725">
        <w:rPr>
          <w:rFonts w:ascii="Cambria" w:hAnsi="Cambria"/>
          <w:sz w:val="24"/>
          <w:szCs w:val="24"/>
        </w:rPr>
        <w:t>No caso do reajustamento, deverá ser respeitada a contagem da anualidade e o índice previstos para a contratação;</w:t>
      </w:r>
    </w:p>
    <w:p w14:paraId="4F8C83F8" w14:textId="0F09CD2B" w:rsidR="00C25DD1" w:rsidRPr="009B5725" w:rsidRDefault="00B06C44" w:rsidP="00221BA7">
      <w:pPr>
        <w:pStyle w:val="Nvel4"/>
        <w:rPr>
          <w:rFonts w:ascii="Cambria" w:hAnsi="Cambria"/>
          <w:sz w:val="24"/>
          <w:szCs w:val="24"/>
        </w:rPr>
      </w:pPr>
      <w:r w:rsidRPr="009B5725">
        <w:rPr>
          <w:rFonts w:ascii="Cambria" w:hAnsi="Cambria"/>
          <w:b/>
          <w:bCs/>
          <w:sz w:val="24"/>
          <w:szCs w:val="24"/>
        </w:rPr>
        <w:t>b)</w:t>
      </w:r>
      <w:r w:rsidRPr="009B5725">
        <w:rPr>
          <w:rFonts w:ascii="Cambria" w:hAnsi="Cambria"/>
          <w:sz w:val="24"/>
          <w:szCs w:val="24"/>
        </w:rPr>
        <w:t xml:space="preserve"> </w:t>
      </w:r>
      <w:r w:rsidR="00C25DD1" w:rsidRPr="009B5725">
        <w:rPr>
          <w:rFonts w:ascii="Cambria" w:hAnsi="Cambria"/>
          <w:sz w:val="24"/>
          <w:szCs w:val="24"/>
        </w:rPr>
        <w:t>No caso da repactuação, poderá ser a pedido do interessado, conforme critérios definidos para a contratação.</w:t>
      </w:r>
    </w:p>
    <w:p w14:paraId="52D213AC" w14:textId="77E782D3" w:rsidR="00E83294" w:rsidRPr="00D27528" w:rsidRDefault="004B5FB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DA NEGOCIAÇÃO DE PREÇOS REGISTRADOS</w:t>
      </w:r>
    </w:p>
    <w:p w14:paraId="0A2742DB" w14:textId="475E062A" w:rsidR="003A17C0" w:rsidRPr="00D27528" w:rsidRDefault="003A17C0" w:rsidP="00590628">
      <w:pPr>
        <w:pStyle w:val="Nivel2"/>
      </w:pPr>
      <w:r w:rsidRPr="00D27528">
        <w:t xml:space="preserve">CLÁUSULA DÉCIMA NONA: </w:t>
      </w:r>
      <w:r w:rsidRPr="00DC3DC6">
        <w:rPr>
          <w:b w:val="0"/>
          <w:bCs w:val="0"/>
        </w:rPr>
        <w:t>Na hipótese de o preço registrado tornar-se superior ao preço pra</w:t>
      </w:r>
      <w:r w:rsidRPr="00DC3DC6">
        <w:rPr>
          <w:rFonts w:eastAsia="Calibri"/>
          <w:b w:val="0"/>
          <w:bCs w:val="0"/>
        </w:rPr>
        <w:t>ti</w:t>
      </w:r>
      <w:r w:rsidRPr="00DC3DC6">
        <w:rPr>
          <w:b w:val="0"/>
          <w:bCs w:val="0"/>
        </w:rPr>
        <w:t>cado no mercado por mo</w:t>
      </w:r>
      <w:r w:rsidRPr="00DC3DC6">
        <w:rPr>
          <w:rFonts w:eastAsia="Calibri"/>
          <w:b w:val="0"/>
          <w:bCs w:val="0"/>
        </w:rPr>
        <w:t>ti</w:t>
      </w:r>
      <w:r w:rsidRPr="00DC3DC6">
        <w:rPr>
          <w:b w:val="0"/>
          <w:bCs w:val="0"/>
        </w:rPr>
        <w:t>vo superveniente, o órgão ou en</w:t>
      </w:r>
      <w:r w:rsidRPr="00DC3DC6">
        <w:rPr>
          <w:rFonts w:eastAsia="Calibri"/>
          <w:b w:val="0"/>
          <w:bCs w:val="0"/>
        </w:rPr>
        <w:t>ti</w:t>
      </w:r>
      <w:r w:rsidRPr="00DC3DC6">
        <w:rPr>
          <w:b w:val="0"/>
          <w:bCs w:val="0"/>
        </w:rPr>
        <w:t>dade gerenciadora convocará o fornecedor para negociar a redução do preço registrado.</w:t>
      </w:r>
    </w:p>
    <w:p w14:paraId="1F3C9464" w14:textId="6658984A"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b/>
          <w:bCs/>
          <w:sz w:val="24"/>
          <w:szCs w:val="24"/>
        </w:rPr>
        <w:t>I.</w:t>
      </w:r>
      <w:r w:rsidRPr="00DC3DC6">
        <w:rPr>
          <w:rFonts w:ascii="Cambria" w:hAnsi="Cambria"/>
          <w:sz w:val="24"/>
          <w:szCs w:val="24"/>
        </w:rPr>
        <w:t xml:space="preserve"> </w:t>
      </w:r>
      <w:r w:rsidR="003A17C0" w:rsidRPr="00DC3DC6">
        <w:rPr>
          <w:rFonts w:ascii="Cambria" w:hAnsi="Cambria"/>
          <w:sz w:val="24"/>
          <w:szCs w:val="24"/>
        </w:rPr>
        <w:t>Caso não aceite reduzir seu preço aos valores pra</w:t>
      </w:r>
      <w:r w:rsidR="003A17C0" w:rsidRPr="00DC3DC6">
        <w:rPr>
          <w:rFonts w:ascii="Cambria" w:eastAsia="Calibri" w:hAnsi="Cambria"/>
          <w:sz w:val="24"/>
          <w:szCs w:val="24"/>
        </w:rPr>
        <w:t>ti</w:t>
      </w:r>
      <w:r w:rsidR="003A17C0" w:rsidRPr="00DC3DC6">
        <w:rPr>
          <w:rFonts w:ascii="Cambria" w:hAnsi="Cambria"/>
          <w:sz w:val="24"/>
          <w:szCs w:val="24"/>
        </w:rPr>
        <w:t>cados pelo mercado, o fornecedor será liberado do compromisso assumido quanto ao item registrado, sem aplicação de penalidades administrativas.</w:t>
      </w:r>
    </w:p>
    <w:p w14:paraId="72158915" w14:textId="7E7F9B97"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b/>
          <w:bCs/>
          <w:sz w:val="24"/>
          <w:szCs w:val="24"/>
        </w:rPr>
        <w:t>II.</w:t>
      </w:r>
      <w:r w:rsidRPr="00DC3DC6">
        <w:rPr>
          <w:rFonts w:ascii="Cambria" w:hAnsi="Cambria"/>
          <w:sz w:val="24"/>
          <w:szCs w:val="24"/>
        </w:rPr>
        <w:t xml:space="preserve"> </w:t>
      </w:r>
      <w:r w:rsidR="003A17C0" w:rsidRPr="00DC3DC6">
        <w:rPr>
          <w:rFonts w:ascii="Cambria" w:hAnsi="Cambria"/>
          <w:sz w:val="24"/>
          <w:szCs w:val="24"/>
        </w:rPr>
        <w:t xml:space="preserve">Na hipótese prevista no </w:t>
      </w:r>
      <w:r w:rsidR="00CD4835" w:rsidRPr="00DC3DC6">
        <w:rPr>
          <w:rFonts w:ascii="Cambria" w:hAnsi="Cambria"/>
          <w:sz w:val="24"/>
          <w:szCs w:val="24"/>
        </w:rPr>
        <w:t>inciso</w:t>
      </w:r>
      <w:r w:rsidR="003A17C0" w:rsidRPr="00DC3DC6">
        <w:rPr>
          <w:rFonts w:ascii="Cambria" w:hAnsi="Cambria"/>
          <w:sz w:val="24"/>
          <w:szCs w:val="24"/>
        </w:rPr>
        <w:t xml:space="preserve"> anterior, o gerenciador convocará os </w:t>
      </w:r>
      <w:r w:rsidR="003310FC" w:rsidRPr="00DC3DC6">
        <w:rPr>
          <w:rFonts w:ascii="Cambria" w:hAnsi="Cambria"/>
          <w:sz w:val="24"/>
          <w:szCs w:val="24"/>
        </w:rPr>
        <w:t>prestadores</w:t>
      </w:r>
      <w:r w:rsidR="003A17C0" w:rsidRPr="00DC3DC6">
        <w:rPr>
          <w:rFonts w:ascii="Cambria" w:hAnsi="Cambria"/>
          <w:sz w:val="24"/>
          <w:szCs w:val="24"/>
        </w:rPr>
        <w:t xml:space="preserve"> do cadastro de reserva, na ordem de classificação, para verificar se aceitam reduzir seus preços aos valores de mercado e não convocará os licitantes ou </w:t>
      </w:r>
      <w:r w:rsidR="003310FC" w:rsidRPr="00DC3DC6">
        <w:rPr>
          <w:rFonts w:ascii="Cambria" w:hAnsi="Cambria"/>
          <w:sz w:val="24"/>
          <w:szCs w:val="24"/>
        </w:rPr>
        <w:t>prestadores</w:t>
      </w:r>
      <w:r w:rsidR="003A17C0" w:rsidRPr="00DC3DC6">
        <w:rPr>
          <w:rFonts w:ascii="Cambria" w:hAnsi="Cambria"/>
          <w:sz w:val="24"/>
          <w:szCs w:val="24"/>
        </w:rPr>
        <w:t xml:space="preserve"> que tiveram seu registro cancelado. </w:t>
      </w:r>
    </w:p>
    <w:p w14:paraId="3F38D2C8" w14:textId="15D412E6"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b/>
          <w:bCs/>
          <w:sz w:val="24"/>
          <w:szCs w:val="24"/>
        </w:rPr>
        <w:t>III.</w:t>
      </w:r>
      <w:r w:rsidRPr="00DC3DC6">
        <w:rPr>
          <w:rFonts w:ascii="Cambria" w:hAnsi="Cambria"/>
          <w:sz w:val="24"/>
          <w:szCs w:val="24"/>
        </w:rPr>
        <w:t xml:space="preserve"> </w:t>
      </w:r>
      <w:r w:rsidR="003A17C0" w:rsidRPr="00DC3DC6">
        <w:rPr>
          <w:rFonts w:ascii="Cambria" w:hAnsi="Cambria"/>
          <w:sz w:val="24"/>
          <w:szCs w:val="24"/>
        </w:rPr>
        <w:t>Se não obtiver êxito nas negociações, o órgão ou en</w:t>
      </w:r>
      <w:r w:rsidR="003A17C0" w:rsidRPr="00DC3DC6">
        <w:rPr>
          <w:rFonts w:ascii="Cambria" w:eastAsia="Calibri" w:hAnsi="Cambria"/>
          <w:sz w:val="24"/>
          <w:szCs w:val="24"/>
        </w:rPr>
        <w:t>tid</w:t>
      </w:r>
      <w:r w:rsidR="003A17C0" w:rsidRPr="00DC3DC6">
        <w:rPr>
          <w:rFonts w:ascii="Cambria" w:hAnsi="Cambria"/>
          <w:sz w:val="24"/>
          <w:szCs w:val="24"/>
        </w:rPr>
        <w:t>ade gerenciadora procederá ao cancelamento da ata de registro de preços, adotando as medidas cabíveis para obtenção de contratação mais vantajosa.</w:t>
      </w:r>
      <w:bookmarkStart w:id="77" w:name="reducao_preco_mercado_negociacao_frustra"/>
      <w:bookmarkEnd w:id="77"/>
    </w:p>
    <w:p w14:paraId="01FB08B8" w14:textId="3E78951E"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cs="Calibri"/>
          <w:b/>
          <w:bCs/>
          <w:sz w:val="24"/>
          <w:szCs w:val="24"/>
        </w:rPr>
        <w:t>IV.</w:t>
      </w:r>
      <w:r w:rsidRPr="00DC3DC6">
        <w:rPr>
          <w:rFonts w:ascii="Cambria" w:hAnsi="Cambria" w:cs="Calibri"/>
          <w:sz w:val="24"/>
          <w:szCs w:val="24"/>
        </w:rPr>
        <w:t xml:space="preserve"> </w:t>
      </w:r>
      <w:r w:rsidR="003A17C0" w:rsidRPr="00DC3DC6">
        <w:rPr>
          <w:rFonts w:ascii="Cambria" w:hAnsi="Cambria" w:cs="Calibri"/>
          <w:sz w:val="24"/>
          <w:szCs w:val="24"/>
        </w:rPr>
        <w:t>Na hipótese de</w:t>
      </w:r>
      <w:r w:rsidR="003A17C0" w:rsidRPr="00DC3DC6">
        <w:rPr>
          <w:rFonts w:ascii="Cambria" w:hAnsi="Cambria"/>
          <w:sz w:val="24"/>
          <w:szCs w:val="24"/>
        </w:rPr>
        <w:t xml:space="preserve"> redução do preço registrado, o gerenciador comunicará aos órgãos e às en</w:t>
      </w:r>
      <w:r w:rsidR="003A17C0" w:rsidRPr="00DC3DC6">
        <w:rPr>
          <w:rFonts w:ascii="Cambria" w:eastAsia="Calibri" w:hAnsi="Cambria"/>
          <w:sz w:val="24"/>
          <w:szCs w:val="24"/>
        </w:rPr>
        <w:t>ti</w:t>
      </w:r>
      <w:r w:rsidR="003A17C0" w:rsidRPr="00DC3DC6">
        <w:rPr>
          <w:rFonts w:ascii="Cambria" w:hAnsi="Cambria"/>
          <w:sz w:val="24"/>
          <w:szCs w:val="24"/>
        </w:rPr>
        <w:t xml:space="preserve">dades que </w:t>
      </w:r>
      <w:r w:rsidR="003A17C0" w:rsidRPr="00DC3DC6">
        <w:rPr>
          <w:rFonts w:ascii="Cambria" w:eastAsia="Calibri" w:hAnsi="Cambria"/>
          <w:sz w:val="24"/>
          <w:szCs w:val="24"/>
        </w:rPr>
        <w:t>ti</w:t>
      </w:r>
      <w:r w:rsidR="003A17C0" w:rsidRPr="00DC3DC6">
        <w:rPr>
          <w:rFonts w:ascii="Cambria" w:hAnsi="Cambria"/>
          <w:sz w:val="24"/>
          <w:szCs w:val="24"/>
        </w:rPr>
        <w:t>verem firmado contratos decorrentes da ata de registro de preços para que avaliem a conveniência e a oportunidade de diligenciarem negociação com vistas à alteração contratual, observado o disposto no artigo 124 da Lei</w:t>
      </w:r>
      <w:r w:rsidR="00CD4835" w:rsidRPr="00DC3DC6">
        <w:rPr>
          <w:rFonts w:ascii="Cambria" w:hAnsi="Cambria"/>
          <w:sz w:val="24"/>
          <w:szCs w:val="24"/>
        </w:rPr>
        <w:t xml:space="preserve"> Federal</w:t>
      </w:r>
      <w:r w:rsidR="003A17C0" w:rsidRPr="00DC3DC6">
        <w:rPr>
          <w:rFonts w:ascii="Cambria" w:hAnsi="Cambria"/>
          <w:sz w:val="24"/>
          <w:szCs w:val="24"/>
        </w:rPr>
        <w:t xml:space="preserve"> nº 14.133, de 2021.</w:t>
      </w:r>
    </w:p>
    <w:p w14:paraId="168A27F4" w14:textId="51249BDF" w:rsidR="003A17C0" w:rsidRPr="000B59DF" w:rsidRDefault="003A17C0" w:rsidP="00590628">
      <w:pPr>
        <w:pStyle w:val="Nivel2"/>
        <w:rPr>
          <w:b w:val="0"/>
          <w:bCs w:val="0"/>
        </w:rPr>
      </w:pPr>
      <w:r w:rsidRPr="00D27528">
        <w:lastRenderedPageBreak/>
        <w:t xml:space="preserve">CLÁUSULA VIGÉSIMA: </w:t>
      </w:r>
      <w:r w:rsidRPr="000B59DF">
        <w:rPr>
          <w:b w:val="0"/>
          <w:bCs w:val="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8" w:name="hipotese_preco_mercado_maior"/>
      <w:bookmarkEnd w:id="78"/>
    </w:p>
    <w:p w14:paraId="4D2B7C75" w14:textId="5BDB19D1"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w:t>
      </w:r>
      <w:r w:rsidRPr="000B59DF">
        <w:rPr>
          <w:rFonts w:ascii="Cambria" w:hAnsi="Cambria"/>
          <w:sz w:val="24"/>
          <w:szCs w:val="24"/>
        </w:rPr>
        <w:t xml:space="preserve"> </w:t>
      </w:r>
      <w:r w:rsidR="003A17C0" w:rsidRPr="000B59DF">
        <w:rPr>
          <w:rFonts w:ascii="Cambria" w:hAnsi="Cambria"/>
          <w:sz w:val="24"/>
          <w:szCs w:val="24"/>
        </w:rPr>
        <w:t>Neste caso, o fornecedor encaminhará, juntamente com o pedido de alteração, a documentação comprobatória ou à planilha de custos que demonstre a inviabilidade do preço registrado em relação às condições inicialmente pactuadas.</w:t>
      </w:r>
      <w:bookmarkStart w:id="79" w:name="prova_preco_mercado_maior"/>
      <w:bookmarkEnd w:id="79"/>
    </w:p>
    <w:p w14:paraId="1852638E" w14:textId="2D327719"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II.</w:t>
      </w:r>
      <w:r w:rsidRPr="000B59DF">
        <w:rPr>
          <w:rFonts w:ascii="Cambria" w:hAnsi="Cambria"/>
          <w:sz w:val="24"/>
          <w:szCs w:val="24"/>
        </w:rPr>
        <w:t xml:space="preserve"> </w:t>
      </w:r>
      <w:r w:rsidR="003A17C0" w:rsidRPr="000B59DF">
        <w:rPr>
          <w:rFonts w:ascii="Cambria" w:hAnsi="Cambria"/>
          <w:sz w:val="24"/>
          <w:szCs w:val="24"/>
        </w:rPr>
        <w:t>Não hipótese de não comprovação da existência de fato superveniente que inviabilize o preço registrado, o pedido será indeferido pelo órgão ou en</w:t>
      </w:r>
      <w:r w:rsidR="003A17C0" w:rsidRPr="000B59DF">
        <w:rPr>
          <w:rFonts w:ascii="Cambria" w:eastAsia="Calibri" w:hAnsi="Cambria"/>
          <w:sz w:val="24"/>
          <w:szCs w:val="24"/>
        </w:rPr>
        <w:t>ti</w:t>
      </w:r>
      <w:r w:rsidR="003A17C0" w:rsidRPr="000B59DF">
        <w:rPr>
          <w:rFonts w:ascii="Cambria" w:hAnsi="Cambria"/>
          <w:sz w:val="24"/>
          <w:szCs w:val="24"/>
        </w:rPr>
        <w:t>dade gerenciadora e o fornecedor deverá cumprir as obrigações estabelecidas na ata, sob pena de cancelamento do seu registro, sem prejuízo das sanções previstas na Lei nº 14.133, de 2021, e na legislação aplicável.</w:t>
      </w:r>
      <w:bookmarkStart w:id="80" w:name="nao_comprovacao_majoracao_mercado"/>
      <w:bookmarkEnd w:id="80"/>
    </w:p>
    <w:p w14:paraId="2BC20A44" w14:textId="6EC272F8"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III.</w:t>
      </w:r>
      <w:r w:rsidRPr="000B59DF">
        <w:rPr>
          <w:rFonts w:ascii="Cambria" w:hAnsi="Cambria"/>
          <w:sz w:val="24"/>
          <w:szCs w:val="24"/>
        </w:rPr>
        <w:t xml:space="preserve"> </w:t>
      </w:r>
      <w:r w:rsidR="003A17C0" w:rsidRPr="000B59DF">
        <w:rPr>
          <w:rFonts w:ascii="Cambria" w:hAnsi="Cambria"/>
          <w:sz w:val="24"/>
          <w:szCs w:val="24"/>
        </w:rPr>
        <w:t xml:space="preserve">Na hipótese de cancelamento do registro do fornecedor, nos termos do </w:t>
      </w:r>
      <w:r w:rsidR="0025584D" w:rsidRPr="000B59DF">
        <w:rPr>
          <w:rFonts w:ascii="Cambria" w:hAnsi="Cambria"/>
          <w:sz w:val="24"/>
          <w:szCs w:val="24"/>
        </w:rPr>
        <w:t>inciso</w:t>
      </w:r>
      <w:r w:rsidR="003A17C0" w:rsidRPr="000B59DF">
        <w:rPr>
          <w:rFonts w:ascii="Cambria" w:hAnsi="Cambria"/>
          <w:sz w:val="24"/>
          <w:szCs w:val="24"/>
        </w:rPr>
        <w:t xml:space="preserve"> anterior, o gerenciador convocará os </w:t>
      </w:r>
      <w:r w:rsidR="003310FC" w:rsidRPr="000B59DF">
        <w:rPr>
          <w:rFonts w:ascii="Cambria" w:hAnsi="Cambria"/>
          <w:sz w:val="24"/>
          <w:szCs w:val="24"/>
        </w:rPr>
        <w:t>prestadores</w:t>
      </w:r>
      <w:r w:rsidR="003A17C0" w:rsidRPr="000B59DF">
        <w:rPr>
          <w:rFonts w:ascii="Cambria" w:hAnsi="Cambria"/>
          <w:sz w:val="24"/>
          <w:szCs w:val="24"/>
        </w:rPr>
        <w:t xml:space="preserve"> do cadastro de reserva, na ordem de classificação, para verificar se aceitam manter seus preços registrados.</w:t>
      </w:r>
    </w:p>
    <w:p w14:paraId="4E1097B6" w14:textId="2B6F089C"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IV.</w:t>
      </w:r>
      <w:r w:rsidRPr="000B59DF">
        <w:rPr>
          <w:rFonts w:ascii="Cambria" w:hAnsi="Cambria"/>
          <w:sz w:val="24"/>
          <w:szCs w:val="24"/>
        </w:rPr>
        <w:t xml:space="preserve"> </w:t>
      </w:r>
      <w:r w:rsidR="003A17C0" w:rsidRPr="000B59DF">
        <w:rPr>
          <w:rFonts w:ascii="Cambria" w:hAnsi="Cambria"/>
          <w:sz w:val="24"/>
          <w:szCs w:val="24"/>
        </w:rPr>
        <w:t>Se não obtiver êxito nas negociações, o órgão ou entidade gerenciadora procederá ao cancelamento da ata de registro de preços, e adotará as medidas cabíveis para a obtenção da contratação mais vantajosa.</w:t>
      </w:r>
      <w:bookmarkStart w:id="81" w:name="majora_preco_mercado_negociacao_frustra"/>
      <w:bookmarkEnd w:id="81"/>
    </w:p>
    <w:p w14:paraId="6D99061E" w14:textId="305A557C" w:rsidR="003A17C0" w:rsidRPr="00D27528" w:rsidRDefault="00914D41" w:rsidP="00F640E9">
      <w:pPr>
        <w:pStyle w:val="Nvel3"/>
        <w:numPr>
          <w:ilvl w:val="0"/>
          <w:numId w:val="0"/>
        </w:numPr>
        <w:ind w:firstLine="708"/>
      </w:pPr>
      <w:r w:rsidRPr="000B59DF">
        <w:rPr>
          <w:rFonts w:ascii="Cambria" w:hAnsi="Cambria"/>
          <w:b/>
          <w:bCs/>
          <w:sz w:val="24"/>
          <w:szCs w:val="24"/>
        </w:rPr>
        <w:t>V.</w:t>
      </w:r>
      <w:r w:rsidRPr="000B59DF">
        <w:rPr>
          <w:rFonts w:ascii="Cambria" w:hAnsi="Cambria"/>
          <w:sz w:val="24"/>
          <w:szCs w:val="24"/>
        </w:rPr>
        <w:t xml:space="preserve"> </w:t>
      </w:r>
      <w:r w:rsidR="003A17C0" w:rsidRPr="000B59DF">
        <w:rPr>
          <w:rFonts w:ascii="Cambria" w:hAnsi="Cambria"/>
          <w:sz w:val="24"/>
          <w:szCs w:val="24"/>
        </w:rPr>
        <w:t xml:space="preserve">Na hipótese de comprovação da majoração do preço de mercado que inviabilize o preço registrado, conforme previsto </w:t>
      </w:r>
      <w:r w:rsidR="00A64BC9" w:rsidRPr="000B59DF">
        <w:rPr>
          <w:rFonts w:ascii="Cambria" w:hAnsi="Cambria"/>
          <w:sz w:val="24"/>
          <w:szCs w:val="24"/>
        </w:rPr>
        <w:t>no inciso I</w:t>
      </w:r>
      <w:r w:rsidR="003A17C0" w:rsidRPr="000B59DF">
        <w:rPr>
          <w:rFonts w:ascii="Cambria" w:hAnsi="Cambria"/>
          <w:sz w:val="24"/>
          <w:szCs w:val="24"/>
        </w:rPr>
        <w:t xml:space="preserve"> o órgão ou en</w:t>
      </w:r>
      <w:r w:rsidR="003A17C0" w:rsidRPr="000B59DF">
        <w:rPr>
          <w:rFonts w:ascii="Cambria" w:eastAsia="Calibri" w:hAnsi="Cambria"/>
          <w:sz w:val="24"/>
          <w:szCs w:val="24"/>
        </w:rPr>
        <w:t>ti</w:t>
      </w:r>
      <w:r w:rsidR="003A17C0" w:rsidRPr="000B59DF">
        <w:rPr>
          <w:rFonts w:ascii="Cambria" w:hAnsi="Cambria"/>
          <w:sz w:val="24"/>
          <w:szCs w:val="24"/>
        </w:rPr>
        <w:t>dade gerenciadora atualizará o preço registrado, de acordo c</w:t>
      </w:r>
      <w:r w:rsidR="003A17C0" w:rsidRPr="00D27528">
        <w:t>om a realidade dos valores praticados pelo mercado.</w:t>
      </w:r>
    </w:p>
    <w:p w14:paraId="228CA769" w14:textId="3EEED53C" w:rsidR="003A17C0" w:rsidRPr="00D27528" w:rsidRDefault="00A64BC9" w:rsidP="00F640E9">
      <w:pPr>
        <w:spacing w:line="360" w:lineRule="auto"/>
        <w:ind w:firstLine="708"/>
        <w:jc w:val="both"/>
        <w:rPr>
          <w:rFonts w:ascii="Cambria" w:hAnsi="Cambria"/>
          <w:sz w:val="24"/>
          <w:szCs w:val="24"/>
        </w:rPr>
      </w:pPr>
      <w:r w:rsidRPr="00D27528">
        <w:rPr>
          <w:rFonts w:ascii="Cambria" w:hAnsi="Cambria"/>
          <w:b/>
          <w:sz w:val="24"/>
          <w:szCs w:val="24"/>
        </w:rPr>
        <w:t xml:space="preserve">VI. </w:t>
      </w:r>
      <w:r w:rsidR="003A17C0" w:rsidRPr="00D27528">
        <w:rPr>
          <w:rFonts w:ascii="Cambria" w:hAnsi="Cambria"/>
          <w:sz w:val="24"/>
          <w:szCs w:val="24"/>
        </w:rPr>
        <w:t>O órgão ou en</w:t>
      </w:r>
      <w:r w:rsidR="003A17C0" w:rsidRPr="00D27528">
        <w:rPr>
          <w:rFonts w:ascii="Cambria" w:eastAsia="Calibri" w:hAnsi="Cambria"/>
          <w:sz w:val="24"/>
          <w:szCs w:val="24"/>
        </w:rPr>
        <w:t>ti</w:t>
      </w:r>
      <w:r w:rsidR="003A17C0" w:rsidRPr="00D27528">
        <w:rPr>
          <w:rFonts w:ascii="Cambria" w:hAnsi="Cambria"/>
          <w:sz w:val="24"/>
          <w:szCs w:val="24"/>
        </w:rPr>
        <w:t>dade gerenciadora comunicará aos órgãos e às en</w:t>
      </w:r>
      <w:r w:rsidR="003A17C0" w:rsidRPr="00D27528">
        <w:rPr>
          <w:rFonts w:ascii="Cambria" w:eastAsia="Calibri" w:hAnsi="Cambria"/>
          <w:sz w:val="24"/>
          <w:szCs w:val="24"/>
        </w:rPr>
        <w:t>ti</w:t>
      </w:r>
      <w:r w:rsidR="003A17C0" w:rsidRPr="00D27528">
        <w:rPr>
          <w:rFonts w:ascii="Cambria" w:hAnsi="Cambria"/>
          <w:sz w:val="24"/>
          <w:szCs w:val="24"/>
        </w:rPr>
        <w:t xml:space="preserve">dades que </w:t>
      </w:r>
      <w:r w:rsidR="003A17C0" w:rsidRPr="00D27528">
        <w:rPr>
          <w:rFonts w:ascii="Cambria" w:eastAsia="Calibri" w:hAnsi="Cambria"/>
          <w:sz w:val="24"/>
          <w:szCs w:val="24"/>
        </w:rPr>
        <w:t>ti</w:t>
      </w:r>
      <w:r w:rsidR="003A17C0" w:rsidRPr="00D27528">
        <w:rPr>
          <w:rFonts w:ascii="Cambria" w:hAnsi="Cambria"/>
          <w:sz w:val="24"/>
          <w:szCs w:val="24"/>
        </w:rPr>
        <w:t>verem firmado contratos decorrentes da ata de registro de preços sobre a efe</w:t>
      </w:r>
      <w:r w:rsidR="003A17C0" w:rsidRPr="00D27528">
        <w:rPr>
          <w:rFonts w:ascii="Cambria" w:eastAsia="Calibri" w:hAnsi="Cambria"/>
          <w:sz w:val="24"/>
          <w:szCs w:val="24"/>
        </w:rPr>
        <w:t>ti</w:t>
      </w:r>
      <w:r w:rsidR="003A17C0" w:rsidRPr="00D27528">
        <w:rPr>
          <w:rFonts w:ascii="Cambria" w:hAnsi="Cambria"/>
          <w:sz w:val="24"/>
          <w:szCs w:val="24"/>
        </w:rPr>
        <w:t xml:space="preserve">va alteração do preço registrado, para que avaliem a necessidade de alteração contratual, observado o disposto no artigo 124 da Lei </w:t>
      </w:r>
      <w:r w:rsidR="0032083F" w:rsidRPr="00D27528">
        <w:rPr>
          <w:rFonts w:ascii="Cambria" w:hAnsi="Cambria"/>
          <w:sz w:val="24"/>
          <w:szCs w:val="24"/>
        </w:rPr>
        <w:t xml:space="preserve">Federal </w:t>
      </w:r>
      <w:r w:rsidR="003A17C0" w:rsidRPr="00D27528">
        <w:rPr>
          <w:rFonts w:ascii="Cambria" w:hAnsi="Cambria"/>
          <w:sz w:val="24"/>
          <w:szCs w:val="24"/>
        </w:rPr>
        <w:t>nº 14.133, de 2021</w:t>
      </w:r>
      <w:r w:rsidR="0032083F" w:rsidRPr="00D27528">
        <w:rPr>
          <w:rFonts w:ascii="Cambria" w:hAnsi="Cambria"/>
          <w:sz w:val="24"/>
          <w:szCs w:val="24"/>
        </w:rPr>
        <w:t>.</w:t>
      </w:r>
    </w:p>
    <w:p w14:paraId="06454DF5" w14:textId="5B9D99ED" w:rsidR="00E83294" w:rsidRPr="00D27528" w:rsidRDefault="004B5FB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jc w:val="both"/>
        <w:rPr>
          <w:rFonts w:ascii="Cambria" w:hAnsi="Cambria"/>
          <w:sz w:val="24"/>
          <w:szCs w:val="24"/>
        </w:rPr>
      </w:pPr>
      <w:r w:rsidRPr="00D27528">
        <w:rPr>
          <w:rFonts w:ascii="Cambria" w:eastAsia="Arial" w:hAnsi="Cambria"/>
          <w:b/>
          <w:sz w:val="24"/>
          <w:szCs w:val="24"/>
        </w:rPr>
        <w:t>DO REMANEJAMENTO DAS QUANTIDADES REGISTRADAS</w:t>
      </w:r>
    </w:p>
    <w:p w14:paraId="489B16A9" w14:textId="0FA91789" w:rsidR="003D66C6" w:rsidRPr="000B59DF" w:rsidRDefault="003D66C6" w:rsidP="00590628">
      <w:pPr>
        <w:pStyle w:val="Nivel2"/>
        <w:rPr>
          <w:b w:val="0"/>
          <w:bCs w:val="0"/>
        </w:rPr>
      </w:pPr>
      <w:r w:rsidRPr="00D27528">
        <w:t xml:space="preserve">CLÁUSULA VIGÉSIMA PRIMEIRA: </w:t>
      </w:r>
      <w:r w:rsidRPr="000B59DF">
        <w:rPr>
          <w:b w:val="0"/>
          <w:bCs w:val="0"/>
        </w:rPr>
        <w:t xml:space="preserve">As quantidades previstas para os itens com preços registrados nas atas de registro de preços poderão ser remanejadas pelo órgão ou entidade </w:t>
      </w:r>
      <w:r w:rsidRPr="000B59DF">
        <w:rPr>
          <w:b w:val="0"/>
          <w:bCs w:val="0"/>
        </w:rPr>
        <w:lastRenderedPageBreak/>
        <w:t>gerenciadora entre os órgãos ou as entidades participantes e não participantes do registro de preços.</w:t>
      </w:r>
    </w:p>
    <w:p w14:paraId="00C12F95" w14:textId="5C1DA608" w:rsidR="003D66C6" w:rsidRPr="000B59DF" w:rsidRDefault="003B2150" w:rsidP="00590628">
      <w:pPr>
        <w:pStyle w:val="Nivel2"/>
        <w:rPr>
          <w:b w:val="0"/>
          <w:bCs w:val="0"/>
        </w:rPr>
      </w:pPr>
      <w:r w:rsidRPr="00D27528">
        <w:t xml:space="preserve">CLÁUSULA VIGÉSIMA SEGUNDA: </w:t>
      </w:r>
      <w:r w:rsidR="003D66C6" w:rsidRPr="000B59DF">
        <w:rPr>
          <w:b w:val="0"/>
          <w:bCs w:val="0"/>
        </w:rPr>
        <w:t>O remanejamento somente poderá ser feito:</w:t>
      </w:r>
    </w:p>
    <w:p w14:paraId="0E4B26F9" w14:textId="2E5F62D4" w:rsidR="003D66C6" w:rsidRPr="000B59DF" w:rsidRDefault="003B2150" w:rsidP="000B59DF">
      <w:pPr>
        <w:pStyle w:val="Nvel3"/>
        <w:numPr>
          <w:ilvl w:val="0"/>
          <w:numId w:val="0"/>
        </w:numPr>
        <w:ind w:left="284"/>
        <w:rPr>
          <w:rFonts w:ascii="Cambria" w:hAnsi="Cambria"/>
          <w:sz w:val="24"/>
          <w:szCs w:val="24"/>
        </w:rPr>
      </w:pPr>
      <w:r w:rsidRPr="000B59DF">
        <w:rPr>
          <w:rFonts w:ascii="Cambria" w:hAnsi="Cambria"/>
          <w:b/>
          <w:bCs/>
          <w:sz w:val="24"/>
          <w:szCs w:val="24"/>
        </w:rPr>
        <w:t>I.</w:t>
      </w:r>
      <w:r w:rsidRPr="000B59DF">
        <w:rPr>
          <w:rFonts w:ascii="Cambria" w:hAnsi="Cambria"/>
          <w:sz w:val="24"/>
          <w:szCs w:val="24"/>
        </w:rPr>
        <w:t xml:space="preserve"> </w:t>
      </w:r>
      <w:r w:rsidR="003D66C6" w:rsidRPr="000B59DF">
        <w:rPr>
          <w:rFonts w:ascii="Cambria" w:hAnsi="Cambria"/>
          <w:sz w:val="24"/>
          <w:szCs w:val="24"/>
        </w:rPr>
        <w:t>De órgão ou en</w:t>
      </w:r>
      <w:r w:rsidR="003D66C6" w:rsidRPr="000B59DF">
        <w:rPr>
          <w:rFonts w:ascii="Cambria" w:eastAsia="Arial" w:hAnsi="Cambria"/>
          <w:sz w:val="24"/>
          <w:szCs w:val="24"/>
        </w:rPr>
        <w:t>ti</w:t>
      </w:r>
      <w:r w:rsidR="003D66C6" w:rsidRPr="000B59DF">
        <w:rPr>
          <w:rFonts w:ascii="Cambria" w:hAnsi="Cambria"/>
          <w:sz w:val="24"/>
          <w:szCs w:val="24"/>
        </w:rPr>
        <w:t>dade par</w:t>
      </w:r>
      <w:r w:rsidR="003D66C6" w:rsidRPr="000B59DF">
        <w:rPr>
          <w:rFonts w:ascii="Cambria" w:eastAsia="Arial" w:hAnsi="Cambria"/>
          <w:sz w:val="24"/>
          <w:szCs w:val="24"/>
        </w:rPr>
        <w:t>ti</w:t>
      </w:r>
      <w:r w:rsidR="003D66C6" w:rsidRPr="000B59DF">
        <w:rPr>
          <w:rFonts w:ascii="Cambria" w:hAnsi="Cambria"/>
          <w:sz w:val="24"/>
          <w:szCs w:val="24"/>
        </w:rPr>
        <w:t>cipante para órgão ou en</w:t>
      </w:r>
      <w:r w:rsidR="003D66C6" w:rsidRPr="000B59DF">
        <w:rPr>
          <w:rFonts w:ascii="Cambria" w:eastAsia="Arial" w:hAnsi="Cambria"/>
          <w:sz w:val="24"/>
          <w:szCs w:val="24"/>
        </w:rPr>
        <w:t>ti</w:t>
      </w:r>
      <w:r w:rsidR="003D66C6" w:rsidRPr="000B59DF">
        <w:rPr>
          <w:rFonts w:ascii="Cambria" w:hAnsi="Cambria"/>
          <w:sz w:val="24"/>
          <w:szCs w:val="24"/>
        </w:rPr>
        <w:t>dade par</w:t>
      </w:r>
      <w:r w:rsidR="003D66C6" w:rsidRPr="000B59DF">
        <w:rPr>
          <w:rFonts w:ascii="Cambria" w:eastAsia="Arial" w:hAnsi="Cambria"/>
          <w:sz w:val="24"/>
          <w:szCs w:val="24"/>
        </w:rPr>
        <w:t>ti</w:t>
      </w:r>
      <w:r w:rsidR="003D66C6" w:rsidRPr="000B59DF">
        <w:rPr>
          <w:rFonts w:ascii="Cambria" w:hAnsi="Cambria"/>
          <w:sz w:val="24"/>
          <w:szCs w:val="24"/>
        </w:rPr>
        <w:t>cipante; ou</w:t>
      </w:r>
    </w:p>
    <w:p w14:paraId="7422C8A4" w14:textId="288C864A" w:rsidR="003D66C6" w:rsidRPr="000B59DF" w:rsidRDefault="003B2150" w:rsidP="000B59DF">
      <w:pPr>
        <w:pStyle w:val="Nvel3"/>
        <w:numPr>
          <w:ilvl w:val="0"/>
          <w:numId w:val="0"/>
        </w:numPr>
        <w:ind w:left="284"/>
        <w:rPr>
          <w:rFonts w:ascii="Cambria" w:hAnsi="Cambria"/>
          <w:sz w:val="24"/>
          <w:szCs w:val="24"/>
        </w:rPr>
      </w:pPr>
      <w:r w:rsidRPr="000B59DF">
        <w:rPr>
          <w:rFonts w:ascii="Cambria" w:hAnsi="Cambria"/>
          <w:b/>
          <w:bCs/>
          <w:sz w:val="24"/>
          <w:szCs w:val="24"/>
        </w:rPr>
        <w:t>II.</w:t>
      </w:r>
      <w:r w:rsidRPr="000B59DF">
        <w:rPr>
          <w:rFonts w:ascii="Cambria" w:hAnsi="Cambria"/>
          <w:sz w:val="24"/>
          <w:szCs w:val="24"/>
        </w:rPr>
        <w:t xml:space="preserve"> </w:t>
      </w:r>
      <w:r w:rsidR="003D66C6" w:rsidRPr="000B59DF">
        <w:rPr>
          <w:rFonts w:ascii="Cambria" w:hAnsi="Cambria"/>
          <w:sz w:val="24"/>
          <w:szCs w:val="24"/>
        </w:rPr>
        <w:t>De órgão ou en</w:t>
      </w:r>
      <w:r w:rsidR="003D66C6" w:rsidRPr="000B59DF">
        <w:rPr>
          <w:rFonts w:ascii="Cambria" w:eastAsia="Arial" w:hAnsi="Cambria"/>
          <w:sz w:val="24"/>
          <w:szCs w:val="24"/>
        </w:rPr>
        <w:t>ti</w:t>
      </w:r>
      <w:r w:rsidR="003D66C6" w:rsidRPr="000B59DF">
        <w:rPr>
          <w:rFonts w:ascii="Cambria" w:hAnsi="Cambria"/>
          <w:sz w:val="24"/>
          <w:szCs w:val="24"/>
        </w:rPr>
        <w:t>dade par</w:t>
      </w:r>
      <w:r w:rsidR="003D66C6" w:rsidRPr="000B59DF">
        <w:rPr>
          <w:rFonts w:ascii="Cambria" w:eastAsia="Arial" w:hAnsi="Cambria"/>
          <w:sz w:val="24"/>
          <w:szCs w:val="24"/>
        </w:rPr>
        <w:t>ti</w:t>
      </w:r>
      <w:r w:rsidR="003D66C6" w:rsidRPr="000B59DF">
        <w:rPr>
          <w:rFonts w:ascii="Cambria" w:hAnsi="Cambria"/>
          <w:sz w:val="24"/>
          <w:szCs w:val="24"/>
        </w:rPr>
        <w:t>cipante para órgão ou entidade não participante.</w:t>
      </w:r>
    </w:p>
    <w:p w14:paraId="75782B08" w14:textId="22C1D8FD" w:rsidR="003D66C6" w:rsidRPr="00F640E9" w:rsidRDefault="003B2150" w:rsidP="00590628">
      <w:pPr>
        <w:pStyle w:val="Nivel2"/>
        <w:rPr>
          <w:b w:val="0"/>
          <w:bCs w:val="0"/>
        </w:rPr>
      </w:pPr>
      <w:r w:rsidRPr="00D27528">
        <w:t xml:space="preserve">CLÁUSULA VIGÉSIMA TERCEIRA: </w:t>
      </w:r>
      <w:r w:rsidR="003D66C6" w:rsidRPr="00F640E9">
        <w:rPr>
          <w:b w:val="0"/>
          <w:bCs w:val="0"/>
        </w:rPr>
        <w:t>O órgão ou entidade gerenciadora que tiver estimado as quantidades que pretende contratar será considerado participante para efeito do remanejamento.</w:t>
      </w:r>
      <w:bookmarkStart w:id="82" w:name="gerenciador_estimador_é_partic_em_remane"/>
      <w:bookmarkEnd w:id="82"/>
    </w:p>
    <w:p w14:paraId="1E17C646" w14:textId="560A2F0C" w:rsidR="003D66C6" w:rsidRPr="00F640E9" w:rsidRDefault="003B2150" w:rsidP="00590628">
      <w:pPr>
        <w:pStyle w:val="Nivel2"/>
        <w:rPr>
          <w:b w:val="0"/>
          <w:bCs w:val="0"/>
        </w:rPr>
      </w:pPr>
      <w:r w:rsidRPr="00D27528">
        <w:t xml:space="preserve">CLÁUSULA VIGÉSIMA QUARTA: </w:t>
      </w:r>
      <w:r w:rsidR="003D66C6" w:rsidRPr="00F640E9">
        <w:rPr>
          <w:b w:val="0"/>
          <w:bCs w:val="0"/>
        </w:rPr>
        <w:t>Na hipótese de remanejamento de órgão ou entidade participante para órgão ou entidade não participante, serão observados os limites previstos no artigo 32 do Decreto nº 11.462, de 2023.</w:t>
      </w:r>
    </w:p>
    <w:p w14:paraId="111E225B" w14:textId="5996636E" w:rsidR="003D66C6" w:rsidRPr="00F640E9" w:rsidRDefault="003B2150" w:rsidP="00590628">
      <w:pPr>
        <w:pStyle w:val="Nivel2"/>
        <w:rPr>
          <w:b w:val="0"/>
          <w:bCs w:val="0"/>
        </w:rPr>
      </w:pPr>
      <w:r w:rsidRPr="00D27528">
        <w:t xml:space="preserve">CLÁUSULA VIGÉSIMA QUINTA: </w:t>
      </w:r>
      <w:r w:rsidR="003D66C6" w:rsidRPr="00F640E9">
        <w:rPr>
          <w:b w:val="0"/>
          <w:bCs w:val="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4C18B601" w14:textId="651D3E71" w:rsidR="003D66C6" w:rsidRPr="00F640E9" w:rsidRDefault="003B2150" w:rsidP="00590628">
      <w:pPr>
        <w:pStyle w:val="Nivel2"/>
        <w:rPr>
          <w:b w:val="0"/>
          <w:bCs w:val="0"/>
        </w:rPr>
      </w:pPr>
      <w:r w:rsidRPr="00D27528">
        <w:t xml:space="preserve">CLÁUSULA VIGÉSIMA SEXTA: </w:t>
      </w:r>
      <w:r w:rsidR="003D66C6" w:rsidRPr="00F640E9">
        <w:rPr>
          <w:b w:val="0"/>
          <w:bCs w:val="0"/>
        </w:rPr>
        <w:t>Caso o remanejamento seja feito entre órgãos ou entidades dos Estados, do Distrito Federal ou de Municípios distintos, caberá ao fornecedor beneficiário da ata de registro de preços, observadas as condições nela estabelecidas, optar pela aceitação ou não d</w:t>
      </w:r>
      <w:r w:rsidR="00F834F1" w:rsidRPr="00F640E9">
        <w:rPr>
          <w:b w:val="0"/>
          <w:bCs w:val="0"/>
        </w:rPr>
        <w:t>a</w:t>
      </w:r>
      <w:r w:rsidR="003D66C6" w:rsidRPr="00F640E9">
        <w:rPr>
          <w:b w:val="0"/>
          <w:bCs w:val="0"/>
        </w:rPr>
        <w:t xml:space="preserve"> </w:t>
      </w:r>
      <w:r w:rsidR="00B26BE7" w:rsidRPr="00F640E9">
        <w:rPr>
          <w:b w:val="0"/>
          <w:bCs w:val="0"/>
        </w:rPr>
        <w:t>prestação de serviços</w:t>
      </w:r>
      <w:r w:rsidR="003D66C6" w:rsidRPr="00F640E9">
        <w:rPr>
          <w:b w:val="0"/>
          <w:bCs w:val="0"/>
        </w:rPr>
        <w:t xml:space="preserve"> decorrente do remanejamento dos itens.</w:t>
      </w:r>
    </w:p>
    <w:p w14:paraId="1A05C365" w14:textId="16EE3EBC" w:rsidR="0032083F" w:rsidRPr="00F640E9" w:rsidRDefault="003B2150" w:rsidP="00590628">
      <w:pPr>
        <w:pStyle w:val="Nivel2"/>
        <w:rPr>
          <w:b w:val="0"/>
          <w:bCs w:val="0"/>
        </w:rPr>
      </w:pPr>
      <w:r w:rsidRPr="00D27528">
        <w:t xml:space="preserve">CLÁUSULA VIGÉSIMA SÉTIMA: </w:t>
      </w:r>
      <w:r w:rsidR="003D66C6" w:rsidRPr="00F640E9">
        <w:rPr>
          <w:b w:val="0"/>
          <w:bCs w:val="0"/>
        </w:rPr>
        <w:t xml:space="preserve">Na hipótese da compra centralizada, não havendo indicação pelo órgão ou pela entidade gerenciadora, dos quantitativos dos participantes da compra centralizada, nos termos </w:t>
      </w:r>
      <w:r w:rsidR="00DA28D7" w:rsidRPr="00F640E9">
        <w:rPr>
          <w:b w:val="0"/>
          <w:bCs w:val="0"/>
        </w:rPr>
        <w:t>da cláusula vigésima terceira</w:t>
      </w:r>
      <w:r w:rsidR="003D66C6" w:rsidRPr="00F640E9">
        <w:rPr>
          <w:b w:val="0"/>
          <w:bCs w:val="0"/>
        </w:rPr>
        <w:t>, a distribuição das quantidades para a execução descentralizada será por meio do remanejamento.</w:t>
      </w:r>
    </w:p>
    <w:p w14:paraId="3C035BF2" w14:textId="74793C55" w:rsidR="00E83294" w:rsidRPr="00D27528" w:rsidRDefault="00B102BB"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jc w:val="both"/>
        <w:rPr>
          <w:rFonts w:ascii="Cambria" w:hAnsi="Cambria"/>
          <w:sz w:val="24"/>
          <w:szCs w:val="24"/>
        </w:rPr>
      </w:pPr>
      <w:r w:rsidRPr="00D27528">
        <w:rPr>
          <w:rFonts w:ascii="Cambria" w:eastAsia="Arial" w:hAnsi="Cambria"/>
          <w:b/>
          <w:sz w:val="24"/>
          <w:szCs w:val="24"/>
        </w:rPr>
        <w:t>DA ADESÃO À ATA DE REGISTRO DE PREÇOS</w:t>
      </w:r>
    </w:p>
    <w:p w14:paraId="5EDD3D99" w14:textId="46183CC2" w:rsidR="00DA28D7" w:rsidRPr="00F640E9" w:rsidRDefault="00DA28D7" w:rsidP="00590628">
      <w:pPr>
        <w:pStyle w:val="Nvel2-Red"/>
        <w:rPr>
          <w:b w:val="0"/>
          <w:bCs w:val="0"/>
          <w:i w:val="0"/>
          <w:iCs w:val="0"/>
          <w:color w:val="auto"/>
        </w:rPr>
      </w:pPr>
      <w:r w:rsidRPr="00F640E9">
        <w:rPr>
          <w:i w:val="0"/>
          <w:iCs w:val="0"/>
          <w:color w:val="auto"/>
        </w:rPr>
        <w:t xml:space="preserve">CLÁUSULA VIGÉSIMA OITAVA: </w:t>
      </w:r>
      <w:r w:rsidRPr="00F640E9">
        <w:rPr>
          <w:b w:val="0"/>
          <w:bCs w:val="0"/>
          <w:i w:val="0"/>
          <w:iCs w:val="0"/>
          <w:color w:val="auto"/>
        </w:rPr>
        <w:t xml:space="preserve">Durante a vigência da ata, os órgãos e as entidades da Administração Pública que não participaram do procedimento de </w:t>
      </w:r>
      <w:r w:rsidR="00394548" w:rsidRPr="00F640E9">
        <w:rPr>
          <w:b w:val="0"/>
          <w:bCs w:val="0"/>
          <w:i w:val="0"/>
          <w:iCs w:val="0"/>
          <w:color w:val="auto"/>
        </w:rPr>
        <w:t xml:space="preserve">intenção de registro de </w:t>
      </w:r>
      <w:r w:rsidR="00394548" w:rsidRPr="00F640E9">
        <w:rPr>
          <w:b w:val="0"/>
          <w:bCs w:val="0"/>
          <w:i w:val="0"/>
          <w:iCs w:val="0"/>
          <w:color w:val="auto"/>
        </w:rPr>
        <w:lastRenderedPageBreak/>
        <w:t>preços</w:t>
      </w:r>
      <w:r w:rsidRPr="00F640E9">
        <w:rPr>
          <w:b w:val="0"/>
          <w:bCs w:val="0"/>
          <w:i w:val="0"/>
          <w:iCs w:val="0"/>
          <w:color w:val="auto"/>
        </w:rPr>
        <w:t xml:space="preserve"> poderão aderir à ata de registro de preços na condição de não participantes, observados os seguintes requisitos:</w:t>
      </w:r>
    </w:p>
    <w:p w14:paraId="6890FA16" w14:textId="0980A3CD" w:rsidR="00DA28D7" w:rsidRPr="00F640E9" w:rsidRDefault="00687E21" w:rsidP="00221BA7">
      <w:pPr>
        <w:pStyle w:val="Nvel3-R"/>
        <w:rPr>
          <w:i/>
          <w:iCs/>
          <w:color w:val="auto"/>
        </w:rPr>
      </w:pPr>
      <w:r w:rsidRPr="00F640E9">
        <w:rPr>
          <w:b/>
          <w:bCs/>
          <w:color w:val="auto"/>
        </w:rPr>
        <w:t>I.</w:t>
      </w:r>
      <w:r w:rsidRPr="00F640E9">
        <w:rPr>
          <w:color w:val="auto"/>
        </w:rPr>
        <w:t xml:space="preserve"> A</w:t>
      </w:r>
      <w:r w:rsidR="00DA28D7" w:rsidRPr="00F640E9">
        <w:rPr>
          <w:color w:val="auto"/>
        </w:rPr>
        <w:t>presentação de justificativa da vantagem da adesão, inclusive em situações de provável desabastecimento ou descontinuidade de serviço público;</w:t>
      </w:r>
    </w:p>
    <w:p w14:paraId="1CD7003A" w14:textId="449B8972" w:rsidR="00DA28D7" w:rsidRPr="00F640E9" w:rsidRDefault="00687E21" w:rsidP="00221BA7">
      <w:pPr>
        <w:pStyle w:val="Nvel3-R"/>
        <w:rPr>
          <w:i/>
          <w:iCs/>
          <w:color w:val="auto"/>
        </w:rPr>
      </w:pPr>
      <w:r w:rsidRPr="00F640E9">
        <w:rPr>
          <w:b/>
          <w:bCs/>
          <w:color w:val="auto"/>
        </w:rPr>
        <w:t>II.</w:t>
      </w:r>
      <w:r w:rsidRPr="00F640E9">
        <w:rPr>
          <w:color w:val="auto"/>
        </w:rPr>
        <w:t xml:space="preserve"> D</w:t>
      </w:r>
      <w:r w:rsidR="00DA28D7" w:rsidRPr="00F640E9">
        <w:rPr>
          <w:color w:val="auto"/>
        </w:rPr>
        <w:t xml:space="preserve">emonstração de que os valores registrados estão compatíveis com os valores praticados pelo mercado na forma do artigo 23 da Lei </w:t>
      </w:r>
      <w:r w:rsidRPr="00F640E9">
        <w:rPr>
          <w:color w:val="auto"/>
        </w:rPr>
        <w:t xml:space="preserve">Federal </w:t>
      </w:r>
      <w:r w:rsidR="00DA28D7" w:rsidRPr="00F640E9">
        <w:rPr>
          <w:color w:val="auto"/>
        </w:rPr>
        <w:t>nº 14.133, de 2021; e</w:t>
      </w:r>
    </w:p>
    <w:p w14:paraId="7F306990" w14:textId="6B2FA7F5" w:rsidR="00DA28D7" w:rsidRPr="00F640E9" w:rsidRDefault="00687E21" w:rsidP="00221BA7">
      <w:pPr>
        <w:pStyle w:val="Nvel3-R"/>
        <w:rPr>
          <w:i/>
          <w:iCs/>
          <w:color w:val="auto"/>
        </w:rPr>
      </w:pPr>
      <w:r w:rsidRPr="00F640E9">
        <w:rPr>
          <w:b/>
          <w:bCs/>
          <w:color w:val="auto"/>
        </w:rPr>
        <w:t>III.</w:t>
      </w:r>
      <w:r w:rsidRPr="00F640E9">
        <w:rPr>
          <w:color w:val="auto"/>
        </w:rPr>
        <w:t xml:space="preserve"> C</w:t>
      </w:r>
      <w:r w:rsidR="00DA28D7" w:rsidRPr="00F640E9">
        <w:rPr>
          <w:color w:val="auto"/>
        </w:rPr>
        <w:t>onsulta e aceitação prévias do órgão ou da entidade gerenciadora e do fornecedor.</w:t>
      </w:r>
    </w:p>
    <w:p w14:paraId="7F4EB7DD" w14:textId="660EB15D" w:rsidR="00DA28D7" w:rsidRPr="00F640E9" w:rsidRDefault="00DA28D7" w:rsidP="00590628">
      <w:pPr>
        <w:pStyle w:val="Nvel2-Red"/>
        <w:rPr>
          <w:b w:val="0"/>
          <w:bCs w:val="0"/>
          <w:i w:val="0"/>
          <w:iCs w:val="0"/>
          <w:color w:val="auto"/>
        </w:rPr>
      </w:pPr>
      <w:r w:rsidRPr="00F640E9">
        <w:rPr>
          <w:i w:val="0"/>
          <w:iCs w:val="0"/>
          <w:color w:val="auto"/>
        </w:rPr>
        <w:t xml:space="preserve">CLÁUSULA VIGÉSIMA NONA: </w:t>
      </w:r>
      <w:r w:rsidRPr="00F640E9">
        <w:rPr>
          <w:b w:val="0"/>
          <w:bCs w:val="0"/>
          <w:i w:val="0"/>
          <w:iCs w:val="0"/>
          <w:color w:val="auto"/>
        </w:rPr>
        <w:t>A autorização do órgão ou entidade gerenciadora apenas será realizada após a aceitação da adesão pelo fornecedor.</w:t>
      </w:r>
    </w:p>
    <w:p w14:paraId="09F0918C" w14:textId="1E09E25A" w:rsidR="00DA28D7" w:rsidRPr="00F640E9" w:rsidRDefault="00687E21" w:rsidP="00221BA7">
      <w:pPr>
        <w:pStyle w:val="Nvel3-R"/>
        <w:rPr>
          <w:color w:val="auto"/>
        </w:rPr>
      </w:pPr>
      <w:r w:rsidRPr="00F640E9">
        <w:rPr>
          <w:b/>
          <w:bCs/>
          <w:color w:val="auto"/>
        </w:rPr>
        <w:t>I.</w:t>
      </w:r>
      <w:r w:rsidRPr="00F640E9">
        <w:rPr>
          <w:color w:val="auto"/>
        </w:rPr>
        <w:t xml:space="preserve"> </w:t>
      </w:r>
      <w:r w:rsidR="00DA28D7" w:rsidRPr="00F640E9">
        <w:rPr>
          <w:color w:val="auto"/>
        </w:rPr>
        <w:t>O órgão ou entidade gerenciadora poderá rejeitar adesões caso elas possam acarretar prejuízo à execução de seus próprios contratos ou à sua capacidade de gerenciamento.</w:t>
      </w:r>
    </w:p>
    <w:p w14:paraId="6D0C6FDD" w14:textId="7F178109" w:rsidR="00DA28D7" w:rsidRPr="00F640E9" w:rsidRDefault="00A90CA8" w:rsidP="00590628">
      <w:pPr>
        <w:pStyle w:val="Nvel2-Red"/>
        <w:rPr>
          <w:b w:val="0"/>
          <w:bCs w:val="0"/>
          <w:i w:val="0"/>
          <w:iCs w:val="0"/>
          <w:color w:val="auto"/>
        </w:rPr>
      </w:pPr>
      <w:r w:rsidRPr="00F640E9">
        <w:rPr>
          <w:i w:val="0"/>
          <w:iCs w:val="0"/>
          <w:color w:val="auto"/>
        </w:rPr>
        <w:t xml:space="preserve">CLÁUSULA TRIGÉSIMA: </w:t>
      </w:r>
      <w:r w:rsidR="00DA28D7" w:rsidRPr="00F640E9">
        <w:rPr>
          <w:b w:val="0"/>
          <w:bCs w:val="0"/>
          <w:i w:val="0"/>
          <w:iCs w:val="0"/>
          <w:color w:val="auto"/>
        </w:rPr>
        <w:t xml:space="preserve">Após a autorização do órgão ou da entidade gerenciadora, o órgão ou entidade não participante deverá efetivar a </w:t>
      </w:r>
      <w:r w:rsidR="008F7632" w:rsidRPr="00F640E9">
        <w:rPr>
          <w:b w:val="0"/>
          <w:bCs w:val="0"/>
          <w:i w:val="0"/>
          <w:iCs w:val="0"/>
          <w:color w:val="auto"/>
        </w:rPr>
        <w:t>locação</w:t>
      </w:r>
      <w:r w:rsidR="00DA28D7" w:rsidRPr="00F640E9">
        <w:rPr>
          <w:b w:val="0"/>
          <w:bCs w:val="0"/>
          <w:i w:val="0"/>
          <w:iCs w:val="0"/>
          <w:color w:val="auto"/>
        </w:rPr>
        <w:t xml:space="preserve"> ou a contratação solicitada em até noventa dias, observado o prazo de vigência da ata.</w:t>
      </w:r>
    </w:p>
    <w:p w14:paraId="112C607B" w14:textId="2FC6369F" w:rsidR="00DA28D7" w:rsidRPr="00F640E9" w:rsidRDefault="00A90CA8" w:rsidP="00590628">
      <w:pPr>
        <w:pStyle w:val="Nvel2-Red"/>
        <w:rPr>
          <w:b w:val="0"/>
          <w:bCs w:val="0"/>
          <w:i w:val="0"/>
          <w:iCs w:val="0"/>
          <w:color w:val="auto"/>
        </w:rPr>
      </w:pPr>
      <w:r w:rsidRPr="00F640E9">
        <w:rPr>
          <w:i w:val="0"/>
          <w:iCs w:val="0"/>
          <w:color w:val="auto"/>
        </w:rPr>
        <w:t xml:space="preserve">CLÁUSULA TRIGÉSIMA PRIMEIRA: </w:t>
      </w:r>
      <w:r w:rsidR="00DA28D7" w:rsidRPr="00F640E9">
        <w:rPr>
          <w:b w:val="0"/>
          <w:bCs w:val="0"/>
          <w:i w:val="0"/>
          <w:iCs w:val="0"/>
          <w:color w:val="auto"/>
        </w:rPr>
        <w:t xml:space="preserve">O prazo de que trata </w:t>
      </w:r>
      <w:r w:rsidR="000C22BF" w:rsidRPr="00F640E9">
        <w:rPr>
          <w:b w:val="0"/>
          <w:bCs w:val="0"/>
          <w:i w:val="0"/>
          <w:iCs w:val="0"/>
          <w:color w:val="auto"/>
        </w:rPr>
        <w:t>a cláusula</w:t>
      </w:r>
      <w:r w:rsidR="00DA28D7" w:rsidRPr="00F640E9">
        <w:rPr>
          <w:b w:val="0"/>
          <w:bCs w:val="0"/>
          <w:i w:val="0"/>
          <w:iCs w:val="0"/>
          <w:color w:val="auto"/>
        </w:rPr>
        <w:t xml:space="preserve">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6E7E1770" w14:textId="11A80447" w:rsidR="00DA28D7" w:rsidRPr="00F640E9" w:rsidRDefault="00A90CA8" w:rsidP="00590628">
      <w:pPr>
        <w:pStyle w:val="Nvel2-Red"/>
        <w:rPr>
          <w:b w:val="0"/>
          <w:bCs w:val="0"/>
          <w:i w:val="0"/>
          <w:iCs w:val="0"/>
          <w:color w:val="auto"/>
        </w:rPr>
      </w:pPr>
      <w:r w:rsidRPr="00F640E9">
        <w:rPr>
          <w:i w:val="0"/>
          <w:iCs w:val="0"/>
          <w:color w:val="auto"/>
        </w:rPr>
        <w:t>CLÁUSULA TRIGÉSIMA SEGUNDA:</w:t>
      </w:r>
      <w:r w:rsidRPr="00F640E9">
        <w:rPr>
          <w:b w:val="0"/>
          <w:bCs w:val="0"/>
          <w:i w:val="0"/>
          <w:iCs w:val="0"/>
          <w:color w:val="auto"/>
        </w:rPr>
        <w:t xml:space="preserve"> </w:t>
      </w:r>
      <w:r w:rsidR="00DA28D7" w:rsidRPr="00F640E9">
        <w:rPr>
          <w:b w:val="0"/>
          <w:bCs w:val="0"/>
          <w:i w:val="0"/>
          <w:iCs w:val="0"/>
          <w:color w:val="auto"/>
        </w:rPr>
        <w:t xml:space="preserve">O órgão ou a entidade poderá aderir a item da ata de registro de preços da qual seja integrante, na qualidade de não participante, para aqueles itens para os quais não tenha quantitativo registrado, observados os requisitos </w:t>
      </w:r>
      <w:r w:rsidR="000C22BF" w:rsidRPr="00F640E9">
        <w:rPr>
          <w:b w:val="0"/>
          <w:bCs w:val="0"/>
          <w:i w:val="0"/>
          <w:iCs w:val="0"/>
          <w:color w:val="auto"/>
        </w:rPr>
        <w:t xml:space="preserve">da cláusula </w:t>
      </w:r>
      <w:r w:rsidR="00031408" w:rsidRPr="00F640E9">
        <w:rPr>
          <w:b w:val="0"/>
          <w:bCs w:val="0"/>
          <w:i w:val="0"/>
          <w:iCs w:val="0"/>
          <w:color w:val="auto"/>
        </w:rPr>
        <w:t>vigésima nona</w:t>
      </w:r>
      <w:r w:rsidR="00DA28D7" w:rsidRPr="00F640E9">
        <w:rPr>
          <w:b w:val="0"/>
          <w:bCs w:val="0"/>
          <w:i w:val="0"/>
          <w:iCs w:val="0"/>
          <w:color w:val="auto"/>
        </w:rPr>
        <w:t>.</w:t>
      </w:r>
    </w:p>
    <w:p w14:paraId="76560BD6" w14:textId="4A78F310" w:rsidR="00DA28D7" w:rsidRPr="00F640E9" w:rsidRDefault="00A90CA8" w:rsidP="00590628">
      <w:pPr>
        <w:pStyle w:val="Nvel2-Red"/>
        <w:rPr>
          <w:b w:val="0"/>
          <w:bCs w:val="0"/>
          <w:i w:val="0"/>
          <w:iCs w:val="0"/>
          <w:color w:val="auto"/>
        </w:rPr>
      </w:pPr>
      <w:r w:rsidRPr="00F640E9">
        <w:rPr>
          <w:i w:val="0"/>
          <w:iCs w:val="0"/>
          <w:color w:val="auto"/>
        </w:rPr>
        <w:t>CLÁUSULA TRIGÉSIMA TERCEIRA:</w:t>
      </w:r>
      <w:r w:rsidRPr="00F640E9">
        <w:rPr>
          <w:b w:val="0"/>
          <w:bCs w:val="0"/>
          <w:i w:val="0"/>
          <w:iCs w:val="0"/>
          <w:color w:val="auto"/>
        </w:rPr>
        <w:t xml:space="preserve"> </w:t>
      </w:r>
      <w:r w:rsidR="00DA28D7" w:rsidRPr="00F640E9">
        <w:rPr>
          <w:b w:val="0"/>
          <w:bCs w:val="0"/>
          <w:i w:val="0"/>
          <w:iCs w:val="0"/>
          <w:color w:val="auto"/>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E10FD29" w14:textId="2487A979" w:rsidR="00DA28D7" w:rsidRPr="00F640E9" w:rsidRDefault="00A90CA8" w:rsidP="00590628">
      <w:pPr>
        <w:pStyle w:val="Nvel2-Red"/>
        <w:rPr>
          <w:b w:val="0"/>
          <w:bCs w:val="0"/>
          <w:i w:val="0"/>
          <w:iCs w:val="0"/>
          <w:color w:val="auto"/>
        </w:rPr>
      </w:pPr>
      <w:r w:rsidRPr="00F640E9">
        <w:rPr>
          <w:i w:val="0"/>
          <w:iCs w:val="0"/>
          <w:color w:val="auto"/>
        </w:rPr>
        <w:lastRenderedPageBreak/>
        <w:t>CLÁUSULA TRIGÉSIMA QUARTA:</w:t>
      </w:r>
      <w:r w:rsidR="00394548" w:rsidRPr="00F640E9">
        <w:rPr>
          <w:b w:val="0"/>
          <w:bCs w:val="0"/>
          <w:i w:val="0"/>
          <w:iCs w:val="0"/>
          <w:color w:val="auto"/>
        </w:rPr>
        <w:t xml:space="preserve"> </w:t>
      </w:r>
      <w:r w:rsidR="00DA28D7" w:rsidRPr="00F640E9">
        <w:rPr>
          <w:b w:val="0"/>
          <w:bCs w:val="0"/>
          <w:i w:val="0"/>
          <w:iCs w:val="0"/>
          <w:color w:val="auto"/>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70B1319D" w14:textId="68758337" w:rsidR="00DA28D7" w:rsidRPr="00F640E9" w:rsidRDefault="00394548" w:rsidP="00590628">
      <w:pPr>
        <w:pStyle w:val="Nivel2"/>
        <w:rPr>
          <w:b w:val="0"/>
          <w:bCs w:val="0"/>
        </w:rPr>
      </w:pPr>
      <w:r w:rsidRPr="00F640E9">
        <w:t>CLÁUSULA TRIGÉSIMA QUINTA:</w:t>
      </w:r>
      <w:r w:rsidRPr="00F640E9">
        <w:rPr>
          <w:b w:val="0"/>
          <w:bCs w:val="0"/>
        </w:rPr>
        <w:t xml:space="preserve"> </w:t>
      </w:r>
      <w:r w:rsidR="00DA28D7" w:rsidRPr="00F640E9">
        <w:rPr>
          <w:b w:val="0"/>
          <w:bCs w:val="0"/>
        </w:rPr>
        <w:t xml:space="preserve">A adesão à ata de registro de preços por órgãos e entidades da Administração Pública estadual, distrital e municipal poderá ser exigida para fins de transferências voluntárias, não ficando sujeita ao limite de que trata </w:t>
      </w:r>
      <w:r w:rsidR="00304CEB" w:rsidRPr="00F640E9">
        <w:rPr>
          <w:b w:val="0"/>
          <w:bCs w:val="0"/>
        </w:rPr>
        <w:t>a cláusula trigésima quarta</w:t>
      </w:r>
      <w:r w:rsidR="00DA28D7" w:rsidRPr="00F640E9">
        <w:rPr>
          <w:b w:val="0"/>
          <w:bCs w:val="0"/>
        </w:rPr>
        <w:t xml:space="preserve">, desde que seja destinada à execução descentralizada de programa ou projeto federal e comprovada a compatibilidade dos preços registrados com os valores praticados no mercado na forma do artigo 23 da Lei </w:t>
      </w:r>
      <w:r w:rsidR="00304CEB" w:rsidRPr="00F640E9">
        <w:rPr>
          <w:b w:val="0"/>
          <w:bCs w:val="0"/>
        </w:rPr>
        <w:t xml:space="preserve">Federal </w:t>
      </w:r>
      <w:r w:rsidR="00DA28D7" w:rsidRPr="00F640E9">
        <w:rPr>
          <w:b w:val="0"/>
          <w:bCs w:val="0"/>
        </w:rPr>
        <w:t>nº 14.133, de 2021.</w:t>
      </w:r>
    </w:p>
    <w:p w14:paraId="6785D049" w14:textId="581614CD" w:rsidR="00E83294" w:rsidRPr="00F640E9" w:rsidRDefault="00394548" w:rsidP="00590628">
      <w:pPr>
        <w:pStyle w:val="Nivel2"/>
        <w:rPr>
          <w:b w:val="0"/>
          <w:bCs w:val="0"/>
        </w:rPr>
      </w:pPr>
      <w:r w:rsidRPr="00F640E9">
        <w:t>CLÁUSULA TRIGÉSIMA SEXTA:</w:t>
      </w:r>
      <w:r w:rsidRPr="00F640E9">
        <w:rPr>
          <w:b w:val="0"/>
          <w:bCs w:val="0"/>
        </w:rPr>
        <w:t xml:space="preserve"> </w:t>
      </w:r>
      <w:r w:rsidR="00DA28D7" w:rsidRPr="00F640E9">
        <w:rPr>
          <w:b w:val="0"/>
          <w:bCs w:val="0"/>
        </w:rPr>
        <w:t>É vedado efetuar acréscimos nos quantitativos fixados na ata de registro de preços.</w:t>
      </w:r>
    </w:p>
    <w:p w14:paraId="13947BB4" w14:textId="3A67911A" w:rsidR="00E83294" w:rsidRPr="00D27528" w:rsidRDefault="00FB7BD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DAS PENALIDADES</w:t>
      </w:r>
    </w:p>
    <w:p w14:paraId="30555246" w14:textId="1D891136" w:rsidR="009F14F7" w:rsidRPr="0018503E" w:rsidRDefault="009F14F7" w:rsidP="00F640E9">
      <w:pPr>
        <w:pStyle w:val="Nvel3"/>
        <w:numPr>
          <w:ilvl w:val="0"/>
          <w:numId w:val="0"/>
        </w:numPr>
        <w:rPr>
          <w:rFonts w:ascii="Cambria" w:hAnsi="Cambria"/>
          <w:sz w:val="24"/>
          <w:szCs w:val="24"/>
        </w:rPr>
      </w:pPr>
      <w:r w:rsidRPr="0018503E">
        <w:rPr>
          <w:rFonts w:ascii="Cambria" w:hAnsi="Cambria"/>
          <w:b/>
          <w:bCs/>
          <w:sz w:val="24"/>
          <w:szCs w:val="24"/>
        </w:rPr>
        <w:t>CLÁSULA TRIGÉSIMA SÉTIMA:</w:t>
      </w:r>
      <w:r w:rsidRPr="0018503E">
        <w:rPr>
          <w:rFonts w:ascii="Cambria" w:hAnsi="Cambria"/>
          <w:sz w:val="24"/>
          <w:szCs w:val="24"/>
        </w:rPr>
        <w:t xml:space="preserve"> O descumprimento da Ata de Registro de Preços ensejará aplicação das penalidades estabelecidas no Decreto Municipal nº </w:t>
      </w:r>
      <w:r w:rsidR="00F336A5" w:rsidRPr="0018503E">
        <w:rPr>
          <w:rFonts w:ascii="Cambria" w:hAnsi="Cambria"/>
          <w:sz w:val="24"/>
          <w:szCs w:val="24"/>
        </w:rPr>
        <w:t>17</w:t>
      </w:r>
      <w:r w:rsidRPr="0018503E">
        <w:rPr>
          <w:rFonts w:ascii="Cambria" w:hAnsi="Cambria"/>
          <w:sz w:val="24"/>
          <w:szCs w:val="24"/>
        </w:rPr>
        <w:t xml:space="preserve">, de </w:t>
      </w:r>
      <w:r w:rsidR="00F336A5" w:rsidRPr="0018503E">
        <w:rPr>
          <w:rFonts w:ascii="Cambria" w:hAnsi="Cambria"/>
          <w:sz w:val="24"/>
          <w:szCs w:val="24"/>
        </w:rPr>
        <w:t>08</w:t>
      </w:r>
      <w:r w:rsidRPr="0018503E">
        <w:rPr>
          <w:rFonts w:ascii="Cambria" w:hAnsi="Cambria"/>
          <w:sz w:val="24"/>
          <w:szCs w:val="24"/>
        </w:rPr>
        <w:t xml:space="preserve"> de janeiro de </w:t>
      </w:r>
      <w:r w:rsidR="0045551E" w:rsidRPr="0018503E">
        <w:rPr>
          <w:rFonts w:ascii="Cambria" w:hAnsi="Cambria"/>
          <w:sz w:val="24"/>
          <w:szCs w:val="24"/>
        </w:rPr>
        <w:t>202</w:t>
      </w:r>
      <w:r w:rsidR="00F834F1" w:rsidRPr="0018503E">
        <w:rPr>
          <w:rFonts w:ascii="Cambria" w:hAnsi="Cambria"/>
          <w:sz w:val="24"/>
          <w:szCs w:val="24"/>
        </w:rPr>
        <w:t>4</w:t>
      </w:r>
      <w:r w:rsidR="00085FF6" w:rsidRPr="0018503E">
        <w:rPr>
          <w:rFonts w:ascii="Cambria" w:hAnsi="Cambria"/>
          <w:sz w:val="24"/>
          <w:szCs w:val="24"/>
        </w:rPr>
        <w:t xml:space="preserve">, bem como </w:t>
      </w:r>
      <w:r w:rsidRPr="0018503E">
        <w:rPr>
          <w:rFonts w:ascii="Cambria" w:hAnsi="Cambria"/>
          <w:sz w:val="24"/>
          <w:szCs w:val="24"/>
        </w:rPr>
        <w:t>o Edital do Pregão Eletrônico Registro de Preços.</w:t>
      </w:r>
    </w:p>
    <w:p w14:paraId="07902AEA" w14:textId="4FC3AFCC" w:rsidR="009F14F7" w:rsidRPr="0018503E" w:rsidRDefault="00DC4B60" w:rsidP="00F640E9">
      <w:pPr>
        <w:pStyle w:val="Nvel3"/>
        <w:numPr>
          <w:ilvl w:val="0"/>
          <w:numId w:val="0"/>
        </w:numPr>
        <w:rPr>
          <w:rFonts w:ascii="Cambria" w:hAnsi="Cambria"/>
          <w:sz w:val="24"/>
          <w:szCs w:val="24"/>
        </w:rPr>
      </w:pPr>
      <w:r w:rsidRPr="0018503E">
        <w:rPr>
          <w:rFonts w:ascii="Cambria" w:hAnsi="Cambria"/>
          <w:b/>
          <w:bCs/>
          <w:sz w:val="24"/>
          <w:szCs w:val="24"/>
        </w:rPr>
        <w:t>CLÁSULA TRIGÉSIMA OITAVA:</w:t>
      </w:r>
      <w:r w:rsidRPr="0018503E">
        <w:rPr>
          <w:rFonts w:ascii="Cambria" w:hAnsi="Cambria"/>
          <w:sz w:val="24"/>
          <w:szCs w:val="24"/>
        </w:rPr>
        <w:t xml:space="preserve"> </w:t>
      </w:r>
      <w:r w:rsidR="009F14F7" w:rsidRPr="0018503E">
        <w:rPr>
          <w:rFonts w:ascii="Cambria" w:hAnsi="Cambria"/>
          <w:sz w:val="24"/>
          <w:szCs w:val="24"/>
        </w:rPr>
        <w:t xml:space="preserve">As sanções também se aplicam aos integrantes do cadastro de reserva no registro de preços que, convocados, não honrarem o compromisso assumido injustificadamente após terem assinado a ata. </w:t>
      </w:r>
    </w:p>
    <w:p w14:paraId="40CB116C" w14:textId="186D0815" w:rsidR="009F14F7" w:rsidRPr="0018503E" w:rsidRDefault="00DC4B60" w:rsidP="00F640E9">
      <w:pPr>
        <w:pStyle w:val="Nvel3"/>
        <w:numPr>
          <w:ilvl w:val="0"/>
          <w:numId w:val="0"/>
        </w:numPr>
        <w:rPr>
          <w:rFonts w:ascii="Cambria" w:hAnsi="Cambria"/>
          <w:sz w:val="24"/>
          <w:szCs w:val="24"/>
        </w:rPr>
      </w:pPr>
      <w:r w:rsidRPr="0018503E">
        <w:rPr>
          <w:rFonts w:ascii="Cambria" w:hAnsi="Cambria"/>
          <w:b/>
          <w:bCs/>
          <w:sz w:val="24"/>
          <w:szCs w:val="24"/>
        </w:rPr>
        <w:t>CLÁSULA TRIGÉSIMA NONA:</w:t>
      </w:r>
      <w:r w:rsidRPr="0018503E">
        <w:rPr>
          <w:rFonts w:ascii="Cambria" w:hAnsi="Cambria"/>
          <w:sz w:val="24"/>
          <w:szCs w:val="24"/>
        </w:rPr>
        <w:t xml:space="preserve"> </w:t>
      </w:r>
      <w:r w:rsidR="009F14F7" w:rsidRPr="0018503E">
        <w:rPr>
          <w:rFonts w:ascii="Cambria" w:hAnsi="Cambria"/>
          <w:sz w:val="24"/>
          <w:szCs w:val="24"/>
        </w:rPr>
        <w:t xml:space="preserve">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w:t>
      </w:r>
      <w:r w:rsidR="00085FF6" w:rsidRPr="0018503E">
        <w:rPr>
          <w:rFonts w:ascii="Cambria" w:hAnsi="Cambria"/>
          <w:sz w:val="24"/>
          <w:szCs w:val="24"/>
        </w:rPr>
        <w:t>17</w:t>
      </w:r>
      <w:r w:rsidR="009F14F7" w:rsidRPr="0018503E">
        <w:rPr>
          <w:rFonts w:ascii="Cambria" w:hAnsi="Cambria"/>
          <w:sz w:val="24"/>
          <w:szCs w:val="24"/>
        </w:rPr>
        <w:t xml:space="preserve">, de </w:t>
      </w:r>
      <w:r w:rsidR="00085FF6" w:rsidRPr="0018503E">
        <w:rPr>
          <w:rFonts w:ascii="Cambria" w:hAnsi="Cambria"/>
          <w:sz w:val="24"/>
          <w:szCs w:val="24"/>
        </w:rPr>
        <w:t>08</w:t>
      </w:r>
      <w:r w:rsidR="009F14F7" w:rsidRPr="0018503E">
        <w:rPr>
          <w:rFonts w:ascii="Cambria" w:hAnsi="Cambria"/>
          <w:sz w:val="24"/>
          <w:szCs w:val="24"/>
        </w:rPr>
        <w:t xml:space="preserve"> de janeiro de </w:t>
      </w:r>
      <w:r w:rsidR="0045551E" w:rsidRPr="0018503E">
        <w:rPr>
          <w:rFonts w:ascii="Cambria" w:hAnsi="Cambria"/>
          <w:sz w:val="24"/>
          <w:szCs w:val="24"/>
        </w:rPr>
        <w:t>202</w:t>
      </w:r>
      <w:r w:rsidR="00F834F1" w:rsidRPr="0018503E">
        <w:rPr>
          <w:rFonts w:ascii="Cambria" w:hAnsi="Cambria"/>
          <w:sz w:val="24"/>
          <w:szCs w:val="24"/>
        </w:rPr>
        <w:t>4</w:t>
      </w:r>
      <w:r w:rsidR="009F14F7" w:rsidRPr="0018503E">
        <w:rPr>
          <w:rFonts w:ascii="Cambria" w:hAnsi="Cambria"/>
          <w:sz w:val="24"/>
          <w:szCs w:val="24"/>
        </w:rPr>
        <w:t>.</w:t>
      </w:r>
    </w:p>
    <w:p w14:paraId="496841D6" w14:textId="614A2273" w:rsidR="009F14F7" w:rsidRPr="00421DB4" w:rsidRDefault="00DC4B60" w:rsidP="00590628">
      <w:pPr>
        <w:pStyle w:val="Nivel2"/>
        <w:rPr>
          <w:b w:val="0"/>
          <w:bCs w:val="0"/>
        </w:rPr>
      </w:pPr>
      <w:r w:rsidRPr="00D27528">
        <w:t xml:space="preserve">CLÁSULA QUADRAGÉSIMA: </w:t>
      </w:r>
      <w:r w:rsidR="009F14F7" w:rsidRPr="00421DB4">
        <w:rPr>
          <w:b w:val="0"/>
          <w:bCs w:val="0"/>
        </w:rPr>
        <w:t xml:space="preserve">O órgão ou entidade participante deverá comunicar ao órgão gerenciador qualquer das ocorrências previstas </w:t>
      </w:r>
      <w:r w:rsidR="00D72F48" w:rsidRPr="00421DB4">
        <w:rPr>
          <w:b w:val="0"/>
          <w:bCs w:val="0"/>
        </w:rPr>
        <w:t>no próximo capítulo desta ata</w:t>
      </w:r>
      <w:r w:rsidR="009F14F7" w:rsidRPr="00421DB4">
        <w:rPr>
          <w:b w:val="0"/>
          <w:bCs w:val="0"/>
        </w:rPr>
        <w:t>, dada a necessidade de instauração de procedimento para cancelamento do registro do fornecedor.</w:t>
      </w:r>
    </w:p>
    <w:p w14:paraId="4B44B298" w14:textId="71D186EA" w:rsidR="00D72F48" w:rsidRPr="00D27528" w:rsidRDefault="00D72F48"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 CANCELAMENTO DO REGISTRO VENCEDOR E DOS PREÇOS REGISTRADOS</w:t>
      </w:r>
    </w:p>
    <w:p w14:paraId="5EDA8ED7" w14:textId="1A5FFC6A" w:rsidR="00F258F2" w:rsidRPr="00421DB4" w:rsidRDefault="009F62D0" w:rsidP="00590628">
      <w:pPr>
        <w:pStyle w:val="Nivel2"/>
        <w:rPr>
          <w:b w:val="0"/>
          <w:bCs w:val="0"/>
        </w:rPr>
      </w:pPr>
      <w:r w:rsidRPr="00D27528">
        <w:lastRenderedPageBreak/>
        <w:t xml:space="preserve">CLÁSULA QUADRAGÉSIMA PRIMEIRA: </w:t>
      </w:r>
      <w:r w:rsidR="00F258F2" w:rsidRPr="00421DB4">
        <w:rPr>
          <w:b w:val="0"/>
          <w:bCs w:val="0"/>
        </w:rPr>
        <w:t>O registro do fornecedor será cancelado pelo gerenciador, quando o fornecedor:</w:t>
      </w:r>
      <w:bookmarkStart w:id="83" w:name="cancelamento_do_fornecedor"/>
      <w:bookmarkEnd w:id="83"/>
    </w:p>
    <w:p w14:paraId="01A6B3CA" w14:textId="3F59F1E7"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w:t>
      </w:r>
      <w:r w:rsidRPr="00421DB4">
        <w:rPr>
          <w:rFonts w:ascii="Cambria" w:hAnsi="Cambria"/>
          <w:sz w:val="24"/>
          <w:szCs w:val="24"/>
        </w:rPr>
        <w:t xml:space="preserve"> </w:t>
      </w:r>
      <w:r w:rsidR="00F258F2" w:rsidRPr="00421DB4">
        <w:rPr>
          <w:rFonts w:ascii="Cambria" w:hAnsi="Cambria"/>
          <w:sz w:val="24"/>
          <w:szCs w:val="24"/>
        </w:rPr>
        <w:t>Descumprir as condições da ata de registro de preços, sem motivo justificado;</w:t>
      </w:r>
    </w:p>
    <w:p w14:paraId="734BEC26" w14:textId="590334F9"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II.</w:t>
      </w:r>
      <w:r w:rsidRPr="00421DB4">
        <w:rPr>
          <w:rFonts w:ascii="Cambria" w:hAnsi="Cambria"/>
          <w:sz w:val="24"/>
          <w:szCs w:val="24"/>
        </w:rPr>
        <w:t xml:space="preserve"> </w:t>
      </w:r>
      <w:r w:rsidR="00F258F2" w:rsidRPr="00421DB4">
        <w:rPr>
          <w:rFonts w:ascii="Cambria" w:hAnsi="Cambria"/>
          <w:sz w:val="24"/>
          <w:szCs w:val="24"/>
        </w:rPr>
        <w:t>Não re</w:t>
      </w:r>
      <w:r w:rsidR="00F258F2" w:rsidRPr="00421DB4">
        <w:rPr>
          <w:rFonts w:ascii="Cambria" w:eastAsia="Arial" w:hAnsi="Cambria"/>
          <w:sz w:val="24"/>
          <w:szCs w:val="24"/>
        </w:rPr>
        <w:t>ti</w:t>
      </w:r>
      <w:r w:rsidR="00F258F2" w:rsidRPr="00421DB4">
        <w:rPr>
          <w:rFonts w:ascii="Cambria" w:hAnsi="Cambria"/>
          <w:sz w:val="24"/>
          <w:szCs w:val="24"/>
        </w:rPr>
        <w:t>rar a nota de empenho, ou instrumento equivalente, no prazo estabelecido pela Administração sem justificativa razoável;</w:t>
      </w:r>
    </w:p>
    <w:p w14:paraId="42AF6E9C" w14:textId="3EC6BF19"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III.</w:t>
      </w:r>
      <w:r w:rsidRPr="00421DB4">
        <w:rPr>
          <w:rFonts w:ascii="Cambria" w:hAnsi="Cambria"/>
          <w:sz w:val="24"/>
          <w:szCs w:val="24"/>
        </w:rPr>
        <w:t xml:space="preserve"> </w:t>
      </w:r>
      <w:r w:rsidR="00F258F2" w:rsidRPr="00421DB4">
        <w:rPr>
          <w:rFonts w:ascii="Cambria" w:hAnsi="Cambria"/>
          <w:sz w:val="24"/>
          <w:szCs w:val="24"/>
        </w:rPr>
        <w:t>Não aceitar manter seu preço registrado, na hipótese prevista no artigo 27, § 2º, do Decreto nº 11.462, de 2023; ou</w:t>
      </w:r>
    </w:p>
    <w:p w14:paraId="5F331EFA" w14:textId="7C31E76B" w:rsidR="00F258F2" w:rsidRPr="00421DB4" w:rsidRDefault="009F62D0" w:rsidP="00421DB4">
      <w:pPr>
        <w:pStyle w:val="Nvel3"/>
        <w:numPr>
          <w:ilvl w:val="0"/>
          <w:numId w:val="0"/>
        </w:numPr>
        <w:ind w:firstLine="567"/>
        <w:rPr>
          <w:rFonts w:ascii="Cambria" w:hAnsi="Cambria"/>
          <w:sz w:val="24"/>
          <w:szCs w:val="24"/>
        </w:rPr>
      </w:pPr>
      <w:r w:rsidRPr="00421DB4">
        <w:rPr>
          <w:rFonts w:ascii="Cambria" w:hAnsi="Cambria"/>
          <w:b/>
          <w:bCs/>
          <w:sz w:val="24"/>
          <w:szCs w:val="24"/>
        </w:rPr>
        <w:t>IV.</w:t>
      </w:r>
      <w:r w:rsidRPr="00421DB4">
        <w:rPr>
          <w:rFonts w:ascii="Cambria" w:hAnsi="Cambria"/>
          <w:sz w:val="24"/>
          <w:szCs w:val="24"/>
        </w:rPr>
        <w:t xml:space="preserve"> </w:t>
      </w:r>
      <w:r w:rsidR="00F258F2" w:rsidRPr="00421DB4">
        <w:rPr>
          <w:rFonts w:ascii="Cambria" w:hAnsi="Cambria"/>
          <w:sz w:val="24"/>
          <w:szCs w:val="24"/>
        </w:rPr>
        <w:t xml:space="preserve">Sofrer sanção prevista nos incisos III ou IV do caput do artigo 156 da Lei </w:t>
      </w:r>
      <w:r w:rsidR="005B4140" w:rsidRPr="00421DB4">
        <w:rPr>
          <w:rFonts w:ascii="Cambria" w:hAnsi="Cambria"/>
          <w:sz w:val="24"/>
          <w:szCs w:val="24"/>
        </w:rPr>
        <w:t xml:space="preserve">Federal </w:t>
      </w:r>
      <w:r w:rsidR="00F258F2" w:rsidRPr="00421DB4">
        <w:rPr>
          <w:rFonts w:ascii="Cambria" w:hAnsi="Cambria"/>
          <w:sz w:val="24"/>
          <w:szCs w:val="24"/>
        </w:rPr>
        <w:t>nº 14.133, de 2021.</w:t>
      </w:r>
    </w:p>
    <w:p w14:paraId="47384186" w14:textId="2E80B301" w:rsidR="00F258F2" w:rsidRPr="00421DB4" w:rsidRDefault="009F62D0" w:rsidP="00221BA7">
      <w:pPr>
        <w:pStyle w:val="Nvel4"/>
        <w:rPr>
          <w:rFonts w:ascii="Cambria" w:hAnsi="Cambria"/>
          <w:sz w:val="24"/>
          <w:szCs w:val="24"/>
        </w:rPr>
      </w:pPr>
      <w:r w:rsidRPr="00421DB4">
        <w:rPr>
          <w:rFonts w:ascii="Cambria" w:hAnsi="Cambria"/>
          <w:b/>
          <w:bCs/>
          <w:sz w:val="24"/>
          <w:szCs w:val="24"/>
        </w:rPr>
        <w:t>a)</w:t>
      </w:r>
      <w:r w:rsidRPr="00421DB4">
        <w:rPr>
          <w:rFonts w:ascii="Cambria" w:hAnsi="Cambria"/>
          <w:sz w:val="24"/>
          <w:szCs w:val="24"/>
        </w:rPr>
        <w:t xml:space="preserve"> </w:t>
      </w:r>
      <w:r w:rsidR="00F258F2" w:rsidRPr="00421DB4">
        <w:rPr>
          <w:rFonts w:ascii="Cambria" w:hAnsi="Cambria"/>
          <w:sz w:val="24"/>
          <w:szCs w:val="24"/>
        </w:rPr>
        <w:t>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4369050" w14:textId="6DF45C29" w:rsidR="00F258F2" w:rsidRPr="00421DB4" w:rsidRDefault="009F62D0" w:rsidP="00590628">
      <w:pPr>
        <w:pStyle w:val="Nivel2"/>
        <w:rPr>
          <w:b w:val="0"/>
          <w:bCs w:val="0"/>
        </w:rPr>
      </w:pPr>
      <w:r w:rsidRPr="00D27528">
        <w:t xml:space="preserve">CLÁSULA QUADRAGÉSIMA SEGUNDA: </w:t>
      </w:r>
      <w:r w:rsidR="00F258F2" w:rsidRPr="00421DB4">
        <w:rPr>
          <w:b w:val="0"/>
          <w:bCs w:val="0"/>
        </w:rPr>
        <w:t xml:space="preserve">O cancelamento de registros nas hipóteses previstas </w:t>
      </w:r>
      <w:r w:rsidR="005B4140" w:rsidRPr="00421DB4">
        <w:rPr>
          <w:b w:val="0"/>
          <w:bCs w:val="0"/>
        </w:rPr>
        <w:t>na cláusula quadragésima primeira</w:t>
      </w:r>
      <w:r w:rsidR="00F258F2" w:rsidRPr="00421DB4">
        <w:rPr>
          <w:b w:val="0"/>
          <w:bCs w:val="0"/>
        </w:rPr>
        <w:t xml:space="preserve"> será </w:t>
      </w:r>
      <w:r w:rsidR="005B4140" w:rsidRPr="00421DB4">
        <w:rPr>
          <w:b w:val="0"/>
          <w:bCs w:val="0"/>
        </w:rPr>
        <w:t>formalizada</w:t>
      </w:r>
      <w:r w:rsidR="00F258F2" w:rsidRPr="00421DB4">
        <w:rPr>
          <w:b w:val="0"/>
          <w:bCs w:val="0"/>
        </w:rPr>
        <w:t xml:space="preserve"> por despacho do órgão ou da entidade gerenciadora, garantidos os princípios do contraditório e da ampla defesa.</w:t>
      </w:r>
    </w:p>
    <w:p w14:paraId="4C4B36B6" w14:textId="0207855D" w:rsidR="00F258F2" w:rsidRPr="00421DB4" w:rsidRDefault="009F62D0" w:rsidP="00590628">
      <w:pPr>
        <w:pStyle w:val="Nivel2"/>
        <w:rPr>
          <w:b w:val="0"/>
          <w:bCs w:val="0"/>
        </w:rPr>
      </w:pPr>
      <w:r w:rsidRPr="00D27528">
        <w:t xml:space="preserve">CLÁSULA QUADRAGÉSIMA TERCEIRA: </w:t>
      </w:r>
      <w:r w:rsidR="00F258F2" w:rsidRPr="00421DB4">
        <w:rPr>
          <w:b w:val="0"/>
          <w:bCs w:val="0"/>
        </w:rPr>
        <w:t>Na hipótese de cancelamento do registro do fornecedor, o órgão ou a entidade gerenciadora poderá convocar os licitantes que compõem o cadastro de reserva, observada a ordem de classificação.</w:t>
      </w:r>
    </w:p>
    <w:p w14:paraId="7C7EC24C" w14:textId="768F2DC2" w:rsidR="00F258F2" w:rsidRPr="00421DB4" w:rsidRDefault="009F62D0" w:rsidP="00590628">
      <w:pPr>
        <w:pStyle w:val="Nivel2"/>
        <w:rPr>
          <w:b w:val="0"/>
          <w:bCs w:val="0"/>
        </w:rPr>
      </w:pPr>
      <w:r w:rsidRPr="00D27528">
        <w:t xml:space="preserve">CLÁSULA QUADRAGÉSIMA QUARTA: </w:t>
      </w:r>
      <w:r w:rsidR="00F258F2" w:rsidRPr="00421DB4">
        <w:rPr>
          <w:b w:val="0"/>
          <w:bCs w:val="0"/>
        </w:rPr>
        <w:t>O cancelamento dos preços registrados poderá ser realizado pelo gerenciador, em determinada ata de registro de preços, total ou parcialmente, nas seguintes hipóteses, desde que devidamente comprovadas e justificadas:</w:t>
      </w:r>
      <w:bookmarkStart w:id="84" w:name="cancelamento_da_ata"/>
      <w:bookmarkEnd w:id="84"/>
      <w:r w:rsidR="00F258F2" w:rsidRPr="00421DB4">
        <w:rPr>
          <w:b w:val="0"/>
          <w:bCs w:val="0"/>
        </w:rPr>
        <w:t xml:space="preserve"> </w:t>
      </w:r>
    </w:p>
    <w:p w14:paraId="25F0EA2D" w14:textId="0FD4528F"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w:t>
      </w:r>
      <w:r w:rsidRPr="00421DB4">
        <w:rPr>
          <w:rFonts w:ascii="Cambria" w:hAnsi="Cambria"/>
          <w:sz w:val="24"/>
          <w:szCs w:val="24"/>
        </w:rPr>
        <w:t xml:space="preserve"> </w:t>
      </w:r>
      <w:r w:rsidR="00F258F2" w:rsidRPr="00421DB4">
        <w:rPr>
          <w:rFonts w:ascii="Cambria" w:hAnsi="Cambria"/>
          <w:sz w:val="24"/>
          <w:szCs w:val="24"/>
        </w:rPr>
        <w:t>Por razão de interesse público;</w:t>
      </w:r>
    </w:p>
    <w:p w14:paraId="265490E6" w14:textId="1F40EA18"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II.</w:t>
      </w:r>
      <w:r w:rsidRPr="00421DB4">
        <w:rPr>
          <w:rFonts w:ascii="Cambria" w:hAnsi="Cambria"/>
          <w:sz w:val="24"/>
          <w:szCs w:val="24"/>
        </w:rPr>
        <w:t xml:space="preserve"> </w:t>
      </w:r>
      <w:r w:rsidR="00F258F2" w:rsidRPr="00421DB4">
        <w:rPr>
          <w:rFonts w:ascii="Cambria" w:hAnsi="Cambria"/>
          <w:sz w:val="24"/>
          <w:szCs w:val="24"/>
        </w:rPr>
        <w:t>A pedido do fornecedor, decorrente de caso fortuito ou força maior; ou</w:t>
      </w:r>
    </w:p>
    <w:p w14:paraId="15478526" w14:textId="72A80B25"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lastRenderedPageBreak/>
        <w:t>III.</w:t>
      </w:r>
      <w:r w:rsidRPr="00421DB4">
        <w:rPr>
          <w:rFonts w:ascii="Cambria" w:hAnsi="Cambria"/>
          <w:sz w:val="24"/>
          <w:szCs w:val="24"/>
        </w:rPr>
        <w:t xml:space="preserve"> </w:t>
      </w:r>
      <w:r w:rsidR="00F258F2" w:rsidRPr="00421DB4">
        <w:rPr>
          <w:rFonts w:ascii="Cambria" w:hAnsi="Cambria"/>
          <w:sz w:val="24"/>
          <w:szCs w:val="24"/>
        </w:rPr>
        <w:t xml:space="preserve">Se não houver êxito nas negociações, nas hipóteses em que o preço de mercado </w:t>
      </w:r>
      <w:proofErr w:type="gramStart"/>
      <w:r w:rsidR="00F258F2" w:rsidRPr="00421DB4">
        <w:rPr>
          <w:rFonts w:ascii="Cambria" w:hAnsi="Cambria"/>
          <w:sz w:val="24"/>
          <w:szCs w:val="24"/>
        </w:rPr>
        <w:t>tornar-se</w:t>
      </w:r>
      <w:proofErr w:type="gramEnd"/>
      <w:r w:rsidR="00F258F2" w:rsidRPr="00421DB4">
        <w:rPr>
          <w:rFonts w:ascii="Cambria" w:hAnsi="Cambria"/>
          <w:sz w:val="24"/>
          <w:szCs w:val="24"/>
        </w:rPr>
        <w:t xml:space="preserve"> superior ou inferior ao preço registrado, nos termos do Decreto Municipal nº </w:t>
      </w:r>
      <w:r w:rsidR="005665AB" w:rsidRPr="00421DB4">
        <w:rPr>
          <w:rFonts w:ascii="Cambria" w:hAnsi="Cambria"/>
          <w:sz w:val="24"/>
          <w:szCs w:val="24"/>
        </w:rPr>
        <w:t>17</w:t>
      </w:r>
      <w:r w:rsidR="00F258F2" w:rsidRPr="00421DB4">
        <w:rPr>
          <w:rFonts w:ascii="Cambria" w:hAnsi="Cambria"/>
          <w:sz w:val="24"/>
          <w:szCs w:val="24"/>
        </w:rPr>
        <w:t xml:space="preserve">, de </w:t>
      </w:r>
      <w:r w:rsidR="005665AB" w:rsidRPr="00421DB4">
        <w:rPr>
          <w:rFonts w:ascii="Cambria" w:hAnsi="Cambria"/>
          <w:sz w:val="24"/>
          <w:szCs w:val="24"/>
        </w:rPr>
        <w:t xml:space="preserve">08 </w:t>
      </w:r>
      <w:r w:rsidR="00F258F2" w:rsidRPr="00421DB4">
        <w:rPr>
          <w:rFonts w:ascii="Cambria" w:hAnsi="Cambria"/>
          <w:sz w:val="24"/>
          <w:szCs w:val="24"/>
        </w:rPr>
        <w:t xml:space="preserve">de janeiro de </w:t>
      </w:r>
      <w:r w:rsidR="0045551E" w:rsidRPr="00421DB4">
        <w:rPr>
          <w:rFonts w:ascii="Cambria" w:hAnsi="Cambria"/>
          <w:sz w:val="24"/>
          <w:szCs w:val="24"/>
        </w:rPr>
        <w:t>202</w:t>
      </w:r>
      <w:r w:rsidR="00F834F1" w:rsidRPr="00421DB4">
        <w:rPr>
          <w:rFonts w:ascii="Cambria" w:hAnsi="Cambria"/>
          <w:sz w:val="24"/>
          <w:szCs w:val="24"/>
        </w:rPr>
        <w:t>4</w:t>
      </w:r>
      <w:r w:rsidR="00F258F2" w:rsidRPr="00421DB4">
        <w:rPr>
          <w:rFonts w:ascii="Cambria" w:hAnsi="Cambria"/>
          <w:sz w:val="24"/>
          <w:szCs w:val="24"/>
        </w:rPr>
        <w:t>.</w:t>
      </w:r>
    </w:p>
    <w:p w14:paraId="4E87D35C" w14:textId="13A2062F" w:rsidR="00E83294" w:rsidRPr="00D27528" w:rsidRDefault="00FB7BD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DOS DIREITOS E OBRIGAÇÕES DAS PARTES</w:t>
      </w:r>
    </w:p>
    <w:p w14:paraId="60A18FF0" w14:textId="3985F77A" w:rsidR="00E83294" w:rsidRPr="00D27528" w:rsidRDefault="005665AB"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 xml:space="preserve">CLÁSULA QUADRAGÉSIMA QUINTA: </w:t>
      </w:r>
      <w:r w:rsidR="005713A2" w:rsidRPr="00D27528">
        <w:rPr>
          <w:rFonts w:ascii="Cambria" w:hAnsi="Cambria"/>
          <w:sz w:val="24"/>
          <w:szCs w:val="24"/>
        </w:rPr>
        <w:t>Compete ao órgão Gestor:</w:t>
      </w:r>
    </w:p>
    <w:p w14:paraId="75341536" w14:textId="7AB0C369" w:rsidR="00511BE5" w:rsidRPr="00D27528" w:rsidRDefault="005713A2"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w:t>
      </w:r>
      <w:r w:rsidR="00C32B0A" w:rsidRPr="00D27528">
        <w:rPr>
          <w:rFonts w:ascii="Cambria" w:hAnsi="Cambria"/>
          <w:sz w:val="24"/>
          <w:szCs w:val="24"/>
        </w:rPr>
        <w:t xml:space="preserve">A administração e os atos de controle da Ata de Registro de Preços decorrente da presente licitação serão do Órgão gerenciador do Sistema de Registro de preços, nos termos do Decreto Municipal nº </w:t>
      </w:r>
      <w:r w:rsidR="00511BE5" w:rsidRPr="00D27528">
        <w:rPr>
          <w:rFonts w:ascii="Cambria" w:hAnsi="Cambria"/>
          <w:sz w:val="24"/>
          <w:szCs w:val="24"/>
        </w:rPr>
        <w:t xml:space="preserve">17, de </w:t>
      </w:r>
      <w:r w:rsidR="0045551E" w:rsidRPr="00D27528">
        <w:rPr>
          <w:rFonts w:ascii="Cambria" w:hAnsi="Cambria"/>
          <w:sz w:val="24"/>
          <w:szCs w:val="24"/>
        </w:rPr>
        <w:t>202</w:t>
      </w:r>
      <w:r w:rsidR="00F834F1">
        <w:rPr>
          <w:rFonts w:ascii="Cambria" w:hAnsi="Cambria"/>
          <w:sz w:val="24"/>
          <w:szCs w:val="24"/>
        </w:rPr>
        <w:t>4</w:t>
      </w:r>
      <w:r w:rsidR="00511BE5" w:rsidRPr="00D27528">
        <w:rPr>
          <w:rFonts w:ascii="Cambria" w:hAnsi="Cambria"/>
          <w:sz w:val="24"/>
          <w:szCs w:val="24"/>
        </w:rPr>
        <w:t>.</w:t>
      </w:r>
    </w:p>
    <w:p w14:paraId="106E23F6" w14:textId="533122E5" w:rsidR="005713A2" w:rsidRPr="00D27528" w:rsidRDefault="005713A2"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 xml:space="preserve">II. </w:t>
      </w:r>
      <w:r w:rsidR="00481DDC" w:rsidRPr="00D27528">
        <w:rPr>
          <w:rFonts w:ascii="Cambria" w:hAnsi="Cambria"/>
          <w:sz w:val="24"/>
          <w:szCs w:val="24"/>
        </w:rPr>
        <w:t xml:space="preserve">O órgão </w:t>
      </w:r>
      <w:r w:rsidR="008A213D" w:rsidRPr="00D27528">
        <w:rPr>
          <w:rFonts w:ascii="Cambria" w:hAnsi="Cambria"/>
          <w:sz w:val="24"/>
          <w:szCs w:val="24"/>
        </w:rPr>
        <w:t xml:space="preserve">acompanhará, periodicamente, os preços praticados no mercado para os </w:t>
      </w:r>
      <w:r w:rsidR="00F834F1">
        <w:rPr>
          <w:rFonts w:ascii="Cambria" w:hAnsi="Cambria"/>
          <w:sz w:val="24"/>
          <w:szCs w:val="24"/>
        </w:rPr>
        <w:t>serviços</w:t>
      </w:r>
      <w:r w:rsidR="008A213D" w:rsidRPr="00D27528">
        <w:rPr>
          <w:rFonts w:ascii="Cambria" w:hAnsi="Cambria"/>
          <w:sz w:val="24"/>
          <w:szCs w:val="24"/>
        </w:rPr>
        <w:t xml:space="preserve"> registrados, para fins de controle e fixados do valor máximo a ser pago pela administração.</w:t>
      </w:r>
      <w:r w:rsidR="00481DDC" w:rsidRPr="00D27528">
        <w:rPr>
          <w:rFonts w:ascii="Cambria" w:hAnsi="Cambria"/>
          <w:sz w:val="24"/>
          <w:szCs w:val="24"/>
        </w:rPr>
        <w:t xml:space="preserve"> </w:t>
      </w:r>
    </w:p>
    <w:p w14:paraId="46ED7C95" w14:textId="7DAB8FA0" w:rsidR="005713A2" w:rsidRPr="00D27528" w:rsidRDefault="005713A2" w:rsidP="0027397C">
      <w:pPr>
        <w:spacing w:before="240" w:afterLines="100" w:after="240" w:line="360" w:lineRule="auto"/>
        <w:ind w:left="567" w:right="-1" w:firstLine="567"/>
        <w:jc w:val="both"/>
        <w:rPr>
          <w:rFonts w:ascii="Cambria" w:hAnsi="Cambria"/>
          <w:sz w:val="24"/>
          <w:szCs w:val="24"/>
        </w:rPr>
      </w:pPr>
      <w:r w:rsidRPr="00D27528">
        <w:rPr>
          <w:rFonts w:ascii="Cambria" w:hAnsi="Cambria"/>
          <w:b/>
          <w:bCs/>
          <w:sz w:val="24"/>
          <w:szCs w:val="24"/>
        </w:rPr>
        <w:t>a)</w:t>
      </w:r>
      <w:r w:rsidR="008A213D" w:rsidRPr="00D27528">
        <w:rPr>
          <w:rFonts w:ascii="Cambria" w:hAnsi="Cambria"/>
          <w:b/>
          <w:bCs/>
          <w:sz w:val="24"/>
          <w:szCs w:val="24"/>
        </w:rPr>
        <w:t xml:space="preserve"> </w:t>
      </w:r>
      <w:r w:rsidR="008A213D" w:rsidRPr="00D27528">
        <w:rPr>
          <w:rFonts w:ascii="Cambria" w:hAnsi="Cambria"/>
          <w:sz w:val="24"/>
          <w:szCs w:val="24"/>
        </w:rPr>
        <w:t xml:space="preserve">O órgão gerenciador sempre que os órgãos e entidades usuários da ata de registro de preços necessitarem da entrega dos </w:t>
      </w:r>
      <w:r w:rsidR="00F834F1">
        <w:rPr>
          <w:rFonts w:ascii="Cambria" w:hAnsi="Cambria"/>
          <w:sz w:val="24"/>
          <w:szCs w:val="24"/>
        </w:rPr>
        <w:t>serviços</w:t>
      </w:r>
      <w:r w:rsidR="008A213D" w:rsidRPr="00D27528">
        <w:rPr>
          <w:rFonts w:ascii="Cambria" w:hAnsi="Cambria"/>
          <w:sz w:val="24"/>
          <w:szCs w:val="24"/>
        </w:rPr>
        <w:t xml:space="preserve">, indicará os </w:t>
      </w:r>
      <w:r w:rsidR="003310FC">
        <w:rPr>
          <w:rFonts w:ascii="Cambria" w:hAnsi="Cambria"/>
          <w:sz w:val="24"/>
          <w:szCs w:val="24"/>
        </w:rPr>
        <w:t>prestadores</w:t>
      </w:r>
      <w:r w:rsidR="008A213D" w:rsidRPr="00D27528">
        <w:rPr>
          <w:rFonts w:ascii="Cambria" w:hAnsi="Cambria"/>
          <w:sz w:val="24"/>
          <w:szCs w:val="24"/>
        </w:rPr>
        <w:t xml:space="preserve"> e seus respectivos </w:t>
      </w:r>
      <w:r w:rsidR="00F834F1">
        <w:rPr>
          <w:rFonts w:ascii="Cambria" w:hAnsi="Cambria"/>
          <w:sz w:val="24"/>
          <w:szCs w:val="24"/>
        </w:rPr>
        <w:t>serviços registrados</w:t>
      </w:r>
      <w:r w:rsidR="008A213D" w:rsidRPr="00D27528">
        <w:rPr>
          <w:rFonts w:ascii="Cambria" w:hAnsi="Cambria"/>
          <w:sz w:val="24"/>
          <w:szCs w:val="24"/>
        </w:rPr>
        <w:t>.</w:t>
      </w:r>
    </w:p>
    <w:p w14:paraId="2B7DC526" w14:textId="08836521" w:rsidR="00572306" w:rsidRPr="00D27528" w:rsidRDefault="00572306"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III.</w:t>
      </w:r>
      <w:r w:rsidRPr="00D27528">
        <w:rPr>
          <w:rFonts w:ascii="Cambria" w:hAnsi="Cambria"/>
          <w:sz w:val="24"/>
          <w:szCs w:val="24"/>
        </w:rPr>
        <w:t xml:space="preserve"> Optar pela contratação ou não dos bens decorrentes do Sistema de Registro de Preços ou das quantidades estimadas, ficando-lhe facultada a utilização de outros meios para </w:t>
      </w:r>
      <w:r w:rsidR="008F7632" w:rsidRPr="00D27528">
        <w:rPr>
          <w:rFonts w:ascii="Cambria" w:hAnsi="Cambria"/>
          <w:sz w:val="24"/>
          <w:szCs w:val="24"/>
        </w:rPr>
        <w:t>locação</w:t>
      </w:r>
      <w:r w:rsidRPr="00D27528">
        <w:rPr>
          <w:rFonts w:ascii="Cambria" w:hAnsi="Cambria"/>
          <w:sz w:val="24"/>
          <w:szCs w:val="24"/>
        </w:rPr>
        <w:t xml:space="preserve"> de item, respeitada a legislação relativas às licitações, em que caiba recurso ou indenização.</w:t>
      </w:r>
    </w:p>
    <w:p w14:paraId="08275060" w14:textId="7E126DC0" w:rsidR="00572306" w:rsidRPr="00D27528" w:rsidRDefault="00572306"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IV.</w:t>
      </w:r>
      <w:r w:rsidRPr="00D27528">
        <w:rPr>
          <w:rFonts w:ascii="Cambria" w:hAnsi="Cambria"/>
          <w:sz w:val="24"/>
          <w:szCs w:val="24"/>
        </w:rPr>
        <w:t xml:space="preserve"> Dilatar o prazo de vigência de registro de preços “de ofício” através de termo aditivo, com a publicação na mesma forma da Ata de Registro de Preços originária, observando o prazo legalmente permitido</w:t>
      </w:r>
      <w:r w:rsidR="00102F17" w:rsidRPr="00D27528">
        <w:rPr>
          <w:rFonts w:ascii="Cambria" w:hAnsi="Cambria"/>
          <w:sz w:val="24"/>
          <w:szCs w:val="24"/>
        </w:rPr>
        <w:t>, quando os preços apresentarem mais vantajosos para a administração e/ou existirem demandas para atendimento dos órgãos usuários.</w:t>
      </w:r>
    </w:p>
    <w:p w14:paraId="24095CE5" w14:textId="7D5E3EE2" w:rsidR="00102F17" w:rsidRPr="00D27528" w:rsidRDefault="00102F1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w:t>
      </w:r>
      <w:r w:rsidRPr="00D27528">
        <w:rPr>
          <w:rFonts w:ascii="Cambria" w:hAnsi="Cambria"/>
          <w:sz w:val="24"/>
          <w:szCs w:val="24"/>
        </w:rPr>
        <w:t xml:space="preserve"> </w:t>
      </w:r>
      <w:r w:rsidR="00FE1508" w:rsidRPr="00D27528">
        <w:rPr>
          <w:rFonts w:ascii="Cambria" w:hAnsi="Cambria"/>
          <w:sz w:val="24"/>
          <w:szCs w:val="24"/>
        </w:rPr>
        <w:t>Decidir sobre a revisão ou cancelamento dos preços registrados no prazo máximo de 10 (dez) dias úteis, salvo motivo de forma maior devidamente justificado no processo.</w:t>
      </w:r>
    </w:p>
    <w:p w14:paraId="239F54A5" w14:textId="48090F76" w:rsidR="00FE1508" w:rsidRPr="00D27528" w:rsidRDefault="00FE1508"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VI.</w:t>
      </w:r>
      <w:r w:rsidRPr="00D27528">
        <w:rPr>
          <w:rFonts w:ascii="Cambria" w:hAnsi="Cambria"/>
          <w:sz w:val="24"/>
          <w:szCs w:val="24"/>
        </w:rPr>
        <w:t xml:space="preserve"> Emitir autorização de compra.</w:t>
      </w:r>
    </w:p>
    <w:p w14:paraId="1EA2FD95" w14:textId="519B3214" w:rsidR="00FE1508" w:rsidRPr="00D27528" w:rsidRDefault="00FE1508"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lastRenderedPageBreak/>
        <w:t>VII.</w:t>
      </w:r>
      <w:r w:rsidRPr="00D27528">
        <w:rPr>
          <w:rFonts w:ascii="Cambria" w:hAnsi="Cambria"/>
          <w:sz w:val="24"/>
          <w:szCs w:val="24"/>
        </w:rPr>
        <w:t xml:space="preserve"> Dar preferência de contratação com o detentor de registro de preço</w:t>
      </w:r>
      <w:r w:rsidR="00312AA7" w:rsidRPr="00D27528">
        <w:rPr>
          <w:rFonts w:ascii="Cambria" w:hAnsi="Cambria"/>
          <w:sz w:val="24"/>
          <w:szCs w:val="24"/>
        </w:rPr>
        <w:t>s ou conceder igualdade de condições, no caso de contratações por outros meios permitidos pela legislação.</w:t>
      </w:r>
    </w:p>
    <w:p w14:paraId="3EE11393" w14:textId="7546A83E" w:rsidR="00312AA7" w:rsidRPr="00D27528" w:rsidRDefault="00312AA7"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 xml:space="preserve">CLÁSULA QUADRAGÉSIMA SEXTA: </w:t>
      </w:r>
      <w:r w:rsidR="00216BD7" w:rsidRPr="00D27528">
        <w:rPr>
          <w:rFonts w:ascii="Cambria" w:hAnsi="Cambria"/>
          <w:sz w:val="24"/>
          <w:szCs w:val="24"/>
        </w:rPr>
        <w:t>Compete aos órgãos ou entidades usuárias</w:t>
      </w:r>
      <w:r w:rsidRPr="00D27528">
        <w:rPr>
          <w:rFonts w:ascii="Cambria" w:hAnsi="Cambria"/>
          <w:sz w:val="24"/>
          <w:szCs w:val="24"/>
        </w:rPr>
        <w:t>:</w:t>
      </w:r>
    </w:p>
    <w:p w14:paraId="32B14F48" w14:textId="3CE76807"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w:t>
      </w:r>
      <w:r w:rsidR="00385DE0" w:rsidRPr="00D27528">
        <w:rPr>
          <w:rFonts w:ascii="Cambria" w:hAnsi="Cambria"/>
          <w:b/>
          <w:bCs/>
          <w:sz w:val="24"/>
          <w:szCs w:val="24"/>
        </w:rPr>
        <w:t xml:space="preserve"> </w:t>
      </w:r>
      <w:r w:rsidR="00C10FD1" w:rsidRPr="00D27528">
        <w:rPr>
          <w:rFonts w:ascii="Cambria" w:hAnsi="Cambria"/>
          <w:sz w:val="24"/>
          <w:szCs w:val="24"/>
        </w:rPr>
        <w:t xml:space="preserve">Proporcionar ao detentor da ata todas as condições para cumprimento de suas </w:t>
      </w:r>
      <w:r w:rsidR="00BD4A14" w:rsidRPr="00D27528">
        <w:rPr>
          <w:rFonts w:ascii="Cambria" w:hAnsi="Cambria"/>
          <w:sz w:val="24"/>
          <w:szCs w:val="24"/>
        </w:rPr>
        <w:t xml:space="preserve">obrigações e entrega dos </w:t>
      </w:r>
      <w:r w:rsidR="003310FC">
        <w:rPr>
          <w:rFonts w:ascii="Cambria" w:hAnsi="Cambria"/>
          <w:sz w:val="24"/>
          <w:szCs w:val="24"/>
        </w:rPr>
        <w:t>serviços</w:t>
      </w:r>
      <w:r w:rsidR="00BD4A14" w:rsidRPr="00D27528">
        <w:rPr>
          <w:rFonts w:ascii="Cambria" w:hAnsi="Cambria"/>
          <w:sz w:val="24"/>
          <w:szCs w:val="24"/>
        </w:rPr>
        <w:t xml:space="preserve"> dentro das normas estabelecidas no Edital.</w:t>
      </w:r>
    </w:p>
    <w:p w14:paraId="3162C533" w14:textId="308362C6"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w:t>
      </w:r>
      <w:r w:rsidR="00BD4A14" w:rsidRPr="00D27528">
        <w:rPr>
          <w:rFonts w:ascii="Cambria" w:hAnsi="Cambria"/>
          <w:b/>
          <w:bCs/>
          <w:sz w:val="24"/>
          <w:szCs w:val="24"/>
        </w:rPr>
        <w:t xml:space="preserve"> </w:t>
      </w:r>
      <w:r w:rsidR="00BD4A14" w:rsidRPr="00D27528">
        <w:rPr>
          <w:rFonts w:ascii="Cambria" w:hAnsi="Cambria"/>
          <w:sz w:val="24"/>
          <w:szCs w:val="24"/>
        </w:rPr>
        <w:t>Tomar conhecimento da Ata de Registro de Preços, inclusive de eventuais alterações para o correto cumprimento de suas disposições.</w:t>
      </w:r>
    </w:p>
    <w:p w14:paraId="6BE215A2" w14:textId="01B63B74"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III.</w:t>
      </w:r>
      <w:r w:rsidR="00BD4A14" w:rsidRPr="00D27528">
        <w:rPr>
          <w:rFonts w:ascii="Cambria" w:hAnsi="Cambria"/>
          <w:b/>
          <w:bCs/>
          <w:sz w:val="24"/>
          <w:szCs w:val="24"/>
        </w:rPr>
        <w:t xml:space="preserve"> </w:t>
      </w:r>
      <w:r w:rsidR="00BD4A14" w:rsidRPr="00D27528">
        <w:rPr>
          <w:rFonts w:ascii="Cambria" w:hAnsi="Cambria"/>
          <w:sz w:val="24"/>
          <w:szCs w:val="24"/>
        </w:rPr>
        <w:t xml:space="preserve">Proceder à fiscalização da contratação, mediante controle do cumprimento de todas as obrigações relativas </w:t>
      </w:r>
      <w:proofErr w:type="gramStart"/>
      <w:r w:rsidR="00BD4A14" w:rsidRPr="00D27528">
        <w:rPr>
          <w:rFonts w:ascii="Cambria" w:hAnsi="Cambria"/>
          <w:sz w:val="24"/>
          <w:szCs w:val="24"/>
        </w:rPr>
        <w:t>a</w:t>
      </w:r>
      <w:proofErr w:type="gramEnd"/>
      <w:r w:rsidR="00BD4A14" w:rsidRPr="00D27528">
        <w:rPr>
          <w:rFonts w:ascii="Cambria" w:hAnsi="Cambria"/>
          <w:sz w:val="24"/>
          <w:szCs w:val="24"/>
        </w:rPr>
        <w:t xml:space="preserve"> </w:t>
      </w:r>
      <w:r w:rsidR="00B26BE7">
        <w:rPr>
          <w:rFonts w:ascii="Cambria" w:hAnsi="Cambria"/>
          <w:sz w:val="24"/>
          <w:szCs w:val="24"/>
        </w:rPr>
        <w:t>prestação de serviços</w:t>
      </w:r>
      <w:r w:rsidR="00BD4A14" w:rsidRPr="00D27528">
        <w:rPr>
          <w:rFonts w:ascii="Cambria" w:hAnsi="Cambria"/>
          <w:sz w:val="24"/>
          <w:szCs w:val="24"/>
        </w:rPr>
        <w:t>, inclusive encaminhado ao órgão gerenciador qualquer irregularidade verificada.</w:t>
      </w:r>
    </w:p>
    <w:p w14:paraId="3561436C" w14:textId="5767F494" w:rsidR="00216BD7" w:rsidRPr="00D27528" w:rsidRDefault="00216BD7" w:rsidP="0027397C">
      <w:pPr>
        <w:spacing w:before="240" w:afterLines="100" w:after="240" w:line="360" w:lineRule="auto"/>
        <w:ind w:left="567" w:right="-1" w:firstLine="567"/>
        <w:jc w:val="both"/>
        <w:rPr>
          <w:rFonts w:ascii="Cambria" w:hAnsi="Cambria"/>
          <w:sz w:val="24"/>
          <w:szCs w:val="24"/>
        </w:rPr>
      </w:pPr>
      <w:r w:rsidRPr="00D27528">
        <w:rPr>
          <w:rFonts w:ascii="Cambria" w:hAnsi="Cambria"/>
          <w:b/>
          <w:bCs/>
          <w:sz w:val="24"/>
          <w:szCs w:val="24"/>
        </w:rPr>
        <w:t>a)</w:t>
      </w:r>
      <w:r w:rsidR="00BD4A14" w:rsidRPr="00D27528">
        <w:rPr>
          <w:rFonts w:ascii="Cambria" w:hAnsi="Cambria"/>
          <w:b/>
          <w:bCs/>
          <w:sz w:val="24"/>
          <w:szCs w:val="24"/>
        </w:rPr>
        <w:t xml:space="preserve"> </w:t>
      </w:r>
      <w:r w:rsidR="00BD4A14" w:rsidRPr="00D27528">
        <w:rPr>
          <w:rFonts w:ascii="Cambria" w:hAnsi="Cambria"/>
          <w:sz w:val="24"/>
          <w:szCs w:val="24"/>
        </w:rPr>
        <w:t>Cabe ao órgão participante aplicar, garantida a ampla defesa e o contraditório, as penalidades</w:t>
      </w:r>
      <w:r w:rsidR="003920BE" w:rsidRPr="00D27528">
        <w:rPr>
          <w:rFonts w:ascii="Cambria" w:hAnsi="Cambria"/>
          <w:sz w:val="24"/>
          <w:szCs w:val="24"/>
        </w:rPr>
        <w:t xml:space="preserve"> decorrentes do descumprimento do pactuado na Ata de Registro de Preços ou do descumprimento das obrigações contratuais, em relação às suas próprias contratações, informando ocorrências ao órgão gerenciador.</w:t>
      </w:r>
    </w:p>
    <w:p w14:paraId="3A5FC2DD" w14:textId="2794A0C9"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 xml:space="preserve">IV. </w:t>
      </w:r>
      <w:r w:rsidR="003920BE" w:rsidRPr="00D27528">
        <w:rPr>
          <w:rFonts w:ascii="Cambria" w:hAnsi="Cambria"/>
          <w:sz w:val="24"/>
          <w:szCs w:val="24"/>
        </w:rPr>
        <w:t xml:space="preserve">Rejeitar, no todo ou em parte, os </w:t>
      </w:r>
      <w:r w:rsidR="00252903">
        <w:rPr>
          <w:rFonts w:ascii="Cambria" w:hAnsi="Cambria"/>
          <w:sz w:val="24"/>
          <w:szCs w:val="24"/>
        </w:rPr>
        <w:t>servi</w:t>
      </w:r>
      <w:r w:rsidR="004E4AA0">
        <w:rPr>
          <w:rFonts w:ascii="Cambria" w:hAnsi="Cambria"/>
          <w:sz w:val="24"/>
          <w:szCs w:val="24"/>
        </w:rPr>
        <w:t>ç</w:t>
      </w:r>
      <w:r w:rsidR="00252903">
        <w:rPr>
          <w:rFonts w:ascii="Cambria" w:hAnsi="Cambria"/>
          <w:sz w:val="24"/>
          <w:szCs w:val="24"/>
        </w:rPr>
        <w:t>os</w:t>
      </w:r>
      <w:r w:rsidR="003920BE" w:rsidRPr="00D27528">
        <w:rPr>
          <w:rFonts w:ascii="Cambria" w:hAnsi="Cambria"/>
          <w:sz w:val="24"/>
          <w:szCs w:val="24"/>
        </w:rPr>
        <w:t xml:space="preserve"> entregues em desacordo com as obrigações assumidas pelo detentor da ata.</w:t>
      </w:r>
    </w:p>
    <w:p w14:paraId="753FC38E" w14:textId="19BADF4D" w:rsidR="00572306" w:rsidRPr="00D27528" w:rsidRDefault="00A2302D"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 xml:space="preserve">CLÁSULA QUINQUAGÉSIMA: </w:t>
      </w:r>
      <w:r w:rsidR="00385DE0" w:rsidRPr="00D27528">
        <w:rPr>
          <w:rFonts w:ascii="Cambria" w:hAnsi="Cambria"/>
          <w:sz w:val="24"/>
          <w:szCs w:val="24"/>
        </w:rPr>
        <w:t>Compete ao compromitente da Ata:</w:t>
      </w:r>
    </w:p>
    <w:p w14:paraId="3E587C5F" w14:textId="49B703F2"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 xml:space="preserve">I. </w:t>
      </w:r>
      <w:r w:rsidR="00EF7B0D" w:rsidRPr="00D27528">
        <w:rPr>
          <w:rFonts w:ascii="Cambria" w:hAnsi="Cambria"/>
          <w:sz w:val="24"/>
          <w:szCs w:val="24"/>
        </w:rPr>
        <w:t xml:space="preserve">Entregar os </w:t>
      </w:r>
      <w:r w:rsidR="00252903">
        <w:rPr>
          <w:rFonts w:ascii="Cambria" w:hAnsi="Cambria"/>
          <w:sz w:val="24"/>
          <w:szCs w:val="24"/>
        </w:rPr>
        <w:t>serviços</w:t>
      </w:r>
      <w:r w:rsidR="00EF7B0D" w:rsidRPr="00D27528">
        <w:rPr>
          <w:rFonts w:ascii="Cambria" w:hAnsi="Cambria"/>
          <w:sz w:val="24"/>
          <w:szCs w:val="24"/>
        </w:rPr>
        <w:t xml:space="preserve"> nas condições estabelecidas no edital e seus anexos, e atender todos os pedidos de contratação durante o período de duração do registro de preços, </w:t>
      </w:r>
      <w:r w:rsidR="0009438B" w:rsidRPr="00D27528">
        <w:rPr>
          <w:rFonts w:ascii="Cambria" w:hAnsi="Cambria"/>
          <w:sz w:val="24"/>
          <w:szCs w:val="24"/>
        </w:rPr>
        <w:t>independentemente</w:t>
      </w:r>
      <w:r w:rsidR="00EF7B0D" w:rsidRPr="00D27528">
        <w:rPr>
          <w:rFonts w:ascii="Cambria" w:hAnsi="Cambria"/>
          <w:sz w:val="24"/>
          <w:szCs w:val="24"/>
        </w:rPr>
        <w:t xml:space="preserve"> da quantidade do pedido ou de valor mínimo, de acordo com a sua capacidade de </w:t>
      </w:r>
      <w:r w:rsidR="00B26BE7">
        <w:rPr>
          <w:rFonts w:ascii="Cambria" w:hAnsi="Cambria"/>
          <w:sz w:val="24"/>
          <w:szCs w:val="24"/>
        </w:rPr>
        <w:t>prestação de serviços</w:t>
      </w:r>
      <w:r w:rsidR="00EF7B0D" w:rsidRPr="00D27528">
        <w:rPr>
          <w:rFonts w:ascii="Cambria" w:hAnsi="Cambria"/>
          <w:sz w:val="24"/>
          <w:szCs w:val="24"/>
        </w:rPr>
        <w:t xml:space="preserve"> fixada na proposta de preços de sua titularidade, observando as quantidades, prazos e locais estabelecidas pelo Órgão usuário da Ata de Registro de Preços.</w:t>
      </w:r>
    </w:p>
    <w:p w14:paraId="4092E1EE" w14:textId="47CB9351"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w:t>
      </w:r>
      <w:r w:rsidR="000770FC" w:rsidRPr="00D27528">
        <w:rPr>
          <w:rFonts w:ascii="Cambria" w:hAnsi="Cambria"/>
          <w:b/>
          <w:bCs/>
          <w:sz w:val="24"/>
          <w:szCs w:val="24"/>
        </w:rPr>
        <w:t xml:space="preserve"> </w:t>
      </w:r>
      <w:r w:rsidR="000770FC" w:rsidRPr="00D27528">
        <w:rPr>
          <w:rFonts w:ascii="Cambria" w:hAnsi="Cambria"/>
          <w:sz w:val="24"/>
          <w:szCs w:val="24"/>
        </w:rPr>
        <w:t>Manter durante a vigência do registro de preços, a compatibilidade de todas as condições de habilitação e qualificação exigidas na licitação.</w:t>
      </w:r>
    </w:p>
    <w:p w14:paraId="1F149B15" w14:textId="5F001F98"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lastRenderedPageBreak/>
        <w:t>III.</w:t>
      </w:r>
      <w:r w:rsidR="000770FC" w:rsidRPr="00D27528">
        <w:rPr>
          <w:rFonts w:ascii="Cambria" w:hAnsi="Cambria"/>
          <w:b/>
          <w:bCs/>
          <w:sz w:val="24"/>
          <w:szCs w:val="24"/>
        </w:rPr>
        <w:t xml:space="preserve"> </w:t>
      </w:r>
      <w:r w:rsidR="00BC11B5" w:rsidRPr="00D27528">
        <w:rPr>
          <w:rFonts w:ascii="Cambria" w:hAnsi="Cambria"/>
          <w:sz w:val="24"/>
          <w:szCs w:val="24"/>
        </w:rPr>
        <w:t>Substituir</w:t>
      </w:r>
      <w:r w:rsidR="005A0DD0" w:rsidRPr="00D27528">
        <w:rPr>
          <w:rFonts w:ascii="Cambria" w:hAnsi="Cambria"/>
          <w:sz w:val="24"/>
          <w:szCs w:val="24"/>
        </w:rPr>
        <w:t xml:space="preserve"> os </w:t>
      </w:r>
      <w:r w:rsidR="003E121C">
        <w:rPr>
          <w:rFonts w:ascii="Cambria" w:hAnsi="Cambria"/>
          <w:sz w:val="24"/>
          <w:szCs w:val="24"/>
        </w:rPr>
        <w:t>serviços</w:t>
      </w:r>
      <w:r w:rsidR="005A0DD0" w:rsidRPr="00D27528">
        <w:rPr>
          <w:rFonts w:ascii="Cambria" w:hAnsi="Cambria"/>
          <w:sz w:val="24"/>
          <w:szCs w:val="24"/>
        </w:rPr>
        <w:t xml:space="preserve"> recusados pelo órgão ou entidade usuária, sem qualquer ônus para a Administração no prazo máximo de </w:t>
      </w:r>
      <w:r w:rsidR="004E4AA0">
        <w:rPr>
          <w:rFonts w:ascii="Cambria" w:hAnsi="Cambria"/>
          <w:sz w:val="24"/>
          <w:szCs w:val="24"/>
        </w:rPr>
        <w:t>05</w:t>
      </w:r>
      <w:r w:rsidR="005A0DD0" w:rsidRPr="00D27528">
        <w:rPr>
          <w:rFonts w:ascii="Cambria" w:hAnsi="Cambria"/>
          <w:sz w:val="24"/>
          <w:szCs w:val="24"/>
        </w:rPr>
        <w:t xml:space="preserve"> (</w:t>
      </w:r>
      <w:r w:rsidR="004E4AA0">
        <w:rPr>
          <w:rFonts w:ascii="Cambria" w:hAnsi="Cambria"/>
          <w:sz w:val="24"/>
          <w:szCs w:val="24"/>
        </w:rPr>
        <w:t>cinco</w:t>
      </w:r>
      <w:r w:rsidR="005A0DD0" w:rsidRPr="00D27528">
        <w:rPr>
          <w:rFonts w:ascii="Cambria" w:hAnsi="Cambria"/>
          <w:sz w:val="24"/>
          <w:szCs w:val="24"/>
        </w:rPr>
        <w:t xml:space="preserve">) </w:t>
      </w:r>
      <w:r w:rsidR="004E4AA0">
        <w:rPr>
          <w:rFonts w:ascii="Cambria" w:hAnsi="Cambria"/>
          <w:sz w:val="24"/>
          <w:szCs w:val="24"/>
        </w:rPr>
        <w:t>dias</w:t>
      </w:r>
      <w:r w:rsidR="005A0DD0" w:rsidRPr="00D27528">
        <w:rPr>
          <w:rFonts w:ascii="Cambria" w:hAnsi="Cambria"/>
          <w:sz w:val="24"/>
          <w:szCs w:val="24"/>
        </w:rPr>
        <w:t>, independentemente da aplicação das penalidades cabíveis.</w:t>
      </w:r>
    </w:p>
    <w:p w14:paraId="33ABE78C" w14:textId="0856402D"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IV.</w:t>
      </w:r>
      <w:r w:rsidR="005A0DD0" w:rsidRPr="00D27528">
        <w:rPr>
          <w:rFonts w:ascii="Cambria" w:hAnsi="Cambria"/>
          <w:b/>
          <w:bCs/>
          <w:sz w:val="24"/>
          <w:szCs w:val="24"/>
        </w:rPr>
        <w:t xml:space="preserve"> </w:t>
      </w:r>
      <w:r w:rsidR="00E904E3" w:rsidRPr="00D27528">
        <w:rPr>
          <w:rFonts w:ascii="Cambria" w:hAnsi="Cambria"/>
          <w:sz w:val="24"/>
          <w:szCs w:val="24"/>
        </w:rPr>
        <w:t>Ter revisado ou cancelado o registro de seus preços, quando presentes os pressupostos previstos nesta Ata de Registro de Preços.</w:t>
      </w:r>
    </w:p>
    <w:p w14:paraId="77984680" w14:textId="6C0B4E9B"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w:t>
      </w:r>
      <w:r w:rsidR="005A0DD0" w:rsidRPr="00D27528">
        <w:rPr>
          <w:rFonts w:ascii="Cambria" w:hAnsi="Cambria"/>
          <w:b/>
          <w:bCs/>
          <w:sz w:val="24"/>
          <w:szCs w:val="24"/>
        </w:rPr>
        <w:t xml:space="preserve"> </w:t>
      </w:r>
      <w:r w:rsidR="00E904E3" w:rsidRPr="00D27528">
        <w:rPr>
          <w:rFonts w:ascii="Cambria" w:hAnsi="Cambria"/>
          <w:sz w:val="24"/>
          <w:szCs w:val="24"/>
        </w:rPr>
        <w:t>Atender a demanda dos órgãos ou entidades usuári</w:t>
      </w:r>
      <w:r w:rsidR="00AA1D79" w:rsidRPr="00D27528">
        <w:rPr>
          <w:rFonts w:ascii="Cambria" w:hAnsi="Cambria"/>
          <w:sz w:val="24"/>
          <w:szCs w:val="24"/>
        </w:rPr>
        <w:t xml:space="preserve">os, durante a fase de negociação de revisão de preços, com preços inicialmente registrados, garantida a compensação dos valores dos </w:t>
      </w:r>
      <w:r w:rsidR="003E121C">
        <w:rPr>
          <w:rFonts w:ascii="Cambria" w:hAnsi="Cambria"/>
          <w:sz w:val="24"/>
          <w:szCs w:val="24"/>
        </w:rPr>
        <w:t xml:space="preserve">serviços </w:t>
      </w:r>
      <w:r w:rsidR="00AA1D79" w:rsidRPr="00D27528">
        <w:rPr>
          <w:rFonts w:ascii="Cambria" w:hAnsi="Cambria"/>
          <w:sz w:val="24"/>
          <w:szCs w:val="24"/>
        </w:rPr>
        <w:t>já entregues, caso do reconhecimento pela Administração do rompimento do equilíbrio originalmente estipulado.</w:t>
      </w:r>
    </w:p>
    <w:p w14:paraId="547F0D71" w14:textId="2D43F505"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VI.</w:t>
      </w:r>
      <w:r w:rsidR="005A0DD0" w:rsidRPr="00D27528">
        <w:rPr>
          <w:rFonts w:ascii="Cambria" w:hAnsi="Cambria"/>
          <w:b/>
          <w:bCs/>
          <w:sz w:val="24"/>
          <w:szCs w:val="24"/>
        </w:rPr>
        <w:t xml:space="preserve"> </w:t>
      </w:r>
      <w:r w:rsidR="00980D04" w:rsidRPr="00D27528">
        <w:rPr>
          <w:rFonts w:ascii="Cambria" w:hAnsi="Cambria"/>
          <w:sz w:val="24"/>
          <w:szCs w:val="24"/>
        </w:rPr>
        <w:t>Vincular-se ao preço máximo (novo preço) definido pela Administração, resultante do ato de revisão.</w:t>
      </w:r>
    </w:p>
    <w:p w14:paraId="606D6ED5" w14:textId="1346F3AF" w:rsidR="00A2302D" w:rsidRPr="00D27528" w:rsidRDefault="00A2302D" w:rsidP="0027397C">
      <w:pPr>
        <w:spacing w:before="240" w:after="0" w:line="360" w:lineRule="auto"/>
        <w:ind w:firstLine="567"/>
        <w:jc w:val="both"/>
        <w:rPr>
          <w:rFonts w:ascii="Cambria" w:hAnsi="Cambria"/>
          <w:sz w:val="24"/>
          <w:szCs w:val="24"/>
        </w:rPr>
      </w:pPr>
      <w:r w:rsidRPr="00D27528">
        <w:rPr>
          <w:rFonts w:ascii="Cambria" w:hAnsi="Cambria"/>
          <w:b/>
          <w:bCs/>
          <w:sz w:val="24"/>
          <w:szCs w:val="24"/>
        </w:rPr>
        <w:t>VII.</w:t>
      </w:r>
      <w:r w:rsidR="005A0DD0" w:rsidRPr="00D27528">
        <w:rPr>
          <w:rFonts w:ascii="Cambria" w:hAnsi="Cambria"/>
          <w:b/>
          <w:bCs/>
          <w:sz w:val="24"/>
          <w:szCs w:val="24"/>
        </w:rPr>
        <w:t xml:space="preserve"> </w:t>
      </w:r>
      <w:r w:rsidR="00980D04" w:rsidRPr="00D27528">
        <w:rPr>
          <w:rFonts w:ascii="Cambria" w:hAnsi="Cambria"/>
          <w:sz w:val="24"/>
          <w:szCs w:val="24"/>
        </w:rPr>
        <w:t>Ter direito de preferência ou, igualdade de condições caso a administração optar pela contratação dos serviços objeto de registro por outros</w:t>
      </w:r>
      <w:r w:rsidR="00676B95" w:rsidRPr="00D27528">
        <w:rPr>
          <w:rFonts w:ascii="Cambria" w:hAnsi="Cambria"/>
          <w:sz w:val="24"/>
          <w:szCs w:val="24"/>
        </w:rPr>
        <w:t xml:space="preserve"> meios facultados na legislação relativa às licitações.</w:t>
      </w:r>
    </w:p>
    <w:p w14:paraId="7CC62DB7" w14:textId="35CA2CD6" w:rsidR="00A2302D" w:rsidRPr="00D27528" w:rsidRDefault="00A2302D" w:rsidP="0027397C">
      <w:pPr>
        <w:spacing w:before="240" w:after="0" w:line="360" w:lineRule="auto"/>
        <w:ind w:firstLine="567"/>
        <w:jc w:val="both"/>
        <w:rPr>
          <w:rFonts w:ascii="Cambria" w:hAnsi="Cambria"/>
          <w:sz w:val="24"/>
          <w:szCs w:val="24"/>
        </w:rPr>
      </w:pPr>
      <w:r w:rsidRPr="00D27528">
        <w:rPr>
          <w:rFonts w:ascii="Cambria" w:hAnsi="Cambria"/>
          <w:b/>
          <w:bCs/>
          <w:sz w:val="24"/>
          <w:szCs w:val="24"/>
        </w:rPr>
        <w:t>VIII.</w:t>
      </w:r>
      <w:r w:rsidR="005A0DD0" w:rsidRPr="00D27528">
        <w:rPr>
          <w:rFonts w:ascii="Cambria" w:hAnsi="Cambria"/>
          <w:b/>
          <w:bCs/>
          <w:sz w:val="24"/>
          <w:szCs w:val="24"/>
        </w:rPr>
        <w:t xml:space="preserve"> </w:t>
      </w:r>
      <w:r w:rsidR="00676B95" w:rsidRPr="00D27528">
        <w:rPr>
          <w:rFonts w:ascii="Cambria" w:hAnsi="Cambria"/>
          <w:sz w:val="24"/>
          <w:szCs w:val="24"/>
        </w:rPr>
        <w:t>Responsabilizar-se pelos danos causados diretamente à Administração ou a terceiros, decorrentes de sua culpa ou dolo até a entrega do objeto de registro de preços.</w:t>
      </w:r>
    </w:p>
    <w:p w14:paraId="3921599D" w14:textId="00841BFC" w:rsidR="00A2302D" w:rsidRPr="00D27528" w:rsidRDefault="00A2302D" w:rsidP="0027397C">
      <w:pPr>
        <w:spacing w:before="240" w:after="0" w:line="360" w:lineRule="auto"/>
        <w:ind w:firstLine="567"/>
        <w:jc w:val="both"/>
        <w:rPr>
          <w:rFonts w:ascii="Cambria" w:hAnsi="Cambria"/>
          <w:sz w:val="24"/>
          <w:szCs w:val="24"/>
        </w:rPr>
      </w:pPr>
      <w:r w:rsidRPr="00D27528">
        <w:rPr>
          <w:rFonts w:ascii="Cambria" w:hAnsi="Cambria"/>
          <w:b/>
          <w:bCs/>
          <w:sz w:val="24"/>
          <w:szCs w:val="24"/>
        </w:rPr>
        <w:t>IX.</w:t>
      </w:r>
      <w:r w:rsidR="005A0DD0" w:rsidRPr="00D27528">
        <w:rPr>
          <w:rFonts w:ascii="Cambria" w:hAnsi="Cambria"/>
          <w:b/>
          <w:bCs/>
          <w:sz w:val="24"/>
          <w:szCs w:val="24"/>
        </w:rPr>
        <w:t xml:space="preserve"> </w:t>
      </w:r>
      <w:r w:rsidR="00676B95" w:rsidRPr="00D27528">
        <w:rPr>
          <w:rFonts w:ascii="Cambria" w:hAnsi="Cambria"/>
          <w:sz w:val="24"/>
          <w:szCs w:val="24"/>
        </w:rPr>
        <w:t>Receber os pagamentos respectivos nas condições pactuadas no edital e nesta Ata de Registro de Preços.</w:t>
      </w:r>
    </w:p>
    <w:p w14:paraId="311BC8E6" w14:textId="5E389C01" w:rsidR="00E83294" w:rsidRPr="00D27528" w:rsidRDefault="003A4B00"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0" w:line="360" w:lineRule="auto"/>
        <w:jc w:val="both"/>
        <w:rPr>
          <w:rFonts w:ascii="Cambria" w:hAnsi="Cambria"/>
          <w:sz w:val="24"/>
          <w:szCs w:val="24"/>
        </w:rPr>
      </w:pPr>
      <w:r w:rsidRPr="00D27528">
        <w:rPr>
          <w:rFonts w:ascii="Cambria" w:eastAsia="Arial" w:hAnsi="Cambria"/>
          <w:b/>
          <w:sz w:val="24"/>
          <w:szCs w:val="24"/>
        </w:rPr>
        <w:t>D</w:t>
      </w:r>
      <w:r w:rsidR="00421DB4">
        <w:rPr>
          <w:rFonts w:ascii="Cambria" w:eastAsia="Arial" w:hAnsi="Cambria"/>
          <w:b/>
          <w:sz w:val="24"/>
          <w:szCs w:val="24"/>
        </w:rPr>
        <w:t>O</w:t>
      </w:r>
      <w:r w:rsidRPr="00D27528">
        <w:rPr>
          <w:rFonts w:ascii="Cambria" w:eastAsia="Arial" w:hAnsi="Cambria"/>
          <w:b/>
          <w:sz w:val="24"/>
          <w:szCs w:val="24"/>
        </w:rPr>
        <w:t xml:space="preserve"> </w:t>
      </w:r>
      <w:r w:rsidR="00421DB4">
        <w:rPr>
          <w:rFonts w:ascii="Cambria" w:eastAsia="Arial" w:hAnsi="Cambria"/>
          <w:b/>
          <w:sz w:val="24"/>
          <w:szCs w:val="24"/>
        </w:rPr>
        <w:t>FORNECIMENTO</w:t>
      </w:r>
      <w:r w:rsidRPr="00D27528">
        <w:rPr>
          <w:rFonts w:ascii="Cambria" w:eastAsia="Arial" w:hAnsi="Cambria"/>
          <w:b/>
          <w:sz w:val="24"/>
          <w:szCs w:val="24"/>
        </w:rPr>
        <w:t>, LOCAL E PRAZO DE ENTREGA</w:t>
      </w:r>
    </w:p>
    <w:p w14:paraId="35F1077D" w14:textId="0C5E3680" w:rsidR="003E4827" w:rsidRPr="004E4AA0" w:rsidRDefault="003E4827" w:rsidP="0027397C">
      <w:pPr>
        <w:pStyle w:val="SemEspaamento"/>
        <w:spacing w:before="100" w:line="360" w:lineRule="auto"/>
        <w:jc w:val="both"/>
        <w:rPr>
          <w:rFonts w:ascii="Cambria" w:hAnsi="Cambria"/>
          <w:sz w:val="24"/>
          <w:szCs w:val="24"/>
        </w:rPr>
      </w:pPr>
      <w:r w:rsidRPr="004E4AA0">
        <w:rPr>
          <w:rFonts w:ascii="Cambria" w:hAnsi="Cambria"/>
          <w:b/>
          <w:bCs/>
          <w:sz w:val="24"/>
          <w:szCs w:val="24"/>
        </w:rPr>
        <w:t>CLÁSULA QUINQUAGÉSIMA PRIMEIRA:</w:t>
      </w:r>
      <w:r w:rsidRPr="004E4AA0">
        <w:rPr>
          <w:rFonts w:ascii="Cambria" w:hAnsi="Cambria" w:cs="Arial"/>
          <w:sz w:val="24"/>
          <w:szCs w:val="24"/>
        </w:rPr>
        <w:t xml:space="preserve"> </w:t>
      </w:r>
      <w:r w:rsidR="00421DB4">
        <w:rPr>
          <w:rFonts w:ascii="Cambria" w:hAnsi="Cambria" w:cs="Segoe UI"/>
          <w:sz w:val="24"/>
          <w:szCs w:val="24"/>
        </w:rPr>
        <w:t xml:space="preserve">A entrega dos materiais </w:t>
      </w:r>
      <w:r w:rsidR="00E63BDA">
        <w:rPr>
          <w:rFonts w:ascii="Cambria" w:hAnsi="Cambria" w:cs="Segoe UI"/>
          <w:sz w:val="24"/>
          <w:szCs w:val="24"/>
        </w:rPr>
        <w:t>odontológicos</w:t>
      </w:r>
      <w:r w:rsidR="00421DB4">
        <w:rPr>
          <w:rFonts w:ascii="Cambria" w:hAnsi="Cambria" w:cs="Segoe UI"/>
          <w:sz w:val="24"/>
          <w:szCs w:val="24"/>
        </w:rPr>
        <w:t xml:space="preserve"> será</w:t>
      </w:r>
      <w:r w:rsidR="00233B8A" w:rsidRPr="004E4AA0">
        <w:rPr>
          <w:rFonts w:ascii="Cambria" w:hAnsi="Cambria" w:cs="Segoe UI"/>
          <w:sz w:val="24"/>
          <w:szCs w:val="24"/>
        </w:rPr>
        <w:t xml:space="preserve"> em </w:t>
      </w:r>
      <w:r w:rsidR="00233B8A" w:rsidRPr="004E4AA0">
        <w:rPr>
          <w:rFonts w:ascii="Cambria" w:hAnsi="Cambria" w:cs="Segoe UI"/>
          <w:sz w:val="24"/>
          <w:szCs w:val="24"/>
          <w:shd w:val="clear" w:color="auto" w:fill="FFFFFF" w:themeFill="background1"/>
        </w:rPr>
        <w:t xml:space="preserve">até </w:t>
      </w:r>
      <w:r w:rsidR="00E63BDA">
        <w:rPr>
          <w:rFonts w:ascii="Cambria" w:hAnsi="Cambria" w:cs="Segoe UI"/>
          <w:sz w:val="24"/>
          <w:szCs w:val="24"/>
        </w:rPr>
        <w:t>05</w:t>
      </w:r>
      <w:r w:rsidR="00421DB4">
        <w:rPr>
          <w:rFonts w:ascii="Cambria" w:hAnsi="Cambria" w:cs="Segoe UI"/>
          <w:sz w:val="24"/>
          <w:szCs w:val="24"/>
        </w:rPr>
        <w:t xml:space="preserve"> (</w:t>
      </w:r>
      <w:r w:rsidR="00E63BDA">
        <w:rPr>
          <w:rFonts w:ascii="Cambria" w:hAnsi="Cambria" w:cs="Segoe UI"/>
          <w:sz w:val="24"/>
          <w:szCs w:val="24"/>
        </w:rPr>
        <w:t>cinco</w:t>
      </w:r>
      <w:r w:rsidR="00421DB4">
        <w:rPr>
          <w:rFonts w:ascii="Cambria" w:hAnsi="Cambria" w:cs="Segoe UI"/>
          <w:sz w:val="24"/>
          <w:szCs w:val="24"/>
        </w:rPr>
        <w:t>)</w:t>
      </w:r>
      <w:r w:rsidR="00233B8A" w:rsidRPr="004E4AA0">
        <w:rPr>
          <w:rFonts w:ascii="Cambria" w:hAnsi="Cambria" w:cs="Segoe UI"/>
          <w:sz w:val="24"/>
          <w:szCs w:val="24"/>
        </w:rPr>
        <w:t xml:space="preserve"> dias </w:t>
      </w:r>
      <w:r w:rsidR="00E63BDA">
        <w:rPr>
          <w:rFonts w:ascii="Cambria" w:hAnsi="Cambria" w:cs="Segoe UI"/>
          <w:sz w:val="24"/>
          <w:szCs w:val="24"/>
        </w:rPr>
        <w:t>úteis</w:t>
      </w:r>
      <w:r w:rsidR="00233B8A" w:rsidRPr="004E4AA0">
        <w:rPr>
          <w:rFonts w:ascii="Cambria" w:hAnsi="Cambria" w:cs="Segoe UI"/>
          <w:sz w:val="24"/>
          <w:szCs w:val="24"/>
        </w:rPr>
        <w:t xml:space="preserve"> no Município de Piracanjuba, </w:t>
      </w:r>
      <w:r w:rsidR="00B32811" w:rsidRPr="004E4AA0">
        <w:rPr>
          <w:rFonts w:ascii="Cambria" w:hAnsi="Cambria" w:cs="Segoe UI"/>
          <w:sz w:val="24"/>
          <w:szCs w:val="24"/>
        </w:rPr>
        <w:t>na Sede da Secretaria</w:t>
      </w:r>
      <w:r w:rsidR="00B162BC" w:rsidRPr="004E4AA0">
        <w:rPr>
          <w:rFonts w:ascii="Cambria" w:hAnsi="Cambria" w:cs="Segoe UI"/>
          <w:sz w:val="24"/>
          <w:szCs w:val="24"/>
        </w:rPr>
        <w:t xml:space="preserve"> Municipal</w:t>
      </w:r>
      <w:r w:rsidR="00B32811" w:rsidRPr="004E4AA0">
        <w:rPr>
          <w:rFonts w:ascii="Cambria" w:hAnsi="Cambria" w:cs="Segoe UI"/>
          <w:sz w:val="24"/>
          <w:szCs w:val="24"/>
        </w:rPr>
        <w:t xml:space="preserve"> de </w:t>
      </w:r>
      <w:r w:rsidR="004E4AA0" w:rsidRPr="004E4AA0">
        <w:rPr>
          <w:rFonts w:ascii="Cambria" w:hAnsi="Cambria" w:cs="Segoe UI"/>
          <w:sz w:val="24"/>
          <w:szCs w:val="24"/>
        </w:rPr>
        <w:t>Saúde</w:t>
      </w:r>
      <w:r w:rsidR="00B32811" w:rsidRPr="004E4AA0">
        <w:rPr>
          <w:rFonts w:ascii="Cambria" w:hAnsi="Cambria" w:cs="Segoe UI"/>
          <w:sz w:val="24"/>
          <w:szCs w:val="24"/>
        </w:rPr>
        <w:t xml:space="preserve">, localizada </w:t>
      </w:r>
      <w:r w:rsidR="00233B8A" w:rsidRPr="004E4AA0">
        <w:rPr>
          <w:rFonts w:ascii="Cambria" w:hAnsi="Cambria" w:cs="Segoe UI"/>
          <w:sz w:val="24"/>
          <w:szCs w:val="24"/>
        </w:rPr>
        <w:t xml:space="preserve">no endereço </w:t>
      </w:r>
      <w:r w:rsidR="004E4AA0" w:rsidRPr="004E4AA0">
        <w:rPr>
          <w:rFonts w:ascii="Cambria" w:hAnsi="Cambria" w:cs="Segoe UI"/>
          <w:color w:val="000000" w:themeColor="text1"/>
          <w:sz w:val="24"/>
          <w:szCs w:val="24"/>
        </w:rPr>
        <w:t>Rua Perimetral, esquina com a Avenida Antônio Batista Arantes, Setor Norte – Piracanjuba/GO</w:t>
      </w:r>
      <w:r w:rsidR="00233B8A" w:rsidRPr="004E4AA0">
        <w:rPr>
          <w:rFonts w:ascii="Cambria" w:hAnsi="Cambria" w:cs="Segoe UI"/>
          <w:sz w:val="24"/>
          <w:szCs w:val="24"/>
        </w:rPr>
        <w:t xml:space="preserve">, nos horários: 07:00 as 11:00 e das 13:00 as 17:00 os quais estarão designados na Ordem de </w:t>
      </w:r>
      <w:r w:rsidR="00B26BE7" w:rsidRPr="004E4AA0">
        <w:rPr>
          <w:rFonts w:ascii="Cambria" w:hAnsi="Cambria" w:cs="Segoe UI"/>
          <w:sz w:val="24"/>
          <w:szCs w:val="24"/>
        </w:rPr>
        <w:t>Prestação de serviços</w:t>
      </w:r>
      <w:r w:rsidR="00233B8A" w:rsidRPr="004E4AA0">
        <w:rPr>
          <w:rFonts w:ascii="Cambria" w:hAnsi="Cambria" w:cs="Segoe UI"/>
          <w:sz w:val="24"/>
          <w:szCs w:val="24"/>
        </w:rPr>
        <w:t>, sem qualquer ônus adicional, tais como: transporte, alimentação e hospedagem.</w:t>
      </w:r>
    </w:p>
    <w:p w14:paraId="2A3C92C1" w14:textId="6B2F68F0" w:rsidR="003E4827" w:rsidRPr="00D27528" w:rsidRDefault="00B44BF7" w:rsidP="0027397C">
      <w:pPr>
        <w:pStyle w:val="SemEspaamento"/>
        <w:spacing w:before="100" w:line="360" w:lineRule="auto"/>
        <w:jc w:val="both"/>
        <w:rPr>
          <w:rFonts w:ascii="Cambria" w:hAnsi="Cambria"/>
          <w:sz w:val="24"/>
          <w:szCs w:val="24"/>
        </w:rPr>
      </w:pPr>
      <w:bookmarkStart w:id="85" w:name="_Hlk160026043"/>
      <w:r w:rsidRPr="00D27528">
        <w:rPr>
          <w:rFonts w:ascii="Cambria" w:hAnsi="Cambria"/>
          <w:b/>
          <w:bCs/>
          <w:sz w:val="24"/>
          <w:szCs w:val="24"/>
        </w:rPr>
        <w:t>CLÁSULA QUINQUAGÉSIMA SEGUNDA</w:t>
      </w:r>
      <w:r w:rsidR="00E0756D" w:rsidRPr="00D27528">
        <w:rPr>
          <w:rFonts w:ascii="Cambria" w:hAnsi="Cambria"/>
          <w:b/>
          <w:bCs/>
          <w:sz w:val="24"/>
          <w:szCs w:val="24"/>
        </w:rPr>
        <w:t>:</w:t>
      </w:r>
      <w:r w:rsidR="003E4827" w:rsidRPr="00D27528">
        <w:rPr>
          <w:rFonts w:ascii="Cambria" w:hAnsi="Cambria"/>
          <w:sz w:val="24"/>
          <w:szCs w:val="24"/>
        </w:rPr>
        <w:t xml:space="preserve"> Os</w:t>
      </w:r>
      <w:r w:rsidR="00421DB4">
        <w:rPr>
          <w:rFonts w:ascii="Cambria" w:hAnsi="Cambria"/>
          <w:sz w:val="24"/>
          <w:szCs w:val="24"/>
        </w:rPr>
        <w:t xml:space="preserve"> equipamentos e materiais</w:t>
      </w:r>
      <w:r w:rsidR="003E4827" w:rsidRPr="00D27528">
        <w:rPr>
          <w:rFonts w:ascii="Cambria" w:hAnsi="Cambria"/>
          <w:sz w:val="24"/>
          <w:szCs w:val="24"/>
        </w:rPr>
        <w:t xml:space="preserve"> serão recebidos:</w:t>
      </w:r>
    </w:p>
    <w:p w14:paraId="70D6AF95" w14:textId="77ECDA21" w:rsidR="003E4827" w:rsidRPr="00D27528" w:rsidRDefault="003E4827" w:rsidP="0027397C">
      <w:pPr>
        <w:tabs>
          <w:tab w:val="left" w:pos="1701"/>
        </w:tabs>
        <w:spacing w:before="240" w:after="0" w:line="360" w:lineRule="auto"/>
        <w:ind w:firstLine="567"/>
        <w:jc w:val="both"/>
        <w:rPr>
          <w:rFonts w:ascii="Cambria" w:hAnsi="Cambria"/>
          <w:sz w:val="24"/>
          <w:szCs w:val="24"/>
        </w:rPr>
      </w:pPr>
      <w:r w:rsidRPr="00D27528">
        <w:rPr>
          <w:rFonts w:ascii="Cambria" w:hAnsi="Cambria"/>
          <w:b/>
          <w:sz w:val="24"/>
          <w:szCs w:val="24"/>
        </w:rPr>
        <w:lastRenderedPageBreak/>
        <w:t>I. Provisoriamente,</w:t>
      </w:r>
      <w:r w:rsidRPr="00D27528">
        <w:rPr>
          <w:rFonts w:ascii="Cambria" w:hAnsi="Cambria"/>
          <w:sz w:val="24"/>
          <w:szCs w:val="24"/>
        </w:rPr>
        <w:t xml:space="preserve"> </w:t>
      </w:r>
      <w:r w:rsidR="00F04D92" w:rsidRPr="00D27528">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w:t>
      </w:r>
      <w:r w:rsidR="006D5F2E" w:rsidRPr="00D27528">
        <w:rPr>
          <w:rFonts w:ascii="Cambria" w:hAnsi="Cambria" w:cs="Arial"/>
          <w:sz w:val="24"/>
          <w:szCs w:val="24"/>
        </w:rPr>
        <w:t xml:space="preserve"> verificação de sua conformidade com as especificações constantes no termo de referência e na proposta</w:t>
      </w:r>
      <w:r w:rsidRPr="00D27528">
        <w:rPr>
          <w:rFonts w:ascii="Cambria" w:hAnsi="Cambria" w:cs="Arial"/>
          <w:sz w:val="24"/>
          <w:szCs w:val="24"/>
        </w:rPr>
        <w:t>.</w:t>
      </w:r>
    </w:p>
    <w:p w14:paraId="771ACD2E" w14:textId="690041B0" w:rsidR="003E4827" w:rsidRPr="00D27528" w:rsidRDefault="003E4827" w:rsidP="0027397C">
      <w:pPr>
        <w:tabs>
          <w:tab w:val="left" w:pos="1701"/>
        </w:tabs>
        <w:spacing w:before="240" w:after="0" w:line="360" w:lineRule="auto"/>
        <w:ind w:firstLine="567"/>
        <w:jc w:val="both"/>
        <w:rPr>
          <w:rFonts w:ascii="Cambria" w:hAnsi="Cambria"/>
          <w:sz w:val="24"/>
          <w:szCs w:val="24"/>
        </w:rPr>
      </w:pPr>
      <w:r w:rsidRPr="00D27528">
        <w:rPr>
          <w:rFonts w:ascii="Cambria" w:hAnsi="Cambria"/>
          <w:b/>
          <w:sz w:val="24"/>
          <w:szCs w:val="24"/>
        </w:rPr>
        <w:t>II. Definitivamente,</w:t>
      </w:r>
      <w:r w:rsidRPr="00D27528">
        <w:rPr>
          <w:rFonts w:ascii="Cambria" w:hAnsi="Cambria"/>
          <w:sz w:val="24"/>
          <w:szCs w:val="24"/>
        </w:rPr>
        <w:t xml:space="preserve"> </w:t>
      </w:r>
      <w:r w:rsidR="006D5F2E" w:rsidRPr="00D27528">
        <w:rPr>
          <w:rFonts w:ascii="Cambria" w:hAnsi="Cambria" w:cs="Arial"/>
          <w:sz w:val="24"/>
          <w:szCs w:val="24"/>
        </w:rPr>
        <w:t xml:space="preserve">no prazo de </w:t>
      </w:r>
      <w:r w:rsidR="00E63BDA">
        <w:rPr>
          <w:rFonts w:ascii="Cambria" w:hAnsi="Cambria" w:cs="Arial"/>
          <w:sz w:val="24"/>
          <w:szCs w:val="24"/>
        </w:rPr>
        <w:t>02</w:t>
      </w:r>
      <w:r w:rsidR="006D5F2E" w:rsidRPr="00D27528">
        <w:rPr>
          <w:rFonts w:ascii="Cambria" w:hAnsi="Cambria" w:cs="Arial"/>
          <w:sz w:val="24"/>
          <w:szCs w:val="24"/>
        </w:rPr>
        <w:t xml:space="preserve"> (</w:t>
      </w:r>
      <w:r w:rsidR="00E63BDA">
        <w:rPr>
          <w:rFonts w:ascii="Cambria" w:hAnsi="Cambria" w:cs="Arial"/>
          <w:sz w:val="24"/>
          <w:szCs w:val="24"/>
        </w:rPr>
        <w:t>dois</w:t>
      </w:r>
      <w:r w:rsidR="006D5F2E" w:rsidRPr="00D27528">
        <w:rPr>
          <w:rFonts w:ascii="Cambria" w:hAnsi="Cambria" w:cs="Arial"/>
          <w:sz w:val="24"/>
          <w:szCs w:val="24"/>
        </w:rPr>
        <w:t>) dia</w:t>
      </w:r>
      <w:r w:rsidR="00421DB4">
        <w:rPr>
          <w:rFonts w:ascii="Cambria" w:hAnsi="Cambria" w:cs="Arial"/>
          <w:sz w:val="24"/>
          <w:szCs w:val="24"/>
        </w:rPr>
        <w:t>s</w:t>
      </w:r>
      <w:r w:rsidR="006D5F2E" w:rsidRPr="00D27528">
        <w:rPr>
          <w:rFonts w:ascii="Cambria" w:hAnsi="Cambria" w:cs="Arial"/>
          <w:sz w:val="24"/>
          <w:szCs w:val="24"/>
        </w:rPr>
        <w:t xml:space="preserve"> </w:t>
      </w:r>
      <w:r w:rsidR="00673B4F" w:rsidRPr="00D27528">
        <w:rPr>
          <w:rFonts w:ascii="Cambria" w:hAnsi="Cambria" w:cs="Arial"/>
          <w:sz w:val="24"/>
          <w:szCs w:val="24"/>
        </w:rPr>
        <w:t>út</w:t>
      </w:r>
      <w:r w:rsidR="00421DB4">
        <w:rPr>
          <w:rFonts w:ascii="Cambria" w:hAnsi="Cambria" w:cs="Arial"/>
          <w:sz w:val="24"/>
          <w:szCs w:val="24"/>
        </w:rPr>
        <w:t>eis</w:t>
      </w:r>
      <w:r w:rsidR="006D5F2E" w:rsidRPr="00D27528">
        <w:rPr>
          <w:rFonts w:ascii="Cambria" w:hAnsi="Cambria" w:cs="Arial"/>
          <w:sz w:val="24"/>
          <w:szCs w:val="24"/>
        </w:rPr>
        <w:t>, a contar do recebimento provisório, após a verificação da qualidade e quantidade</w:t>
      </w:r>
      <w:r w:rsidR="00E0756D" w:rsidRPr="00D27528">
        <w:rPr>
          <w:rFonts w:ascii="Cambria" w:hAnsi="Cambria" w:cs="Arial"/>
          <w:sz w:val="24"/>
          <w:szCs w:val="24"/>
        </w:rPr>
        <w:t xml:space="preserve"> do </w:t>
      </w:r>
      <w:r w:rsidR="003310FC">
        <w:rPr>
          <w:rFonts w:ascii="Cambria" w:hAnsi="Cambria" w:cs="Arial"/>
          <w:sz w:val="24"/>
          <w:szCs w:val="24"/>
        </w:rPr>
        <w:t>serviço</w:t>
      </w:r>
      <w:r w:rsidR="00E0756D" w:rsidRPr="00D27528">
        <w:rPr>
          <w:rFonts w:ascii="Cambria" w:hAnsi="Cambria" w:cs="Arial"/>
          <w:sz w:val="24"/>
          <w:szCs w:val="24"/>
        </w:rPr>
        <w:t xml:space="preserve"> e consequente aceitação mediante termo detalhado</w:t>
      </w:r>
      <w:r w:rsidRPr="00D27528">
        <w:rPr>
          <w:rFonts w:ascii="Cambria" w:hAnsi="Cambria" w:cs="Arial"/>
          <w:sz w:val="24"/>
          <w:szCs w:val="24"/>
        </w:rPr>
        <w:t>.</w:t>
      </w:r>
    </w:p>
    <w:p w14:paraId="5A3E46D6" w14:textId="77777777" w:rsidR="003E4827" w:rsidRPr="00D27528" w:rsidRDefault="003E4827" w:rsidP="0027397C">
      <w:pPr>
        <w:spacing w:before="240" w:after="0" w:line="360" w:lineRule="auto"/>
        <w:ind w:left="567" w:firstLine="567"/>
        <w:jc w:val="both"/>
        <w:rPr>
          <w:rFonts w:ascii="Cambria" w:hAnsi="Cambria"/>
          <w:sz w:val="24"/>
          <w:szCs w:val="24"/>
        </w:rPr>
      </w:pPr>
      <w:r w:rsidRPr="00D27528">
        <w:rPr>
          <w:rFonts w:ascii="Cambria" w:hAnsi="Cambria"/>
          <w:b/>
          <w:sz w:val="24"/>
          <w:szCs w:val="24"/>
        </w:rPr>
        <w:t>a)</w:t>
      </w:r>
      <w:r w:rsidRPr="00D27528">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2305397" w14:textId="77777777" w:rsidR="003E4827" w:rsidRPr="00D27528" w:rsidRDefault="003E4827" w:rsidP="0027397C">
      <w:pPr>
        <w:spacing w:before="240" w:after="0" w:line="360" w:lineRule="auto"/>
        <w:ind w:left="567" w:firstLine="567"/>
        <w:jc w:val="both"/>
        <w:rPr>
          <w:rFonts w:ascii="Cambria" w:hAnsi="Cambria"/>
          <w:sz w:val="24"/>
          <w:szCs w:val="24"/>
        </w:rPr>
      </w:pPr>
      <w:r w:rsidRPr="00D27528">
        <w:rPr>
          <w:rFonts w:ascii="Cambria" w:hAnsi="Cambria"/>
          <w:b/>
          <w:bCs/>
          <w:sz w:val="24"/>
          <w:szCs w:val="24"/>
        </w:rPr>
        <w:t>b)</w:t>
      </w:r>
      <w:r w:rsidRPr="00D27528">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85"/>
    </w:p>
    <w:p w14:paraId="33038526" w14:textId="3320A10B" w:rsidR="003E4827" w:rsidRPr="00D27528" w:rsidRDefault="00E0756D" w:rsidP="0027397C">
      <w:pPr>
        <w:pStyle w:val="SemEspaamento"/>
        <w:spacing w:before="100" w:line="360" w:lineRule="auto"/>
        <w:jc w:val="both"/>
        <w:rPr>
          <w:rFonts w:ascii="Cambria" w:hAnsi="Cambria"/>
          <w:b/>
          <w:iCs/>
          <w:sz w:val="24"/>
          <w:szCs w:val="24"/>
        </w:rPr>
      </w:pPr>
      <w:r w:rsidRPr="00D27528">
        <w:rPr>
          <w:rFonts w:ascii="Cambria" w:hAnsi="Cambria"/>
          <w:b/>
          <w:bCs/>
          <w:sz w:val="24"/>
          <w:szCs w:val="24"/>
        </w:rPr>
        <w:t>CLÁSULA QUINQUAGÉSIMA TERCEIRA:</w:t>
      </w:r>
      <w:r w:rsidRPr="00D27528">
        <w:rPr>
          <w:rFonts w:ascii="Cambria" w:hAnsi="Cambria"/>
          <w:sz w:val="24"/>
          <w:szCs w:val="24"/>
        </w:rPr>
        <w:t xml:space="preserve"> </w:t>
      </w:r>
      <w:r w:rsidR="003E4827" w:rsidRPr="00D27528">
        <w:rPr>
          <w:rFonts w:ascii="Cambria" w:hAnsi="Cambria"/>
          <w:sz w:val="24"/>
          <w:szCs w:val="24"/>
        </w:rPr>
        <w:t xml:space="preserve">Os </w:t>
      </w:r>
      <w:r w:rsidR="00E63BDA">
        <w:rPr>
          <w:rFonts w:ascii="Cambria" w:hAnsi="Cambria"/>
          <w:sz w:val="24"/>
          <w:szCs w:val="24"/>
        </w:rPr>
        <w:t>objetos</w:t>
      </w:r>
      <w:r w:rsidR="003E4827" w:rsidRPr="00D27528">
        <w:rPr>
          <w:rFonts w:ascii="Cambria" w:hAnsi="Cambria"/>
          <w:sz w:val="24"/>
          <w:szCs w:val="24"/>
        </w:rPr>
        <w:t xml:space="preserve"> deste contrato </w:t>
      </w:r>
      <w:r w:rsidR="003E4827" w:rsidRPr="00D27528">
        <w:rPr>
          <w:rFonts w:ascii="Cambria" w:hAnsi="Cambria"/>
          <w:iCs/>
          <w:sz w:val="24"/>
          <w:szCs w:val="24"/>
        </w:rPr>
        <w:t>serão solicitados conforme a necessidade d</w:t>
      </w:r>
      <w:r w:rsidR="005C4188" w:rsidRPr="00D27528">
        <w:rPr>
          <w:rFonts w:ascii="Cambria" w:hAnsi="Cambria"/>
          <w:iCs/>
          <w:sz w:val="24"/>
          <w:szCs w:val="24"/>
        </w:rPr>
        <w:t xml:space="preserve">a Secretaria Municipal de </w:t>
      </w:r>
      <w:r w:rsidR="004E4AA0">
        <w:rPr>
          <w:rFonts w:ascii="Cambria" w:hAnsi="Cambria"/>
          <w:iCs/>
          <w:sz w:val="24"/>
          <w:szCs w:val="24"/>
        </w:rPr>
        <w:t>Saúde</w:t>
      </w:r>
      <w:r w:rsidR="002053E2">
        <w:rPr>
          <w:rFonts w:ascii="Cambria" w:hAnsi="Cambria"/>
          <w:iCs/>
          <w:sz w:val="24"/>
          <w:szCs w:val="24"/>
        </w:rPr>
        <w:t xml:space="preserve"> </w:t>
      </w:r>
      <w:r w:rsidR="003E4827" w:rsidRPr="00D27528">
        <w:rPr>
          <w:rFonts w:ascii="Cambria" w:hAnsi="Cambria"/>
          <w:sz w:val="24"/>
          <w:szCs w:val="24"/>
        </w:rPr>
        <w:t>de Piracanjuba/GO</w:t>
      </w:r>
      <w:r w:rsidR="003E4827" w:rsidRPr="00D27528">
        <w:rPr>
          <w:rFonts w:ascii="Cambria" w:hAnsi="Cambria"/>
          <w:iCs/>
          <w:sz w:val="24"/>
          <w:szCs w:val="24"/>
        </w:rPr>
        <w:t>,</w:t>
      </w:r>
      <w:r w:rsidR="003E4827" w:rsidRPr="00D27528">
        <w:rPr>
          <w:rFonts w:ascii="Cambria" w:hAnsi="Cambria"/>
          <w:sz w:val="24"/>
          <w:szCs w:val="24"/>
        </w:rPr>
        <w:t xml:space="preserve"> após a assinatura</w:t>
      </w:r>
      <w:r w:rsidR="003E4827" w:rsidRPr="00D27528">
        <w:rPr>
          <w:rFonts w:ascii="Cambria" w:hAnsi="Cambria"/>
          <w:iCs/>
          <w:sz w:val="24"/>
          <w:szCs w:val="24"/>
        </w:rPr>
        <w:t xml:space="preserve"> e publicação do </w:t>
      </w:r>
      <w:r w:rsidRPr="00D27528">
        <w:rPr>
          <w:rFonts w:ascii="Cambria" w:hAnsi="Cambria"/>
          <w:iCs/>
          <w:sz w:val="24"/>
          <w:szCs w:val="24"/>
        </w:rPr>
        <w:t>instrumento contratual</w:t>
      </w:r>
      <w:r w:rsidR="003E4827" w:rsidRPr="00D27528">
        <w:rPr>
          <w:rFonts w:ascii="Cambria" w:hAnsi="Cambria"/>
          <w:iCs/>
          <w:sz w:val="24"/>
          <w:szCs w:val="24"/>
        </w:rPr>
        <w:t>, e apresentação de requisição/solicitação devidamente assinada, com identificação do respectivo servidor público municipal competente.</w:t>
      </w:r>
    </w:p>
    <w:p w14:paraId="2917CC9C" w14:textId="51043F24" w:rsidR="003E4827" w:rsidRPr="00D27528" w:rsidRDefault="00E0756D" w:rsidP="0027397C">
      <w:pPr>
        <w:pStyle w:val="SemEspaamento"/>
        <w:spacing w:before="100" w:after="240" w:line="360" w:lineRule="auto"/>
        <w:ind w:right="-1"/>
        <w:jc w:val="both"/>
        <w:rPr>
          <w:rFonts w:ascii="Cambria" w:hAnsi="Cambria"/>
          <w:sz w:val="24"/>
          <w:szCs w:val="24"/>
        </w:rPr>
      </w:pPr>
      <w:r w:rsidRPr="00D27528">
        <w:rPr>
          <w:rFonts w:ascii="Cambria" w:hAnsi="Cambria"/>
          <w:b/>
          <w:bCs/>
          <w:sz w:val="24"/>
          <w:szCs w:val="24"/>
        </w:rPr>
        <w:t>CLÁSULA QUINQUAGÉSIMA QUARTA:</w:t>
      </w:r>
      <w:r w:rsidRPr="00D27528">
        <w:rPr>
          <w:rFonts w:ascii="Cambria" w:hAnsi="Cambria"/>
          <w:sz w:val="24"/>
          <w:szCs w:val="24"/>
        </w:rPr>
        <w:t xml:space="preserve"> </w:t>
      </w:r>
      <w:r w:rsidR="003E4827" w:rsidRPr="00D27528">
        <w:rPr>
          <w:rFonts w:ascii="Cambria" w:hAnsi="Cambria"/>
          <w:sz w:val="24"/>
          <w:szCs w:val="24"/>
        </w:rPr>
        <w:t>A não execução do objeto dest</w:t>
      </w:r>
      <w:r w:rsidRPr="00D27528">
        <w:rPr>
          <w:rFonts w:ascii="Cambria" w:hAnsi="Cambria"/>
          <w:sz w:val="24"/>
          <w:szCs w:val="24"/>
        </w:rPr>
        <w:t>a</w:t>
      </w:r>
      <w:r w:rsidR="003E4827" w:rsidRPr="00D27528">
        <w:rPr>
          <w:rFonts w:ascii="Cambria" w:hAnsi="Cambria"/>
          <w:sz w:val="24"/>
          <w:szCs w:val="24"/>
        </w:rPr>
        <w:t xml:space="preserve"> </w:t>
      </w:r>
      <w:r w:rsidRPr="00D27528">
        <w:rPr>
          <w:rFonts w:ascii="Cambria" w:hAnsi="Cambria"/>
          <w:sz w:val="24"/>
          <w:szCs w:val="24"/>
        </w:rPr>
        <w:t>Ata de Registro de preços</w:t>
      </w:r>
      <w:r w:rsidR="003E4827" w:rsidRPr="00D27528">
        <w:rPr>
          <w:rFonts w:ascii="Cambria" w:hAnsi="Cambria"/>
          <w:sz w:val="24"/>
          <w:szCs w:val="24"/>
        </w:rPr>
        <w:t xml:space="preserve"> será motivo de aplicação das penalidades previstas </w:t>
      </w:r>
      <w:r w:rsidRPr="00D27528">
        <w:rPr>
          <w:rFonts w:ascii="Cambria" w:hAnsi="Cambria"/>
          <w:sz w:val="24"/>
          <w:szCs w:val="24"/>
        </w:rPr>
        <w:t>nesta</w:t>
      </w:r>
      <w:r w:rsidR="003E4827" w:rsidRPr="00D27528">
        <w:rPr>
          <w:rFonts w:ascii="Cambria" w:hAnsi="Cambria"/>
          <w:sz w:val="24"/>
          <w:szCs w:val="24"/>
        </w:rPr>
        <w:t>, bem como nas sanções elencadas no Instrumento Convocatório do Pregão, e ainda conforme rege a Lei Federal nº 14.133, de 2021.</w:t>
      </w:r>
    </w:p>
    <w:p w14:paraId="1111534B" w14:textId="582463BC" w:rsidR="003E4827" w:rsidRPr="00D27528" w:rsidRDefault="00E0756D" w:rsidP="0027397C">
      <w:pPr>
        <w:pStyle w:val="SemEspaamento"/>
        <w:spacing w:before="100" w:after="240" w:line="360" w:lineRule="auto"/>
        <w:ind w:right="-1"/>
        <w:jc w:val="both"/>
        <w:rPr>
          <w:rFonts w:ascii="Cambria" w:hAnsi="Cambria"/>
          <w:sz w:val="24"/>
          <w:szCs w:val="24"/>
        </w:rPr>
      </w:pPr>
      <w:r w:rsidRPr="00D27528">
        <w:rPr>
          <w:rFonts w:ascii="Cambria" w:hAnsi="Cambria"/>
          <w:b/>
          <w:bCs/>
          <w:sz w:val="24"/>
          <w:szCs w:val="24"/>
        </w:rPr>
        <w:t>CLÁSULA QUINQUAGÉSIMA QUINTA:</w:t>
      </w:r>
      <w:r w:rsidRPr="00D27528">
        <w:rPr>
          <w:rFonts w:ascii="Cambria" w:hAnsi="Cambria"/>
          <w:sz w:val="24"/>
          <w:szCs w:val="24"/>
        </w:rPr>
        <w:t xml:space="preserve"> </w:t>
      </w:r>
      <w:r w:rsidR="003E4827" w:rsidRPr="00D27528">
        <w:rPr>
          <w:rFonts w:ascii="Cambria" w:hAnsi="Cambria"/>
          <w:sz w:val="24"/>
          <w:szCs w:val="24"/>
        </w:rPr>
        <w:t>Não serão aceitos produto de baixa qualidade, sem resistência de uso, fora de padrões ou que contenham quaisquer outras circunstâncias que possa frustrar o bom desempenho e as expectativas da Administração.</w:t>
      </w:r>
    </w:p>
    <w:p w14:paraId="01014DE1" w14:textId="525E48DD" w:rsidR="00E83294" w:rsidRPr="00D27528" w:rsidRDefault="003A4B00" w:rsidP="0027397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b/>
          <w:sz w:val="24"/>
          <w:szCs w:val="24"/>
        </w:rPr>
      </w:pPr>
      <w:r w:rsidRPr="00D27528">
        <w:rPr>
          <w:rFonts w:ascii="Cambria" w:hAnsi="Cambria"/>
          <w:b/>
          <w:sz w:val="24"/>
          <w:szCs w:val="24"/>
        </w:rPr>
        <w:t>DO PAGAMENTO</w:t>
      </w:r>
    </w:p>
    <w:p w14:paraId="76F211D9" w14:textId="4455D559" w:rsidR="000D5665" w:rsidRPr="00D27528" w:rsidRDefault="000D5665" w:rsidP="0027397C">
      <w:pPr>
        <w:spacing w:after="240" w:line="360" w:lineRule="auto"/>
        <w:ind w:right="-1"/>
        <w:jc w:val="both"/>
        <w:rPr>
          <w:rFonts w:ascii="Cambria" w:hAnsi="Cambria"/>
          <w:sz w:val="24"/>
          <w:szCs w:val="24"/>
        </w:rPr>
      </w:pPr>
      <w:r w:rsidRPr="00D27528">
        <w:rPr>
          <w:rFonts w:ascii="Cambria" w:hAnsi="Cambria"/>
          <w:b/>
          <w:bCs/>
          <w:sz w:val="24"/>
          <w:szCs w:val="24"/>
        </w:rPr>
        <w:lastRenderedPageBreak/>
        <w:t xml:space="preserve">CLÁSULA QUINQUAGÉSIMA SEXTA: </w:t>
      </w:r>
      <w:r w:rsidR="006624D3" w:rsidRPr="00D27528">
        <w:rPr>
          <w:rFonts w:ascii="Cambria" w:hAnsi="Cambria"/>
          <w:sz w:val="24"/>
          <w:szCs w:val="24"/>
        </w:rPr>
        <w:t xml:space="preserve">A forma de pagamento será de </w:t>
      </w:r>
      <w:r w:rsidR="00E80FB2" w:rsidRPr="00D27528">
        <w:rPr>
          <w:rFonts w:ascii="Cambria" w:hAnsi="Cambria"/>
          <w:sz w:val="24"/>
          <w:szCs w:val="24"/>
        </w:rPr>
        <w:t xml:space="preserve">até </w:t>
      </w:r>
      <w:r w:rsidR="006624D3" w:rsidRPr="00D27528">
        <w:rPr>
          <w:rFonts w:ascii="Cambria" w:hAnsi="Cambria"/>
          <w:sz w:val="24"/>
          <w:szCs w:val="24"/>
        </w:rPr>
        <w:t xml:space="preserve">30 (trinta) dias, após a protocolização da Nota Fiscal, entregues na Secretaria Municipal de </w:t>
      </w:r>
      <w:r w:rsidR="008F7632" w:rsidRPr="00D27528">
        <w:rPr>
          <w:rFonts w:ascii="Cambria" w:hAnsi="Cambria"/>
          <w:sz w:val="24"/>
          <w:szCs w:val="24"/>
        </w:rPr>
        <w:t>Finanças</w:t>
      </w:r>
      <w:r w:rsidR="006624D3" w:rsidRPr="00D27528">
        <w:rPr>
          <w:rFonts w:ascii="Cambria" w:hAnsi="Cambria"/>
          <w:sz w:val="24"/>
          <w:szCs w:val="24"/>
        </w:rPr>
        <w:t xml:space="preserve"> de Piracanjuba/GO, com sede na </w:t>
      </w:r>
      <w:r w:rsidR="00005E74">
        <w:rPr>
          <w:rFonts w:ascii="Cambria" w:hAnsi="Cambria"/>
          <w:sz w:val="24"/>
          <w:szCs w:val="24"/>
        </w:rPr>
        <w:t>Praça Central</w:t>
      </w:r>
      <w:r w:rsidR="006624D3" w:rsidRPr="00D27528">
        <w:rPr>
          <w:rFonts w:ascii="Cambria" w:hAnsi="Cambria" w:cs="Arial"/>
          <w:sz w:val="24"/>
          <w:szCs w:val="24"/>
        </w:rPr>
        <w:t>, nº 1</w:t>
      </w:r>
      <w:r w:rsidR="00005E74">
        <w:rPr>
          <w:rFonts w:ascii="Cambria" w:hAnsi="Cambria" w:cs="Arial"/>
          <w:sz w:val="24"/>
          <w:szCs w:val="24"/>
        </w:rPr>
        <w:t>0</w:t>
      </w:r>
      <w:r w:rsidR="006624D3" w:rsidRPr="00D27528">
        <w:rPr>
          <w:rFonts w:ascii="Cambria" w:hAnsi="Cambria" w:cs="Arial"/>
          <w:sz w:val="24"/>
          <w:szCs w:val="24"/>
        </w:rPr>
        <w:t>0, Centro – Piracanjuba/GO</w:t>
      </w:r>
      <w:r w:rsidR="00E80FB2" w:rsidRPr="00D27528">
        <w:rPr>
          <w:rFonts w:ascii="Cambria" w:hAnsi="Cambria"/>
          <w:sz w:val="24"/>
          <w:szCs w:val="24"/>
        </w:rPr>
        <w:t>.</w:t>
      </w:r>
    </w:p>
    <w:p w14:paraId="0B967B9C" w14:textId="405EA6A6"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 xml:space="preserve">I. </w:t>
      </w:r>
      <w:r w:rsidR="000D5665" w:rsidRPr="00D27528">
        <w:rPr>
          <w:rFonts w:ascii="Cambria" w:hAnsi="Cambria"/>
          <w:bCs/>
          <w:sz w:val="24"/>
          <w:szCs w:val="24"/>
        </w:rPr>
        <w:t xml:space="preserve">No caso de controvérsia sobre a execução do objeto, quanto à dimensão, qualidade e quantidade, deverá ser observado o teor do art. 143, de Lei Federal nº 14.133, de 2021, comunicando-se ao </w:t>
      </w:r>
      <w:r w:rsidR="00DB0646" w:rsidRPr="00D27528">
        <w:rPr>
          <w:rFonts w:ascii="Cambria" w:hAnsi="Cambria"/>
          <w:bCs/>
          <w:sz w:val="24"/>
          <w:szCs w:val="24"/>
        </w:rPr>
        <w:t>licitante</w:t>
      </w:r>
      <w:r w:rsidR="000D5665" w:rsidRPr="00D27528">
        <w:rPr>
          <w:rFonts w:ascii="Cambria" w:hAnsi="Cambria"/>
          <w:bCs/>
          <w:sz w:val="24"/>
          <w:szCs w:val="24"/>
        </w:rPr>
        <w:t xml:space="preserve"> para emissão de Nota Fiscal no que </w:t>
      </w:r>
      <w:proofErr w:type="spellStart"/>
      <w:r w:rsidR="000D5665" w:rsidRPr="00D27528">
        <w:rPr>
          <w:rFonts w:ascii="Cambria" w:hAnsi="Cambria"/>
          <w:bCs/>
          <w:sz w:val="24"/>
          <w:szCs w:val="24"/>
        </w:rPr>
        <w:t>pertine</w:t>
      </w:r>
      <w:proofErr w:type="spellEnd"/>
      <w:r w:rsidR="000D5665" w:rsidRPr="00D27528">
        <w:rPr>
          <w:rFonts w:ascii="Cambria" w:hAnsi="Cambria"/>
          <w:bCs/>
          <w:sz w:val="24"/>
          <w:szCs w:val="24"/>
        </w:rPr>
        <w:t xml:space="preserve"> a parcela incontroversa da execução do objeto para efeito de liquidação e pagamento.</w:t>
      </w:r>
    </w:p>
    <w:p w14:paraId="2710C025" w14:textId="61375C60"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 xml:space="preserve">II. </w:t>
      </w:r>
      <w:r w:rsidR="000D5665" w:rsidRPr="00D27528">
        <w:rPr>
          <w:rFonts w:ascii="Cambria" w:hAnsi="Cambria"/>
          <w:bCs/>
          <w:sz w:val="24"/>
          <w:szCs w:val="24"/>
        </w:rPr>
        <w:t xml:space="preserve">Nenhum pagamento será efetuado ao </w:t>
      </w:r>
      <w:r w:rsidRPr="00D27528">
        <w:rPr>
          <w:rFonts w:ascii="Cambria" w:hAnsi="Cambria"/>
          <w:bCs/>
          <w:sz w:val="24"/>
          <w:szCs w:val="24"/>
        </w:rPr>
        <w:t>licitante</w:t>
      </w:r>
      <w:r w:rsidR="000D5665" w:rsidRPr="00D27528">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48A803AA" w14:textId="14C44FEE"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III.</w:t>
      </w:r>
      <w:r w:rsidR="000D5665" w:rsidRPr="00D27528">
        <w:rPr>
          <w:rFonts w:ascii="Cambria" w:hAnsi="Cambria"/>
          <w:bCs/>
          <w:sz w:val="24"/>
          <w:szCs w:val="24"/>
        </w:rPr>
        <w:t xml:space="preserve"> O pagamento via Ordem Bancária, creditado na instituição bancária eleita pela Contratada, que deverá indicar na Nota Fiscal Eletrônica o banco, número da conta corrente e agencia com a qual opera. </w:t>
      </w:r>
      <w:r w:rsidR="00DB0646" w:rsidRPr="00D27528">
        <w:rPr>
          <w:rFonts w:ascii="Cambria" w:hAnsi="Cambria"/>
          <w:bCs/>
          <w:sz w:val="24"/>
          <w:szCs w:val="24"/>
        </w:rPr>
        <w:t>O órgão</w:t>
      </w:r>
      <w:r w:rsidR="000D5665" w:rsidRPr="00D27528">
        <w:rPr>
          <w:rFonts w:ascii="Cambria" w:hAnsi="Cambria"/>
          <w:bCs/>
          <w:sz w:val="24"/>
          <w:szCs w:val="24"/>
        </w:rPr>
        <w:t xml:space="preserve"> </w:t>
      </w:r>
      <w:r w:rsidR="00DB0646" w:rsidRPr="00D27528">
        <w:rPr>
          <w:rFonts w:ascii="Cambria" w:hAnsi="Cambria"/>
          <w:bCs/>
          <w:sz w:val="24"/>
          <w:szCs w:val="24"/>
        </w:rPr>
        <w:t xml:space="preserve">gerenciador </w:t>
      </w:r>
      <w:r w:rsidR="000D5665" w:rsidRPr="00D27528">
        <w:rPr>
          <w:rFonts w:ascii="Cambria" w:hAnsi="Cambria"/>
          <w:bCs/>
          <w:sz w:val="24"/>
          <w:szCs w:val="24"/>
        </w:rPr>
        <w:t>não efetuará pagamento por meio de títulos de cobrança bancária.</w:t>
      </w:r>
    </w:p>
    <w:p w14:paraId="70A17ADB" w14:textId="30561A7A"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IV.</w:t>
      </w:r>
      <w:r w:rsidR="000D5665" w:rsidRPr="00D27528">
        <w:rPr>
          <w:rFonts w:ascii="Cambria" w:hAnsi="Cambria"/>
          <w:bCs/>
          <w:sz w:val="24"/>
          <w:szCs w:val="24"/>
        </w:rPr>
        <w:t xml:space="preserve"> No caso de incorreção nos documentos apresentados, inclusive na Nota Fiscal/ Fatura, serão devolvidos a </w:t>
      </w:r>
      <w:r w:rsidR="00DB0646" w:rsidRPr="00D27528">
        <w:rPr>
          <w:rFonts w:ascii="Cambria" w:hAnsi="Cambria"/>
          <w:bCs/>
          <w:sz w:val="24"/>
          <w:szCs w:val="24"/>
        </w:rPr>
        <w:t>licitante</w:t>
      </w:r>
      <w:r w:rsidR="000D5665" w:rsidRPr="00D27528">
        <w:rPr>
          <w:rFonts w:ascii="Cambria" w:hAnsi="Cambria"/>
          <w:bCs/>
          <w:sz w:val="24"/>
          <w:szCs w:val="24"/>
        </w:rPr>
        <w:t xml:space="preserve"> para correções necessárias, não respondendo </w:t>
      </w:r>
      <w:r w:rsidR="00DB0646" w:rsidRPr="00D27528">
        <w:rPr>
          <w:rFonts w:ascii="Cambria" w:hAnsi="Cambria"/>
          <w:bCs/>
          <w:sz w:val="24"/>
          <w:szCs w:val="24"/>
        </w:rPr>
        <w:t>o órgão gerenciador</w:t>
      </w:r>
      <w:r w:rsidR="000D5665" w:rsidRPr="00D27528">
        <w:rPr>
          <w:rFonts w:ascii="Cambria" w:hAnsi="Cambria"/>
          <w:bCs/>
          <w:sz w:val="24"/>
          <w:szCs w:val="24"/>
        </w:rPr>
        <w:t xml:space="preserve"> por quaisquer encargos resultantes de atrasos na liquidação dos pagamentos correspondentes, quando este se der por culpa da </w:t>
      </w:r>
      <w:r w:rsidR="00DB0646" w:rsidRPr="00D27528">
        <w:rPr>
          <w:rFonts w:ascii="Cambria" w:hAnsi="Cambria"/>
          <w:bCs/>
          <w:sz w:val="24"/>
          <w:szCs w:val="24"/>
        </w:rPr>
        <w:t>licitante</w:t>
      </w:r>
      <w:r w:rsidR="000D5665" w:rsidRPr="00D27528">
        <w:rPr>
          <w:rFonts w:ascii="Cambria" w:hAnsi="Cambria"/>
          <w:bCs/>
          <w:sz w:val="24"/>
          <w:szCs w:val="24"/>
        </w:rPr>
        <w:t xml:space="preserve">. Nesta hipótese, o prazo para pagamento iniciar-se-á após a comprovação da regularização da situação, não acarretando qualquer ônus para a </w:t>
      </w:r>
      <w:r w:rsidR="004D3B27" w:rsidRPr="00D27528">
        <w:rPr>
          <w:rFonts w:ascii="Cambria" w:hAnsi="Cambria"/>
          <w:bCs/>
          <w:sz w:val="24"/>
          <w:szCs w:val="24"/>
        </w:rPr>
        <w:t>administração</w:t>
      </w:r>
      <w:r w:rsidR="000D5665" w:rsidRPr="00D27528">
        <w:rPr>
          <w:rFonts w:ascii="Cambria" w:hAnsi="Cambria"/>
          <w:bCs/>
          <w:sz w:val="24"/>
          <w:szCs w:val="24"/>
        </w:rPr>
        <w:t>.</w:t>
      </w:r>
    </w:p>
    <w:p w14:paraId="7DF30530" w14:textId="77248121"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V.</w:t>
      </w:r>
      <w:r w:rsidR="000D5665" w:rsidRPr="00D27528">
        <w:rPr>
          <w:rFonts w:ascii="Cambria" w:hAnsi="Cambria"/>
          <w:bCs/>
          <w:sz w:val="24"/>
          <w:szCs w:val="24"/>
        </w:rPr>
        <w:t xml:space="preserve"> A liberação do pagamento ficará condicionada a consulta prévia ao Sistema de Cadastro de </w:t>
      </w:r>
      <w:r w:rsidR="003310FC">
        <w:rPr>
          <w:rFonts w:ascii="Cambria" w:hAnsi="Cambria"/>
          <w:bCs/>
          <w:sz w:val="24"/>
          <w:szCs w:val="24"/>
        </w:rPr>
        <w:t>Prestadores</w:t>
      </w:r>
      <w:r w:rsidR="000D5665" w:rsidRPr="00D27528">
        <w:rPr>
          <w:rFonts w:ascii="Cambria" w:hAnsi="Cambria"/>
          <w:bCs/>
          <w:sz w:val="24"/>
          <w:szCs w:val="24"/>
        </w:rPr>
        <w:t xml:space="preserve"> da Prefeitura para verificação da situação da </w:t>
      </w:r>
      <w:r w:rsidR="004D3B27" w:rsidRPr="00D27528">
        <w:rPr>
          <w:rFonts w:ascii="Cambria" w:hAnsi="Cambria"/>
          <w:bCs/>
          <w:sz w:val="24"/>
          <w:szCs w:val="24"/>
        </w:rPr>
        <w:t>licitante</w:t>
      </w:r>
      <w:r w:rsidR="000D5665" w:rsidRPr="00D27528">
        <w:rPr>
          <w:rFonts w:ascii="Cambria" w:hAnsi="Cambria"/>
          <w:bCs/>
          <w:sz w:val="24"/>
          <w:szCs w:val="24"/>
        </w:rPr>
        <w:t xml:space="preserve"> em relação às condições de habilitação e qualificação exigidas também no processo licitatório, cujo resultado será impresso e juntado aos autos do processo.</w:t>
      </w:r>
    </w:p>
    <w:p w14:paraId="6F1AF659" w14:textId="7E2F028B" w:rsidR="000D5665" w:rsidRPr="00D27528" w:rsidRDefault="00A91527" w:rsidP="0027397C">
      <w:pPr>
        <w:pStyle w:val="NormalWeb"/>
        <w:spacing w:line="360" w:lineRule="auto"/>
        <w:ind w:right="-1" w:firstLine="567"/>
        <w:jc w:val="both"/>
        <w:rPr>
          <w:rFonts w:ascii="Cambria" w:hAnsi="Cambria"/>
        </w:rPr>
      </w:pPr>
      <w:r w:rsidRPr="00D27528">
        <w:rPr>
          <w:rFonts w:ascii="Cambria" w:hAnsi="Cambria"/>
          <w:b/>
        </w:rPr>
        <w:t>VI.</w:t>
      </w:r>
      <w:r w:rsidR="000D5665" w:rsidRPr="00D27528">
        <w:rPr>
          <w:rFonts w:ascii="Cambria" w:hAnsi="Cambria"/>
          <w:b/>
        </w:rPr>
        <w:t xml:space="preserve"> </w:t>
      </w:r>
      <w:r w:rsidR="000D5665" w:rsidRPr="00D27528">
        <w:rPr>
          <w:rFonts w:ascii="Cambria" w:hAnsi="Cambria"/>
        </w:rPr>
        <w:t xml:space="preserve">O pagamento será efetuado pelo total do item fornecido, constante da ordem de </w:t>
      </w:r>
      <w:r w:rsidR="00B26BE7">
        <w:rPr>
          <w:rFonts w:ascii="Cambria" w:hAnsi="Cambria"/>
        </w:rPr>
        <w:t>prestação de serviços</w:t>
      </w:r>
      <w:r w:rsidR="000D5665" w:rsidRPr="00D27528">
        <w:rPr>
          <w:rFonts w:ascii="Cambria" w:hAnsi="Cambria"/>
        </w:rPr>
        <w:t>, acompanhada da Nota Fiscal.</w:t>
      </w:r>
    </w:p>
    <w:p w14:paraId="7869B488" w14:textId="776DBBD1" w:rsidR="000D5665" w:rsidRPr="00421DB4" w:rsidRDefault="00A91527" w:rsidP="00590628">
      <w:pPr>
        <w:pStyle w:val="Nivel2"/>
        <w:rPr>
          <w:b w:val="0"/>
          <w:bCs w:val="0"/>
        </w:rPr>
      </w:pPr>
      <w:r w:rsidRPr="00D27528">
        <w:lastRenderedPageBreak/>
        <w:t xml:space="preserve">CLÁSULA QUINQUAGÉSIMA SÉTIMA: </w:t>
      </w:r>
      <w:r w:rsidR="000D5665" w:rsidRPr="00421DB4">
        <w:rPr>
          <w:b w:val="0"/>
          <w:bCs w:val="0"/>
        </w:rPr>
        <w:t xml:space="preserve">Para fins de liquidação, o setor competente deverá verificar se a nota fiscal ou instrumento de cobrança equivalente apresentado expressa os elementos necessários e essenciais do documento, tais como: </w:t>
      </w:r>
    </w:p>
    <w:p w14:paraId="0A3FBD85" w14:textId="77777777" w:rsidR="000D5665" w:rsidRPr="00D27528" w:rsidRDefault="000D5665" w:rsidP="00221BA7">
      <w:pPr>
        <w:pStyle w:val="Nivel3"/>
      </w:pPr>
      <w:r w:rsidRPr="00D27528">
        <w:rPr>
          <w:b/>
          <w:bCs/>
        </w:rPr>
        <w:t>I.</w:t>
      </w:r>
      <w:r w:rsidRPr="00D27528">
        <w:t xml:space="preserve"> o prazo de validade;</w:t>
      </w:r>
    </w:p>
    <w:p w14:paraId="4A565163" w14:textId="77777777" w:rsidR="000D5665" w:rsidRPr="00D27528" w:rsidRDefault="000D5665" w:rsidP="00221BA7">
      <w:pPr>
        <w:pStyle w:val="Nivel3"/>
      </w:pPr>
      <w:r w:rsidRPr="00D27528">
        <w:rPr>
          <w:b/>
          <w:bCs/>
        </w:rPr>
        <w:t>II.</w:t>
      </w:r>
      <w:r w:rsidRPr="00D27528">
        <w:t xml:space="preserve"> a data da emissão; </w:t>
      </w:r>
    </w:p>
    <w:p w14:paraId="6C7D1409" w14:textId="63D40774" w:rsidR="000D5665" w:rsidRPr="00D27528" w:rsidRDefault="000D5665" w:rsidP="00221BA7">
      <w:pPr>
        <w:pStyle w:val="Nivel3"/>
      </w:pPr>
      <w:r w:rsidRPr="00D27528">
        <w:rPr>
          <w:b/>
          <w:bCs/>
        </w:rPr>
        <w:t>III.</w:t>
      </w:r>
      <w:r w:rsidRPr="00D27528">
        <w:t xml:space="preserve"> os dados </w:t>
      </w:r>
      <w:r w:rsidR="006D7324" w:rsidRPr="00D27528">
        <w:t>da Ata de Registro de preços</w:t>
      </w:r>
      <w:r w:rsidRPr="00D27528">
        <w:t xml:space="preserve"> e do órgão contratante; </w:t>
      </w:r>
    </w:p>
    <w:p w14:paraId="15768BA4" w14:textId="13245865" w:rsidR="000D5665" w:rsidRPr="00D27528" w:rsidRDefault="000D5665" w:rsidP="00221BA7">
      <w:pPr>
        <w:pStyle w:val="Nivel3"/>
      </w:pPr>
      <w:r w:rsidRPr="00D27528">
        <w:rPr>
          <w:b/>
          <w:bCs/>
        </w:rPr>
        <w:t>IV.</w:t>
      </w:r>
      <w:r w:rsidRPr="00D27528">
        <w:t xml:space="preserve"> o período respectivo de execução d</w:t>
      </w:r>
      <w:r w:rsidR="006D7324" w:rsidRPr="00D27528">
        <w:t>a</w:t>
      </w:r>
      <w:r w:rsidRPr="00D27528">
        <w:t xml:space="preserve"> </w:t>
      </w:r>
      <w:r w:rsidR="006D7324" w:rsidRPr="00D27528">
        <w:t>Ata de Registro de Preços</w:t>
      </w:r>
      <w:r w:rsidRPr="00D27528">
        <w:t xml:space="preserve">; </w:t>
      </w:r>
    </w:p>
    <w:p w14:paraId="7FD7DB7B" w14:textId="77777777" w:rsidR="000D5665" w:rsidRPr="00D27528" w:rsidRDefault="000D5665" w:rsidP="00221BA7">
      <w:pPr>
        <w:pStyle w:val="Nivel3"/>
      </w:pPr>
      <w:r w:rsidRPr="00D27528">
        <w:rPr>
          <w:b/>
          <w:bCs/>
        </w:rPr>
        <w:t>V.</w:t>
      </w:r>
      <w:r w:rsidRPr="00D27528">
        <w:t xml:space="preserve"> o valor a pagar; e </w:t>
      </w:r>
    </w:p>
    <w:p w14:paraId="1CDE6668" w14:textId="02D5C7BB" w:rsidR="000D5665" w:rsidRPr="00D27528" w:rsidRDefault="000D5665" w:rsidP="00421DB4">
      <w:pPr>
        <w:pStyle w:val="SemEspaamento"/>
        <w:spacing w:line="360" w:lineRule="auto"/>
        <w:ind w:right="-1" w:firstLine="426"/>
        <w:jc w:val="both"/>
        <w:rPr>
          <w:rFonts w:ascii="Cambria" w:hAnsi="Cambria"/>
          <w:sz w:val="24"/>
          <w:szCs w:val="24"/>
        </w:rPr>
      </w:pPr>
      <w:r w:rsidRPr="00D27528">
        <w:rPr>
          <w:rFonts w:ascii="Cambria" w:hAnsi="Cambria"/>
          <w:b/>
          <w:bCs/>
          <w:sz w:val="24"/>
          <w:szCs w:val="24"/>
        </w:rPr>
        <w:t>VI.</w:t>
      </w:r>
      <w:r w:rsidRPr="00D27528">
        <w:rPr>
          <w:rFonts w:ascii="Cambria" w:hAnsi="Cambria"/>
          <w:sz w:val="24"/>
          <w:szCs w:val="24"/>
        </w:rPr>
        <w:t xml:space="preserve"> eventual destaque do valor de retenções tributárias cabíveis.</w:t>
      </w:r>
    </w:p>
    <w:p w14:paraId="460E6413" w14:textId="77777777" w:rsidR="00E83294" w:rsidRPr="00D27528" w:rsidRDefault="00E83294" w:rsidP="0027397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D27528">
        <w:rPr>
          <w:rFonts w:ascii="Cambria" w:eastAsia="Arial" w:hAnsi="Cambria"/>
          <w:b/>
          <w:sz w:val="24"/>
          <w:szCs w:val="24"/>
        </w:rPr>
        <w:t>DAS DISPOSIÇÕES FINAIS</w:t>
      </w:r>
    </w:p>
    <w:p w14:paraId="3121FECD" w14:textId="6DE97BE4" w:rsidR="00E83294" w:rsidRPr="00D27528" w:rsidRDefault="006D7324"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CLÁSULA QUINQUAGÉSIMA OITAVA</w:t>
      </w:r>
      <w:r w:rsidR="00E83294" w:rsidRPr="00D27528">
        <w:rPr>
          <w:rFonts w:ascii="Cambria" w:eastAsia="Arial" w:hAnsi="Cambria"/>
          <w:b/>
          <w:sz w:val="24"/>
          <w:szCs w:val="24"/>
        </w:rPr>
        <w:t xml:space="preserve">: </w:t>
      </w:r>
      <w:r w:rsidR="00E83294" w:rsidRPr="00D27528">
        <w:rPr>
          <w:rFonts w:ascii="Cambria" w:hAnsi="Cambria"/>
          <w:sz w:val="24"/>
          <w:szCs w:val="24"/>
        </w:rPr>
        <w:t xml:space="preserve">As omissões desta Ata e as dúvidas oriundas de sua interpretação serão sanadas de acordo com o que dispuserem o Edital do Pregão Eletrônico nº </w:t>
      </w:r>
      <w:r w:rsidR="00421DB4">
        <w:rPr>
          <w:rFonts w:ascii="Cambria" w:hAnsi="Cambria"/>
          <w:sz w:val="24"/>
          <w:szCs w:val="24"/>
        </w:rPr>
        <w:t>0</w:t>
      </w:r>
      <w:r w:rsidR="00E63BDA">
        <w:rPr>
          <w:rFonts w:ascii="Cambria" w:hAnsi="Cambria"/>
          <w:sz w:val="24"/>
          <w:szCs w:val="24"/>
        </w:rPr>
        <w:t>9</w:t>
      </w:r>
      <w:r w:rsidR="004E4AA0">
        <w:rPr>
          <w:rFonts w:ascii="Cambria" w:hAnsi="Cambria"/>
          <w:sz w:val="24"/>
          <w:szCs w:val="24"/>
        </w:rPr>
        <w:t>/2026</w:t>
      </w:r>
      <w:r w:rsidR="00E83294" w:rsidRPr="00D27528">
        <w:rPr>
          <w:rFonts w:ascii="Cambria" w:hAnsi="Cambria"/>
          <w:sz w:val="24"/>
          <w:szCs w:val="24"/>
        </w:rPr>
        <w:t xml:space="preserve"> e a proposta apresentada pela </w:t>
      </w:r>
      <w:r w:rsidR="000B7C6D" w:rsidRPr="00D27528">
        <w:rPr>
          <w:rFonts w:ascii="Cambria" w:hAnsi="Cambria"/>
          <w:sz w:val="24"/>
          <w:szCs w:val="24"/>
        </w:rPr>
        <w:t>licitante</w:t>
      </w:r>
      <w:r w:rsidR="00E83294" w:rsidRPr="00D27528">
        <w:rPr>
          <w:rFonts w:ascii="Cambria" w:hAnsi="Cambria"/>
          <w:sz w:val="24"/>
          <w:szCs w:val="24"/>
        </w:rPr>
        <w:t>, prevalecendo, em caso de conflito, as disposições do Edital sobre a da proposta.</w:t>
      </w:r>
    </w:p>
    <w:p w14:paraId="0038C668" w14:textId="6B55F654" w:rsidR="00E83294" w:rsidRPr="00D27528" w:rsidRDefault="000B7C6D" w:rsidP="0027397C">
      <w:pPr>
        <w:spacing w:afterLines="100" w:after="240" w:line="360" w:lineRule="auto"/>
        <w:ind w:right="-1"/>
        <w:jc w:val="both"/>
        <w:rPr>
          <w:rFonts w:ascii="Cambria" w:hAnsi="Cambria"/>
          <w:sz w:val="24"/>
          <w:szCs w:val="24"/>
        </w:rPr>
      </w:pPr>
      <w:r w:rsidRPr="00D27528">
        <w:rPr>
          <w:rFonts w:ascii="Cambria" w:hAnsi="Cambria"/>
          <w:b/>
          <w:bCs/>
          <w:sz w:val="24"/>
          <w:szCs w:val="24"/>
        </w:rPr>
        <w:t>CLÁSULA QUINQUAGÉSIMA NONA</w:t>
      </w:r>
      <w:r w:rsidR="00E83294" w:rsidRPr="00D27528">
        <w:rPr>
          <w:rFonts w:ascii="Cambria" w:eastAsia="Arial" w:hAnsi="Cambria"/>
          <w:b/>
          <w:sz w:val="24"/>
          <w:szCs w:val="24"/>
        </w:rPr>
        <w:t xml:space="preserve">: </w:t>
      </w:r>
      <w:r w:rsidR="00E83294" w:rsidRPr="00D27528">
        <w:rPr>
          <w:rFonts w:ascii="Cambria" w:hAnsi="Cambria"/>
          <w:sz w:val="24"/>
          <w:szCs w:val="24"/>
        </w:rPr>
        <w:t xml:space="preserve">O presente registro decorre de adjudicação à Promitente Contratada dos objetos, cujas descrições, quantidades e especificações constam no Termo de Referência - Anexo, do Pregão Eletrônico nº </w:t>
      </w:r>
      <w:r w:rsidR="00421DB4">
        <w:rPr>
          <w:rFonts w:ascii="Cambria" w:hAnsi="Cambria"/>
          <w:sz w:val="24"/>
          <w:szCs w:val="24"/>
        </w:rPr>
        <w:t>0</w:t>
      </w:r>
      <w:r w:rsidR="00E63BDA">
        <w:rPr>
          <w:rFonts w:ascii="Cambria" w:hAnsi="Cambria"/>
          <w:sz w:val="24"/>
          <w:szCs w:val="24"/>
        </w:rPr>
        <w:t>9</w:t>
      </w:r>
      <w:r w:rsidR="004E4AA0">
        <w:rPr>
          <w:rFonts w:ascii="Cambria" w:hAnsi="Cambria"/>
          <w:sz w:val="24"/>
          <w:szCs w:val="24"/>
        </w:rPr>
        <w:t>/2026</w:t>
      </w:r>
      <w:r w:rsidR="00E83294" w:rsidRPr="00D27528">
        <w:rPr>
          <w:rFonts w:ascii="Cambria" w:hAnsi="Cambria"/>
          <w:sz w:val="24"/>
          <w:szCs w:val="24"/>
        </w:rPr>
        <w:t xml:space="preserve">, conforme decisão da </w:t>
      </w:r>
      <w:r w:rsidRPr="00D27528">
        <w:rPr>
          <w:rFonts w:ascii="Cambria" w:hAnsi="Cambria"/>
          <w:sz w:val="24"/>
          <w:szCs w:val="24"/>
        </w:rPr>
        <w:t xml:space="preserve">Agente de Contratação/ </w:t>
      </w:r>
      <w:r w:rsidR="0047048E" w:rsidRPr="00D27528">
        <w:rPr>
          <w:rFonts w:ascii="Cambria" w:hAnsi="Cambria"/>
          <w:sz w:val="24"/>
          <w:szCs w:val="24"/>
        </w:rPr>
        <w:t>Pregoeir</w:t>
      </w:r>
      <w:r w:rsidR="004E4AA0">
        <w:rPr>
          <w:rFonts w:ascii="Cambria" w:hAnsi="Cambria"/>
          <w:sz w:val="24"/>
          <w:szCs w:val="24"/>
        </w:rPr>
        <w:t>a</w:t>
      </w:r>
      <w:r w:rsidR="00E83294" w:rsidRPr="00D27528">
        <w:rPr>
          <w:rFonts w:ascii="Cambria" w:hAnsi="Cambria"/>
          <w:sz w:val="24"/>
          <w:szCs w:val="24"/>
        </w:rPr>
        <w:t xml:space="preserve"> do Município, lavrada em Ata de Sessão Eletrônica datada de __ </w:t>
      </w:r>
      <w:proofErr w:type="spellStart"/>
      <w:r w:rsidR="00E83294" w:rsidRPr="00D27528">
        <w:rPr>
          <w:rFonts w:ascii="Cambria" w:hAnsi="Cambria"/>
          <w:sz w:val="24"/>
          <w:szCs w:val="24"/>
        </w:rPr>
        <w:t>de</w:t>
      </w:r>
      <w:proofErr w:type="spellEnd"/>
      <w:r w:rsidR="00E83294" w:rsidRPr="00D27528">
        <w:rPr>
          <w:rFonts w:ascii="Cambria" w:hAnsi="Cambria"/>
          <w:sz w:val="24"/>
          <w:szCs w:val="24"/>
        </w:rPr>
        <w:t xml:space="preserve"> ____________ </w:t>
      </w:r>
      <w:proofErr w:type="spellStart"/>
      <w:r w:rsidR="00E83294" w:rsidRPr="00D27528">
        <w:rPr>
          <w:rFonts w:ascii="Cambria" w:hAnsi="Cambria"/>
          <w:sz w:val="24"/>
          <w:szCs w:val="24"/>
        </w:rPr>
        <w:t>de</w:t>
      </w:r>
      <w:proofErr w:type="spellEnd"/>
      <w:r w:rsidR="00E83294" w:rsidRPr="00D27528">
        <w:rPr>
          <w:rFonts w:ascii="Cambria" w:hAnsi="Cambria"/>
          <w:sz w:val="24"/>
          <w:szCs w:val="24"/>
        </w:rPr>
        <w:t xml:space="preserve"> 20___, e Termo de Homologação exarado pel</w:t>
      </w:r>
      <w:r w:rsidR="00D65436" w:rsidRPr="00D27528">
        <w:rPr>
          <w:rFonts w:ascii="Cambria" w:hAnsi="Cambria"/>
          <w:sz w:val="24"/>
          <w:szCs w:val="24"/>
        </w:rPr>
        <w:t>a</w:t>
      </w:r>
      <w:r w:rsidR="00E83294" w:rsidRPr="00D27528">
        <w:rPr>
          <w:rFonts w:ascii="Cambria" w:hAnsi="Cambria"/>
          <w:sz w:val="24"/>
          <w:szCs w:val="24"/>
        </w:rPr>
        <w:t xml:space="preserve"> atual </w:t>
      </w:r>
      <w:r w:rsidR="004E4AA0">
        <w:rPr>
          <w:rFonts w:ascii="Cambria" w:hAnsi="Cambria"/>
          <w:sz w:val="24"/>
          <w:szCs w:val="24"/>
        </w:rPr>
        <w:t>Gestora</w:t>
      </w:r>
      <w:r w:rsidR="00D65436" w:rsidRPr="00D27528">
        <w:rPr>
          <w:rFonts w:ascii="Cambria" w:hAnsi="Cambria"/>
          <w:sz w:val="24"/>
          <w:szCs w:val="24"/>
        </w:rPr>
        <w:t>.</w:t>
      </w:r>
    </w:p>
    <w:p w14:paraId="1D2045A5" w14:textId="2977BE1E" w:rsidR="00E83294" w:rsidRPr="00D27528" w:rsidRDefault="00E83294" w:rsidP="0027397C">
      <w:pPr>
        <w:spacing w:afterLines="100" w:after="240" w:line="360" w:lineRule="auto"/>
        <w:ind w:right="-1"/>
        <w:jc w:val="both"/>
        <w:rPr>
          <w:rFonts w:ascii="Cambria" w:hAnsi="Cambria"/>
          <w:sz w:val="24"/>
          <w:szCs w:val="24"/>
        </w:rPr>
      </w:pPr>
      <w:r w:rsidRPr="00D27528">
        <w:rPr>
          <w:rFonts w:ascii="Cambria" w:eastAsia="Arial" w:hAnsi="Cambria"/>
          <w:b/>
          <w:sz w:val="24"/>
          <w:szCs w:val="24"/>
        </w:rPr>
        <w:t xml:space="preserve">CLÁUSULA </w:t>
      </w:r>
      <w:hyperlink r:id="rId42" w:history="1">
        <w:r w:rsidR="000B7C6D" w:rsidRPr="00D27528">
          <w:rPr>
            <w:rFonts w:ascii="Cambria" w:hAnsi="Cambria" w:cs="Arial"/>
            <w:b/>
            <w:bCs/>
            <w:sz w:val="24"/>
            <w:szCs w:val="24"/>
          </w:rPr>
          <w:t>SEPTUAGÉSIMA</w:t>
        </w:r>
      </w:hyperlink>
      <w:r w:rsidRPr="00D27528">
        <w:rPr>
          <w:rFonts w:ascii="Cambria" w:eastAsia="Arial" w:hAnsi="Cambria"/>
          <w:b/>
          <w:sz w:val="24"/>
          <w:szCs w:val="24"/>
        </w:rPr>
        <w:t xml:space="preserve">: </w:t>
      </w:r>
      <w:r w:rsidRPr="00D27528">
        <w:rPr>
          <w:rFonts w:ascii="Cambria" w:hAnsi="Cambria"/>
          <w:sz w:val="24"/>
          <w:szCs w:val="24"/>
        </w:rPr>
        <w:t xml:space="preserve">Caberá </w:t>
      </w:r>
      <w:r w:rsidR="005C4188" w:rsidRPr="00D27528">
        <w:rPr>
          <w:rFonts w:ascii="Cambria" w:hAnsi="Cambria"/>
          <w:sz w:val="24"/>
          <w:szCs w:val="24"/>
        </w:rPr>
        <w:t xml:space="preserve">a Secretaria Municipal de </w:t>
      </w:r>
      <w:r w:rsidR="004E4AA0">
        <w:rPr>
          <w:rFonts w:ascii="Cambria" w:hAnsi="Cambria"/>
          <w:sz w:val="24"/>
          <w:szCs w:val="24"/>
        </w:rPr>
        <w:t>Saúde</w:t>
      </w:r>
      <w:r w:rsidRPr="00D27528">
        <w:rPr>
          <w:rFonts w:ascii="Cambria" w:hAnsi="Cambria"/>
          <w:sz w:val="24"/>
          <w:szCs w:val="24"/>
        </w:rPr>
        <w:t xml:space="preserve"> de Piracanjuba/GO o gerenciamento da presente Ata de Registro de Preços nos termos da legislação vigente. </w:t>
      </w:r>
    </w:p>
    <w:p w14:paraId="0A0D4302" w14:textId="3F7E4F30" w:rsidR="009F62D0" w:rsidRPr="00D27528" w:rsidRDefault="009F62D0" w:rsidP="0027397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D27528">
        <w:rPr>
          <w:rFonts w:ascii="Cambria" w:eastAsia="Arial" w:hAnsi="Cambria"/>
          <w:b/>
          <w:sz w:val="24"/>
          <w:szCs w:val="24"/>
        </w:rPr>
        <w:t>DO FORO</w:t>
      </w:r>
    </w:p>
    <w:p w14:paraId="35F92317" w14:textId="7073A1A3" w:rsidR="00E83294" w:rsidRPr="00D27528" w:rsidRDefault="00E83294" w:rsidP="0027397C">
      <w:pPr>
        <w:spacing w:afterLines="100" w:after="240" w:line="360" w:lineRule="auto"/>
        <w:ind w:right="-1"/>
        <w:jc w:val="both"/>
        <w:rPr>
          <w:rFonts w:ascii="Cambria" w:hAnsi="Cambria"/>
          <w:sz w:val="24"/>
          <w:szCs w:val="24"/>
        </w:rPr>
      </w:pPr>
      <w:r w:rsidRPr="00D27528">
        <w:rPr>
          <w:rFonts w:ascii="Cambria" w:eastAsia="Arial" w:hAnsi="Cambria"/>
          <w:b/>
          <w:sz w:val="24"/>
          <w:szCs w:val="24"/>
        </w:rPr>
        <w:t xml:space="preserve">CLÁUSULA </w:t>
      </w:r>
      <w:hyperlink r:id="rId43" w:history="1">
        <w:r w:rsidR="008437FB" w:rsidRPr="00D27528">
          <w:rPr>
            <w:rFonts w:ascii="Cambria" w:hAnsi="Cambria" w:cs="Arial"/>
            <w:b/>
            <w:bCs/>
            <w:sz w:val="24"/>
            <w:szCs w:val="24"/>
          </w:rPr>
          <w:t>SEPTUAGÉSIMA</w:t>
        </w:r>
      </w:hyperlink>
      <w:r w:rsidRPr="00D27528">
        <w:rPr>
          <w:rFonts w:ascii="Cambria" w:eastAsia="Arial" w:hAnsi="Cambria"/>
          <w:b/>
          <w:sz w:val="24"/>
          <w:szCs w:val="24"/>
        </w:rPr>
        <w:t xml:space="preserve"> </w:t>
      </w:r>
      <w:r w:rsidR="008437FB" w:rsidRPr="00D27528">
        <w:rPr>
          <w:rFonts w:ascii="Cambria" w:eastAsia="Arial" w:hAnsi="Cambria"/>
          <w:b/>
          <w:sz w:val="24"/>
          <w:szCs w:val="24"/>
        </w:rPr>
        <w:t>PRIMEIRA</w:t>
      </w:r>
      <w:r w:rsidRPr="00D27528">
        <w:rPr>
          <w:rFonts w:ascii="Cambria" w:eastAsia="Arial" w:hAnsi="Cambria"/>
          <w:b/>
          <w:sz w:val="24"/>
          <w:szCs w:val="24"/>
        </w:rPr>
        <w:t xml:space="preserve">: </w:t>
      </w:r>
      <w:r w:rsidRPr="00D27528">
        <w:rPr>
          <w:rFonts w:ascii="Cambria" w:hAnsi="Cambria"/>
          <w:sz w:val="24"/>
          <w:szCs w:val="24"/>
        </w:rPr>
        <w:t xml:space="preserve">Fica eleito o foro da Comarca </w:t>
      </w:r>
      <w:r w:rsidR="008437FB" w:rsidRPr="00D27528">
        <w:rPr>
          <w:rFonts w:ascii="Cambria" w:hAnsi="Cambria"/>
          <w:sz w:val="24"/>
          <w:szCs w:val="24"/>
        </w:rPr>
        <w:t>de Pir</w:t>
      </w:r>
      <w:r w:rsidR="00F6177B" w:rsidRPr="00D27528">
        <w:rPr>
          <w:rFonts w:ascii="Cambria" w:hAnsi="Cambria"/>
          <w:sz w:val="24"/>
          <w:szCs w:val="24"/>
        </w:rPr>
        <w:t>a</w:t>
      </w:r>
      <w:r w:rsidR="008437FB" w:rsidRPr="00D27528">
        <w:rPr>
          <w:rFonts w:ascii="Cambria" w:hAnsi="Cambria"/>
          <w:sz w:val="24"/>
          <w:szCs w:val="24"/>
        </w:rPr>
        <w:t>canjuba</w:t>
      </w:r>
      <w:r w:rsidRPr="00D27528">
        <w:rPr>
          <w:rFonts w:ascii="Cambria" w:hAnsi="Cambria"/>
          <w:sz w:val="24"/>
          <w:szCs w:val="24"/>
        </w:rPr>
        <w:t xml:space="preserve">, para dirimir quaisquer dúvidas decorrentes da execução desta Ata, com renúncia das partes a qualquer outro, por mais privilegiado que seja. </w:t>
      </w:r>
    </w:p>
    <w:p w14:paraId="4490CB4E" w14:textId="195CD3C7" w:rsidR="00E83294" w:rsidRPr="00D27528" w:rsidRDefault="00E83294" w:rsidP="00A10CD4">
      <w:pPr>
        <w:pStyle w:val="NormalWeb"/>
        <w:spacing w:before="0" w:beforeAutospacing="0" w:after="0" w:afterAutospacing="0" w:line="276" w:lineRule="auto"/>
        <w:ind w:right="-1"/>
        <w:jc w:val="right"/>
        <w:rPr>
          <w:rFonts w:ascii="Cambria" w:hAnsi="Cambria"/>
          <w:b/>
        </w:rPr>
      </w:pPr>
      <w:r w:rsidRPr="00D27528">
        <w:rPr>
          <w:rFonts w:ascii="Cambria" w:hAnsi="Cambria"/>
        </w:rPr>
        <w:t xml:space="preserve">Piracanjuba/ GO, aos _____ dias do mês de ___________ </w:t>
      </w:r>
      <w:proofErr w:type="spellStart"/>
      <w:r w:rsidRPr="00D27528">
        <w:rPr>
          <w:rFonts w:ascii="Cambria" w:hAnsi="Cambria"/>
        </w:rPr>
        <w:t>de</w:t>
      </w:r>
      <w:proofErr w:type="spellEnd"/>
      <w:r w:rsidRPr="00D27528">
        <w:rPr>
          <w:rFonts w:ascii="Cambria" w:hAnsi="Cambria"/>
        </w:rPr>
        <w:t xml:space="preserve"> 20__</w:t>
      </w:r>
    </w:p>
    <w:p w14:paraId="5A530D7F" w14:textId="77777777" w:rsidR="004418B7" w:rsidRDefault="004418B7" w:rsidP="00A10CD4">
      <w:pPr>
        <w:spacing w:after="0" w:line="276" w:lineRule="auto"/>
        <w:ind w:right="-1"/>
        <w:jc w:val="center"/>
        <w:rPr>
          <w:rFonts w:ascii="Cambria" w:hAnsi="Cambria"/>
          <w:b/>
          <w:sz w:val="24"/>
          <w:szCs w:val="24"/>
        </w:rPr>
      </w:pPr>
    </w:p>
    <w:p w14:paraId="36FF21D0" w14:textId="77777777" w:rsidR="004E4AA0" w:rsidRPr="00D27528" w:rsidRDefault="004E4AA0" w:rsidP="00A10CD4">
      <w:pPr>
        <w:spacing w:after="0" w:line="276" w:lineRule="auto"/>
        <w:ind w:right="-1"/>
        <w:jc w:val="center"/>
        <w:rPr>
          <w:rFonts w:ascii="Cambria" w:hAnsi="Cambria"/>
          <w:b/>
          <w:sz w:val="24"/>
          <w:szCs w:val="24"/>
        </w:rPr>
      </w:pPr>
    </w:p>
    <w:p w14:paraId="01D453F8" w14:textId="710989C4" w:rsidR="00E83294" w:rsidRPr="00D27528" w:rsidRDefault="00F03BF8" w:rsidP="00A10CD4">
      <w:pPr>
        <w:spacing w:after="0" w:line="276" w:lineRule="auto"/>
        <w:ind w:right="-1"/>
        <w:jc w:val="center"/>
        <w:rPr>
          <w:rFonts w:ascii="Cambria" w:hAnsi="Cambria"/>
          <w:b/>
          <w:sz w:val="24"/>
          <w:szCs w:val="24"/>
        </w:rPr>
      </w:pPr>
      <w:r w:rsidRPr="00D27528">
        <w:rPr>
          <w:rFonts w:ascii="Cambria" w:hAnsi="Cambria"/>
          <w:b/>
          <w:sz w:val="24"/>
          <w:szCs w:val="24"/>
        </w:rPr>
        <w:t>_________________________________________________</w:t>
      </w:r>
    </w:p>
    <w:p w14:paraId="7F8205AD" w14:textId="3F399475" w:rsidR="00E83294" w:rsidRPr="00D27528" w:rsidRDefault="00E83294" w:rsidP="00A10CD4">
      <w:pPr>
        <w:spacing w:afterLines="50" w:after="120" w:line="360" w:lineRule="auto"/>
        <w:ind w:right="-1"/>
        <w:contextualSpacing/>
        <w:jc w:val="center"/>
        <w:rPr>
          <w:rFonts w:ascii="Cambria" w:eastAsia="Arial" w:hAnsi="Cambria"/>
          <w:sz w:val="24"/>
          <w:szCs w:val="24"/>
        </w:rPr>
      </w:pPr>
      <w:r w:rsidRPr="00D27528">
        <w:rPr>
          <w:rFonts w:ascii="Cambria" w:eastAsia="Arial" w:hAnsi="Cambria"/>
          <w:sz w:val="24"/>
          <w:szCs w:val="24"/>
        </w:rPr>
        <w:t>Contratante</w:t>
      </w:r>
    </w:p>
    <w:p w14:paraId="687F50D7" w14:textId="77777777" w:rsidR="004418B7" w:rsidRDefault="004418B7" w:rsidP="00A10CD4">
      <w:pPr>
        <w:spacing w:afterLines="50" w:after="120" w:line="360" w:lineRule="auto"/>
        <w:ind w:right="-1"/>
        <w:contextualSpacing/>
        <w:jc w:val="center"/>
        <w:rPr>
          <w:rFonts w:asciiTheme="majorHAnsi" w:eastAsia="Arial" w:hAnsiTheme="majorHAnsi"/>
          <w:sz w:val="24"/>
          <w:szCs w:val="24"/>
        </w:rPr>
      </w:pPr>
    </w:p>
    <w:p w14:paraId="2BF3362D" w14:textId="77777777" w:rsidR="004E4AA0" w:rsidRPr="00D27528" w:rsidRDefault="004E4AA0" w:rsidP="00A10CD4">
      <w:pPr>
        <w:spacing w:afterLines="50" w:after="120" w:line="360" w:lineRule="auto"/>
        <w:ind w:right="-1"/>
        <w:contextualSpacing/>
        <w:jc w:val="center"/>
        <w:rPr>
          <w:rFonts w:asciiTheme="majorHAnsi" w:eastAsia="Arial" w:hAnsiTheme="majorHAnsi"/>
          <w:sz w:val="24"/>
          <w:szCs w:val="24"/>
        </w:rPr>
      </w:pPr>
    </w:p>
    <w:p w14:paraId="0DBC18F8" w14:textId="77777777" w:rsidR="009C4220" w:rsidRPr="00D27528" w:rsidRDefault="009C4220" w:rsidP="00A10CD4">
      <w:pPr>
        <w:spacing w:after="0"/>
        <w:jc w:val="center"/>
        <w:rPr>
          <w:sz w:val="24"/>
          <w:szCs w:val="24"/>
        </w:rPr>
      </w:pPr>
      <w:r w:rsidRPr="00D27528">
        <w:rPr>
          <w:rFonts w:ascii="Cambria" w:hAnsi="Cambria"/>
          <w:b/>
          <w:sz w:val="24"/>
          <w:szCs w:val="24"/>
        </w:rPr>
        <w:t>__________________________________</w:t>
      </w:r>
    </w:p>
    <w:p w14:paraId="3ADD7444" w14:textId="5A191048" w:rsidR="00CE2346" w:rsidRPr="003C19BF" w:rsidRDefault="009C4220" w:rsidP="003C19BF">
      <w:pPr>
        <w:tabs>
          <w:tab w:val="left" w:pos="1701"/>
        </w:tabs>
        <w:spacing w:after="0" w:line="276" w:lineRule="auto"/>
        <w:jc w:val="center"/>
        <w:rPr>
          <w:rFonts w:ascii="Cambria" w:hAnsi="Cambria"/>
          <w:bCs/>
          <w:sz w:val="24"/>
          <w:szCs w:val="24"/>
        </w:rPr>
      </w:pPr>
      <w:r w:rsidRPr="00D27528">
        <w:rPr>
          <w:rFonts w:ascii="Cambria" w:hAnsi="Cambria"/>
          <w:bCs/>
          <w:sz w:val="24"/>
          <w:szCs w:val="24"/>
        </w:rPr>
        <w:t>Contratada</w:t>
      </w:r>
    </w:p>
    <w:p w14:paraId="747C91A5" w14:textId="540E7977" w:rsidR="002812D2" w:rsidRDefault="002812D2">
      <w:r>
        <w:br w:type="page"/>
      </w:r>
    </w:p>
    <w:p w14:paraId="7B39DD2E" w14:textId="01D4E238" w:rsidR="002812D2" w:rsidRPr="0068430D" w:rsidRDefault="002812D2" w:rsidP="002812D2">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lastRenderedPageBreak/>
        <w:t xml:space="preserve">PREGÃO ELETRÔNICO Nº </w:t>
      </w:r>
      <w:r w:rsidR="00421DB4">
        <w:rPr>
          <w:rFonts w:ascii="Cambria" w:hAnsi="Cambria"/>
          <w:b/>
          <w:color w:val="000000" w:themeColor="text1"/>
          <w:sz w:val="24"/>
          <w:szCs w:val="24"/>
        </w:rPr>
        <w:t>0</w:t>
      </w:r>
      <w:r w:rsidR="00E63BDA">
        <w:rPr>
          <w:rFonts w:ascii="Cambria" w:hAnsi="Cambria"/>
          <w:b/>
          <w:color w:val="000000" w:themeColor="text1"/>
          <w:sz w:val="24"/>
          <w:szCs w:val="24"/>
        </w:rPr>
        <w:t>9</w:t>
      </w:r>
      <w:r>
        <w:rPr>
          <w:rFonts w:ascii="Cambria" w:hAnsi="Cambria"/>
          <w:b/>
          <w:color w:val="000000" w:themeColor="text1"/>
          <w:sz w:val="24"/>
          <w:szCs w:val="24"/>
        </w:rPr>
        <w:t>/2026</w:t>
      </w:r>
    </w:p>
    <w:p w14:paraId="75E71C27" w14:textId="77777777" w:rsidR="002812D2" w:rsidRPr="0068430D" w:rsidRDefault="002812D2" w:rsidP="002812D2">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ANEXO VII</w:t>
      </w:r>
    </w:p>
    <w:p w14:paraId="3E2FFA7B" w14:textId="66F9391A" w:rsidR="002812D2" w:rsidRPr="0068430D" w:rsidRDefault="002812D2" w:rsidP="002812D2">
      <w:pPr>
        <w:tabs>
          <w:tab w:val="left" w:pos="3390"/>
        </w:tabs>
        <w:spacing w:before="240" w:after="240" w:line="360" w:lineRule="auto"/>
        <w:jc w:val="center"/>
        <w:rPr>
          <w:rFonts w:ascii="Cambria" w:hAnsi="Cambria"/>
          <w:b/>
          <w:color w:val="000000" w:themeColor="text1"/>
          <w:sz w:val="24"/>
          <w:szCs w:val="24"/>
          <w:u w:val="single"/>
        </w:rPr>
      </w:pPr>
      <w:r w:rsidRPr="0068430D">
        <w:rPr>
          <w:rFonts w:ascii="Cambria" w:hAnsi="Cambria"/>
          <w:b/>
          <w:color w:val="000000" w:themeColor="text1"/>
          <w:sz w:val="24"/>
          <w:szCs w:val="24"/>
          <w:u w:val="single"/>
        </w:rPr>
        <w:t xml:space="preserve">MINUTA DE CONTRATO DE </w:t>
      </w:r>
      <w:r w:rsidR="00421DB4">
        <w:rPr>
          <w:rFonts w:ascii="Cambria" w:hAnsi="Cambria"/>
          <w:b/>
          <w:color w:val="000000" w:themeColor="text1"/>
          <w:sz w:val="24"/>
          <w:szCs w:val="24"/>
          <w:u w:val="single"/>
        </w:rPr>
        <w:t>FORNECIMENTO</w:t>
      </w:r>
      <w:r w:rsidRPr="0068430D">
        <w:rPr>
          <w:rFonts w:ascii="Cambria" w:hAnsi="Cambria"/>
          <w:b/>
          <w:color w:val="000000" w:themeColor="text1"/>
          <w:sz w:val="24"/>
          <w:szCs w:val="24"/>
          <w:u w:val="single"/>
        </w:rPr>
        <w:t xml:space="preserve"> Nº.........../202</w:t>
      </w:r>
      <w:r>
        <w:rPr>
          <w:rFonts w:ascii="Cambria" w:hAnsi="Cambria"/>
          <w:b/>
          <w:color w:val="000000" w:themeColor="text1"/>
          <w:sz w:val="24"/>
          <w:szCs w:val="24"/>
          <w:u w:val="single"/>
        </w:rPr>
        <w:t>6</w:t>
      </w:r>
    </w:p>
    <w:p w14:paraId="51A91354" w14:textId="52EA19E0" w:rsidR="002812D2" w:rsidRPr="0068430D" w:rsidRDefault="002812D2" w:rsidP="002812D2">
      <w:pPr>
        <w:spacing w:before="240" w:after="240" w:line="360" w:lineRule="auto"/>
        <w:ind w:left="4536" w:right="-1"/>
        <w:jc w:val="both"/>
        <w:rPr>
          <w:rFonts w:ascii="Cambria" w:hAnsi="Cambria"/>
          <w:color w:val="000000" w:themeColor="text1"/>
          <w:sz w:val="24"/>
          <w:szCs w:val="24"/>
        </w:rPr>
      </w:pPr>
      <w:r w:rsidRPr="002812D2">
        <w:rPr>
          <w:rFonts w:ascii="Cambria" w:hAnsi="Cambria"/>
          <w:color w:val="000000" w:themeColor="text1"/>
          <w:sz w:val="24"/>
          <w:szCs w:val="24"/>
        </w:rPr>
        <w:t xml:space="preserve">Contrato que entre si celebram o </w:t>
      </w:r>
      <w:r w:rsidRPr="002812D2">
        <w:rPr>
          <w:rFonts w:ascii="Cambria" w:hAnsi="Cambria"/>
          <w:b/>
          <w:color w:val="000000" w:themeColor="text1"/>
          <w:sz w:val="24"/>
          <w:szCs w:val="24"/>
        </w:rPr>
        <w:t xml:space="preserve">FUNDO MUNICIPAL DE SAÚDE DE PIRACANJUBA </w:t>
      </w:r>
      <w:r w:rsidRPr="002812D2">
        <w:rPr>
          <w:rFonts w:ascii="Cambria" w:hAnsi="Cambria"/>
          <w:color w:val="000000" w:themeColor="text1"/>
          <w:sz w:val="24"/>
          <w:szCs w:val="24"/>
        </w:rPr>
        <w:t xml:space="preserve">e a Empresa </w:t>
      </w:r>
      <w:r w:rsidRPr="002812D2">
        <w:rPr>
          <w:rFonts w:ascii="Cambria" w:eastAsia="Arial" w:hAnsi="Cambria" w:cs="Arial"/>
          <w:b/>
          <w:color w:val="000000" w:themeColor="text1"/>
          <w:sz w:val="24"/>
          <w:szCs w:val="24"/>
        </w:rPr>
        <w:t>_________________</w:t>
      </w:r>
      <w:r w:rsidRPr="002812D2">
        <w:rPr>
          <w:rFonts w:ascii="Cambria" w:hAnsi="Cambria"/>
          <w:color w:val="000000" w:themeColor="text1"/>
          <w:sz w:val="24"/>
          <w:szCs w:val="24"/>
        </w:rPr>
        <w:t>, na forma abaixo</w:t>
      </w:r>
      <w:r w:rsidRPr="0068430D">
        <w:rPr>
          <w:rFonts w:ascii="Cambria" w:hAnsi="Cambria"/>
          <w:color w:val="000000" w:themeColor="text1"/>
          <w:sz w:val="24"/>
          <w:szCs w:val="24"/>
        </w:rPr>
        <w:t>:</w:t>
      </w:r>
    </w:p>
    <w:p w14:paraId="5E5764C4" w14:textId="5C5CEC8C" w:rsidR="002812D2" w:rsidRPr="0068430D" w:rsidRDefault="002812D2" w:rsidP="002812D2">
      <w:pPr>
        <w:pStyle w:val="NormalWeb"/>
        <w:spacing w:line="360" w:lineRule="auto"/>
        <w:ind w:right="-1"/>
        <w:jc w:val="both"/>
        <w:rPr>
          <w:rFonts w:ascii="Cambria" w:hAnsi="Cambria"/>
          <w:color w:val="000000" w:themeColor="text1"/>
        </w:rPr>
      </w:pPr>
      <w:r w:rsidRPr="0068430D">
        <w:rPr>
          <w:rFonts w:ascii="Cambria" w:hAnsi="Cambria"/>
          <w:b/>
          <w:color w:val="000000" w:themeColor="text1"/>
        </w:rPr>
        <w:t>CONTRATANTE</w:t>
      </w:r>
      <w:r w:rsidRPr="0068430D">
        <w:rPr>
          <w:rFonts w:ascii="Cambria" w:hAnsi="Cambria"/>
          <w:color w:val="000000" w:themeColor="text1"/>
        </w:rPr>
        <w:t xml:space="preserve">: </w:t>
      </w:r>
      <w:r>
        <w:rPr>
          <w:rFonts w:ascii="Cambria" w:hAnsi="Cambria"/>
          <w:b/>
          <w:color w:val="000000" w:themeColor="text1"/>
        </w:rPr>
        <w:t>FUNDO MUNICIPAL DE SAÚDE</w:t>
      </w:r>
      <w:r w:rsidRPr="00D27528">
        <w:rPr>
          <w:rFonts w:ascii="Cambria" w:hAnsi="Cambria"/>
          <w:b/>
          <w:color w:val="000000" w:themeColor="text1"/>
        </w:rPr>
        <w:t xml:space="preserve"> DE PIRACANJUBA</w:t>
      </w:r>
      <w:r w:rsidRPr="0068430D">
        <w:rPr>
          <w:rFonts w:ascii="Cambria" w:hAnsi="Cambria" w:cs="Arial"/>
          <w:color w:val="000000" w:themeColor="text1"/>
        </w:rPr>
        <w:t xml:space="preserve">, Pessoa Jurídica de Direito Público interno, inscrito no CNPJ sob o nº </w:t>
      </w:r>
      <w:r>
        <w:rPr>
          <w:rFonts w:ascii="Cambria" w:hAnsi="Cambria"/>
          <w:color w:val="000000" w:themeColor="text1"/>
        </w:rPr>
        <w:t>01.753.396/0001-00</w:t>
      </w:r>
      <w:r w:rsidRPr="0068430D">
        <w:rPr>
          <w:rFonts w:ascii="Cambria" w:hAnsi="Cambria" w:cs="Arial"/>
          <w:color w:val="000000" w:themeColor="text1"/>
        </w:rPr>
        <w:t xml:space="preserve">, com sede na </w:t>
      </w:r>
      <w:r>
        <w:rPr>
          <w:rFonts w:ascii="Cambria" w:hAnsi="Cambria" w:cs="Segoe UI"/>
          <w:color w:val="000000" w:themeColor="text1"/>
        </w:rPr>
        <w:t>Rua Perimetral, esquina com a Avenida Antônio Batista Arantes, Setor Norte</w:t>
      </w:r>
      <w:r w:rsidRPr="00D27528">
        <w:rPr>
          <w:rFonts w:ascii="Cambria" w:hAnsi="Cambria" w:cs="Segoe UI"/>
          <w:color w:val="000000" w:themeColor="text1"/>
        </w:rPr>
        <w:t xml:space="preserve"> – Piracanjuba/GO</w:t>
      </w:r>
      <w:r w:rsidRPr="0068430D">
        <w:rPr>
          <w:rFonts w:ascii="Cambria" w:hAnsi="Cambria" w:cs="Arial"/>
          <w:color w:val="000000" w:themeColor="text1"/>
        </w:rPr>
        <w:t xml:space="preserve">, neste ato representado por sua atual </w:t>
      </w:r>
      <w:r>
        <w:rPr>
          <w:rFonts w:ascii="Cambria" w:hAnsi="Cambria" w:cs="Arial"/>
          <w:color w:val="000000" w:themeColor="text1"/>
        </w:rPr>
        <w:t>Gestora</w:t>
      </w:r>
      <w:r w:rsidRPr="0068430D">
        <w:rPr>
          <w:rFonts w:ascii="Cambria" w:hAnsi="Cambria" w:cs="Arial"/>
          <w:color w:val="000000" w:themeColor="text1"/>
        </w:rPr>
        <w:t xml:space="preserve">, </w:t>
      </w:r>
      <w:r w:rsidRPr="0068430D">
        <w:rPr>
          <w:rFonts w:ascii="Cambria" w:hAnsi="Cambria" w:cs="Arial"/>
          <w:b/>
          <w:color w:val="000000" w:themeColor="text1"/>
        </w:rPr>
        <w:t xml:space="preserve">Sra. </w:t>
      </w:r>
      <w:r>
        <w:rPr>
          <w:rFonts w:ascii="Cambria" w:eastAsia="Arial" w:hAnsi="Cambria" w:cs="Arial"/>
          <w:b/>
          <w:color w:val="000000" w:themeColor="text1"/>
        </w:rPr>
        <w:t>Selma do Socorro Lemes Manzi Justos</w:t>
      </w:r>
      <w:r w:rsidRPr="0068430D">
        <w:rPr>
          <w:rFonts w:ascii="Cambria" w:hAnsi="Cambria" w:cs="Arial"/>
          <w:color w:val="000000" w:themeColor="text1"/>
        </w:rPr>
        <w:t xml:space="preserve">, brasileira, inscrita no CPF sob o nº </w:t>
      </w:r>
      <w:r>
        <w:rPr>
          <w:rFonts w:ascii="Cambria" w:hAnsi="Cambria" w:cs="Arial"/>
          <w:color w:val="000000" w:themeColor="text1"/>
        </w:rPr>
        <w:t>267.408.341-72</w:t>
      </w:r>
      <w:r w:rsidRPr="0068430D">
        <w:rPr>
          <w:rFonts w:ascii="Cambria" w:hAnsi="Cambria" w:cs="Arial"/>
          <w:color w:val="000000" w:themeColor="text1"/>
        </w:rPr>
        <w:t>, residente e domiciliada nesta cidade, podendo ser localizada na sede do Município, doravante denominada simplesmente de CONTRATANTE</w:t>
      </w:r>
      <w:r w:rsidRPr="0068430D">
        <w:rPr>
          <w:rFonts w:ascii="Cambria" w:hAnsi="Cambria"/>
          <w:color w:val="000000" w:themeColor="text1"/>
        </w:rPr>
        <w:t>.</w:t>
      </w:r>
    </w:p>
    <w:p w14:paraId="59C19894" w14:textId="77777777" w:rsidR="002812D2" w:rsidRPr="0068430D" w:rsidRDefault="002812D2" w:rsidP="002812D2">
      <w:pPr>
        <w:pStyle w:val="NormalWeb"/>
        <w:spacing w:before="240" w:line="360" w:lineRule="auto"/>
        <w:ind w:right="-1"/>
        <w:jc w:val="both"/>
        <w:rPr>
          <w:rFonts w:ascii="Cambria" w:hAnsi="Cambria"/>
          <w:color w:val="000000" w:themeColor="text1"/>
        </w:rPr>
      </w:pPr>
      <w:r w:rsidRPr="0068430D">
        <w:rPr>
          <w:rFonts w:ascii="Cambria" w:hAnsi="Cambria"/>
          <w:b/>
          <w:color w:val="000000" w:themeColor="text1"/>
        </w:rPr>
        <w:t>CONTRATADO</w:t>
      </w:r>
      <w:r w:rsidRPr="0068430D">
        <w:rPr>
          <w:rFonts w:ascii="Cambria" w:hAnsi="Cambria"/>
          <w:color w:val="000000" w:themeColor="text1"/>
        </w:rPr>
        <w:t xml:space="preserve">: </w:t>
      </w:r>
      <w:r w:rsidRPr="0068430D">
        <w:rPr>
          <w:rFonts w:ascii="Cambria" w:hAnsi="Cambria"/>
          <w:b/>
          <w:color w:val="000000" w:themeColor="text1"/>
        </w:rPr>
        <w:t xml:space="preserve">_______________________, </w:t>
      </w:r>
      <w:r w:rsidRPr="0068430D">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 podendo ser localizado(a) na sede da empresa, doravante denominada simplesmente de CONTRATADA.</w:t>
      </w:r>
    </w:p>
    <w:p w14:paraId="73075CC0" w14:textId="1819A318" w:rsidR="002812D2" w:rsidRDefault="002812D2" w:rsidP="002812D2">
      <w:pPr>
        <w:pStyle w:val="NormalWeb"/>
        <w:spacing w:line="360" w:lineRule="auto"/>
        <w:ind w:right="-1"/>
        <w:jc w:val="both"/>
        <w:rPr>
          <w:rFonts w:ascii="Cambria" w:hAnsi="Cambria"/>
          <w:color w:val="000000" w:themeColor="text1"/>
        </w:rPr>
      </w:pPr>
      <w:r w:rsidRPr="0068430D">
        <w:rPr>
          <w:rFonts w:ascii="Cambria" w:hAnsi="Cambria"/>
          <w:color w:val="000000" w:themeColor="text1"/>
        </w:rPr>
        <w:t xml:space="preserve">O </w:t>
      </w:r>
      <w:r w:rsidRPr="0068430D">
        <w:rPr>
          <w:rFonts w:ascii="Cambria" w:hAnsi="Cambria"/>
          <w:b/>
          <w:color w:val="000000" w:themeColor="text1"/>
        </w:rPr>
        <w:t>CONTRATANTE</w:t>
      </w:r>
      <w:r w:rsidRPr="0068430D">
        <w:rPr>
          <w:rFonts w:ascii="Cambria" w:hAnsi="Cambria"/>
          <w:color w:val="000000" w:themeColor="text1"/>
        </w:rPr>
        <w:t xml:space="preserve"> e o </w:t>
      </w:r>
      <w:r w:rsidRPr="0068430D">
        <w:rPr>
          <w:rFonts w:ascii="Cambria" w:hAnsi="Cambria"/>
          <w:b/>
          <w:color w:val="000000" w:themeColor="text1"/>
        </w:rPr>
        <w:t>CONTRATADO</w:t>
      </w:r>
      <w:r w:rsidRPr="0068430D">
        <w:rPr>
          <w:rFonts w:ascii="Cambria" w:hAnsi="Cambria"/>
          <w:color w:val="000000" w:themeColor="text1"/>
        </w:rPr>
        <w:t xml:space="preserve">, acima especificados, têm entre si ajustados o presente Contrato de </w:t>
      </w:r>
      <w:r w:rsidR="00421DB4">
        <w:rPr>
          <w:rFonts w:ascii="Cambria" w:hAnsi="Cambria"/>
          <w:color w:val="000000" w:themeColor="text1"/>
        </w:rPr>
        <w:t>Fornecimento</w:t>
      </w:r>
      <w:r w:rsidRPr="0068430D">
        <w:rPr>
          <w:rFonts w:ascii="Cambria" w:hAnsi="Cambria"/>
          <w:color w:val="000000" w:themeColor="text1"/>
        </w:rPr>
        <w:t xml:space="preserve">, conforme autorização constante do </w:t>
      </w:r>
      <w:r w:rsidRPr="0068430D">
        <w:rPr>
          <w:rFonts w:ascii="Cambria" w:eastAsia="Arial" w:hAnsi="Cambria"/>
          <w:color w:val="000000" w:themeColor="text1"/>
        </w:rPr>
        <w:t>Pregão Eletrônico</w:t>
      </w:r>
      <w:r w:rsidRPr="0068430D">
        <w:rPr>
          <w:rFonts w:ascii="Cambria" w:hAnsi="Cambria"/>
          <w:color w:val="000000" w:themeColor="text1"/>
        </w:rPr>
        <w:t xml:space="preserve"> nº </w:t>
      </w:r>
      <w:r w:rsidR="00421DB4">
        <w:rPr>
          <w:rFonts w:ascii="Cambria" w:hAnsi="Cambria"/>
          <w:color w:val="000000" w:themeColor="text1"/>
        </w:rPr>
        <w:t>0</w:t>
      </w:r>
      <w:r w:rsidR="00E63BDA">
        <w:rPr>
          <w:rFonts w:ascii="Cambria" w:hAnsi="Cambria"/>
          <w:color w:val="000000" w:themeColor="text1"/>
        </w:rPr>
        <w:t>9</w:t>
      </w:r>
      <w:r>
        <w:rPr>
          <w:rFonts w:ascii="Cambria" w:hAnsi="Cambria"/>
          <w:color w:val="000000" w:themeColor="text1"/>
        </w:rPr>
        <w:t>/2026</w:t>
      </w:r>
      <w:r w:rsidRPr="0068430D">
        <w:rPr>
          <w:rFonts w:ascii="Cambria" w:hAnsi="Cambria"/>
          <w:color w:val="000000" w:themeColor="text1"/>
        </w:rPr>
        <w:t xml:space="preserve"> e do Despacho Homologatório expedido em __ de ______________ </w:t>
      </w:r>
      <w:proofErr w:type="spellStart"/>
      <w:r w:rsidRPr="0068430D">
        <w:rPr>
          <w:rFonts w:ascii="Cambria" w:hAnsi="Cambria"/>
          <w:color w:val="000000" w:themeColor="text1"/>
        </w:rPr>
        <w:t>de</w:t>
      </w:r>
      <w:proofErr w:type="spellEnd"/>
      <w:r w:rsidRPr="0068430D">
        <w:rPr>
          <w:rFonts w:ascii="Cambria" w:hAnsi="Cambria"/>
          <w:color w:val="000000" w:themeColor="text1"/>
        </w:rPr>
        <w:t xml:space="preserve"> 20__, Processo Administrativo n° </w:t>
      </w:r>
      <w:r w:rsidR="00E63BDA">
        <w:rPr>
          <w:rFonts w:ascii="Cambria" w:hAnsi="Cambria"/>
          <w:color w:val="000000" w:themeColor="text1"/>
        </w:rPr>
        <w:t>167159</w:t>
      </w:r>
      <w:r w:rsidRPr="0068430D">
        <w:rPr>
          <w:rFonts w:ascii="Cambria" w:hAnsi="Cambria"/>
          <w:color w:val="000000" w:themeColor="text1"/>
        </w:rPr>
        <w:t>/2025 regulado pelos preceitos de direito público e especialmente pela Lei Federal nº 14.133, de 01 de abril de 2021, e demais legislação aplicável, bem como mediante as seguintes Cláusulas e condições.</w:t>
      </w:r>
    </w:p>
    <w:p w14:paraId="0D1ED41F"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68430D">
        <w:rPr>
          <w:rFonts w:ascii="Cambria" w:hAnsi="Cambria"/>
          <w:b/>
          <w:color w:val="000000" w:themeColor="text1"/>
          <w:sz w:val="24"/>
          <w:szCs w:val="24"/>
        </w:rPr>
        <w:t>CLÁUSULA PRIMEIRA – DO OBJETO</w:t>
      </w:r>
    </w:p>
    <w:p w14:paraId="72BC5072" w14:textId="0CA39504" w:rsidR="002812D2" w:rsidRPr="002812D2" w:rsidRDefault="002812D2" w:rsidP="002812D2">
      <w:pPr>
        <w:spacing w:line="360" w:lineRule="auto"/>
        <w:jc w:val="both"/>
        <w:rPr>
          <w:rFonts w:ascii="Cambria" w:hAnsi="Cambria"/>
          <w:color w:val="000000" w:themeColor="text1"/>
          <w:sz w:val="24"/>
          <w:szCs w:val="24"/>
        </w:rPr>
      </w:pPr>
      <w:r w:rsidRPr="002812D2">
        <w:rPr>
          <w:rFonts w:ascii="Cambria" w:hAnsi="Cambria"/>
          <w:b/>
          <w:color w:val="000000" w:themeColor="text1"/>
          <w:sz w:val="24"/>
          <w:szCs w:val="24"/>
        </w:rPr>
        <w:t>1.1</w:t>
      </w:r>
      <w:r w:rsidRPr="002812D2">
        <w:rPr>
          <w:rFonts w:ascii="Cambria" w:hAnsi="Cambria"/>
          <w:color w:val="000000" w:themeColor="text1"/>
          <w:sz w:val="24"/>
          <w:szCs w:val="24"/>
        </w:rPr>
        <w:t xml:space="preserve"> O presente Contrato tem por objeto, sem custos além dos previstos, neste instrumento, </w:t>
      </w:r>
      <w:r w:rsidR="00421DB4">
        <w:rPr>
          <w:rFonts w:ascii="Cambria" w:hAnsi="Cambria"/>
          <w:color w:val="000000" w:themeColor="text1"/>
          <w:sz w:val="24"/>
          <w:szCs w:val="24"/>
        </w:rPr>
        <w:t xml:space="preserve">o </w:t>
      </w:r>
      <w:r w:rsidR="00E63BDA" w:rsidRPr="00010C0C">
        <w:rPr>
          <w:rFonts w:ascii="Cambria" w:hAnsi="Cambria"/>
          <w:sz w:val="24"/>
          <w:szCs w:val="24"/>
        </w:rPr>
        <w:t xml:space="preserve">fornecimento de materiais odontológicos, visando atender às necessidades do Centro de </w:t>
      </w:r>
      <w:r w:rsidR="00E63BDA" w:rsidRPr="00010C0C">
        <w:rPr>
          <w:rFonts w:ascii="Cambria" w:hAnsi="Cambria"/>
          <w:sz w:val="24"/>
          <w:szCs w:val="24"/>
        </w:rPr>
        <w:lastRenderedPageBreak/>
        <w:t>Especialidades Odontológicas (CEO) e das Equipes de Saúde Bucal das Unidades Básicas de Saúde, vinculadas à Secretaria Municipal de Saúde de Piracanjuba/GO</w:t>
      </w:r>
      <w:r w:rsidRPr="002812D2">
        <w:rPr>
          <w:rFonts w:ascii="Cambria" w:hAnsi="Cambria"/>
          <w:color w:val="000000" w:themeColor="text1"/>
          <w:sz w:val="24"/>
          <w:szCs w:val="24"/>
        </w:rPr>
        <w:t>, conforme especificações contidas no Estudo Técnico Preliminar e Termo de Referência e condições deste Contrato.</w:t>
      </w:r>
    </w:p>
    <w:p w14:paraId="3D67258B" w14:textId="3C571DD2" w:rsidR="002812D2" w:rsidRPr="002812D2" w:rsidRDefault="002812D2" w:rsidP="002812D2">
      <w:pPr>
        <w:spacing w:before="240" w:line="360" w:lineRule="auto"/>
        <w:ind w:right="-1"/>
        <w:jc w:val="both"/>
        <w:rPr>
          <w:rFonts w:ascii="Cambria" w:hAnsi="Cambria"/>
          <w:color w:val="000000" w:themeColor="text1"/>
          <w:sz w:val="24"/>
          <w:szCs w:val="24"/>
        </w:rPr>
      </w:pPr>
      <w:r w:rsidRPr="002812D2">
        <w:rPr>
          <w:rFonts w:ascii="Cambria" w:hAnsi="Cambria"/>
          <w:b/>
          <w:color w:val="000000" w:themeColor="text1"/>
          <w:sz w:val="24"/>
          <w:szCs w:val="24"/>
        </w:rPr>
        <w:t>1.2</w:t>
      </w:r>
      <w:r w:rsidRPr="002812D2">
        <w:rPr>
          <w:rFonts w:ascii="Cambria" w:hAnsi="Cambria"/>
          <w:color w:val="000000" w:themeColor="text1"/>
          <w:sz w:val="24"/>
          <w:szCs w:val="24"/>
        </w:rPr>
        <w:t xml:space="preserve"> Fazem parte integrante deste Contrato, independentemente de sua transcrição, o Termo de Referência, o Edital de Pregão Eletrônico nº </w:t>
      </w:r>
      <w:r w:rsidR="00421DB4">
        <w:rPr>
          <w:rFonts w:ascii="Cambria" w:hAnsi="Cambria"/>
          <w:color w:val="000000" w:themeColor="text1"/>
          <w:sz w:val="24"/>
          <w:szCs w:val="24"/>
        </w:rPr>
        <w:t>0</w:t>
      </w:r>
      <w:r w:rsidR="00E63BDA">
        <w:rPr>
          <w:rFonts w:ascii="Cambria" w:hAnsi="Cambria"/>
          <w:color w:val="000000" w:themeColor="text1"/>
          <w:sz w:val="24"/>
          <w:szCs w:val="24"/>
        </w:rPr>
        <w:t>9</w:t>
      </w:r>
      <w:r>
        <w:rPr>
          <w:rFonts w:ascii="Cambria" w:hAnsi="Cambria"/>
          <w:color w:val="000000" w:themeColor="text1"/>
          <w:sz w:val="24"/>
          <w:szCs w:val="24"/>
        </w:rPr>
        <w:t>/2026</w:t>
      </w:r>
      <w:r w:rsidRPr="002812D2">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3918105A"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CLÁUSULA SEGUNDA</w:t>
      </w:r>
      <w:r w:rsidRPr="0068430D">
        <w:rPr>
          <w:rFonts w:ascii="Cambria" w:hAnsi="Cambria"/>
          <w:color w:val="000000" w:themeColor="text1"/>
          <w:sz w:val="24"/>
          <w:szCs w:val="24"/>
        </w:rPr>
        <w:t xml:space="preserve"> – </w:t>
      </w:r>
      <w:r w:rsidRPr="0068430D">
        <w:rPr>
          <w:rFonts w:ascii="Cambria" w:hAnsi="Cambria"/>
          <w:b/>
          <w:color w:val="000000" w:themeColor="text1"/>
          <w:sz w:val="24"/>
          <w:szCs w:val="24"/>
        </w:rPr>
        <w:t>DA ESPECIFICAÇÃO E DO PREÇO</w:t>
      </w:r>
    </w:p>
    <w:p w14:paraId="6B3811C7" w14:textId="77777777" w:rsidR="002812D2" w:rsidRPr="0068430D" w:rsidRDefault="002812D2" w:rsidP="002812D2">
      <w:pPr>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2.1</w:t>
      </w:r>
      <w:r w:rsidRPr="0068430D">
        <w:rPr>
          <w:rFonts w:ascii="Cambria" w:hAnsi="Cambria"/>
          <w:color w:val="000000" w:themeColor="text1"/>
          <w:sz w:val="24"/>
          <w:szCs w:val="24"/>
        </w:rPr>
        <w:t xml:space="preserve"> O </w:t>
      </w:r>
      <w:r w:rsidRPr="0068430D">
        <w:rPr>
          <w:rFonts w:ascii="Cambria" w:hAnsi="Cambria"/>
          <w:b/>
          <w:color w:val="000000" w:themeColor="text1"/>
          <w:sz w:val="24"/>
          <w:szCs w:val="24"/>
        </w:rPr>
        <w:t>CONTRATANTE</w:t>
      </w:r>
      <w:r w:rsidRPr="0068430D">
        <w:rPr>
          <w:rFonts w:ascii="Cambria" w:hAnsi="Cambria"/>
          <w:color w:val="000000" w:themeColor="text1"/>
          <w:sz w:val="24"/>
          <w:szCs w:val="24"/>
        </w:rPr>
        <w:t xml:space="preserve"> se obriga a pagar à </w:t>
      </w:r>
      <w:r w:rsidRPr="0068430D">
        <w:rPr>
          <w:rFonts w:ascii="Cambria" w:hAnsi="Cambria"/>
          <w:b/>
          <w:color w:val="000000" w:themeColor="text1"/>
          <w:sz w:val="24"/>
          <w:szCs w:val="24"/>
        </w:rPr>
        <w:t>CONTRATADA</w:t>
      </w:r>
      <w:r w:rsidRPr="0068430D">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0"/>
        <w:gridCol w:w="1038"/>
        <w:gridCol w:w="846"/>
        <w:gridCol w:w="845"/>
        <w:gridCol w:w="1138"/>
        <w:gridCol w:w="1108"/>
      </w:tblGrid>
      <w:tr w:rsidR="002812D2" w:rsidRPr="0068430D" w14:paraId="349C8686" w14:textId="77777777" w:rsidTr="00574D0D">
        <w:trPr>
          <w:trHeight w:val="599"/>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610EEB43" w14:textId="77777777" w:rsidR="002812D2" w:rsidRPr="0068430D" w:rsidRDefault="002812D2" w:rsidP="00574D0D">
            <w:pPr>
              <w:spacing w:after="0" w:line="360" w:lineRule="auto"/>
              <w:ind w:left="-79" w:right="-1" w:firstLine="6"/>
              <w:jc w:val="center"/>
              <w:rPr>
                <w:rFonts w:ascii="Cambria" w:hAnsi="Cambria"/>
                <w:b/>
                <w:color w:val="000000" w:themeColor="text1"/>
                <w:sz w:val="24"/>
                <w:szCs w:val="24"/>
              </w:rPr>
            </w:pPr>
            <w:r w:rsidRPr="0068430D">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14645FCE"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r w:rsidRPr="0068430D">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69BC1BFA"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r w:rsidRPr="0068430D">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708A4439" w14:textId="77777777" w:rsidR="002812D2" w:rsidRPr="0068430D" w:rsidRDefault="002812D2" w:rsidP="00574D0D">
            <w:pPr>
              <w:spacing w:after="0" w:line="360" w:lineRule="auto"/>
              <w:ind w:right="-1" w:hanging="34"/>
              <w:jc w:val="center"/>
              <w:rPr>
                <w:rFonts w:ascii="Cambria" w:hAnsi="Cambria"/>
                <w:b/>
                <w:color w:val="000000" w:themeColor="text1"/>
                <w:sz w:val="24"/>
                <w:szCs w:val="24"/>
              </w:rPr>
            </w:pPr>
            <w:r w:rsidRPr="0068430D">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vAlign w:val="center"/>
            <w:hideMark/>
          </w:tcPr>
          <w:p w14:paraId="036828F6" w14:textId="77777777" w:rsidR="002812D2" w:rsidRPr="0068430D" w:rsidRDefault="002812D2" w:rsidP="00574D0D">
            <w:pPr>
              <w:spacing w:after="0" w:line="360" w:lineRule="auto"/>
              <w:ind w:right="-1" w:hanging="36"/>
              <w:jc w:val="center"/>
              <w:rPr>
                <w:rFonts w:ascii="Cambria" w:hAnsi="Cambria"/>
                <w:b/>
                <w:color w:val="000000" w:themeColor="text1"/>
                <w:sz w:val="24"/>
                <w:szCs w:val="24"/>
              </w:rPr>
            </w:pPr>
            <w:r w:rsidRPr="0068430D">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vAlign w:val="center"/>
            <w:hideMark/>
          </w:tcPr>
          <w:p w14:paraId="4DF8085C"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3F658498"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Valor Total</w:t>
            </w:r>
          </w:p>
        </w:tc>
      </w:tr>
      <w:tr w:rsidR="002812D2" w:rsidRPr="0068430D" w14:paraId="178048FD" w14:textId="77777777" w:rsidTr="00574D0D">
        <w:trPr>
          <w:jc w:val="center"/>
        </w:trPr>
        <w:tc>
          <w:tcPr>
            <w:tcW w:w="742" w:type="dxa"/>
            <w:tcBorders>
              <w:top w:val="single" w:sz="4" w:space="0" w:color="auto"/>
              <w:left w:val="single" w:sz="4" w:space="0" w:color="auto"/>
              <w:bottom w:val="single" w:sz="4" w:space="0" w:color="auto"/>
              <w:right w:val="single" w:sz="4" w:space="0" w:color="auto"/>
            </w:tcBorders>
            <w:vAlign w:val="center"/>
          </w:tcPr>
          <w:p w14:paraId="73E18B35" w14:textId="77777777" w:rsidR="002812D2" w:rsidRPr="0068430D" w:rsidRDefault="002812D2" w:rsidP="00574D0D">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vAlign w:val="center"/>
          </w:tcPr>
          <w:p w14:paraId="2EA669DD"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413815A2"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vAlign w:val="center"/>
          </w:tcPr>
          <w:p w14:paraId="1FA2B33B" w14:textId="77777777" w:rsidR="002812D2" w:rsidRPr="0068430D" w:rsidRDefault="002812D2" w:rsidP="00574D0D">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vAlign w:val="center"/>
          </w:tcPr>
          <w:p w14:paraId="3FC2ADEF" w14:textId="77777777" w:rsidR="002812D2" w:rsidRPr="0068430D" w:rsidRDefault="002812D2" w:rsidP="00574D0D">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2A9778F3"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1007D4ED"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p>
        </w:tc>
      </w:tr>
      <w:tr w:rsidR="002812D2" w:rsidRPr="0068430D" w14:paraId="6267E4B8" w14:textId="77777777" w:rsidTr="00574D0D">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2F7CD0ED" w14:textId="3769394A" w:rsidR="002812D2" w:rsidRPr="0068430D" w:rsidRDefault="002812D2" w:rsidP="00574D0D">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TOTAL DO FORNECEDOR -----------------------------------------------R$ XXXX, XX</w:t>
            </w:r>
          </w:p>
        </w:tc>
      </w:tr>
    </w:tbl>
    <w:p w14:paraId="46BE51C4"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68430D">
        <w:rPr>
          <w:rFonts w:ascii="Cambria" w:hAnsi="Cambria"/>
          <w:b/>
          <w:color w:val="000000" w:themeColor="text1"/>
          <w:sz w:val="24"/>
          <w:szCs w:val="24"/>
        </w:rPr>
        <w:t xml:space="preserve">CLÁUSULA TERCEIRA – DA VIGÊNCIA </w:t>
      </w:r>
    </w:p>
    <w:p w14:paraId="0E53ADC3" w14:textId="072EE55F" w:rsidR="002812D2" w:rsidRPr="0068430D" w:rsidRDefault="002812D2" w:rsidP="002812D2">
      <w:pPr>
        <w:tabs>
          <w:tab w:val="left" w:pos="1701"/>
        </w:tabs>
        <w:spacing w:before="240" w:after="120" w:line="360" w:lineRule="auto"/>
        <w:jc w:val="both"/>
        <w:rPr>
          <w:rFonts w:ascii="Cambria" w:hAnsi="Cambria"/>
          <w:color w:val="000000" w:themeColor="text1"/>
          <w:sz w:val="24"/>
          <w:szCs w:val="24"/>
        </w:rPr>
      </w:pPr>
      <w:r w:rsidRPr="0068430D">
        <w:rPr>
          <w:rFonts w:ascii="Cambria" w:hAnsi="Cambria"/>
          <w:b/>
          <w:color w:val="000000" w:themeColor="text1"/>
          <w:sz w:val="24"/>
          <w:szCs w:val="24"/>
        </w:rPr>
        <w:t xml:space="preserve">3.1 </w:t>
      </w:r>
      <w:r w:rsidRPr="0068430D">
        <w:rPr>
          <w:rFonts w:ascii="Cambria" w:hAnsi="Cambria"/>
          <w:color w:val="000000" w:themeColor="text1"/>
          <w:sz w:val="24"/>
          <w:szCs w:val="24"/>
        </w:rPr>
        <w:t xml:space="preserve">O prazo de vigência da contratação é </w:t>
      </w:r>
      <w:r w:rsidR="00C44FAF">
        <w:rPr>
          <w:rFonts w:ascii="Cambria" w:hAnsi="Cambria"/>
          <w:b/>
          <w:bCs/>
          <w:color w:val="000000" w:themeColor="text1"/>
          <w:sz w:val="24"/>
          <w:szCs w:val="24"/>
        </w:rPr>
        <w:t>___________________</w:t>
      </w:r>
      <w:r w:rsidRPr="0068430D">
        <w:rPr>
          <w:rFonts w:ascii="Cambria" w:hAnsi="Cambria"/>
          <w:color w:val="000000" w:themeColor="text1"/>
          <w:sz w:val="24"/>
          <w:szCs w:val="24"/>
        </w:rPr>
        <w:t xml:space="preserve"> contados a partir da data de sua publicação no Portal Nacional de Contratações Públicas, na forma do artigo 94, podendo ser prorrogada por igual período, mediante a anuência do fornecedor, desde que comprovado o preço vantajoso, com renovação dos quantitativos inicialmente</w:t>
      </w:r>
      <w:r>
        <w:rPr>
          <w:rFonts w:ascii="Cambria" w:hAnsi="Cambria"/>
          <w:color w:val="000000" w:themeColor="text1"/>
          <w:sz w:val="24"/>
          <w:szCs w:val="24"/>
        </w:rPr>
        <w:t xml:space="preserve"> </w:t>
      </w:r>
      <w:r w:rsidRPr="0068430D">
        <w:rPr>
          <w:rFonts w:ascii="Cambria" w:hAnsi="Cambria"/>
          <w:color w:val="000000" w:themeColor="text1"/>
          <w:sz w:val="24"/>
          <w:szCs w:val="24"/>
        </w:rPr>
        <w:t>registrados, nos termos dos artigos 106 e 107, ambos da Lei Federal nº 14.133, de 2021</w:t>
      </w:r>
    </w:p>
    <w:p w14:paraId="3B3DD859" w14:textId="77777777" w:rsidR="002812D2" w:rsidRPr="0068430D" w:rsidRDefault="002812D2" w:rsidP="002812D2">
      <w:pPr>
        <w:shd w:val="clear" w:color="auto" w:fill="FFFFFF"/>
        <w:spacing w:before="240" w:after="240" w:line="360" w:lineRule="auto"/>
        <w:ind w:right="-1" w:firstLine="567"/>
        <w:jc w:val="both"/>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EA1A540" w14:textId="77777777" w:rsidR="002812D2" w:rsidRPr="0068430D" w:rsidRDefault="002812D2" w:rsidP="002812D2">
      <w:pPr>
        <w:shd w:val="clear" w:color="auto" w:fill="FFFFFF"/>
        <w:spacing w:before="24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3.2</w:t>
      </w:r>
      <w:r w:rsidRPr="0068430D">
        <w:rPr>
          <w:rFonts w:ascii="Cambria" w:hAnsi="Cambria"/>
          <w:color w:val="000000" w:themeColor="text1"/>
          <w:sz w:val="24"/>
          <w:szCs w:val="24"/>
        </w:rPr>
        <w:t xml:space="preserve"> O contratado não tem direito subjetivo à prorrogação contratual.</w:t>
      </w:r>
    </w:p>
    <w:p w14:paraId="2A4D56B4" w14:textId="77777777" w:rsidR="002812D2" w:rsidRPr="0068430D" w:rsidRDefault="002812D2" w:rsidP="002812D2">
      <w:pPr>
        <w:shd w:val="clear" w:color="auto" w:fill="FFFFFF"/>
        <w:spacing w:before="24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3.3</w:t>
      </w:r>
      <w:r w:rsidRPr="0068430D">
        <w:rPr>
          <w:rFonts w:ascii="Cambria" w:hAnsi="Cambria"/>
          <w:color w:val="000000" w:themeColor="text1"/>
          <w:sz w:val="24"/>
          <w:szCs w:val="24"/>
        </w:rPr>
        <w:t xml:space="preserve"> A prorrogação de contrato deverá ser promovida mediante prorrogação contratual.</w:t>
      </w:r>
    </w:p>
    <w:p w14:paraId="7403F1AF" w14:textId="77777777" w:rsidR="002812D2" w:rsidRPr="0068430D" w:rsidRDefault="002812D2" w:rsidP="002812D2">
      <w:pPr>
        <w:shd w:val="clear" w:color="auto" w:fill="FFFFFF"/>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lastRenderedPageBreak/>
        <w:t xml:space="preserve">3.4 </w:t>
      </w:r>
      <w:r w:rsidRPr="0068430D">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65BAC8D" w14:textId="320659D8"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68430D">
        <w:rPr>
          <w:rFonts w:ascii="Cambria" w:hAnsi="Cambria"/>
          <w:b/>
          <w:color w:val="000000" w:themeColor="text1"/>
          <w:sz w:val="24"/>
          <w:szCs w:val="24"/>
        </w:rPr>
        <w:t>CLÁUSULA QUARTA – DO LOCAL E PRAZO PARA EXECUÇÃO</w:t>
      </w:r>
    </w:p>
    <w:p w14:paraId="15F77F4F" w14:textId="5D740475" w:rsidR="002812D2" w:rsidRPr="00421DB4" w:rsidRDefault="002812D2" w:rsidP="00BE7047">
      <w:pPr>
        <w:pStyle w:val="Rodap"/>
        <w:spacing w:line="360" w:lineRule="auto"/>
        <w:jc w:val="both"/>
        <w:rPr>
          <w:rFonts w:ascii="Cambria" w:hAnsi="Cambria"/>
          <w:color w:val="000000" w:themeColor="text1"/>
          <w:sz w:val="24"/>
          <w:szCs w:val="24"/>
        </w:rPr>
      </w:pPr>
      <w:r w:rsidRPr="0068430D">
        <w:rPr>
          <w:rFonts w:ascii="Cambria" w:hAnsi="Cambria" w:cs="Arial"/>
          <w:b/>
          <w:bCs/>
          <w:color w:val="000000" w:themeColor="text1"/>
          <w:sz w:val="24"/>
          <w:szCs w:val="24"/>
        </w:rPr>
        <w:t>4.1</w:t>
      </w:r>
      <w:r w:rsidRPr="0068430D">
        <w:rPr>
          <w:rFonts w:ascii="Cambria" w:hAnsi="Cambria" w:cs="Arial"/>
          <w:color w:val="000000" w:themeColor="text1"/>
          <w:sz w:val="24"/>
          <w:szCs w:val="24"/>
        </w:rPr>
        <w:t xml:space="preserve"> Os </w:t>
      </w:r>
      <w:r w:rsidR="00E63BDA">
        <w:rPr>
          <w:rFonts w:ascii="Cambria" w:hAnsi="Cambria" w:cs="Arial"/>
          <w:color w:val="000000" w:themeColor="text1"/>
          <w:sz w:val="24"/>
          <w:szCs w:val="24"/>
        </w:rPr>
        <w:t>materiais</w:t>
      </w:r>
      <w:r w:rsidRPr="0068430D">
        <w:rPr>
          <w:rFonts w:ascii="Cambria" w:hAnsi="Cambria" w:cs="Arial"/>
          <w:color w:val="000000" w:themeColor="text1"/>
          <w:sz w:val="24"/>
          <w:szCs w:val="24"/>
        </w:rPr>
        <w:t xml:space="preserve"> deverão serem entregues </w:t>
      </w:r>
      <w:r w:rsidR="00421DB4">
        <w:rPr>
          <w:rFonts w:ascii="Cambria" w:hAnsi="Cambria" w:cs="Arial"/>
          <w:color w:val="000000" w:themeColor="text1"/>
          <w:sz w:val="24"/>
          <w:szCs w:val="24"/>
        </w:rPr>
        <w:t xml:space="preserve">em até </w:t>
      </w:r>
      <w:r w:rsidR="00E63BDA">
        <w:rPr>
          <w:rFonts w:ascii="Cambria" w:hAnsi="Cambria" w:cs="Arial"/>
          <w:color w:val="000000" w:themeColor="text1"/>
          <w:sz w:val="24"/>
          <w:szCs w:val="24"/>
        </w:rPr>
        <w:t>05</w:t>
      </w:r>
      <w:r w:rsidR="00421DB4">
        <w:rPr>
          <w:rFonts w:ascii="Cambria" w:hAnsi="Cambria" w:cs="Arial"/>
          <w:color w:val="000000" w:themeColor="text1"/>
          <w:sz w:val="24"/>
          <w:szCs w:val="24"/>
        </w:rPr>
        <w:t xml:space="preserve"> (</w:t>
      </w:r>
      <w:r w:rsidR="00E63BDA">
        <w:rPr>
          <w:rFonts w:ascii="Cambria" w:hAnsi="Cambria" w:cs="Arial"/>
          <w:color w:val="000000" w:themeColor="text1"/>
          <w:sz w:val="24"/>
          <w:szCs w:val="24"/>
        </w:rPr>
        <w:t>cinco</w:t>
      </w:r>
      <w:r w:rsidR="00421DB4">
        <w:rPr>
          <w:rFonts w:ascii="Cambria" w:hAnsi="Cambria" w:cs="Arial"/>
          <w:color w:val="000000" w:themeColor="text1"/>
          <w:sz w:val="24"/>
          <w:szCs w:val="24"/>
        </w:rPr>
        <w:t>) dias</w:t>
      </w:r>
      <w:r w:rsidR="00E63BDA">
        <w:rPr>
          <w:rFonts w:ascii="Cambria" w:hAnsi="Cambria" w:cs="Arial"/>
          <w:color w:val="000000" w:themeColor="text1"/>
          <w:sz w:val="24"/>
          <w:szCs w:val="24"/>
        </w:rPr>
        <w:t xml:space="preserve"> úteis</w:t>
      </w:r>
      <w:r w:rsidR="00421DB4">
        <w:rPr>
          <w:rFonts w:ascii="Cambria" w:hAnsi="Cambria" w:cs="Arial"/>
          <w:color w:val="000000" w:themeColor="text1"/>
          <w:sz w:val="24"/>
          <w:szCs w:val="24"/>
        </w:rPr>
        <w:t xml:space="preserve">, </w:t>
      </w:r>
      <w:r w:rsidRPr="0068430D">
        <w:rPr>
          <w:rFonts w:ascii="Cambria" w:hAnsi="Cambria" w:cs="Arial"/>
          <w:color w:val="000000" w:themeColor="text1"/>
          <w:sz w:val="24"/>
          <w:szCs w:val="24"/>
        </w:rPr>
        <w:t xml:space="preserve">de </w:t>
      </w:r>
      <w:r w:rsidRPr="00421DB4">
        <w:rPr>
          <w:rFonts w:ascii="Cambria" w:hAnsi="Cambria" w:cs="Arial"/>
          <w:color w:val="000000" w:themeColor="text1"/>
          <w:sz w:val="24"/>
          <w:szCs w:val="24"/>
        </w:rPr>
        <w:t xml:space="preserve">acordo com as necessidades da Secretaria Municipal </w:t>
      </w:r>
      <w:r w:rsidR="00BE7047" w:rsidRPr="00421DB4">
        <w:rPr>
          <w:rFonts w:ascii="Cambria" w:hAnsi="Cambria" w:cs="Arial"/>
          <w:color w:val="000000" w:themeColor="text1"/>
          <w:sz w:val="24"/>
          <w:szCs w:val="24"/>
        </w:rPr>
        <w:t>de Saúde</w:t>
      </w:r>
      <w:r w:rsidRPr="00421DB4">
        <w:rPr>
          <w:rFonts w:ascii="Cambria" w:hAnsi="Cambria" w:cs="Arial"/>
          <w:color w:val="000000" w:themeColor="text1"/>
          <w:sz w:val="24"/>
          <w:szCs w:val="24"/>
        </w:rPr>
        <w:t xml:space="preserve"> de Piracanjuba/GO</w:t>
      </w:r>
      <w:r w:rsidR="00421DB4">
        <w:rPr>
          <w:rFonts w:ascii="Cambria" w:hAnsi="Cambria" w:cs="Arial"/>
          <w:color w:val="000000" w:themeColor="text1"/>
          <w:sz w:val="24"/>
          <w:szCs w:val="24"/>
        </w:rPr>
        <w:t>,</w:t>
      </w:r>
      <w:r w:rsidRPr="00421DB4">
        <w:rPr>
          <w:rFonts w:ascii="Cambria" w:hAnsi="Cambria" w:cs="Arial"/>
          <w:color w:val="000000" w:themeColor="text1"/>
          <w:sz w:val="24"/>
          <w:szCs w:val="24"/>
        </w:rPr>
        <w:t xml:space="preserve"> situada na </w:t>
      </w:r>
      <w:r w:rsidR="00BE7047" w:rsidRPr="00421DB4">
        <w:rPr>
          <w:rFonts w:ascii="Cambria" w:hAnsi="Cambria" w:cs="Segoe UI"/>
          <w:color w:val="000000" w:themeColor="text1"/>
          <w:sz w:val="24"/>
          <w:szCs w:val="24"/>
        </w:rPr>
        <w:t>Rua Perimetral, esquina com a Avenida Antônio Batista Arantes, Setor Norte – Piracanjuba/GO</w:t>
      </w:r>
      <w:r w:rsidRPr="00421DB4">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52DBA442" w14:textId="77777777" w:rsidR="002812D2" w:rsidRPr="0068430D" w:rsidRDefault="002812D2" w:rsidP="00BE7047">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4.2.</w:t>
      </w:r>
      <w:r w:rsidRPr="0068430D">
        <w:rPr>
          <w:rFonts w:ascii="Cambria" w:hAnsi="Cambria"/>
          <w:color w:val="000000" w:themeColor="text1"/>
          <w:sz w:val="24"/>
          <w:szCs w:val="24"/>
        </w:rPr>
        <w:t xml:space="preserve"> Os produtos serão recebidos:</w:t>
      </w:r>
    </w:p>
    <w:p w14:paraId="4F395869" w14:textId="77777777" w:rsidR="002812D2" w:rsidRPr="0068430D" w:rsidRDefault="002812D2" w:rsidP="00BE7047">
      <w:pPr>
        <w:tabs>
          <w:tab w:val="left" w:pos="1701"/>
        </w:tabs>
        <w:spacing w:before="240" w:after="240" w:line="360" w:lineRule="auto"/>
        <w:ind w:right="-1" w:firstLine="567"/>
        <w:jc w:val="both"/>
        <w:rPr>
          <w:rFonts w:ascii="Cambria" w:hAnsi="Cambria"/>
          <w:color w:val="000000" w:themeColor="text1"/>
          <w:sz w:val="24"/>
          <w:szCs w:val="24"/>
        </w:rPr>
      </w:pPr>
      <w:r w:rsidRPr="0068430D">
        <w:rPr>
          <w:rFonts w:ascii="Cambria" w:hAnsi="Cambria"/>
          <w:b/>
          <w:color w:val="000000" w:themeColor="text1"/>
          <w:sz w:val="24"/>
          <w:szCs w:val="24"/>
        </w:rPr>
        <w:t>I. Provisoriamente,</w:t>
      </w:r>
      <w:r w:rsidRPr="0068430D">
        <w:rPr>
          <w:rFonts w:ascii="Cambria" w:hAnsi="Cambria"/>
          <w:color w:val="000000" w:themeColor="text1"/>
          <w:sz w:val="24"/>
          <w:szCs w:val="24"/>
        </w:rPr>
        <w:t xml:space="preserve"> </w:t>
      </w:r>
      <w:r w:rsidRPr="0068430D">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66018537" w14:textId="010F7409" w:rsidR="002812D2" w:rsidRPr="0068430D" w:rsidRDefault="002812D2" w:rsidP="00BE7047">
      <w:pPr>
        <w:tabs>
          <w:tab w:val="left" w:pos="1701"/>
        </w:tabs>
        <w:spacing w:before="240" w:after="240" w:line="360" w:lineRule="auto"/>
        <w:ind w:right="-1" w:firstLine="567"/>
        <w:jc w:val="both"/>
        <w:rPr>
          <w:rFonts w:ascii="Cambria" w:hAnsi="Cambria"/>
          <w:color w:val="000000" w:themeColor="text1"/>
          <w:sz w:val="24"/>
          <w:szCs w:val="24"/>
        </w:rPr>
      </w:pPr>
      <w:r w:rsidRPr="0068430D">
        <w:rPr>
          <w:rFonts w:ascii="Cambria" w:hAnsi="Cambria"/>
          <w:b/>
          <w:color w:val="000000" w:themeColor="text1"/>
          <w:sz w:val="24"/>
          <w:szCs w:val="24"/>
        </w:rPr>
        <w:t>II. Definitivamente,</w:t>
      </w:r>
      <w:r w:rsidRPr="0068430D">
        <w:rPr>
          <w:rFonts w:ascii="Cambria" w:hAnsi="Cambria"/>
          <w:color w:val="000000" w:themeColor="text1"/>
          <w:sz w:val="24"/>
          <w:szCs w:val="24"/>
        </w:rPr>
        <w:t xml:space="preserve"> </w:t>
      </w:r>
      <w:r w:rsidRPr="0068430D">
        <w:rPr>
          <w:rFonts w:ascii="Cambria" w:hAnsi="Cambria" w:cs="Arial"/>
          <w:color w:val="000000" w:themeColor="text1"/>
          <w:sz w:val="24"/>
          <w:szCs w:val="24"/>
        </w:rPr>
        <w:t xml:space="preserve">no prazo de </w:t>
      </w:r>
      <w:r w:rsidR="00E63BDA">
        <w:rPr>
          <w:rFonts w:ascii="Cambria" w:hAnsi="Cambria" w:cs="Arial"/>
          <w:color w:val="000000" w:themeColor="text1"/>
          <w:sz w:val="24"/>
          <w:szCs w:val="24"/>
        </w:rPr>
        <w:t>02</w:t>
      </w:r>
      <w:r w:rsidRPr="0068430D">
        <w:rPr>
          <w:rFonts w:ascii="Cambria" w:hAnsi="Cambria" w:cs="Arial"/>
          <w:color w:val="000000" w:themeColor="text1"/>
          <w:sz w:val="24"/>
          <w:szCs w:val="24"/>
        </w:rPr>
        <w:t xml:space="preserve"> (</w:t>
      </w:r>
      <w:r w:rsidR="00E63BDA">
        <w:rPr>
          <w:rFonts w:ascii="Cambria" w:hAnsi="Cambria" w:cs="Arial"/>
          <w:color w:val="000000" w:themeColor="text1"/>
          <w:sz w:val="24"/>
          <w:szCs w:val="24"/>
        </w:rPr>
        <w:t>dois</w:t>
      </w:r>
      <w:r w:rsidRPr="0068430D">
        <w:rPr>
          <w:rFonts w:ascii="Cambria" w:hAnsi="Cambria" w:cs="Arial"/>
          <w:color w:val="000000" w:themeColor="text1"/>
          <w:sz w:val="24"/>
          <w:szCs w:val="24"/>
        </w:rPr>
        <w:t>) dia</w:t>
      </w:r>
      <w:r w:rsidR="00421DB4">
        <w:rPr>
          <w:rFonts w:ascii="Cambria" w:hAnsi="Cambria" w:cs="Arial"/>
          <w:color w:val="000000" w:themeColor="text1"/>
          <w:sz w:val="24"/>
          <w:szCs w:val="24"/>
        </w:rPr>
        <w:t>s</w:t>
      </w:r>
      <w:r w:rsidRPr="0068430D">
        <w:rPr>
          <w:rFonts w:ascii="Cambria" w:hAnsi="Cambria" w:cs="Arial"/>
          <w:color w:val="000000" w:themeColor="text1"/>
          <w:sz w:val="24"/>
          <w:szCs w:val="24"/>
        </w:rPr>
        <w:t xml:space="preserve"> út</w:t>
      </w:r>
      <w:r w:rsidR="00421DB4">
        <w:rPr>
          <w:rFonts w:ascii="Cambria" w:hAnsi="Cambria" w:cs="Arial"/>
          <w:color w:val="000000" w:themeColor="text1"/>
          <w:sz w:val="24"/>
          <w:szCs w:val="24"/>
        </w:rPr>
        <w:t>eis</w:t>
      </w:r>
      <w:r w:rsidRPr="0068430D">
        <w:rPr>
          <w:rFonts w:ascii="Cambria" w:hAnsi="Cambria" w:cs="Arial"/>
          <w:color w:val="000000" w:themeColor="text1"/>
          <w:sz w:val="24"/>
          <w:szCs w:val="24"/>
        </w:rPr>
        <w:t>, a contar do recebimento provisório, após a verificação da qualidade e quantidade do material e consequente aceitação mediante termo detalhado.</w:t>
      </w:r>
    </w:p>
    <w:p w14:paraId="63607D59" w14:textId="77777777" w:rsidR="002812D2" w:rsidRPr="0068430D" w:rsidRDefault="002812D2" w:rsidP="00BE7047">
      <w:pPr>
        <w:spacing w:before="240" w:after="240" w:line="360" w:lineRule="auto"/>
        <w:ind w:left="567" w:right="-1" w:firstLine="567"/>
        <w:jc w:val="both"/>
        <w:rPr>
          <w:rFonts w:ascii="Cambria" w:hAnsi="Cambria"/>
          <w:color w:val="000000" w:themeColor="text1"/>
          <w:sz w:val="24"/>
          <w:szCs w:val="24"/>
        </w:rPr>
      </w:pPr>
      <w:r w:rsidRPr="0068430D">
        <w:rPr>
          <w:rFonts w:ascii="Cambria" w:hAnsi="Cambria"/>
          <w:b/>
          <w:color w:val="000000" w:themeColor="text1"/>
          <w:sz w:val="24"/>
          <w:szCs w:val="24"/>
        </w:rPr>
        <w:t>a)</w:t>
      </w:r>
      <w:r w:rsidRPr="0068430D">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07B5AE88" w14:textId="77777777" w:rsidR="002812D2" w:rsidRPr="0068430D" w:rsidRDefault="002812D2" w:rsidP="00BE7047">
      <w:pPr>
        <w:spacing w:before="240" w:after="240" w:line="360" w:lineRule="auto"/>
        <w:ind w:left="567" w:right="-1" w:firstLine="567"/>
        <w:jc w:val="both"/>
        <w:rPr>
          <w:rFonts w:ascii="Cambria" w:hAnsi="Cambria"/>
          <w:color w:val="000000" w:themeColor="text1"/>
          <w:sz w:val="24"/>
          <w:szCs w:val="24"/>
        </w:rPr>
      </w:pPr>
      <w:r w:rsidRPr="0068430D">
        <w:rPr>
          <w:rFonts w:ascii="Cambria" w:hAnsi="Cambria"/>
          <w:b/>
          <w:bCs/>
          <w:color w:val="000000" w:themeColor="text1"/>
          <w:sz w:val="24"/>
          <w:szCs w:val="24"/>
        </w:rPr>
        <w:t>b)</w:t>
      </w:r>
      <w:r w:rsidRPr="0068430D">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5FF539CC" w14:textId="68734E6B" w:rsidR="002812D2" w:rsidRPr="0068430D" w:rsidRDefault="002812D2" w:rsidP="00BE7047">
      <w:pPr>
        <w:pStyle w:val="SemEspaamento"/>
        <w:spacing w:before="100" w:after="240" w:line="360" w:lineRule="auto"/>
        <w:ind w:right="-1"/>
        <w:jc w:val="both"/>
        <w:rPr>
          <w:rFonts w:ascii="Cambria" w:hAnsi="Cambria"/>
          <w:b/>
          <w:iCs/>
          <w:color w:val="000000" w:themeColor="text1"/>
          <w:sz w:val="24"/>
          <w:szCs w:val="24"/>
        </w:rPr>
      </w:pPr>
      <w:r w:rsidRPr="0068430D">
        <w:rPr>
          <w:rFonts w:ascii="Cambria" w:hAnsi="Cambria"/>
          <w:b/>
          <w:bCs/>
          <w:color w:val="000000" w:themeColor="text1"/>
          <w:sz w:val="24"/>
          <w:szCs w:val="24"/>
        </w:rPr>
        <w:t>4.3</w:t>
      </w:r>
      <w:r w:rsidRPr="0068430D">
        <w:rPr>
          <w:rFonts w:ascii="Cambria" w:hAnsi="Cambria"/>
          <w:color w:val="000000" w:themeColor="text1"/>
          <w:sz w:val="24"/>
          <w:szCs w:val="24"/>
        </w:rPr>
        <w:t xml:space="preserve"> O</w:t>
      </w:r>
      <w:r>
        <w:rPr>
          <w:rFonts w:ascii="Cambria" w:hAnsi="Cambria"/>
          <w:color w:val="000000" w:themeColor="text1"/>
          <w:sz w:val="24"/>
          <w:szCs w:val="24"/>
        </w:rPr>
        <w:t xml:space="preserve"> o</w:t>
      </w:r>
      <w:r w:rsidRPr="0068430D">
        <w:rPr>
          <w:rFonts w:ascii="Cambria" w:hAnsi="Cambria"/>
          <w:color w:val="000000" w:themeColor="text1"/>
          <w:sz w:val="24"/>
          <w:szCs w:val="24"/>
        </w:rPr>
        <w:t xml:space="preserve">bjeto deste contrato </w:t>
      </w:r>
      <w:r w:rsidRPr="0068430D">
        <w:rPr>
          <w:rFonts w:ascii="Cambria" w:hAnsi="Cambria"/>
          <w:iCs/>
          <w:color w:val="000000" w:themeColor="text1"/>
          <w:sz w:val="24"/>
          <w:szCs w:val="24"/>
        </w:rPr>
        <w:t>ser</w:t>
      </w:r>
      <w:r>
        <w:rPr>
          <w:rFonts w:ascii="Cambria" w:hAnsi="Cambria"/>
          <w:iCs/>
          <w:color w:val="000000" w:themeColor="text1"/>
          <w:sz w:val="24"/>
          <w:szCs w:val="24"/>
        </w:rPr>
        <w:t>á</w:t>
      </w:r>
      <w:r w:rsidRPr="0068430D">
        <w:rPr>
          <w:rFonts w:ascii="Cambria" w:hAnsi="Cambria"/>
          <w:iCs/>
          <w:color w:val="000000" w:themeColor="text1"/>
          <w:sz w:val="24"/>
          <w:szCs w:val="24"/>
        </w:rPr>
        <w:t xml:space="preserve"> solicitado conforme a necessidade da </w:t>
      </w:r>
      <w:r w:rsidRPr="0068430D">
        <w:rPr>
          <w:rFonts w:ascii="Cambria" w:hAnsi="Cambria" w:cs="Arial"/>
          <w:color w:val="000000" w:themeColor="text1"/>
          <w:sz w:val="24"/>
          <w:szCs w:val="24"/>
        </w:rPr>
        <w:t>Secretaria Municipal</w:t>
      </w:r>
      <w:r>
        <w:rPr>
          <w:rFonts w:ascii="Cambria" w:hAnsi="Cambria" w:cs="Arial"/>
          <w:color w:val="000000" w:themeColor="text1"/>
          <w:sz w:val="24"/>
          <w:szCs w:val="24"/>
        </w:rPr>
        <w:t xml:space="preserve"> </w:t>
      </w:r>
      <w:r w:rsidR="00BE7047">
        <w:rPr>
          <w:rFonts w:ascii="Cambria" w:hAnsi="Cambria" w:cs="Arial"/>
          <w:color w:val="000000" w:themeColor="text1"/>
          <w:sz w:val="24"/>
          <w:szCs w:val="24"/>
        </w:rPr>
        <w:t>de Saúde</w:t>
      </w:r>
      <w:r w:rsidRPr="0068430D">
        <w:rPr>
          <w:rFonts w:ascii="Cambria" w:hAnsi="Cambria" w:cs="Arial"/>
          <w:color w:val="000000" w:themeColor="text1"/>
          <w:sz w:val="24"/>
          <w:szCs w:val="24"/>
        </w:rPr>
        <w:t xml:space="preserve"> de Piracanjuba/GO</w:t>
      </w:r>
      <w:r w:rsidRPr="0068430D">
        <w:rPr>
          <w:rFonts w:ascii="Cambria" w:hAnsi="Cambria"/>
          <w:iCs/>
          <w:color w:val="000000" w:themeColor="text1"/>
          <w:sz w:val="24"/>
          <w:szCs w:val="24"/>
        </w:rPr>
        <w:t>,</w:t>
      </w:r>
      <w:r w:rsidRPr="0068430D">
        <w:rPr>
          <w:rFonts w:ascii="Cambria" w:hAnsi="Cambria"/>
          <w:color w:val="000000" w:themeColor="text1"/>
          <w:sz w:val="24"/>
          <w:szCs w:val="24"/>
        </w:rPr>
        <w:t xml:space="preserve"> após a assinatura</w:t>
      </w:r>
      <w:r w:rsidRPr="0068430D">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5DB72F42" w14:textId="77777777" w:rsidR="002812D2" w:rsidRPr="0068430D" w:rsidRDefault="002812D2" w:rsidP="00BE7047">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lastRenderedPageBreak/>
        <w:t>4.4</w:t>
      </w:r>
      <w:r w:rsidRPr="0068430D">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579CE33F" w14:textId="77777777" w:rsidR="002812D2" w:rsidRPr="0068430D" w:rsidRDefault="002812D2" w:rsidP="00BE7047">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4.5</w:t>
      </w:r>
      <w:r w:rsidRPr="0068430D">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38C6D3C9"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CLÁUSULA QUINTA – DO PAGAMENTO</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E PRECIFICAÇÃO</w:t>
      </w:r>
    </w:p>
    <w:p w14:paraId="3EB78F13" w14:textId="77777777" w:rsidR="002812D2" w:rsidRPr="0068430D" w:rsidRDefault="002812D2" w:rsidP="00BE7047">
      <w:pPr>
        <w:pStyle w:val="Rodap"/>
        <w:spacing w:before="240" w:line="360" w:lineRule="auto"/>
        <w:jc w:val="both"/>
        <w:rPr>
          <w:rFonts w:ascii="Cambria" w:hAnsi="Cambria"/>
          <w:color w:val="000000" w:themeColor="text1"/>
          <w:sz w:val="24"/>
          <w:szCs w:val="24"/>
        </w:rPr>
      </w:pPr>
      <w:r w:rsidRPr="0068430D">
        <w:rPr>
          <w:rFonts w:ascii="Cambria" w:hAnsi="Cambria"/>
          <w:b/>
          <w:color w:val="000000" w:themeColor="text1"/>
          <w:sz w:val="24"/>
          <w:szCs w:val="24"/>
        </w:rPr>
        <w:t>5.1</w:t>
      </w:r>
      <w:r w:rsidRPr="0068430D">
        <w:rPr>
          <w:rFonts w:ascii="Cambria" w:hAnsi="Cambria"/>
          <w:color w:val="000000" w:themeColor="text1"/>
          <w:sz w:val="24"/>
          <w:szCs w:val="24"/>
        </w:rPr>
        <w:t xml:space="preserve"> A forma de pagamento será de até 30 (trinta) dias, após a protocolização da Nota Fiscal, entregues na Secretaria Municipal de Finanças, </w:t>
      </w:r>
      <w:r w:rsidRPr="0068430D">
        <w:rPr>
          <w:rFonts w:ascii="Cambria" w:hAnsi="Cambria" w:cs="Tahoma"/>
          <w:sz w:val="24"/>
          <w:szCs w:val="24"/>
        </w:rPr>
        <w:t>Praça Wilson Eloy Pimenta, R. Piracanjuba, 100, Cep: 75.640-103, Centro – Piracanjuba, Goiás</w:t>
      </w:r>
      <w:r w:rsidRPr="0068430D">
        <w:rPr>
          <w:rFonts w:ascii="Cambria" w:hAnsi="Cambria"/>
          <w:color w:val="000000" w:themeColor="text1"/>
          <w:sz w:val="24"/>
          <w:szCs w:val="24"/>
        </w:rPr>
        <w:t>.</w:t>
      </w:r>
    </w:p>
    <w:p w14:paraId="22F8A991" w14:textId="77777777" w:rsidR="002812D2" w:rsidRPr="0068430D" w:rsidRDefault="002812D2" w:rsidP="00BE7047">
      <w:pPr>
        <w:spacing w:before="240" w:after="240" w:line="360" w:lineRule="auto"/>
        <w:ind w:left="567" w:right="-1"/>
        <w:jc w:val="both"/>
        <w:rPr>
          <w:rFonts w:ascii="Cambria" w:hAnsi="Cambria"/>
          <w:color w:val="000000" w:themeColor="text1"/>
          <w:sz w:val="24"/>
          <w:szCs w:val="24"/>
        </w:rPr>
      </w:pPr>
      <w:r w:rsidRPr="0068430D">
        <w:rPr>
          <w:rFonts w:ascii="Cambria" w:hAnsi="Cambria"/>
          <w:b/>
          <w:color w:val="000000" w:themeColor="text1"/>
          <w:sz w:val="24"/>
          <w:szCs w:val="24"/>
        </w:rPr>
        <w:t>I.</w:t>
      </w:r>
      <w:r w:rsidRPr="0068430D">
        <w:rPr>
          <w:rFonts w:ascii="Cambria" w:hAnsi="Cambria"/>
          <w:color w:val="000000" w:themeColor="text1"/>
          <w:sz w:val="24"/>
          <w:szCs w:val="24"/>
        </w:rPr>
        <w:t xml:space="preserve"> Sendo o valor total do contrato de </w:t>
      </w:r>
      <w:r w:rsidRPr="0068430D">
        <w:rPr>
          <w:rFonts w:ascii="Cambria" w:hAnsi="Cambria"/>
          <w:b/>
          <w:color w:val="000000" w:themeColor="text1"/>
          <w:sz w:val="24"/>
          <w:szCs w:val="24"/>
        </w:rPr>
        <w:t>R$ __________ (________).</w:t>
      </w:r>
    </w:p>
    <w:p w14:paraId="388DD51A"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 xml:space="preserve">5.2 </w:t>
      </w:r>
      <w:r w:rsidRPr="0068430D">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4350D7A"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5.3</w:t>
      </w:r>
      <w:r w:rsidRPr="0068430D">
        <w:rPr>
          <w:rFonts w:ascii="Cambria" w:hAnsi="Cambria"/>
          <w:bCs/>
          <w:color w:val="000000" w:themeColor="text1"/>
          <w:sz w:val="24"/>
          <w:szCs w:val="24"/>
        </w:rPr>
        <w:t xml:space="preserve"> O valor acima é meramente estimativo, de forma que os pagamentos devidos ao contratado dependerão dos quantitativos fornecidos</w:t>
      </w:r>
    </w:p>
    <w:p w14:paraId="7252E2A6"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5.4</w:t>
      </w:r>
      <w:r w:rsidRPr="0068430D">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70CDF8A2"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5.5</w:t>
      </w:r>
      <w:r w:rsidRPr="0068430D">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28C84248"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5.6</w:t>
      </w:r>
      <w:r w:rsidRPr="0068430D">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w:t>
      </w:r>
      <w:r w:rsidRPr="0068430D">
        <w:rPr>
          <w:rFonts w:ascii="Cambria" w:hAnsi="Cambria"/>
          <w:bCs/>
          <w:color w:val="000000" w:themeColor="text1"/>
          <w:sz w:val="24"/>
          <w:szCs w:val="24"/>
        </w:rPr>
        <w:lastRenderedPageBreak/>
        <w:t>e agencia com a qual opera. A Contratante não efetuará pagamento por meio de títulos de cobrança bancária.</w:t>
      </w:r>
    </w:p>
    <w:p w14:paraId="25A39F7F"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5.7</w:t>
      </w:r>
      <w:r w:rsidRPr="0068430D">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112A8EBA"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5.8</w:t>
      </w:r>
      <w:r w:rsidRPr="0068430D">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28B222E7" w14:textId="77777777" w:rsidR="002812D2" w:rsidRPr="0068430D" w:rsidRDefault="002812D2" w:rsidP="00BE7047">
      <w:pPr>
        <w:pStyle w:val="NormalWeb"/>
        <w:spacing w:before="240" w:beforeAutospacing="0" w:line="360" w:lineRule="auto"/>
        <w:ind w:right="-1"/>
        <w:jc w:val="both"/>
        <w:rPr>
          <w:rFonts w:ascii="Cambria" w:hAnsi="Cambria"/>
          <w:color w:val="000000" w:themeColor="text1"/>
        </w:rPr>
      </w:pPr>
      <w:r w:rsidRPr="0068430D">
        <w:rPr>
          <w:rFonts w:ascii="Cambria" w:hAnsi="Cambria"/>
          <w:b/>
          <w:color w:val="000000" w:themeColor="text1"/>
        </w:rPr>
        <w:t xml:space="preserve">5.9 </w:t>
      </w:r>
      <w:r w:rsidRPr="0068430D">
        <w:rPr>
          <w:rFonts w:ascii="Cambria" w:hAnsi="Cambria"/>
          <w:color w:val="000000" w:themeColor="text1"/>
        </w:rPr>
        <w:t>O pagamento será efetuado pelo total do item fornecido, constante da ordem de fornecimento, acompanhada da Nota Fiscal.</w:t>
      </w:r>
    </w:p>
    <w:p w14:paraId="54F1CDA3" w14:textId="77777777" w:rsidR="002812D2" w:rsidRPr="00713B6D" w:rsidRDefault="002812D2" w:rsidP="00590628">
      <w:pPr>
        <w:pStyle w:val="Nivel2"/>
      </w:pPr>
      <w:r w:rsidRPr="0068430D">
        <w:t xml:space="preserve">5.10 </w:t>
      </w:r>
      <w:r w:rsidRPr="00590628">
        <w:rPr>
          <w:b w:val="0"/>
          <w:bCs w:val="0"/>
        </w:rPr>
        <w:t>Para fins de liquidação, o setor competente deverá verificar se a nota fiscal ou instrumento de cobrança equivalente apresentado expressa os elementos necessários e essenciais do documento, tais como:</w:t>
      </w:r>
      <w:r w:rsidRPr="00713B6D">
        <w:t xml:space="preserve"> </w:t>
      </w:r>
    </w:p>
    <w:p w14:paraId="5B6AB843" w14:textId="77777777" w:rsidR="002812D2" w:rsidRPr="0068430D" w:rsidRDefault="002812D2" w:rsidP="00221BA7">
      <w:pPr>
        <w:pStyle w:val="Nivel3"/>
      </w:pPr>
      <w:r w:rsidRPr="0068430D">
        <w:rPr>
          <w:b/>
          <w:bCs/>
        </w:rPr>
        <w:t>I.</w:t>
      </w:r>
      <w:r w:rsidRPr="0068430D">
        <w:t xml:space="preserve"> o prazo de validade;</w:t>
      </w:r>
    </w:p>
    <w:p w14:paraId="282BB836" w14:textId="77777777" w:rsidR="002812D2" w:rsidRPr="0068430D" w:rsidRDefault="002812D2" w:rsidP="00221BA7">
      <w:pPr>
        <w:pStyle w:val="Nivel3"/>
      </w:pPr>
      <w:r w:rsidRPr="0068430D">
        <w:rPr>
          <w:b/>
          <w:bCs/>
        </w:rPr>
        <w:t>II.</w:t>
      </w:r>
      <w:r w:rsidRPr="0068430D">
        <w:t xml:space="preserve"> a data da emissão; </w:t>
      </w:r>
    </w:p>
    <w:p w14:paraId="3046A93D" w14:textId="77777777" w:rsidR="002812D2" w:rsidRPr="0068430D" w:rsidRDefault="002812D2" w:rsidP="00221BA7">
      <w:pPr>
        <w:pStyle w:val="Nivel3"/>
      </w:pPr>
      <w:r w:rsidRPr="0068430D">
        <w:rPr>
          <w:b/>
          <w:bCs/>
        </w:rPr>
        <w:t>III.</w:t>
      </w:r>
      <w:r w:rsidRPr="0068430D">
        <w:t xml:space="preserve"> os dados do contrato e do órgão contratante; </w:t>
      </w:r>
    </w:p>
    <w:p w14:paraId="21D756CA" w14:textId="77777777" w:rsidR="002812D2" w:rsidRPr="0068430D" w:rsidRDefault="002812D2" w:rsidP="00221BA7">
      <w:pPr>
        <w:pStyle w:val="Nivel3"/>
      </w:pPr>
      <w:r w:rsidRPr="0068430D">
        <w:rPr>
          <w:b/>
          <w:bCs/>
        </w:rPr>
        <w:t>IV.</w:t>
      </w:r>
      <w:r w:rsidRPr="0068430D">
        <w:t xml:space="preserve"> o período respectivo de execução do contrato; </w:t>
      </w:r>
    </w:p>
    <w:p w14:paraId="5D293DC0" w14:textId="77777777" w:rsidR="002812D2" w:rsidRPr="0068430D" w:rsidRDefault="002812D2" w:rsidP="00221BA7">
      <w:pPr>
        <w:pStyle w:val="Nivel3"/>
      </w:pPr>
      <w:r w:rsidRPr="0068430D">
        <w:rPr>
          <w:b/>
          <w:bCs/>
        </w:rPr>
        <w:t>V.</w:t>
      </w:r>
      <w:r w:rsidRPr="0068430D">
        <w:t xml:space="preserve"> o valor a pagar; e </w:t>
      </w:r>
    </w:p>
    <w:p w14:paraId="1232DBB3" w14:textId="77777777" w:rsidR="002812D2" w:rsidRPr="0068430D" w:rsidRDefault="002812D2" w:rsidP="00221BA7">
      <w:pPr>
        <w:pStyle w:val="Nivel3"/>
      </w:pPr>
      <w:r w:rsidRPr="0068430D">
        <w:rPr>
          <w:b/>
          <w:bCs/>
        </w:rPr>
        <w:t>VI.</w:t>
      </w:r>
      <w:r w:rsidRPr="0068430D">
        <w:t xml:space="preserve"> eventual destaque do valor de retenções tributárias cabíveis.</w:t>
      </w:r>
    </w:p>
    <w:p w14:paraId="4423198D"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SEXTA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DO REAJUSTE</w:t>
      </w:r>
    </w:p>
    <w:p w14:paraId="1198008E" w14:textId="77777777" w:rsidR="002812D2" w:rsidRPr="0068430D" w:rsidRDefault="002812D2" w:rsidP="00221BA7">
      <w:pPr>
        <w:pStyle w:val="Nivel3"/>
      </w:pPr>
      <w:r w:rsidRPr="0068430D">
        <w:rPr>
          <w:b/>
          <w:bCs/>
        </w:rPr>
        <w:t>6.1</w:t>
      </w:r>
      <w:r w:rsidRPr="0068430D">
        <w:t xml:space="preserve"> Os preços inicialmente contratados são fixos e irreajustáveis no prazo de um ano contado da data do orçamento estimado, nos termos do inciso V, do artigo 92, da Lei Federal nº 14.133, de 2021.</w:t>
      </w:r>
    </w:p>
    <w:p w14:paraId="0F5A0242" w14:textId="77777777" w:rsidR="002812D2" w:rsidRPr="0068430D" w:rsidRDefault="002812D2" w:rsidP="00221BA7">
      <w:pPr>
        <w:pStyle w:val="Nivel3"/>
      </w:pPr>
      <w:r w:rsidRPr="0068430D">
        <w:rPr>
          <w:b/>
          <w:bCs/>
        </w:rPr>
        <w:lastRenderedPageBreak/>
        <w:t>6.2</w:t>
      </w:r>
      <w:r w:rsidRPr="0068430D">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0B155A13" w14:textId="77777777" w:rsidR="002812D2" w:rsidRPr="0068430D" w:rsidRDefault="002812D2" w:rsidP="00221BA7">
      <w:pPr>
        <w:pStyle w:val="Nivel3"/>
      </w:pPr>
      <w:r w:rsidRPr="0068430D">
        <w:rPr>
          <w:b/>
          <w:bCs/>
        </w:rPr>
        <w:t>6.3</w:t>
      </w:r>
      <w:r w:rsidRPr="0068430D">
        <w:t xml:space="preserve"> Nos reajustes subsequentes ao primeiro, o interregno mínimo de um ano será contado a partir dos efeitos financeiros do último reajuste.</w:t>
      </w:r>
    </w:p>
    <w:p w14:paraId="4D2D31F1" w14:textId="77777777" w:rsidR="002812D2" w:rsidRPr="0068430D" w:rsidRDefault="002812D2" w:rsidP="00221BA7">
      <w:pPr>
        <w:pStyle w:val="Nivel3"/>
      </w:pPr>
      <w:r w:rsidRPr="0068430D">
        <w:rPr>
          <w:b/>
          <w:bCs/>
        </w:rPr>
        <w:t>6.4</w:t>
      </w:r>
      <w:r w:rsidRPr="0068430D">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9E1B661" w14:textId="77777777" w:rsidR="002812D2" w:rsidRPr="0068430D" w:rsidRDefault="002812D2" w:rsidP="00221BA7">
      <w:pPr>
        <w:pStyle w:val="Nivel3"/>
      </w:pPr>
      <w:r w:rsidRPr="0068430D">
        <w:rPr>
          <w:b/>
          <w:bCs/>
        </w:rPr>
        <w:t>6.5</w:t>
      </w:r>
      <w:r w:rsidRPr="0068430D">
        <w:t xml:space="preserve"> Na aferição final, o índice utilizado para reajuste será obrigatoriamente definitivo.</w:t>
      </w:r>
    </w:p>
    <w:p w14:paraId="431E7A2F" w14:textId="77777777" w:rsidR="002812D2" w:rsidRPr="0068430D" w:rsidRDefault="002812D2" w:rsidP="00221BA7">
      <w:pPr>
        <w:pStyle w:val="Nivel3"/>
      </w:pPr>
      <w:r w:rsidRPr="0068430D">
        <w:rPr>
          <w:b/>
          <w:bCs/>
        </w:rPr>
        <w:t>6.6</w:t>
      </w:r>
      <w:r w:rsidRPr="0068430D">
        <w:t xml:space="preserve"> Caso o índice estabelecido para reajustamento venha a ser extinto ou de qualquer forma não possa mais ser utilizado, será adotado, em substituição, o que vier a ser determinado por legislação então e vigor.</w:t>
      </w:r>
    </w:p>
    <w:p w14:paraId="034239D7" w14:textId="77777777" w:rsidR="002812D2" w:rsidRPr="0068430D" w:rsidRDefault="002812D2" w:rsidP="00221BA7">
      <w:pPr>
        <w:pStyle w:val="Nivel3"/>
      </w:pPr>
      <w:r w:rsidRPr="0068430D">
        <w:rPr>
          <w:b/>
          <w:bCs/>
        </w:rPr>
        <w:t>6.7</w:t>
      </w:r>
      <w:r w:rsidRPr="0068430D">
        <w:t xml:space="preserve"> Na ausência de previsão legal quanto ao índice substituto, as partes elegerão novo índice oficial, para reajustamento do preço do valor remanescente, por meio de termo aditivo.</w:t>
      </w:r>
    </w:p>
    <w:p w14:paraId="1EB19BA3" w14:textId="77777777" w:rsidR="002812D2" w:rsidRDefault="002812D2" w:rsidP="00221BA7">
      <w:pPr>
        <w:pStyle w:val="Nivel3"/>
      </w:pPr>
      <w:r w:rsidRPr="0068430D">
        <w:rPr>
          <w:b/>
          <w:bCs/>
        </w:rPr>
        <w:t>6.8</w:t>
      </w:r>
      <w:r w:rsidRPr="0068430D">
        <w:t xml:space="preserve"> O reajuste será realizado por apostilamento.</w:t>
      </w:r>
    </w:p>
    <w:p w14:paraId="5CDD6D14"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SÉTIMA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DAS OBRIGAÇÕES DO CONTRATANTE</w:t>
      </w:r>
    </w:p>
    <w:p w14:paraId="35AE916D" w14:textId="77777777" w:rsidR="002812D2" w:rsidRPr="0068430D" w:rsidRDefault="002812D2" w:rsidP="00590628">
      <w:pPr>
        <w:pStyle w:val="Nivel2"/>
      </w:pPr>
      <w:r w:rsidRPr="0068430D">
        <w:t xml:space="preserve">7.1 </w:t>
      </w:r>
      <w:r w:rsidRPr="00590628">
        <w:rPr>
          <w:b w:val="0"/>
          <w:bCs w:val="0"/>
        </w:rPr>
        <w:t>São obrigações do Contratante, nos termos dos incisos X, XI e XIV do artigo 92, da Lei Federal nº 14.133, de 2021:</w:t>
      </w:r>
    </w:p>
    <w:p w14:paraId="050DD16D" w14:textId="77777777" w:rsidR="002812D2" w:rsidRPr="0068430D" w:rsidRDefault="002812D2" w:rsidP="00590628">
      <w:pPr>
        <w:pStyle w:val="Nivel2"/>
      </w:pPr>
      <w:r w:rsidRPr="0068430D">
        <w:t xml:space="preserve">I. </w:t>
      </w:r>
      <w:r w:rsidRPr="00590628">
        <w:rPr>
          <w:b w:val="0"/>
          <w:bCs w:val="0"/>
        </w:rPr>
        <w:t>Exigir o cumprimento de todas as obrigações assumidas pelo Contratado, de acordo com o contrato e seus anexos;</w:t>
      </w:r>
    </w:p>
    <w:p w14:paraId="7E27F95E" w14:textId="77777777" w:rsidR="002812D2" w:rsidRPr="0068430D" w:rsidRDefault="002812D2" w:rsidP="00590628">
      <w:pPr>
        <w:pStyle w:val="Nivel2"/>
      </w:pPr>
      <w:r w:rsidRPr="0068430D">
        <w:t xml:space="preserve">II. </w:t>
      </w:r>
      <w:r w:rsidRPr="00590628">
        <w:rPr>
          <w:b w:val="0"/>
          <w:bCs w:val="0"/>
        </w:rPr>
        <w:t>Receber o objeto no prazo e condições estabelecidas no Termo de Referência;</w:t>
      </w:r>
    </w:p>
    <w:p w14:paraId="5E9682E2" w14:textId="77777777" w:rsidR="002812D2" w:rsidRPr="0068430D" w:rsidRDefault="002812D2" w:rsidP="00590628">
      <w:pPr>
        <w:pStyle w:val="Nivel2"/>
      </w:pPr>
      <w:r w:rsidRPr="0068430D">
        <w:t xml:space="preserve">III. </w:t>
      </w:r>
      <w:r w:rsidRPr="00590628">
        <w:rPr>
          <w:b w:val="0"/>
          <w:bCs w:val="0"/>
        </w:rPr>
        <w:t>Notificar o Contratado, por escrito, sobre vícios, defeitos ou incorreções verificadas no objeto fornecido, para que seja por ele substituído, reparado ou corrigido, no total ou em parte, às suas expensas;</w:t>
      </w:r>
    </w:p>
    <w:p w14:paraId="4F27FC21" w14:textId="77777777" w:rsidR="002812D2" w:rsidRPr="0068430D" w:rsidRDefault="002812D2" w:rsidP="00590628">
      <w:pPr>
        <w:pStyle w:val="Nivel2"/>
      </w:pPr>
      <w:r w:rsidRPr="0068430D">
        <w:t xml:space="preserve">IV. </w:t>
      </w:r>
      <w:r w:rsidRPr="00590628">
        <w:rPr>
          <w:b w:val="0"/>
          <w:bCs w:val="0"/>
        </w:rPr>
        <w:t>Acompanhar e fiscalizar a execução do contrato e o cumprimento das obrigações pelo Contratado;</w:t>
      </w:r>
    </w:p>
    <w:p w14:paraId="4C006AA2" w14:textId="77777777" w:rsidR="002812D2" w:rsidRPr="0068430D" w:rsidRDefault="002812D2" w:rsidP="00590628">
      <w:pPr>
        <w:pStyle w:val="Nivel2"/>
      </w:pPr>
      <w:r w:rsidRPr="0068430D">
        <w:lastRenderedPageBreak/>
        <w:t xml:space="preserve">V. </w:t>
      </w:r>
      <w:r w:rsidRPr="00590628">
        <w:rPr>
          <w:b w:val="0"/>
          <w:bCs w:val="0"/>
        </w:rPr>
        <w:t>Efetuar o pagamento ao Contratado do valor correspondente ao fornecimento do objeto, no prazo, forma e condições estabelecidos no presente Contrato e no Termo de Referência.</w:t>
      </w:r>
    </w:p>
    <w:p w14:paraId="4707B13A" w14:textId="77777777" w:rsidR="002812D2" w:rsidRPr="0068430D" w:rsidRDefault="002812D2" w:rsidP="00590628">
      <w:pPr>
        <w:pStyle w:val="Nivel2"/>
      </w:pPr>
      <w:r w:rsidRPr="0068430D">
        <w:t xml:space="preserve">VI. </w:t>
      </w:r>
      <w:r w:rsidRPr="00590628">
        <w:rPr>
          <w:b w:val="0"/>
          <w:bCs w:val="0"/>
        </w:rPr>
        <w:t>Aplicar ao Contratado as sanções previstas na lei e neste Contrato;</w:t>
      </w:r>
      <w:r w:rsidRPr="00713B6D">
        <w:t xml:space="preserve"> </w:t>
      </w:r>
    </w:p>
    <w:p w14:paraId="0D26D8E3" w14:textId="77777777" w:rsidR="002812D2" w:rsidRPr="00713B6D" w:rsidRDefault="002812D2" w:rsidP="00590628">
      <w:pPr>
        <w:pStyle w:val="Nivel2"/>
      </w:pPr>
      <w:r w:rsidRPr="0068430D">
        <w:t xml:space="preserve">VII. </w:t>
      </w:r>
      <w:r w:rsidRPr="00590628">
        <w:rPr>
          <w:b w:val="0"/>
          <w:bCs w:val="0"/>
        </w:rPr>
        <w:t>Cientificar o órgão de representação judicial da Procuradoria Geral para adoção das medidas cabíveis quando do descumprimento de obrigações pelo Contratado;</w:t>
      </w:r>
    </w:p>
    <w:p w14:paraId="265B35A3" w14:textId="77777777" w:rsidR="002812D2" w:rsidRPr="00713B6D" w:rsidRDefault="002812D2" w:rsidP="00590628">
      <w:pPr>
        <w:pStyle w:val="Nivel2"/>
      </w:pPr>
      <w:r w:rsidRPr="0068430D">
        <w:t xml:space="preserve">VIII. </w:t>
      </w:r>
      <w:r w:rsidRPr="00590628">
        <w:rPr>
          <w:b w:val="0"/>
          <w:bCs w:val="0"/>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14257866" w14:textId="77777777" w:rsidR="002812D2" w:rsidRPr="00713B6D" w:rsidRDefault="002812D2" w:rsidP="00590628">
      <w:pPr>
        <w:pStyle w:val="Nivel2"/>
      </w:pPr>
      <w:r w:rsidRPr="0068430D">
        <w:t xml:space="preserve">IX. </w:t>
      </w:r>
      <w:r w:rsidRPr="00590628">
        <w:rPr>
          <w:b w:val="0"/>
          <w:bCs w:val="0"/>
        </w:rPr>
        <w:t>A Administração terá o prazo de 60 dias, a contar da data do protocolo do requerimento para decidir, admitida a prorrogação motivada, por igual período.</w:t>
      </w:r>
      <w:r w:rsidRPr="00713B6D">
        <w:t xml:space="preserve"> </w:t>
      </w:r>
    </w:p>
    <w:p w14:paraId="7C888DC9" w14:textId="77777777" w:rsidR="002812D2" w:rsidRPr="00713B6D" w:rsidRDefault="002812D2" w:rsidP="00590628">
      <w:pPr>
        <w:pStyle w:val="Nivel2"/>
      </w:pPr>
      <w:r w:rsidRPr="0068430D">
        <w:t xml:space="preserve">X. </w:t>
      </w:r>
      <w:r w:rsidRPr="00590628">
        <w:rPr>
          <w:b w:val="0"/>
          <w:bCs w:val="0"/>
        </w:rPr>
        <w:t>Responder eventuais pedidos de reestabelecimento do equilíbrio econômico-financeiro feitos pelo contratado no prazo máximo de 60 dias.</w:t>
      </w:r>
    </w:p>
    <w:p w14:paraId="1DB442B8" w14:textId="77777777" w:rsidR="002812D2" w:rsidRPr="00713B6D" w:rsidRDefault="002812D2" w:rsidP="00590628">
      <w:pPr>
        <w:pStyle w:val="Nivel2"/>
      </w:pPr>
      <w:r w:rsidRPr="0068430D">
        <w:t xml:space="preserve">XI. </w:t>
      </w:r>
      <w:r w:rsidRPr="00590628">
        <w:rPr>
          <w:b w:val="0"/>
          <w:bCs w:val="0"/>
        </w:rPr>
        <w:t>Notificar os emitentes das garantias quanto ao início de processo administrativo para apuração de descumprimento de cláusulas contratuais.</w:t>
      </w:r>
    </w:p>
    <w:p w14:paraId="2770597F" w14:textId="77777777" w:rsidR="002812D2" w:rsidRPr="0068430D" w:rsidRDefault="002812D2" w:rsidP="00590628">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XII.</w:t>
      </w:r>
      <w:r w:rsidRPr="0068430D">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C263003"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OITAVA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DAS OBRIGAÇÕES DO CONTRATADO</w:t>
      </w:r>
    </w:p>
    <w:p w14:paraId="000C9286" w14:textId="77777777" w:rsidR="002812D2" w:rsidRPr="00713B6D" w:rsidRDefault="002812D2" w:rsidP="00590628">
      <w:pPr>
        <w:pStyle w:val="Nivel2"/>
      </w:pPr>
      <w:r w:rsidRPr="0068430D">
        <w:t xml:space="preserve">8.1 </w:t>
      </w:r>
      <w:r w:rsidRPr="00590628">
        <w:rPr>
          <w:b w:val="0"/>
          <w:bCs w:val="0"/>
        </w:rPr>
        <w:t>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7D5DD154" w14:textId="77777777" w:rsidR="002812D2" w:rsidRPr="0068430D" w:rsidRDefault="002812D2" w:rsidP="00590628">
      <w:pPr>
        <w:pStyle w:val="Nivel2"/>
      </w:pPr>
      <w:r w:rsidRPr="0068430D">
        <w:t xml:space="preserve">I. </w:t>
      </w:r>
      <w:r w:rsidRPr="00FF586E">
        <w:rPr>
          <w:b w:val="0"/>
          <w:bCs w:val="0"/>
        </w:rPr>
        <w:t>Responsabilizar-se pelos vícios e danos decorrentes do objeto, de acordo com o Código de Defesa do Consumidor (</w:t>
      </w:r>
      <w:hyperlink r:id="rId44" w:history="1">
        <w:r w:rsidRPr="00FF586E">
          <w:rPr>
            <w:rStyle w:val="Hyperlink"/>
            <w:b w:val="0"/>
            <w:bCs w:val="0"/>
            <w:color w:val="000000" w:themeColor="text1"/>
          </w:rPr>
          <w:t>Lei nº 8.078, de 1990</w:t>
        </w:r>
      </w:hyperlink>
      <w:r w:rsidRPr="00FF586E">
        <w:rPr>
          <w:b w:val="0"/>
          <w:bCs w:val="0"/>
        </w:rPr>
        <w:t>);</w:t>
      </w:r>
    </w:p>
    <w:p w14:paraId="13347BA1" w14:textId="77777777" w:rsidR="002812D2" w:rsidRPr="00713B6D" w:rsidRDefault="002812D2" w:rsidP="00590628">
      <w:pPr>
        <w:pStyle w:val="Nivel2"/>
      </w:pPr>
      <w:r w:rsidRPr="0068430D">
        <w:lastRenderedPageBreak/>
        <w:t xml:space="preserve">II. </w:t>
      </w:r>
      <w:r w:rsidRPr="00FF586E">
        <w:rPr>
          <w:b w:val="0"/>
          <w:bCs w:val="0"/>
        </w:rPr>
        <w:t>Comunicar ao contratante, no prazo máximo de 24 (vinte e quatro) horas que antecede a data da entrega, os motivos que impossibilitem o cumprimento do prazo previsto, com a devida comprovação;</w:t>
      </w:r>
    </w:p>
    <w:p w14:paraId="5F779731" w14:textId="77777777" w:rsidR="002812D2" w:rsidRPr="00713B6D" w:rsidRDefault="002812D2" w:rsidP="00590628">
      <w:pPr>
        <w:pStyle w:val="Nivel2"/>
      </w:pPr>
      <w:r w:rsidRPr="00713B6D">
        <w:t xml:space="preserve">III. </w:t>
      </w:r>
      <w:r w:rsidRPr="00FF586E">
        <w:rPr>
          <w:b w:val="0"/>
          <w:bCs w:val="0"/>
        </w:rPr>
        <w:t xml:space="preserve">Atender às determinações regulares emitidas pelo fiscal ou gestor do contrato ou autoridade superior (inciso II, do </w:t>
      </w:r>
      <w:hyperlink r:id="rId45" w:anchor="art137" w:history="1">
        <w:r w:rsidRPr="00FF586E">
          <w:rPr>
            <w:rStyle w:val="Hyperlink"/>
            <w:b w:val="0"/>
            <w:bCs w:val="0"/>
            <w:color w:val="000000" w:themeColor="text1"/>
          </w:rPr>
          <w:t xml:space="preserve">artigo 137, da </w:t>
        </w:r>
        <w:r w:rsidRPr="00FF586E">
          <w:rPr>
            <w:b w:val="0"/>
            <w:bCs w:val="0"/>
          </w:rPr>
          <w:t>Lei Federal nº 14.133, de 2021</w:t>
        </w:r>
      </w:hyperlink>
      <w:r w:rsidRPr="00FF586E">
        <w:rPr>
          <w:b w:val="0"/>
          <w:bCs w:val="0"/>
        </w:rPr>
        <w:t>) e prestar todo esclarecimento ou informação por eles solicitados;</w:t>
      </w:r>
    </w:p>
    <w:p w14:paraId="09F02C7D" w14:textId="77777777" w:rsidR="002812D2" w:rsidRPr="00713B6D" w:rsidRDefault="002812D2" w:rsidP="00590628">
      <w:pPr>
        <w:pStyle w:val="Nivel2"/>
      </w:pPr>
      <w:r w:rsidRPr="00713B6D">
        <w:t xml:space="preserve">IV. </w:t>
      </w:r>
      <w:r w:rsidRPr="00FF586E">
        <w:rPr>
          <w:b w:val="0"/>
          <w:bCs w:val="0"/>
        </w:rPr>
        <w:t>Reparar, corrigir, remover, reconstruir ou substituir, às suas expensas, no total ou em parte, no prazo de 05 (cinco) dias, os bens nos quais se verificarem vícios, defeitos ou incorreções resultantes da execução ou dos materiais empregados;</w:t>
      </w:r>
    </w:p>
    <w:p w14:paraId="5DE76A49" w14:textId="77777777" w:rsidR="002812D2" w:rsidRPr="00713B6D" w:rsidRDefault="002812D2" w:rsidP="00590628">
      <w:pPr>
        <w:pStyle w:val="Nivel2"/>
      </w:pPr>
      <w:r w:rsidRPr="00713B6D">
        <w:t xml:space="preserve">V. </w:t>
      </w:r>
      <w:r w:rsidRPr="00FF586E">
        <w:rPr>
          <w:b w:val="0"/>
          <w:bCs w:val="0"/>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1E5592D" w14:textId="77777777" w:rsidR="002812D2" w:rsidRPr="00713B6D" w:rsidRDefault="002812D2" w:rsidP="00590628">
      <w:pPr>
        <w:pStyle w:val="Nivel2"/>
      </w:pPr>
      <w:r w:rsidRPr="00713B6D">
        <w:t xml:space="preserve">VI. </w:t>
      </w:r>
      <w:r w:rsidRPr="00FF586E">
        <w:rPr>
          <w:b w:val="0"/>
          <w:bCs w:val="0"/>
        </w:rPr>
        <w:t>Quando não for possível a verificação da regularidade no Sistema de Cadastro de Fornecedores – SICAF, o contratado deverá entregar ao setor responsável pela fiscalização do contrato, junto com a Nota Fiscal para fins de pagamento, os seguintes documentos:</w:t>
      </w:r>
      <w:r w:rsidRPr="00713B6D">
        <w:t xml:space="preserve"> </w:t>
      </w:r>
    </w:p>
    <w:p w14:paraId="269AC0FB" w14:textId="77777777" w:rsidR="002812D2" w:rsidRPr="00713B6D" w:rsidRDefault="002812D2" w:rsidP="00590628">
      <w:pPr>
        <w:pStyle w:val="Nivel2"/>
      </w:pPr>
      <w:r w:rsidRPr="00713B6D">
        <w:t xml:space="preserve">a) </w:t>
      </w:r>
      <w:r w:rsidRPr="00FF586E">
        <w:rPr>
          <w:b w:val="0"/>
          <w:bCs w:val="0"/>
        </w:rPr>
        <w:t xml:space="preserve">prova de regularidade relativa à Seguridade Social; </w:t>
      </w:r>
    </w:p>
    <w:p w14:paraId="19EA286A" w14:textId="77777777" w:rsidR="002812D2" w:rsidRPr="00713B6D" w:rsidRDefault="002812D2" w:rsidP="00590628">
      <w:pPr>
        <w:pStyle w:val="Nivel2"/>
      </w:pPr>
      <w:r w:rsidRPr="00713B6D">
        <w:t xml:space="preserve">b) </w:t>
      </w:r>
      <w:r w:rsidRPr="00FF586E">
        <w:rPr>
          <w:b w:val="0"/>
          <w:bCs w:val="0"/>
        </w:rPr>
        <w:t xml:space="preserve">certidão conjunta relativa aos tributos federais e à Dívida Ativa da União; </w:t>
      </w:r>
    </w:p>
    <w:p w14:paraId="471D2C12" w14:textId="77777777" w:rsidR="002812D2" w:rsidRPr="00713B6D" w:rsidRDefault="002812D2" w:rsidP="00590628">
      <w:pPr>
        <w:pStyle w:val="Nivel2"/>
      </w:pPr>
      <w:r w:rsidRPr="00713B6D">
        <w:t xml:space="preserve">c) </w:t>
      </w:r>
      <w:r w:rsidRPr="00FF586E">
        <w:rPr>
          <w:b w:val="0"/>
          <w:bCs w:val="0"/>
        </w:rPr>
        <w:t>certidões que comprovem a regularidade perante a Fazenda Estadual ou Distrital do domicílio ou sede do contratado;</w:t>
      </w:r>
      <w:r w:rsidRPr="00713B6D">
        <w:t xml:space="preserve"> </w:t>
      </w:r>
    </w:p>
    <w:p w14:paraId="453085E8" w14:textId="77777777" w:rsidR="002812D2" w:rsidRPr="00713B6D" w:rsidRDefault="002812D2" w:rsidP="00590628">
      <w:pPr>
        <w:pStyle w:val="Nivel2"/>
      </w:pPr>
      <w:r w:rsidRPr="00713B6D">
        <w:t xml:space="preserve">d) </w:t>
      </w:r>
      <w:r w:rsidRPr="00FF586E">
        <w:rPr>
          <w:b w:val="0"/>
          <w:bCs w:val="0"/>
        </w:rPr>
        <w:t>Certidão de Regularidade do FGTS – CRF; e</w:t>
      </w:r>
      <w:r w:rsidRPr="00713B6D">
        <w:t xml:space="preserve"> </w:t>
      </w:r>
    </w:p>
    <w:p w14:paraId="718DE72D" w14:textId="77777777" w:rsidR="002812D2" w:rsidRPr="00713B6D" w:rsidRDefault="002812D2" w:rsidP="00590628">
      <w:pPr>
        <w:pStyle w:val="Nivel2"/>
      </w:pPr>
      <w:r w:rsidRPr="00713B6D">
        <w:t xml:space="preserve">e) </w:t>
      </w:r>
      <w:r w:rsidRPr="00FF586E">
        <w:rPr>
          <w:b w:val="0"/>
          <w:bCs w:val="0"/>
        </w:rPr>
        <w:t>Certidão Negativa de Débitos Trabalhistas – CNDT;</w:t>
      </w:r>
      <w:r w:rsidRPr="00713B6D">
        <w:t xml:space="preserve"> </w:t>
      </w:r>
    </w:p>
    <w:p w14:paraId="6BEA97A4" w14:textId="77777777" w:rsidR="002812D2" w:rsidRPr="00FF586E" w:rsidRDefault="002812D2" w:rsidP="00590628">
      <w:pPr>
        <w:pStyle w:val="Nivel2"/>
        <w:rPr>
          <w:b w:val="0"/>
          <w:bCs w:val="0"/>
        </w:rPr>
      </w:pPr>
      <w:r w:rsidRPr="00713B6D">
        <w:t xml:space="preserve">VII. </w:t>
      </w:r>
      <w:r w:rsidRPr="00FF586E">
        <w:rPr>
          <w:b w:val="0"/>
          <w:bCs w:val="0"/>
        </w:rPr>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21C856CE" w14:textId="77777777" w:rsidR="002812D2" w:rsidRPr="00713B6D" w:rsidRDefault="002812D2" w:rsidP="00590628">
      <w:pPr>
        <w:pStyle w:val="Nivel2"/>
      </w:pPr>
      <w:r w:rsidRPr="00713B6D">
        <w:lastRenderedPageBreak/>
        <w:t xml:space="preserve">VIII. </w:t>
      </w:r>
      <w:r w:rsidRPr="00FF586E">
        <w:rPr>
          <w:b w:val="0"/>
          <w:bCs w:val="0"/>
        </w:rPr>
        <w:t>Comunicar ao Fiscal do contrato, no prazo de 24 (vinte e quatro) horas, qualquer ocorrência anormal ou acidente que se verifique no local da execução do objeto contratual.</w:t>
      </w:r>
    </w:p>
    <w:p w14:paraId="1DB6E9CA" w14:textId="77777777" w:rsidR="002812D2" w:rsidRPr="00FF586E" w:rsidRDefault="002812D2" w:rsidP="00590628">
      <w:pPr>
        <w:pStyle w:val="Nivel2"/>
        <w:rPr>
          <w:b w:val="0"/>
          <w:bCs w:val="0"/>
        </w:rPr>
      </w:pPr>
      <w:r w:rsidRPr="00713B6D">
        <w:t xml:space="preserve">IX. </w:t>
      </w:r>
      <w:r w:rsidRPr="00FF586E">
        <w:rPr>
          <w:b w:val="0"/>
          <w:bCs w:val="0"/>
        </w:rPr>
        <w:t>Paralisar, por determinação do contratante, qualquer atividade que não esteja sendo executada de acordo com a boa técnica ou que ponha em risco a segurança de pessoas ou bens de terceiros.</w:t>
      </w:r>
    </w:p>
    <w:p w14:paraId="0D33B2C4" w14:textId="77777777" w:rsidR="002812D2" w:rsidRPr="00713B6D" w:rsidRDefault="002812D2" w:rsidP="00590628">
      <w:pPr>
        <w:pStyle w:val="Nivel2"/>
      </w:pPr>
      <w:r w:rsidRPr="00713B6D">
        <w:t xml:space="preserve">X. </w:t>
      </w:r>
      <w:r w:rsidRPr="00AE1ECA">
        <w:rPr>
          <w:b w:val="0"/>
          <w:bCs w:val="0"/>
        </w:rPr>
        <w:t>Manter durante toda a vigência do contrato, em compatibilidade com as obrigações assumidas, todas as condições exigidas para habilitação na licitação;</w:t>
      </w:r>
      <w:r w:rsidRPr="00713B6D">
        <w:t xml:space="preserve"> </w:t>
      </w:r>
    </w:p>
    <w:p w14:paraId="135DCE84" w14:textId="77777777" w:rsidR="002812D2" w:rsidRPr="00713B6D" w:rsidRDefault="002812D2" w:rsidP="00590628">
      <w:pPr>
        <w:pStyle w:val="Nivel2"/>
      </w:pPr>
      <w:r w:rsidRPr="00713B6D">
        <w:t xml:space="preserve">XI. </w:t>
      </w:r>
      <w:r w:rsidRPr="00AE1ECA">
        <w:rPr>
          <w:b w:val="0"/>
          <w:bCs w:val="0"/>
        </w:rPr>
        <w:t>Cumprir, durante todo o período de execução do contrato, a reserva de cargos prevista em lei para pessoa com deficiência, para reabilitado da Previdência Social ou para aprendiz, bem como as reservas de cargos previstas na legislação (</w:t>
      </w:r>
      <w:hyperlink r:id="rId46" w:anchor="art116" w:history="1">
        <w:r w:rsidRPr="00AE1ECA">
          <w:rPr>
            <w:rStyle w:val="Hyperlink"/>
            <w:b w:val="0"/>
            <w:bCs w:val="0"/>
            <w:color w:val="000000" w:themeColor="text1"/>
          </w:rPr>
          <w:t xml:space="preserve">artigo 116, da </w:t>
        </w:r>
        <w:r w:rsidRPr="00AE1ECA">
          <w:rPr>
            <w:b w:val="0"/>
            <w:bCs w:val="0"/>
          </w:rPr>
          <w:t>Lei Federal nº 14.133, de 2021</w:t>
        </w:r>
      </w:hyperlink>
      <w:r w:rsidRPr="00AE1ECA">
        <w:rPr>
          <w:b w:val="0"/>
          <w:bCs w:val="0"/>
        </w:rPr>
        <w:t>);</w:t>
      </w:r>
    </w:p>
    <w:p w14:paraId="10C8521B" w14:textId="77777777" w:rsidR="002812D2" w:rsidRPr="00713B6D" w:rsidRDefault="002812D2" w:rsidP="00590628">
      <w:pPr>
        <w:pStyle w:val="Nivel2"/>
      </w:pPr>
      <w:r w:rsidRPr="00713B6D">
        <w:t xml:space="preserve">XII. </w:t>
      </w:r>
      <w:r w:rsidRPr="00AE1ECA">
        <w:rPr>
          <w:b w:val="0"/>
          <w:bCs w:val="0"/>
        </w:rPr>
        <w:t xml:space="preserve">Comprovar a reserva de cargos a que se refere a cláusula acima, no prazo fixado pelo fiscal do contrato, com a indicação dos empregados que preencheram as referidas vagas (§ único, do </w:t>
      </w:r>
      <w:hyperlink r:id="rId47" w:anchor="art116" w:history="1">
        <w:r w:rsidRPr="00AE1ECA">
          <w:rPr>
            <w:rStyle w:val="Hyperlink"/>
            <w:b w:val="0"/>
            <w:bCs w:val="0"/>
            <w:color w:val="000000" w:themeColor="text1"/>
          </w:rPr>
          <w:t xml:space="preserve">artigo 116, da </w:t>
        </w:r>
        <w:r w:rsidRPr="00AE1ECA">
          <w:rPr>
            <w:b w:val="0"/>
            <w:bCs w:val="0"/>
          </w:rPr>
          <w:t>Lei Federal nº 14.133, de 2021</w:t>
        </w:r>
      </w:hyperlink>
      <w:r w:rsidRPr="00AE1ECA">
        <w:rPr>
          <w:b w:val="0"/>
          <w:bCs w:val="0"/>
        </w:rPr>
        <w:t>);</w:t>
      </w:r>
    </w:p>
    <w:p w14:paraId="70029977" w14:textId="77777777" w:rsidR="002812D2" w:rsidRPr="00713B6D" w:rsidRDefault="002812D2" w:rsidP="00590628">
      <w:pPr>
        <w:pStyle w:val="Nivel2"/>
      </w:pPr>
      <w:r w:rsidRPr="00713B6D">
        <w:t xml:space="preserve">XIII. </w:t>
      </w:r>
      <w:r w:rsidRPr="00AE1ECA">
        <w:rPr>
          <w:b w:val="0"/>
          <w:bCs w:val="0"/>
        </w:rPr>
        <w:t>Guardar sigilo sobre todas as informações obtidas em decorrência do cumprimento do contrato;</w:t>
      </w:r>
      <w:r w:rsidRPr="00713B6D">
        <w:t xml:space="preserve"> </w:t>
      </w:r>
    </w:p>
    <w:p w14:paraId="2EC66B42" w14:textId="77777777" w:rsidR="002812D2" w:rsidRPr="00713B6D" w:rsidRDefault="002812D2" w:rsidP="00590628">
      <w:pPr>
        <w:pStyle w:val="Nivel2"/>
      </w:pPr>
      <w:r w:rsidRPr="00713B6D">
        <w:t xml:space="preserve">XIV. </w:t>
      </w:r>
      <w:r w:rsidRPr="00AE1ECA">
        <w:rPr>
          <w:b w:val="0"/>
          <w:bCs w:val="0"/>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8" w:anchor="art124" w:history="1">
        <w:r w:rsidRPr="00AE1ECA">
          <w:rPr>
            <w:rStyle w:val="Hyperlink"/>
            <w:b w:val="0"/>
            <w:bCs w:val="0"/>
            <w:color w:val="000000" w:themeColor="text1"/>
          </w:rPr>
          <w:t xml:space="preserve">artigo 124, da </w:t>
        </w:r>
        <w:r w:rsidRPr="00AE1ECA">
          <w:rPr>
            <w:b w:val="0"/>
            <w:bCs w:val="0"/>
          </w:rPr>
          <w:t>Lei Federal nº 14.133, de 2021</w:t>
        </w:r>
        <w:r w:rsidRPr="00AE1ECA">
          <w:rPr>
            <w:rStyle w:val="Hyperlink"/>
            <w:b w:val="0"/>
            <w:bCs w:val="0"/>
            <w:color w:val="000000" w:themeColor="text1"/>
          </w:rPr>
          <w:t>.</w:t>
        </w:r>
      </w:hyperlink>
    </w:p>
    <w:p w14:paraId="0D0D94BA" w14:textId="77777777" w:rsidR="002812D2" w:rsidRPr="00713B6D" w:rsidRDefault="002812D2" w:rsidP="00590628">
      <w:pPr>
        <w:pStyle w:val="Nivel2"/>
      </w:pPr>
      <w:r w:rsidRPr="00713B6D">
        <w:t xml:space="preserve">XV. </w:t>
      </w:r>
      <w:r w:rsidRPr="00AE1ECA">
        <w:rPr>
          <w:b w:val="0"/>
          <w:bCs w:val="0"/>
        </w:rPr>
        <w:t>Cumprir, além dos postulados legais vigentes de âmbito federal, estadual ou municipal, as normas de segurança do contratante.</w:t>
      </w:r>
    </w:p>
    <w:p w14:paraId="5D0F5D90" w14:textId="679EFBEB"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68430D">
        <w:rPr>
          <w:rFonts w:ascii="Cambria" w:hAnsi="Cambria"/>
          <w:b/>
          <w:color w:val="000000" w:themeColor="text1"/>
        </w:rPr>
        <w:t>CLÁUSULA NONA – DAS INFRAÇÕES E SANÇÕES ADMINISTRATIVAS</w:t>
      </w:r>
    </w:p>
    <w:p w14:paraId="31854DC8" w14:textId="77777777" w:rsidR="002812D2" w:rsidRPr="00AE1ECA" w:rsidRDefault="002812D2" w:rsidP="00590628">
      <w:pPr>
        <w:pStyle w:val="Nivel2"/>
        <w:rPr>
          <w:b w:val="0"/>
          <w:bCs w:val="0"/>
        </w:rPr>
      </w:pPr>
      <w:r w:rsidRPr="0068430D">
        <w:t xml:space="preserve">9.1 </w:t>
      </w:r>
      <w:r w:rsidRPr="00AE1ECA">
        <w:rPr>
          <w:b w:val="0"/>
          <w:bCs w:val="0"/>
        </w:rPr>
        <w:t xml:space="preserve">Comete infração administrativa, nos termos da </w:t>
      </w:r>
      <w:hyperlink r:id="rId49" w:history="1">
        <w:r w:rsidRPr="00AE1ECA">
          <w:rPr>
            <w:rStyle w:val="Hyperlink"/>
            <w:b w:val="0"/>
            <w:bCs w:val="0"/>
            <w:color w:val="000000" w:themeColor="text1"/>
          </w:rPr>
          <w:t>Lei</w:t>
        </w:r>
      </w:hyperlink>
      <w:r w:rsidRPr="00AE1ECA">
        <w:rPr>
          <w:rStyle w:val="Hyperlink"/>
          <w:b w:val="0"/>
          <w:bCs w:val="0"/>
          <w:color w:val="000000" w:themeColor="text1"/>
        </w:rPr>
        <w:t xml:space="preserve"> Federal nº 14.133, de 2021</w:t>
      </w:r>
      <w:r w:rsidRPr="00AE1ECA">
        <w:rPr>
          <w:b w:val="0"/>
          <w:bCs w:val="0"/>
        </w:rPr>
        <w:t>, o contratado que:</w:t>
      </w:r>
    </w:p>
    <w:p w14:paraId="6205BDC8" w14:textId="77777777" w:rsidR="002812D2" w:rsidRPr="00713B6D" w:rsidRDefault="002812D2" w:rsidP="00590628">
      <w:pPr>
        <w:pStyle w:val="Nivel2"/>
      </w:pPr>
      <w:r w:rsidRPr="00713B6D">
        <w:lastRenderedPageBreak/>
        <w:t xml:space="preserve">I. </w:t>
      </w:r>
      <w:r w:rsidRPr="00AE1ECA">
        <w:rPr>
          <w:b w:val="0"/>
          <w:bCs w:val="0"/>
        </w:rPr>
        <w:t>der causa à inexecução parcial do contrato;</w:t>
      </w:r>
    </w:p>
    <w:p w14:paraId="114E907A" w14:textId="77777777" w:rsidR="002812D2" w:rsidRPr="00713B6D" w:rsidRDefault="002812D2" w:rsidP="00590628">
      <w:pPr>
        <w:pStyle w:val="Nivel2"/>
      </w:pPr>
      <w:r w:rsidRPr="00713B6D">
        <w:t xml:space="preserve">II. </w:t>
      </w:r>
      <w:r w:rsidRPr="00AE1ECA">
        <w:rPr>
          <w:b w:val="0"/>
          <w:bCs w:val="0"/>
        </w:rPr>
        <w:t>der causa à inexecução parcial do contrato que cause grave dano à Administração ou ao funcionamento dos serviços públicos ou ao interesse coletivo;</w:t>
      </w:r>
    </w:p>
    <w:p w14:paraId="0E09649A" w14:textId="77777777" w:rsidR="002812D2" w:rsidRPr="00713B6D" w:rsidRDefault="002812D2" w:rsidP="00590628">
      <w:pPr>
        <w:pStyle w:val="Nivel2"/>
      </w:pPr>
      <w:r w:rsidRPr="00713B6D">
        <w:t xml:space="preserve">III. </w:t>
      </w:r>
      <w:r w:rsidRPr="00AE1ECA">
        <w:rPr>
          <w:b w:val="0"/>
          <w:bCs w:val="0"/>
        </w:rPr>
        <w:t>der causa à inexecução total do contrato;</w:t>
      </w:r>
    </w:p>
    <w:p w14:paraId="196517FA" w14:textId="77777777" w:rsidR="002812D2" w:rsidRPr="00713B6D" w:rsidRDefault="002812D2" w:rsidP="00590628">
      <w:pPr>
        <w:pStyle w:val="Nivel2"/>
      </w:pPr>
      <w:r w:rsidRPr="00713B6D">
        <w:t xml:space="preserve">IV. </w:t>
      </w:r>
      <w:r w:rsidRPr="00AE1ECA">
        <w:rPr>
          <w:b w:val="0"/>
          <w:bCs w:val="0"/>
        </w:rPr>
        <w:t>ensejar o retardamento da execução ou da entrega do objeto da contratação sem motivo justificado;</w:t>
      </w:r>
    </w:p>
    <w:p w14:paraId="565595DB" w14:textId="77777777" w:rsidR="002812D2" w:rsidRPr="00713B6D" w:rsidRDefault="002812D2" w:rsidP="00590628">
      <w:pPr>
        <w:pStyle w:val="Nivel2"/>
      </w:pPr>
      <w:r w:rsidRPr="00713B6D">
        <w:t xml:space="preserve">V. </w:t>
      </w:r>
      <w:r w:rsidRPr="00AE1ECA">
        <w:rPr>
          <w:b w:val="0"/>
          <w:bCs w:val="0"/>
        </w:rPr>
        <w:t>apresentar documentação falsa ou prestar declaração falsa durante a execução do contrato;</w:t>
      </w:r>
    </w:p>
    <w:p w14:paraId="2C62C9B4" w14:textId="77777777" w:rsidR="002812D2" w:rsidRPr="00713B6D" w:rsidRDefault="002812D2" w:rsidP="00590628">
      <w:pPr>
        <w:pStyle w:val="Nivel2"/>
      </w:pPr>
      <w:r w:rsidRPr="00713B6D">
        <w:t xml:space="preserve">VI. </w:t>
      </w:r>
      <w:r w:rsidRPr="00AE1ECA">
        <w:rPr>
          <w:b w:val="0"/>
          <w:bCs w:val="0"/>
        </w:rPr>
        <w:t>praticar ato fraudulento na execução do contrato;</w:t>
      </w:r>
    </w:p>
    <w:p w14:paraId="64E0BB61" w14:textId="77777777" w:rsidR="002812D2" w:rsidRPr="00713B6D" w:rsidRDefault="002812D2" w:rsidP="00590628">
      <w:pPr>
        <w:pStyle w:val="Nivel2"/>
      </w:pPr>
      <w:r w:rsidRPr="00713B6D">
        <w:t>VII</w:t>
      </w:r>
      <w:r w:rsidRPr="00AE1ECA">
        <w:rPr>
          <w:b w:val="0"/>
          <w:bCs w:val="0"/>
        </w:rPr>
        <w:t>. comportar-se de modo inidôneo ou cometer fraude de qualquer natureza;</w:t>
      </w:r>
    </w:p>
    <w:p w14:paraId="1C8172E6" w14:textId="77777777" w:rsidR="002812D2" w:rsidRPr="00713B6D" w:rsidRDefault="002812D2" w:rsidP="00590628">
      <w:pPr>
        <w:pStyle w:val="Nivel2"/>
        <w:rPr>
          <w:color w:val="000000" w:themeColor="text1"/>
        </w:rPr>
      </w:pPr>
      <w:r w:rsidRPr="00713B6D">
        <w:rPr>
          <w:color w:val="000000" w:themeColor="text1"/>
        </w:rPr>
        <w:t xml:space="preserve">VIII. </w:t>
      </w:r>
      <w:r w:rsidRPr="00AE1ECA">
        <w:rPr>
          <w:b w:val="0"/>
          <w:bCs w:val="0"/>
          <w:color w:val="000000" w:themeColor="text1"/>
        </w:rPr>
        <w:t xml:space="preserve">praticar ato lesivo previsto no </w:t>
      </w:r>
      <w:hyperlink r:id="rId50" w:anchor="art5" w:history="1">
        <w:r w:rsidRPr="00AE1ECA">
          <w:rPr>
            <w:rStyle w:val="Hyperlink"/>
            <w:b w:val="0"/>
            <w:bCs w:val="0"/>
            <w:color w:val="000000" w:themeColor="text1"/>
          </w:rPr>
          <w:t>artigo 5º da lei nº 12.846/13</w:t>
        </w:r>
      </w:hyperlink>
      <w:r w:rsidRPr="00713B6D">
        <w:rPr>
          <w:color w:val="000000" w:themeColor="text1"/>
        </w:rPr>
        <w:t>.</w:t>
      </w:r>
    </w:p>
    <w:p w14:paraId="2D21A24B" w14:textId="77777777" w:rsidR="002812D2" w:rsidRPr="00713B6D" w:rsidRDefault="002812D2" w:rsidP="00590628">
      <w:pPr>
        <w:pStyle w:val="Nivel2"/>
      </w:pPr>
      <w:r w:rsidRPr="00713B6D">
        <w:t xml:space="preserve">9.2 </w:t>
      </w:r>
      <w:r w:rsidRPr="00AE1ECA">
        <w:rPr>
          <w:b w:val="0"/>
          <w:bCs w:val="0"/>
        </w:rPr>
        <w:t>Serão aplicadas ao contratado que incorrer nas infrações acima descritas as seguintes sanções:</w:t>
      </w:r>
    </w:p>
    <w:p w14:paraId="7E5BEEAF"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w:t>
      </w:r>
      <w:r w:rsidRPr="0068430D">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1" w:anchor="art156§2" w:history="1">
        <w:r w:rsidRPr="0068430D">
          <w:rPr>
            <w:rStyle w:val="Hyperlink"/>
            <w:rFonts w:ascii="Cambria" w:eastAsia="Arial" w:hAnsi="Cambria" w:cs="Arial"/>
            <w:color w:val="000000" w:themeColor="text1"/>
            <w:sz w:val="24"/>
            <w:szCs w:val="24"/>
          </w:rPr>
          <w:t xml:space="preserve">artigo 156, da </w:t>
        </w:r>
        <w:hyperlink r:id="rId52"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27E0AECE"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w:t>
      </w:r>
      <w:r w:rsidRPr="0068430D">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3" w:anchor="art156§4" w:history="1">
        <w:r w:rsidRPr="0068430D">
          <w:rPr>
            <w:rStyle w:val="Hyperlink"/>
            <w:rFonts w:ascii="Cambria" w:eastAsia="Arial" w:hAnsi="Cambria" w:cs="Arial"/>
            <w:color w:val="000000" w:themeColor="text1"/>
            <w:sz w:val="24"/>
            <w:szCs w:val="24"/>
          </w:rPr>
          <w:t xml:space="preserve">artigo 156, da </w:t>
        </w:r>
        <w:hyperlink r:id="rId54"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719ED8CB"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III.</w:t>
      </w:r>
      <w:r w:rsidRPr="0068430D">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5" w:anchor="art156§5" w:history="1">
        <w:r w:rsidRPr="0068430D">
          <w:rPr>
            <w:rStyle w:val="Hyperlink"/>
            <w:rFonts w:ascii="Cambria" w:eastAsia="Arial" w:hAnsi="Cambria" w:cs="Arial"/>
            <w:color w:val="000000" w:themeColor="text1"/>
            <w:sz w:val="24"/>
            <w:szCs w:val="24"/>
          </w:rPr>
          <w:t xml:space="preserve">artigo 156, §5º, da </w:t>
        </w:r>
        <w:hyperlink r:id="rId56"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75EFDA48"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IV.</w:t>
      </w:r>
      <w:r w:rsidRPr="0068430D">
        <w:rPr>
          <w:rFonts w:ascii="Cambria" w:eastAsia="Arial" w:hAnsi="Cambria" w:cs="Arial"/>
          <w:color w:val="000000" w:themeColor="text1"/>
          <w:sz w:val="24"/>
          <w:szCs w:val="24"/>
        </w:rPr>
        <w:t xml:space="preserve"> Multa:</w:t>
      </w:r>
    </w:p>
    <w:p w14:paraId="0D95E3C9" w14:textId="77777777" w:rsidR="002812D2" w:rsidRPr="0068430D" w:rsidRDefault="002812D2" w:rsidP="00713B6D">
      <w:pPr>
        <w:suppressAutoHyphens/>
        <w:spacing w:before="120" w:after="120" w:line="360" w:lineRule="auto"/>
        <w:ind w:left="567"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lastRenderedPageBreak/>
        <w:t>a)</w:t>
      </w:r>
      <w:r w:rsidRPr="0068430D">
        <w:rPr>
          <w:rFonts w:ascii="Cambria" w:eastAsia="Arial" w:hAnsi="Cambria" w:cs="Arial"/>
          <w:color w:val="000000" w:themeColor="text1"/>
          <w:sz w:val="24"/>
          <w:szCs w:val="24"/>
        </w:rPr>
        <w:t xml:space="preserve"> Moratória de 1,5 (</w:t>
      </w:r>
      <w:proofErr w:type="gramStart"/>
      <w:r w:rsidRPr="0068430D">
        <w:rPr>
          <w:rFonts w:ascii="Cambria" w:eastAsia="Arial" w:hAnsi="Cambria" w:cs="Arial"/>
          <w:color w:val="000000" w:themeColor="text1"/>
          <w:sz w:val="24"/>
          <w:szCs w:val="24"/>
        </w:rPr>
        <w:t>um vírgula</w:t>
      </w:r>
      <w:proofErr w:type="gramEnd"/>
      <w:r w:rsidRPr="0068430D">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4A505196" w14:textId="77777777" w:rsidR="002812D2" w:rsidRPr="0068430D" w:rsidRDefault="002812D2" w:rsidP="00713B6D">
      <w:pPr>
        <w:suppressAutoHyphens/>
        <w:spacing w:before="120" w:after="120" w:line="360" w:lineRule="auto"/>
        <w:ind w:left="1134"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1.</w:t>
      </w:r>
      <w:r w:rsidRPr="0068430D">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0656D0D8" w14:textId="77777777" w:rsidR="002812D2" w:rsidRPr="0068430D" w:rsidRDefault="002812D2" w:rsidP="00713B6D">
      <w:pPr>
        <w:suppressAutoHyphens/>
        <w:spacing w:before="120" w:after="120" w:line="360" w:lineRule="auto"/>
        <w:ind w:left="567"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 xml:space="preserve">b) </w:t>
      </w:r>
      <w:r w:rsidRPr="0068430D">
        <w:rPr>
          <w:rFonts w:ascii="Cambria" w:eastAsia="Arial" w:hAnsi="Cambria" w:cs="Arial"/>
          <w:color w:val="000000" w:themeColor="text1"/>
          <w:sz w:val="24"/>
          <w:szCs w:val="24"/>
        </w:rPr>
        <w:t>Compensatória de 30% (trinta por cento) sobre o valor total do contrato, no caso de inexecução total do objeto.</w:t>
      </w:r>
    </w:p>
    <w:p w14:paraId="4B96B0C8" w14:textId="77777777" w:rsidR="002812D2" w:rsidRPr="0068430D" w:rsidRDefault="002812D2" w:rsidP="00713B6D">
      <w:pPr>
        <w:suppressAutoHyphens/>
        <w:spacing w:before="120" w:after="120" w:line="360" w:lineRule="auto"/>
        <w:ind w:left="567"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c)</w:t>
      </w:r>
      <w:r w:rsidRPr="0068430D">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6F08B8FA" w14:textId="77777777" w:rsidR="002812D2" w:rsidRPr="003369FC" w:rsidRDefault="002812D2" w:rsidP="00590628">
      <w:pPr>
        <w:pStyle w:val="Nivel2"/>
        <w:rPr>
          <w:b w:val="0"/>
          <w:bCs w:val="0"/>
        </w:rPr>
      </w:pPr>
      <w:r w:rsidRPr="0068430D">
        <w:t xml:space="preserve">9.3 </w:t>
      </w:r>
      <w:r w:rsidRPr="003369FC">
        <w:rPr>
          <w:b w:val="0"/>
          <w:bCs w:val="0"/>
        </w:rPr>
        <w:t xml:space="preserve">A aplicação das sanções previstas neste Contrato não exclui, em hipótese alguma, a obrigação de reparação integral do dano causado ao Contratante (§ 9º do </w:t>
      </w:r>
      <w:hyperlink r:id="rId57" w:anchor="art156§9" w:history="1">
        <w:r w:rsidRPr="003369FC">
          <w:rPr>
            <w:rStyle w:val="Hyperlink"/>
            <w:b w:val="0"/>
            <w:bCs w:val="0"/>
            <w:color w:val="000000" w:themeColor="text1"/>
          </w:rPr>
          <w:t xml:space="preserve">artigo 156, da </w:t>
        </w:r>
        <w:hyperlink r:id="rId58"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w:t>
      </w:r>
    </w:p>
    <w:p w14:paraId="3CAD443C" w14:textId="77777777" w:rsidR="002812D2" w:rsidRPr="0068430D" w:rsidRDefault="002812D2" w:rsidP="00221BA7">
      <w:pPr>
        <w:pStyle w:val="Nivel3"/>
        <w:rPr>
          <w:b/>
          <w:bCs/>
          <w:color w:val="000000" w:themeColor="text1"/>
        </w:rPr>
      </w:pPr>
      <w:r w:rsidRPr="0068430D">
        <w:rPr>
          <w:b/>
          <w:bCs/>
          <w:color w:val="000000" w:themeColor="text1"/>
        </w:rPr>
        <w:t xml:space="preserve">9.4 </w:t>
      </w:r>
      <w:r w:rsidRPr="0068430D">
        <w:rPr>
          <w:color w:val="000000" w:themeColor="text1"/>
        </w:rPr>
        <w:t xml:space="preserve">Todas as sanções previstas neste Contrato poderão ser aplicadas cumulativamente com a multa (§ 7º, do </w:t>
      </w:r>
      <w:hyperlink r:id="rId59" w:anchor="art156§7" w:history="1">
        <w:r w:rsidRPr="0068430D">
          <w:rPr>
            <w:rStyle w:val="Hyperlink"/>
            <w:color w:val="000000" w:themeColor="text1"/>
          </w:rPr>
          <w:t xml:space="preserve">artigo 156, da </w:t>
        </w:r>
        <w:hyperlink r:id="rId60" w:history="1">
          <w:r w:rsidRPr="0068430D">
            <w:rPr>
              <w:rStyle w:val="Hyperlink"/>
              <w:color w:val="000000" w:themeColor="text1"/>
            </w:rPr>
            <w:t>Lei</w:t>
          </w:r>
        </w:hyperlink>
        <w:r w:rsidRPr="0068430D">
          <w:rPr>
            <w:rStyle w:val="Hyperlink"/>
            <w:color w:val="000000" w:themeColor="text1"/>
          </w:rPr>
          <w:t xml:space="preserve"> Federal nº 14.133, de 2021</w:t>
        </w:r>
      </w:hyperlink>
      <w:r w:rsidRPr="0068430D">
        <w:rPr>
          <w:color w:val="000000" w:themeColor="text1"/>
        </w:rPr>
        <w:t>).</w:t>
      </w:r>
    </w:p>
    <w:p w14:paraId="5E1F7D8C" w14:textId="77777777" w:rsidR="002812D2" w:rsidRPr="00713B6D" w:rsidRDefault="002812D2" w:rsidP="00221BA7">
      <w:pPr>
        <w:pStyle w:val="Nivel3"/>
      </w:pPr>
      <w:r w:rsidRPr="0068430D">
        <w:rPr>
          <w:b/>
          <w:bCs/>
        </w:rPr>
        <w:t>9.5</w:t>
      </w:r>
      <w:r w:rsidRPr="0068430D">
        <w:t xml:space="preserve"> Antes da aplicação da </w:t>
      </w:r>
      <w:r w:rsidRPr="00713B6D">
        <w:t>multa será facultada a defesa do interessado no prazo de 15 (quinze) dias úteis, contado da data de sua intimação (</w:t>
      </w:r>
      <w:hyperlink r:id="rId61" w:anchor="art157" w:history="1">
        <w:r w:rsidRPr="00713B6D">
          <w:rPr>
            <w:rStyle w:val="Hyperlink"/>
            <w:color w:val="000000" w:themeColor="text1"/>
          </w:rPr>
          <w:t xml:space="preserve">artigo 157, da </w:t>
        </w:r>
        <w:hyperlink r:id="rId62" w:history="1">
          <w:r w:rsidRPr="00713B6D">
            <w:rPr>
              <w:rStyle w:val="Hyperlink"/>
              <w:color w:val="000000" w:themeColor="text1"/>
            </w:rPr>
            <w:t>Lei</w:t>
          </w:r>
        </w:hyperlink>
        <w:r w:rsidRPr="00713B6D">
          <w:rPr>
            <w:rStyle w:val="Hyperlink"/>
            <w:color w:val="000000" w:themeColor="text1"/>
          </w:rPr>
          <w:t xml:space="preserve"> Federal nº 14.133, de 2021</w:t>
        </w:r>
      </w:hyperlink>
      <w:r w:rsidRPr="00713B6D">
        <w:t>)</w:t>
      </w:r>
    </w:p>
    <w:p w14:paraId="79205632" w14:textId="77777777" w:rsidR="002812D2" w:rsidRPr="00713B6D" w:rsidRDefault="002812D2" w:rsidP="00221BA7">
      <w:pPr>
        <w:pStyle w:val="Nivel3"/>
      </w:pPr>
      <w:r w:rsidRPr="00713B6D">
        <w:rPr>
          <w:b/>
          <w:bCs/>
        </w:rPr>
        <w:t>9.6</w:t>
      </w:r>
      <w:r w:rsidRPr="00713B6D">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3" w:anchor="art156§8" w:history="1">
        <w:r w:rsidRPr="00713B6D">
          <w:rPr>
            <w:rStyle w:val="Hyperlink"/>
            <w:color w:val="000000" w:themeColor="text1"/>
          </w:rPr>
          <w:t xml:space="preserve">artigo 156, da </w:t>
        </w:r>
        <w:hyperlink r:id="rId64" w:history="1">
          <w:r w:rsidRPr="00713B6D">
            <w:rPr>
              <w:rStyle w:val="Hyperlink"/>
              <w:color w:val="000000" w:themeColor="text1"/>
            </w:rPr>
            <w:t>Lei</w:t>
          </w:r>
        </w:hyperlink>
        <w:r w:rsidRPr="00713B6D">
          <w:rPr>
            <w:rStyle w:val="Hyperlink"/>
            <w:color w:val="000000" w:themeColor="text1"/>
          </w:rPr>
          <w:t xml:space="preserve"> Federal nº 14.133, de 2021</w:t>
        </w:r>
      </w:hyperlink>
      <w:r w:rsidRPr="00713B6D">
        <w:t>).</w:t>
      </w:r>
    </w:p>
    <w:p w14:paraId="6897C368" w14:textId="77777777" w:rsidR="002812D2" w:rsidRPr="0068430D" w:rsidRDefault="002812D2" w:rsidP="00221BA7">
      <w:pPr>
        <w:pStyle w:val="Nivel3"/>
      </w:pPr>
      <w:r w:rsidRPr="0068430D">
        <w:rPr>
          <w:b/>
          <w:bCs/>
        </w:rPr>
        <w:t>I.</w:t>
      </w:r>
      <w:r w:rsidRPr="0068430D">
        <w:t xml:space="preserve"> Previamente ao encaminhamento à cobrança judicial, a multa poderá ser recolhida administrativamente no prazo máximo de 15 (quinze)</w:t>
      </w:r>
      <w:r w:rsidRPr="0068430D">
        <w:rPr>
          <w:i/>
          <w:iCs/>
        </w:rPr>
        <w:t xml:space="preserve"> </w:t>
      </w:r>
      <w:r w:rsidRPr="0068430D">
        <w:t>dias, a contar da data do recebimento da comunicação enviada pela autoridade competente.</w:t>
      </w:r>
      <w:bookmarkStart w:id="86" w:name="_Hlk78351618"/>
      <w:bookmarkEnd w:id="86"/>
    </w:p>
    <w:p w14:paraId="213067BE" w14:textId="77777777" w:rsidR="002812D2" w:rsidRPr="003369FC" w:rsidRDefault="002812D2" w:rsidP="00590628">
      <w:pPr>
        <w:pStyle w:val="Nivel2"/>
        <w:rPr>
          <w:b w:val="0"/>
          <w:bCs w:val="0"/>
        </w:rPr>
      </w:pPr>
      <w:r w:rsidRPr="0068430D">
        <w:t xml:space="preserve">9.7 </w:t>
      </w:r>
      <w:r w:rsidRPr="003369FC">
        <w:rPr>
          <w:b w:val="0"/>
          <w:bCs w:val="0"/>
        </w:rPr>
        <w:t xml:space="preserve">A aplicação das sanções realizar-se-á em processo administrativo que assegure o contraditório e a ampla defesa ao Contratado, observando-se o procedimento previsto no </w:t>
      </w:r>
      <w:r w:rsidRPr="003369FC">
        <w:rPr>
          <w:b w:val="0"/>
          <w:bCs w:val="0"/>
        </w:rPr>
        <w:lastRenderedPageBreak/>
        <w:t xml:space="preserve">caput e parágrafos do </w:t>
      </w:r>
      <w:hyperlink r:id="rId65" w:anchor="art158" w:history="1">
        <w:r w:rsidRPr="003369FC">
          <w:rPr>
            <w:rStyle w:val="Hyperlink"/>
            <w:b w:val="0"/>
            <w:bCs w:val="0"/>
            <w:color w:val="000000" w:themeColor="text1"/>
          </w:rPr>
          <w:t xml:space="preserve">artigo 158 da </w:t>
        </w:r>
        <w:hyperlink r:id="rId66"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 para as penalidades de impedimento de licitar e contratar e de declaração de inidoneidade para licitar ou contratar.</w:t>
      </w:r>
    </w:p>
    <w:p w14:paraId="59089A45" w14:textId="77777777" w:rsidR="002812D2" w:rsidRPr="00713B6D" w:rsidRDefault="002812D2" w:rsidP="00590628">
      <w:pPr>
        <w:pStyle w:val="Nivel2"/>
        <w:rPr>
          <w:color w:val="000000" w:themeColor="text1"/>
        </w:rPr>
      </w:pPr>
      <w:r w:rsidRPr="00713B6D">
        <w:rPr>
          <w:color w:val="000000" w:themeColor="text1"/>
        </w:rPr>
        <w:t xml:space="preserve">9.8 </w:t>
      </w:r>
      <w:r w:rsidRPr="003369FC">
        <w:rPr>
          <w:b w:val="0"/>
          <w:bCs w:val="0"/>
          <w:color w:val="000000" w:themeColor="text1"/>
        </w:rPr>
        <w:t>Na aplicação das sanções serão considerados (§ 1º, do</w:t>
      </w:r>
      <w:r w:rsidRPr="00713B6D">
        <w:rPr>
          <w:color w:val="000000" w:themeColor="text1"/>
        </w:rPr>
        <w:t xml:space="preserve"> </w:t>
      </w:r>
      <w:hyperlink r:id="rId67" w:anchor="art156§1" w:history="1">
        <w:r w:rsidRPr="00713B6D">
          <w:rPr>
            <w:rStyle w:val="Hyperlink"/>
            <w:b w:val="0"/>
            <w:bCs w:val="0"/>
            <w:color w:val="000000" w:themeColor="text1"/>
          </w:rPr>
          <w:t xml:space="preserve">artigo 156, da </w:t>
        </w:r>
        <w:hyperlink r:id="rId68" w:history="1">
          <w:r w:rsidRPr="00713B6D">
            <w:rPr>
              <w:rStyle w:val="Hyperlink"/>
              <w:b w:val="0"/>
              <w:bCs w:val="0"/>
              <w:color w:val="000000" w:themeColor="text1"/>
            </w:rPr>
            <w:t>Lei</w:t>
          </w:r>
        </w:hyperlink>
        <w:r w:rsidRPr="00713B6D">
          <w:rPr>
            <w:rStyle w:val="Hyperlink"/>
            <w:b w:val="0"/>
            <w:bCs w:val="0"/>
            <w:color w:val="000000" w:themeColor="text1"/>
          </w:rPr>
          <w:t xml:space="preserve"> Federal nº 14.133, de 2021</w:t>
        </w:r>
      </w:hyperlink>
      <w:r w:rsidRPr="00713B6D">
        <w:rPr>
          <w:color w:val="000000" w:themeColor="text1"/>
        </w:rPr>
        <w:t>):</w:t>
      </w:r>
    </w:p>
    <w:p w14:paraId="3A133663"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w:t>
      </w:r>
      <w:r w:rsidRPr="0068430D">
        <w:rPr>
          <w:rFonts w:ascii="Cambria" w:eastAsia="Arial" w:hAnsi="Cambria" w:cs="Arial"/>
          <w:color w:val="000000" w:themeColor="text1"/>
          <w:sz w:val="24"/>
          <w:szCs w:val="24"/>
        </w:rPr>
        <w:t xml:space="preserve"> a natureza e a gravidade da infração cometida;</w:t>
      </w:r>
    </w:p>
    <w:p w14:paraId="0E1A4E55"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w:t>
      </w:r>
      <w:r w:rsidRPr="0068430D">
        <w:rPr>
          <w:rFonts w:ascii="Cambria" w:eastAsia="Arial" w:hAnsi="Cambria" w:cs="Arial"/>
          <w:color w:val="000000" w:themeColor="text1"/>
          <w:sz w:val="24"/>
          <w:szCs w:val="24"/>
        </w:rPr>
        <w:t xml:space="preserve"> as peculiaridades do caso concreto;</w:t>
      </w:r>
    </w:p>
    <w:p w14:paraId="223BC89B"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III.</w:t>
      </w:r>
      <w:r w:rsidRPr="0068430D">
        <w:rPr>
          <w:rFonts w:ascii="Cambria" w:eastAsia="Arial" w:hAnsi="Cambria" w:cs="Arial"/>
          <w:color w:val="000000" w:themeColor="text1"/>
          <w:sz w:val="24"/>
          <w:szCs w:val="24"/>
        </w:rPr>
        <w:t xml:space="preserve"> as circunstâncias agravantes ou atenuantes;</w:t>
      </w:r>
    </w:p>
    <w:p w14:paraId="6A8B9ED9"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IV.</w:t>
      </w:r>
      <w:r w:rsidRPr="0068430D">
        <w:rPr>
          <w:rFonts w:ascii="Cambria" w:eastAsia="Arial" w:hAnsi="Cambria" w:cs="Arial"/>
          <w:color w:val="000000" w:themeColor="text1"/>
          <w:sz w:val="24"/>
          <w:szCs w:val="24"/>
        </w:rPr>
        <w:t xml:space="preserve"> os danos que dela provierem para o Contratante;</w:t>
      </w:r>
    </w:p>
    <w:p w14:paraId="0959E20C"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V.</w:t>
      </w:r>
      <w:r w:rsidRPr="0068430D">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58419976" w14:textId="77777777" w:rsidR="002812D2" w:rsidRPr="00713B6D" w:rsidRDefault="002812D2" w:rsidP="00590628">
      <w:pPr>
        <w:pStyle w:val="Nivel2"/>
      </w:pPr>
      <w:r w:rsidRPr="00713B6D">
        <w:t xml:space="preserve">9.9 </w:t>
      </w:r>
      <w:r w:rsidRPr="003369FC">
        <w:rPr>
          <w:b w:val="0"/>
          <w:bCs w:val="0"/>
        </w:rPr>
        <w:t xml:space="preserve">Os atos previstos como infrações administrativas na </w:t>
      </w:r>
      <w:hyperlink r:id="rId69"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r w:rsidRPr="003369FC">
        <w:rPr>
          <w:b w:val="0"/>
          <w:bCs w:val="0"/>
        </w:rPr>
        <w:t xml:space="preserve">, ou em outras leis de licitações e contratos da Administração Pública que também sejam tipificados como atos lesivos na </w:t>
      </w:r>
      <w:hyperlink r:id="rId70" w:history="1">
        <w:r w:rsidRPr="003369FC">
          <w:rPr>
            <w:rStyle w:val="Hyperlink"/>
            <w:b w:val="0"/>
            <w:bCs w:val="0"/>
            <w:color w:val="000000" w:themeColor="text1"/>
          </w:rPr>
          <w:t>Lei nº 12.846, de 2013</w:t>
        </w:r>
      </w:hyperlink>
      <w:r w:rsidRPr="003369FC">
        <w:rPr>
          <w:b w:val="0"/>
          <w:bCs w:val="0"/>
        </w:rPr>
        <w:t>, serão apurados e julgados conjuntamente, nos mesmos autos, observados o rito procedimental e autoridade competente definidos na referida Lei (</w:t>
      </w:r>
      <w:hyperlink r:id="rId71" w:history="1">
        <w:r w:rsidRPr="003369FC">
          <w:rPr>
            <w:rStyle w:val="Hyperlink"/>
            <w:b w:val="0"/>
            <w:bCs w:val="0"/>
            <w:color w:val="000000" w:themeColor="text1"/>
          </w:rPr>
          <w:t>artigo 159</w:t>
        </w:r>
      </w:hyperlink>
      <w:r w:rsidRPr="003369FC">
        <w:rPr>
          <w:b w:val="0"/>
          <w:bCs w:val="0"/>
        </w:rPr>
        <w:t>).</w:t>
      </w:r>
    </w:p>
    <w:p w14:paraId="67A9190F" w14:textId="77777777" w:rsidR="002812D2" w:rsidRPr="003369FC" w:rsidRDefault="002812D2" w:rsidP="00590628">
      <w:pPr>
        <w:pStyle w:val="Nivel2"/>
        <w:rPr>
          <w:b w:val="0"/>
          <w:bCs w:val="0"/>
          <w:i/>
          <w:iCs/>
        </w:rPr>
      </w:pPr>
      <w:r w:rsidRPr="00713B6D">
        <w:t xml:space="preserve">9.10 </w:t>
      </w:r>
      <w:r w:rsidRPr="003369FC">
        <w:rPr>
          <w:b w:val="0"/>
          <w:bCs w:val="0"/>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2" w:anchor="art160" w:history="1">
        <w:r w:rsidRPr="003369FC">
          <w:rPr>
            <w:rStyle w:val="Hyperlink"/>
            <w:b w:val="0"/>
            <w:bCs w:val="0"/>
            <w:color w:val="000000" w:themeColor="text1"/>
          </w:rPr>
          <w:t xml:space="preserve">artigo 160, da </w:t>
        </w:r>
        <w:hyperlink r:id="rId73"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w:t>
      </w:r>
    </w:p>
    <w:p w14:paraId="5D334271" w14:textId="77777777" w:rsidR="002812D2" w:rsidRPr="003369FC" w:rsidRDefault="002812D2" w:rsidP="00590628">
      <w:pPr>
        <w:pStyle w:val="Nivel2"/>
        <w:rPr>
          <w:b w:val="0"/>
          <w:bCs w:val="0"/>
          <w:i/>
          <w:iCs/>
        </w:rPr>
      </w:pPr>
      <w:r w:rsidRPr="00713B6D">
        <w:t xml:space="preserve">9.11 </w:t>
      </w:r>
      <w:r w:rsidRPr="003369FC">
        <w:rPr>
          <w:b w:val="0"/>
          <w:bCs w:val="0"/>
        </w:rPr>
        <w:t>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4" w:anchor="art161" w:history="1">
        <w:r w:rsidRPr="003369FC">
          <w:rPr>
            <w:rStyle w:val="Hyperlink"/>
            <w:b w:val="0"/>
            <w:bCs w:val="0"/>
            <w:color w:val="000000" w:themeColor="text1"/>
          </w:rPr>
          <w:t xml:space="preserve">Artigo 161, da </w:t>
        </w:r>
        <w:hyperlink r:id="rId75" w:history="1">
          <w:r w:rsidRPr="003369FC">
            <w:rPr>
              <w:rStyle w:val="Hyperlink"/>
              <w:b w:val="0"/>
              <w:bCs w:val="0"/>
              <w:color w:val="000000" w:themeColor="text1"/>
            </w:rPr>
            <w:t>Lei</w:t>
          </w:r>
        </w:hyperlink>
        <w:r w:rsidRPr="003369FC">
          <w:rPr>
            <w:rStyle w:val="Hyperlink"/>
            <w:b w:val="0"/>
            <w:bCs w:val="0"/>
            <w:color w:val="000000" w:themeColor="text1"/>
          </w:rPr>
          <w:t xml:space="preserve"> Federal nº 14.133, de 2021</w:t>
        </w:r>
      </w:hyperlink>
      <w:r w:rsidRPr="003369FC">
        <w:rPr>
          <w:b w:val="0"/>
          <w:bCs w:val="0"/>
        </w:rPr>
        <w:t>).</w:t>
      </w:r>
    </w:p>
    <w:p w14:paraId="1288DBC5" w14:textId="77777777" w:rsidR="002812D2" w:rsidRPr="007D37A4" w:rsidRDefault="002812D2" w:rsidP="00590628">
      <w:pPr>
        <w:pStyle w:val="Nivel2"/>
        <w:rPr>
          <w:b w:val="0"/>
          <w:bCs w:val="0"/>
          <w:i/>
          <w:iCs/>
        </w:rPr>
      </w:pPr>
      <w:r w:rsidRPr="00713B6D">
        <w:lastRenderedPageBreak/>
        <w:t xml:space="preserve">9.12 </w:t>
      </w:r>
      <w:r w:rsidRPr="007D37A4">
        <w:rPr>
          <w:b w:val="0"/>
          <w:bCs w:val="0"/>
        </w:rPr>
        <w:t xml:space="preserve">As sanções de impedimento de licitar e contratar e declaração de inidoneidade para licitar ou contratar são passíveis de reabilitação na forma do </w:t>
      </w:r>
      <w:hyperlink r:id="rId76" w:anchor="163" w:history="1">
        <w:r w:rsidRPr="007D37A4">
          <w:rPr>
            <w:rStyle w:val="Hyperlink"/>
            <w:b w:val="0"/>
            <w:bCs w:val="0"/>
            <w:color w:val="000000" w:themeColor="text1"/>
          </w:rPr>
          <w:t xml:space="preserve">artigo 163 da </w:t>
        </w:r>
        <w:hyperlink r:id="rId77"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hyperlink>
      <w:r w:rsidRPr="007D37A4">
        <w:rPr>
          <w:b w:val="0"/>
          <w:bCs w:val="0"/>
        </w:rPr>
        <w:t>.</w:t>
      </w:r>
    </w:p>
    <w:p w14:paraId="2763CB91" w14:textId="77777777" w:rsidR="002812D2" w:rsidRPr="007D37A4" w:rsidRDefault="002812D2" w:rsidP="00590628">
      <w:pPr>
        <w:pStyle w:val="Nivel2"/>
        <w:rPr>
          <w:b w:val="0"/>
          <w:bCs w:val="0"/>
        </w:rPr>
      </w:pPr>
      <w:r w:rsidRPr="00713B6D">
        <w:t xml:space="preserve">9.13 </w:t>
      </w:r>
      <w:r w:rsidRPr="007D37A4">
        <w:rPr>
          <w:b w:val="0"/>
          <w:bCs w:val="0"/>
        </w:rPr>
        <w:t>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A853997" w14:textId="730714EE"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68430D">
        <w:rPr>
          <w:rFonts w:ascii="Cambria" w:hAnsi="Cambria"/>
          <w:b/>
          <w:color w:val="000000" w:themeColor="text1"/>
        </w:rPr>
        <w:t>CLÁUSULA DÉCIMA – DA EXTINÇÃO CONTRATUAL</w:t>
      </w:r>
    </w:p>
    <w:p w14:paraId="23FF2D60" w14:textId="77777777" w:rsidR="002812D2" w:rsidRPr="007D37A4" w:rsidRDefault="002812D2" w:rsidP="00590628">
      <w:pPr>
        <w:pStyle w:val="Nivel2"/>
        <w:rPr>
          <w:b w:val="0"/>
          <w:bCs w:val="0"/>
        </w:rPr>
      </w:pPr>
      <w:r w:rsidRPr="00713B6D">
        <w:t xml:space="preserve">10.1 </w:t>
      </w:r>
      <w:r w:rsidRPr="007D37A4">
        <w:rPr>
          <w:b w:val="0"/>
          <w:bCs w:val="0"/>
        </w:rPr>
        <w:t>O contrato será extinto quando cumpridas as obrigações de ambas as partes, ainda que isso ocorra antes do prazo estipulado para tanto.</w:t>
      </w:r>
    </w:p>
    <w:p w14:paraId="0F7C7559" w14:textId="77777777" w:rsidR="002812D2" w:rsidRPr="007D37A4" w:rsidRDefault="002812D2" w:rsidP="00590628">
      <w:pPr>
        <w:pStyle w:val="Nivel2"/>
        <w:rPr>
          <w:b w:val="0"/>
          <w:bCs w:val="0"/>
        </w:rPr>
      </w:pPr>
      <w:r w:rsidRPr="00713B6D">
        <w:t xml:space="preserve">10.2 </w:t>
      </w:r>
      <w:r w:rsidRPr="007D37A4">
        <w:rPr>
          <w:b w:val="0"/>
          <w:bCs w:val="0"/>
        </w:rPr>
        <w:t>Se as obrigações não forem cumpridas no prazo estipulado, a vigência ficará prorrogada até a conclusão do objeto, caso em que deverá a Administração providenciar a readequação do cronograma fixado para o contrato.</w:t>
      </w:r>
    </w:p>
    <w:p w14:paraId="34AE9706" w14:textId="77777777" w:rsidR="002812D2" w:rsidRPr="0068430D" w:rsidRDefault="002812D2" w:rsidP="00221BA7">
      <w:pPr>
        <w:pStyle w:val="Nivel3"/>
        <w:rPr>
          <w:i/>
          <w:iCs/>
        </w:rPr>
      </w:pPr>
      <w:r w:rsidRPr="0068430D">
        <w:rPr>
          <w:b/>
          <w:bCs/>
        </w:rPr>
        <w:t>I.</w:t>
      </w:r>
      <w:r w:rsidRPr="0068430D">
        <w:t xml:space="preserve"> Quando a não conclusão do contrato referida no item anterior decorrer de culpa do contratado:</w:t>
      </w:r>
    </w:p>
    <w:p w14:paraId="28E483CB" w14:textId="77777777" w:rsidR="002812D2" w:rsidRPr="0068430D" w:rsidRDefault="002812D2" w:rsidP="002812D2">
      <w:pPr>
        <w:suppressAutoHyphens/>
        <w:spacing w:before="120" w:after="120" w:line="360" w:lineRule="auto"/>
        <w:ind w:left="567"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a)</w:t>
      </w:r>
      <w:r w:rsidRPr="0068430D">
        <w:rPr>
          <w:rFonts w:ascii="Cambria" w:eastAsia="Arial" w:hAnsi="Cambria" w:cs="Arial"/>
          <w:color w:val="000000" w:themeColor="text1"/>
          <w:sz w:val="24"/>
          <w:szCs w:val="24"/>
        </w:rPr>
        <w:t xml:space="preserve"> ficará ele constituído em mora, sendo-lhe aplicáveis as respectivas sanções administrativas; e </w:t>
      </w:r>
    </w:p>
    <w:p w14:paraId="61A0C894" w14:textId="77777777" w:rsidR="002812D2" w:rsidRPr="0068430D" w:rsidRDefault="002812D2" w:rsidP="002812D2">
      <w:pPr>
        <w:suppressAutoHyphens/>
        <w:spacing w:before="120" w:after="120" w:line="360" w:lineRule="auto"/>
        <w:ind w:left="567"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b)</w:t>
      </w:r>
      <w:r w:rsidRPr="0068430D">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703BBAB1" w14:textId="77777777" w:rsidR="002812D2" w:rsidRPr="007D37A4" w:rsidRDefault="002812D2" w:rsidP="00590628">
      <w:pPr>
        <w:pStyle w:val="Nivel2"/>
        <w:rPr>
          <w:b w:val="0"/>
          <w:bCs w:val="0"/>
        </w:rPr>
      </w:pPr>
      <w:r w:rsidRPr="0068430D">
        <w:t xml:space="preserve">10.3 </w:t>
      </w:r>
      <w:r w:rsidRPr="007D37A4">
        <w:rPr>
          <w:b w:val="0"/>
          <w:bCs w:val="0"/>
        </w:rPr>
        <w:t>O contrato também será extinto quando vencido o prazo nele estipulado, independentemente de terem sido cumpridas ou não as obrigações de ambas as partes contraentes.</w:t>
      </w:r>
    </w:p>
    <w:p w14:paraId="3E760BD7" w14:textId="77777777" w:rsidR="002812D2" w:rsidRPr="0068430D" w:rsidRDefault="002812D2" w:rsidP="00221BA7">
      <w:pPr>
        <w:pStyle w:val="Nivel3"/>
        <w:rPr>
          <w:i/>
          <w:iCs/>
        </w:rPr>
      </w:pPr>
      <w:r w:rsidRPr="0068430D">
        <w:rPr>
          <w:b/>
          <w:bCs/>
        </w:rPr>
        <w:t>10.4</w:t>
      </w:r>
      <w:r w:rsidRPr="0068430D">
        <w:t xml:space="preserve"> O contrato poderá ser extinto antes do prazo nele fixado, sem ônus para o Contratante, quando este não dispuser de créditos orçamentários para sua continuidade ou quando entender que o contrato não mais lhe oferece vantagem.</w:t>
      </w:r>
    </w:p>
    <w:p w14:paraId="51B1148A" w14:textId="77777777" w:rsidR="002812D2" w:rsidRPr="0068430D" w:rsidRDefault="002812D2" w:rsidP="00221BA7">
      <w:pPr>
        <w:pStyle w:val="Nivel3"/>
        <w:rPr>
          <w:i/>
          <w:iCs/>
        </w:rPr>
      </w:pPr>
      <w:r w:rsidRPr="0068430D">
        <w:rPr>
          <w:b/>
          <w:bCs/>
        </w:rPr>
        <w:lastRenderedPageBreak/>
        <w:t>I.</w:t>
      </w:r>
      <w:r w:rsidRPr="0068430D">
        <w:t xml:space="preserve"> A extinção nesta hipótese ocorrerá na próxima data de aniversário do contrato, desde que haja a notificação do contratado pelo contratante nesse sentido com pelo menos 2 (dois) meses de antecedência desse dia.</w:t>
      </w:r>
    </w:p>
    <w:p w14:paraId="116DDF62" w14:textId="77777777" w:rsidR="002812D2" w:rsidRPr="0068430D" w:rsidRDefault="002812D2" w:rsidP="00221BA7">
      <w:pPr>
        <w:pStyle w:val="Nivel3"/>
        <w:rPr>
          <w:i/>
          <w:iCs/>
        </w:rPr>
      </w:pPr>
      <w:r w:rsidRPr="0068430D">
        <w:rPr>
          <w:b/>
          <w:bCs/>
        </w:rPr>
        <w:t>II.</w:t>
      </w:r>
      <w:r w:rsidRPr="0068430D">
        <w:t xml:space="preserve"> Caso a notificação da não-continuidade do contrato de que trata este subitem ocorra com menos de 2 (dois) meses da data de aniversário, a extinção contratual ocorrerá após 2 (dois) meses da data da comunicação.</w:t>
      </w:r>
    </w:p>
    <w:p w14:paraId="3F1F5FA2" w14:textId="77777777" w:rsidR="002812D2" w:rsidRPr="007D37A4" w:rsidRDefault="002812D2" w:rsidP="00590628">
      <w:pPr>
        <w:pStyle w:val="Nivel2"/>
        <w:rPr>
          <w:b w:val="0"/>
          <w:bCs w:val="0"/>
        </w:rPr>
      </w:pPr>
      <w:r w:rsidRPr="0068430D">
        <w:t xml:space="preserve">10.5 </w:t>
      </w:r>
      <w:r w:rsidRPr="007D37A4">
        <w:rPr>
          <w:b w:val="0"/>
          <w:bCs w:val="0"/>
        </w:rPr>
        <w:t xml:space="preserve">O contrato poderá ser extinto antes de cumpridas as obrigações nele estipuladas, ou antes do prazo nele fixado, por algum dos motivos previstos no artigo 137, da </w:t>
      </w:r>
      <w:hyperlink r:id="rId78"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 xml:space="preserve">, bem como amigavelmente, assegurados o contraditório e a ampla defesa. Conforme os artigos 138 e 139, ambos da </w:t>
      </w:r>
      <w:hyperlink r:id="rId79"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w:t>
      </w:r>
    </w:p>
    <w:p w14:paraId="31A4AA10" w14:textId="77777777" w:rsidR="002812D2" w:rsidRPr="0068430D" w:rsidRDefault="002812D2" w:rsidP="00221BA7">
      <w:pPr>
        <w:pStyle w:val="Nivel3"/>
      </w:pPr>
      <w:r w:rsidRPr="0068430D">
        <w:rPr>
          <w:b/>
          <w:bCs/>
        </w:rPr>
        <w:t>10.6</w:t>
      </w:r>
      <w:r w:rsidRPr="0068430D">
        <w:t xml:space="preserve"> A alteração social ou a modificação da finalidade ou da estrutura da empresa não ensejará a extinção se não restringir sua capacidade de concluir o contrato.</w:t>
      </w:r>
    </w:p>
    <w:p w14:paraId="151CE3FC" w14:textId="77777777" w:rsidR="002812D2" w:rsidRPr="0068430D" w:rsidRDefault="002812D2" w:rsidP="00221BA7">
      <w:pPr>
        <w:pStyle w:val="Nivel3"/>
      </w:pPr>
      <w:r w:rsidRPr="0068430D">
        <w:rPr>
          <w:b/>
          <w:bCs/>
        </w:rPr>
        <w:t>I.</w:t>
      </w:r>
      <w:r w:rsidRPr="0068430D">
        <w:t xml:space="preserve"> Se a operação implicar mudança da pessoa jurídica contratada, deverá ser formalizado termo aditivo para alteração subjetiva.</w:t>
      </w:r>
    </w:p>
    <w:p w14:paraId="1062E88E" w14:textId="77777777" w:rsidR="002812D2" w:rsidRPr="007D37A4" w:rsidRDefault="002812D2" w:rsidP="00590628">
      <w:pPr>
        <w:pStyle w:val="Nivel2"/>
        <w:rPr>
          <w:b w:val="0"/>
          <w:bCs w:val="0"/>
        </w:rPr>
      </w:pPr>
      <w:r w:rsidRPr="0068430D">
        <w:t xml:space="preserve">10.7 </w:t>
      </w:r>
      <w:r w:rsidRPr="007D37A4">
        <w:rPr>
          <w:b w:val="0"/>
          <w:bCs w:val="0"/>
        </w:rPr>
        <w:t>O termo de extinção, sempre que possível, será precedido:</w:t>
      </w:r>
    </w:p>
    <w:p w14:paraId="3D80574B" w14:textId="77777777" w:rsidR="002812D2" w:rsidRPr="0068430D" w:rsidRDefault="002812D2" w:rsidP="00221BA7">
      <w:pPr>
        <w:pStyle w:val="Nivel3"/>
      </w:pPr>
      <w:r w:rsidRPr="0068430D">
        <w:rPr>
          <w:b/>
          <w:bCs/>
        </w:rPr>
        <w:t>I.</w:t>
      </w:r>
      <w:r w:rsidRPr="0068430D">
        <w:t xml:space="preserve"> Balanço dos eventos contratuais já cumpridos ou parcialmente cumpridos;</w:t>
      </w:r>
    </w:p>
    <w:p w14:paraId="7FA1AB90" w14:textId="77777777" w:rsidR="002812D2" w:rsidRPr="0068430D" w:rsidRDefault="002812D2" w:rsidP="00221BA7">
      <w:pPr>
        <w:pStyle w:val="Nivel3"/>
      </w:pPr>
      <w:r w:rsidRPr="0068430D">
        <w:rPr>
          <w:b/>
          <w:bCs/>
        </w:rPr>
        <w:t>II.</w:t>
      </w:r>
      <w:r w:rsidRPr="0068430D">
        <w:t xml:space="preserve"> Relação dos pagamentos já efetuados e ainda devidos;</w:t>
      </w:r>
    </w:p>
    <w:p w14:paraId="783FB2EA" w14:textId="77777777" w:rsidR="002812D2" w:rsidRPr="0068430D" w:rsidRDefault="002812D2" w:rsidP="00221BA7">
      <w:pPr>
        <w:pStyle w:val="Nivel3"/>
      </w:pPr>
      <w:r w:rsidRPr="0068430D">
        <w:rPr>
          <w:b/>
          <w:bCs/>
        </w:rPr>
        <w:t>III.</w:t>
      </w:r>
      <w:r w:rsidRPr="0068430D">
        <w:t xml:space="preserve"> Indenizações e multas.</w:t>
      </w:r>
    </w:p>
    <w:p w14:paraId="3EBFA1BC" w14:textId="77777777" w:rsidR="002812D2" w:rsidRPr="007D37A4" w:rsidRDefault="002812D2" w:rsidP="00590628">
      <w:pPr>
        <w:pStyle w:val="Nivel2"/>
        <w:rPr>
          <w:b w:val="0"/>
          <w:bCs w:val="0"/>
        </w:rPr>
      </w:pPr>
      <w:r w:rsidRPr="0068430D">
        <w:t xml:space="preserve">10.8 </w:t>
      </w:r>
      <w:r w:rsidRPr="007D37A4">
        <w:rPr>
          <w:b w:val="0"/>
          <w:bCs w:val="0"/>
        </w:rPr>
        <w:t xml:space="preserve">A extinção do contrato não configura óbice para o reconhecimento do desequilíbrio econômico-financeiro, hipótese em que será concedida indenização por meio de termo indenizatório (caput, do artigo 131, da </w:t>
      </w:r>
      <w:hyperlink r:id="rId80"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 xml:space="preserve">). </w:t>
      </w:r>
    </w:p>
    <w:p w14:paraId="58AC8455" w14:textId="77777777" w:rsidR="002812D2" w:rsidRPr="007D37A4" w:rsidRDefault="002812D2" w:rsidP="00590628">
      <w:pPr>
        <w:pStyle w:val="Nivel2"/>
        <w:rPr>
          <w:b w:val="0"/>
          <w:bCs w:val="0"/>
        </w:rPr>
      </w:pPr>
      <w:r w:rsidRPr="0068430D">
        <w:t xml:space="preserve">10.9 </w:t>
      </w:r>
      <w:r w:rsidRPr="007D37A4">
        <w:rPr>
          <w:b w:val="0"/>
          <w:bCs w:val="0"/>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1" w:history="1">
        <w:r w:rsidRPr="007D37A4">
          <w:rPr>
            <w:rStyle w:val="Hyperlink"/>
            <w:b w:val="0"/>
            <w:bCs w:val="0"/>
            <w:color w:val="000000" w:themeColor="text1"/>
          </w:rPr>
          <w:t>Lei</w:t>
        </w:r>
      </w:hyperlink>
      <w:r w:rsidRPr="007D37A4">
        <w:rPr>
          <w:rStyle w:val="Hyperlink"/>
          <w:b w:val="0"/>
          <w:bCs w:val="0"/>
          <w:color w:val="000000" w:themeColor="text1"/>
        </w:rPr>
        <w:t xml:space="preserve"> Federal nº 14.133, de 2021</w:t>
      </w:r>
      <w:r w:rsidRPr="007D37A4">
        <w:rPr>
          <w:b w:val="0"/>
          <w:bCs w:val="0"/>
        </w:rPr>
        <w:t>).</w:t>
      </w:r>
    </w:p>
    <w:p w14:paraId="3C9BF89B" w14:textId="71BAEF1C"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68430D">
        <w:rPr>
          <w:rFonts w:ascii="Cambria" w:hAnsi="Cambria"/>
          <w:b/>
          <w:color w:val="000000" w:themeColor="text1"/>
        </w:rPr>
        <w:lastRenderedPageBreak/>
        <w:t>CLÁUSULA DÉCIMA PRIMEIRA – DA DOTAÇÃO ORÇAMENTÁRIA</w:t>
      </w:r>
    </w:p>
    <w:p w14:paraId="469D269A" w14:textId="77777777" w:rsidR="002812D2" w:rsidRPr="008D183C" w:rsidRDefault="002812D2" w:rsidP="00590628">
      <w:pPr>
        <w:pStyle w:val="Nivel2"/>
        <w:rPr>
          <w:b w:val="0"/>
          <w:bCs w:val="0"/>
        </w:rPr>
      </w:pPr>
      <w:r w:rsidRPr="008D183C">
        <w:t xml:space="preserve">11.1 </w:t>
      </w:r>
      <w:r w:rsidRPr="008D183C">
        <w:rPr>
          <w:b w:val="0"/>
          <w:bCs w:val="0"/>
        </w:rPr>
        <w:t>As despesas decorrentes da presente contratação correrão à conta de recursos específicos consignados na Lei Orçamentária Anual, na dotação abaixo discriminada:</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5670"/>
      </w:tblGrid>
      <w:tr w:rsidR="008D183C" w:rsidRPr="001D660A" w14:paraId="5226F47F" w14:textId="77777777" w:rsidTr="009E2DBB">
        <w:tc>
          <w:tcPr>
            <w:tcW w:w="3118" w:type="dxa"/>
            <w:vAlign w:val="center"/>
          </w:tcPr>
          <w:p w14:paraId="561061F2" w14:textId="77777777" w:rsidR="008D183C" w:rsidRPr="001D660A" w:rsidRDefault="008D183C"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4D8A6A90" w14:textId="77777777" w:rsidR="008D183C" w:rsidRPr="001D660A" w:rsidRDefault="008D183C" w:rsidP="009E2DBB">
            <w:pPr>
              <w:tabs>
                <w:tab w:val="left" w:pos="1701"/>
              </w:tabs>
              <w:spacing w:after="0" w:line="240" w:lineRule="auto"/>
              <w:jc w:val="center"/>
              <w:rPr>
                <w:rFonts w:ascii="Cambria" w:hAnsi="Cambria"/>
                <w:sz w:val="21"/>
                <w:szCs w:val="21"/>
              </w:rPr>
            </w:pPr>
            <w:r>
              <w:rPr>
                <w:rFonts w:ascii="Cambria" w:hAnsi="Cambria"/>
                <w:sz w:val="21"/>
                <w:szCs w:val="21"/>
              </w:rPr>
              <w:t>55.04.00000</w:t>
            </w:r>
          </w:p>
        </w:tc>
      </w:tr>
      <w:tr w:rsidR="008D183C" w:rsidRPr="001D660A" w14:paraId="5FFD901F" w14:textId="77777777" w:rsidTr="009E2DBB">
        <w:tc>
          <w:tcPr>
            <w:tcW w:w="3118" w:type="dxa"/>
            <w:vAlign w:val="center"/>
          </w:tcPr>
          <w:p w14:paraId="3B7E9257" w14:textId="77777777" w:rsidR="008D183C" w:rsidRPr="001D660A" w:rsidRDefault="008D183C"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01C0E428" w14:textId="77777777" w:rsidR="008D183C" w:rsidRPr="001D660A" w:rsidRDefault="008D183C" w:rsidP="009E2DBB">
            <w:pPr>
              <w:tabs>
                <w:tab w:val="left" w:pos="1701"/>
              </w:tabs>
              <w:spacing w:after="0" w:line="240" w:lineRule="auto"/>
              <w:jc w:val="center"/>
              <w:rPr>
                <w:rFonts w:ascii="Cambria" w:hAnsi="Cambria"/>
                <w:sz w:val="21"/>
                <w:szCs w:val="21"/>
              </w:rPr>
            </w:pPr>
            <w:r>
              <w:rPr>
                <w:rFonts w:ascii="Cambria" w:hAnsi="Cambria"/>
                <w:sz w:val="21"/>
                <w:szCs w:val="21"/>
              </w:rPr>
              <w:t>55.82.10.301.2826.2170</w:t>
            </w:r>
          </w:p>
        </w:tc>
      </w:tr>
      <w:tr w:rsidR="008D183C" w:rsidRPr="001D660A" w14:paraId="13292D50" w14:textId="77777777" w:rsidTr="009E2DBB">
        <w:tc>
          <w:tcPr>
            <w:tcW w:w="3118" w:type="dxa"/>
            <w:vAlign w:val="center"/>
          </w:tcPr>
          <w:p w14:paraId="1D8EDAF2" w14:textId="77777777" w:rsidR="008D183C" w:rsidRPr="001D660A" w:rsidRDefault="008D183C"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0C722CB1" w14:textId="77777777" w:rsidR="008D183C" w:rsidRPr="001D660A" w:rsidRDefault="008D183C" w:rsidP="009E2DBB">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8D183C" w:rsidRPr="001D660A" w14:paraId="1A545994" w14:textId="77777777" w:rsidTr="009E2DBB">
        <w:tc>
          <w:tcPr>
            <w:tcW w:w="3118" w:type="dxa"/>
            <w:vAlign w:val="center"/>
          </w:tcPr>
          <w:p w14:paraId="2DBC1394" w14:textId="77777777" w:rsidR="008D183C" w:rsidRPr="001D660A" w:rsidRDefault="008D183C"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2347F37A" w14:textId="77777777" w:rsidR="008D183C" w:rsidRPr="001D660A" w:rsidRDefault="008D183C" w:rsidP="009E2DBB">
            <w:pPr>
              <w:tabs>
                <w:tab w:val="left" w:pos="1701"/>
              </w:tabs>
              <w:spacing w:after="0" w:line="240" w:lineRule="auto"/>
              <w:jc w:val="center"/>
              <w:rPr>
                <w:rFonts w:ascii="Cambria" w:hAnsi="Cambria"/>
                <w:sz w:val="21"/>
                <w:szCs w:val="21"/>
              </w:rPr>
            </w:pPr>
            <w:r>
              <w:rPr>
                <w:rFonts w:ascii="Cambria" w:hAnsi="Cambria"/>
                <w:sz w:val="21"/>
                <w:szCs w:val="21"/>
              </w:rPr>
              <w:t>10 – Material Odontológico</w:t>
            </w:r>
          </w:p>
        </w:tc>
      </w:tr>
      <w:tr w:rsidR="008D183C" w:rsidRPr="001D660A" w14:paraId="36C5273A" w14:textId="77777777" w:rsidTr="009E2DBB">
        <w:tc>
          <w:tcPr>
            <w:tcW w:w="3118" w:type="dxa"/>
            <w:vAlign w:val="center"/>
          </w:tcPr>
          <w:p w14:paraId="30FD3678" w14:textId="77777777" w:rsidR="008D183C" w:rsidRPr="001D660A" w:rsidRDefault="008D183C"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7D1F59CE" w14:textId="77777777" w:rsidR="008D183C" w:rsidRPr="001D660A" w:rsidRDefault="008D183C" w:rsidP="009E2DBB">
            <w:pPr>
              <w:tabs>
                <w:tab w:val="left" w:pos="1701"/>
              </w:tabs>
              <w:spacing w:after="0" w:line="240" w:lineRule="auto"/>
              <w:jc w:val="center"/>
              <w:rPr>
                <w:rFonts w:ascii="Cambria" w:hAnsi="Cambria"/>
                <w:sz w:val="21"/>
                <w:szCs w:val="21"/>
              </w:rPr>
            </w:pPr>
            <w:r>
              <w:rPr>
                <w:rFonts w:ascii="Cambria" w:hAnsi="Cambria"/>
                <w:sz w:val="21"/>
                <w:szCs w:val="21"/>
              </w:rPr>
              <w:t>283 / 107.8</w:t>
            </w:r>
          </w:p>
        </w:tc>
      </w:tr>
      <w:tr w:rsidR="008D183C" w:rsidRPr="001D660A" w14:paraId="4A830F6C" w14:textId="77777777" w:rsidTr="009E2DBB">
        <w:tc>
          <w:tcPr>
            <w:tcW w:w="8788" w:type="dxa"/>
            <w:gridSpan w:val="2"/>
            <w:shd w:val="clear" w:color="auto" w:fill="DBDBDB" w:themeFill="accent3" w:themeFillTint="66"/>
            <w:vAlign w:val="center"/>
          </w:tcPr>
          <w:p w14:paraId="447EAB6B" w14:textId="77777777" w:rsidR="008D183C" w:rsidRPr="001D660A" w:rsidRDefault="008D183C" w:rsidP="009E2DBB">
            <w:pPr>
              <w:tabs>
                <w:tab w:val="left" w:pos="1701"/>
              </w:tabs>
              <w:spacing w:after="0" w:line="240" w:lineRule="auto"/>
              <w:jc w:val="center"/>
              <w:rPr>
                <w:rFonts w:ascii="Cambria" w:hAnsi="Cambria"/>
                <w:sz w:val="21"/>
                <w:szCs w:val="21"/>
              </w:rPr>
            </w:pPr>
          </w:p>
        </w:tc>
      </w:tr>
      <w:tr w:rsidR="008D183C" w:rsidRPr="001D660A" w14:paraId="70A1C942" w14:textId="77777777" w:rsidTr="009E2DBB">
        <w:tc>
          <w:tcPr>
            <w:tcW w:w="3118" w:type="dxa"/>
            <w:vAlign w:val="center"/>
          </w:tcPr>
          <w:p w14:paraId="20F37D20" w14:textId="77777777" w:rsidR="008D183C" w:rsidRPr="001D660A" w:rsidRDefault="008D183C"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3813F4C4" w14:textId="77777777" w:rsidR="008D183C" w:rsidRPr="001D660A" w:rsidRDefault="008D183C" w:rsidP="009E2DBB">
            <w:pPr>
              <w:tabs>
                <w:tab w:val="left" w:pos="1701"/>
              </w:tabs>
              <w:spacing w:after="0" w:line="240" w:lineRule="auto"/>
              <w:jc w:val="center"/>
              <w:rPr>
                <w:rFonts w:ascii="Cambria" w:hAnsi="Cambria"/>
                <w:sz w:val="21"/>
                <w:szCs w:val="21"/>
              </w:rPr>
            </w:pPr>
            <w:r>
              <w:rPr>
                <w:rFonts w:ascii="Cambria" w:hAnsi="Cambria"/>
                <w:sz w:val="21"/>
                <w:szCs w:val="21"/>
              </w:rPr>
              <w:t>55.09.00000</w:t>
            </w:r>
          </w:p>
        </w:tc>
      </w:tr>
      <w:tr w:rsidR="008D183C" w:rsidRPr="001D660A" w14:paraId="4B6B2F07" w14:textId="77777777" w:rsidTr="009E2DBB">
        <w:tc>
          <w:tcPr>
            <w:tcW w:w="3118" w:type="dxa"/>
            <w:vAlign w:val="center"/>
          </w:tcPr>
          <w:p w14:paraId="09B2E2D0" w14:textId="77777777" w:rsidR="008D183C" w:rsidRPr="001D660A" w:rsidRDefault="008D183C"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2EB40687" w14:textId="77777777" w:rsidR="008D183C" w:rsidRPr="001D660A" w:rsidRDefault="008D183C" w:rsidP="009E2DBB">
            <w:pPr>
              <w:tabs>
                <w:tab w:val="left" w:pos="1701"/>
              </w:tabs>
              <w:spacing w:after="0" w:line="240" w:lineRule="auto"/>
              <w:jc w:val="center"/>
              <w:rPr>
                <w:rFonts w:ascii="Cambria" w:hAnsi="Cambria"/>
                <w:sz w:val="21"/>
                <w:szCs w:val="21"/>
              </w:rPr>
            </w:pPr>
            <w:r>
              <w:rPr>
                <w:rFonts w:ascii="Cambria" w:hAnsi="Cambria"/>
                <w:sz w:val="21"/>
                <w:szCs w:val="21"/>
              </w:rPr>
              <w:t>55.82.10.301.2826.2175</w:t>
            </w:r>
          </w:p>
        </w:tc>
      </w:tr>
      <w:tr w:rsidR="008D183C" w:rsidRPr="001D660A" w14:paraId="69CD1447" w14:textId="77777777" w:rsidTr="009E2DBB">
        <w:tc>
          <w:tcPr>
            <w:tcW w:w="3118" w:type="dxa"/>
            <w:vAlign w:val="center"/>
          </w:tcPr>
          <w:p w14:paraId="69F7EC0B" w14:textId="77777777" w:rsidR="008D183C" w:rsidRPr="001D660A" w:rsidRDefault="008D183C"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67274D4B" w14:textId="77777777" w:rsidR="008D183C" w:rsidRPr="001D660A" w:rsidRDefault="008D183C" w:rsidP="009E2DBB">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8D183C" w:rsidRPr="001D660A" w14:paraId="1E934776" w14:textId="77777777" w:rsidTr="009E2DBB">
        <w:tc>
          <w:tcPr>
            <w:tcW w:w="3118" w:type="dxa"/>
            <w:vAlign w:val="center"/>
          </w:tcPr>
          <w:p w14:paraId="7B8FE66B" w14:textId="77777777" w:rsidR="008D183C" w:rsidRPr="001D660A" w:rsidRDefault="008D183C"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5A879606" w14:textId="77777777" w:rsidR="008D183C" w:rsidRPr="001D660A" w:rsidRDefault="008D183C" w:rsidP="009E2DBB">
            <w:pPr>
              <w:tabs>
                <w:tab w:val="left" w:pos="1701"/>
              </w:tabs>
              <w:spacing w:after="0" w:line="240" w:lineRule="auto"/>
              <w:jc w:val="center"/>
              <w:rPr>
                <w:rFonts w:ascii="Cambria" w:hAnsi="Cambria"/>
                <w:sz w:val="21"/>
                <w:szCs w:val="21"/>
              </w:rPr>
            </w:pPr>
            <w:r>
              <w:rPr>
                <w:rFonts w:ascii="Cambria" w:hAnsi="Cambria"/>
                <w:sz w:val="21"/>
                <w:szCs w:val="21"/>
              </w:rPr>
              <w:t>10 – Material Odontológico</w:t>
            </w:r>
          </w:p>
        </w:tc>
      </w:tr>
      <w:tr w:rsidR="008D183C" w:rsidRPr="001D660A" w14:paraId="712FD33E" w14:textId="77777777" w:rsidTr="009E2DBB">
        <w:tc>
          <w:tcPr>
            <w:tcW w:w="3118" w:type="dxa"/>
            <w:vAlign w:val="center"/>
          </w:tcPr>
          <w:p w14:paraId="13294732" w14:textId="77777777" w:rsidR="008D183C" w:rsidRPr="001D660A" w:rsidRDefault="008D183C" w:rsidP="009E2DBB">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319D0E06" w14:textId="77777777" w:rsidR="008D183C" w:rsidRPr="001D660A" w:rsidRDefault="008D183C" w:rsidP="009E2DBB">
            <w:pPr>
              <w:tabs>
                <w:tab w:val="left" w:pos="1701"/>
              </w:tabs>
              <w:spacing w:after="0" w:line="240" w:lineRule="auto"/>
              <w:jc w:val="center"/>
              <w:rPr>
                <w:rFonts w:ascii="Cambria" w:hAnsi="Cambria"/>
                <w:sz w:val="21"/>
                <w:szCs w:val="21"/>
              </w:rPr>
            </w:pPr>
            <w:r>
              <w:rPr>
                <w:rFonts w:ascii="Cambria" w:hAnsi="Cambria"/>
                <w:sz w:val="21"/>
                <w:szCs w:val="21"/>
              </w:rPr>
              <w:t>289 / 107.8</w:t>
            </w:r>
          </w:p>
        </w:tc>
      </w:tr>
    </w:tbl>
    <w:p w14:paraId="1ED3A8CE" w14:textId="77777777" w:rsidR="002812D2" w:rsidRPr="0068430D" w:rsidRDefault="002812D2" w:rsidP="00590628">
      <w:pPr>
        <w:pStyle w:val="Nivel2"/>
      </w:pPr>
      <w:r w:rsidRPr="0068430D">
        <w:t xml:space="preserve">11.2 </w:t>
      </w:r>
      <w:r w:rsidRPr="00590628">
        <w:rPr>
          <w:b w:val="0"/>
          <w:bCs w:val="0"/>
        </w:rPr>
        <w:t>A dotação relativa aos exercícios financeiros subsequentes será indicada após aprovação da Lei Orçamentária respectiva e liberação dos créditos correspondentes, mediante apostilamento.</w:t>
      </w:r>
    </w:p>
    <w:p w14:paraId="38FF9957" w14:textId="77777777"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68430D">
        <w:rPr>
          <w:rFonts w:ascii="Cambria" w:hAnsi="Cambria"/>
          <w:b/>
          <w:color w:val="000000" w:themeColor="text1"/>
        </w:rPr>
        <w:t>CLÁUSULA DÉCIMA SEGUNDA – DOS CASOS OMISSOS</w:t>
      </w:r>
    </w:p>
    <w:p w14:paraId="40AA626A" w14:textId="77777777" w:rsidR="002812D2" w:rsidRPr="0068430D" w:rsidRDefault="002812D2" w:rsidP="00590628">
      <w:pPr>
        <w:tabs>
          <w:tab w:val="left" w:pos="3119"/>
        </w:tabs>
        <w:spacing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12.1</w:t>
      </w:r>
      <w:r w:rsidRPr="0068430D">
        <w:rPr>
          <w:rFonts w:ascii="Cambria" w:hAnsi="Cambria"/>
          <w:color w:val="000000" w:themeColor="text1"/>
          <w:sz w:val="24"/>
          <w:szCs w:val="24"/>
        </w:rPr>
        <w:t xml:space="preserve"> Os casos omissos serão decididos pelo contratante, segundo as disposições contidas na </w:t>
      </w:r>
      <w:hyperlink r:id="rId82"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r w:rsidRPr="0068430D">
        <w:rPr>
          <w:rFonts w:ascii="Cambria" w:hAnsi="Cambria"/>
          <w:color w:val="000000" w:themeColor="text1"/>
          <w:sz w:val="24"/>
          <w:szCs w:val="24"/>
        </w:rPr>
        <w:t xml:space="preserve">, e demais normas federais aplicáveis e, subsidiariamente, segundo as disposições contidas na </w:t>
      </w:r>
      <w:hyperlink r:id="rId83" w:history="1">
        <w:r w:rsidRPr="0068430D">
          <w:rPr>
            <w:rStyle w:val="Hyperlink"/>
            <w:rFonts w:ascii="Cambria" w:hAnsi="Cambria"/>
            <w:color w:val="000000" w:themeColor="text1"/>
            <w:sz w:val="24"/>
            <w:szCs w:val="24"/>
          </w:rPr>
          <w:t>Lei nº 8.078, de 1990 – Código de Defesa do Consumidor</w:t>
        </w:r>
      </w:hyperlink>
      <w:r w:rsidRPr="0068430D">
        <w:rPr>
          <w:rFonts w:ascii="Cambria" w:hAnsi="Cambria"/>
          <w:color w:val="000000" w:themeColor="text1"/>
          <w:sz w:val="24"/>
          <w:szCs w:val="24"/>
        </w:rPr>
        <w:t xml:space="preserve"> – e normas e princípios gerais dos contratos.</w:t>
      </w:r>
    </w:p>
    <w:p w14:paraId="638E651B" w14:textId="32D679DE"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68430D">
        <w:rPr>
          <w:rFonts w:ascii="Cambria" w:hAnsi="Cambria"/>
          <w:b/>
          <w:color w:val="000000" w:themeColor="text1"/>
        </w:rPr>
        <w:t>CLÁUSULA DÉCIMA TERCEIRA – DAS ALTERAÇÕES</w:t>
      </w:r>
    </w:p>
    <w:p w14:paraId="68C9AC86" w14:textId="77777777" w:rsidR="002812D2" w:rsidRPr="00590628" w:rsidRDefault="002812D2" w:rsidP="00590628">
      <w:pPr>
        <w:pStyle w:val="Nivel2"/>
        <w:rPr>
          <w:b w:val="0"/>
          <w:bCs w:val="0"/>
          <w:color w:val="000000" w:themeColor="text1"/>
        </w:rPr>
      </w:pPr>
      <w:r w:rsidRPr="0068430D">
        <w:rPr>
          <w:color w:val="000000" w:themeColor="text1"/>
        </w:rPr>
        <w:t xml:space="preserve">13.1 </w:t>
      </w:r>
      <w:r w:rsidRPr="00590628">
        <w:rPr>
          <w:b w:val="0"/>
          <w:bCs w:val="0"/>
          <w:color w:val="000000" w:themeColor="text1"/>
        </w:rPr>
        <w:t xml:space="preserve">Eventuais alterações contratuais reger-se-ão pela disciplina do </w:t>
      </w:r>
      <w:hyperlink r:id="rId84" w:anchor="art124" w:history="1">
        <w:r w:rsidRPr="00590628">
          <w:rPr>
            <w:rStyle w:val="Hyperlink"/>
            <w:b w:val="0"/>
            <w:bCs w:val="0"/>
            <w:color w:val="000000" w:themeColor="text1"/>
          </w:rPr>
          <w:t xml:space="preserve">artigo 124 e seguintes da </w:t>
        </w:r>
        <w:hyperlink r:id="rId85" w:history="1">
          <w:r w:rsidRPr="00590628">
            <w:rPr>
              <w:rStyle w:val="Hyperlink"/>
              <w:b w:val="0"/>
              <w:bCs w:val="0"/>
              <w:color w:val="000000" w:themeColor="text1"/>
            </w:rPr>
            <w:t>Lei</w:t>
          </w:r>
        </w:hyperlink>
        <w:r w:rsidRPr="00590628">
          <w:rPr>
            <w:rStyle w:val="Hyperlink"/>
            <w:b w:val="0"/>
            <w:bCs w:val="0"/>
            <w:color w:val="000000" w:themeColor="text1"/>
          </w:rPr>
          <w:t xml:space="preserve"> Federal nº 14.133, de 2021</w:t>
        </w:r>
      </w:hyperlink>
      <w:r w:rsidRPr="00590628">
        <w:rPr>
          <w:rStyle w:val="Hyperlink"/>
          <w:b w:val="0"/>
          <w:bCs w:val="0"/>
          <w:color w:val="000000" w:themeColor="text1"/>
        </w:rPr>
        <w:t>.</w:t>
      </w:r>
    </w:p>
    <w:p w14:paraId="1BEC8A37" w14:textId="77777777" w:rsidR="002812D2" w:rsidRPr="00590628" w:rsidRDefault="002812D2" w:rsidP="00590628">
      <w:pPr>
        <w:pStyle w:val="Nivel2"/>
        <w:rPr>
          <w:b w:val="0"/>
          <w:bCs w:val="0"/>
        </w:rPr>
      </w:pPr>
      <w:r w:rsidRPr="00590628">
        <w:t>13.2</w:t>
      </w:r>
      <w:r w:rsidRPr="00590628">
        <w:rPr>
          <w:b w:val="0"/>
          <w:bCs w:val="0"/>
        </w:rPr>
        <w:t xml:space="preserve"> O contratado é obrigado a aceitar, nas mesmas condições contratuais, os acréscimos ou supressões que se fizerem necessários, até o limite de 25% (vinte e cinco por cento) do valor inicial atualizado do contrato.</w:t>
      </w:r>
    </w:p>
    <w:p w14:paraId="5C7F2B48" w14:textId="77777777" w:rsidR="002812D2" w:rsidRPr="00590628" w:rsidRDefault="002812D2" w:rsidP="00590628">
      <w:pPr>
        <w:pStyle w:val="Nivel2"/>
        <w:rPr>
          <w:b w:val="0"/>
          <w:bCs w:val="0"/>
        </w:rPr>
      </w:pPr>
      <w:r w:rsidRPr="00590628">
        <w:t>13.3</w:t>
      </w:r>
      <w:r w:rsidRPr="00590628">
        <w:rPr>
          <w:b w:val="0"/>
          <w:bCs w:val="0"/>
        </w:rPr>
        <w:t xml:space="preserve"> As alterações contratuais deverão ser promovidas mediante celebração de termo aditivo, submetido à prévia aprovação da consultoria jurídica do contratante, salvo nos </w:t>
      </w:r>
      <w:r w:rsidRPr="00590628">
        <w:rPr>
          <w:b w:val="0"/>
          <w:bCs w:val="0"/>
        </w:rPr>
        <w:lastRenderedPageBreak/>
        <w:t xml:space="preserve">casos de justificada necessidade de antecipação de seus efeitos, hipótese em que a formalização do aditivo deverá ocorrer no prazo máximo de 1 (um) mês (artigo 132 da </w:t>
      </w:r>
      <w:hyperlink r:id="rId86" w:history="1">
        <w:r w:rsidRPr="00590628">
          <w:rPr>
            <w:rStyle w:val="Hyperlink"/>
            <w:b w:val="0"/>
            <w:bCs w:val="0"/>
            <w:color w:val="000000" w:themeColor="text1"/>
          </w:rPr>
          <w:t>Lei</w:t>
        </w:r>
      </w:hyperlink>
      <w:r w:rsidRPr="00590628">
        <w:rPr>
          <w:rStyle w:val="Hyperlink"/>
          <w:b w:val="0"/>
          <w:bCs w:val="0"/>
          <w:color w:val="000000" w:themeColor="text1"/>
        </w:rPr>
        <w:t xml:space="preserve"> Federal nº 14.133, de 2021</w:t>
      </w:r>
      <w:r w:rsidRPr="00590628">
        <w:rPr>
          <w:b w:val="0"/>
          <w:bCs w:val="0"/>
        </w:rPr>
        <w:t>).</w:t>
      </w:r>
    </w:p>
    <w:p w14:paraId="15AC580E" w14:textId="77777777" w:rsidR="002812D2" w:rsidRPr="00590628" w:rsidRDefault="002812D2" w:rsidP="00590628">
      <w:pPr>
        <w:pStyle w:val="Nivel2"/>
        <w:rPr>
          <w:rStyle w:val="Hyperlink"/>
          <w:b w:val="0"/>
          <w:bCs w:val="0"/>
          <w:color w:val="000000" w:themeColor="text1"/>
        </w:rPr>
      </w:pPr>
      <w:r w:rsidRPr="00590628">
        <w:t>13.4</w:t>
      </w:r>
      <w:r w:rsidRPr="00590628">
        <w:rPr>
          <w:b w:val="0"/>
          <w:bCs w:val="0"/>
        </w:rPr>
        <w:t xml:space="preserve"> Registros que não caracterizam alteração do contrato podem ser realizados por simples apostila, dispensada a celebração de termo aditivo, na forma do </w:t>
      </w:r>
      <w:hyperlink r:id="rId87" w:anchor="art136" w:history="1">
        <w:r w:rsidRPr="00590628">
          <w:rPr>
            <w:rStyle w:val="Hyperlink"/>
            <w:b w:val="0"/>
            <w:bCs w:val="0"/>
            <w:color w:val="000000" w:themeColor="text1"/>
          </w:rPr>
          <w:t xml:space="preserve">artigo 136 da </w:t>
        </w:r>
        <w:hyperlink r:id="rId88" w:history="1">
          <w:r w:rsidRPr="00590628">
            <w:rPr>
              <w:rStyle w:val="Hyperlink"/>
              <w:b w:val="0"/>
              <w:bCs w:val="0"/>
              <w:color w:val="000000" w:themeColor="text1"/>
            </w:rPr>
            <w:t>Lei</w:t>
          </w:r>
        </w:hyperlink>
        <w:r w:rsidRPr="00590628">
          <w:rPr>
            <w:rStyle w:val="Hyperlink"/>
            <w:b w:val="0"/>
            <w:bCs w:val="0"/>
            <w:color w:val="000000" w:themeColor="text1"/>
          </w:rPr>
          <w:t xml:space="preserve"> Federal nº 14.133, de 2021</w:t>
        </w:r>
      </w:hyperlink>
      <w:r w:rsidRPr="00590628">
        <w:rPr>
          <w:rStyle w:val="Hyperlink"/>
          <w:b w:val="0"/>
          <w:bCs w:val="0"/>
          <w:color w:val="000000" w:themeColor="text1"/>
        </w:rPr>
        <w:t>.</w:t>
      </w:r>
    </w:p>
    <w:p w14:paraId="0FBABDF9" w14:textId="690DF570"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QUARTA – DA PUBLICAÇÃO</w:t>
      </w:r>
    </w:p>
    <w:p w14:paraId="0A16A55E" w14:textId="77777777" w:rsidR="002812D2" w:rsidRPr="0068430D" w:rsidRDefault="002812D2" w:rsidP="00590628">
      <w:pPr>
        <w:tabs>
          <w:tab w:val="left" w:pos="3119"/>
        </w:tabs>
        <w:spacing w:before="24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14.1</w:t>
      </w:r>
      <w:r w:rsidRPr="0068430D">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9" w:anchor="art94" w:history="1">
        <w:r w:rsidRPr="0068430D">
          <w:rPr>
            <w:rStyle w:val="Hyperlink"/>
            <w:rFonts w:ascii="Cambria" w:hAnsi="Cambria"/>
            <w:color w:val="000000" w:themeColor="text1"/>
            <w:sz w:val="24"/>
            <w:szCs w:val="24"/>
          </w:rPr>
          <w:t xml:space="preserve">artigo 94 da </w:t>
        </w:r>
        <w:hyperlink r:id="rId90"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hAnsi="Cambria"/>
          <w:color w:val="000000" w:themeColor="text1"/>
          <w:sz w:val="24"/>
          <w:szCs w:val="24"/>
        </w:rPr>
        <w:t xml:space="preserve">, bem como no respectivo sítio oficial na Internet, em atenção ao caput, do artigo 91, da </w:t>
      </w:r>
      <w:hyperlink r:id="rId91"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r w:rsidRPr="0068430D">
        <w:rPr>
          <w:rFonts w:ascii="Cambria" w:hAnsi="Cambria"/>
          <w:color w:val="000000" w:themeColor="text1"/>
          <w:sz w:val="24"/>
          <w:szCs w:val="24"/>
        </w:rPr>
        <w:t xml:space="preserve"> e ao  § 2º, do </w:t>
      </w:r>
      <w:hyperlink r:id="rId92" w:anchor="art8§2" w:history="1">
        <w:r w:rsidRPr="0068430D">
          <w:rPr>
            <w:rStyle w:val="Hyperlink"/>
            <w:rFonts w:ascii="Cambria" w:hAnsi="Cambria"/>
            <w:color w:val="000000" w:themeColor="text1"/>
            <w:sz w:val="24"/>
            <w:szCs w:val="24"/>
          </w:rPr>
          <w:t>artigo 8º, da Lei n. 12.527, de 2011</w:t>
        </w:r>
      </w:hyperlink>
      <w:r w:rsidRPr="0068430D">
        <w:rPr>
          <w:rFonts w:ascii="Cambria" w:hAnsi="Cambria"/>
          <w:color w:val="000000" w:themeColor="text1"/>
          <w:sz w:val="24"/>
          <w:szCs w:val="24"/>
        </w:rPr>
        <w:t xml:space="preserve">, c/c o inciso V, do § 3º, do </w:t>
      </w:r>
      <w:hyperlink r:id="rId93" w:anchor="art7§3" w:history="1">
        <w:r w:rsidRPr="0068430D">
          <w:rPr>
            <w:rStyle w:val="Hyperlink"/>
            <w:rFonts w:ascii="Cambria" w:hAnsi="Cambria"/>
            <w:color w:val="000000" w:themeColor="text1"/>
            <w:sz w:val="24"/>
            <w:szCs w:val="24"/>
          </w:rPr>
          <w:t>artigo 7º, do Decreto nº 7.724, de 2012</w:t>
        </w:r>
      </w:hyperlink>
      <w:r w:rsidRPr="0068430D">
        <w:rPr>
          <w:rFonts w:ascii="Cambria" w:hAnsi="Cambria"/>
          <w:color w:val="000000" w:themeColor="text1"/>
          <w:sz w:val="24"/>
          <w:szCs w:val="24"/>
        </w:rPr>
        <w:t>.</w:t>
      </w:r>
    </w:p>
    <w:p w14:paraId="21D2CB8F" w14:textId="578DC7F1"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QUINTA – DA GESTÃO E FISCALIZAÇÃO DO CONTRATO</w:t>
      </w:r>
    </w:p>
    <w:p w14:paraId="2ED80092"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
          <w:b/>
          <w:bCs/>
          <w:color w:val="000000" w:themeColor="text1"/>
          <w:sz w:val="24"/>
          <w:szCs w:val="24"/>
        </w:rPr>
        <w:t>15.1</w:t>
      </w:r>
      <w:r w:rsidRPr="0068430D">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2F9AAFCA"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15.2 </w:t>
      </w:r>
      <w:r w:rsidRPr="0068430D">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5C56AE8D"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15.3 </w:t>
      </w:r>
      <w:r w:rsidRPr="0068430D">
        <w:rPr>
          <w:rFonts w:ascii="Cambria" w:hAnsi="Cambria" w:cs="Calibri"/>
          <w:color w:val="000000" w:themeColor="text1"/>
          <w:sz w:val="24"/>
          <w:szCs w:val="24"/>
        </w:rPr>
        <w:t xml:space="preserve">As comunicações entre o </w:t>
      </w:r>
      <w:r w:rsidRPr="0068430D">
        <w:rPr>
          <w:rFonts w:ascii="Cambria" w:hAnsi="Cambria" w:cs="Calibri,Bold"/>
          <w:color w:val="000000" w:themeColor="text1"/>
          <w:sz w:val="24"/>
          <w:szCs w:val="24"/>
        </w:rPr>
        <w:t>contratante</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 xml:space="preserve">e o(a) </w:t>
      </w:r>
      <w:r w:rsidRPr="0068430D">
        <w:rPr>
          <w:rFonts w:ascii="Cambria" w:hAnsi="Cambria" w:cs="Calibri,Bold"/>
          <w:color w:val="000000" w:themeColor="text1"/>
          <w:sz w:val="24"/>
          <w:szCs w:val="24"/>
        </w:rPr>
        <w:t>contratado(a)</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devem ser realizadas por escrito sempre que o ato exigir tal formalidade, admitindo-se o uso de mensagem eletrônica para esse fim.</w:t>
      </w:r>
    </w:p>
    <w:p w14:paraId="04732CB8"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15.4 </w:t>
      </w:r>
      <w:r w:rsidRPr="0068430D">
        <w:rPr>
          <w:rFonts w:ascii="Cambria" w:hAnsi="Cambria" w:cs="Calibri"/>
          <w:color w:val="000000" w:themeColor="text1"/>
          <w:sz w:val="24"/>
          <w:szCs w:val="24"/>
        </w:rPr>
        <w:t xml:space="preserve">O </w:t>
      </w:r>
      <w:r w:rsidRPr="0068430D">
        <w:rPr>
          <w:rFonts w:ascii="Cambria" w:hAnsi="Cambria" w:cs="Calibri,Bold"/>
          <w:color w:val="000000" w:themeColor="text1"/>
          <w:sz w:val="24"/>
          <w:szCs w:val="24"/>
        </w:rPr>
        <w:t>contratante</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 xml:space="preserve">poderá convocar o representante do(a) </w:t>
      </w:r>
      <w:r w:rsidRPr="0068430D">
        <w:rPr>
          <w:rFonts w:ascii="Cambria" w:hAnsi="Cambria" w:cs="Calibri,Bold"/>
          <w:color w:val="000000" w:themeColor="text1"/>
          <w:sz w:val="24"/>
          <w:szCs w:val="24"/>
        </w:rPr>
        <w:t>contratado(a)</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para adoção de providências que devam ser cumpridas de imediato.</w:t>
      </w:r>
    </w:p>
    <w:p w14:paraId="51874BFC"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15.5 </w:t>
      </w:r>
      <w:r w:rsidRPr="0068430D">
        <w:rPr>
          <w:rFonts w:ascii="Cambria" w:hAnsi="Cambria" w:cs="Calibri"/>
          <w:color w:val="000000" w:themeColor="text1"/>
          <w:sz w:val="24"/>
          <w:szCs w:val="24"/>
        </w:rPr>
        <w:t>A execução do contrato deverá ser acompanhada e fiscalizada pelo(s) fiscal(</w:t>
      </w:r>
      <w:proofErr w:type="spellStart"/>
      <w:r w:rsidRPr="0068430D">
        <w:rPr>
          <w:rFonts w:ascii="Cambria" w:hAnsi="Cambria" w:cs="Calibri"/>
          <w:color w:val="000000" w:themeColor="text1"/>
          <w:sz w:val="24"/>
          <w:szCs w:val="24"/>
        </w:rPr>
        <w:t>is</w:t>
      </w:r>
      <w:proofErr w:type="spellEnd"/>
      <w:r w:rsidRPr="0068430D">
        <w:rPr>
          <w:rFonts w:ascii="Cambria" w:hAnsi="Cambria" w:cs="Calibri"/>
          <w:color w:val="000000" w:themeColor="text1"/>
          <w:sz w:val="24"/>
          <w:szCs w:val="24"/>
        </w:rPr>
        <w:t>) do contrato, ou pelos respectivos substitutos (Lei nº 14.133, de 2021, art. 117, caput).</w:t>
      </w:r>
    </w:p>
    <w:p w14:paraId="4E7AE4C7"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lastRenderedPageBreak/>
        <w:t xml:space="preserve">15.6 </w:t>
      </w:r>
      <w:r w:rsidRPr="0068430D">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5BA78527"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15.7 </w:t>
      </w:r>
      <w:r w:rsidRPr="0068430D">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44AC015C"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15.8 </w:t>
      </w:r>
      <w:r w:rsidRPr="0068430D">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15BCF83F"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15.9 </w:t>
      </w:r>
      <w:r w:rsidRPr="0068430D">
        <w:rPr>
          <w:rFonts w:ascii="Cambria" w:hAnsi="Cambria" w:cs="Calibri"/>
          <w:color w:val="000000" w:themeColor="text1"/>
          <w:sz w:val="24"/>
          <w:szCs w:val="24"/>
        </w:rPr>
        <w:t xml:space="preserve">O gestor do contrato verificará a manutenção das condições de habilitação do(a) </w:t>
      </w:r>
      <w:r w:rsidRPr="0068430D">
        <w:rPr>
          <w:rFonts w:ascii="Cambria" w:hAnsi="Cambria" w:cs="Calibri,Bold"/>
          <w:color w:val="000000" w:themeColor="text1"/>
          <w:sz w:val="24"/>
          <w:szCs w:val="24"/>
        </w:rPr>
        <w:t>contratado(a)</w:t>
      </w:r>
      <w:r w:rsidRPr="0068430D">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0D8C49DA"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15.10 </w:t>
      </w:r>
      <w:r w:rsidRPr="0068430D">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9F9F62D"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15.11 </w:t>
      </w:r>
      <w:r w:rsidRPr="0068430D">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65660F36"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15.12 </w:t>
      </w:r>
      <w:r w:rsidRPr="0068430D">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176275EB"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15.13 </w:t>
      </w:r>
      <w:r w:rsidRPr="0068430D">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3752700B"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lastRenderedPageBreak/>
        <w:t xml:space="preserve">15.14 </w:t>
      </w:r>
      <w:r w:rsidRPr="0068430D">
        <w:rPr>
          <w:rFonts w:ascii="Cambria" w:hAnsi="Cambria" w:cs="Calibri"/>
          <w:color w:val="000000" w:themeColor="text1"/>
          <w:sz w:val="24"/>
          <w:szCs w:val="24"/>
        </w:rPr>
        <w:t xml:space="preserve">A fiscalização de que trata este item não exclui nem reduz a responsabilidade do(a) </w:t>
      </w:r>
      <w:r w:rsidRPr="0068430D">
        <w:rPr>
          <w:rFonts w:ascii="Cambria" w:hAnsi="Cambria" w:cs="Calibri,Bold"/>
          <w:color w:val="000000" w:themeColor="text1"/>
          <w:sz w:val="24"/>
          <w:szCs w:val="24"/>
        </w:rPr>
        <w:t>contratado(a)</w:t>
      </w:r>
      <w:r w:rsidRPr="0068430D">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A12E42" w14:textId="7F1D0F0F"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SEXTA – DO FORO</w:t>
      </w:r>
    </w:p>
    <w:p w14:paraId="72789921" w14:textId="77777777" w:rsidR="002812D2" w:rsidRPr="0068430D" w:rsidRDefault="002812D2" w:rsidP="00590628">
      <w:pPr>
        <w:tabs>
          <w:tab w:val="left" w:pos="3119"/>
        </w:tabs>
        <w:spacing w:before="24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16.1</w:t>
      </w:r>
      <w:r w:rsidRPr="0068430D">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17976A45" w14:textId="77777777" w:rsidR="002812D2" w:rsidRPr="004C76F7" w:rsidRDefault="002812D2" w:rsidP="00590628">
      <w:pPr>
        <w:pStyle w:val="NormalWeb"/>
        <w:spacing w:before="240" w:beforeAutospacing="0" w:after="240" w:afterAutospacing="0" w:line="360" w:lineRule="auto"/>
        <w:jc w:val="both"/>
        <w:rPr>
          <w:rFonts w:ascii="Cambria" w:hAnsi="Cambria"/>
          <w:color w:val="000000" w:themeColor="text1"/>
        </w:rPr>
      </w:pPr>
      <w:r w:rsidRPr="0068430D">
        <w:rPr>
          <w:rFonts w:ascii="Cambria" w:hAnsi="Cambria"/>
          <w:b/>
          <w:color w:val="000000" w:themeColor="text1"/>
        </w:rPr>
        <w:t>16.2</w:t>
      </w:r>
      <w:r w:rsidRPr="0068430D">
        <w:rPr>
          <w:rFonts w:ascii="Cambria" w:hAnsi="Cambria"/>
          <w:color w:val="000000" w:themeColor="text1"/>
        </w:rPr>
        <w:t xml:space="preserve"> E por estarem de acordo, depois de lido e achado conforme o presente termo, lavrado em 03 (três) vias de igual teor e forma, assinam as partes abaixo:</w:t>
      </w:r>
    </w:p>
    <w:p w14:paraId="26D4A678" w14:textId="242AA3BC" w:rsidR="002812D2" w:rsidRPr="0068430D" w:rsidRDefault="002812D2" w:rsidP="002812D2">
      <w:pPr>
        <w:spacing w:before="240" w:after="240" w:line="360" w:lineRule="auto"/>
        <w:jc w:val="right"/>
        <w:rPr>
          <w:rFonts w:ascii="Cambria" w:hAnsi="Cambria"/>
          <w:color w:val="000000" w:themeColor="text1"/>
          <w:sz w:val="24"/>
          <w:szCs w:val="24"/>
        </w:rPr>
      </w:pPr>
      <w:r w:rsidRPr="0068430D">
        <w:rPr>
          <w:rFonts w:ascii="Cambria" w:hAnsi="Cambria"/>
          <w:sz w:val="24"/>
          <w:szCs w:val="24"/>
        </w:rPr>
        <w:t xml:space="preserve">Piracanjuba, </w:t>
      </w:r>
      <w:r w:rsidRPr="0068430D">
        <w:rPr>
          <w:rFonts w:ascii="Cambria" w:hAnsi="Cambria"/>
          <w:color w:val="000000" w:themeColor="text1"/>
          <w:sz w:val="24"/>
          <w:szCs w:val="24"/>
        </w:rPr>
        <w:t>aos ____ dias do mês de _______ do ano de 20</w:t>
      </w:r>
      <w:r>
        <w:rPr>
          <w:rFonts w:ascii="Cambria" w:hAnsi="Cambria"/>
          <w:color w:val="000000" w:themeColor="text1"/>
          <w:sz w:val="24"/>
          <w:szCs w:val="24"/>
        </w:rPr>
        <w:t>2</w:t>
      </w:r>
      <w:r w:rsidR="00590628">
        <w:rPr>
          <w:rFonts w:ascii="Cambria" w:hAnsi="Cambria"/>
          <w:color w:val="000000" w:themeColor="text1"/>
          <w:sz w:val="24"/>
          <w:szCs w:val="24"/>
        </w:rPr>
        <w:t>6</w:t>
      </w:r>
    </w:p>
    <w:p w14:paraId="75D5F878" w14:textId="77777777" w:rsidR="002812D2" w:rsidRDefault="002812D2" w:rsidP="002812D2">
      <w:pPr>
        <w:pStyle w:val="NormalWeb"/>
        <w:spacing w:before="0" w:beforeAutospacing="0" w:after="0" w:afterAutospacing="0" w:line="360" w:lineRule="auto"/>
        <w:jc w:val="center"/>
        <w:rPr>
          <w:rFonts w:ascii="Cambria" w:hAnsi="Cambria"/>
          <w:b/>
          <w:bCs/>
          <w:color w:val="000000" w:themeColor="text1"/>
        </w:rPr>
      </w:pPr>
    </w:p>
    <w:p w14:paraId="2CAA0EDA" w14:textId="7A912AF5" w:rsidR="002812D2" w:rsidRPr="0068430D" w:rsidRDefault="00590628" w:rsidP="002812D2">
      <w:pPr>
        <w:pStyle w:val="NormalWeb"/>
        <w:spacing w:before="0" w:beforeAutospacing="0" w:after="0" w:afterAutospacing="0" w:line="360" w:lineRule="auto"/>
        <w:jc w:val="center"/>
        <w:rPr>
          <w:rFonts w:ascii="Cambria" w:hAnsi="Cambria"/>
          <w:b/>
          <w:bCs/>
          <w:color w:val="000000" w:themeColor="text1"/>
        </w:rPr>
      </w:pPr>
      <w:r>
        <w:rPr>
          <w:rFonts w:ascii="Cambria" w:hAnsi="Cambria"/>
          <w:b/>
          <w:bCs/>
          <w:color w:val="000000" w:themeColor="text1"/>
        </w:rPr>
        <w:t>____________________________________</w:t>
      </w:r>
    </w:p>
    <w:p w14:paraId="4B0B4722" w14:textId="77777777" w:rsidR="002812D2" w:rsidRDefault="002812D2" w:rsidP="002812D2">
      <w:pPr>
        <w:pStyle w:val="NormalWeb"/>
        <w:spacing w:before="0" w:beforeAutospacing="0" w:after="0" w:afterAutospacing="0" w:line="360" w:lineRule="auto"/>
        <w:jc w:val="center"/>
        <w:rPr>
          <w:rFonts w:ascii="Cambria" w:hAnsi="Cambria"/>
          <w:color w:val="000000" w:themeColor="text1"/>
        </w:rPr>
      </w:pPr>
      <w:r w:rsidRPr="0068430D">
        <w:rPr>
          <w:rFonts w:ascii="Cambria" w:hAnsi="Cambria"/>
          <w:color w:val="000000" w:themeColor="text1"/>
        </w:rPr>
        <w:t>Contratante</w:t>
      </w:r>
    </w:p>
    <w:p w14:paraId="3A45B069" w14:textId="77777777" w:rsidR="002812D2" w:rsidRPr="0068430D" w:rsidRDefault="002812D2" w:rsidP="002812D2">
      <w:pPr>
        <w:pStyle w:val="NormalWeb"/>
        <w:spacing w:before="0" w:beforeAutospacing="0" w:after="0" w:afterAutospacing="0" w:line="360" w:lineRule="auto"/>
        <w:jc w:val="center"/>
        <w:rPr>
          <w:rFonts w:ascii="Cambria" w:hAnsi="Cambria"/>
          <w:color w:val="000000" w:themeColor="text1"/>
        </w:rPr>
      </w:pPr>
    </w:p>
    <w:p w14:paraId="1E8D6FE2" w14:textId="77777777" w:rsidR="002812D2" w:rsidRPr="0068430D" w:rsidRDefault="002812D2" w:rsidP="002812D2">
      <w:pPr>
        <w:spacing w:after="0" w:line="360" w:lineRule="auto"/>
        <w:jc w:val="center"/>
        <w:rPr>
          <w:rFonts w:ascii="Cambria" w:eastAsia="Times New Roman" w:hAnsi="Cambria" w:cs="Times New Roman"/>
          <w:color w:val="000000" w:themeColor="text1"/>
          <w:sz w:val="24"/>
          <w:szCs w:val="24"/>
          <w:lang w:eastAsia="pt-BR"/>
        </w:rPr>
      </w:pPr>
      <w:r w:rsidRPr="0068430D">
        <w:rPr>
          <w:rFonts w:ascii="Cambria" w:eastAsia="Times New Roman" w:hAnsi="Cambria" w:cs="Times New Roman"/>
          <w:color w:val="000000" w:themeColor="text1"/>
          <w:sz w:val="24"/>
          <w:szCs w:val="24"/>
          <w:lang w:eastAsia="pt-BR"/>
        </w:rPr>
        <w:t>____________________________</w:t>
      </w:r>
    </w:p>
    <w:p w14:paraId="3309EC5F" w14:textId="77777777" w:rsidR="002812D2" w:rsidRPr="0068430D" w:rsidRDefault="002812D2" w:rsidP="002812D2">
      <w:pPr>
        <w:spacing w:after="0" w:line="360" w:lineRule="auto"/>
        <w:jc w:val="center"/>
        <w:rPr>
          <w:rFonts w:ascii="Cambria" w:eastAsia="Times New Roman" w:hAnsi="Cambria" w:cs="Times New Roman"/>
          <w:color w:val="000000" w:themeColor="text1"/>
          <w:sz w:val="24"/>
          <w:szCs w:val="24"/>
          <w:lang w:eastAsia="pt-BR"/>
        </w:rPr>
      </w:pPr>
      <w:r w:rsidRPr="0068430D">
        <w:rPr>
          <w:rFonts w:ascii="Cambria" w:eastAsia="Times New Roman" w:hAnsi="Cambria" w:cs="Times New Roman"/>
          <w:color w:val="000000" w:themeColor="text1"/>
          <w:sz w:val="24"/>
          <w:szCs w:val="24"/>
          <w:lang w:eastAsia="pt-BR"/>
        </w:rPr>
        <w:t>Contratada</w:t>
      </w:r>
    </w:p>
    <w:p w14:paraId="1EBDC5FD" w14:textId="77777777" w:rsidR="002812D2" w:rsidRPr="0068430D" w:rsidRDefault="002812D2" w:rsidP="002812D2">
      <w:pPr>
        <w:pStyle w:val="NormalWeb"/>
        <w:spacing w:before="0" w:beforeAutospacing="0" w:after="0" w:afterAutospacing="0" w:line="360" w:lineRule="auto"/>
        <w:jc w:val="center"/>
        <w:rPr>
          <w:rFonts w:ascii="Cambria" w:hAnsi="Cambria"/>
          <w:color w:val="000000" w:themeColor="text1"/>
        </w:rPr>
      </w:pPr>
    </w:p>
    <w:p w14:paraId="71614DB4" w14:textId="77777777" w:rsidR="002812D2" w:rsidRPr="0068430D" w:rsidRDefault="002812D2" w:rsidP="002812D2">
      <w:pPr>
        <w:pStyle w:val="NormalWeb"/>
        <w:spacing w:before="0" w:beforeAutospacing="0" w:after="0" w:afterAutospacing="0" w:line="360" w:lineRule="auto"/>
        <w:rPr>
          <w:rFonts w:ascii="Cambria" w:hAnsi="Cambria"/>
          <w:b/>
          <w:bCs/>
          <w:color w:val="000000" w:themeColor="text1"/>
        </w:rPr>
      </w:pPr>
      <w:r w:rsidRPr="0068430D">
        <w:rPr>
          <w:rFonts w:ascii="Cambria" w:hAnsi="Cambria"/>
          <w:b/>
          <w:bCs/>
          <w:color w:val="000000" w:themeColor="text1"/>
        </w:rPr>
        <w:t>Testemunha:</w:t>
      </w:r>
    </w:p>
    <w:p w14:paraId="3CEEE794" w14:textId="77777777" w:rsidR="002812D2" w:rsidRDefault="002812D2" w:rsidP="002812D2">
      <w:pPr>
        <w:pStyle w:val="NormalWeb"/>
        <w:spacing w:before="0" w:beforeAutospacing="0" w:after="0" w:afterAutospacing="0" w:line="360" w:lineRule="auto"/>
        <w:rPr>
          <w:rFonts w:ascii="Cambria" w:hAnsi="Cambria"/>
          <w:b/>
          <w:bCs/>
          <w:color w:val="000000" w:themeColor="text1"/>
        </w:rPr>
      </w:pPr>
      <w:r w:rsidRPr="0068430D">
        <w:rPr>
          <w:rFonts w:ascii="Cambria" w:hAnsi="Cambria"/>
          <w:b/>
          <w:bCs/>
          <w:color w:val="000000" w:themeColor="text1"/>
        </w:rPr>
        <w:t>01)                                                                                    02)</w:t>
      </w:r>
    </w:p>
    <w:p w14:paraId="1C8669C7" w14:textId="625E2DDA" w:rsidR="00590628" w:rsidRDefault="00590628">
      <w:pPr>
        <w:rPr>
          <w:rFonts w:ascii="Cambria" w:eastAsia="Times New Roman" w:hAnsi="Cambria" w:cs="Times New Roman"/>
          <w:b/>
          <w:bCs/>
          <w:color w:val="000000" w:themeColor="text1"/>
          <w:sz w:val="24"/>
          <w:szCs w:val="24"/>
          <w:lang w:eastAsia="pt-BR"/>
        </w:rPr>
      </w:pPr>
      <w:r>
        <w:rPr>
          <w:rFonts w:ascii="Cambria" w:hAnsi="Cambria"/>
          <w:b/>
          <w:bCs/>
          <w:color w:val="000000" w:themeColor="text1"/>
        </w:rPr>
        <w:br w:type="page"/>
      </w:r>
    </w:p>
    <w:p w14:paraId="33004CFC" w14:textId="2352A06C" w:rsidR="00742E52" w:rsidRPr="0068430D" w:rsidRDefault="00742E52" w:rsidP="00BB7FE2">
      <w:pPr>
        <w:tabs>
          <w:tab w:val="left" w:pos="993"/>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lastRenderedPageBreak/>
        <w:t xml:space="preserve">PREGÃO ELETRÔNICO Nº </w:t>
      </w:r>
      <w:r w:rsidR="005B5D89">
        <w:rPr>
          <w:rFonts w:ascii="Cambria" w:hAnsi="Cambria"/>
          <w:b/>
          <w:color w:val="000000" w:themeColor="text1"/>
          <w:sz w:val="24"/>
          <w:szCs w:val="24"/>
        </w:rPr>
        <w:t>0</w:t>
      </w:r>
      <w:r w:rsidR="008D183C">
        <w:rPr>
          <w:rFonts w:ascii="Cambria" w:hAnsi="Cambria"/>
          <w:b/>
          <w:color w:val="000000" w:themeColor="text1"/>
          <w:sz w:val="24"/>
          <w:szCs w:val="24"/>
        </w:rPr>
        <w:t>9</w:t>
      </w:r>
      <w:r>
        <w:rPr>
          <w:rFonts w:ascii="Cambria" w:hAnsi="Cambria"/>
          <w:b/>
          <w:color w:val="000000" w:themeColor="text1"/>
          <w:sz w:val="24"/>
          <w:szCs w:val="24"/>
        </w:rPr>
        <w:t>/2026</w:t>
      </w:r>
    </w:p>
    <w:p w14:paraId="2D963664" w14:textId="039E2A81" w:rsidR="00742E52" w:rsidRDefault="00742E52" w:rsidP="00742E52">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ANEXO VII</w:t>
      </w:r>
      <w:r>
        <w:rPr>
          <w:rFonts w:ascii="Cambria" w:hAnsi="Cambria"/>
          <w:b/>
          <w:color w:val="000000" w:themeColor="text1"/>
          <w:sz w:val="24"/>
          <w:szCs w:val="24"/>
        </w:rPr>
        <w:t>I</w:t>
      </w:r>
    </w:p>
    <w:p w14:paraId="2629BF4B" w14:textId="42E53305" w:rsidR="00742E52" w:rsidRPr="00742E52" w:rsidRDefault="00742E52" w:rsidP="00742E52">
      <w:pPr>
        <w:tabs>
          <w:tab w:val="left" w:pos="1701"/>
        </w:tabs>
        <w:spacing w:before="240" w:line="360" w:lineRule="auto"/>
        <w:jc w:val="center"/>
        <w:rPr>
          <w:rFonts w:ascii="Cambria" w:hAnsi="Cambria"/>
          <w:b/>
          <w:color w:val="000000" w:themeColor="text1"/>
          <w:sz w:val="24"/>
          <w:szCs w:val="24"/>
          <w:u w:val="single"/>
        </w:rPr>
      </w:pPr>
      <w:r w:rsidRPr="00742E52">
        <w:rPr>
          <w:rFonts w:ascii="Cambria" w:hAnsi="Cambria"/>
          <w:b/>
          <w:color w:val="000000" w:themeColor="text1"/>
          <w:sz w:val="24"/>
          <w:szCs w:val="24"/>
          <w:u w:val="single"/>
        </w:rPr>
        <w:t>MATRIZ DE RISCO</w:t>
      </w:r>
    </w:p>
    <w:p w14:paraId="5211FEC7" w14:textId="30DBD47C" w:rsidR="00590628" w:rsidRPr="00BB7FE2" w:rsidRDefault="00BB7FE2">
      <w:pPr>
        <w:pStyle w:val="NormalWeb"/>
        <w:numPr>
          <w:ilvl w:val="0"/>
          <w:numId w:val="4"/>
        </w:numPr>
        <w:shd w:val="clear" w:color="auto" w:fill="BFBFBF" w:themeFill="background1" w:themeFillShade="BF"/>
        <w:spacing w:before="0" w:beforeAutospacing="0" w:after="0" w:afterAutospacing="0" w:line="360" w:lineRule="auto"/>
        <w:ind w:left="284" w:hanging="284"/>
        <w:rPr>
          <w:rFonts w:ascii="Cambria" w:hAnsi="Cambria"/>
          <w:b/>
          <w:color w:val="000000" w:themeColor="text1"/>
        </w:rPr>
      </w:pPr>
      <w:r w:rsidRPr="00BB7FE2">
        <w:rPr>
          <w:rFonts w:ascii="Cambria" w:hAnsi="Cambria"/>
          <w:b/>
          <w:color w:val="000000" w:themeColor="text1"/>
        </w:rPr>
        <w:t>OBJETO</w:t>
      </w:r>
    </w:p>
    <w:p w14:paraId="5435102E" w14:textId="545478EB" w:rsidR="00BB7FE2" w:rsidRDefault="008D183C" w:rsidP="005B5D89">
      <w:pPr>
        <w:pStyle w:val="NormalWeb"/>
        <w:spacing w:before="240" w:beforeAutospacing="0" w:after="240" w:afterAutospacing="0" w:line="360" w:lineRule="auto"/>
        <w:jc w:val="both"/>
        <w:rPr>
          <w:rFonts w:ascii="Cambria" w:hAnsi="Cambria"/>
        </w:rPr>
      </w:pPr>
      <w:r w:rsidRPr="008D183C">
        <w:rPr>
          <w:rFonts w:ascii="Cambria" w:hAnsi="Cambria"/>
        </w:rPr>
        <w:t>Contratação de empresa especializada para o fornecimento de materiais odontológicos, visando atender às necessidades do Centro de Especialidades Odontológicas (CEO) e das Equipes de Saúde Bucal das Unidades Básicas de Saúde, vinculadas à Secretaria Municipal de Saúde de Piracanjuba/GO</w:t>
      </w:r>
      <w:r w:rsidR="00BB7FE2" w:rsidRPr="005B5D89">
        <w:rPr>
          <w:rFonts w:ascii="Cambria" w:hAnsi="Cambria"/>
        </w:rPr>
        <w:t>.</w:t>
      </w:r>
    </w:p>
    <w:p w14:paraId="2396D92D" w14:textId="5BE28870" w:rsidR="005B5D89" w:rsidRPr="00BB7FE2" w:rsidRDefault="005B5D89">
      <w:pPr>
        <w:pStyle w:val="NormalWeb"/>
        <w:numPr>
          <w:ilvl w:val="0"/>
          <w:numId w:val="4"/>
        </w:numPr>
        <w:shd w:val="clear" w:color="auto" w:fill="BFBFBF" w:themeFill="background1" w:themeFillShade="BF"/>
        <w:spacing w:before="0" w:beforeAutospacing="0" w:after="0" w:afterAutospacing="0" w:line="360" w:lineRule="auto"/>
        <w:ind w:left="284" w:hanging="284"/>
        <w:rPr>
          <w:rFonts w:ascii="Cambria" w:hAnsi="Cambria"/>
          <w:b/>
          <w:color w:val="000000" w:themeColor="text1"/>
        </w:rPr>
      </w:pPr>
      <w:r>
        <w:rPr>
          <w:rFonts w:ascii="Cambria" w:hAnsi="Cambria"/>
          <w:b/>
          <w:color w:val="000000" w:themeColor="text1"/>
        </w:rPr>
        <w:t>FINALIDADE DA MATRIZ DE RISCO</w:t>
      </w:r>
    </w:p>
    <w:p w14:paraId="63F57B6F" w14:textId="42D21EE9" w:rsidR="005B5D89" w:rsidRPr="008B3E52" w:rsidRDefault="008D183C" w:rsidP="005B5D89">
      <w:pPr>
        <w:pStyle w:val="NormalWeb"/>
        <w:spacing w:before="240" w:beforeAutospacing="0" w:after="240" w:afterAutospacing="0" w:line="360" w:lineRule="auto"/>
        <w:jc w:val="both"/>
        <w:rPr>
          <w:rFonts w:ascii="Cambria" w:hAnsi="Cambria"/>
        </w:rPr>
      </w:pPr>
      <w:r w:rsidRPr="008D183C">
        <w:rPr>
          <w:rFonts w:ascii="Cambria" w:hAnsi="Cambria"/>
        </w:rPr>
        <w:t>A presente Matriz de Riscos tem por finalidade identificar, avaliar e alocar os riscos inerentes à execução contratual, nos termos do art. 22 e art. 103 da Lei nº 14.133/2021, promovendo o equilíbrio econômico-financeiro do contrato</w:t>
      </w:r>
      <w:r>
        <w:rPr>
          <w:rFonts w:ascii="Cambria" w:hAnsi="Cambria"/>
        </w:rPr>
        <w:t>.</w:t>
      </w:r>
    </w:p>
    <w:p w14:paraId="7CD47697" w14:textId="19D53F49" w:rsidR="00BB7FE2" w:rsidRPr="00BB7FE2" w:rsidRDefault="00BB7FE2">
      <w:pPr>
        <w:pStyle w:val="NormalWeb"/>
        <w:numPr>
          <w:ilvl w:val="0"/>
          <w:numId w:val="4"/>
        </w:numPr>
        <w:shd w:val="clear" w:color="auto" w:fill="BFBFBF" w:themeFill="background1" w:themeFillShade="BF"/>
        <w:spacing w:before="0" w:beforeAutospacing="0" w:after="0" w:afterAutospacing="0" w:line="360" w:lineRule="auto"/>
        <w:ind w:left="284" w:hanging="284"/>
        <w:rPr>
          <w:rFonts w:ascii="Cambria" w:hAnsi="Cambria"/>
          <w:b/>
          <w:color w:val="000000" w:themeColor="text1"/>
        </w:rPr>
      </w:pPr>
      <w:r>
        <w:rPr>
          <w:rFonts w:ascii="Cambria" w:hAnsi="Cambria"/>
          <w:b/>
          <w:color w:val="000000" w:themeColor="text1"/>
        </w:rPr>
        <w:t>MATRIZ DE RISCO</w:t>
      </w:r>
    </w:p>
    <w:p w14:paraId="5D818DC3" w14:textId="2F7AA23F" w:rsidR="00BB7FE2" w:rsidRDefault="00BB7FE2" w:rsidP="008B3E52">
      <w:pPr>
        <w:pStyle w:val="NormalWeb"/>
        <w:spacing w:before="0" w:beforeAutospacing="0" w:after="0" w:afterAutospacing="0" w:line="360" w:lineRule="auto"/>
        <w:jc w:val="both"/>
      </w:pPr>
    </w:p>
    <w:tbl>
      <w:tblPr>
        <w:tblStyle w:val="Tabelacomgrade"/>
        <w:tblW w:w="10632" w:type="dxa"/>
        <w:tblInd w:w="-743" w:type="dxa"/>
        <w:tblLayout w:type="fixed"/>
        <w:tblLook w:val="04A0" w:firstRow="1" w:lastRow="0" w:firstColumn="1" w:lastColumn="0" w:noHBand="0" w:noVBand="1"/>
      </w:tblPr>
      <w:tblGrid>
        <w:gridCol w:w="461"/>
        <w:gridCol w:w="2091"/>
        <w:gridCol w:w="1701"/>
        <w:gridCol w:w="1455"/>
        <w:gridCol w:w="999"/>
        <w:gridCol w:w="1629"/>
        <w:gridCol w:w="2296"/>
      </w:tblGrid>
      <w:tr w:rsidR="005B5D89" w14:paraId="4E88E74F" w14:textId="77777777" w:rsidTr="00241A72">
        <w:tc>
          <w:tcPr>
            <w:tcW w:w="461" w:type="dxa"/>
          </w:tcPr>
          <w:p w14:paraId="32B4AE2B" w14:textId="2B9B7DC6" w:rsidR="005B5D89" w:rsidRPr="00080135" w:rsidRDefault="005B5D89" w:rsidP="00080135">
            <w:pPr>
              <w:pStyle w:val="NormalWeb"/>
              <w:spacing w:before="240" w:beforeAutospacing="0" w:after="240" w:afterAutospacing="0" w:line="360" w:lineRule="auto"/>
              <w:jc w:val="center"/>
              <w:rPr>
                <w:b/>
                <w:bCs/>
                <w:sz w:val="22"/>
                <w:szCs w:val="22"/>
              </w:rPr>
            </w:pPr>
            <w:r w:rsidRPr="00080135">
              <w:rPr>
                <w:b/>
                <w:bCs/>
                <w:sz w:val="22"/>
                <w:szCs w:val="22"/>
              </w:rPr>
              <w:t>Nº</w:t>
            </w:r>
          </w:p>
        </w:tc>
        <w:tc>
          <w:tcPr>
            <w:tcW w:w="2091" w:type="dxa"/>
          </w:tcPr>
          <w:p w14:paraId="588A70AD" w14:textId="799AB1A5" w:rsidR="005B5D89" w:rsidRPr="00080135" w:rsidRDefault="005B5D89" w:rsidP="00080135">
            <w:pPr>
              <w:pStyle w:val="NormalWeb"/>
              <w:spacing w:before="240" w:beforeAutospacing="0" w:after="240" w:afterAutospacing="0" w:line="360" w:lineRule="auto"/>
              <w:jc w:val="center"/>
              <w:rPr>
                <w:b/>
                <w:bCs/>
                <w:sz w:val="22"/>
                <w:szCs w:val="22"/>
              </w:rPr>
            </w:pPr>
            <w:r w:rsidRPr="00080135">
              <w:rPr>
                <w:b/>
                <w:bCs/>
                <w:sz w:val="22"/>
                <w:szCs w:val="22"/>
              </w:rPr>
              <w:t>Risco Identificado</w:t>
            </w:r>
          </w:p>
        </w:tc>
        <w:tc>
          <w:tcPr>
            <w:tcW w:w="1701" w:type="dxa"/>
          </w:tcPr>
          <w:p w14:paraId="52117A82" w14:textId="6E2E257D" w:rsidR="005B5D89" w:rsidRPr="00080135" w:rsidRDefault="005B5D89" w:rsidP="00080135">
            <w:pPr>
              <w:pStyle w:val="NormalWeb"/>
              <w:spacing w:before="240" w:beforeAutospacing="0" w:after="240" w:afterAutospacing="0" w:line="360" w:lineRule="auto"/>
              <w:jc w:val="center"/>
              <w:rPr>
                <w:b/>
                <w:bCs/>
                <w:sz w:val="22"/>
                <w:szCs w:val="22"/>
              </w:rPr>
            </w:pPr>
            <w:r>
              <w:rPr>
                <w:b/>
                <w:bCs/>
                <w:sz w:val="22"/>
                <w:szCs w:val="22"/>
              </w:rPr>
              <w:t>Descrição</w:t>
            </w:r>
          </w:p>
        </w:tc>
        <w:tc>
          <w:tcPr>
            <w:tcW w:w="1455" w:type="dxa"/>
          </w:tcPr>
          <w:p w14:paraId="0395A905" w14:textId="227AB584" w:rsidR="005B5D89" w:rsidRPr="00080135" w:rsidRDefault="005B5D89" w:rsidP="005B5D89">
            <w:pPr>
              <w:pStyle w:val="NormalWeb"/>
              <w:spacing w:before="240" w:beforeAutospacing="0" w:after="240" w:afterAutospacing="0" w:line="360" w:lineRule="auto"/>
              <w:ind w:left="-107" w:right="-65"/>
              <w:jc w:val="center"/>
              <w:rPr>
                <w:b/>
                <w:bCs/>
                <w:sz w:val="22"/>
                <w:szCs w:val="22"/>
              </w:rPr>
            </w:pPr>
            <w:r w:rsidRPr="00080135">
              <w:rPr>
                <w:b/>
                <w:bCs/>
                <w:sz w:val="22"/>
                <w:szCs w:val="22"/>
              </w:rPr>
              <w:t>Probabilidade</w:t>
            </w:r>
          </w:p>
        </w:tc>
        <w:tc>
          <w:tcPr>
            <w:tcW w:w="999" w:type="dxa"/>
          </w:tcPr>
          <w:p w14:paraId="1F81C57D" w14:textId="007E1D22" w:rsidR="005B5D89" w:rsidRPr="00080135" w:rsidRDefault="005B5D89" w:rsidP="00080135">
            <w:pPr>
              <w:pStyle w:val="NormalWeb"/>
              <w:spacing w:before="240" w:beforeAutospacing="0" w:after="240" w:afterAutospacing="0" w:line="360" w:lineRule="auto"/>
              <w:jc w:val="center"/>
              <w:rPr>
                <w:b/>
                <w:bCs/>
                <w:sz w:val="22"/>
                <w:szCs w:val="22"/>
              </w:rPr>
            </w:pPr>
            <w:r>
              <w:rPr>
                <w:b/>
                <w:bCs/>
                <w:sz w:val="22"/>
                <w:szCs w:val="22"/>
              </w:rPr>
              <w:t>Impacto</w:t>
            </w:r>
          </w:p>
        </w:tc>
        <w:tc>
          <w:tcPr>
            <w:tcW w:w="1629" w:type="dxa"/>
          </w:tcPr>
          <w:p w14:paraId="50820761" w14:textId="74701EF3" w:rsidR="005B5D89" w:rsidRPr="00080135" w:rsidRDefault="00241A72" w:rsidP="00080135">
            <w:pPr>
              <w:pStyle w:val="NormalWeb"/>
              <w:spacing w:before="240" w:beforeAutospacing="0" w:after="240" w:afterAutospacing="0" w:line="360" w:lineRule="auto"/>
              <w:jc w:val="center"/>
              <w:rPr>
                <w:b/>
                <w:bCs/>
                <w:sz w:val="22"/>
                <w:szCs w:val="22"/>
              </w:rPr>
            </w:pPr>
            <w:r>
              <w:rPr>
                <w:b/>
                <w:bCs/>
                <w:sz w:val="22"/>
                <w:szCs w:val="22"/>
              </w:rPr>
              <w:t>Responsável</w:t>
            </w:r>
          </w:p>
        </w:tc>
        <w:tc>
          <w:tcPr>
            <w:tcW w:w="2296" w:type="dxa"/>
          </w:tcPr>
          <w:p w14:paraId="2761EC35" w14:textId="4756101A" w:rsidR="005B5D89" w:rsidRPr="00080135" w:rsidRDefault="00241A72" w:rsidP="00080135">
            <w:pPr>
              <w:pStyle w:val="NormalWeb"/>
              <w:spacing w:before="240" w:beforeAutospacing="0" w:after="240" w:afterAutospacing="0" w:line="360" w:lineRule="auto"/>
              <w:jc w:val="center"/>
              <w:rPr>
                <w:b/>
                <w:bCs/>
                <w:sz w:val="22"/>
                <w:szCs w:val="22"/>
              </w:rPr>
            </w:pPr>
            <w:r>
              <w:rPr>
                <w:b/>
                <w:bCs/>
                <w:sz w:val="22"/>
                <w:szCs w:val="22"/>
              </w:rPr>
              <w:t>Medidas Mitigadoras</w:t>
            </w:r>
          </w:p>
        </w:tc>
      </w:tr>
      <w:tr w:rsidR="00241A72" w14:paraId="7C86AE4A" w14:textId="77777777" w:rsidTr="00241A72">
        <w:tc>
          <w:tcPr>
            <w:tcW w:w="461" w:type="dxa"/>
          </w:tcPr>
          <w:p w14:paraId="409C85A3" w14:textId="3A36B981" w:rsidR="00241A72" w:rsidRDefault="00241A72" w:rsidP="00241A72">
            <w:pPr>
              <w:pStyle w:val="NormalWeb"/>
              <w:spacing w:before="0" w:beforeAutospacing="0" w:after="0" w:afterAutospacing="0" w:line="360" w:lineRule="auto"/>
              <w:jc w:val="center"/>
            </w:pPr>
            <w:r>
              <w:t>1</w:t>
            </w:r>
          </w:p>
        </w:tc>
        <w:tc>
          <w:tcPr>
            <w:tcW w:w="2091" w:type="dxa"/>
          </w:tcPr>
          <w:p w14:paraId="4FBF9069" w14:textId="60774A60" w:rsidR="00241A72" w:rsidRDefault="00241A72" w:rsidP="00241A72">
            <w:pPr>
              <w:pStyle w:val="NormalWeb"/>
              <w:spacing w:before="0" w:beforeAutospacing="0" w:after="0" w:afterAutospacing="0" w:line="360" w:lineRule="auto"/>
              <w:jc w:val="both"/>
            </w:pPr>
            <w:r>
              <w:t>Atraso na entrega</w:t>
            </w:r>
          </w:p>
        </w:tc>
        <w:tc>
          <w:tcPr>
            <w:tcW w:w="1701" w:type="dxa"/>
          </w:tcPr>
          <w:p w14:paraId="0313EFF4" w14:textId="5B6D2DC6" w:rsidR="00241A72" w:rsidRDefault="00241A72" w:rsidP="00241A72">
            <w:pPr>
              <w:pStyle w:val="NormalWeb"/>
              <w:spacing w:before="0" w:beforeAutospacing="0" w:after="0" w:afterAutospacing="0" w:line="360" w:lineRule="auto"/>
              <w:jc w:val="both"/>
            </w:pPr>
            <w:r>
              <w:t>Atraso no fornecimento dos materiais odontológicos</w:t>
            </w:r>
          </w:p>
        </w:tc>
        <w:tc>
          <w:tcPr>
            <w:tcW w:w="1455" w:type="dxa"/>
          </w:tcPr>
          <w:p w14:paraId="2EE91505" w14:textId="0681EA29" w:rsidR="00241A72" w:rsidRDefault="00241A72" w:rsidP="00241A72">
            <w:pPr>
              <w:pStyle w:val="NormalWeb"/>
              <w:spacing w:before="0" w:beforeAutospacing="0" w:after="0" w:afterAutospacing="0" w:line="360" w:lineRule="auto"/>
              <w:jc w:val="center"/>
            </w:pPr>
            <w:r>
              <w:t>Média</w:t>
            </w:r>
          </w:p>
        </w:tc>
        <w:tc>
          <w:tcPr>
            <w:tcW w:w="999" w:type="dxa"/>
          </w:tcPr>
          <w:p w14:paraId="3ED82F32" w14:textId="4100E995" w:rsidR="00241A72" w:rsidRDefault="00241A72" w:rsidP="00241A72">
            <w:pPr>
              <w:pStyle w:val="NormalWeb"/>
              <w:spacing w:before="0" w:beforeAutospacing="0" w:after="0" w:afterAutospacing="0" w:line="360" w:lineRule="auto"/>
              <w:jc w:val="center"/>
            </w:pPr>
            <w:r>
              <w:t>Alto</w:t>
            </w:r>
          </w:p>
        </w:tc>
        <w:tc>
          <w:tcPr>
            <w:tcW w:w="1629" w:type="dxa"/>
          </w:tcPr>
          <w:p w14:paraId="06975B7F" w14:textId="5B0DC5EE" w:rsidR="00241A72" w:rsidRDefault="00241A72" w:rsidP="00241A72">
            <w:pPr>
              <w:pStyle w:val="NormalWeb"/>
              <w:spacing w:before="0" w:beforeAutospacing="0" w:after="0" w:afterAutospacing="0" w:line="360" w:lineRule="auto"/>
              <w:jc w:val="center"/>
            </w:pPr>
            <w:r>
              <w:t>Contratada</w:t>
            </w:r>
          </w:p>
        </w:tc>
        <w:tc>
          <w:tcPr>
            <w:tcW w:w="2296" w:type="dxa"/>
          </w:tcPr>
          <w:p w14:paraId="779DD1CD" w14:textId="3A6F1C45" w:rsidR="00241A72" w:rsidRDefault="00241A72" w:rsidP="00241A72">
            <w:pPr>
              <w:pStyle w:val="NormalWeb"/>
              <w:spacing w:before="0" w:beforeAutospacing="0" w:after="0" w:afterAutospacing="0" w:line="360" w:lineRule="auto"/>
              <w:jc w:val="both"/>
            </w:pPr>
            <w:r>
              <w:t>Planejamento logístico e penalidades</w:t>
            </w:r>
          </w:p>
        </w:tc>
      </w:tr>
      <w:tr w:rsidR="00241A72" w14:paraId="3B9C6E0E" w14:textId="77777777" w:rsidTr="00241A72">
        <w:tc>
          <w:tcPr>
            <w:tcW w:w="461" w:type="dxa"/>
          </w:tcPr>
          <w:p w14:paraId="68275538" w14:textId="539C509E" w:rsidR="00241A72" w:rsidRDefault="00241A72" w:rsidP="00241A72">
            <w:pPr>
              <w:pStyle w:val="NormalWeb"/>
              <w:spacing w:before="0" w:beforeAutospacing="0" w:after="0" w:afterAutospacing="0" w:line="360" w:lineRule="auto"/>
              <w:jc w:val="center"/>
            </w:pPr>
            <w:r>
              <w:t>2</w:t>
            </w:r>
          </w:p>
        </w:tc>
        <w:tc>
          <w:tcPr>
            <w:tcW w:w="2091" w:type="dxa"/>
          </w:tcPr>
          <w:p w14:paraId="47FD33CA" w14:textId="2ECD972A" w:rsidR="00241A72" w:rsidRDefault="00241A72" w:rsidP="00241A72">
            <w:pPr>
              <w:pStyle w:val="NormalWeb"/>
              <w:spacing w:before="0" w:beforeAutospacing="0" w:after="0" w:afterAutospacing="0" w:line="360" w:lineRule="auto"/>
              <w:jc w:val="both"/>
            </w:pPr>
            <w:r>
              <w:t>Produtos em desacordo</w:t>
            </w:r>
          </w:p>
        </w:tc>
        <w:tc>
          <w:tcPr>
            <w:tcW w:w="1701" w:type="dxa"/>
          </w:tcPr>
          <w:p w14:paraId="57B89C2E" w14:textId="202CF0F7" w:rsidR="00241A72" w:rsidRDefault="00241A72" w:rsidP="00241A72">
            <w:pPr>
              <w:pStyle w:val="NormalWeb"/>
              <w:spacing w:before="0" w:beforeAutospacing="0" w:after="0" w:afterAutospacing="0" w:line="360" w:lineRule="auto"/>
              <w:jc w:val="both"/>
            </w:pPr>
            <w:r>
              <w:t>Materiais fora das especificações</w:t>
            </w:r>
          </w:p>
        </w:tc>
        <w:tc>
          <w:tcPr>
            <w:tcW w:w="1455" w:type="dxa"/>
          </w:tcPr>
          <w:p w14:paraId="604C7BB5" w14:textId="7724EAE0" w:rsidR="00241A72" w:rsidRDefault="00241A72" w:rsidP="00241A72">
            <w:pPr>
              <w:pStyle w:val="NormalWeb"/>
              <w:spacing w:before="0" w:beforeAutospacing="0" w:after="0" w:afterAutospacing="0" w:line="360" w:lineRule="auto"/>
              <w:jc w:val="center"/>
            </w:pPr>
            <w:r>
              <w:t>Baixa</w:t>
            </w:r>
          </w:p>
        </w:tc>
        <w:tc>
          <w:tcPr>
            <w:tcW w:w="999" w:type="dxa"/>
          </w:tcPr>
          <w:p w14:paraId="7132B747" w14:textId="5E538796" w:rsidR="00241A72" w:rsidRDefault="00241A72" w:rsidP="00241A72">
            <w:pPr>
              <w:pStyle w:val="NormalWeb"/>
              <w:spacing w:before="0" w:beforeAutospacing="0" w:after="0" w:afterAutospacing="0" w:line="360" w:lineRule="auto"/>
              <w:jc w:val="center"/>
            </w:pPr>
            <w:r>
              <w:t>Alto</w:t>
            </w:r>
          </w:p>
        </w:tc>
        <w:tc>
          <w:tcPr>
            <w:tcW w:w="1629" w:type="dxa"/>
          </w:tcPr>
          <w:p w14:paraId="41AE078B" w14:textId="45857B34" w:rsidR="00241A72" w:rsidRDefault="00241A72" w:rsidP="00241A72">
            <w:pPr>
              <w:pStyle w:val="NormalWeb"/>
              <w:spacing w:before="0" w:beforeAutospacing="0" w:after="0" w:afterAutospacing="0" w:line="360" w:lineRule="auto"/>
              <w:jc w:val="center"/>
            </w:pPr>
            <w:r>
              <w:t>Contratada</w:t>
            </w:r>
          </w:p>
        </w:tc>
        <w:tc>
          <w:tcPr>
            <w:tcW w:w="2296" w:type="dxa"/>
          </w:tcPr>
          <w:p w14:paraId="4C6436F0" w14:textId="2CD46171" w:rsidR="00241A72" w:rsidRDefault="00241A72" w:rsidP="00241A72">
            <w:pPr>
              <w:pStyle w:val="NormalWeb"/>
              <w:spacing w:before="0" w:beforeAutospacing="0" w:after="0" w:afterAutospacing="0" w:line="360" w:lineRule="auto"/>
              <w:jc w:val="both"/>
            </w:pPr>
            <w:r>
              <w:t>Conferência e rejeição</w:t>
            </w:r>
          </w:p>
        </w:tc>
      </w:tr>
      <w:tr w:rsidR="00241A72" w14:paraId="757288A4" w14:textId="77777777" w:rsidTr="00241A72">
        <w:tc>
          <w:tcPr>
            <w:tcW w:w="461" w:type="dxa"/>
          </w:tcPr>
          <w:p w14:paraId="43BBBE10" w14:textId="70430C92" w:rsidR="00241A72" w:rsidRDefault="00241A72" w:rsidP="00241A72">
            <w:pPr>
              <w:pStyle w:val="NormalWeb"/>
              <w:spacing w:before="0" w:beforeAutospacing="0" w:after="0" w:afterAutospacing="0" w:line="360" w:lineRule="auto"/>
              <w:jc w:val="center"/>
            </w:pPr>
            <w:r>
              <w:t>3</w:t>
            </w:r>
          </w:p>
        </w:tc>
        <w:tc>
          <w:tcPr>
            <w:tcW w:w="2091" w:type="dxa"/>
          </w:tcPr>
          <w:p w14:paraId="14774727" w14:textId="57462A0F" w:rsidR="00241A72" w:rsidRDefault="00241A72" w:rsidP="00241A72">
            <w:pPr>
              <w:pStyle w:val="NormalWeb"/>
              <w:spacing w:before="0" w:beforeAutospacing="0" w:after="0" w:afterAutospacing="0" w:line="360" w:lineRule="auto"/>
              <w:jc w:val="both"/>
            </w:pPr>
            <w:r>
              <w:t>Desabastecimento</w:t>
            </w:r>
          </w:p>
        </w:tc>
        <w:tc>
          <w:tcPr>
            <w:tcW w:w="1701" w:type="dxa"/>
          </w:tcPr>
          <w:p w14:paraId="3EF166C1" w14:textId="39C86661" w:rsidR="00241A72" w:rsidRDefault="00241A72" w:rsidP="00241A72">
            <w:pPr>
              <w:pStyle w:val="NormalWeb"/>
              <w:spacing w:before="0" w:beforeAutospacing="0" w:after="0" w:afterAutospacing="0" w:line="360" w:lineRule="auto"/>
              <w:jc w:val="both"/>
            </w:pPr>
            <w:r>
              <w:t>Falta de produtos no mercado</w:t>
            </w:r>
          </w:p>
        </w:tc>
        <w:tc>
          <w:tcPr>
            <w:tcW w:w="1455" w:type="dxa"/>
          </w:tcPr>
          <w:p w14:paraId="4DFFCDCF" w14:textId="580C646A" w:rsidR="00241A72" w:rsidRDefault="00241A72" w:rsidP="00241A72">
            <w:pPr>
              <w:pStyle w:val="NormalWeb"/>
              <w:spacing w:before="0" w:beforeAutospacing="0" w:after="0" w:afterAutospacing="0" w:line="360" w:lineRule="auto"/>
              <w:jc w:val="center"/>
            </w:pPr>
            <w:r>
              <w:t>Média</w:t>
            </w:r>
          </w:p>
        </w:tc>
        <w:tc>
          <w:tcPr>
            <w:tcW w:w="999" w:type="dxa"/>
          </w:tcPr>
          <w:p w14:paraId="698753EA" w14:textId="6E7513CB" w:rsidR="00241A72" w:rsidRDefault="00241A72" w:rsidP="00241A72">
            <w:pPr>
              <w:pStyle w:val="NormalWeb"/>
              <w:spacing w:before="0" w:beforeAutospacing="0" w:after="0" w:afterAutospacing="0" w:line="360" w:lineRule="auto"/>
              <w:jc w:val="center"/>
            </w:pPr>
            <w:r>
              <w:t>Médio</w:t>
            </w:r>
          </w:p>
        </w:tc>
        <w:tc>
          <w:tcPr>
            <w:tcW w:w="1629" w:type="dxa"/>
          </w:tcPr>
          <w:p w14:paraId="07AB306C" w14:textId="1C85320F" w:rsidR="00241A72" w:rsidRDefault="00241A72" w:rsidP="00241A72">
            <w:pPr>
              <w:pStyle w:val="NormalWeb"/>
              <w:spacing w:before="0" w:beforeAutospacing="0" w:after="0" w:afterAutospacing="0" w:line="360" w:lineRule="auto"/>
              <w:jc w:val="center"/>
            </w:pPr>
            <w:r>
              <w:t>Compartilhado</w:t>
            </w:r>
          </w:p>
        </w:tc>
        <w:tc>
          <w:tcPr>
            <w:tcW w:w="2296" w:type="dxa"/>
          </w:tcPr>
          <w:p w14:paraId="4D6D4EBD" w14:textId="3CDE1EB9" w:rsidR="00241A72" w:rsidRDefault="00241A72" w:rsidP="00241A72">
            <w:pPr>
              <w:pStyle w:val="NormalWeb"/>
              <w:spacing w:before="0" w:beforeAutospacing="0" w:after="0" w:afterAutospacing="0" w:line="360" w:lineRule="auto"/>
              <w:jc w:val="both"/>
            </w:pPr>
            <w:r>
              <w:t>Substituição e reequilíbrio</w:t>
            </w:r>
          </w:p>
        </w:tc>
      </w:tr>
      <w:tr w:rsidR="00241A72" w14:paraId="62FF3F87" w14:textId="77777777" w:rsidTr="00241A72">
        <w:tc>
          <w:tcPr>
            <w:tcW w:w="461" w:type="dxa"/>
          </w:tcPr>
          <w:p w14:paraId="73269193" w14:textId="304D7EAB" w:rsidR="00241A72" w:rsidRDefault="00241A72" w:rsidP="00241A72">
            <w:pPr>
              <w:pStyle w:val="NormalWeb"/>
              <w:spacing w:before="0" w:beforeAutospacing="0" w:after="0" w:afterAutospacing="0" w:line="360" w:lineRule="auto"/>
              <w:jc w:val="center"/>
            </w:pPr>
            <w:r>
              <w:lastRenderedPageBreak/>
              <w:t>4</w:t>
            </w:r>
          </w:p>
        </w:tc>
        <w:tc>
          <w:tcPr>
            <w:tcW w:w="2091" w:type="dxa"/>
          </w:tcPr>
          <w:p w14:paraId="29ABB069" w14:textId="28012955" w:rsidR="00241A72" w:rsidRDefault="00241A72" w:rsidP="00241A72">
            <w:pPr>
              <w:pStyle w:val="NormalWeb"/>
              <w:spacing w:before="0" w:beforeAutospacing="0" w:after="0" w:afterAutospacing="0" w:line="360" w:lineRule="auto"/>
              <w:jc w:val="both"/>
            </w:pPr>
            <w:r>
              <w:t>Variação de preços</w:t>
            </w:r>
          </w:p>
        </w:tc>
        <w:tc>
          <w:tcPr>
            <w:tcW w:w="1701" w:type="dxa"/>
          </w:tcPr>
          <w:p w14:paraId="3A9B774C" w14:textId="4F9B7918" w:rsidR="00241A72" w:rsidRDefault="00241A72" w:rsidP="00241A72">
            <w:pPr>
              <w:pStyle w:val="NormalWeb"/>
              <w:spacing w:before="0" w:beforeAutospacing="0" w:after="0" w:afterAutospacing="0" w:line="360" w:lineRule="auto"/>
              <w:jc w:val="both"/>
            </w:pPr>
            <w:r>
              <w:t>Oscilação de mercado</w:t>
            </w:r>
          </w:p>
        </w:tc>
        <w:tc>
          <w:tcPr>
            <w:tcW w:w="1455" w:type="dxa"/>
          </w:tcPr>
          <w:p w14:paraId="793C7F90" w14:textId="1A81780B" w:rsidR="00241A72" w:rsidRDefault="00241A72" w:rsidP="00241A72">
            <w:pPr>
              <w:pStyle w:val="NormalWeb"/>
              <w:spacing w:before="0" w:beforeAutospacing="0" w:after="0" w:afterAutospacing="0" w:line="360" w:lineRule="auto"/>
              <w:jc w:val="center"/>
            </w:pPr>
            <w:r>
              <w:t>Média</w:t>
            </w:r>
          </w:p>
        </w:tc>
        <w:tc>
          <w:tcPr>
            <w:tcW w:w="999" w:type="dxa"/>
          </w:tcPr>
          <w:p w14:paraId="20F6B92A" w14:textId="73E70E2B" w:rsidR="00241A72" w:rsidRDefault="00241A72" w:rsidP="00241A72">
            <w:pPr>
              <w:pStyle w:val="NormalWeb"/>
              <w:spacing w:before="0" w:beforeAutospacing="0" w:after="0" w:afterAutospacing="0" w:line="360" w:lineRule="auto"/>
              <w:jc w:val="center"/>
            </w:pPr>
            <w:r>
              <w:t>Médio</w:t>
            </w:r>
          </w:p>
        </w:tc>
        <w:tc>
          <w:tcPr>
            <w:tcW w:w="1629" w:type="dxa"/>
          </w:tcPr>
          <w:p w14:paraId="342A51DB" w14:textId="02176F1A" w:rsidR="00241A72" w:rsidRDefault="00241A72" w:rsidP="00241A72">
            <w:pPr>
              <w:pStyle w:val="NormalWeb"/>
              <w:spacing w:before="0" w:beforeAutospacing="0" w:after="0" w:afterAutospacing="0" w:line="360" w:lineRule="auto"/>
              <w:jc w:val="center"/>
            </w:pPr>
            <w:r>
              <w:t>Compartilhado</w:t>
            </w:r>
          </w:p>
        </w:tc>
        <w:tc>
          <w:tcPr>
            <w:tcW w:w="2296" w:type="dxa"/>
          </w:tcPr>
          <w:p w14:paraId="569310FB" w14:textId="580DE613" w:rsidR="00241A72" w:rsidRDefault="00241A72" w:rsidP="00241A72">
            <w:pPr>
              <w:pStyle w:val="NormalWeb"/>
              <w:spacing w:before="0" w:beforeAutospacing="0" w:after="0" w:afterAutospacing="0" w:line="360" w:lineRule="auto"/>
              <w:jc w:val="both"/>
            </w:pPr>
            <w:r>
              <w:t>Reequilíbrio econômico-financeiro</w:t>
            </w:r>
          </w:p>
        </w:tc>
      </w:tr>
      <w:tr w:rsidR="00241A72" w14:paraId="2CC2FF7C" w14:textId="77777777" w:rsidTr="00241A72">
        <w:tc>
          <w:tcPr>
            <w:tcW w:w="461" w:type="dxa"/>
          </w:tcPr>
          <w:p w14:paraId="23F714A7" w14:textId="2840587F" w:rsidR="00241A72" w:rsidRDefault="00241A72" w:rsidP="00241A72">
            <w:pPr>
              <w:pStyle w:val="NormalWeb"/>
              <w:spacing w:before="0" w:beforeAutospacing="0" w:after="0" w:afterAutospacing="0" w:line="360" w:lineRule="auto"/>
              <w:jc w:val="center"/>
            </w:pPr>
            <w:r>
              <w:t>5</w:t>
            </w:r>
          </w:p>
        </w:tc>
        <w:tc>
          <w:tcPr>
            <w:tcW w:w="2091" w:type="dxa"/>
          </w:tcPr>
          <w:p w14:paraId="58E008A2" w14:textId="478FD8B4" w:rsidR="00241A72" w:rsidRDefault="00241A72" w:rsidP="00241A72">
            <w:pPr>
              <w:pStyle w:val="NormalWeb"/>
              <w:spacing w:before="0" w:beforeAutospacing="0" w:after="0" w:afterAutospacing="0" w:line="360" w:lineRule="auto"/>
              <w:jc w:val="both"/>
            </w:pPr>
            <w:r>
              <w:t>Problemas de qualidade</w:t>
            </w:r>
          </w:p>
        </w:tc>
        <w:tc>
          <w:tcPr>
            <w:tcW w:w="1701" w:type="dxa"/>
          </w:tcPr>
          <w:p w14:paraId="25B81102" w14:textId="74793FB0" w:rsidR="00241A72" w:rsidRDefault="00241A72" w:rsidP="00241A72">
            <w:pPr>
              <w:pStyle w:val="NormalWeb"/>
              <w:spacing w:before="0" w:beforeAutospacing="0" w:after="0" w:afterAutospacing="0" w:line="360" w:lineRule="auto"/>
              <w:jc w:val="both"/>
            </w:pPr>
            <w:r>
              <w:t>Produtos com defeito</w:t>
            </w:r>
          </w:p>
        </w:tc>
        <w:tc>
          <w:tcPr>
            <w:tcW w:w="1455" w:type="dxa"/>
          </w:tcPr>
          <w:p w14:paraId="2171519F" w14:textId="6A8D3C05" w:rsidR="00241A72" w:rsidRDefault="00241A72" w:rsidP="00241A72">
            <w:pPr>
              <w:pStyle w:val="NormalWeb"/>
              <w:spacing w:before="0" w:beforeAutospacing="0" w:after="0" w:afterAutospacing="0" w:line="360" w:lineRule="auto"/>
              <w:jc w:val="center"/>
            </w:pPr>
            <w:r>
              <w:t>Baixa</w:t>
            </w:r>
          </w:p>
        </w:tc>
        <w:tc>
          <w:tcPr>
            <w:tcW w:w="999" w:type="dxa"/>
          </w:tcPr>
          <w:p w14:paraId="1354F6B7" w14:textId="47447A09" w:rsidR="00241A72" w:rsidRDefault="00241A72" w:rsidP="00241A72">
            <w:pPr>
              <w:pStyle w:val="NormalWeb"/>
              <w:spacing w:before="0" w:beforeAutospacing="0" w:after="0" w:afterAutospacing="0" w:line="360" w:lineRule="auto"/>
              <w:jc w:val="center"/>
            </w:pPr>
            <w:r>
              <w:t>Alto</w:t>
            </w:r>
          </w:p>
        </w:tc>
        <w:tc>
          <w:tcPr>
            <w:tcW w:w="1629" w:type="dxa"/>
          </w:tcPr>
          <w:p w14:paraId="3D897591" w14:textId="290A8C87" w:rsidR="00241A72" w:rsidRDefault="00241A72" w:rsidP="00241A72">
            <w:pPr>
              <w:pStyle w:val="NormalWeb"/>
              <w:spacing w:before="0" w:beforeAutospacing="0" w:after="0" w:afterAutospacing="0" w:line="360" w:lineRule="auto"/>
              <w:jc w:val="center"/>
            </w:pPr>
            <w:r>
              <w:t>Contratada</w:t>
            </w:r>
          </w:p>
        </w:tc>
        <w:tc>
          <w:tcPr>
            <w:tcW w:w="2296" w:type="dxa"/>
          </w:tcPr>
          <w:p w14:paraId="5D700029" w14:textId="14BDE80B" w:rsidR="00241A72" w:rsidRDefault="00241A72" w:rsidP="00241A72">
            <w:pPr>
              <w:pStyle w:val="NormalWeb"/>
              <w:spacing w:before="0" w:beforeAutospacing="0" w:after="0" w:afterAutospacing="0" w:line="360" w:lineRule="auto"/>
              <w:jc w:val="both"/>
            </w:pPr>
            <w:r>
              <w:t>Garantia e substituição</w:t>
            </w:r>
          </w:p>
        </w:tc>
      </w:tr>
      <w:tr w:rsidR="00241A72" w14:paraId="78DADEA5" w14:textId="77777777" w:rsidTr="00241A72">
        <w:tc>
          <w:tcPr>
            <w:tcW w:w="461" w:type="dxa"/>
          </w:tcPr>
          <w:p w14:paraId="2F4BC7E1" w14:textId="547BAF08" w:rsidR="00241A72" w:rsidRDefault="00241A72" w:rsidP="00241A72">
            <w:pPr>
              <w:pStyle w:val="NormalWeb"/>
              <w:spacing w:before="0" w:beforeAutospacing="0" w:after="0" w:afterAutospacing="0" w:line="360" w:lineRule="auto"/>
              <w:jc w:val="center"/>
            </w:pPr>
            <w:r>
              <w:t>6</w:t>
            </w:r>
          </w:p>
        </w:tc>
        <w:tc>
          <w:tcPr>
            <w:tcW w:w="2091" w:type="dxa"/>
          </w:tcPr>
          <w:p w14:paraId="093FC355" w14:textId="27F6B939" w:rsidR="00241A72" w:rsidRDefault="00241A72" w:rsidP="00241A72">
            <w:pPr>
              <w:pStyle w:val="NormalWeb"/>
              <w:spacing w:before="0" w:beforeAutospacing="0" w:after="0" w:afterAutospacing="0" w:line="360" w:lineRule="auto"/>
              <w:jc w:val="both"/>
            </w:pPr>
            <w:r>
              <w:t>Falha no planejamento</w:t>
            </w:r>
          </w:p>
        </w:tc>
        <w:tc>
          <w:tcPr>
            <w:tcW w:w="1701" w:type="dxa"/>
          </w:tcPr>
          <w:p w14:paraId="6E353705" w14:textId="3F2C8817" w:rsidR="00241A72" w:rsidRDefault="00241A72" w:rsidP="00241A72">
            <w:pPr>
              <w:pStyle w:val="NormalWeb"/>
              <w:spacing w:before="0" w:beforeAutospacing="0" w:after="0" w:afterAutospacing="0" w:line="360" w:lineRule="auto"/>
              <w:jc w:val="both"/>
            </w:pPr>
            <w:r>
              <w:t>Erro na estimativa de demanda</w:t>
            </w:r>
          </w:p>
        </w:tc>
        <w:tc>
          <w:tcPr>
            <w:tcW w:w="1455" w:type="dxa"/>
          </w:tcPr>
          <w:p w14:paraId="0A8C9BED" w14:textId="2A6D9FAA" w:rsidR="00241A72" w:rsidRDefault="00241A72" w:rsidP="00241A72">
            <w:pPr>
              <w:pStyle w:val="NormalWeb"/>
              <w:spacing w:before="0" w:beforeAutospacing="0" w:after="0" w:afterAutospacing="0" w:line="360" w:lineRule="auto"/>
              <w:jc w:val="center"/>
            </w:pPr>
            <w:r>
              <w:t>Média</w:t>
            </w:r>
          </w:p>
        </w:tc>
        <w:tc>
          <w:tcPr>
            <w:tcW w:w="999" w:type="dxa"/>
          </w:tcPr>
          <w:p w14:paraId="4F469628" w14:textId="4A931745" w:rsidR="00241A72" w:rsidRDefault="00241A72" w:rsidP="00241A72">
            <w:pPr>
              <w:pStyle w:val="NormalWeb"/>
              <w:spacing w:before="0" w:beforeAutospacing="0" w:after="0" w:afterAutospacing="0" w:line="360" w:lineRule="auto"/>
              <w:jc w:val="center"/>
            </w:pPr>
            <w:r>
              <w:t>Médio</w:t>
            </w:r>
          </w:p>
        </w:tc>
        <w:tc>
          <w:tcPr>
            <w:tcW w:w="1629" w:type="dxa"/>
          </w:tcPr>
          <w:p w14:paraId="61FB6C2C" w14:textId="07F09C18" w:rsidR="00241A72" w:rsidRDefault="00241A72" w:rsidP="00241A72">
            <w:pPr>
              <w:pStyle w:val="NormalWeb"/>
              <w:spacing w:before="0" w:beforeAutospacing="0" w:after="0" w:afterAutospacing="0" w:line="360" w:lineRule="auto"/>
              <w:jc w:val="center"/>
            </w:pPr>
            <w:r>
              <w:t>Contratante</w:t>
            </w:r>
          </w:p>
        </w:tc>
        <w:tc>
          <w:tcPr>
            <w:tcW w:w="2296" w:type="dxa"/>
          </w:tcPr>
          <w:p w14:paraId="0571C68E" w14:textId="34A0F905" w:rsidR="00241A72" w:rsidRDefault="00241A72" w:rsidP="00241A72">
            <w:pPr>
              <w:pStyle w:val="NormalWeb"/>
              <w:spacing w:before="0" w:beforeAutospacing="0" w:after="0" w:afterAutospacing="0" w:line="360" w:lineRule="auto"/>
              <w:jc w:val="both"/>
            </w:pPr>
            <w:r>
              <w:t>Melhor planejamento</w:t>
            </w:r>
          </w:p>
        </w:tc>
      </w:tr>
      <w:tr w:rsidR="00241A72" w14:paraId="176BC294" w14:textId="77777777" w:rsidTr="00241A72">
        <w:tc>
          <w:tcPr>
            <w:tcW w:w="461" w:type="dxa"/>
          </w:tcPr>
          <w:p w14:paraId="3C96F2D6" w14:textId="2AAEE9D5" w:rsidR="00241A72" w:rsidRDefault="00241A72" w:rsidP="00241A72">
            <w:pPr>
              <w:pStyle w:val="NormalWeb"/>
              <w:spacing w:before="0" w:beforeAutospacing="0" w:after="0" w:afterAutospacing="0" w:line="360" w:lineRule="auto"/>
              <w:jc w:val="center"/>
            </w:pPr>
            <w:r>
              <w:t>7</w:t>
            </w:r>
          </w:p>
        </w:tc>
        <w:tc>
          <w:tcPr>
            <w:tcW w:w="2091" w:type="dxa"/>
          </w:tcPr>
          <w:p w14:paraId="05EEBDD5" w14:textId="134D480E" w:rsidR="00241A72" w:rsidRDefault="00241A72" w:rsidP="00241A72">
            <w:pPr>
              <w:pStyle w:val="NormalWeb"/>
              <w:spacing w:before="0" w:beforeAutospacing="0" w:after="0" w:afterAutospacing="0" w:line="360" w:lineRule="auto"/>
              <w:jc w:val="both"/>
            </w:pPr>
            <w:r>
              <w:t>Atraso no pagamento</w:t>
            </w:r>
          </w:p>
        </w:tc>
        <w:tc>
          <w:tcPr>
            <w:tcW w:w="1701" w:type="dxa"/>
          </w:tcPr>
          <w:p w14:paraId="32F54FCC" w14:textId="16D1F2FE" w:rsidR="00241A72" w:rsidRDefault="00241A72" w:rsidP="00241A72">
            <w:pPr>
              <w:pStyle w:val="NormalWeb"/>
              <w:spacing w:before="0" w:beforeAutospacing="0" w:after="0" w:afterAutospacing="0" w:line="360" w:lineRule="auto"/>
              <w:jc w:val="both"/>
            </w:pPr>
            <w:r>
              <w:t>Demora no pagamento</w:t>
            </w:r>
          </w:p>
        </w:tc>
        <w:tc>
          <w:tcPr>
            <w:tcW w:w="1455" w:type="dxa"/>
          </w:tcPr>
          <w:p w14:paraId="08032087" w14:textId="0F63ACB4" w:rsidR="00241A72" w:rsidRDefault="00241A72" w:rsidP="00241A72">
            <w:pPr>
              <w:pStyle w:val="NormalWeb"/>
              <w:spacing w:before="0" w:beforeAutospacing="0" w:after="0" w:afterAutospacing="0" w:line="360" w:lineRule="auto"/>
              <w:jc w:val="center"/>
            </w:pPr>
            <w:r>
              <w:t>Baixa</w:t>
            </w:r>
          </w:p>
        </w:tc>
        <w:tc>
          <w:tcPr>
            <w:tcW w:w="999" w:type="dxa"/>
          </w:tcPr>
          <w:p w14:paraId="7B037F3B" w14:textId="7DE5323B" w:rsidR="00241A72" w:rsidRDefault="00241A72" w:rsidP="00241A72">
            <w:pPr>
              <w:pStyle w:val="NormalWeb"/>
              <w:spacing w:before="0" w:beforeAutospacing="0" w:after="0" w:afterAutospacing="0" w:line="360" w:lineRule="auto"/>
              <w:jc w:val="center"/>
            </w:pPr>
            <w:r>
              <w:t>Médio</w:t>
            </w:r>
          </w:p>
        </w:tc>
        <w:tc>
          <w:tcPr>
            <w:tcW w:w="1629" w:type="dxa"/>
          </w:tcPr>
          <w:p w14:paraId="5034F05F" w14:textId="5CC4EE27" w:rsidR="00241A72" w:rsidRDefault="00241A72" w:rsidP="00241A72">
            <w:pPr>
              <w:pStyle w:val="NormalWeb"/>
              <w:spacing w:before="0" w:beforeAutospacing="0" w:after="0" w:afterAutospacing="0" w:line="360" w:lineRule="auto"/>
              <w:jc w:val="center"/>
            </w:pPr>
            <w:r>
              <w:t>Contratante</w:t>
            </w:r>
          </w:p>
        </w:tc>
        <w:tc>
          <w:tcPr>
            <w:tcW w:w="2296" w:type="dxa"/>
          </w:tcPr>
          <w:p w14:paraId="19F642C2" w14:textId="09F13D97" w:rsidR="00241A72" w:rsidRDefault="00241A72" w:rsidP="00241A72">
            <w:pPr>
              <w:pStyle w:val="NormalWeb"/>
              <w:spacing w:before="0" w:beforeAutospacing="0" w:after="0" w:afterAutospacing="0" w:line="360" w:lineRule="auto"/>
              <w:jc w:val="both"/>
            </w:pPr>
            <w:r>
              <w:t>Cumprimento dos prazos</w:t>
            </w:r>
          </w:p>
        </w:tc>
      </w:tr>
      <w:tr w:rsidR="00241A72" w14:paraId="52442E1E" w14:textId="77777777" w:rsidTr="00241A72">
        <w:tc>
          <w:tcPr>
            <w:tcW w:w="461" w:type="dxa"/>
          </w:tcPr>
          <w:p w14:paraId="71FD8A2D" w14:textId="06D48128" w:rsidR="00241A72" w:rsidRDefault="00241A72" w:rsidP="00241A72">
            <w:pPr>
              <w:pStyle w:val="NormalWeb"/>
              <w:spacing w:before="0" w:beforeAutospacing="0" w:after="0" w:afterAutospacing="0" w:line="360" w:lineRule="auto"/>
              <w:jc w:val="center"/>
            </w:pPr>
            <w:r>
              <w:t>8</w:t>
            </w:r>
          </w:p>
        </w:tc>
        <w:tc>
          <w:tcPr>
            <w:tcW w:w="2091" w:type="dxa"/>
          </w:tcPr>
          <w:p w14:paraId="26AACC9F" w14:textId="216B90F5" w:rsidR="00241A72" w:rsidRDefault="00241A72" w:rsidP="00241A72">
            <w:pPr>
              <w:pStyle w:val="NormalWeb"/>
              <w:spacing w:before="0" w:beforeAutospacing="0" w:after="0" w:afterAutospacing="0" w:line="360" w:lineRule="auto"/>
              <w:jc w:val="both"/>
            </w:pPr>
            <w:r>
              <w:t>Irregularidade fiscal</w:t>
            </w:r>
          </w:p>
        </w:tc>
        <w:tc>
          <w:tcPr>
            <w:tcW w:w="1701" w:type="dxa"/>
          </w:tcPr>
          <w:p w14:paraId="0178B560" w14:textId="36A4CE09" w:rsidR="00241A72" w:rsidRDefault="00241A72" w:rsidP="00241A72">
            <w:pPr>
              <w:pStyle w:val="NormalWeb"/>
              <w:spacing w:before="0" w:beforeAutospacing="0" w:after="0" w:afterAutospacing="0" w:line="360" w:lineRule="auto"/>
              <w:jc w:val="both"/>
            </w:pPr>
            <w:r>
              <w:t>Perda de habilitação</w:t>
            </w:r>
          </w:p>
        </w:tc>
        <w:tc>
          <w:tcPr>
            <w:tcW w:w="1455" w:type="dxa"/>
          </w:tcPr>
          <w:p w14:paraId="0ED2CD8A" w14:textId="6B811099" w:rsidR="00241A72" w:rsidRDefault="00241A72" w:rsidP="00241A72">
            <w:pPr>
              <w:pStyle w:val="NormalWeb"/>
              <w:spacing w:before="0" w:beforeAutospacing="0" w:after="0" w:afterAutospacing="0" w:line="360" w:lineRule="auto"/>
              <w:jc w:val="center"/>
            </w:pPr>
            <w:r>
              <w:t>Baixa</w:t>
            </w:r>
          </w:p>
        </w:tc>
        <w:tc>
          <w:tcPr>
            <w:tcW w:w="999" w:type="dxa"/>
          </w:tcPr>
          <w:p w14:paraId="4823DA4F" w14:textId="5166BBE9" w:rsidR="00241A72" w:rsidRDefault="00241A72" w:rsidP="00241A72">
            <w:pPr>
              <w:pStyle w:val="NormalWeb"/>
              <w:spacing w:before="0" w:beforeAutospacing="0" w:after="0" w:afterAutospacing="0" w:line="360" w:lineRule="auto"/>
              <w:jc w:val="center"/>
            </w:pPr>
            <w:r>
              <w:t>Alto</w:t>
            </w:r>
          </w:p>
        </w:tc>
        <w:tc>
          <w:tcPr>
            <w:tcW w:w="1629" w:type="dxa"/>
          </w:tcPr>
          <w:p w14:paraId="227AF05D" w14:textId="6D43BD12" w:rsidR="00241A72" w:rsidRDefault="00241A72" w:rsidP="00241A72">
            <w:pPr>
              <w:pStyle w:val="NormalWeb"/>
              <w:spacing w:before="0" w:beforeAutospacing="0" w:after="0" w:afterAutospacing="0" w:line="360" w:lineRule="auto"/>
              <w:jc w:val="center"/>
            </w:pPr>
            <w:r>
              <w:t>Contratada</w:t>
            </w:r>
          </w:p>
        </w:tc>
        <w:tc>
          <w:tcPr>
            <w:tcW w:w="2296" w:type="dxa"/>
          </w:tcPr>
          <w:p w14:paraId="6163F1E8" w14:textId="5AB95D2A" w:rsidR="00241A72" w:rsidRDefault="00241A72" w:rsidP="00241A72">
            <w:pPr>
              <w:pStyle w:val="NormalWeb"/>
              <w:spacing w:before="0" w:beforeAutospacing="0" w:after="0" w:afterAutospacing="0" w:line="360" w:lineRule="auto"/>
              <w:jc w:val="both"/>
            </w:pPr>
            <w:r>
              <w:t>Monitoramento</w:t>
            </w:r>
          </w:p>
        </w:tc>
      </w:tr>
      <w:tr w:rsidR="00241A72" w14:paraId="505CC592" w14:textId="77777777" w:rsidTr="00241A72">
        <w:tc>
          <w:tcPr>
            <w:tcW w:w="461" w:type="dxa"/>
          </w:tcPr>
          <w:p w14:paraId="6DB2DDFB" w14:textId="1437F764" w:rsidR="00241A72" w:rsidRDefault="00241A72" w:rsidP="00241A72">
            <w:pPr>
              <w:pStyle w:val="NormalWeb"/>
              <w:spacing w:before="0" w:beforeAutospacing="0" w:after="0" w:afterAutospacing="0" w:line="360" w:lineRule="auto"/>
              <w:jc w:val="center"/>
            </w:pPr>
            <w:r>
              <w:t>9</w:t>
            </w:r>
          </w:p>
        </w:tc>
        <w:tc>
          <w:tcPr>
            <w:tcW w:w="2091" w:type="dxa"/>
          </w:tcPr>
          <w:p w14:paraId="01FAD695" w14:textId="421A76B8" w:rsidR="00241A72" w:rsidRDefault="00241A72" w:rsidP="00241A72">
            <w:pPr>
              <w:pStyle w:val="NormalWeb"/>
              <w:spacing w:before="0" w:beforeAutospacing="0" w:after="0" w:afterAutospacing="0" w:line="360" w:lineRule="auto"/>
              <w:jc w:val="both"/>
            </w:pPr>
            <w:r>
              <w:t>Transporte inadequado</w:t>
            </w:r>
          </w:p>
        </w:tc>
        <w:tc>
          <w:tcPr>
            <w:tcW w:w="1701" w:type="dxa"/>
          </w:tcPr>
          <w:p w14:paraId="0F06B0EE" w14:textId="0C493DF3" w:rsidR="00241A72" w:rsidRDefault="00241A72" w:rsidP="00241A72">
            <w:pPr>
              <w:pStyle w:val="NormalWeb"/>
              <w:spacing w:before="0" w:beforeAutospacing="0" w:after="0" w:afterAutospacing="0" w:line="360" w:lineRule="auto"/>
              <w:jc w:val="both"/>
            </w:pPr>
            <w:r>
              <w:t>Danos no transporte</w:t>
            </w:r>
          </w:p>
        </w:tc>
        <w:tc>
          <w:tcPr>
            <w:tcW w:w="1455" w:type="dxa"/>
          </w:tcPr>
          <w:p w14:paraId="0EBE40AE" w14:textId="70DA433B" w:rsidR="00241A72" w:rsidRDefault="00241A72" w:rsidP="00241A72">
            <w:pPr>
              <w:pStyle w:val="NormalWeb"/>
              <w:spacing w:before="0" w:beforeAutospacing="0" w:after="0" w:afterAutospacing="0" w:line="360" w:lineRule="auto"/>
              <w:jc w:val="center"/>
            </w:pPr>
            <w:r>
              <w:t>Baixa</w:t>
            </w:r>
          </w:p>
        </w:tc>
        <w:tc>
          <w:tcPr>
            <w:tcW w:w="999" w:type="dxa"/>
          </w:tcPr>
          <w:p w14:paraId="33C40FC1" w14:textId="005211DE" w:rsidR="00241A72" w:rsidRDefault="00241A72" w:rsidP="00241A72">
            <w:pPr>
              <w:pStyle w:val="NormalWeb"/>
              <w:spacing w:before="0" w:beforeAutospacing="0" w:after="0" w:afterAutospacing="0" w:line="360" w:lineRule="auto"/>
              <w:jc w:val="center"/>
            </w:pPr>
            <w:r>
              <w:t>Médio</w:t>
            </w:r>
          </w:p>
        </w:tc>
        <w:tc>
          <w:tcPr>
            <w:tcW w:w="1629" w:type="dxa"/>
          </w:tcPr>
          <w:p w14:paraId="039D2FF7" w14:textId="6784269F" w:rsidR="00241A72" w:rsidRDefault="00241A72" w:rsidP="00241A72">
            <w:pPr>
              <w:pStyle w:val="NormalWeb"/>
              <w:spacing w:before="0" w:beforeAutospacing="0" w:after="0" w:afterAutospacing="0" w:line="360" w:lineRule="auto"/>
              <w:jc w:val="center"/>
            </w:pPr>
            <w:r>
              <w:t>Contratada</w:t>
            </w:r>
          </w:p>
        </w:tc>
        <w:tc>
          <w:tcPr>
            <w:tcW w:w="2296" w:type="dxa"/>
          </w:tcPr>
          <w:p w14:paraId="4045C9D5" w14:textId="53CA8BB6" w:rsidR="00241A72" w:rsidRDefault="00241A72" w:rsidP="00241A72">
            <w:pPr>
              <w:pStyle w:val="NormalWeb"/>
              <w:spacing w:before="0" w:beforeAutospacing="0" w:after="0" w:afterAutospacing="0" w:line="360" w:lineRule="auto"/>
              <w:jc w:val="both"/>
            </w:pPr>
            <w:r>
              <w:t>Embalagem adequada</w:t>
            </w:r>
          </w:p>
        </w:tc>
      </w:tr>
      <w:tr w:rsidR="00241A72" w14:paraId="109089E0" w14:textId="77777777" w:rsidTr="00241A72">
        <w:tc>
          <w:tcPr>
            <w:tcW w:w="461" w:type="dxa"/>
          </w:tcPr>
          <w:p w14:paraId="3DD37128" w14:textId="1C5EA733" w:rsidR="00241A72" w:rsidRDefault="00241A72" w:rsidP="00241A72">
            <w:pPr>
              <w:pStyle w:val="NormalWeb"/>
              <w:spacing w:before="0" w:beforeAutospacing="0" w:after="0" w:afterAutospacing="0" w:line="360" w:lineRule="auto"/>
              <w:jc w:val="center"/>
            </w:pPr>
            <w:r>
              <w:t>10</w:t>
            </w:r>
          </w:p>
        </w:tc>
        <w:tc>
          <w:tcPr>
            <w:tcW w:w="2091" w:type="dxa"/>
          </w:tcPr>
          <w:p w14:paraId="73A8D003" w14:textId="76412072" w:rsidR="00241A72" w:rsidRDefault="00241A72" w:rsidP="00241A72">
            <w:pPr>
              <w:pStyle w:val="NormalWeb"/>
              <w:spacing w:before="0" w:beforeAutospacing="0" w:after="0" w:afterAutospacing="0" w:line="360" w:lineRule="auto"/>
              <w:jc w:val="both"/>
            </w:pPr>
            <w:r>
              <w:t>Caso fortuito</w:t>
            </w:r>
          </w:p>
        </w:tc>
        <w:tc>
          <w:tcPr>
            <w:tcW w:w="1701" w:type="dxa"/>
          </w:tcPr>
          <w:p w14:paraId="2E41040B" w14:textId="3B86BC36" w:rsidR="00241A72" w:rsidRDefault="00241A72" w:rsidP="00241A72">
            <w:pPr>
              <w:pStyle w:val="NormalWeb"/>
              <w:spacing w:before="0" w:beforeAutospacing="0" w:after="0" w:afterAutospacing="0" w:line="360" w:lineRule="auto"/>
              <w:jc w:val="both"/>
            </w:pPr>
            <w:r>
              <w:t>Eventos imprevisíveis</w:t>
            </w:r>
          </w:p>
        </w:tc>
        <w:tc>
          <w:tcPr>
            <w:tcW w:w="1455" w:type="dxa"/>
          </w:tcPr>
          <w:p w14:paraId="0F44E4B4" w14:textId="3AEF34C4" w:rsidR="00241A72" w:rsidRDefault="00241A72" w:rsidP="00241A72">
            <w:pPr>
              <w:pStyle w:val="NormalWeb"/>
              <w:spacing w:before="0" w:beforeAutospacing="0" w:after="0" w:afterAutospacing="0" w:line="360" w:lineRule="auto"/>
              <w:jc w:val="center"/>
            </w:pPr>
            <w:r>
              <w:t>Baixa</w:t>
            </w:r>
          </w:p>
        </w:tc>
        <w:tc>
          <w:tcPr>
            <w:tcW w:w="999" w:type="dxa"/>
          </w:tcPr>
          <w:p w14:paraId="61068489" w14:textId="05C8122E" w:rsidR="00241A72" w:rsidRDefault="00241A72" w:rsidP="00241A72">
            <w:pPr>
              <w:pStyle w:val="NormalWeb"/>
              <w:spacing w:before="0" w:beforeAutospacing="0" w:after="0" w:afterAutospacing="0" w:line="360" w:lineRule="auto"/>
              <w:jc w:val="center"/>
            </w:pPr>
            <w:r>
              <w:t>Alto</w:t>
            </w:r>
          </w:p>
        </w:tc>
        <w:tc>
          <w:tcPr>
            <w:tcW w:w="1629" w:type="dxa"/>
          </w:tcPr>
          <w:p w14:paraId="52176FFC" w14:textId="676E336B" w:rsidR="00241A72" w:rsidRDefault="00241A72" w:rsidP="00241A72">
            <w:pPr>
              <w:pStyle w:val="NormalWeb"/>
              <w:spacing w:before="0" w:beforeAutospacing="0" w:after="0" w:afterAutospacing="0" w:line="360" w:lineRule="auto"/>
              <w:jc w:val="center"/>
            </w:pPr>
            <w:r>
              <w:t>Compartilhado</w:t>
            </w:r>
          </w:p>
        </w:tc>
        <w:tc>
          <w:tcPr>
            <w:tcW w:w="2296" w:type="dxa"/>
          </w:tcPr>
          <w:p w14:paraId="682FE5D2" w14:textId="09B77F5E" w:rsidR="00241A72" w:rsidRDefault="00241A72" w:rsidP="00241A72">
            <w:pPr>
              <w:pStyle w:val="NormalWeb"/>
              <w:spacing w:before="0" w:beforeAutospacing="0" w:after="0" w:afterAutospacing="0" w:line="360" w:lineRule="auto"/>
              <w:jc w:val="both"/>
            </w:pPr>
            <w:r>
              <w:t>Revisão contratual</w:t>
            </w:r>
          </w:p>
        </w:tc>
      </w:tr>
    </w:tbl>
    <w:p w14:paraId="1B9EF837" w14:textId="1F3AFE0A" w:rsidR="00CB537D" w:rsidRPr="00241A72" w:rsidRDefault="008D183C">
      <w:pPr>
        <w:pStyle w:val="NormalWeb"/>
        <w:numPr>
          <w:ilvl w:val="0"/>
          <w:numId w:val="4"/>
        </w:numPr>
        <w:shd w:val="clear" w:color="auto" w:fill="BFBFBF" w:themeFill="background1" w:themeFillShade="BF"/>
        <w:spacing w:before="240" w:beforeAutospacing="0" w:after="240" w:afterAutospacing="0" w:line="360" w:lineRule="auto"/>
        <w:ind w:left="284" w:hanging="284"/>
        <w:rPr>
          <w:rFonts w:ascii="Cambria" w:hAnsi="Cambria"/>
          <w:b/>
          <w:color w:val="000000" w:themeColor="text1"/>
        </w:rPr>
      </w:pPr>
      <w:r w:rsidRPr="00241A72">
        <w:rPr>
          <w:rFonts w:ascii="Cambria" w:hAnsi="Cambria"/>
          <w:b/>
        </w:rPr>
        <w:t>CLASSIFICAÇÃO DOS RISCOS</w:t>
      </w:r>
    </w:p>
    <w:p w14:paraId="6966283C" w14:textId="4D3FADD7" w:rsidR="00241A72" w:rsidRPr="00241A72" w:rsidRDefault="008D183C" w:rsidP="00241A72">
      <w:pPr>
        <w:spacing w:before="240" w:after="240" w:line="360" w:lineRule="auto"/>
        <w:rPr>
          <w:rFonts w:ascii="Cambria" w:eastAsia="Times New Roman" w:hAnsi="Cambria"/>
          <w:sz w:val="24"/>
          <w:szCs w:val="24"/>
          <w:lang w:eastAsia="pt-BR"/>
        </w:rPr>
      </w:pPr>
      <w:r w:rsidRPr="00241A72">
        <w:rPr>
          <w:rFonts w:ascii="Cambria" w:eastAsia="Times New Roman" w:hAnsi="Cambria"/>
          <w:b/>
          <w:bCs/>
          <w:sz w:val="24"/>
          <w:szCs w:val="24"/>
          <w:lang w:eastAsia="pt-BR"/>
        </w:rPr>
        <w:t>Baixa:</w:t>
      </w:r>
      <w:r w:rsidRPr="00241A72">
        <w:rPr>
          <w:rFonts w:ascii="Cambria" w:eastAsia="Times New Roman" w:hAnsi="Cambria"/>
          <w:sz w:val="24"/>
          <w:szCs w:val="24"/>
          <w:lang w:eastAsia="pt-BR"/>
        </w:rPr>
        <w:t xml:space="preserve"> Pouca chance de ocorrência</w:t>
      </w:r>
    </w:p>
    <w:p w14:paraId="196A2561" w14:textId="1EFCE94C" w:rsidR="008D183C" w:rsidRPr="00241A72" w:rsidRDefault="008D183C" w:rsidP="00241A72">
      <w:pPr>
        <w:spacing w:before="240" w:after="240" w:line="360" w:lineRule="auto"/>
        <w:rPr>
          <w:rFonts w:ascii="Cambria" w:eastAsia="Times New Roman" w:hAnsi="Cambria"/>
          <w:sz w:val="24"/>
          <w:szCs w:val="24"/>
          <w:lang w:eastAsia="pt-BR"/>
        </w:rPr>
      </w:pPr>
      <w:r w:rsidRPr="00241A72">
        <w:rPr>
          <w:rFonts w:ascii="Cambria" w:eastAsia="Times New Roman" w:hAnsi="Cambria"/>
          <w:b/>
          <w:bCs/>
          <w:sz w:val="24"/>
          <w:szCs w:val="24"/>
          <w:lang w:eastAsia="pt-BR"/>
        </w:rPr>
        <w:t>Média:</w:t>
      </w:r>
      <w:r w:rsidRPr="00241A72">
        <w:rPr>
          <w:rFonts w:ascii="Cambria" w:eastAsia="Times New Roman" w:hAnsi="Cambria"/>
          <w:sz w:val="24"/>
          <w:szCs w:val="24"/>
          <w:lang w:eastAsia="pt-BR"/>
        </w:rPr>
        <w:t xml:space="preserve"> Pode ocorrer ocasionalmente</w:t>
      </w:r>
    </w:p>
    <w:p w14:paraId="3C6AF75B" w14:textId="32E9C537" w:rsidR="008B3E52" w:rsidRPr="00241A72" w:rsidRDefault="008D183C" w:rsidP="00241A72">
      <w:pPr>
        <w:spacing w:before="240" w:after="240" w:line="360" w:lineRule="auto"/>
        <w:jc w:val="both"/>
        <w:rPr>
          <w:rFonts w:ascii="Cambria" w:hAnsi="Cambria"/>
          <w:sz w:val="24"/>
          <w:szCs w:val="24"/>
        </w:rPr>
      </w:pPr>
      <w:r w:rsidRPr="00241A72">
        <w:rPr>
          <w:rFonts w:ascii="Cambria" w:eastAsia="Times New Roman" w:hAnsi="Cambria"/>
          <w:b/>
          <w:bCs/>
          <w:sz w:val="24"/>
          <w:szCs w:val="24"/>
          <w:lang w:eastAsia="pt-BR"/>
        </w:rPr>
        <w:t>Alta:</w:t>
      </w:r>
      <w:r w:rsidRPr="00241A72">
        <w:rPr>
          <w:rFonts w:ascii="Cambria" w:eastAsia="Times New Roman" w:hAnsi="Cambria"/>
          <w:sz w:val="24"/>
          <w:szCs w:val="24"/>
          <w:lang w:eastAsia="pt-BR"/>
        </w:rPr>
        <w:t xml:space="preserve"> Alta probabilidade de ocorrência</w:t>
      </w:r>
    </w:p>
    <w:p w14:paraId="09D54A09" w14:textId="2B08D6CA" w:rsidR="008B3E52" w:rsidRPr="00241A72" w:rsidRDefault="00241A72">
      <w:pPr>
        <w:pStyle w:val="NormalWeb"/>
        <w:numPr>
          <w:ilvl w:val="0"/>
          <w:numId w:val="4"/>
        </w:numPr>
        <w:shd w:val="clear" w:color="auto" w:fill="BFBFBF" w:themeFill="background1" w:themeFillShade="BF"/>
        <w:spacing w:before="240" w:beforeAutospacing="0" w:after="240" w:afterAutospacing="0" w:line="360" w:lineRule="auto"/>
        <w:ind w:left="284" w:hanging="284"/>
        <w:jc w:val="both"/>
        <w:rPr>
          <w:rFonts w:ascii="Cambria" w:hAnsi="Cambria"/>
          <w:b/>
          <w:color w:val="000000" w:themeColor="text1"/>
        </w:rPr>
      </w:pPr>
      <w:r w:rsidRPr="00241A72">
        <w:rPr>
          <w:rFonts w:ascii="Cambria" w:hAnsi="Cambria"/>
          <w:b/>
        </w:rPr>
        <w:t>DIRETRIZES GERAIS</w:t>
      </w:r>
    </w:p>
    <w:p w14:paraId="157BB3DD" w14:textId="301CCD19" w:rsidR="00241A72" w:rsidRPr="00241A72" w:rsidRDefault="00241A72" w:rsidP="00241A72">
      <w:pPr>
        <w:spacing w:before="240" w:after="240" w:line="360" w:lineRule="auto"/>
        <w:rPr>
          <w:rFonts w:ascii="Cambria" w:eastAsia="Times New Roman" w:hAnsi="Cambria"/>
          <w:sz w:val="24"/>
          <w:szCs w:val="24"/>
          <w:lang w:eastAsia="pt-BR"/>
        </w:rPr>
      </w:pPr>
      <w:r w:rsidRPr="00241A72">
        <w:rPr>
          <w:rFonts w:ascii="Cambria" w:eastAsia="Times New Roman" w:hAnsi="Cambria"/>
          <w:sz w:val="24"/>
          <w:szCs w:val="24"/>
          <w:lang w:eastAsia="pt-BR"/>
        </w:rPr>
        <w:t xml:space="preserve">Os riscos atribuídos à Contratada serão de sua responsabilidade exclusiva, não ensejando reequilíbrio econômico-financeiro, salvo exceções legais. </w:t>
      </w:r>
    </w:p>
    <w:p w14:paraId="45AFF3BC" w14:textId="77DE5729" w:rsidR="00241A72" w:rsidRPr="00241A72" w:rsidRDefault="00241A72" w:rsidP="00241A72">
      <w:pPr>
        <w:spacing w:before="240" w:after="240" w:line="360" w:lineRule="auto"/>
        <w:rPr>
          <w:rFonts w:ascii="Cambria" w:eastAsia="Times New Roman" w:hAnsi="Cambria"/>
          <w:sz w:val="24"/>
          <w:szCs w:val="24"/>
          <w:lang w:eastAsia="pt-BR"/>
        </w:rPr>
      </w:pPr>
      <w:r w:rsidRPr="00241A72">
        <w:rPr>
          <w:rFonts w:ascii="Cambria" w:eastAsia="Times New Roman" w:hAnsi="Cambria"/>
          <w:sz w:val="24"/>
          <w:szCs w:val="24"/>
          <w:lang w:eastAsia="pt-BR"/>
        </w:rPr>
        <w:t xml:space="preserve">Os riscos atribuídos ao Contratante deverão ser por este suportados. </w:t>
      </w:r>
    </w:p>
    <w:p w14:paraId="2E05D206" w14:textId="77777777" w:rsidR="00241A72" w:rsidRPr="00241A72" w:rsidRDefault="00241A72" w:rsidP="00241A72">
      <w:pPr>
        <w:spacing w:before="240" w:after="240" w:line="360" w:lineRule="auto"/>
        <w:rPr>
          <w:rFonts w:ascii="Cambria" w:eastAsia="Times New Roman" w:hAnsi="Cambria"/>
          <w:sz w:val="24"/>
          <w:szCs w:val="24"/>
          <w:lang w:eastAsia="pt-BR"/>
        </w:rPr>
      </w:pPr>
      <w:r w:rsidRPr="00241A72">
        <w:rPr>
          <w:rFonts w:ascii="Cambria" w:eastAsia="Times New Roman" w:hAnsi="Cambria"/>
          <w:sz w:val="24"/>
          <w:szCs w:val="24"/>
          <w:lang w:eastAsia="pt-BR"/>
        </w:rPr>
        <w:t xml:space="preserve">Os riscos compartilhados poderão ensejar revisão contratual, desde que comprovado o impacto. </w:t>
      </w:r>
    </w:p>
    <w:p w14:paraId="5AF7D897" w14:textId="71D9079C" w:rsidR="008B3E52" w:rsidRPr="00241A72" w:rsidRDefault="00241A72" w:rsidP="00241A72">
      <w:pPr>
        <w:spacing w:before="240" w:after="240" w:line="360" w:lineRule="auto"/>
        <w:rPr>
          <w:rFonts w:ascii="Cambria" w:eastAsia="Times New Roman" w:hAnsi="Cambria"/>
          <w:sz w:val="24"/>
          <w:szCs w:val="24"/>
          <w:lang w:eastAsia="pt-BR"/>
        </w:rPr>
      </w:pPr>
      <w:r w:rsidRPr="00241A72">
        <w:rPr>
          <w:rFonts w:ascii="Cambria" w:eastAsia="Times New Roman" w:hAnsi="Cambria"/>
          <w:sz w:val="24"/>
          <w:szCs w:val="24"/>
          <w:lang w:eastAsia="pt-BR"/>
        </w:rPr>
        <w:lastRenderedPageBreak/>
        <w:t>A fiscalização contratual deverá acompanhar continuamente a execução, visando mitigar os riscos identificados.</w:t>
      </w:r>
    </w:p>
    <w:sectPr w:rsidR="008B3E52" w:rsidRPr="00241A72" w:rsidSect="005D3294">
      <w:headerReference w:type="even" r:id="rId94"/>
      <w:headerReference w:type="default" r:id="rId95"/>
      <w:footerReference w:type="default" r:id="rId96"/>
      <w:headerReference w:type="first" r:id="rId97"/>
      <w:type w:val="continuous"/>
      <w:pgSz w:w="11906" w:h="16838"/>
      <w:pgMar w:top="441" w:right="1134" w:bottom="567" w:left="1560" w:header="426"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F0B2C" w14:textId="77777777" w:rsidR="00B47459" w:rsidRDefault="00B47459" w:rsidP="002E550D">
      <w:pPr>
        <w:spacing w:after="0" w:line="240" w:lineRule="auto"/>
      </w:pPr>
      <w:r>
        <w:separator/>
      </w:r>
    </w:p>
  </w:endnote>
  <w:endnote w:type="continuationSeparator" w:id="0">
    <w:p w14:paraId="22954592" w14:textId="77777777" w:rsidR="00B47459" w:rsidRDefault="00B47459"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Helvetica">
    <w:panose1 w:val="020B05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mbria" w:hAnsi="Cambria"/>
      </w:rPr>
      <w:id w:val="-108050972"/>
      <w:docPartObj>
        <w:docPartGallery w:val="Page Numbers (Bottom of Page)"/>
        <w:docPartUnique/>
      </w:docPartObj>
    </w:sdtPr>
    <w:sdtContent>
      <w:sdt>
        <w:sdtPr>
          <w:rPr>
            <w:rFonts w:ascii="Cambria" w:hAnsi="Cambria"/>
          </w:rPr>
          <w:id w:val="-1769616900"/>
          <w:docPartObj>
            <w:docPartGallery w:val="Page Numbers (Top of Page)"/>
            <w:docPartUnique/>
          </w:docPartObj>
        </w:sdtPr>
        <w:sdtContent>
          <w:p w14:paraId="2B32D7EC" w14:textId="4CD5B880" w:rsidR="001468AD" w:rsidRPr="000A07CF" w:rsidRDefault="001468AD" w:rsidP="000A07CF">
            <w:pPr>
              <w:pStyle w:val="Rodap"/>
              <w:jc w:val="center"/>
              <w:rPr>
                <w:rFonts w:ascii="Cambria" w:hAnsi="Cambria"/>
              </w:rPr>
            </w:pPr>
            <w:r w:rsidRPr="000A07CF">
              <w:rPr>
                <w:rFonts w:ascii="Cambria" w:hAnsi="Cambria"/>
              </w:rPr>
              <w:t xml:space="preserve">Página </w:t>
            </w:r>
            <w:r w:rsidRPr="000A07CF">
              <w:rPr>
                <w:rFonts w:ascii="Cambria" w:hAnsi="Cambria"/>
                <w:b/>
                <w:bCs/>
                <w:sz w:val="24"/>
                <w:szCs w:val="24"/>
              </w:rPr>
              <w:fldChar w:fldCharType="begin"/>
            </w:r>
            <w:r w:rsidRPr="000A07CF">
              <w:rPr>
                <w:rFonts w:ascii="Cambria" w:hAnsi="Cambria"/>
                <w:b/>
                <w:bCs/>
              </w:rPr>
              <w:instrText>PAGE</w:instrText>
            </w:r>
            <w:r w:rsidRPr="000A07CF">
              <w:rPr>
                <w:rFonts w:ascii="Cambria" w:hAnsi="Cambria"/>
                <w:b/>
                <w:bCs/>
                <w:sz w:val="24"/>
                <w:szCs w:val="24"/>
              </w:rPr>
              <w:fldChar w:fldCharType="separate"/>
            </w:r>
            <w:r>
              <w:rPr>
                <w:rFonts w:ascii="Cambria" w:hAnsi="Cambria"/>
                <w:b/>
                <w:bCs/>
                <w:noProof/>
              </w:rPr>
              <w:t>1</w:t>
            </w:r>
            <w:r w:rsidRPr="000A07CF">
              <w:rPr>
                <w:rFonts w:ascii="Cambria" w:hAnsi="Cambria"/>
                <w:b/>
                <w:bCs/>
                <w:sz w:val="24"/>
                <w:szCs w:val="24"/>
              </w:rPr>
              <w:fldChar w:fldCharType="end"/>
            </w:r>
            <w:r w:rsidRPr="000A07CF">
              <w:rPr>
                <w:rFonts w:ascii="Cambria" w:hAnsi="Cambria"/>
              </w:rPr>
              <w:t xml:space="preserve"> de </w:t>
            </w:r>
            <w:r w:rsidRPr="000A07CF">
              <w:rPr>
                <w:rFonts w:ascii="Cambria" w:hAnsi="Cambria"/>
                <w:b/>
                <w:bCs/>
                <w:sz w:val="24"/>
                <w:szCs w:val="24"/>
              </w:rPr>
              <w:fldChar w:fldCharType="begin"/>
            </w:r>
            <w:r w:rsidRPr="000A07CF">
              <w:rPr>
                <w:rFonts w:ascii="Cambria" w:hAnsi="Cambria"/>
                <w:b/>
                <w:bCs/>
              </w:rPr>
              <w:instrText>NUMPAGES</w:instrText>
            </w:r>
            <w:r w:rsidRPr="000A07CF">
              <w:rPr>
                <w:rFonts w:ascii="Cambria" w:hAnsi="Cambria"/>
                <w:b/>
                <w:bCs/>
                <w:sz w:val="24"/>
                <w:szCs w:val="24"/>
              </w:rPr>
              <w:fldChar w:fldCharType="separate"/>
            </w:r>
            <w:r>
              <w:rPr>
                <w:rFonts w:ascii="Cambria" w:hAnsi="Cambria"/>
                <w:b/>
                <w:bCs/>
                <w:noProof/>
              </w:rPr>
              <w:t>78</w:t>
            </w:r>
            <w:r w:rsidRPr="000A07CF">
              <w:rPr>
                <w:rFonts w:ascii="Cambria" w:hAnsi="Cambria"/>
                <w:b/>
                <w:bCs/>
                <w:sz w:val="24"/>
                <w:szCs w:val="24"/>
              </w:rPr>
              <w:fldChar w:fldCharType="end"/>
            </w:r>
          </w:p>
        </w:sdtContent>
      </w:sdt>
    </w:sdtContent>
  </w:sdt>
  <w:sdt>
    <w:sdtPr>
      <w:rPr>
        <w:rFonts w:ascii="Calibri" w:eastAsia="Calibri" w:hAnsi="Calibri" w:cs="Arial"/>
      </w:rPr>
      <w:id w:val="-1533036535"/>
      <w:docPartObj>
        <w:docPartGallery w:val="Page Numbers (Bottom of Page)"/>
        <w:docPartUnique/>
      </w:docPartObj>
    </w:sdtPr>
    <w:sdtEndPr>
      <w:rPr>
        <w:rFonts w:ascii="Cambria" w:hAnsi="Cambria"/>
        <w:sz w:val="20"/>
        <w:szCs w:val="20"/>
      </w:rPr>
    </w:sdtEndPr>
    <w:sdtContent>
      <w:sdt>
        <w:sdtPr>
          <w:rPr>
            <w:rFonts w:ascii="Cambria" w:eastAsia="Calibri" w:hAnsi="Cambria" w:cs="Arial"/>
            <w:sz w:val="20"/>
            <w:szCs w:val="20"/>
          </w:rPr>
          <w:id w:val="1728636285"/>
          <w:docPartObj>
            <w:docPartGallery w:val="Page Numbers (Top of Page)"/>
            <w:docPartUnique/>
          </w:docPartObj>
        </w:sdtPr>
        <w:sdtContent>
          <w:p w14:paraId="1F0B50FB" w14:textId="4CD3A916" w:rsidR="001468AD" w:rsidRPr="000A07CF" w:rsidRDefault="001468AD" w:rsidP="000A07CF">
            <w:pPr>
              <w:tabs>
                <w:tab w:val="center" w:pos="4252"/>
                <w:tab w:val="right" w:pos="8504"/>
              </w:tabs>
              <w:spacing w:after="0" w:line="240" w:lineRule="auto"/>
              <w:jc w:val="center"/>
              <w:rPr>
                <w:rFonts w:ascii="Cambria" w:eastAsia="Calibri" w:hAnsi="Cambria" w:cs="Arial"/>
                <w:sz w:val="20"/>
                <w:szCs w:val="20"/>
              </w:rPr>
            </w:pPr>
            <w:r w:rsidRPr="000A07CF">
              <w:rPr>
                <w:rFonts w:ascii="Cambria" w:eastAsia="Calibri" w:hAnsi="Cambria" w:cs="Arial"/>
                <w:b/>
                <w:bCs/>
                <w:sz w:val="20"/>
                <w:szCs w:val="20"/>
              </w:rPr>
              <w:t>PREFEITURA MUNICIPAL DE PIRACANJUBA</w:t>
            </w:r>
          </w:p>
        </w:sdtContent>
      </w:sdt>
    </w:sdtContent>
  </w:sdt>
  <w:p w14:paraId="102E6BE7" w14:textId="77777777" w:rsidR="001468AD" w:rsidRPr="000A07CF" w:rsidRDefault="001468AD" w:rsidP="000A07CF">
    <w:pPr>
      <w:tabs>
        <w:tab w:val="center" w:pos="4252"/>
        <w:tab w:val="right" w:pos="8504"/>
      </w:tabs>
      <w:spacing w:after="0" w:line="240" w:lineRule="auto"/>
      <w:jc w:val="center"/>
      <w:rPr>
        <w:rFonts w:ascii="Cambria" w:eastAsia="Calibri" w:hAnsi="Cambria" w:cs="Tahoma"/>
        <w:sz w:val="20"/>
        <w:szCs w:val="20"/>
      </w:rPr>
    </w:pPr>
    <w:r w:rsidRPr="000A07CF">
      <w:rPr>
        <w:rFonts w:ascii="Cambria" w:eastAsia="Calibri" w:hAnsi="Cambria" w:cs="Tahoma"/>
        <w:sz w:val="20"/>
        <w:szCs w:val="20"/>
      </w:rPr>
      <w:t>Praça Wilson Eloy Pimenta, R. Piracanjuba, 100, Cep: 75.640-103, Centro – Piracanjuba, Goiás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73153" w14:textId="77777777" w:rsidR="00B47459" w:rsidRDefault="00B47459" w:rsidP="002E550D">
      <w:pPr>
        <w:spacing w:after="0" w:line="240" w:lineRule="auto"/>
      </w:pPr>
      <w:r>
        <w:separator/>
      </w:r>
    </w:p>
  </w:footnote>
  <w:footnote w:type="continuationSeparator" w:id="0">
    <w:p w14:paraId="0DF3437F" w14:textId="77777777" w:rsidR="00B47459" w:rsidRDefault="00B47459"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1468AD"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521019DA" w:rsidR="001468AD" w:rsidRPr="0045551E" w:rsidRDefault="001468AD" w:rsidP="0045551E">
    <w:pPr>
      <w:pStyle w:val="Cabealho"/>
      <w:ind w:left="1134"/>
    </w:pPr>
    <w:r w:rsidRPr="00137761">
      <w:rPr>
        <w:noProof/>
        <w:lang w:eastAsia="pt-BR"/>
      </w:rPr>
      <w:drawing>
        <wp:anchor distT="0" distB="0" distL="114300" distR="114300" simplePos="0" relativeHeight="251660288" behindDoc="0" locked="0" layoutInCell="1" allowOverlap="1" wp14:anchorId="4EBC99BC" wp14:editId="295064BC">
          <wp:simplePos x="0" y="0"/>
          <wp:positionH relativeFrom="column">
            <wp:posOffset>1211801</wp:posOffset>
          </wp:positionH>
          <wp:positionV relativeFrom="paragraph">
            <wp:posOffset>0</wp:posOffset>
          </wp:positionV>
          <wp:extent cx="3319331" cy="803082"/>
          <wp:effectExtent l="0" t="0" r="0" b="0"/>
          <wp:wrapTopAndBottom/>
          <wp:docPr id="1367161369"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
                    <a:extLst>
                      <a:ext uri="{28A0092B-C50C-407E-A947-70E740481C1C}">
                        <a14:useLocalDpi xmlns:a14="http://schemas.microsoft.com/office/drawing/2010/main" val="0"/>
                      </a:ext>
                    </a:extLst>
                  </a:blip>
                  <a:srcRect l="6497" t="39274" r="8489" b="40193"/>
                  <a:stretch/>
                </pic:blipFill>
                <pic:spPr bwMode="auto">
                  <a:xfrm>
                    <a:off x="0" y="0"/>
                    <a:ext cx="3319331" cy="803082"/>
                  </a:xfrm>
                  <a:prstGeom prst="rect">
                    <a:avLst/>
                  </a:prstGeom>
                  <a:noFill/>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1468AD"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C84ED2"/>
    <w:multiLevelType w:val="multilevel"/>
    <w:tmpl w:val="4D6A2FF2"/>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i w:val="0"/>
        <w:iCs w:val="0"/>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6BD38C6"/>
    <w:multiLevelType w:val="hybridMultilevel"/>
    <w:tmpl w:val="D1F42014"/>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7D5B66D9"/>
    <w:multiLevelType w:val="hybridMultilevel"/>
    <w:tmpl w:val="D898E896"/>
    <w:lvl w:ilvl="0" w:tplc="4C443DEE">
      <w:start w:val="1"/>
      <w:numFmt w:val="lowerLetter"/>
      <w:lvlText w:val="%1)"/>
      <w:lvlJc w:val="left"/>
      <w:pPr>
        <w:ind w:left="1494" w:hanging="360"/>
      </w:pPr>
      <w:rPr>
        <w:rFonts w:ascii="Cambria" w:hAnsi="Cambria"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16cid:durableId="411777168">
    <w:abstractNumId w:val="1"/>
  </w:num>
  <w:num w:numId="2" w16cid:durableId="817460416">
    <w:abstractNumId w:val="0"/>
  </w:num>
  <w:num w:numId="3" w16cid:durableId="1934631465">
    <w:abstractNumId w:val="3"/>
  </w:num>
  <w:num w:numId="4" w16cid:durableId="2000885219">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208E"/>
    <w:rsid w:val="0000238E"/>
    <w:rsid w:val="000055DE"/>
    <w:rsid w:val="00005D0D"/>
    <w:rsid w:val="00005E74"/>
    <w:rsid w:val="00006090"/>
    <w:rsid w:val="00007145"/>
    <w:rsid w:val="00010C0C"/>
    <w:rsid w:val="00010D62"/>
    <w:rsid w:val="000119A4"/>
    <w:rsid w:val="000144D0"/>
    <w:rsid w:val="000146E6"/>
    <w:rsid w:val="00015A4B"/>
    <w:rsid w:val="0001705D"/>
    <w:rsid w:val="00017B18"/>
    <w:rsid w:val="00023999"/>
    <w:rsid w:val="00023B1D"/>
    <w:rsid w:val="00023BEA"/>
    <w:rsid w:val="000254B3"/>
    <w:rsid w:val="00030F9A"/>
    <w:rsid w:val="00031408"/>
    <w:rsid w:val="0003143A"/>
    <w:rsid w:val="00031CC0"/>
    <w:rsid w:val="000325F0"/>
    <w:rsid w:val="000342BA"/>
    <w:rsid w:val="0003467E"/>
    <w:rsid w:val="00035BD6"/>
    <w:rsid w:val="00036D14"/>
    <w:rsid w:val="00036E78"/>
    <w:rsid w:val="000439F2"/>
    <w:rsid w:val="00045AE3"/>
    <w:rsid w:val="00045E2C"/>
    <w:rsid w:val="00047B30"/>
    <w:rsid w:val="000504C8"/>
    <w:rsid w:val="0005114C"/>
    <w:rsid w:val="00051F4B"/>
    <w:rsid w:val="00052A1D"/>
    <w:rsid w:val="000530F9"/>
    <w:rsid w:val="00054BAC"/>
    <w:rsid w:val="00055AE2"/>
    <w:rsid w:val="000562B6"/>
    <w:rsid w:val="00057BAC"/>
    <w:rsid w:val="00057FD1"/>
    <w:rsid w:val="00060C49"/>
    <w:rsid w:val="00060D28"/>
    <w:rsid w:val="00061110"/>
    <w:rsid w:val="00061AD1"/>
    <w:rsid w:val="00062B51"/>
    <w:rsid w:val="00062D4A"/>
    <w:rsid w:val="000645FE"/>
    <w:rsid w:val="00064B0C"/>
    <w:rsid w:val="00064D96"/>
    <w:rsid w:val="00065BE0"/>
    <w:rsid w:val="00065F4F"/>
    <w:rsid w:val="000667C6"/>
    <w:rsid w:val="000724FA"/>
    <w:rsid w:val="00074367"/>
    <w:rsid w:val="00076112"/>
    <w:rsid w:val="000770FC"/>
    <w:rsid w:val="00077967"/>
    <w:rsid w:val="00080135"/>
    <w:rsid w:val="00080FA8"/>
    <w:rsid w:val="00082A3E"/>
    <w:rsid w:val="00084470"/>
    <w:rsid w:val="00085FF6"/>
    <w:rsid w:val="000876A0"/>
    <w:rsid w:val="00090FE4"/>
    <w:rsid w:val="00092076"/>
    <w:rsid w:val="00093637"/>
    <w:rsid w:val="0009438B"/>
    <w:rsid w:val="00094816"/>
    <w:rsid w:val="00094919"/>
    <w:rsid w:val="000951C0"/>
    <w:rsid w:val="000A07CF"/>
    <w:rsid w:val="000A4382"/>
    <w:rsid w:val="000A47D5"/>
    <w:rsid w:val="000A5790"/>
    <w:rsid w:val="000B294D"/>
    <w:rsid w:val="000B4039"/>
    <w:rsid w:val="000B59DF"/>
    <w:rsid w:val="000B5B91"/>
    <w:rsid w:val="000B7C6D"/>
    <w:rsid w:val="000C08BB"/>
    <w:rsid w:val="000C0EF3"/>
    <w:rsid w:val="000C1204"/>
    <w:rsid w:val="000C22BF"/>
    <w:rsid w:val="000C32A6"/>
    <w:rsid w:val="000C50B9"/>
    <w:rsid w:val="000C598F"/>
    <w:rsid w:val="000C6721"/>
    <w:rsid w:val="000C6D83"/>
    <w:rsid w:val="000C6FCF"/>
    <w:rsid w:val="000C73DC"/>
    <w:rsid w:val="000C7406"/>
    <w:rsid w:val="000C77D6"/>
    <w:rsid w:val="000D051F"/>
    <w:rsid w:val="000D08AB"/>
    <w:rsid w:val="000D1850"/>
    <w:rsid w:val="000D3D9B"/>
    <w:rsid w:val="000D4784"/>
    <w:rsid w:val="000D5079"/>
    <w:rsid w:val="000D50C8"/>
    <w:rsid w:val="000D5665"/>
    <w:rsid w:val="000D63FE"/>
    <w:rsid w:val="000D6968"/>
    <w:rsid w:val="000E03C5"/>
    <w:rsid w:val="000E22BF"/>
    <w:rsid w:val="000E3B6E"/>
    <w:rsid w:val="000E42BD"/>
    <w:rsid w:val="000E460B"/>
    <w:rsid w:val="000E5711"/>
    <w:rsid w:val="000E5B20"/>
    <w:rsid w:val="000E752C"/>
    <w:rsid w:val="000F1536"/>
    <w:rsid w:val="000F41D9"/>
    <w:rsid w:val="000F4629"/>
    <w:rsid w:val="000F4EFD"/>
    <w:rsid w:val="000F4F07"/>
    <w:rsid w:val="000F5360"/>
    <w:rsid w:val="000F56E7"/>
    <w:rsid w:val="000F62B6"/>
    <w:rsid w:val="000F7620"/>
    <w:rsid w:val="000F779C"/>
    <w:rsid w:val="000F79E6"/>
    <w:rsid w:val="00100BF3"/>
    <w:rsid w:val="00101FF1"/>
    <w:rsid w:val="00102F17"/>
    <w:rsid w:val="001036A9"/>
    <w:rsid w:val="00104C88"/>
    <w:rsid w:val="00104F4A"/>
    <w:rsid w:val="001069FD"/>
    <w:rsid w:val="00112D3B"/>
    <w:rsid w:val="00120891"/>
    <w:rsid w:val="0012256D"/>
    <w:rsid w:val="00122DEE"/>
    <w:rsid w:val="0012327F"/>
    <w:rsid w:val="0012621D"/>
    <w:rsid w:val="00131810"/>
    <w:rsid w:val="001323DE"/>
    <w:rsid w:val="00132FB6"/>
    <w:rsid w:val="0013377B"/>
    <w:rsid w:val="00134432"/>
    <w:rsid w:val="0013674A"/>
    <w:rsid w:val="00136AE1"/>
    <w:rsid w:val="00141C5F"/>
    <w:rsid w:val="00142094"/>
    <w:rsid w:val="001436F8"/>
    <w:rsid w:val="00143972"/>
    <w:rsid w:val="001457A3"/>
    <w:rsid w:val="001457B5"/>
    <w:rsid w:val="001468AD"/>
    <w:rsid w:val="00147285"/>
    <w:rsid w:val="00147347"/>
    <w:rsid w:val="0014799A"/>
    <w:rsid w:val="00150FF5"/>
    <w:rsid w:val="00153CC3"/>
    <w:rsid w:val="001542E7"/>
    <w:rsid w:val="00154896"/>
    <w:rsid w:val="001557CE"/>
    <w:rsid w:val="00155B8E"/>
    <w:rsid w:val="00155BE2"/>
    <w:rsid w:val="00156810"/>
    <w:rsid w:val="0016014E"/>
    <w:rsid w:val="00161401"/>
    <w:rsid w:val="00161BD1"/>
    <w:rsid w:val="0016279A"/>
    <w:rsid w:val="00163021"/>
    <w:rsid w:val="0016394F"/>
    <w:rsid w:val="00164434"/>
    <w:rsid w:val="001646BF"/>
    <w:rsid w:val="00165AE0"/>
    <w:rsid w:val="00166F5B"/>
    <w:rsid w:val="001678F4"/>
    <w:rsid w:val="001702DE"/>
    <w:rsid w:val="0017054A"/>
    <w:rsid w:val="00170856"/>
    <w:rsid w:val="00170D2D"/>
    <w:rsid w:val="0017154E"/>
    <w:rsid w:val="001723BD"/>
    <w:rsid w:val="001724C3"/>
    <w:rsid w:val="00177C0F"/>
    <w:rsid w:val="00177CAC"/>
    <w:rsid w:val="00182EDF"/>
    <w:rsid w:val="0018503E"/>
    <w:rsid w:val="00187C65"/>
    <w:rsid w:val="00190852"/>
    <w:rsid w:val="0019134D"/>
    <w:rsid w:val="00191AF9"/>
    <w:rsid w:val="00192841"/>
    <w:rsid w:val="00194CE0"/>
    <w:rsid w:val="001962F2"/>
    <w:rsid w:val="00197BCA"/>
    <w:rsid w:val="001A0145"/>
    <w:rsid w:val="001A064F"/>
    <w:rsid w:val="001A2303"/>
    <w:rsid w:val="001A29C5"/>
    <w:rsid w:val="001A2E82"/>
    <w:rsid w:val="001A3E55"/>
    <w:rsid w:val="001A5317"/>
    <w:rsid w:val="001A56CA"/>
    <w:rsid w:val="001A6232"/>
    <w:rsid w:val="001A6528"/>
    <w:rsid w:val="001A6C08"/>
    <w:rsid w:val="001A70F1"/>
    <w:rsid w:val="001A711A"/>
    <w:rsid w:val="001A7670"/>
    <w:rsid w:val="001B0186"/>
    <w:rsid w:val="001B06CD"/>
    <w:rsid w:val="001B0EBD"/>
    <w:rsid w:val="001B31C6"/>
    <w:rsid w:val="001B3CD5"/>
    <w:rsid w:val="001B6EF5"/>
    <w:rsid w:val="001B7073"/>
    <w:rsid w:val="001B72B2"/>
    <w:rsid w:val="001B7866"/>
    <w:rsid w:val="001B7A45"/>
    <w:rsid w:val="001C0589"/>
    <w:rsid w:val="001C1F55"/>
    <w:rsid w:val="001C3A28"/>
    <w:rsid w:val="001C505E"/>
    <w:rsid w:val="001D02AB"/>
    <w:rsid w:val="001D0E12"/>
    <w:rsid w:val="001D605A"/>
    <w:rsid w:val="001D6BD1"/>
    <w:rsid w:val="001D77BF"/>
    <w:rsid w:val="001E1FAA"/>
    <w:rsid w:val="001E2DBF"/>
    <w:rsid w:val="001E38C1"/>
    <w:rsid w:val="001E791B"/>
    <w:rsid w:val="001F0AF8"/>
    <w:rsid w:val="001F1B08"/>
    <w:rsid w:val="001F1C7F"/>
    <w:rsid w:val="001F2A5A"/>
    <w:rsid w:val="001F5D44"/>
    <w:rsid w:val="001F6262"/>
    <w:rsid w:val="00200596"/>
    <w:rsid w:val="0020163E"/>
    <w:rsid w:val="00201D7D"/>
    <w:rsid w:val="00202871"/>
    <w:rsid w:val="00203BD1"/>
    <w:rsid w:val="00204063"/>
    <w:rsid w:val="002053E2"/>
    <w:rsid w:val="002059B5"/>
    <w:rsid w:val="00210CC6"/>
    <w:rsid w:val="002127F2"/>
    <w:rsid w:val="002129C9"/>
    <w:rsid w:val="0021322F"/>
    <w:rsid w:val="00213BA0"/>
    <w:rsid w:val="00216BD7"/>
    <w:rsid w:val="0022074B"/>
    <w:rsid w:val="00221BA7"/>
    <w:rsid w:val="00222D31"/>
    <w:rsid w:val="002231A2"/>
    <w:rsid w:val="0022393E"/>
    <w:rsid w:val="0022489B"/>
    <w:rsid w:val="002257A8"/>
    <w:rsid w:val="00227C8C"/>
    <w:rsid w:val="00230346"/>
    <w:rsid w:val="002303F5"/>
    <w:rsid w:val="0023166E"/>
    <w:rsid w:val="00233416"/>
    <w:rsid w:val="002335B2"/>
    <w:rsid w:val="00233B8A"/>
    <w:rsid w:val="002345FF"/>
    <w:rsid w:val="00236423"/>
    <w:rsid w:val="002367BD"/>
    <w:rsid w:val="0023728E"/>
    <w:rsid w:val="00241940"/>
    <w:rsid w:val="00241A72"/>
    <w:rsid w:val="00242095"/>
    <w:rsid w:val="00243642"/>
    <w:rsid w:val="0024385F"/>
    <w:rsid w:val="00243D5B"/>
    <w:rsid w:val="00243EB3"/>
    <w:rsid w:val="0024513E"/>
    <w:rsid w:val="00245FA6"/>
    <w:rsid w:val="00246522"/>
    <w:rsid w:val="0024697D"/>
    <w:rsid w:val="002508BF"/>
    <w:rsid w:val="00252903"/>
    <w:rsid w:val="00252EF7"/>
    <w:rsid w:val="0025584D"/>
    <w:rsid w:val="00256A96"/>
    <w:rsid w:val="0026020C"/>
    <w:rsid w:val="002617EC"/>
    <w:rsid w:val="002622BA"/>
    <w:rsid w:val="002624C9"/>
    <w:rsid w:val="00263FC9"/>
    <w:rsid w:val="002640C4"/>
    <w:rsid w:val="00264C13"/>
    <w:rsid w:val="00264E28"/>
    <w:rsid w:val="00265658"/>
    <w:rsid w:val="00266C87"/>
    <w:rsid w:val="002679A4"/>
    <w:rsid w:val="00267C2A"/>
    <w:rsid w:val="00267DFB"/>
    <w:rsid w:val="0027377D"/>
    <w:rsid w:val="0027397C"/>
    <w:rsid w:val="002746A8"/>
    <w:rsid w:val="002749E9"/>
    <w:rsid w:val="00274BF2"/>
    <w:rsid w:val="00274D96"/>
    <w:rsid w:val="00280DDC"/>
    <w:rsid w:val="002812D2"/>
    <w:rsid w:val="00285239"/>
    <w:rsid w:val="00285A66"/>
    <w:rsid w:val="00286CC8"/>
    <w:rsid w:val="00287924"/>
    <w:rsid w:val="00287EC4"/>
    <w:rsid w:val="0029154F"/>
    <w:rsid w:val="0029458C"/>
    <w:rsid w:val="002947A3"/>
    <w:rsid w:val="00294814"/>
    <w:rsid w:val="0029777E"/>
    <w:rsid w:val="00297B3D"/>
    <w:rsid w:val="00297D15"/>
    <w:rsid w:val="002A0398"/>
    <w:rsid w:val="002A35C8"/>
    <w:rsid w:val="002A4070"/>
    <w:rsid w:val="002A41E9"/>
    <w:rsid w:val="002A4B31"/>
    <w:rsid w:val="002A4FA8"/>
    <w:rsid w:val="002A5722"/>
    <w:rsid w:val="002A5FE8"/>
    <w:rsid w:val="002A6651"/>
    <w:rsid w:val="002A6DD7"/>
    <w:rsid w:val="002B2D6F"/>
    <w:rsid w:val="002B4AAC"/>
    <w:rsid w:val="002B4B3F"/>
    <w:rsid w:val="002B4E92"/>
    <w:rsid w:val="002B53D3"/>
    <w:rsid w:val="002B5880"/>
    <w:rsid w:val="002C00CF"/>
    <w:rsid w:val="002C2AC7"/>
    <w:rsid w:val="002C53A5"/>
    <w:rsid w:val="002C5DEF"/>
    <w:rsid w:val="002C65D1"/>
    <w:rsid w:val="002D25B0"/>
    <w:rsid w:val="002D2F4A"/>
    <w:rsid w:val="002D2F89"/>
    <w:rsid w:val="002D3D52"/>
    <w:rsid w:val="002D46AE"/>
    <w:rsid w:val="002D5ED8"/>
    <w:rsid w:val="002D75D6"/>
    <w:rsid w:val="002E126D"/>
    <w:rsid w:val="002E13C5"/>
    <w:rsid w:val="002E15F5"/>
    <w:rsid w:val="002E1C5B"/>
    <w:rsid w:val="002E2215"/>
    <w:rsid w:val="002E40F6"/>
    <w:rsid w:val="002E46EF"/>
    <w:rsid w:val="002E550D"/>
    <w:rsid w:val="002E5D3A"/>
    <w:rsid w:val="002E632D"/>
    <w:rsid w:val="002E7060"/>
    <w:rsid w:val="002E7D9E"/>
    <w:rsid w:val="002F19E2"/>
    <w:rsid w:val="002F1DD3"/>
    <w:rsid w:val="002F246C"/>
    <w:rsid w:val="002F32E4"/>
    <w:rsid w:val="002F4E6F"/>
    <w:rsid w:val="00301C9C"/>
    <w:rsid w:val="003021A8"/>
    <w:rsid w:val="003027BA"/>
    <w:rsid w:val="00302A8B"/>
    <w:rsid w:val="00302BC4"/>
    <w:rsid w:val="00304CEB"/>
    <w:rsid w:val="003058F3"/>
    <w:rsid w:val="003074A4"/>
    <w:rsid w:val="00312AA7"/>
    <w:rsid w:val="00312D07"/>
    <w:rsid w:val="00316156"/>
    <w:rsid w:val="00316669"/>
    <w:rsid w:val="00316DE5"/>
    <w:rsid w:val="003173E9"/>
    <w:rsid w:val="0032083F"/>
    <w:rsid w:val="00322419"/>
    <w:rsid w:val="00323A5F"/>
    <w:rsid w:val="00324372"/>
    <w:rsid w:val="00325E9E"/>
    <w:rsid w:val="0032642A"/>
    <w:rsid w:val="00327016"/>
    <w:rsid w:val="00330F19"/>
    <w:rsid w:val="003310FC"/>
    <w:rsid w:val="003312A1"/>
    <w:rsid w:val="003313E4"/>
    <w:rsid w:val="003315F3"/>
    <w:rsid w:val="0033396D"/>
    <w:rsid w:val="00334151"/>
    <w:rsid w:val="00335489"/>
    <w:rsid w:val="003354FA"/>
    <w:rsid w:val="003369FC"/>
    <w:rsid w:val="0033769A"/>
    <w:rsid w:val="00340464"/>
    <w:rsid w:val="003406BE"/>
    <w:rsid w:val="00341934"/>
    <w:rsid w:val="003423C1"/>
    <w:rsid w:val="00345C30"/>
    <w:rsid w:val="0034644F"/>
    <w:rsid w:val="0034738F"/>
    <w:rsid w:val="00347D04"/>
    <w:rsid w:val="00351792"/>
    <w:rsid w:val="00351D65"/>
    <w:rsid w:val="003524C9"/>
    <w:rsid w:val="00352603"/>
    <w:rsid w:val="00352F9B"/>
    <w:rsid w:val="00353212"/>
    <w:rsid w:val="00353949"/>
    <w:rsid w:val="00353E49"/>
    <w:rsid w:val="003543D6"/>
    <w:rsid w:val="00354579"/>
    <w:rsid w:val="00354B8E"/>
    <w:rsid w:val="00354D60"/>
    <w:rsid w:val="0035535E"/>
    <w:rsid w:val="00355E48"/>
    <w:rsid w:val="003561FD"/>
    <w:rsid w:val="003568CE"/>
    <w:rsid w:val="003568FD"/>
    <w:rsid w:val="00357A4E"/>
    <w:rsid w:val="00360324"/>
    <w:rsid w:val="00360FC9"/>
    <w:rsid w:val="00361D2E"/>
    <w:rsid w:val="003632F3"/>
    <w:rsid w:val="0036387B"/>
    <w:rsid w:val="0036391D"/>
    <w:rsid w:val="0036477E"/>
    <w:rsid w:val="00364F70"/>
    <w:rsid w:val="00366CB5"/>
    <w:rsid w:val="00367B0C"/>
    <w:rsid w:val="00370D62"/>
    <w:rsid w:val="00372572"/>
    <w:rsid w:val="0037277A"/>
    <w:rsid w:val="00373164"/>
    <w:rsid w:val="0037456B"/>
    <w:rsid w:val="00376190"/>
    <w:rsid w:val="003761A7"/>
    <w:rsid w:val="003769B4"/>
    <w:rsid w:val="00380250"/>
    <w:rsid w:val="003817AC"/>
    <w:rsid w:val="003829FD"/>
    <w:rsid w:val="00383350"/>
    <w:rsid w:val="0038408C"/>
    <w:rsid w:val="00385DE0"/>
    <w:rsid w:val="00385E47"/>
    <w:rsid w:val="003860AA"/>
    <w:rsid w:val="00387744"/>
    <w:rsid w:val="00387903"/>
    <w:rsid w:val="003906F8"/>
    <w:rsid w:val="0039071C"/>
    <w:rsid w:val="00390A8E"/>
    <w:rsid w:val="00390F2D"/>
    <w:rsid w:val="003920BE"/>
    <w:rsid w:val="00392AE0"/>
    <w:rsid w:val="00392B14"/>
    <w:rsid w:val="00394548"/>
    <w:rsid w:val="00394EF8"/>
    <w:rsid w:val="003972B1"/>
    <w:rsid w:val="0039759E"/>
    <w:rsid w:val="0039764D"/>
    <w:rsid w:val="003A17C0"/>
    <w:rsid w:val="003A4B00"/>
    <w:rsid w:val="003A7E95"/>
    <w:rsid w:val="003B1595"/>
    <w:rsid w:val="003B2150"/>
    <w:rsid w:val="003B3272"/>
    <w:rsid w:val="003B396C"/>
    <w:rsid w:val="003B3A62"/>
    <w:rsid w:val="003B42B6"/>
    <w:rsid w:val="003B4E61"/>
    <w:rsid w:val="003B65E8"/>
    <w:rsid w:val="003B6C8C"/>
    <w:rsid w:val="003B6D98"/>
    <w:rsid w:val="003B7A37"/>
    <w:rsid w:val="003C0C0D"/>
    <w:rsid w:val="003C19BF"/>
    <w:rsid w:val="003C2CF8"/>
    <w:rsid w:val="003C6234"/>
    <w:rsid w:val="003C6FB3"/>
    <w:rsid w:val="003D0AEC"/>
    <w:rsid w:val="003D46B8"/>
    <w:rsid w:val="003D4DF8"/>
    <w:rsid w:val="003D5873"/>
    <w:rsid w:val="003D5E84"/>
    <w:rsid w:val="003D5EB7"/>
    <w:rsid w:val="003D6635"/>
    <w:rsid w:val="003D66C6"/>
    <w:rsid w:val="003E0D80"/>
    <w:rsid w:val="003E121C"/>
    <w:rsid w:val="003E18B7"/>
    <w:rsid w:val="003E2D16"/>
    <w:rsid w:val="003E321D"/>
    <w:rsid w:val="003E4827"/>
    <w:rsid w:val="003E6BD1"/>
    <w:rsid w:val="003E76A1"/>
    <w:rsid w:val="003E785B"/>
    <w:rsid w:val="003F029B"/>
    <w:rsid w:val="003F193E"/>
    <w:rsid w:val="003F1A01"/>
    <w:rsid w:val="003F2081"/>
    <w:rsid w:val="003F22D4"/>
    <w:rsid w:val="003F2E4B"/>
    <w:rsid w:val="003F6B3C"/>
    <w:rsid w:val="003F6B6D"/>
    <w:rsid w:val="003F7558"/>
    <w:rsid w:val="003F7EB0"/>
    <w:rsid w:val="004004BC"/>
    <w:rsid w:val="00401703"/>
    <w:rsid w:val="00401A71"/>
    <w:rsid w:val="0040201C"/>
    <w:rsid w:val="00402429"/>
    <w:rsid w:val="00402B20"/>
    <w:rsid w:val="00404133"/>
    <w:rsid w:val="004049A2"/>
    <w:rsid w:val="00404AD0"/>
    <w:rsid w:val="00405F99"/>
    <w:rsid w:val="004067F4"/>
    <w:rsid w:val="004116C9"/>
    <w:rsid w:val="004140C2"/>
    <w:rsid w:val="0041455E"/>
    <w:rsid w:val="00415754"/>
    <w:rsid w:val="00415D61"/>
    <w:rsid w:val="004167B1"/>
    <w:rsid w:val="00416A2D"/>
    <w:rsid w:val="00421946"/>
    <w:rsid w:val="00421DB4"/>
    <w:rsid w:val="0042234D"/>
    <w:rsid w:val="004224B7"/>
    <w:rsid w:val="00422D59"/>
    <w:rsid w:val="004232E9"/>
    <w:rsid w:val="004340D3"/>
    <w:rsid w:val="00434883"/>
    <w:rsid w:val="00434BEC"/>
    <w:rsid w:val="00441868"/>
    <w:rsid w:val="004418B7"/>
    <w:rsid w:val="00442703"/>
    <w:rsid w:val="00450723"/>
    <w:rsid w:val="00450887"/>
    <w:rsid w:val="00453651"/>
    <w:rsid w:val="004549EA"/>
    <w:rsid w:val="0045551E"/>
    <w:rsid w:val="004559FD"/>
    <w:rsid w:val="00456607"/>
    <w:rsid w:val="004578E2"/>
    <w:rsid w:val="00457B58"/>
    <w:rsid w:val="00461681"/>
    <w:rsid w:val="00461E92"/>
    <w:rsid w:val="00461EE4"/>
    <w:rsid w:val="00462218"/>
    <w:rsid w:val="004629DD"/>
    <w:rsid w:val="00462A45"/>
    <w:rsid w:val="004633C5"/>
    <w:rsid w:val="00463947"/>
    <w:rsid w:val="004648A3"/>
    <w:rsid w:val="00464DF1"/>
    <w:rsid w:val="00466E05"/>
    <w:rsid w:val="0047048E"/>
    <w:rsid w:val="004706D5"/>
    <w:rsid w:val="004716DB"/>
    <w:rsid w:val="00471E3B"/>
    <w:rsid w:val="00472F68"/>
    <w:rsid w:val="00475387"/>
    <w:rsid w:val="004756AE"/>
    <w:rsid w:val="00475719"/>
    <w:rsid w:val="004775F4"/>
    <w:rsid w:val="00477E85"/>
    <w:rsid w:val="004804F3"/>
    <w:rsid w:val="00480573"/>
    <w:rsid w:val="00481CA4"/>
    <w:rsid w:val="00481DDC"/>
    <w:rsid w:val="00482DF3"/>
    <w:rsid w:val="004846FC"/>
    <w:rsid w:val="00484ABC"/>
    <w:rsid w:val="0048517C"/>
    <w:rsid w:val="004861CA"/>
    <w:rsid w:val="0048727E"/>
    <w:rsid w:val="004872B5"/>
    <w:rsid w:val="00487661"/>
    <w:rsid w:val="00490461"/>
    <w:rsid w:val="0049056A"/>
    <w:rsid w:val="00494558"/>
    <w:rsid w:val="00495DAF"/>
    <w:rsid w:val="00495DD5"/>
    <w:rsid w:val="00496315"/>
    <w:rsid w:val="004A0A52"/>
    <w:rsid w:val="004A1901"/>
    <w:rsid w:val="004A1990"/>
    <w:rsid w:val="004A1A5D"/>
    <w:rsid w:val="004A1B65"/>
    <w:rsid w:val="004A3541"/>
    <w:rsid w:val="004A62D9"/>
    <w:rsid w:val="004A712B"/>
    <w:rsid w:val="004B04CC"/>
    <w:rsid w:val="004B163C"/>
    <w:rsid w:val="004B2E16"/>
    <w:rsid w:val="004B2EAB"/>
    <w:rsid w:val="004B3489"/>
    <w:rsid w:val="004B5FB7"/>
    <w:rsid w:val="004B624F"/>
    <w:rsid w:val="004B6E69"/>
    <w:rsid w:val="004B723D"/>
    <w:rsid w:val="004C1DE5"/>
    <w:rsid w:val="004C2521"/>
    <w:rsid w:val="004C3EAB"/>
    <w:rsid w:val="004C47AB"/>
    <w:rsid w:val="004C5782"/>
    <w:rsid w:val="004C65E6"/>
    <w:rsid w:val="004D04C6"/>
    <w:rsid w:val="004D04CA"/>
    <w:rsid w:val="004D0F4C"/>
    <w:rsid w:val="004D10E3"/>
    <w:rsid w:val="004D1835"/>
    <w:rsid w:val="004D1B0A"/>
    <w:rsid w:val="004D1B97"/>
    <w:rsid w:val="004D3B27"/>
    <w:rsid w:val="004D46E4"/>
    <w:rsid w:val="004D7308"/>
    <w:rsid w:val="004D75BF"/>
    <w:rsid w:val="004D7C73"/>
    <w:rsid w:val="004D7D06"/>
    <w:rsid w:val="004E3B64"/>
    <w:rsid w:val="004E4515"/>
    <w:rsid w:val="004E47A2"/>
    <w:rsid w:val="004E4AA0"/>
    <w:rsid w:val="004E566E"/>
    <w:rsid w:val="004E5F87"/>
    <w:rsid w:val="004E63CE"/>
    <w:rsid w:val="004E75F2"/>
    <w:rsid w:val="004F034E"/>
    <w:rsid w:val="004F1198"/>
    <w:rsid w:val="004F1EED"/>
    <w:rsid w:val="004F2055"/>
    <w:rsid w:val="004F3D7B"/>
    <w:rsid w:val="004F571A"/>
    <w:rsid w:val="004F5D49"/>
    <w:rsid w:val="004F6557"/>
    <w:rsid w:val="004F7664"/>
    <w:rsid w:val="00500683"/>
    <w:rsid w:val="00500FA0"/>
    <w:rsid w:val="00501BA0"/>
    <w:rsid w:val="005034EA"/>
    <w:rsid w:val="00504287"/>
    <w:rsid w:val="00504D58"/>
    <w:rsid w:val="005059E2"/>
    <w:rsid w:val="0050632E"/>
    <w:rsid w:val="005115DD"/>
    <w:rsid w:val="005118B5"/>
    <w:rsid w:val="00511BE5"/>
    <w:rsid w:val="00512092"/>
    <w:rsid w:val="005138C3"/>
    <w:rsid w:val="00515783"/>
    <w:rsid w:val="00515F5C"/>
    <w:rsid w:val="0051605D"/>
    <w:rsid w:val="005161DF"/>
    <w:rsid w:val="00521458"/>
    <w:rsid w:val="00523C23"/>
    <w:rsid w:val="005249EB"/>
    <w:rsid w:val="00524EF8"/>
    <w:rsid w:val="00526272"/>
    <w:rsid w:val="00526878"/>
    <w:rsid w:val="00534099"/>
    <w:rsid w:val="00534DE4"/>
    <w:rsid w:val="00536D97"/>
    <w:rsid w:val="0053787B"/>
    <w:rsid w:val="0054189A"/>
    <w:rsid w:val="00545930"/>
    <w:rsid w:val="00547073"/>
    <w:rsid w:val="005479AF"/>
    <w:rsid w:val="00550484"/>
    <w:rsid w:val="00550F5F"/>
    <w:rsid w:val="00551A14"/>
    <w:rsid w:val="005529C8"/>
    <w:rsid w:val="005529E8"/>
    <w:rsid w:val="005542FF"/>
    <w:rsid w:val="00554CA9"/>
    <w:rsid w:val="00555BE7"/>
    <w:rsid w:val="005623CF"/>
    <w:rsid w:val="005627C6"/>
    <w:rsid w:val="00562C64"/>
    <w:rsid w:val="00564D78"/>
    <w:rsid w:val="00565A8E"/>
    <w:rsid w:val="00565C11"/>
    <w:rsid w:val="00566397"/>
    <w:rsid w:val="005665AB"/>
    <w:rsid w:val="00567DE3"/>
    <w:rsid w:val="005713A2"/>
    <w:rsid w:val="00572306"/>
    <w:rsid w:val="00572E96"/>
    <w:rsid w:val="0057584F"/>
    <w:rsid w:val="00576028"/>
    <w:rsid w:val="00576AB1"/>
    <w:rsid w:val="005771A1"/>
    <w:rsid w:val="00577DB9"/>
    <w:rsid w:val="00577EC8"/>
    <w:rsid w:val="005841E7"/>
    <w:rsid w:val="005862A0"/>
    <w:rsid w:val="0058662C"/>
    <w:rsid w:val="00586C90"/>
    <w:rsid w:val="00587220"/>
    <w:rsid w:val="005877F5"/>
    <w:rsid w:val="00590628"/>
    <w:rsid w:val="0059181B"/>
    <w:rsid w:val="00593890"/>
    <w:rsid w:val="0059390C"/>
    <w:rsid w:val="005948EA"/>
    <w:rsid w:val="005A0DD0"/>
    <w:rsid w:val="005A1F23"/>
    <w:rsid w:val="005A4BB2"/>
    <w:rsid w:val="005A54A5"/>
    <w:rsid w:val="005A54FD"/>
    <w:rsid w:val="005A6C05"/>
    <w:rsid w:val="005B0347"/>
    <w:rsid w:val="005B096D"/>
    <w:rsid w:val="005B09A9"/>
    <w:rsid w:val="005B1793"/>
    <w:rsid w:val="005B1D90"/>
    <w:rsid w:val="005B4140"/>
    <w:rsid w:val="005B45D7"/>
    <w:rsid w:val="005B4617"/>
    <w:rsid w:val="005B5624"/>
    <w:rsid w:val="005B5D89"/>
    <w:rsid w:val="005B634E"/>
    <w:rsid w:val="005B67E3"/>
    <w:rsid w:val="005B792F"/>
    <w:rsid w:val="005C2002"/>
    <w:rsid w:val="005C406B"/>
    <w:rsid w:val="005C4188"/>
    <w:rsid w:val="005C55C2"/>
    <w:rsid w:val="005C56DB"/>
    <w:rsid w:val="005C5D0A"/>
    <w:rsid w:val="005C64A5"/>
    <w:rsid w:val="005C77B6"/>
    <w:rsid w:val="005D04B6"/>
    <w:rsid w:val="005D2490"/>
    <w:rsid w:val="005D2732"/>
    <w:rsid w:val="005D277C"/>
    <w:rsid w:val="005D3294"/>
    <w:rsid w:val="005D5A8F"/>
    <w:rsid w:val="005D666F"/>
    <w:rsid w:val="005D6C4C"/>
    <w:rsid w:val="005D7146"/>
    <w:rsid w:val="005E0A14"/>
    <w:rsid w:val="005E10D4"/>
    <w:rsid w:val="005E16F5"/>
    <w:rsid w:val="005E1FFF"/>
    <w:rsid w:val="005E5794"/>
    <w:rsid w:val="005E5B05"/>
    <w:rsid w:val="005E6572"/>
    <w:rsid w:val="005F0D2B"/>
    <w:rsid w:val="005F0FDB"/>
    <w:rsid w:val="005F3074"/>
    <w:rsid w:val="005F385C"/>
    <w:rsid w:val="005F38A8"/>
    <w:rsid w:val="005F39EE"/>
    <w:rsid w:val="005F4EAD"/>
    <w:rsid w:val="005F4EE8"/>
    <w:rsid w:val="005F5CBB"/>
    <w:rsid w:val="005F5FE9"/>
    <w:rsid w:val="005F60F3"/>
    <w:rsid w:val="005F7FC3"/>
    <w:rsid w:val="00603F1E"/>
    <w:rsid w:val="00603F48"/>
    <w:rsid w:val="0060592D"/>
    <w:rsid w:val="00607404"/>
    <w:rsid w:val="00613776"/>
    <w:rsid w:val="0061631A"/>
    <w:rsid w:val="00616E68"/>
    <w:rsid w:val="00622BD0"/>
    <w:rsid w:val="00622D9C"/>
    <w:rsid w:val="0062345B"/>
    <w:rsid w:val="00624CA5"/>
    <w:rsid w:val="00624CC1"/>
    <w:rsid w:val="00627629"/>
    <w:rsid w:val="0062787C"/>
    <w:rsid w:val="0063068E"/>
    <w:rsid w:val="00631E9E"/>
    <w:rsid w:val="006345A9"/>
    <w:rsid w:val="00634659"/>
    <w:rsid w:val="0063470B"/>
    <w:rsid w:val="006352C3"/>
    <w:rsid w:val="006366AB"/>
    <w:rsid w:val="00636C73"/>
    <w:rsid w:val="00637D7C"/>
    <w:rsid w:val="00640BED"/>
    <w:rsid w:val="00641758"/>
    <w:rsid w:val="00642272"/>
    <w:rsid w:val="0064334A"/>
    <w:rsid w:val="00644C89"/>
    <w:rsid w:val="0064540F"/>
    <w:rsid w:val="00645A49"/>
    <w:rsid w:val="00650EA5"/>
    <w:rsid w:val="00652DA9"/>
    <w:rsid w:val="00653A29"/>
    <w:rsid w:val="00653F54"/>
    <w:rsid w:val="00655DA5"/>
    <w:rsid w:val="00655E99"/>
    <w:rsid w:val="00657A19"/>
    <w:rsid w:val="00661E7E"/>
    <w:rsid w:val="006624D3"/>
    <w:rsid w:val="00663FD7"/>
    <w:rsid w:val="006641BA"/>
    <w:rsid w:val="006653C8"/>
    <w:rsid w:val="00665F7C"/>
    <w:rsid w:val="0066633D"/>
    <w:rsid w:val="0066639C"/>
    <w:rsid w:val="006668A3"/>
    <w:rsid w:val="00667C77"/>
    <w:rsid w:val="0067142C"/>
    <w:rsid w:val="006721B2"/>
    <w:rsid w:val="00673B4F"/>
    <w:rsid w:val="006756E2"/>
    <w:rsid w:val="00676338"/>
    <w:rsid w:val="00676B95"/>
    <w:rsid w:val="006830DD"/>
    <w:rsid w:val="00687E21"/>
    <w:rsid w:val="00692CCE"/>
    <w:rsid w:val="00693647"/>
    <w:rsid w:val="00693B95"/>
    <w:rsid w:val="00693C3C"/>
    <w:rsid w:val="00693D82"/>
    <w:rsid w:val="0069497D"/>
    <w:rsid w:val="00694AE2"/>
    <w:rsid w:val="0069565A"/>
    <w:rsid w:val="00696F86"/>
    <w:rsid w:val="00697740"/>
    <w:rsid w:val="006A0B95"/>
    <w:rsid w:val="006A2077"/>
    <w:rsid w:val="006A34A9"/>
    <w:rsid w:val="006A4001"/>
    <w:rsid w:val="006A47A4"/>
    <w:rsid w:val="006A47A8"/>
    <w:rsid w:val="006A5E50"/>
    <w:rsid w:val="006A67C0"/>
    <w:rsid w:val="006A7763"/>
    <w:rsid w:val="006A7953"/>
    <w:rsid w:val="006B0A9F"/>
    <w:rsid w:val="006B0B27"/>
    <w:rsid w:val="006B0BB9"/>
    <w:rsid w:val="006B0EBE"/>
    <w:rsid w:val="006B1197"/>
    <w:rsid w:val="006B3279"/>
    <w:rsid w:val="006B4BAB"/>
    <w:rsid w:val="006B4D99"/>
    <w:rsid w:val="006B4DD2"/>
    <w:rsid w:val="006C08DB"/>
    <w:rsid w:val="006C08F0"/>
    <w:rsid w:val="006C3EA0"/>
    <w:rsid w:val="006C3FB9"/>
    <w:rsid w:val="006C40D7"/>
    <w:rsid w:val="006C63E8"/>
    <w:rsid w:val="006D087C"/>
    <w:rsid w:val="006D148A"/>
    <w:rsid w:val="006D4136"/>
    <w:rsid w:val="006D46A0"/>
    <w:rsid w:val="006D5404"/>
    <w:rsid w:val="006D5F2E"/>
    <w:rsid w:val="006D5FED"/>
    <w:rsid w:val="006D7324"/>
    <w:rsid w:val="006D7508"/>
    <w:rsid w:val="006D7C27"/>
    <w:rsid w:val="006E3960"/>
    <w:rsid w:val="006E3B93"/>
    <w:rsid w:val="006E4238"/>
    <w:rsid w:val="006E4BCA"/>
    <w:rsid w:val="006E52A1"/>
    <w:rsid w:val="006E57C3"/>
    <w:rsid w:val="006E7548"/>
    <w:rsid w:val="006F0542"/>
    <w:rsid w:val="006F0CDC"/>
    <w:rsid w:val="006F159A"/>
    <w:rsid w:val="006F3281"/>
    <w:rsid w:val="006F3607"/>
    <w:rsid w:val="006F7922"/>
    <w:rsid w:val="00702443"/>
    <w:rsid w:val="00702E2C"/>
    <w:rsid w:val="00705A0D"/>
    <w:rsid w:val="007071FF"/>
    <w:rsid w:val="00711538"/>
    <w:rsid w:val="00711AB4"/>
    <w:rsid w:val="00711E05"/>
    <w:rsid w:val="00711E81"/>
    <w:rsid w:val="00713B6D"/>
    <w:rsid w:val="00714094"/>
    <w:rsid w:val="00716AA7"/>
    <w:rsid w:val="00720CDD"/>
    <w:rsid w:val="007222AF"/>
    <w:rsid w:val="0072323A"/>
    <w:rsid w:val="00724359"/>
    <w:rsid w:val="00724560"/>
    <w:rsid w:val="00725D0A"/>
    <w:rsid w:val="007264B2"/>
    <w:rsid w:val="00730FF4"/>
    <w:rsid w:val="007317C8"/>
    <w:rsid w:val="0073290F"/>
    <w:rsid w:val="007359C0"/>
    <w:rsid w:val="00736608"/>
    <w:rsid w:val="00736EC1"/>
    <w:rsid w:val="00740785"/>
    <w:rsid w:val="007408FA"/>
    <w:rsid w:val="00742494"/>
    <w:rsid w:val="00742E52"/>
    <w:rsid w:val="00745650"/>
    <w:rsid w:val="00745B25"/>
    <w:rsid w:val="00745FB4"/>
    <w:rsid w:val="007462FF"/>
    <w:rsid w:val="00746E21"/>
    <w:rsid w:val="00751D9F"/>
    <w:rsid w:val="0075387C"/>
    <w:rsid w:val="0075405D"/>
    <w:rsid w:val="00754F5A"/>
    <w:rsid w:val="0075519D"/>
    <w:rsid w:val="00755B9B"/>
    <w:rsid w:val="00755EB3"/>
    <w:rsid w:val="00760476"/>
    <w:rsid w:val="00760A24"/>
    <w:rsid w:val="00761F65"/>
    <w:rsid w:val="00762593"/>
    <w:rsid w:val="007628A1"/>
    <w:rsid w:val="007629CD"/>
    <w:rsid w:val="00764705"/>
    <w:rsid w:val="00764F8F"/>
    <w:rsid w:val="00765707"/>
    <w:rsid w:val="0076728F"/>
    <w:rsid w:val="00767346"/>
    <w:rsid w:val="007717B8"/>
    <w:rsid w:val="00773119"/>
    <w:rsid w:val="00776C6A"/>
    <w:rsid w:val="00777F21"/>
    <w:rsid w:val="00780DBF"/>
    <w:rsid w:val="007815EB"/>
    <w:rsid w:val="00781C2E"/>
    <w:rsid w:val="00782077"/>
    <w:rsid w:val="0078587E"/>
    <w:rsid w:val="00786A65"/>
    <w:rsid w:val="00786B90"/>
    <w:rsid w:val="00787DB0"/>
    <w:rsid w:val="007904EB"/>
    <w:rsid w:val="0079211D"/>
    <w:rsid w:val="0079406F"/>
    <w:rsid w:val="007941DF"/>
    <w:rsid w:val="00794C96"/>
    <w:rsid w:val="00795FC3"/>
    <w:rsid w:val="0079651F"/>
    <w:rsid w:val="00796BF2"/>
    <w:rsid w:val="007A0E28"/>
    <w:rsid w:val="007A26F4"/>
    <w:rsid w:val="007A4282"/>
    <w:rsid w:val="007A47C7"/>
    <w:rsid w:val="007A5A38"/>
    <w:rsid w:val="007A6BCF"/>
    <w:rsid w:val="007B110C"/>
    <w:rsid w:val="007B3372"/>
    <w:rsid w:val="007B403D"/>
    <w:rsid w:val="007B5540"/>
    <w:rsid w:val="007B5C32"/>
    <w:rsid w:val="007C104D"/>
    <w:rsid w:val="007C24FD"/>
    <w:rsid w:val="007C314A"/>
    <w:rsid w:val="007C46C8"/>
    <w:rsid w:val="007C6C08"/>
    <w:rsid w:val="007D1F22"/>
    <w:rsid w:val="007D23F0"/>
    <w:rsid w:val="007D3750"/>
    <w:rsid w:val="007D37A4"/>
    <w:rsid w:val="007D4D6D"/>
    <w:rsid w:val="007D521F"/>
    <w:rsid w:val="007D527C"/>
    <w:rsid w:val="007D6DE4"/>
    <w:rsid w:val="007E32DB"/>
    <w:rsid w:val="007E3D4E"/>
    <w:rsid w:val="007E6833"/>
    <w:rsid w:val="007E7052"/>
    <w:rsid w:val="007F0469"/>
    <w:rsid w:val="007F0A73"/>
    <w:rsid w:val="007F2183"/>
    <w:rsid w:val="007F2F78"/>
    <w:rsid w:val="007F3FF5"/>
    <w:rsid w:val="007F4D64"/>
    <w:rsid w:val="007F4D73"/>
    <w:rsid w:val="007F4E22"/>
    <w:rsid w:val="007F5078"/>
    <w:rsid w:val="007F56C4"/>
    <w:rsid w:val="007F5A50"/>
    <w:rsid w:val="007F5F2C"/>
    <w:rsid w:val="007F64F3"/>
    <w:rsid w:val="007F7C24"/>
    <w:rsid w:val="0080059F"/>
    <w:rsid w:val="008017C0"/>
    <w:rsid w:val="008030AC"/>
    <w:rsid w:val="00803F22"/>
    <w:rsid w:val="00805400"/>
    <w:rsid w:val="00805E2A"/>
    <w:rsid w:val="00810FEC"/>
    <w:rsid w:val="008119ED"/>
    <w:rsid w:val="00811E34"/>
    <w:rsid w:val="008138B7"/>
    <w:rsid w:val="00820175"/>
    <w:rsid w:val="00820872"/>
    <w:rsid w:val="00821593"/>
    <w:rsid w:val="00821DA5"/>
    <w:rsid w:val="008232BE"/>
    <w:rsid w:val="00823D37"/>
    <w:rsid w:val="00823DC3"/>
    <w:rsid w:val="00823DD8"/>
    <w:rsid w:val="00823EE9"/>
    <w:rsid w:val="008263B1"/>
    <w:rsid w:val="008304A8"/>
    <w:rsid w:val="00832894"/>
    <w:rsid w:val="008337B2"/>
    <w:rsid w:val="00835D7D"/>
    <w:rsid w:val="00835DC7"/>
    <w:rsid w:val="00835E38"/>
    <w:rsid w:val="00835EB9"/>
    <w:rsid w:val="008360DE"/>
    <w:rsid w:val="008370D8"/>
    <w:rsid w:val="00837834"/>
    <w:rsid w:val="00837A26"/>
    <w:rsid w:val="008403B9"/>
    <w:rsid w:val="00840484"/>
    <w:rsid w:val="00841EBD"/>
    <w:rsid w:val="0084205B"/>
    <w:rsid w:val="008437FB"/>
    <w:rsid w:val="008454A9"/>
    <w:rsid w:val="00846CB5"/>
    <w:rsid w:val="00850AD2"/>
    <w:rsid w:val="00851157"/>
    <w:rsid w:val="0085163C"/>
    <w:rsid w:val="00851B79"/>
    <w:rsid w:val="008629AE"/>
    <w:rsid w:val="00862F8B"/>
    <w:rsid w:val="00863A9B"/>
    <w:rsid w:val="008642FE"/>
    <w:rsid w:val="00865662"/>
    <w:rsid w:val="00866DBC"/>
    <w:rsid w:val="008673E3"/>
    <w:rsid w:val="00867C18"/>
    <w:rsid w:val="00871287"/>
    <w:rsid w:val="00871F86"/>
    <w:rsid w:val="008733FF"/>
    <w:rsid w:val="00874D2E"/>
    <w:rsid w:val="00876E45"/>
    <w:rsid w:val="00882B2C"/>
    <w:rsid w:val="008846AB"/>
    <w:rsid w:val="008847CB"/>
    <w:rsid w:val="00884ACE"/>
    <w:rsid w:val="00885357"/>
    <w:rsid w:val="00887906"/>
    <w:rsid w:val="008902DE"/>
    <w:rsid w:val="00891841"/>
    <w:rsid w:val="0089255C"/>
    <w:rsid w:val="008933EA"/>
    <w:rsid w:val="008940BF"/>
    <w:rsid w:val="00896B61"/>
    <w:rsid w:val="008A15E0"/>
    <w:rsid w:val="008A213D"/>
    <w:rsid w:val="008A2218"/>
    <w:rsid w:val="008A3F45"/>
    <w:rsid w:val="008A490C"/>
    <w:rsid w:val="008A7148"/>
    <w:rsid w:val="008A7150"/>
    <w:rsid w:val="008B086C"/>
    <w:rsid w:val="008B137B"/>
    <w:rsid w:val="008B36FF"/>
    <w:rsid w:val="008B3E52"/>
    <w:rsid w:val="008B46FB"/>
    <w:rsid w:val="008B50EA"/>
    <w:rsid w:val="008B545E"/>
    <w:rsid w:val="008B7C39"/>
    <w:rsid w:val="008C09C7"/>
    <w:rsid w:val="008C2620"/>
    <w:rsid w:val="008C276B"/>
    <w:rsid w:val="008C3106"/>
    <w:rsid w:val="008C4086"/>
    <w:rsid w:val="008C4134"/>
    <w:rsid w:val="008C4DA0"/>
    <w:rsid w:val="008C4DC6"/>
    <w:rsid w:val="008C53FD"/>
    <w:rsid w:val="008D183C"/>
    <w:rsid w:val="008D28A9"/>
    <w:rsid w:val="008D4B7E"/>
    <w:rsid w:val="008D64DE"/>
    <w:rsid w:val="008E02E2"/>
    <w:rsid w:val="008E1E51"/>
    <w:rsid w:val="008E22D1"/>
    <w:rsid w:val="008E3BB3"/>
    <w:rsid w:val="008E40E9"/>
    <w:rsid w:val="008E5285"/>
    <w:rsid w:val="008E5A5C"/>
    <w:rsid w:val="008E5CC8"/>
    <w:rsid w:val="008E618E"/>
    <w:rsid w:val="008F007B"/>
    <w:rsid w:val="008F1445"/>
    <w:rsid w:val="008F257F"/>
    <w:rsid w:val="008F2DCB"/>
    <w:rsid w:val="008F3F5D"/>
    <w:rsid w:val="008F3FEE"/>
    <w:rsid w:val="008F60EF"/>
    <w:rsid w:val="008F7632"/>
    <w:rsid w:val="00905555"/>
    <w:rsid w:val="00905F76"/>
    <w:rsid w:val="00906086"/>
    <w:rsid w:val="00906A27"/>
    <w:rsid w:val="00906B0B"/>
    <w:rsid w:val="00907A9B"/>
    <w:rsid w:val="00907E74"/>
    <w:rsid w:val="0091119F"/>
    <w:rsid w:val="00912CFF"/>
    <w:rsid w:val="00913339"/>
    <w:rsid w:val="00914D41"/>
    <w:rsid w:val="009203DA"/>
    <w:rsid w:val="009214E2"/>
    <w:rsid w:val="00922001"/>
    <w:rsid w:val="00923A9C"/>
    <w:rsid w:val="00923BF0"/>
    <w:rsid w:val="00924378"/>
    <w:rsid w:val="0092565E"/>
    <w:rsid w:val="00925904"/>
    <w:rsid w:val="009264AC"/>
    <w:rsid w:val="0093052A"/>
    <w:rsid w:val="00930EBE"/>
    <w:rsid w:val="00931BD3"/>
    <w:rsid w:val="00931CB9"/>
    <w:rsid w:val="0093253A"/>
    <w:rsid w:val="009328AC"/>
    <w:rsid w:val="00933052"/>
    <w:rsid w:val="0093318A"/>
    <w:rsid w:val="00933F16"/>
    <w:rsid w:val="0093534A"/>
    <w:rsid w:val="00935FA4"/>
    <w:rsid w:val="00936159"/>
    <w:rsid w:val="00941F5F"/>
    <w:rsid w:val="00944D89"/>
    <w:rsid w:val="009455B4"/>
    <w:rsid w:val="009473CE"/>
    <w:rsid w:val="00950DBC"/>
    <w:rsid w:val="00951699"/>
    <w:rsid w:val="009526F0"/>
    <w:rsid w:val="00952972"/>
    <w:rsid w:val="009535F2"/>
    <w:rsid w:val="00954B7F"/>
    <w:rsid w:val="00955597"/>
    <w:rsid w:val="00955819"/>
    <w:rsid w:val="0095677F"/>
    <w:rsid w:val="0095772E"/>
    <w:rsid w:val="00961533"/>
    <w:rsid w:val="009615F7"/>
    <w:rsid w:val="009619FC"/>
    <w:rsid w:val="00965CDD"/>
    <w:rsid w:val="00965ECF"/>
    <w:rsid w:val="00971F58"/>
    <w:rsid w:val="00973165"/>
    <w:rsid w:val="00973514"/>
    <w:rsid w:val="0097380C"/>
    <w:rsid w:val="00980D04"/>
    <w:rsid w:val="00981498"/>
    <w:rsid w:val="009822AA"/>
    <w:rsid w:val="009825E7"/>
    <w:rsid w:val="009832DD"/>
    <w:rsid w:val="00986155"/>
    <w:rsid w:val="009869C5"/>
    <w:rsid w:val="0098754E"/>
    <w:rsid w:val="00987725"/>
    <w:rsid w:val="00992AB2"/>
    <w:rsid w:val="00992D72"/>
    <w:rsid w:val="009932EA"/>
    <w:rsid w:val="0099349B"/>
    <w:rsid w:val="00995635"/>
    <w:rsid w:val="00995910"/>
    <w:rsid w:val="00996498"/>
    <w:rsid w:val="00996904"/>
    <w:rsid w:val="00996D45"/>
    <w:rsid w:val="00996E50"/>
    <w:rsid w:val="0099794C"/>
    <w:rsid w:val="009A0E3A"/>
    <w:rsid w:val="009A107C"/>
    <w:rsid w:val="009A1E25"/>
    <w:rsid w:val="009A3E2B"/>
    <w:rsid w:val="009A4C57"/>
    <w:rsid w:val="009A573E"/>
    <w:rsid w:val="009A67E1"/>
    <w:rsid w:val="009B0B4D"/>
    <w:rsid w:val="009B1435"/>
    <w:rsid w:val="009B339A"/>
    <w:rsid w:val="009B3526"/>
    <w:rsid w:val="009B5725"/>
    <w:rsid w:val="009B6E64"/>
    <w:rsid w:val="009B73AD"/>
    <w:rsid w:val="009C0730"/>
    <w:rsid w:val="009C4220"/>
    <w:rsid w:val="009C42D2"/>
    <w:rsid w:val="009C44A9"/>
    <w:rsid w:val="009C5737"/>
    <w:rsid w:val="009D2C45"/>
    <w:rsid w:val="009D3619"/>
    <w:rsid w:val="009D404C"/>
    <w:rsid w:val="009D4099"/>
    <w:rsid w:val="009D43BE"/>
    <w:rsid w:val="009D4BCE"/>
    <w:rsid w:val="009D5BB9"/>
    <w:rsid w:val="009D6B93"/>
    <w:rsid w:val="009D70E6"/>
    <w:rsid w:val="009D7850"/>
    <w:rsid w:val="009D7AF7"/>
    <w:rsid w:val="009D7D25"/>
    <w:rsid w:val="009E0231"/>
    <w:rsid w:val="009E02CD"/>
    <w:rsid w:val="009E0F21"/>
    <w:rsid w:val="009E1600"/>
    <w:rsid w:val="009E1C2B"/>
    <w:rsid w:val="009E1E02"/>
    <w:rsid w:val="009E2037"/>
    <w:rsid w:val="009E28BB"/>
    <w:rsid w:val="009E3CCF"/>
    <w:rsid w:val="009E6655"/>
    <w:rsid w:val="009E6911"/>
    <w:rsid w:val="009E74C6"/>
    <w:rsid w:val="009F14F7"/>
    <w:rsid w:val="009F277D"/>
    <w:rsid w:val="009F492E"/>
    <w:rsid w:val="009F579C"/>
    <w:rsid w:val="009F5FBF"/>
    <w:rsid w:val="009F62D0"/>
    <w:rsid w:val="00A00DCF"/>
    <w:rsid w:val="00A0144C"/>
    <w:rsid w:val="00A01FCB"/>
    <w:rsid w:val="00A0252C"/>
    <w:rsid w:val="00A02700"/>
    <w:rsid w:val="00A05ABE"/>
    <w:rsid w:val="00A06522"/>
    <w:rsid w:val="00A07644"/>
    <w:rsid w:val="00A07D40"/>
    <w:rsid w:val="00A10966"/>
    <w:rsid w:val="00A10CD4"/>
    <w:rsid w:val="00A10DFB"/>
    <w:rsid w:val="00A117DB"/>
    <w:rsid w:val="00A13F37"/>
    <w:rsid w:val="00A143A5"/>
    <w:rsid w:val="00A15754"/>
    <w:rsid w:val="00A15DF7"/>
    <w:rsid w:val="00A207DF"/>
    <w:rsid w:val="00A2302D"/>
    <w:rsid w:val="00A23B72"/>
    <w:rsid w:val="00A24BDE"/>
    <w:rsid w:val="00A25CE5"/>
    <w:rsid w:val="00A25E75"/>
    <w:rsid w:val="00A267F6"/>
    <w:rsid w:val="00A2696C"/>
    <w:rsid w:val="00A269BA"/>
    <w:rsid w:val="00A26E66"/>
    <w:rsid w:val="00A312E4"/>
    <w:rsid w:val="00A31785"/>
    <w:rsid w:val="00A32D9C"/>
    <w:rsid w:val="00A33B3E"/>
    <w:rsid w:val="00A34681"/>
    <w:rsid w:val="00A35893"/>
    <w:rsid w:val="00A35FAD"/>
    <w:rsid w:val="00A3668F"/>
    <w:rsid w:val="00A36E25"/>
    <w:rsid w:val="00A418D2"/>
    <w:rsid w:val="00A428E0"/>
    <w:rsid w:val="00A42B13"/>
    <w:rsid w:val="00A449AE"/>
    <w:rsid w:val="00A46B2C"/>
    <w:rsid w:val="00A47F27"/>
    <w:rsid w:val="00A507F0"/>
    <w:rsid w:val="00A51346"/>
    <w:rsid w:val="00A51696"/>
    <w:rsid w:val="00A52FCA"/>
    <w:rsid w:val="00A549FA"/>
    <w:rsid w:val="00A556C7"/>
    <w:rsid w:val="00A556F7"/>
    <w:rsid w:val="00A55CE6"/>
    <w:rsid w:val="00A61C46"/>
    <w:rsid w:val="00A63458"/>
    <w:rsid w:val="00A64BC9"/>
    <w:rsid w:val="00A64F3A"/>
    <w:rsid w:val="00A66A7E"/>
    <w:rsid w:val="00A7251E"/>
    <w:rsid w:val="00A75E1B"/>
    <w:rsid w:val="00A75E7A"/>
    <w:rsid w:val="00A7724E"/>
    <w:rsid w:val="00A77662"/>
    <w:rsid w:val="00A82216"/>
    <w:rsid w:val="00A827BD"/>
    <w:rsid w:val="00A848EB"/>
    <w:rsid w:val="00A8503D"/>
    <w:rsid w:val="00A85303"/>
    <w:rsid w:val="00A86F8B"/>
    <w:rsid w:val="00A909B4"/>
    <w:rsid w:val="00A90CA8"/>
    <w:rsid w:val="00A91527"/>
    <w:rsid w:val="00A91F2A"/>
    <w:rsid w:val="00A939B9"/>
    <w:rsid w:val="00A94218"/>
    <w:rsid w:val="00A9463B"/>
    <w:rsid w:val="00A956E2"/>
    <w:rsid w:val="00A962EC"/>
    <w:rsid w:val="00A96B59"/>
    <w:rsid w:val="00AA11FF"/>
    <w:rsid w:val="00AA16C0"/>
    <w:rsid w:val="00AA1D79"/>
    <w:rsid w:val="00AA28CE"/>
    <w:rsid w:val="00AA2935"/>
    <w:rsid w:val="00AA3EAB"/>
    <w:rsid w:val="00AA4851"/>
    <w:rsid w:val="00AA49CB"/>
    <w:rsid w:val="00AA5BC3"/>
    <w:rsid w:val="00AA7E6E"/>
    <w:rsid w:val="00AB248A"/>
    <w:rsid w:val="00AB3BD4"/>
    <w:rsid w:val="00AB3DDC"/>
    <w:rsid w:val="00AB58C3"/>
    <w:rsid w:val="00AB5A77"/>
    <w:rsid w:val="00AB5D68"/>
    <w:rsid w:val="00AC08A1"/>
    <w:rsid w:val="00AC3684"/>
    <w:rsid w:val="00AC4AD0"/>
    <w:rsid w:val="00AC5283"/>
    <w:rsid w:val="00AC5BA5"/>
    <w:rsid w:val="00AC70D7"/>
    <w:rsid w:val="00AD106F"/>
    <w:rsid w:val="00AD3921"/>
    <w:rsid w:val="00AD4451"/>
    <w:rsid w:val="00AD4985"/>
    <w:rsid w:val="00AD57E6"/>
    <w:rsid w:val="00AD57EB"/>
    <w:rsid w:val="00AD6A76"/>
    <w:rsid w:val="00AD6AB0"/>
    <w:rsid w:val="00AD7FCF"/>
    <w:rsid w:val="00AE04DD"/>
    <w:rsid w:val="00AE0F5F"/>
    <w:rsid w:val="00AE1CA3"/>
    <w:rsid w:val="00AE1ECA"/>
    <w:rsid w:val="00AE5F49"/>
    <w:rsid w:val="00AE6924"/>
    <w:rsid w:val="00AE69DC"/>
    <w:rsid w:val="00AF0017"/>
    <w:rsid w:val="00AF0D89"/>
    <w:rsid w:val="00AF1BD6"/>
    <w:rsid w:val="00AF2D54"/>
    <w:rsid w:val="00AF31AA"/>
    <w:rsid w:val="00AF416B"/>
    <w:rsid w:val="00AF659A"/>
    <w:rsid w:val="00AF66AC"/>
    <w:rsid w:val="00B01ED2"/>
    <w:rsid w:val="00B042D7"/>
    <w:rsid w:val="00B0511B"/>
    <w:rsid w:val="00B06939"/>
    <w:rsid w:val="00B06C44"/>
    <w:rsid w:val="00B070AE"/>
    <w:rsid w:val="00B076B8"/>
    <w:rsid w:val="00B102BB"/>
    <w:rsid w:val="00B12267"/>
    <w:rsid w:val="00B142A8"/>
    <w:rsid w:val="00B14ACD"/>
    <w:rsid w:val="00B15991"/>
    <w:rsid w:val="00B162BC"/>
    <w:rsid w:val="00B162CB"/>
    <w:rsid w:val="00B20EC1"/>
    <w:rsid w:val="00B20F2C"/>
    <w:rsid w:val="00B21F6A"/>
    <w:rsid w:val="00B2368D"/>
    <w:rsid w:val="00B24088"/>
    <w:rsid w:val="00B24C72"/>
    <w:rsid w:val="00B24D4D"/>
    <w:rsid w:val="00B25C55"/>
    <w:rsid w:val="00B26BE7"/>
    <w:rsid w:val="00B272A8"/>
    <w:rsid w:val="00B279CF"/>
    <w:rsid w:val="00B3161C"/>
    <w:rsid w:val="00B32811"/>
    <w:rsid w:val="00B358DC"/>
    <w:rsid w:val="00B35E81"/>
    <w:rsid w:val="00B4131C"/>
    <w:rsid w:val="00B42387"/>
    <w:rsid w:val="00B42BCB"/>
    <w:rsid w:val="00B44BF7"/>
    <w:rsid w:val="00B4624A"/>
    <w:rsid w:val="00B47459"/>
    <w:rsid w:val="00B5330F"/>
    <w:rsid w:val="00B572DB"/>
    <w:rsid w:val="00B614D2"/>
    <w:rsid w:val="00B62D44"/>
    <w:rsid w:val="00B64FC0"/>
    <w:rsid w:val="00B65D84"/>
    <w:rsid w:val="00B66F6A"/>
    <w:rsid w:val="00B67055"/>
    <w:rsid w:val="00B703E0"/>
    <w:rsid w:val="00B7083D"/>
    <w:rsid w:val="00B70893"/>
    <w:rsid w:val="00B70A0E"/>
    <w:rsid w:val="00B70FA4"/>
    <w:rsid w:val="00B714A7"/>
    <w:rsid w:val="00B73C14"/>
    <w:rsid w:val="00B75731"/>
    <w:rsid w:val="00B77018"/>
    <w:rsid w:val="00B779CB"/>
    <w:rsid w:val="00B80245"/>
    <w:rsid w:val="00B810C5"/>
    <w:rsid w:val="00B8257A"/>
    <w:rsid w:val="00B85616"/>
    <w:rsid w:val="00B868ED"/>
    <w:rsid w:val="00B871A6"/>
    <w:rsid w:val="00B907FC"/>
    <w:rsid w:val="00B920E9"/>
    <w:rsid w:val="00B96150"/>
    <w:rsid w:val="00B96233"/>
    <w:rsid w:val="00B97DB9"/>
    <w:rsid w:val="00BA0136"/>
    <w:rsid w:val="00BA1D82"/>
    <w:rsid w:val="00BA20A7"/>
    <w:rsid w:val="00BA2376"/>
    <w:rsid w:val="00BA3489"/>
    <w:rsid w:val="00BA6120"/>
    <w:rsid w:val="00BB02DC"/>
    <w:rsid w:val="00BB39C5"/>
    <w:rsid w:val="00BB62A5"/>
    <w:rsid w:val="00BB667C"/>
    <w:rsid w:val="00BB7FE2"/>
    <w:rsid w:val="00BC11B5"/>
    <w:rsid w:val="00BC11D0"/>
    <w:rsid w:val="00BC1ED6"/>
    <w:rsid w:val="00BC2CDC"/>
    <w:rsid w:val="00BC452A"/>
    <w:rsid w:val="00BC48D3"/>
    <w:rsid w:val="00BC4A4F"/>
    <w:rsid w:val="00BC7A04"/>
    <w:rsid w:val="00BD1108"/>
    <w:rsid w:val="00BD3A6F"/>
    <w:rsid w:val="00BD4A14"/>
    <w:rsid w:val="00BD4C0D"/>
    <w:rsid w:val="00BD66AC"/>
    <w:rsid w:val="00BD6DE5"/>
    <w:rsid w:val="00BD7AF2"/>
    <w:rsid w:val="00BE1F74"/>
    <w:rsid w:val="00BE3426"/>
    <w:rsid w:val="00BE663B"/>
    <w:rsid w:val="00BE7047"/>
    <w:rsid w:val="00BE7885"/>
    <w:rsid w:val="00BF0618"/>
    <w:rsid w:val="00BF2816"/>
    <w:rsid w:val="00BF2AF2"/>
    <w:rsid w:val="00BF3873"/>
    <w:rsid w:val="00BF43B2"/>
    <w:rsid w:val="00BF4E61"/>
    <w:rsid w:val="00BF50DC"/>
    <w:rsid w:val="00BF6509"/>
    <w:rsid w:val="00BF6C8A"/>
    <w:rsid w:val="00C0119D"/>
    <w:rsid w:val="00C01E3D"/>
    <w:rsid w:val="00C02794"/>
    <w:rsid w:val="00C02C01"/>
    <w:rsid w:val="00C0305D"/>
    <w:rsid w:val="00C03223"/>
    <w:rsid w:val="00C06C6C"/>
    <w:rsid w:val="00C07481"/>
    <w:rsid w:val="00C07757"/>
    <w:rsid w:val="00C078E5"/>
    <w:rsid w:val="00C1092B"/>
    <w:rsid w:val="00C10FD1"/>
    <w:rsid w:val="00C15531"/>
    <w:rsid w:val="00C1575B"/>
    <w:rsid w:val="00C16D1D"/>
    <w:rsid w:val="00C20156"/>
    <w:rsid w:val="00C21910"/>
    <w:rsid w:val="00C2249D"/>
    <w:rsid w:val="00C23759"/>
    <w:rsid w:val="00C25DD1"/>
    <w:rsid w:val="00C26195"/>
    <w:rsid w:val="00C26659"/>
    <w:rsid w:val="00C30696"/>
    <w:rsid w:val="00C32B0A"/>
    <w:rsid w:val="00C34557"/>
    <w:rsid w:val="00C407C2"/>
    <w:rsid w:val="00C416E9"/>
    <w:rsid w:val="00C437E2"/>
    <w:rsid w:val="00C43CD8"/>
    <w:rsid w:val="00C4450D"/>
    <w:rsid w:val="00C44FAF"/>
    <w:rsid w:val="00C47F8B"/>
    <w:rsid w:val="00C51340"/>
    <w:rsid w:val="00C51A6E"/>
    <w:rsid w:val="00C54FE8"/>
    <w:rsid w:val="00C60081"/>
    <w:rsid w:val="00C651AE"/>
    <w:rsid w:val="00C65F22"/>
    <w:rsid w:val="00C6624E"/>
    <w:rsid w:val="00C6633D"/>
    <w:rsid w:val="00C67F1E"/>
    <w:rsid w:val="00C70865"/>
    <w:rsid w:val="00C71617"/>
    <w:rsid w:val="00C73BA1"/>
    <w:rsid w:val="00C73CEA"/>
    <w:rsid w:val="00C776A7"/>
    <w:rsid w:val="00C81D1C"/>
    <w:rsid w:val="00C8366A"/>
    <w:rsid w:val="00C836EA"/>
    <w:rsid w:val="00C8442E"/>
    <w:rsid w:val="00C8629D"/>
    <w:rsid w:val="00C87159"/>
    <w:rsid w:val="00C901B5"/>
    <w:rsid w:val="00C90568"/>
    <w:rsid w:val="00C906E1"/>
    <w:rsid w:val="00C9174A"/>
    <w:rsid w:val="00C9277F"/>
    <w:rsid w:val="00C96FCE"/>
    <w:rsid w:val="00CA00D1"/>
    <w:rsid w:val="00CA0FE5"/>
    <w:rsid w:val="00CA1332"/>
    <w:rsid w:val="00CA147A"/>
    <w:rsid w:val="00CA33A9"/>
    <w:rsid w:val="00CA44C8"/>
    <w:rsid w:val="00CA480A"/>
    <w:rsid w:val="00CA6A94"/>
    <w:rsid w:val="00CB0902"/>
    <w:rsid w:val="00CB11C9"/>
    <w:rsid w:val="00CB2F51"/>
    <w:rsid w:val="00CB3E96"/>
    <w:rsid w:val="00CB537D"/>
    <w:rsid w:val="00CB5389"/>
    <w:rsid w:val="00CB57FC"/>
    <w:rsid w:val="00CC01BB"/>
    <w:rsid w:val="00CC081E"/>
    <w:rsid w:val="00CC09C6"/>
    <w:rsid w:val="00CC18C1"/>
    <w:rsid w:val="00CC1BEE"/>
    <w:rsid w:val="00CC1F5E"/>
    <w:rsid w:val="00CC2273"/>
    <w:rsid w:val="00CC33A1"/>
    <w:rsid w:val="00CC4C97"/>
    <w:rsid w:val="00CC4C98"/>
    <w:rsid w:val="00CC5C3F"/>
    <w:rsid w:val="00CC5DFD"/>
    <w:rsid w:val="00CC6728"/>
    <w:rsid w:val="00CC6A53"/>
    <w:rsid w:val="00CD0ED2"/>
    <w:rsid w:val="00CD12F8"/>
    <w:rsid w:val="00CD253F"/>
    <w:rsid w:val="00CD31B2"/>
    <w:rsid w:val="00CD4124"/>
    <w:rsid w:val="00CD4835"/>
    <w:rsid w:val="00CD5197"/>
    <w:rsid w:val="00CD751D"/>
    <w:rsid w:val="00CD79F2"/>
    <w:rsid w:val="00CE19A0"/>
    <w:rsid w:val="00CE205B"/>
    <w:rsid w:val="00CE2346"/>
    <w:rsid w:val="00CE2A48"/>
    <w:rsid w:val="00CE35D5"/>
    <w:rsid w:val="00CE46D8"/>
    <w:rsid w:val="00CE55AF"/>
    <w:rsid w:val="00CE5A38"/>
    <w:rsid w:val="00CF00F1"/>
    <w:rsid w:val="00CF4EE1"/>
    <w:rsid w:val="00CF54D2"/>
    <w:rsid w:val="00CF5908"/>
    <w:rsid w:val="00CF67AC"/>
    <w:rsid w:val="00D00585"/>
    <w:rsid w:val="00D01998"/>
    <w:rsid w:val="00D0292C"/>
    <w:rsid w:val="00D05992"/>
    <w:rsid w:val="00D06ABF"/>
    <w:rsid w:val="00D14304"/>
    <w:rsid w:val="00D166AA"/>
    <w:rsid w:val="00D17AB2"/>
    <w:rsid w:val="00D20863"/>
    <w:rsid w:val="00D215D2"/>
    <w:rsid w:val="00D21865"/>
    <w:rsid w:val="00D237B8"/>
    <w:rsid w:val="00D23BC4"/>
    <w:rsid w:val="00D23F12"/>
    <w:rsid w:val="00D27528"/>
    <w:rsid w:val="00D3036C"/>
    <w:rsid w:val="00D30995"/>
    <w:rsid w:val="00D31B1E"/>
    <w:rsid w:val="00D3227C"/>
    <w:rsid w:val="00D33B1C"/>
    <w:rsid w:val="00D355EC"/>
    <w:rsid w:val="00D369CB"/>
    <w:rsid w:val="00D4148E"/>
    <w:rsid w:val="00D41AB8"/>
    <w:rsid w:val="00D43B4C"/>
    <w:rsid w:val="00D43EC1"/>
    <w:rsid w:val="00D4419F"/>
    <w:rsid w:val="00D44E4A"/>
    <w:rsid w:val="00D4537C"/>
    <w:rsid w:val="00D471F9"/>
    <w:rsid w:val="00D47E38"/>
    <w:rsid w:val="00D50CD2"/>
    <w:rsid w:val="00D50DC9"/>
    <w:rsid w:val="00D523B6"/>
    <w:rsid w:val="00D540AC"/>
    <w:rsid w:val="00D5518A"/>
    <w:rsid w:val="00D55290"/>
    <w:rsid w:val="00D55935"/>
    <w:rsid w:val="00D626AB"/>
    <w:rsid w:val="00D64590"/>
    <w:rsid w:val="00D65436"/>
    <w:rsid w:val="00D65D4A"/>
    <w:rsid w:val="00D66BE8"/>
    <w:rsid w:val="00D7102B"/>
    <w:rsid w:val="00D7131F"/>
    <w:rsid w:val="00D7218F"/>
    <w:rsid w:val="00D72F48"/>
    <w:rsid w:val="00D73393"/>
    <w:rsid w:val="00D73CF5"/>
    <w:rsid w:val="00D75848"/>
    <w:rsid w:val="00D80A54"/>
    <w:rsid w:val="00D8182D"/>
    <w:rsid w:val="00D81FBA"/>
    <w:rsid w:val="00D838E5"/>
    <w:rsid w:val="00D849DC"/>
    <w:rsid w:val="00D85DA5"/>
    <w:rsid w:val="00D86065"/>
    <w:rsid w:val="00D879A1"/>
    <w:rsid w:val="00D87AD8"/>
    <w:rsid w:val="00D90E62"/>
    <w:rsid w:val="00D91385"/>
    <w:rsid w:val="00D9187E"/>
    <w:rsid w:val="00D91A13"/>
    <w:rsid w:val="00D9246D"/>
    <w:rsid w:val="00D934C2"/>
    <w:rsid w:val="00D95DB9"/>
    <w:rsid w:val="00DA1435"/>
    <w:rsid w:val="00DA1860"/>
    <w:rsid w:val="00DA195B"/>
    <w:rsid w:val="00DA2694"/>
    <w:rsid w:val="00DA28D7"/>
    <w:rsid w:val="00DA7906"/>
    <w:rsid w:val="00DB0646"/>
    <w:rsid w:val="00DB2F76"/>
    <w:rsid w:val="00DB39D0"/>
    <w:rsid w:val="00DB3BE2"/>
    <w:rsid w:val="00DB3DCB"/>
    <w:rsid w:val="00DB432F"/>
    <w:rsid w:val="00DB5804"/>
    <w:rsid w:val="00DB5C7D"/>
    <w:rsid w:val="00DB7B76"/>
    <w:rsid w:val="00DB7CD5"/>
    <w:rsid w:val="00DC046D"/>
    <w:rsid w:val="00DC0A0F"/>
    <w:rsid w:val="00DC1F75"/>
    <w:rsid w:val="00DC3086"/>
    <w:rsid w:val="00DC395A"/>
    <w:rsid w:val="00DC3AF7"/>
    <w:rsid w:val="00DC3DC6"/>
    <w:rsid w:val="00DC4B60"/>
    <w:rsid w:val="00DC5E0B"/>
    <w:rsid w:val="00DC6CCC"/>
    <w:rsid w:val="00DD31F9"/>
    <w:rsid w:val="00DD47CB"/>
    <w:rsid w:val="00DD5BEE"/>
    <w:rsid w:val="00DD64C9"/>
    <w:rsid w:val="00DE023F"/>
    <w:rsid w:val="00DE2850"/>
    <w:rsid w:val="00DE6DEB"/>
    <w:rsid w:val="00DE7690"/>
    <w:rsid w:val="00DE7C59"/>
    <w:rsid w:val="00DF0145"/>
    <w:rsid w:val="00DF01D0"/>
    <w:rsid w:val="00DF1BF8"/>
    <w:rsid w:val="00DF3083"/>
    <w:rsid w:val="00DF32CC"/>
    <w:rsid w:val="00DF39DA"/>
    <w:rsid w:val="00DF3F5F"/>
    <w:rsid w:val="00DF4A53"/>
    <w:rsid w:val="00DF4CC9"/>
    <w:rsid w:val="00DF66AD"/>
    <w:rsid w:val="00DF7123"/>
    <w:rsid w:val="00E003D8"/>
    <w:rsid w:val="00E00C44"/>
    <w:rsid w:val="00E013A4"/>
    <w:rsid w:val="00E01F82"/>
    <w:rsid w:val="00E0463F"/>
    <w:rsid w:val="00E04872"/>
    <w:rsid w:val="00E06E7E"/>
    <w:rsid w:val="00E0756D"/>
    <w:rsid w:val="00E10496"/>
    <w:rsid w:val="00E1408A"/>
    <w:rsid w:val="00E14A15"/>
    <w:rsid w:val="00E153BD"/>
    <w:rsid w:val="00E15D7E"/>
    <w:rsid w:val="00E15FD0"/>
    <w:rsid w:val="00E16AB5"/>
    <w:rsid w:val="00E16C64"/>
    <w:rsid w:val="00E2018D"/>
    <w:rsid w:val="00E20532"/>
    <w:rsid w:val="00E20732"/>
    <w:rsid w:val="00E20DD5"/>
    <w:rsid w:val="00E210E0"/>
    <w:rsid w:val="00E257E5"/>
    <w:rsid w:val="00E25FD1"/>
    <w:rsid w:val="00E26B69"/>
    <w:rsid w:val="00E26E32"/>
    <w:rsid w:val="00E27597"/>
    <w:rsid w:val="00E27A0D"/>
    <w:rsid w:val="00E31669"/>
    <w:rsid w:val="00E31C73"/>
    <w:rsid w:val="00E33EE5"/>
    <w:rsid w:val="00E40283"/>
    <w:rsid w:val="00E40B34"/>
    <w:rsid w:val="00E41676"/>
    <w:rsid w:val="00E42ED4"/>
    <w:rsid w:val="00E445EB"/>
    <w:rsid w:val="00E44F97"/>
    <w:rsid w:val="00E50A32"/>
    <w:rsid w:val="00E51BFE"/>
    <w:rsid w:val="00E52AB7"/>
    <w:rsid w:val="00E52FC8"/>
    <w:rsid w:val="00E53C26"/>
    <w:rsid w:val="00E53DB1"/>
    <w:rsid w:val="00E5431A"/>
    <w:rsid w:val="00E55283"/>
    <w:rsid w:val="00E555C0"/>
    <w:rsid w:val="00E568AC"/>
    <w:rsid w:val="00E56B34"/>
    <w:rsid w:val="00E57610"/>
    <w:rsid w:val="00E60A80"/>
    <w:rsid w:val="00E62738"/>
    <w:rsid w:val="00E62D53"/>
    <w:rsid w:val="00E634FF"/>
    <w:rsid w:val="00E63BDA"/>
    <w:rsid w:val="00E63D23"/>
    <w:rsid w:val="00E64AFA"/>
    <w:rsid w:val="00E66054"/>
    <w:rsid w:val="00E66ADC"/>
    <w:rsid w:val="00E71D91"/>
    <w:rsid w:val="00E72050"/>
    <w:rsid w:val="00E72828"/>
    <w:rsid w:val="00E7286B"/>
    <w:rsid w:val="00E72D6C"/>
    <w:rsid w:val="00E73519"/>
    <w:rsid w:val="00E74B28"/>
    <w:rsid w:val="00E75DC4"/>
    <w:rsid w:val="00E76A4B"/>
    <w:rsid w:val="00E805FC"/>
    <w:rsid w:val="00E80FB2"/>
    <w:rsid w:val="00E81026"/>
    <w:rsid w:val="00E815CA"/>
    <w:rsid w:val="00E815F2"/>
    <w:rsid w:val="00E816DA"/>
    <w:rsid w:val="00E81F51"/>
    <w:rsid w:val="00E83294"/>
    <w:rsid w:val="00E833A9"/>
    <w:rsid w:val="00E840CD"/>
    <w:rsid w:val="00E8434C"/>
    <w:rsid w:val="00E90138"/>
    <w:rsid w:val="00E904E3"/>
    <w:rsid w:val="00E907D9"/>
    <w:rsid w:val="00E914AB"/>
    <w:rsid w:val="00E92FB1"/>
    <w:rsid w:val="00E93872"/>
    <w:rsid w:val="00E94FB7"/>
    <w:rsid w:val="00E957D8"/>
    <w:rsid w:val="00E9587D"/>
    <w:rsid w:val="00E96337"/>
    <w:rsid w:val="00E9766C"/>
    <w:rsid w:val="00E97A2D"/>
    <w:rsid w:val="00E97A91"/>
    <w:rsid w:val="00EA0162"/>
    <w:rsid w:val="00EA1B05"/>
    <w:rsid w:val="00EA3C9A"/>
    <w:rsid w:val="00EA3F9B"/>
    <w:rsid w:val="00EA403E"/>
    <w:rsid w:val="00EA43B6"/>
    <w:rsid w:val="00EA5AFF"/>
    <w:rsid w:val="00EA5CD6"/>
    <w:rsid w:val="00EA7CEE"/>
    <w:rsid w:val="00EB0998"/>
    <w:rsid w:val="00EB2147"/>
    <w:rsid w:val="00EB2AEA"/>
    <w:rsid w:val="00EB34DC"/>
    <w:rsid w:val="00EB3E2A"/>
    <w:rsid w:val="00EB438D"/>
    <w:rsid w:val="00EB4580"/>
    <w:rsid w:val="00EB5C01"/>
    <w:rsid w:val="00EB5C51"/>
    <w:rsid w:val="00EB7847"/>
    <w:rsid w:val="00EC1267"/>
    <w:rsid w:val="00EC4BE4"/>
    <w:rsid w:val="00ED2373"/>
    <w:rsid w:val="00ED2B25"/>
    <w:rsid w:val="00ED4B1A"/>
    <w:rsid w:val="00ED5FE7"/>
    <w:rsid w:val="00ED63F9"/>
    <w:rsid w:val="00ED696C"/>
    <w:rsid w:val="00ED7C5E"/>
    <w:rsid w:val="00EE07F6"/>
    <w:rsid w:val="00EE0C77"/>
    <w:rsid w:val="00EE1EA9"/>
    <w:rsid w:val="00EE2468"/>
    <w:rsid w:val="00EE2482"/>
    <w:rsid w:val="00EE38DA"/>
    <w:rsid w:val="00EE4D30"/>
    <w:rsid w:val="00EE5E67"/>
    <w:rsid w:val="00EE5EE5"/>
    <w:rsid w:val="00EE65CE"/>
    <w:rsid w:val="00EE6870"/>
    <w:rsid w:val="00EE7C80"/>
    <w:rsid w:val="00EE7E35"/>
    <w:rsid w:val="00EE7F22"/>
    <w:rsid w:val="00EF03BA"/>
    <w:rsid w:val="00EF0431"/>
    <w:rsid w:val="00EF0D4D"/>
    <w:rsid w:val="00EF2795"/>
    <w:rsid w:val="00EF3280"/>
    <w:rsid w:val="00EF4621"/>
    <w:rsid w:val="00EF4B5B"/>
    <w:rsid w:val="00EF63E8"/>
    <w:rsid w:val="00EF70D7"/>
    <w:rsid w:val="00EF7B0D"/>
    <w:rsid w:val="00EF7B40"/>
    <w:rsid w:val="00F007C9"/>
    <w:rsid w:val="00F017F9"/>
    <w:rsid w:val="00F0383A"/>
    <w:rsid w:val="00F03A8F"/>
    <w:rsid w:val="00F03B8B"/>
    <w:rsid w:val="00F03BF8"/>
    <w:rsid w:val="00F04D26"/>
    <w:rsid w:val="00F04D92"/>
    <w:rsid w:val="00F05B39"/>
    <w:rsid w:val="00F05D2F"/>
    <w:rsid w:val="00F1252E"/>
    <w:rsid w:val="00F13297"/>
    <w:rsid w:val="00F14599"/>
    <w:rsid w:val="00F16BA1"/>
    <w:rsid w:val="00F1711A"/>
    <w:rsid w:val="00F21E0F"/>
    <w:rsid w:val="00F2231D"/>
    <w:rsid w:val="00F258F2"/>
    <w:rsid w:val="00F27E10"/>
    <w:rsid w:val="00F30CFD"/>
    <w:rsid w:val="00F3127E"/>
    <w:rsid w:val="00F321BB"/>
    <w:rsid w:val="00F336A5"/>
    <w:rsid w:val="00F347EA"/>
    <w:rsid w:val="00F35770"/>
    <w:rsid w:val="00F35AB7"/>
    <w:rsid w:val="00F36ECD"/>
    <w:rsid w:val="00F406F5"/>
    <w:rsid w:val="00F4071E"/>
    <w:rsid w:val="00F407F2"/>
    <w:rsid w:val="00F40E41"/>
    <w:rsid w:val="00F42DD7"/>
    <w:rsid w:val="00F437F7"/>
    <w:rsid w:val="00F4469D"/>
    <w:rsid w:val="00F44FCE"/>
    <w:rsid w:val="00F46783"/>
    <w:rsid w:val="00F46AFB"/>
    <w:rsid w:val="00F47744"/>
    <w:rsid w:val="00F50573"/>
    <w:rsid w:val="00F520F2"/>
    <w:rsid w:val="00F520F7"/>
    <w:rsid w:val="00F52304"/>
    <w:rsid w:val="00F53469"/>
    <w:rsid w:val="00F5387C"/>
    <w:rsid w:val="00F543B4"/>
    <w:rsid w:val="00F546D5"/>
    <w:rsid w:val="00F54C91"/>
    <w:rsid w:val="00F56418"/>
    <w:rsid w:val="00F6177B"/>
    <w:rsid w:val="00F61E96"/>
    <w:rsid w:val="00F6311E"/>
    <w:rsid w:val="00F64044"/>
    <w:rsid w:val="00F640E9"/>
    <w:rsid w:val="00F65142"/>
    <w:rsid w:val="00F65B54"/>
    <w:rsid w:val="00F67178"/>
    <w:rsid w:val="00F70C26"/>
    <w:rsid w:val="00F724F8"/>
    <w:rsid w:val="00F72CDD"/>
    <w:rsid w:val="00F72FC6"/>
    <w:rsid w:val="00F734B2"/>
    <w:rsid w:val="00F736C3"/>
    <w:rsid w:val="00F73972"/>
    <w:rsid w:val="00F73D9E"/>
    <w:rsid w:val="00F73DDC"/>
    <w:rsid w:val="00F74893"/>
    <w:rsid w:val="00F75DC3"/>
    <w:rsid w:val="00F7657C"/>
    <w:rsid w:val="00F769FB"/>
    <w:rsid w:val="00F77867"/>
    <w:rsid w:val="00F808AB"/>
    <w:rsid w:val="00F80CDD"/>
    <w:rsid w:val="00F824DC"/>
    <w:rsid w:val="00F834F1"/>
    <w:rsid w:val="00F83AF6"/>
    <w:rsid w:val="00F840D7"/>
    <w:rsid w:val="00F85559"/>
    <w:rsid w:val="00F85F8F"/>
    <w:rsid w:val="00F86A66"/>
    <w:rsid w:val="00F87883"/>
    <w:rsid w:val="00F879C3"/>
    <w:rsid w:val="00F9052B"/>
    <w:rsid w:val="00F933ED"/>
    <w:rsid w:val="00F942ED"/>
    <w:rsid w:val="00F95E80"/>
    <w:rsid w:val="00F963C7"/>
    <w:rsid w:val="00FA0C74"/>
    <w:rsid w:val="00FA0E8E"/>
    <w:rsid w:val="00FA548C"/>
    <w:rsid w:val="00FA72A2"/>
    <w:rsid w:val="00FA798A"/>
    <w:rsid w:val="00FB171F"/>
    <w:rsid w:val="00FB2198"/>
    <w:rsid w:val="00FB7BD7"/>
    <w:rsid w:val="00FB7D1C"/>
    <w:rsid w:val="00FB7FE4"/>
    <w:rsid w:val="00FC02E0"/>
    <w:rsid w:val="00FC04FA"/>
    <w:rsid w:val="00FC0A76"/>
    <w:rsid w:val="00FC1341"/>
    <w:rsid w:val="00FC1C5A"/>
    <w:rsid w:val="00FC303D"/>
    <w:rsid w:val="00FC43DB"/>
    <w:rsid w:val="00FC6425"/>
    <w:rsid w:val="00FC777F"/>
    <w:rsid w:val="00FD04F0"/>
    <w:rsid w:val="00FD0E40"/>
    <w:rsid w:val="00FD1CFF"/>
    <w:rsid w:val="00FD1F1E"/>
    <w:rsid w:val="00FD35E3"/>
    <w:rsid w:val="00FD592E"/>
    <w:rsid w:val="00FD6889"/>
    <w:rsid w:val="00FD79E3"/>
    <w:rsid w:val="00FE1035"/>
    <w:rsid w:val="00FE1508"/>
    <w:rsid w:val="00FE3336"/>
    <w:rsid w:val="00FE4C95"/>
    <w:rsid w:val="00FE5435"/>
    <w:rsid w:val="00FE7E44"/>
    <w:rsid w:val="00FE7EAE"/>
    <w:rsid w:val="00FF16C5"/>
    <w:rsid w:val="00FF1ABD"/>
    <w:rsid w:val="00FF1AC3"/>
    <w:rsid w:val="00FF1DB8"/>
    <w:rsid w:val="00FF2E8C"/>
    <w:rsid w:val="00FF337C"/>
    <w:rsid w:val="00FF35F3"/>
    <w:rsid w:val="00FF3B7B"/>
    <w:rsid w:val="00FF48EB"/>
    <w:rsid w:val="00FF586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74E1DDD3-B8C3-4691-8671-29C9BA779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qFormat/>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customStyle="1" w:styleId="SemEspaamentoChar">
    <w:name w:val="Sem Espaçamento Char"/>
    <w:link w:val="SemEspaamento"/>
    <w:uiPriority w:val="1"/>
    <w:locked/>
    <w:rsid w:val="00FE3336"/>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table" w:styleId="Tabelacomgrade">
    <w:name w:val="Table Grid"/>
    <w:basedOn w:val="Tabelanormal"/>
    <w:uiPriority w:val="3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89255C"/>
    <w:rPr>
      <w:rFonts w:ascii="Cambria" w:eastAsiaTheme="majorEastAsia" w:hAnsi="Cambria" w:cs="Times New Roman"/>
      <w:b/>
      <w:bCs/>
      <w:sz w:val="24"/>
      <w:szCs w:val="24"/>
      <w:shd w:val="clear" w:color="auto" w:fill="BFBFBF" w:themeFill="background1" w:themeFillShade="BF"/>
      <w:lang w:eastAsia="pt-BR"/>
      <w14:shadow w14:blurRad="50800" w14:dist="38100" w14:dir="2700000" w14:sx="100000" w14:sy="100000" w14:kx="0" w14:ky="0" w14:algn="tl">
        <w14:srgbClr w14:val="000000">
          <w14:alpha w14:val="60000"/>
        </w14:srgbClr>
      </w14:shadow>
    </w:rPr>
  </w:style>
  <w:style w:type="paragraph" w:customStyle="1" w:styleId="Nivel01">
    <w:name w:val="Nivel 01"/>
    <w:basedOn w:val="Ttulo1"/>
    <w:next w:val="Normal"/>
    <w:link w:val="Nivel01Char"/>
    <w:autoRedefine/>
    <w:qFormat/>
    <w:rsid w:val="0089255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FBFBF" w:themeFill="background1" w:themeFillShade="BF"/>
      <w:tabs>
        <w:tab w:val="left" w:pos="567"/>
      </w:tabs>
      <w:spacing w:after="120" w:line="276" w:lineRule="auto"/>
      <w:jc w:val="both"/>
    </w:pPr>
    <w:rPr>
      <w:rFonts w:ascii="Cambria" w:hAnsi="Cambria" w:cs="Times New Roman"/>
      <w:b/>
      <w:bCs/>
      <w:color w:val="auto"/>
      <w:sz w:val="24"/>
      <w:szCs w:val="24"/>
      <w:lang w:eastAsia="pt-BR"/>
      <w14:shadow w14:blurRad="50800" w14:dist="38100" w14:dir="2700000" w14:sx="100000" w14:sy="100000" w14:kx="0" w14:ky="0" w14:algn="tl">
        <w14:srgbClr w14:val="000000">
          <w14:alpha w14:val="60000"/>
        </w14:srgbClr>
      </w14:shadow>
    </w:rPr>
  </w:style>
  <w:style w:type="character" w:customStyle="1" w:styleId="Nivel2Char">
    <w:name w:val="Nivel 2 Char"/>
    <w:basedOn w:val="Fontepargpadro"/>
    <w:link w:val="Nivel2"/>
    <w:locked/>
    <w:rsid w:val="00590628"/>
    <w:rPr>
      <w:rFonts w:ascii="Cambria" w:eastAsia="Arial" w:hAnsi="Cambria" w:cs="Arial"/>
      <w:b/>
      <w:bCs/>
      <w:sz w:val="24"/>
      <w:szCs w:val="24"/>
      <w:lang w:eastAsia="pt-BR"/>
    </w:rPr>
  </w:style>
  <w:style w:type="paragraph" w:customStyle="1" w:styleId="Nivel2">
    <w:name w:val="Nivel 2"/>
    <w:basedOn w:val="Normal"/>
    <w:link w:val="Nivel2Char"/>
    <w:autoRedefine/>
    <w:qFormat/>
    <w:rsid w:val="00590628"/>
    <w:pPr>
      <w:spacing w:before="240" w:after="240" w:line="360" w:lineRule="auto"/>
      <w:jc w:val="both"/>
    </w:pPr>
    <w:rPr>
      <w:rFonts w:ascii="Cambria" w:eastAsia="Arial" w:hAnsi="Cambria" w:cs="Arial"/>
      <w:b/>
      <w:bCs/>
      <w:sz w:val="24"/>
      <w:szCs w:val="24"/>
      <w:lang w:eastAsia="pt-BR"/>
    </w:rPr>
  </w:style>
  <w:style w:type="character" w:customStyle="1" w:styleId="Nivel3Char">
    <w:name w:val="Nivel 3 Char"/>
    <w:basedOn w:val="Fontepargpadro"/>
    <w:link w:val="Nivel3"/>
    <w:locked/>
    <w:rsid w:val="00221BA7"/>
    <w:rPr>
      <w:rFonts w:ascii="Cambria" w:eastAsiaTheme="minorEastAsia" w:hAnsi="Cambria" w:cs="Arial"/>
      <w:sz w:val="24"/>
      <w:szCs w:val="24"/>
      <w:lang w:eastAsia="pt-BR"/>
    </w:rPr>
  </w:style>
  <w:style w:type="paragraph" w:customStyle="1" w:styleId="Nivel3">
    <w:name w:val="Nivel 3"/>
    <w:basedOn w:val="Normal"/>
    <w:link w:val="Nivel3Char"/>
    <w:autoRedefine/>
    <w:qFormat/>
    <w:rsid w:val="00221BA7"/>
    <w:pPr>
      <w:spacing w:before="120" w:after="120" w:line="360" w:lineRule="auto"/>
      <w:ind w:firstLine="426"/>
      <w:jc w:val="both"/>
    </w:pPr>
    <w:rPr>
      <w:rFonts w:ascii="Cambria" w:eastAsiaTheme="minorEastAsia" w:hAnsi="Cambria" w:cs="Arial"/>
      <w:sz w:val="24"/>
      <w:szCs w:val="24"/>
      <w:lang w:eastAsia="pt-BR"/>
    </w:rPr>
  </w:style>
  <w:style w:type="character" w:customStyle="1" w:styleId="Nvel2-RedChar">
    <w:name w:val="Nível 2 -Red Char"/>
    <w:basedOn w:val="Nivel2Char"/>
    <w:link w:val="Nvel2-Red"/>
    <w:locked/>
    <w:rsid w:val="00862F8B"/>
    <w:rPr>
      <w:rFonts w:ascii="Cambria" w:eastAsia="Arial" w:hAnsi="Cambria" w:cs="Arial"/>
      <w:b/>
      <w:bCs/>
      <w:i/>
      <w:iCs/>
      <w:color w:val="FF0000"/>
      <w:sz w:val="24"/>
      <w:szCs w:val="24"/>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val="0"/>
      <w:bCs w:val="0"/>
      <w:color w:val="FF0000"/>
      <w:sz w:val="24"/>
      <w:szCs w:val="24"/>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PargrafodaListaChar">
    <w:name w:val="Parágrafo da Lista Char"/>
    <w:basedOn w:val="Fontepargpadro"/>
    <w:link w:val="PargrafodaLista"/>
    <w:uiPriority w:val="34"/>
    <w:locked/>
    <w:rsid w:val="00CA00D1"/>
    <w:rPr>
      <w:rFonts w:ascii="Calibri" w:eastAsia="Calibri" w:hAnsi="Calibri" w:cs="Times New Roman"/>
    </w:rPr>
  </w:style>
  <w:style w:type="paragraph" w:styleId="PargrafodaLista">
    <w:name w:val="List Paragraph"/>
    <w:basedOn w:val="Normal"/>
    <w:link w:val="PargrafodaListaChar"/>
    <w:uiPriority w:val="34"/>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ind w:left="567"/>
    </w:pPr>
    <w:rPr>
      <w:rFonts w:ascii="Arial" w:hAnsi="Arial"/>
      <w:b/>
      <w:bCs/>
      <w:sz w:val="20"/>
      <w:szCs w:val="20"/>
    </w:r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customStyle="1" w:styleId="Nivel5">
    <w:name w:val="Nivel 5"/>
    <w:basedOn w:val="Nivel4"/>
    <w:qFormat/>
    <w:rsid w:val="00576028"/>
    <w:pPr>
      <w:ind w:left="1276"/>
    </w:p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customStyle="1" w:styleId="ou">
    <w:name w:val="ou"/>
    <w:basedOn w:val="PargrafodaLista"/>
    <w:link w:val="ouChar"/>
    <w:qFormat/>
    <w:rsid w:val="007B3372"/>
    <w:pPr>
      <w:spacing w:before="60" w:after="60" w:line="240" w:lineRule="auto"/>
      <w:ind w:left="0"/>
      <w:contextualSpacing w:val="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B3372"/>
    <w:rPr>
      <w:rFonts w:ascii="Arial" w:eastAsiaTheme="minorEastAsia" w:hAnsi="Arial" w:cs="Arial"/>
      <w:b/>
      <w:bCs/>
      <w:i/>
      <w:iCs/>
      <w:color w:val="FF0000"/>
      <w:sz w:val="20"/>
      <w:szCs w:val="24"/>
      <w:u w:val="single"/>
      <w:lang w:eastAsia="pt-BR"/>
    </w:rPr>
  </w:style>
  <w:style w:type="paragraph" w:customStyle="1" w:styleId="Nvel4-R">
    <w:name w:val="Nível 4-R"/>
    <w:basedOn w:val="Nivel4"/>
    <w:link w:val="Nvel4-RChar"/>
    <w:autoRedefine/>
    <w:qFormat/>
    <w:rsid w:val="007B3372"/>
    <w:pPr>
      <w:numPr>
        <w:ilvl w:val="3"/>
        <w:numId w:val="2"/>
      </w:numPr>
      <w:ind w:left="567" w:firstLine="0"/>
    </w:pPr>
    <w:rPr>
      <w:b w:val="0"/>
      <w:bCs w:val="0"/>
      <w:color w:val="FF0000"/>
    </w:rPr>
  </w:style>
  <w:style w:type="character" w:customStyle="1" w:styleId="Nvel4-RChar">
    <w:name w:val="Nível 4-R Char"/>
    <w:basedOn w:val="Fontepargpadro"/>
    <w:link w:val="Nvel4-R"/>
    <w:rsid w:val="004F2055"/>
    <w:rPr>
      <w:rFonts w:ascii="Arial" w:eastAsiaTheme="minorEastAsia" w:hAnsi="Arial" w:cs="Arial"/>
      <w:color w:val="FF0000"/>
      <w:sz w:val="20"/>
      <w:szCs w:val="20"/>
      <w:lang w:eastAsia="pt-BR"/>
    </w:rPr>
  </w:style>
  <w:style w:type="paragraph" w:customStyle="1" w:styleId="Nvel1-SemNum">
    <w:name w:val="Nível 1-Sem Num"/>
    <w:basedOn w:val="Nivel01"/>
    <w:link w:val="Nvel1-SemNumChar"/>
    <w:autoRedefine/>
    <w:qFormat/>
    <w:rsid w:val="005E16F5"/>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outlineLvl w:val="1"/>
    </w:pPr>
    <w:rPr>
      <w:b w:val="0"/>
      <w:bCs w:val="0"/>
      <w:iCs/>
    </w:rPr>
  </w:style>
  <w:style w:type="character" w:customStyle="1" w:styleId="Nvel1-SemNumChar">
    <w:name w:val="Nível 1-Sem Num Char"/>
    <w:basedOn w:val="Nivel01Char"/>
    <w:link w:val="Nvel1-SemNum"/>
    <w:rsid w:val="005E16F5"/>
    <w:rPr>
      <w:rFonts w:ascii="Cambria" w:eastAsiaTheme="majorEastAsia" w:hAnsi="Cambria" w:cs="Times New Roman"/>
      <w:b w:val="0"/>
      <w:bCs w:val="0"/>
      <w:iCs/>
      <w:color w:val="000000" w:themeColor="text1"/>
      <w:sz w:val="24"/>
      <w:szCs w:val="24"/>
      <w:shd w:val="clear" w:color="auto" w:fill="BFBFBF" w:themeFill="background1" w:themeFillShade="BF"/>
      <w:lang w:eastAsia="pt-BR"/>
      <w14:shadow w14:blurRad="50800" w14:dist="38100" w14:dir="2700000" w14:sx="100000" w14:sy="100000" w14:kx="0" w14:ky="0" w14:algn="tl">
        <w14:srgbClr w14:val="000000">
          <w14:alpha w14:val="60000"/>
        </w14:srgbClr>
      </w14:shadow>
    </w:rPr>
  </w:style>
  <w:style w:type="paragraph" w:styleId="Textodebalo">
    <w:name w:val="Balloon Text"/>
    <w:basedOn w:val="Normal"/>
    <w:link w:val="TextodebaloChar"/>
    <w:uiPriority w:val="99"/>
    <w:semiHidden/>
    <w:unhideWhenUsed/>
    <w:rsid w:val="00711E81"/>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711E81"/>
    <w:rPr>
      <w:rFonts w:ascii="Tahoma" w:eastAsia="Calibri" w:hAnsi="Tahoma" w:cs="Tahoma"/>
      <w:sz w:val="16"/>
      <w:szCs w:val="16"/>
    </w:rPr>
  </w:style>
  <w:style w:type="paragraph" w:customStyle="1" w:styleId="Nvel3">
    <w:name w:val="Nível 3"/>
    <w:basedOn w:val="Nvel3-R"/>
    <w:link w:val="Nvel3Char"/>
    <w:qFormat/>
    <w:rsid w:val="00C25DD1"/>
    <w:pPr>
      <w:numPr>
        <w:ilvl w:val="2"/>
        <w:numId w:val="1"/>
      </w:numPr>
      <w:ind w:left="284" w:firstLine="0"/>
    </w:pPr>
    <w:rPr>
      <w:rFonts w:ascii="Arial" w:eastAsia="Times New Roman" w:hAnsi="Arial"/>
      <w:color w:val="auto"/>
      <w:sz w:val="20"/>
      <w:szCs w:val="20"/>
    </w:rPr>
  </w:style>
  <w:style w:type="character" w:customStyle="1" w:styleId="Nvel3Char">
    <w:name w:val="Nível 3 Char"/>
    <w:basedOn w:val="Fontepargpadro"/>
    <w:link w:val="Nvel3"/>
    <w:rsid w:val="00C25DD1"/>
    <w:rPr>
      <w:rFonts w:ascii="Arial" w:eastAsia="Times New Roman" w:hAnsi="Arial" w:cs="Arial"/>
      <w:sz w:val="20"/>
      <w:szCs w:val="20"/>
      <w:lang w:eastAsia="pt-BR"/>
    </w:rPr>
  </w:style>
  <w:style w:type="paragraph" w:customStyle="1" w:styleId="Nvel4">
    <w:name w:val="Nível 4"/>
    <w:basedOn w:val="Nvel3"/>
    <w:link w:val="Nvel4Char"/>
    <w:qFormat/>
    <w:rsid w:val="00C25DD1"/>
    <w:pPr>
      <w:numPr>
        <w:ilvl w:val="0"/>
        <w:numId w:val="0"/>
      </w:numPr>
      <w:ind w:left="567"/>
    </w:pPr>
  </w:style>
  <w:style w:type="character" w:customStyle="1" w:styleId="Nvel4Char">
    <w:name w:val="Nível 4 Char"/>
    <w:basedOn w:val="Nvel3Char"/>
    <w:link w:val="Nvel4"/>
    <w:rsid w:val="00C25DD1"/>
    <w:rPr>
      <w:rFonts w:ascii="Arial" w:eastAsia="Times New Roman" w:hAnsi="Arial" w:cs="Arial"/>
      <w:sz w:val="20"/>
      <w:szCs w:val="20"/>
      <w:lang w:eastAsia="pt-BR"/>
    </w:rPr>
  </w:style>
  <w:style w:type="paragraph" w:customStyle="1" w:styleId="TableParagraph">
    <w:name w:val="Table Paragraph"/>
    <w:basedOn w:val="Normal"/>
    <w:uiPriority w:val="1"/>
    <w:qFormat/>
    <w:rsid w:val="00E06E7E"/>
    <w:pPr>
      <w:widowControl w:val="0"/>
      <w:autoSpaceDE w:val="0"/>
      <w:autoSpaceDN w:val="0"/>
      <w:spacing w:after="0" w:line="240" w:lineRule="auto"/>
    </w:pPr>
    <w:rPr>
      <w:rFonts w:ascii="Arial" w:eastAsia="Arial" w:hAnsi="Arial" w:cs="Arial"/>
      <w:lang w:val="pt-PT" w:eastAsia="pt-PT" w:bidi="pt-PT"/>
    </w:rPr>
  </w:style>
  <w:style w:type="character" w:styleId="Forte">
    <w:name w:val="Strong"/>
    <w:basedOn w:val="Fontepargpadro"/>
    <w:uiPriority w:val="22"/>
    <w:qFormat/>
    <w:rsid w:val="004F2055"/>
    <w:rPr>
      <w:b/>
      <w:bCs/>
    </w:rPr>
  </w:style>
  <w:style w:type="character" w:customStyle="1" w:styleId="TextodecomentrioChar">
    <w:name w:val="Texto de comentário Char"/>
    <w:basedOn w:val="Fontepargpadro"/>
    <w:link w:val="Textodecomentrio"/>
    <w:uiPriority w:val="99"/>
    <w:qFormat/>
    <w:rsid w:val="004F2055"/>
    <w:rPr>
      <w:rFonts w:ascii="Ecofont_Spranq_eco_Sans" w:eastAsiaTheme="minorEastAsia" w:hAnsi="Ecofont_Spranq_eco_Sans" w:cs="Tahoma"/>
      <w:sz w:val="20"/>
      <w:szCs w:val="20"/>
      <w:lang w:eastAsia="pt-BR"/>
    </w:rPr>
  </w:style>
  <w:style w:type="paragraph" w:styleId="Textodecomentrio">
    <w:name w:val="annotation text"/>
    <w:basedOn w:val="Normal"/>
    <w:link w:val="TextodecomentrioChar"/>
    <w:uiPriority w:val="99"/>
    <w:unhideWhenUsed/>
    <w:rsid w:val="004F2055"/>
    <w:pPr>
      <w:spacing w:after="0" w:line="240" w:lineRule="auto"/>
    </w:pPr>
    <w:rPr>
      <w:rFonts w:ascii="Ecofont_Spranq_eco_Sans" w:eastAsiaTheme="minorEastAsia" w:hAnsi="Ecofont_Spranq_eco_Sans" w:cs="Tahoma"/>
      <w:sz w:val="20"/>
      <w:szCs w:val="20"/>
      <w:lang w:eastAsia="pt-BR"/>
    </w:rPr>
  </w:style>
  <w:style w:type="paragraph" w:customStyle="1" w:styleId="Default">
    <w:name w:val="Default"/>
    <w:rsid w:val="007B403D"/>
    <w:pPr>
      <w:autoSpaceDE w:val="0"/>
      <w:autoSpaceDN w:val="0"/>
      <w:adjustRightInd w:val="0"/>
      <w:spacing w:after="0" w:line="240" w:lineRule="auto"/>
    </w:pPr>
    <w:rPr>
      <w:rFonts w:ascii="TimesNewRoman,Bold" w:eastAsia="Times New Roman" w:hAnsi="TimesNewRoman,Bold" w:cs="TimesNewRoman,Bold"/>
      <w:sz w:val="20"/>
      <w:szCs w:val="20"/>
      <w:lang w:eastAsia="pt-BR"/>
    </w:rPr>
  </w:style>
  <w:style w:type="character" w:customStyle="1" w:styleId="apple-converted-space">
    <w:name w:val="apple-converted-space"/>
    <w:basedOn w:val="Fontepargpadro"/>
    <w:rsid w:val="007B403D"/>
  </w:style>
  <w:style w:type="paragraph" w:styleId="Textodenotaderodap">
    <w:name w:val="footnote text"/>
    <w:basedOn w:val="Normal"/>
    <w:link w:val="TextodenotaderodapChar"/>
    <w:uiPriority w:val="99"/>
    <w:unhideWhenUsed/>
    <w:rsid w:val="007B403D"/>
    <w:pPr>
      <w:suppressAutoHyphens/>
      <w:spacing w:after="0" w:line="240" w:lineRule="auto"/>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B403D"/>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B403D"/>
    <w:rPr>
      <w:rFonts w:cs="Times New Roman"/>
      <w:vertAlign w:val="superscript"/>
    </w:rPr>
  </w:style>
  <w:style w:type="table" w:customStyle="1" w:styleId="TableNormal">
    <w:name w:val="Table Normal"/>
    <w:uiPriority w:val="2"/>
    <w:semiHidden/>
    <w:unhideWhenUsed/>
    <w:qFormat/>
    <w:rsid w:val="007B403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Refdecomentrio">
    <w:name w:val="annotation reference"/>
    <w:basedOn w:val="Fontepargpadro"/>
    <w:unhideWhenUsed/>
    <w:rsid w:val="00EE4D30"/>
    <w:rPr>
      <w:sz w:val="16"/>
      <w:szCs w:val="16"/>
    </w:rPr>
  </w:style>
  <w:style w:type="character" w:styleId="HiperlinkVisitado">
    <w:name w:val="FollowedHyperlink"/>
    <w:basedOn w:val="Fontepargpadro"/>
    <w:uiPriority w:val="99"/>
    <w:semiHidden/>
    <w:unhideWhenUsed/>
    <w:rsid w:val="00EE4D30"/>
    <w:rPr>
      <w:color w:val="954F72"/>
      <w:u w:val="single"/>
    </w:rPr>
  </w:style>
  <w:style w:type="paragraph" w:customStyle="1" w:styleId="msonormal0">
    <w:name w:val="msonormal"/>
    <w:basedOn w:val="Normal"/>
    <w:rsid w:val="00EE4D30"/>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5">
    <w:name w:val="xl65"/>
    <w:basedOn w:val="Normal"/>
    <w:rsid w:val="00EE4D30"/>
    <w:pPr>
      <w:pBdr>
        <w:top w:val="single" w:sz="4" w:space="0" w:color="548235"/>
        <w:left w:val="single" w:sz="4" w:space="0" w:color="548235"/>
        <w:bottom w:val="single" w:sz="4" w:space="0" w:color="548235"/>
        <w:right w:val="single" w:sz="4" w:space="0" w:color="548235"/>
      </w:pBdr>
      <w:shd w:val="clear" w:color="000000" w:fill="548235"/>
      <w:spacing w:before="100" w:beforeAutospacing="1" w:after="100" w:afterAutospacing="1" w:line="240" w:lineRule="auto"/>
    </w:pPr>
    <w:rPr>
      <w:rFonts w:ascii="Times New Roman" w:eastAsia="Times New Roman" w:hAnsi="Times New Roman" w:cs="Times New Roman"/>
      <w:b/>
      <w:bCs/>
      <w:color w:val="FFFFFF"/>
      <w:sz w:val="16"/>
      <w:szCs w:val="16"/>
      <w:lang w:eastAsia="pt-BR"/>
    </w:rPr>
  </w:style>
  <w:style w:type="paragraph" w:customStyle="1" w:styleId="xl66">
    <w:name w:val="xl66"/>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7">
    <w:name w:val="xl67"/>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8">
    <w:name w:val="xl68"/>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9">
    <w:name w:val="xl69"/>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70">
    <w:name w:val="xl70"/>
    <w:basedOn w:val="Normal"/>
    <w:rsid w:val="00EE4D30"/>
    <w:pPr>
      <w:spacing w:before="100" w:beforeAutospacing="1" w:after="100" w:afterAutospacing="1" w:line="240" w:lineRule="auto"/>
    </w:pPr>
    <w:rPr>
      <w:rFonts w:ascii="Times New Roman" w:eastAsia="Times New Roman" w:hAnsi="Times New Roman" w:cs="Times New Roman"/>
      <w:sz w:val="16"/>
      <w:szCs w:val="16"/>
      <w:lang w:eastAsia="pt-BR"/>
    </w:rPr>
  </w:style>
  <w:style w:type="table" w:customStyle="1" w:styleId="TableNormal1">
    <w:name w:val="Table Normal1"/>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D2C45"/>
    <w:pPr>
      <w:spacing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9D2C45"/>
    <w:rPr>
      <w:rFonts w:ascii="Arial" w:eastAsia="Times New Roman" w:hAnsi="Arial" w:cs="Arial"/>
      <w:b/>
      <w:bCs/>
      <w:sz w:val="24"/>
      <w:szCs w:val="20"/>
      <w:u w:val="single"/>
      <w:lang w:eastAsia="pt-BR"/>
    </w:rPr>
  </w:style>
  <w:style w:type="paragraph" w:customStyle="1" w:styleId="textbody">
    <w:name w:val="textbody"/>
    <w:basedOn w:val="Normal"/>
    <w:rsid w:val="00764705"/>
    <w:pPr>
      <w:spacing w:before="100" w:beforeAutospacing="1" w:after="100" w:afterAutospacing="1" w:line="240" w:lineRule="auto"/>
    </w:pPr>
    <w:rPr>
      <w:rFonts w:ascii="Times New Roman" w:eastAsia="Times New Roman" w:hAnsi="Times New Roman" w:cs="Times New Roman"/>
      <w:sz w:val="24"/>
      <w:szCs w:val="24"/>
      <w:lang w:eastAsia="pt-BR"/>
    </w:rPr>
  </w:style>
  <w:style w:type="table" w:customStyle="1" w:styleId="Tabelacomgrade4">
    <w:name w:val="Tabela com grade4"/>
    <w:basedOn w:val="Tabelanormal"/>
    <w:next w:val="Tabelacomgrade"/>
    <w:uiPriority w:val="39"/>
    <w:rsid w:val="00FE7E44"/>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5">
    <w:name w:val="Tabela com grade5"/>
    <w:basedOn w:val="Tabelanormal"/>
    <w:next w:val="Tabelacomgrade"/>
    <w:uiPriority w:val="39"/>
    <w:rsid w:val="00FE7E4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2">
    <w:name w:val="Tabela com grade2"/>
    <w:basedOn w:val="Tabelanormal"/>
    <w:next w:val="Tabelacomgrade"/>
    <w:uiPriority w:val="39"/>
    <w:rsid w:val="001457B5"/>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size-large">
    <w:name w:val="a-size-large"/>
    <w:basedOn w:val="Fontepargpadro"/>
    <w:rsid w:val="000B5B91"/>
  </w:style>
  <w:style w:type="paragraph" w:customStyle="1" w:styleId="western">
    <w:name w:val="western"/>
    <w:basedOn w:val="Normal"/>
    <w:rsid w:val="000B5B91"/>
    <w:pPr>
      <w:spacing w:before="100" w:beforeAutospacing="1" w:after="142" w:line="288" w:lineRule="auto"/>
    </w:pPr>
    <w:rPr>
      <w:rFonts w:ascii="Calibri" w:eastAsia="Times New Roman" w:hAnsi="Calibri" w:cs="Calibri"/>
      <w:color w:val="000000"/>
      <w:lang w:eastAsia="pt-BR"/>
    </w:rPr>
  </w:style>
  <w:style w:type="paragraph" w:customStyle="1" w:styleId="Contedodatabela">
    <w:name w:val="Conteúdo da tabela"/>
    <w:basedOn w:val="Normal"/>
    <w:rsid w:val="000B5B91"/>
    <w:pPr>
      <w:suppressAutoHyphens/>
      <w:spacing w:after="0" w:line="240" w:lineRule="auto"/>
    </w:pPr>
    <w:rPr>
      <w:rFonts w:ascii="Times New Roman" w:eastAsia="Times New Roman" w:hAnsi="Times New Roman" w:cs="Times New Roman"/>
      <w:sz w:val="24"/>
      <w:szCs w:val="24"/>
      <w:lang w:eastAsia="pt-BR"/>
    </w:rPr>
  </w:style>
  <w:style w:type="paragraph" w:styleId="Legenda">
    <w:name w:val="caption"/>
    <w:basedOn w:val="Normal"/>
    <w:rsid w:val="000B5B91"/>
    <w:pPr>
      <w:suppressLineNumbers/>
      <w:suppressAutoHyphens/>
      <w:spacing w:before="120" w:after="120" w:line="240" w:lineRule="auto"/>
    </w:pPr>
    <w:rPr>
      <w:rFonts w:ascii="Times New Roman" w:eastAsia="Times New Roman" w:hAnsi="Times New Roman" w:cs="Mangal"/>
      <w:i/>
      <w:iCs/>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55874564">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488130415">
      <w:bodyDiv w:val="1"/>
      <w:marLeft w:val="0"/>
      <w:marRight w:val="0"/>
      <w:marTop w:val="0"/>
      <w:marBottom w:val="0"/>
      <w:divBdr>
        <w:top w:val="none" w:sz="0" w:space="0" w:color="auto"/>
        <w:left w:val="none" w:sz="0" w:space="0" w:color="auto"/>
        <w:bottom w:val="none" w:sz="0" w:space="0" w:color="auto"/>
        <w:right w:val="none" w:sz="0" w:space="0" w:color="auto"/>
      </w:divBdr>
    </w:div>
    <w:div w:id="520431450">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659384558">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 w:id="1969771950">
      <w:bodyDiv w:val="1"/>
      <w:marLeft w:val="0"/>
      <w:marRight w:val="0"/>
      <w:marTop w:val="0"/>
      <w:marBottom w:val="0"/>
      <w:divBdr>
        <w:top w:val="none" w:sz="0" w:space="0" w:color="auto"/>
        <w:left w:val="none" w:sz="0" w:space="0" w:color="auto"/>
        <w:bottom w:val="none" w:sz="0" w:space="0" w:color="auto"/>
        <w:right w:val="none" w:sz="0" w:space="0" w:color="auto"/>
      </w:divBdr>
    </w:div>
    <w:div w:id="203268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eader" Target="header2.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1-2014/2013/lei/l12846.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s://www.planalto.gov.br/ccivil_03/leis/l8078compilado.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gov.br/empresas-e-negocios/pt-br/empreendedor"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planalto.gov.br/ccivil_03/leis/l8078compilado.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eader" Target="header1.xm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hyperlink" Target="http://www.planalto.gov.br/ccivil_03/_ato2019-2022/2021/lei/L14133.htm%25art159" TargetMode="External"/><Relationship Id="rId92" Type="http://schemas.openxmlformats.org/officeDocument/2006/relationships/hyperlink" Target="https://www.planalto.gov.br/ccivil_03/_ato2011-2014/2011/lei/l12527.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cp/lcp12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s://www.planalto.gov.br/ccivil_03/_ato2011-2014/2012/decreto/d7724.htm" TargetMode="External"/><Relationship Id="rId98"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B1ED1-67F6-46AD-812E-207C695D5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130</Pages>
  <Words>37365</Words>
  <Characters>201773</Characters>
  <Application>Microsoft Office Word</Application>
  <DocSecurity>0</DocSecurity>
  <Lines>1681</Lines>
  <Paragraphs>477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238661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Licitação Piracanjuba-GO</cp:lastModifiedBy>
  <cp:revision>3</cp:revision>
  <cp:lastPrinted>2025-11-03T18:24:00Z</cp:lastPrinted>
  <dcterms:created xsi:type="dcterms:W3CDTF">2026-04-13T13:11:00Z</dcterms:created>
  <dcterms:modified xsi:type="dcterms:W3CDTF">2026-04-14T12:04:00Z</dcterms:modified>
</cp:coreProperties>
</file>