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86C382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4B3EC4">
                              <w:t>3020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86C382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4B3EC4">
                        <w:t>3020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ED141DD" w:rsidR="002236E2" w:rsidRPr="002236E2" w:rsidRDefault="0066673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0714DA20" w:rsidR="002236E2" w:rsidRPr="00697314" w:rsidRDefault="004B3EC4" w:rsidP="00F32C19">
            <w:pPr>
              <w:jc w:val="both"/>
              <w:rPr>
                <w:rFonts w:ascii="Calibri" w:hAnsi="Calibri" w:cs="Calibri"/>
              </w:rPr>
            </w:pPr>
            <w:r w:rsidRPr="004B3EC4">
              <w:rPr>
                <w:rFonts w:ascii="Calibri" w:hAnsi="Calibri" w:cs="Calibri"/>
              </w:rPr>
              <w:t>CONTÊINER/LIXEIRA DUPLA, FABRICADO EM CHAPA DE AÇO REFORÇADA. COM TAMPA. POSSUI FURAÇÃO PARA CADEADO E PISTÃO NAS TAMPAS PARA ABERTURA NÃO POSSUI RODAS. VEM COM BARRA CHATAS TRANSVERSAIS NOS PÉS PARA CHUMBAR NO CHÃO. MAIOR RESISTÊNCIA MECÂNICA, MAIOR CAPACIDADE DE PESO, RESISTENTE AO CALOR E ALGUNS RESÍDUOS QUÍMICOS. TEM 1,00 METRO DE COMPRIMENTO POR 50 CM DE LARGURA E 90 CM DE ALTURA.MEDIDAS: 100 X 50 X 90CM (CXLXA)-PESO: 30 KG-MATERIAL: CHAPA DE AÇO-TIPO DE RODA: NÃO SE APLICA-CORES: PRETA-PINTURA: EPÓXI-SEGMENTOS: IDEAL PARA LIMPEZA E ARMAZENAMENTO DE RESÍDUOS INFECTANTES.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EC0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C1FE6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3EC4"/>
    <w:rsid w:val="004B60B4"/>
    <w:rsid w:val="004B6367"/>
    <w:rsid w:val="004C1677"/>
    <w:rsid w:val="004C6A1E"/>
    <w:rsid w:val="004D0AF0"/>
    <w:rsid w:val="004F26BC"/>
    <w:rsid w:val="00512A4D"/>
    <w:rsid w:val="005271AE"/>
    <w:rsid w:val="0056770A"/>
    <w:rsid w:val="00596936"/>
    <w:rsid w:val="005B44BB"/>
    <w:rsid w:val="00603DB9"/>
    <w:rsid w:val="006602E2"/>
    <w:rsid w:val="00660F10"/>
    <w:rsid w:val="0066673F"/>
    <w:rsid w:val="00697314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0012F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2025-08-04T19:18:00Z</dcterms:created>
  <dcterms:modified xsi:type="dcterms:W3CDTF">2025-08-04T19:18:00Z</dcterms:modified>
</cp:coreProperties>
</file>