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FF4095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77503C">
                              <w:t>6</w:t>
                            </w:r>
                            <w:r w:rsidR="00E642FA">
                              <w:t>185</w:t>
                            </w:r>
                            <w:r w:rsidR="00450592">
                              <w:t>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FF4095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77503C">
                        <w:t>6</w:t>
                      </w:r>
                      <w:r w:rsidR="00E642FA">
                        <w:t>185</w:t>
                      </w:r>
                      <w:r w:rsidR="00450592">
                        <w:t>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4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5052"/>
        <w:gridCol w:w="851"/>
        <w:gridCol w:w="1221"/>
        <w:gridCol w:w="903"/>
      </w:tblGrid>
      <w:tr w:rsidR="00DF5C0A" w:rsidRPr="002236E2" w14:paraId="0AF2A0B9" w14:textId="77777777" w:rsidTr="00E642FA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851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50592" w:rsidRPr="002236E2" w14:paraId="7DB4B440" w14:textId="77777777" w:rsidTr="00E141CE">
        <w:tc>
          <w:tcPr>
            <w:tcW w:w="726" w:type="dxa"/>
          </w:tcPr>
          <w:p w14:paraId="190C8C29" w14:textId="5F7804C1" w:rsidR="00450592" w:rsidRPr="002236E2" w:rsidRDefault="00450592" w:rsidP="0045059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74D01F0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230500B" w14:textId="3514EBDA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052" w:type="dxa"/>
            <w:vAlign w:val="center"/>
          </w:tcPr>
          <w:p w14:paraId="327B819A" w14:textId="18EC036E" w:rsidR="00450592" w:rsidRPr="0077503C" w:rsidRDefault="00450592" w:rsidP="00450592">
            <w:pPr>
              <w:jc w:val="both"/>
              <w:rPr>
                <w:rFonts w:ascii="Calibri" w:hAnsi="Calibri" w:cs="Calibri"/>
              </w:rPr>
            </w:pPr>
            <w:r w:rsidRPr="00601DF1">
              <w:rPr>
                <w:rFonts w:ascii="Arial" w:eastAsia="Times New Roman" w:hAnsi="Arial" w:cs="Arial"/>
              </w:rPr>
              <w:t>Saco plástico na cor preto, para lixo comum capacidade 60 litros. Saco plástico para acondicionamento de resíduos comuns, sem fecho, com capacidade para 60 litros. Com 50 unidades o pacote</w:t>
            </w:r>
          </w:p>
        </w:tc>
        <w:tc>
          <w:tcPr>
            <w:tcW w:w="851" w:type="dxa"/>
          </w:tcPr>
          <w:p w14:paraId="38D971E8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50592" w:rsidRPr="002236E2" w14:paraId="47359104" w14:textId="77777777" w:rsidTr="00E141CE">
        <w:tc>
          <w:tcPr>
            <w:tcW w:w="726" w:type="dxa"/>
          </w:tcPr>
          <w:p w14:paraId="1F1FFFE0" w14:textId="362ED41F" w:rsidR="00450592" w:rsidRPr="002236E2" w:rsidRDefault="00450592" w:rsidP="0045059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9A7EA06" w14:textId="77FAAA7B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9C9C41E" w14:textId="4B4B9281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052" w:type="dxa"/>
            <w:vAlign w:val="center"/>
          </w:tcPr>
          <w:p w14:paraId="3C7587DE" w14:textId="5764DAC7" w:rsidR="00450592" w:rsidRDefault="00450592" w:rsidP="00450592">
            <w:pPr>
              <w:jc w:val="both"/>
              <w:rPr>
                <w:rFonts w:ascii="Arial" w:hAnsi="Arial" w:cs="Arial"/>
              </w:rPr>
            </w:pPr>
            <w:r w:rsidRPr="00601DF1">
              <w:rPr>
                <w:rFonts w:ascii="Arial" w:eastAsia="Times New Roman" w:hAnsi="Arial" w:cs="Arial"/>
              </w:rPr>
              <w:t>Saco plástico na cor preto, para lixo comum. Capacidade 20 litros. Saco plástico para acondicionamento de resíduos comuns, sem fecho, com capacidade para 20 litros. Com 100 unidades o pacote.</w:t>
            </w:r>
          </w:p>
        </w:tc>
        <w:tc>
          <w:tcPr>
            <w:tcW w:w="851" w:type="dxa"/>
          </w:tcPr>
          <w:p w14:paraId="03EA28BE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50592" w:rsidRPr="002236E2" w14:paraId="060926DD" w14:textId="77777777" w:rsidTr="00E141CE">
        <w:tc>
          <w:tcPr>
            <w:tcW w:w="726" w:type="dxa"/>
          </w:tcPr>
          <w:p w14:paraId="6004EF0B" w14:textId="50E20163" w:rsidR="00450592" w:rsidRPr="002236E2" w:rsidRDefault="00450592" w:rsidP="0045059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8535682" w14:textId="62DA381E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02A8713" w14:textId="32121925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052" w:type="dxa"/>
            <w:vAlign w:val="center"/>
          </w:tcPr>
          <w:p w14:paraId="2A8CD98B" w14:textId="0C4F0115" w:rsidR="00450592" w:rsidRDefault="00450592" w:rsidP="00450592">
            <w:pPr>
              <w:jc w:val="both"/>
              <w:rPr>
                <w:rFonts w:ascii="Arial" w:hAnsi="Arial" w:cs="Arial"/>
              </w:rPr>
            </w:pPr>
            <w:r w:rsidRPr="00601DF1">
              <w:rPr>
                <w:rFonts w:ascii="Arial" w:eastAsia="Times New Roman" w:hAnsi="Arial" w:cs="Arial"/>
              </w:rPr>
              <w:t>Saco plástico na cor preto, para lixo comum capacidade 40 litros. Saco plástico para acondicionamento de resíduos comuns, sem fecho, com capacidade para 40 litros. Com 100 unidades o pacote.</w:t>
            </w:r>
          </w:p>
        </w:tc>
        <w:tc>
          <w:tcPr>
            <w:tcW w:w="851" w:type="dxa"/>
          </w:tcPr>
          <w:p w14:paraId="788263DD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D3E023B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0EE86F79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50592" w:rsidRPr="002236E2" w14:paraId="1C709125" w14:textId="77777777" w:rsidTr="00E141CE">
        <w:tc>
          <w:tcPr>
            <w:tcW w:w="726" w:type="dxa"/>
          </w:tcPr>
          <w:p w14:paraId="73E3007A" w14:textId="2B5B6CE6" w:rsidR="00450592" w:rsidRPr="002236E2" w:rsidRDefault="00450592" w:rsidP="0045059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69634E4" w14:textId="20AD1D3D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B78073D" w14:textId="7E512179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5052" w:type="dxa"/>
            <w:vAlign w:val="center"/>
          </w:tcPr>
          <w:p w14:paraId="36BA8507" w14:textId="06C4DBDF" w:rsidR="00450592" w:rsidRDefault="00450592" w:rsidP="00450592">
            <w:pPr>
              <w:jc w:val="both"/>
              <w:rPr>
                <w:rFonts w:ascii="Arial" w:hAnsi="Arial" w:cs="Arial"/>
              </w:rPr>
            </w:pPr>
            <w:r w:rsidRPr="00601DF1">
              <w:rPr>
                <w:rFonts w:ascii="Arial" w:eastAsia="Times New Roman" w:hAnsi="Arial" w:cs="Arial"/>
              </w:rPr>
              <w:t>Esponja para uso na cozinha. Para lavagem (dupla face), nas cores verde e amarela, medindo aproximadamente 110x75x20mm, sendo uma face macia e outra abrasiva embalagem com 01 unidades. Devem constar no rotulo todos os dados da empresa e o lote de fabricação. Validade mínima de 18 meses</w:t>
            </w:r>
          </w:p>
        </w:tc>
        <w:tc>
          <w:tcPr>
            <w:tcW w:w="851" w:type="dxa"/>
          </w:tcPr>
          <w:p w14:paraId="2C8E3D87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7DB31AB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0D4DDA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50592" w:rsidRPr="002236E2" w14:paraId="64A27534" w14:textId="77777777" w:rsidTr="00E141CE">
        <w:tc>
          <w:tcPr>
            <w:tcW w:w="726" w:type="dxa"/>
          </w:tcPr>
          <w:p w14:paraId="67CB8687" w14:textId="1ADF7B05" w:rsidR="00450592" w:rsidRPr="002236E2" w:rsidRDefault="00450592" w:rsidP="0045059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05F4E44E" w14:textId="109C2B7E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1EE73019" w14:textId="5A1FC7B3" w:rsidR="00450592" w:rsidRPr="002236E2" w:rsidRDefault="00450592" w:rsidP="004505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5052" w:type="dxa"/>
            <w:vAlign w:val="center"/>
          </w:tcPr>
          <w:p w14:paraId="262CE58F" w14:textId="605C7184" w:rsidR="00450592" w:rsidRDefault="00450592" w:rsidP="00450592">
            <w:pPr>
              <w:jc w:val="both"/>
              <w:rPr>
                <w:rFonts w:ascii="Arial" w:hAnsi="Arial" w:cs="Arial"/>
              </w:rPr>
            </w:pPr>
            <w:r w:rsidRPr="00601DF1">
              <w:rPr>
                <w:rFonts w:ascii="Arial" w:eastAsia="Times New Roman" w:hAnsi="Arial" w:cs="Arial"/>
                <w:lang w:eastAsia="pt-BR"/>
              </w:rPr>
              <w:t xml:space="preserve">Margarina vegetal com sal, alimento resultante da emulsão estável de óleos e/ou gorduras vegetais comestíveis com o leite, contendo no mínimo 65% de lipídios. Deverá estar acondicionado em pote de 500 </w:t>
            </w:r>
            <w:proofErr w:type="spellStart"/>
            <w:r w:rsidRPr="00601DF1">
              <w:rPr>
                <w:rFonts w:ascii="Arial" w:eastAsia="Times New Roman" w:hAnsi="Arial" w:cs="Arial"/>
                <w:lang w:eastAsia="pt-BR"/>
              </w:rPr>
              <w:t>gr</w:t>
            </w:r>
            <w:proofErr w:type="spellEnd"/>
            <w:r w:rsidRPr="00601DF1">
              <w:rPr>
                <w:rFonts w:ascii="Arial" w:eastAsia="Times New Roman" w:hAnsi="Arial" w:cs="Arial"/>
                <w:lang w:eastAsia="pt-BR"/>
              </w:rPr>
              <w:t xml:space="preserve">, contendo tabela nutricional, data de fabricação, validade e nº de lote. Validade mínima </w:t>
            </w:r>
            <w:r w:rsidRPr="00601DF1">
              <w:rPr>
                <w:rFonts w:ascii="Arial" w:eastAsia="Times New Roman" w:hAnsi="Arial" w:cs="Arial"/>
                <w:lang w:eastAsia="pt-BR"/>
              </w:rPr>
              <w:lastRenderedPageBreak/>
              <w:t xml:space="preserve">de 6 meses na data da entrega. Referência: Qualy, Delicia, </w:t>
            </w:r>
            <w:proofErr w:type="spellStart"/>
            <w:r w:rsidRPr="00601DF1">
              <w:rPr>
                <w:rFonts w:ascii="Arial" w:eastAsia="Times New Roman" w:hAnsi="Arial" w:cs="Arial"/>
                <w:lang w:eastAsia="pt-BR"/>
              </w:rPr>
              <w:t>Claybom</w:t>
            </w:r>
            <w:proofErr w:type="spellEnd"/>
            <w:r w:rsidRPr="00601DF1">
              <w:rPr>
                <w:rFonts w:ascii="Arial" w:eastAsia="Times New Roman" w:hAnsi="Arial" w:cs="Arial"/>
                <w:lang w:eastAsia="pt-BR"/>
              </w:rPr>
              <w:t>, similar, ou melhor, qualidade</w:t>
            </w:r>
          </w:p>
        </w:tc>
        <w:tc>
          <w:tcPr>
            <w:tcW w:w="851" w:type="dxa"/>
          </w:tcPr>
          <w:p w14:paraId="236F5473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1078DC8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19D6E882" w14:textId="77777777" w:rsidR="00450592" w:rsidRPr="002236E2" w:rsidRDefault="00450592" w:rsidP="0045059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642FA" w:rsidRPr="002236E2" w14:paraId="56F0E271" w14:textId="77777777" w:rsidTr="00E642FA">
        <w:tc>
          <w:tcPr>
            <w:tcW w:w="726" w:type="dxa"/>
          </w:tcPr>
          <w:p w14:paraId="7A0D2749" w14:textId="77777777" w:rsidR="00E642FA" w:rsidRPr="002236E2" w:rsidRDefault="00E642FA" w:rsidP="00E642FA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5A92490" w14:textId="77777777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24EC8AB2" w14:textId="77777777" w:rsidR="00E642FA" w:rsidRPr="002236E2" w:rsidRDefault="00E642FA" w:rsidP="00E642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21919519" w14:textId="77777777" w:rsidR="00E642FA" w:rsidRDefault="00E642FA" w:rsidP="00E642F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6911B007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69AF57A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61C8299A" w14:textId="77777777" w:rsidR="00E642FA" w:rsidRPr="002236E2" w:rsidRDefault="00E642FA" w:rsidP="00E642F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677A3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86D43"/>
    <w:rsid w:val="003963FF"/>
    <w:rsid w:val="003E5062"/>
    <w:rsid w:val="003F5DB7"/>
    <w:rsid w:val="00450592"/>
    <w:rsid w:val="00481FFC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E426E"/>
    <w:rsid w:val="006F2DE3"/>
    <w:rsid w:val="006F5A8B"/>
    <w:rsid w:val="00713296"/>
    <w:rsid w:val="007231B2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26D49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642FA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233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2025-06-09T19:21:00Z</dcterms:created>
  <dcterms:modified xsi:type="dcterms:W3CDTF">2025-06-09T19:21:00Z</dcterms:modified>
</cp:coreProperties>
</file>