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493912B6">
                <wp:simplePos x="0" y="0"/>
                <wp:positionH relativeFrom="margin">
                  <wp:align>right</wp:align>
                </wp:positionH>
                <wp:positionV relativeFrom="paragraph">
                  <wp:posOffset>11430</wp:posOffset>
                </wp:positionV>
                <wp:extent cx="6067425" cy="3419475"/>
                <wp:effectExtent l="19050" t="19050" r="28575"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7425" cy="3419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24C800F7"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50085B">
                              <w:rPr>
                                <w:sz w:val="24"/>
                                <w:szCs w:val="24"/>
                              </w:rPr>
                              <w:t>749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426.55pt;margin-top:.9pt;width:477.75pt;height:269.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24C800F7"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50085B">
                        <w:rPr>
                          <w:sz w:val="24"/>
                          <w:szCs w:val="24"/>
                        </w:rPr>
                        <w:t>749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w10:wrap anchorx="margin"/>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W w:w="981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8"/>
        <w:gridCol w:w="567"/>
        <w:gridCol w:w="567"/>
        <w:gridCol w:w="5670"/>
        <w:gridCol w:w="1275"/>
        <w:gridCol w:w="993"/>
      </w:tblGrid>
      <w:tr w:rsidR="007B76EF" w:rsidRPr="00125613" w14:paraId="4A81C055" w14:textId="77777777" w:rsidTr="0050085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FA7CB6" w14:textId="11A1D55B" w:rsidR="007B76EF" w:rsidRPr="00A4779F" w:rsidRDefault="007B76EF" w:rsidP="00E860F9">
            <w:pPr>
              <w:widowControl w:val="0"/>
              <w:spacing w:before="120" w:afterLines="120" w:after="288" w:line="240" w:lineRule="auto"/>
              <w:ind w:hanging="2"/>
              <w:jc w:val="center"/>
              <w:rPr>
                <w:rFonts w:ascii="Arial" w:eastAsia="Arial" w:hAnsi="Arial" w:cs="Arial"/>
                <w:b/>
                <w:bCs/>
                <w:color w:val="000000"/>
                <w:sz w:val="20"/>
                <w:szCs w:val="20"/>
              </w:rPr>
            </w:pPr>
            <w:r w:rsidRPr="00A4779F">
              <w:rPr>
                <w:rFonts w:ascii="Arial" w:eastAsia="Arial" w:hAnsi="Arial" w:cs="Arial"/>
                <w:b/>
                <w:bCs/>
                <w:color w:val="000000" w:themeColor="text1"/>
                <w:sz w:val="20"/>
                <w:szCs w:val="20"/>
              </w:rPr>
              <w:t>ITEM</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8F4BE1" w14:textId="71D129E4" w:rsidR="007B76EF" w:rsidRPr="00A4779F" w:rsidRDefault="0050085B" w:rsidP="00E860F9">
            <w:pPr>
              <w:widowControl w:val="0"/>
              <w:spacing w:before="120" w:afterLines="120" w:after="288" w:line="240" w:lineRule="auto"/>
              <w:ind w:hanging="2"/>
              <w:jc w:val="center"/>
              <w:rPr>
                <w:rFonts w:ascii="Arial" w:eastAsia="Arial" w:hAnsi="Arial" w:cs="Arial"/>
                <w:color w:val="000000"/>
                <w:sz w:val="20"/>
                <w:szCs w:val="20"/>
              </w:rPr>
            </w:pPr>
            <w:r>
              <w:rPr>
                <w:rFonts w:ascii="Arial" w:eastAsia="Arial" w:hAnsi="Arial" w:cs="Arial"/>
                <w:b/>
                <w:bCs/>
                <w:color w:val="000000" w:themeColor="text1"/>
                <w:sz w:val="20"/>
                <w:szCs w:val="20"/>
              </w:rPr>
              <w:t>UNI</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5EB0A8" w14:textId="547A13A2" w:rsidR="007B76EF" w:rsidRPr="00A4779F" w:rsidRDefault="0050085B" w:rsidP="00E860F9">
            <w:pPr>
              <w:widowControl w:val="0"/>
              <w:spacing w:before="120" w:afterLines="120" w:after="288" w:line="240" w:lineRule="auto"/>
              <w:ind w:hanging="2"/>
              <w:jc w:val="center"/>
              <w:rPr>
                <w:rFonts w:ascii="Arial" w:eastAsia="Arial" w:hAnsi="Arial" w:cs="Arial"/>
                <w:color w:val="000000"/>
                <w:sz w:val="20"/>
                <w:szCs w:val="20"/>
              </w:rPr>
            </w:pPr>
            <w:r>
              <w:rPr>
                <w:rFonts w:ascii="Arial" w:eastAsia="Arial" w:hAnsi="Arial" w:cs="Arial"/>
                <w:b/>
                <w:bCs/>
                <w:color w:val="000000" w:themeColor="text1"/>
                <w:sz w:val="20"/>
                <w:szCs w:val="20"/>
              </w:rPr>
              <w:t>QNT</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AC0687" w14:textId="79FE3A0F" w:rsidR="0050085B" w:rsidRPr="00A4779F" w:rsidRDefault="0050085B" w:rsidP="0050085B">
            <w:pPr>
              <w:widowControl w:val="0"/>
              <w:spacing w:before="120" w:afterLines="120" w:after="288" w:line="240" w:lineRule="auto"/>
              <w:ind w:hanging="2"/>
              <w:jc w:val="center"/>
              <w:rPr>
                <w:rFonts w:ascii="Arial" w:eastAsia="Arial" w:hAnsi="Arial" w:cs="Arial"/>
                <w:b/>
                <w:bCs/>
                <w:sz w:val="20"/>
                <w:szCs w:val="20"/>
              </w:rPr>
            </w:pPr>
            <w:r>
              <w:rPr>
                <w:rFonts w:ascii="Arial" w:eastAsia="Arial" w:hAnsi="Arial" w:cs="Arial"/>
                <w:b/>
                <w:bCs/>
                <w:sz w:val="20"/>
                <w:szCs w:val="20"/>
              </w:rPr>
              <w:t>DESCRIÇÃO</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835FA8" w14:textId="77777777" w:rsidR="007B76EF" w:rsidRPr="00A4779F" w:rsidRDefault="007B76EF" w:rsidP="00E860F9">
            <w:pPr>
              <w:widowControl w:val="0"/>
              <w:spacing w:before="120" w:afterLines="120" w:after="288" w:line="240" w:lineRule="auto"/>
              <w:ind w:hanging="2"/>
              <w:jc w:val="center"/>
              <w:rPr>
                <w:rFonts w:ascii="Arial" w:eastAsia="Arial" w:hAnsi="Arial" w:cs="Arial"/>
                <w:b/>
                <w:bCs/>
                <w:sz w:val="20"/>
                <w:szCs w:val="20"/>
              </w:rPr>
            </w:pPr>
            <w:r w:rsidRPr="00A4779F">
              <w:rPr>
                <w:rFonts w:ascii="Arial" w:eastAsia="Arial" w:hAnsi="Arial" w:cs="Arial"/>
                <w:b/>
                <w:bCs/>
                <w:sz w:val="20"/>
                <w:szCs w:val="20"/>
              </w:rPr>
              <w:t>VALOR UNITÁRIO</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F9781D" w14:textId="77777777" w:rsidR="007B76EF" w:rsidRPr="00A4779F" w:rsidRDefault="007B76EF" w:rsidP="00E860F9">
            <w:pPr>
              <w:widowControl w:val="0"/>
              <w:spacing w:before="120" w:afterLines="120" w:after="288" w:line="240" w:lineRule="auto"/>
              <w:ind w:hanging="2"/>
              <w:jc w:val="center"/>
              <w:rPr>
                <w:rFonts w:ascii="Arial" w:eastAsia="Arial" w:hAnsi="Arial" w:cs="Arial"/>
                <w:b/>
                <w:bCs/>
                <w:sz w:val="20"/>
                <w:szCs w:val="20"/>
              </w:rPr>
            </w:pPr>
            <w:r w:rsidRPr="00A4779F">
              <w:rPr>
                <w:rFonts w:ascii="Arial" w:eastAsia="Arial" w:hAnsi="Arial" w:cs="Arial"/>
                <w:b/>
                <w:bCs/>
                <w:sz w:val="20"/>
                <w:szCs w:val="20"/>
              </w:rPr>
              <w:t>VALOR TOTAL</w:t>
            </w:r>
          </w:p>
        </w:tc>
      </w:tr>
      <w:tr w:rsidR="0050085B" w:rsidRPr="00315AB6" w14:paraId="4F9204CC"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BC67E0" w14:textId="1FFBDAC1"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FF3461" w14:textId="26B24A67" w:rsidR="0050085B" w:rsidRPr="00A4779F"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894B80" w14:textId="5E079A5D" w:rsidR="0050085B" w:rsidRPr="008E0BA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2344F" w14:textId="719CE10A"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CAMISETA TRADICIONAL UNISSEX, NA COR BRANCA, EM MALHA FRIA, MANGA CURTA, COM GOLA V, LOGOMARCA DO PROGRAMA CRIANÇA FELIZ - PCF NA FRENTE E LOGOMARCA DA PREFEITURA E ASSISTÊNCIA SOCIAL NAS COSTAS. TAMANHO P.</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3D8721"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75BAF4"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01E013CC"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096B3A" w14:textId="1C03D93C"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633B74" w14:textId="20DD2291"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ECB180" w14:textId="64B9CD4E"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62459A" w14:textId="6789F56B" w:rsidR="0050085B" w:rsidRPr="0050085B" w:rsidRDefault="0050085B" w:rsidP="0050085B">
            <w:pPr>
              <w:widowControl w:val="0"/>
              <w:spacing w:after="0" w:line="240" w:lineRule="auto"/>
              <w:jc w:val="both"/>
              <w:rPr>
                <w:rFonts w:ascii="Arial" w:eastAsia="Arial" w:hAnsi="Arial" w:cs="Arial"/>
                <w:color w:val="000000"/>
                <w:sz w:val="20"/>
                <w:szCs w:val="20"/>
              </w:rPr>
            </w:pPr>
            <w:r w:rsidRPr="0050085B">
              <w:rPr>
                <w:rFonts w:ascii="Arial" w:eastAsia="Calibri" w:hAnsi="Arial" w:cs="Arial"/>
                <w:sz w:val="20"/>
                <w:szCs w:val="20"/>
              </w:rPr>
              <w:t>CAMISETA TRADICIONAL UNISSEX, NA COR BRANCA, EM MALHA FRIA, MANGA CURTA, COM GOLA V, LOGOMARCA DO PROGRAMA CRIANÇA FELIZ - PCF NA FRENTE E LOGOMARCA DA PREFEITURA E ASSISTÊNCIA SOCIAL NAS COSTAS. TAMANHO M.</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15176F"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30EC25"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3FAA68D0"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FDDD8D" w14:textId="5AB19256"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293F45" w14:textId="5E83E3A6"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6CF3C3" w14:textId="47061C47"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D0546F" w14:textId="0783CADC"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CAMISETA TRADICIONAL UNISSEX, NA COR BRANCA, EM MALHA FRIA, MANGA CURTA, COM GOLA V, LOGOMARCA DO PROGRAMA CRIANÇA FELIZ - PCF NA FRENTE E LOGOMARCA DA PREFEITURA E ASSISTÊNCIA SOCIAL NAS COSTAS. TAMANHO G.</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441153"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595F50"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396D5378"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8DD878" w14:textId="6947C847"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B6553B" w14:textId="04C14262"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F05F8C" w14:textId="50779BB2"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8E50A8" w14:textId="32280666"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CAMISETA TRADICIONAL UNISSEX, NA COR BRANCA, EM MALHA FRIA, MANGA CURTA, COM GOLA V, LOGOMARCA DO PROGRAMA CRIANÇA FELIZ - PCF NA FRENTE E LOGOMARCA DA PREFEITURA E ASSISTÊNCIA SOCIAL NAS COSTAS. TAMANHO GG.</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B922DC"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7B25FE"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4E878E95"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C2FA49" w14:textId="01DB403C"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089159" w14:textId="051C4C5F"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BCBA1A" w14:textId="179CD595"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12</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3C6F2D" w14:textId="4175C0D2"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SOMBRINHAS COM PROTEÇÃO SOLAR UV, NAS CORES CINZA OU PRETA.</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821BBE"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6F0E61"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7721D4E5"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8069FA" w14:textId="533BFB9D"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6E9009" w14:textId="29AA96C7"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98789E" w14:textId="76BA6767"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30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582CF4" w14:textId="67F14F06"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PROTETOR SOLAR TOQUE SECO E ALTA PROTEÇÃO – FPS70 – TODOS OS TIPOS DE PELE – 200G</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C1412B"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DCEC3"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231CA7B7"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8B6F89" w14:textId="3F308A42"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42BE0C" w14:textId="106727F6"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81C60D" w14:textId="681DD60C"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07</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7A595" w14:textId="1D5ADEE4"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CADEIRA DE ESCRITÓRIO, DESIGN ERGONÔMICO COM SUPORTE LOMBAR INDEPENDENTE, MALHA RESPIRÁVEL E ENCOSTO DE CABEÇA AJUSTÁVEL, NA COR PRETA, ESTILO DE BRAÇO TRACK, ESTILO DE PÉ RODINHAS, DIMENSÕES (PXLXA) 53Px49Lx120A CENTÍMETROS.</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81C31"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1E868C"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4C9B55E6"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CE1C0C" w14:textId="4434D6C0"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08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16E6BB" w14:textId="6074CFC6"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E5CD7" w14:textId="5BA97F79"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01</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5C73D4" w14:textId="7E3B3636"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ARMÁRIO DE AÇO, 32 CM DE PROFUNDIDADE, 150 CM DE ALTURA, 0,75 CM DE LARGURA, 03 PRETELEIRAS E 02 PORTAS COM CHAVES.</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D4700B"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DB42B7"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768F98DC"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A49A92" w14:textId="3A1F563F"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lastRenderedPageBreak/>
              <w:t>09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CA85FD" w14:textId="7C53BCBD"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832887" w14:textId="108C1B21"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12</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E82A0D" w14:textId="77777777"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BOLSA TIRACOLO ESCOLAR, EM LONA, NA COR PRETA, ALÇA EM ALGODÃO COM REGULAGEM ATÉ 1,30 MT, FECHAMENTO COM ZÍPER E IMÃ, PERSONALIZADA COM LOGOMARCA DO PROGRAMA CRIANÇA FELIZ E COM AS SEGUINTES DIMENSÕES:</w:t>
            </w:r>
          </w:p>
          <w:p w14:paraId="22B6B948" w14:textId="4EA237EC" w:rsidR="0050085B" w:rsidRPr="0050085B" w:rsidRDefault="0050085B" w:rsidP="0050085B">
            <w:pPr>
              <w:widowControl w:val="0"/>
              <w:spacing w:after="0" w:line="240" w:lineRule="auto"/>
              <w:jc w:val="both"/>
              <w:rPr>
                <w:rFonts w:ascii="Arial" w:eastAsia="Calibri" w:hAnsi="Arial" w:cs="Arial"/>
                <w:sz w:val="20"/>
                <w:szCs w:val="20"/>
              </w:rPr>
            </w:pPr>
            <w:r w:rsidRPr="0050085B">
              <w:rPr>
                <w:rFonts w:ascii="Arial" w:eastAsia="Calibri" w:hAnsi="Arial" w:cs="Arial"/>
                <w:sz w:val="20"/>
                <w:szCs w:val="20"/>
              </w:rPr>
              <w:t>30 CM DE ALTURA, 38 CM DE LARGURA E 10 CM DE FUNDO.</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EECAC2"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558E2"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21DC8B05"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9E4CCB" w14:textId="5F3C8833"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10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F50433" w14:textId="337C8863" w:rsidR="0050085B" w:rsidRDefault="0050085B" w:rsidP="0050085B">
            <w:pPr>
              <w:jc w:val="both"/>
              <w:rPr>
                <w:rFonts w:ascii="Arial" w:hAnsi="Arial" w:cs="Arial"/>
                <w:bCs/>
                <w:color w:val="000000"/>
                <w:sz w:val="20"/>
                <w:szCs w:val="20"/>
              </w:rPr>
            </w:pPr>
            <w:r w:rsidRPr="00433CBF">
              <w:rPr>
                <w:rFonts w:ascii="Times New Roman" w:eastAsia="Arial" w:hAnsi="Times New Roman" w:cs="Times New Roman"/>
                <w:color w:val="000000"/>
              </w:rPr>
              <w:t>UN</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AF0D7D" w14:textId="69F9701E"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04</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CDFA29" w14:textId="77777777"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IMPRESSORA LASER MULTIFUNCIONAL LASER ELETROGRÁFICA, OPÇÃO DE IMPRESSÃO DUPLEX, RESOLUÇÃO DE CÓPIA 600X600 DPI, MEMÓRIA DE 32MB, VELOCIDADE DE IMPRESSÃO 30 PPM COM QUALIDADE DE 2400X600 DPI, BANDEJA COM CAPACIDADE DE 250 FOLHAS, INTERFACE DE REDE EMBUTIDA: WIRELESS 802.11B/G/N, ETHERNET, USB 2.0 DE ALTA VELOCIDADE, EMULAÇÃO: PCL6; BR-SCRIPT3, CICLO MENSAL: ATÉ 10.000 PÁGINAS POR MÊS, COPIADORA COM CAPACIDADE MÁX. DO ALIMENTADOR AUTOMÁTICO DE DOCUMENTOS (ADF)‡: ATÉ 35 PÁGINAS COM AMPLIAÇÃO / REDUÇÃO: 25% - 400%, MESA PLANA COLORIDA COM ALIMENTADOR AUTOMÁTICO DE DOCUMENTOS (ADF) COM DISPONIBILIDADE PARA FORMATOS TIFF / BMP / MAX / JPG / PDF / SECURE PDF / PNG / XPS, DIGITALIZAÇÃO PARA EMAIL, IMAGEM, OCR, ARQUIVO, MICROSOFT® SHAREPOINT. DESCRIÇÃO DO ITEM BASEADO NO MODELO BROTHER DCP-L2540DW. DEVERÁ VIR ACOMPANHADO DE CABO DE ALIMENTAÇÃO E CABO USB E UM ADICIONAL DE 5 CARTUCHOS DE TONER ORIGINAIS OU COMPATÍVEIS COM A IMPRESSORA.</w:t>
            </w:r>
          </w:p>
          <w:p w14:paraId="37A56301" w14:textId="77777777" w:rsidR="0050085B" w:rsidRPr="0050085B" w:rsidRDefault="0050085B" w:rsidP="0050085B">
            <w:pPr>
              <w:spacing w:after="0" w:line="240" w:lineRule="auto"/>
              <w:jc w:val="both"/>
              <w:rPr>
                <w:rFonts w:ascii="Arial" w:eastAsia="Calibri" w:hAnsi="Arial" w:cs="Arial"/>
                <w:sz w:val="20"/>
                <w:szCs w:val="20"/>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D3FB19"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54D0D7"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1172C336"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881F7C" w14:textId="3041FA26"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11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2CAE5E" w14:textId="77777777" w:rsidR="0050085B" w:rsidRDefault="0050085B" w:rsidP="0050085B">
            <w:pPr>
              <w:jc w:val="both"/>
              <w:rPr>
                <w:rFonts w:ascii="Arial" w:hAnsi="Arial" w:cs="Arial"/>
                <w:bCs/>
                <w:color w:val="000000"/>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2A0936" w14:textId="214F1268"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10</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B79A72" w14:textId="77777777"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TONER NOVO COMPLETO, TN2340 COMPATÍVEL COM IMPRESSORA DCP L2540DW, DECLARADO EM CONFORMIDADE COM AS NORMAS ABNT ISO/IEC 19752 E 19798, CARTUCHOS E COMPONENTES NOVOS, NÃO RECONDICIONADOS OU REMANUFATURADOS, IDENTIFICAÇÃO DO FORNECEDOR NA EMBALAGEM, REFERÊNCIA.</w:t>
            </w:r>
          </w:p>
          <w:p w14:paraId="7FB05E3D" w14:textId="77777777" w:rsidR="0050085B" w:rsidRPr="0050085B" w:rsidRDefault="0050085B" w:rsidP="0050085B">
            <w:pPr>
              <w:spacing w:after="0" w:line="240" w:lineRule="auto"/>
              <w:jc w:val="both"/>
              <w:rPr>
                <w:rFonts w:ascii="Arial" w:eastAsia="Calibri" w:hAnsi="Arial" w:cs="Arial"/>
                <w:sz w:val="20"/>
                <w:szCs w:val="20"/>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1C53A8"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C2137F"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1DA85552"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7D297" w14:textId="6E2653AD"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12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06A90B" w14:textId="77777777" w:rsidR="0050085B" w:rsidRDefault="0050085B" w:rsidP="0050085B">
            <w:pPr>
              <w:jc w:val="both"/>
              <w:rPr>
                <w:rFonts w:ascii="Arial" w:hAnsi="Arial" w:cs="Arial"/>
                <w:bCs/>
                <w:color w:val="000000"/>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90020F" w14:textId="7181DBA5"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05</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ABC4FB" w14:textId="5DDDE4B5"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KIT CILINDRO NOVO COMPLETO, COMPATÍVEL COM TONER TN2340 PARA IMPRESSORA DCP L2540DW, DECLARADO EM CONFORMIDADE COM AS NORMAS ABNT ISO/IEC 19752 E 19798, CARTUCHOS E COMPONENTES NOVOS, NÃO RECONDICIONADOS OU REMANUFATURADOS, IDENTIFICAÇÃO DO FORNECEDOR NA EMBALAGEM, REFERÊNCIA.</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B08842"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6812DB"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r w:rsidR="0050085B" w:rsidRPr="00315AB6" w14:paraId="026ABD41" w14:textId="77777777" w:rsidTr="0050085B">
        <w:trPr>
          <w:trHeight w:val="494"/>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44E643" w14:textId="4F6505D0" w:rsidR="0050085B" w:rsidRPr="008E0BAB" w:rsidRDefault="0050085B" w:rsidP="0050085B">
            <w:pPr>
              <w:spacing w:after="0"/>
              <w:jc w:val="center"/>
              <w:rPr>
                <w:rFonts w:ascii="Arial" w:eastAsia="Times New Roman" w:hAnsi="Arial" w:cs="Arial"/>
              </w:rPr>
            </w:pPr>
            <w:r w:rsidRPr="00433CBF">
              <w:rPr>
                <w:rFonts w:ascii="Times New Roman" w:eastAsia="Arial" w:hAnsi="Times New Roman" w:cs="Times New Roman"/>
                <w:b/>
                <w:bCs/>
                <w:color w:val="000000" w:themeColor="text1"/>
              </w:rPr>
              <w:t>13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427001" w14:textId="77777777" w:rsidR="0050085B" w:rsidRDefault="0050085B" w:rsidP="0050085B">
            <w:pPr>
              <w:jc w:val="both"/>
              <w:rPr>
                <w:rFonts w:ascii="Arial" w:hAnsi="Arial" w:cs="Arial"/>
                <w:bCs/>
                <w:color w:val="000000"/>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CFC422" w14:textId="1DD44E2B" w:rsidR="0050085B" w:rsidRDefault="0050085B" w:rsidP="0050085B">
            <w:pPr>
              <w:widowControl w:val="0"/>
              <w:spacing w:before="120" w:afterLines="120" w:after="288" w:line="240" w:lineRule="auto"/>
              <w:ind w:hanging="2"/>
              <w:jc w:val="center"/>
              <w:rPr>
                <w:rFonts w:ascii="Arial" w:eastAsia="Arial" w:hAnsi="Arial" w:cs="Arial"/>
                <w:color w:val="000000"/>
              </w:rPr>
            </w:pPr>
            <w:r w:rsidRPr="00433CBF">
              <w:rPr>
                <w:rFonts w:ascii="Times New Roman" w:eastAsia="Arial" w:hAnsi="Times New Roman" w:cs="Times New Roman"/>
                <w:color w:val="000000"/>
              </w:rPr>
              <w:t>12</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EB1405" w14:textId="77777777" w:rsidR="0050085B" w:rsidRPr="0050085B" w:rsidRDefault="0050085B" w:rsidP="0050085B">
            <w:pPr>
              <w:spacing w:after="0" w:line="240" w:lineRule="auto"/>
              <w:jc w:val="both"/>
              <w:rPr>
                <w:rFonts w:ascii="Arial" w:eastAsia="Calibri" w:hAnsi="Arial" w:cs="Arial"/>
                <w:sz w:val="20"/>
                <w:szCs w:val="20"/>
              </w:rPr>
            </w:pPr>
            <w:r w:rsidRPr="0050085B">
              <w:rPr>
                <w:rFonts w:ascii="Arial" w:eastAsia="Calibri" w:hAnsi="Arial" w:cs="Arial"/>
                <w:sz w:val="20"/>
                <w:szCs w:val="20"/>
              </w:rPr>
              <w:t>CRACHÁ DE IDENTIFICAÇÃO EM PVC COM CORDÃO, FRENTE COM A LOGO DO PROGRAMA CRIANÇA FELIZ – PCF, BRASÃO DO MUNICÍPÍO DE PIRACANJUBA GOIÁS E ESCRITO SECRETARIA MUNICIPAL DE ASSISTÊNCIA SOCIAL, SENDO 02 CRACHÁS PARA SUPERVISOR (A) E 10 PARA VISITADOR (A), CONFORME MODELO EM ANEXO E O CORDÃO DEVERÁ SER EM TOM VERDE, CONFORME CORES CONSTANTES NO MODELO.</w:t>
            </w:r>
          </w:p>
          <w:p w14:paraId="7EA42A29" w14:textId="77777777" w:rsidR="0050085B" w:rsidRPr="0050085B" w:rsidRDefault="0050085B" w:rsidP="0050085B">
            <w:pPr>
              <w:spacing w:after="0" w:line="240" w:lineRule="auto"/>
              <w:jc w:val="both"/>
              <w:rPr>
                <w:rFonts w:ascii="Arial" w:eastAsia="Calibri" w:hAnsi="Arial" w:cs="Arial"/>
                <w:sz w:val="20"/>
                <w:szCs w:val="20"/>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F2509D"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0BA2A1" w14:textId="77777777" w:rsidR="0050085B" w:rsidRPr="008E0BAB" w:rsidRDefault="0050085B" w:rsidP="0050085B">
            <w:pPr>
              <w:widowControl w:val="0"/>
              <w:spacing w:before="120" w:afterLines="120" w:after="288" w:line="240" w:lineRule="auto"/>
              <w:ind w:hanging="2"/>
              <w:rPr>
                <w:rFonts w:ascii="Arial" w:eastAsia="Arial" w:hAnsi="Arial" w:cs="Arial"/>
                <w:color w:val="000000"/>
              </w:rPr>
            </w:pPr>
          </w:p>
        </w:tc>
      </w:tr>
    </w:tbl>
    <w:p w14:paraId="26F9CF61" w14:textId="77777777" w:rsidR="0050085B" w:rsidRDefault="000914B1" w:rsidP="0050085B">
      <w:pPr>
        <w:tabs>
          <w:tab w:val="left" w:pos="2115"/>
        </w:tabs>
        <w:spacing w:after="0" w:line="36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1707F2C9" w:rsidR="000C0219" w:rsidRPr="00F0771B" w:rsidRDefault="000C0219" w:rsidP="0050085B">
      <w:pPr>
        <w:tabs>
          <w:tab w:val="left" w:pos="2115"/>
        </w:tabs>
        <w:spacing w:after="0" w:line="36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50085B">
      <w:pgSz w:w="11906" w:h="16838"/>
      <w:pgMar w:top="567"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461C4"/>
    <w:rsid w:val="00050080"/>
    <w:rsid w:val="00070F86"/>
    <w:rsid w:val="00077AA9"/>
    <w:rsid w:val="0008172A"/>
    <w:rsid w:val="000914B1"/>
    <w:rsid w:val="000A2488"/>
    <w:rsid w:val="000A3F5D"/>
    <w:rsid w:val="000A7CDB"/>
    <w:rsid w:val="000C0219"/>
    <w:rsid w:val="000E0887"/>
    <w:rsid w:val="00122A92"/>
    <w:rsid w:val="00126AF1"/>
    <w:rsid w:val="00135AC4"/>
    <w:rsid w:val="0013768E"/>
    <w:rsid w:val="00140E4F"/>
    <w:rsid w:val="00161846"/>
    <w:rsid w:val="00193ED3"/>
    <w:rsid w:val="001B76E9"/>
    <w:rsid w:val="001F4415"/>
    <w:rsid w:val="001F5D42"/>
    <w:rsid w:val="0025252B"/>
    <w:rsid w:val="00291FB2"/>
    <w:rsid w:val="00293313"/>
    <w:rsid w:val="00304A64"/>
    <w:rsid w:val="00305D81"/>
    <w:rsid w:val="00315AB6"/>
    <w:rsid w:val="00316A0C"/>
    <w:rsid w:val="00335839"/>
    <w:rsid w:val="00337F27"/>
    <w:rsid w:val="00342353"/>
    <w:rsid w:val="003535F3"/>
    <w:rsid w:val="003E5062"/>
    <w:rsid w:val="003F5DB7"/>
    <w:rsid w:val="004B60B4"/>
    <w:rsid w:val="004C1677"/>
    <w:rsid w:val="004C6A1E"/>
    <w:rsid w:val="004D0239"/>
    <w:rsid w:val="004D0AF0"/>
    <w:rsid w:val="0050085B"/>
    <w:rsid w:val="00512A4D"/>
    <w:rsid w:val="005271AE"/>
    <w:rsid w:val="005322D5"/>
    <w:rsid w:val="005366D1"/>
    <w:rsid w:val="00596936"/>
    <w:rsid w:val="005B44BB"/>
    <w:rsid w:val="005F2A6F"/>
    <w:rsid w:val="005F64DD"/>
    <w:rsid w:val="00603DB9"/>
    <w:rsid w:val="00660F10"/>
    <w:rsid w:val="006E426E"/>
    <w:rsid w:val="006F49C8"/>
    <w:rsid w:val="006F5A8B"/>
    <w:rsid w:val="007231B2"/>
    <w:rsid w:val="00784D2B"/>
    <w:rsid w:val="007972C8"/>
    <w:rsid w:val="007B2E1D"/>
    <w:rsid w:val="007B76EF"/>
    <w:rsid w:val="007C7D32"/>
    <w:rsid w:val="007D31AF"/>
    <w:rsid w:val="00807B9D"/>
    <w:rsid w:val="0083231A"/>
    <w:rsid w:val="00835291"/>
    <w:rsid w:val="00841D74"/>
    <w:rsid w:val="008603BA"/>
    <w:rsid w:val="00860673"/>
    <w:rsid w:val="00863934"/>
    <w:rsid w:val="0086524E"/>
    <w:rsid w:val="00887F68"/>
    <w:rsid w:val="008B0BAB"/>
    <w:rsid w:val="008B1B38"/>
    <w:rsid w:val="008E0BAB"/>
    <w:rsid w:val="008F6E44"/>
    <w:rsid w:val="00911AD8"/>
    <w:rsid w:val="0097583B"/>
    <w:rsid w:val="009A71C0"/>
    <w:rsid w:val="009D5FBE"/>
    <w:rsid w:val="009F3780"/>
    <w:rsid w:val="009F4F47"/>
    <w:rsid w:val="00A4779F"/>
    <w:rsid w:val="00A60249"/>
    <w:rsid w:val="00A65563"/>
    <w:rsid w:val="00AD45A4"/>
    <w:rsid w:val="00AD5621"/>
    <w:rsid w:val="00AE624C"/>
    <w:rsid w:val="00B35491"/>
    <w:rsid w:val="00BC41D1"/>
    <w:rsid w:val="00BC7526"/>
    <w:rsid w:val="00BF7C54"/>
    <w:rsid w:val="00C07EC6"/>
    <w:rsid w:val="00C31721"/>
    <w:rsid w:val="00C33F5A"/>
    <w:rsid w:val="00C800E4"/>
    <w:rsid w:val="00CA54B9"/>
    <w:rsid w:val="00CB5CBE"/>
    <w:rsid w:val="00CD364B"/>
    <w:rsid w:val="00CD5A88"/>
    <w:rsid w:val="00CE4E3B"/>
    <w:rsid w:val="00D24896"/>
    <w:rsid w:val="00D36F5E"/>
    <w:rsid w:val="00D42C45"/>
    <w:rsid w:val="00D472A4"/>
    <w:rsid w:val="00D65FA7"/>
    <w:rsid w:val="00D91944"/>
    <w:rsid w:val="00D92CAE"/>
    <w:rsid w:val="00DA3EF5"/>
    <w:rsid w:val="00DB43E6"/>
    <w:rsid w:val="00DD6360"/>
    <w:rsid w:val="00DE4586"/>
    <w:rsid w:val="00DF055F"/>
    <w:rsid w:val="00DF5C0A"/>
    <w:rsid w:val="00E233FB"/>
    <w:rsid w:val="00E42241"/>
    <w:rsid w:val="00E6011D"/>
    <w:rsid w:val="00E60C0B"/>
    <w:rsid w:val="00E860F9"/>
    <w:rsid w:val="00EA6DC1"/>
    <w:rsid w:val="00EE6F94"/>
    <w:rsid w:val="00EF32D1"/>
    <w:rsid w:val="00EF3A40"/>
    <w:rsid w:val="00F0771B"/>
    <w:rsid w:val="00F369A4"/>
    <w:rsid w:val="00F66369"/>
    <w:rsid w:val="00F76F19"/>
    <w:rsid w:val="00F81B32"/>
    <w:rsid w:val="00F864E7"/>
    <w:rsid w:val="00F94C80"/>
    <w:rsid w:val="00F95086"/>
    <w:rsid w:val="00FA43CE"/>
    <w:rsid w:val="00FB3162"/>
    <w:rsid w:val="00FB3C1A"/>
    <w:rsid w:val="00FB411D"/>
    <w:rsid w:val="00FE78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578</Words>
  <Characters>3122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9</cp:revision>
  <dcterms:created xsi:type="dcterms:W3CDTF">2025-10-13T19:29:00Z</dcterms:created>
  <dcterms:modified xsi:type="dcterms:W3CDTF">2026-02-10T18:53:00Z</dcterms:modified>
</cp:coreProperties>
</file>