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7EC3C51" w:rsidR="006D31A2" w:rsidRPr="00051E06" w:rsidRDefault="008C2887" w:rsidP="00EF3362">
      <w:pPr>
        <w:spacing w:before="0" w:after="0" w:line="360" w:lineRule="auto"/>
        <w:jc w:val="center"/>
        <w:rPr>
          <w:rFonts w:ascii="Cambria" w:hAnsi="Cambria"/>
          <w:b/>
          <w:color w:val="000000" w:themeColor="text1"/>
          <w:sz w:val="36"/>
          <w:szCs w:val="36"/>
        </w:rPr>
      </w:pPr>
      <w:r w:rsidRPr="00051E06">
        <w:rPr>
          <w:rFonts w:ascii="Cambria" w:hAnsi="Cambria"/>
          <w:b/>
          <w:color w:val="000000" w:themeColor="text1"/>
          <w:sz w:val="36"/>
          <w:szCs w:val="36"/>
        </w:rPr>
        <w:t>CAPA DO 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1569"/>
        <w:gridCol w:w="3027"/>
        <w:gridCol w:w="2650"/>
      </w:tblGrid>
      <w:tr w:rsidR="003D3FED" w:rsidRPr="00051E06" w14:paraId="4BE9A26D" w14:textId="77777777" w:rsidTr="003E44B0">
        <w:tc>
          <w:tcPr>
            <w:tcW w:w="9640" w:type="dxa"/>
            <w:gridSpan w:val="4"/>
          </w:tcPr>
          <w:p w14:paraId="130951D3" w14:textId="7AA33D83" w:rsidR="00441375" w:rsidRPr="00051E06" w:rsidRDefault="00623375"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Pregão Eletrônico nº </w:t>
            </w:r>
            <w:r w:rsidR="00441375" w:rsidRPr="00051E06">
              <w:rPr>
                <w:rFonts w:ascii="Cambria" w:hAnsi="Cambria"/>
                <w:b/>
                <w:color w:val="000000" w:themeColor="text1"/>
                <w:sz w:val="24"/>
                <w:szCs w:val="24"/>
              </w:rPr>
              <w:t>026/2025</w:t>
            </w:r>
          </w:p>
          <w:p w14:paraId="1041EB39" w14:textId="578F5DC1"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Processo Administrativo nº </w:t>
            </w:r>
            <w:r w:rsidR="00441375" w:rsidRPr="00051E06">
              <w:rPr>
                <w:rFonts w:ascii="Cambria" w:hAnsi="Cambria"/>
                <w:b/>
                <w:color w:val="000000" w:themeColor="text1"/>
                <w:sz w:val="24"/>
                <w:szCs w:val="24"/>
              </w:rPr>
              <w:t>162286</w:t>
            </w:r>
            <w:r w:rsidR="00084A2F" w:rsidRPr="00051E06">
              <w:rPr>
                <w:rFonts w:ascii="Cambria" w:hAnsi="Cambria"/>
                <w:b/>
                <w:color w:val="000000" w:themeColor="text1"/>
                <w:sz w:val="24"/>
                <w:szCs w:val="24"/>
              </w:rPr>
              <w:t>/2025</w:t>
            </w:r>
          </w:p>
        </w:tc>
      </w:tr>
      <w:tr w:rsidR="003D3FED" w:rsidRPr="00051E06" w14:paraId="0DA66EE7" w14:textId="77777777" w:rsidTr="003E44B0">
        <w:tc>
          <w:tcPr>
            <w:tcW w:w="9640" w:type="dxa"/>
            <w:gridSpan w:val="4"/>
          </w:tcPr>
          <w:p w14:paraId="5D091CB1" w14:textId="6CCBE371" w:rsidR="006D31A2" w:rsidRPr="00051E06" w:rsidRDefault="006D31A2" w:rsidP="00EF3362">
            <w:pPr>
              <w:spacing w:before="0" w:after="0" w:line="360" w:lineRule="auto"/>
              <w:jc w:val="center"/>
              <w:rPr>
                <w:rFonts w:ascii="Cambria" w:hAnsi="Cambria"/>
                <w:b/>
                <w:color w:val="000000" w:themeColor="text1"/>
                <w:sz w:val="24"/>
                <w:szCs w:val="24"/>
              </w:rPr>
            </w:pPr>
            <w:r w:rsidRPr="00B862C3">
              <w:rPr>
                <w:rFonts w:ascii="Cambria" w:hAnsi="Cambria"/>
                <w:b/>
                <w:color w:val="000000" w:themeColor="text1"/>
                <w:sz w:val="24"/>
                <w:szCs w:val="24"/>
              </w:rPr>
              <w:t xml:space="preserve">Abertura dia </w:t>
            </w:r>
            <w:r w:rsidR="009029A5" w:rsidRPr="00B862C3">
              <w:rPr>
                <w:rFonts w:ascii="Cambria" w:hAnsi="Cambria"/>
                <w:b/>
                <w:color w:val="000000" w:themeColor="text1"/>
                <w:sz w:val="24"/>
                <w:szCs w:val="24"/>
              </w:rPr>
              <w:t>25</w:t>
            </w:r>
            <w:r w:rsidR="00AF3D19" w:rsidRPr="00B862C3">
              <w:rPr>
                <w:rFonts w:ascii="Cambria" w:hAnsi="Cambria"/>
                <w:b/>
                <w:color w:val="000000" w:themeColor="text1"/>
                <w:sz w:val="24"/>
                <w:szCs w:val="24"/>
              </w:rPr>
              <w:t xml:space="preserve"> </w:t>
            </w:r>
            <w:r w:rsidRPr="00B862C3">
              <w:rPr>
                <w:rFonts w:ascii="Cambria" w:hAnsi="Cambria"/>
                <w:b/>
                <w:color w:val="000000" w:themeColor="text1"/>
                <w:sz w:val="24"/>
                <w:szCs w:val="24"/>
              </w:rPr>
              <w:t>de</w:t>
            </w:r>
            <w:r w:rsidR="0059254C" w:rsidRPr="00B862C3">
              <w:rPr>
                <w:rFonts w:ascii="Cambria" w:hAnsi="Cambria"/>
                <w:b/>
                <w:color w:val="000000" w:themeColor="text1"/>
                <w:sz w:val="24"/>
                <w:szCs w:val="24"/>
              </w:rPr>
              <w:t xml:space="preserve"> </w:t>
            </w:r>
            <w:r w:rsidR="009029A5" w:rsidRPr="00B862C3">
              <w:rPr>
                <w:rFonts w:ascii="Cambria" w:hAnsi="Cambria"/>
                <w:b/>
                <w:color w:val="000000" w:themeColor="text1"/>
                <w:sz w:val="24"/>
                <w:szCs w:val="24"/>
              </w:rPr>
              <w:t>novembro</w:t>
            </w:r>
            <w:r w:rsidR="00AF3D19" w:rsidRPr="00B862C3">
              <w:rPr>
                <w:rFonts w:ascii="Cambria" w:hAnsi="Cambria"/>
                <w:b/>
                <w:color w:val="000000" w:themeColor="text1"/>
                <w:sz w:val="24"/>
                <w:szCs w:val="24"/>
              </w:rPr>
              <w:t xml:space="preserve"> </w:t>
            </w:r>
            <w:r w:rsidRPr="00B862C3">
              <w:rPr>
                <w:rFonts w:ascii="Cambria" w:hAnsi="Cambria"/>
                <w:b/>
                <w:color w:val="000000" w:themeColor="text1"/>
                <w:sz w:val="24"/>
                <w:szCs w:val="24"/>
              </w:rPr>
              <w:t>de 20</w:t>
            </w:r>
            <w:r w:rsidR="00FC125E" w:rsidRPr="00B862C3">
              <w:rPr>
                <w:rFonts w:ascii="Cambria" w:hAnsi="Cambria"/>
                <w:b/>
                <w:color w:val="000000" w:themeColor="text1"/>
                <w:sz w:val="24"/>
                <w:szCs w:val="24"/>
              </w:rPr>
              <w:t>25</w:t>
            </w:r>
            <w:r w:rsidRPr="00B862C3">
              <w:rPr>
                <w:rFonts w:ascii="Cambria" w:hAnsi="Cambria"/>
                <w:b/>
                <w:color w:val="000000" w:themeColor="text1"/>
                <w:sz w:val="24"/>
                <w:szCs w:val="24"/>
              </w:rPr>
              <w:t xml:space="preserve"> às </w:t>
            </w:r>
            <w:r w:rsidR="004A706E" w:rsidRPr="00B862C3">
              <w:rPr>
                <w:rFonts w:ascii="Cambria" w:hAnsi="Cambria"/>
                <w:b/>
                <w:color w:val="000000" w:themeColor="text1"/>
                <w:sz w:val="24"/>
                <w:szCs w:val="24"/>
              </w:rPr>
              <w:t>08:30</w:t>
            </w:r>
            <w:r w:rsidRPr="00B862C3">
              <w:rPr>
                <w:rFonts w:ascii="Cambria" w:hAnsi="Cambria"/>
                <w:b/>
                <w:color w:val="000000" w:themeColor="text1"/>
                <w:sz w:val="24"/>
                <w:szCs w:val="24"/>
              </w:rPr>
              <w:t xml:space="preserve"> horas</w:t>
            </w:r>
            <w:r w:rsidRPr="00051E06">
              <w:rPr>
                <w:rFonts w:ascii="Cambria" w:hAnsi="Cambria"/>
                <w:b/>
                <w:color w:val="000000" w:themeColor="text1"/>
                <w:sz w:val="24"/>
                <w:szCs w:val="24"/>
              </w:rPr>
              <w:t xml:space="preserve"> </w:t>
            </w:r>
          </w:p>
          <w:p w14:paraId="419E9E1F"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(Horário de Brasília/DF)</w:t>
            </w:r>
          </w:p>
          <w:p w14:paraId="7D24F3B5"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No</w:t>
            </w:r>
            <w:r w:rsidRPr="00051E06">
              <w:rPr>
                <w:rFonts w:ascii="Cambria" w:hAnsi="Cambria"/>
                <w:b/>
                <w:color w:val="000000" w:themeColor="text1"/>
                <w:spacing w:val="-13"/>
                <w:sz w:val="24"/>
                <w:szCs w:val="24"/>
              </w:rPr>
              <w:t xml:space="preserve"> </w:t>
            </w:r>
            <w:r w:rsidRPr="00051E06">
              <w:rPr>
                <w:rFonts w:ascii="Cambria" w:hAnsi="Cambria"/>
                <w:b/>
                <w:color w:val="000000" w:themeColor="text1"/>
                <w:sz w:val="24"/>
                <w:szCs w:val="24"/>
              </w:rPr>
              <w:t xml:space="preserve">sítio </w:t>
            </w:r>
            <w:hyperlink r:id="rId8" w:history="1">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051E06">
                <w:rPr>
                  <w:rStyle w:val="Hyperlink"/>
                  <w:rFonts w:ascii="Cambria" w:hAnsi="Cambria"/>
                  <w:color w:val="000000" w:themeColor="text1"/>
                  <w:sz w:val="24"/>
                  <w:szCs w:val="24"/>
                </w:rPr>
                <w:t>r</w:t>
              </w:r>
            </w:hyperlink>
            <w:r w:rsidRPr="00051E06">
              <w:rPr>
                <w:rFonts w:ascii="Cambria" w:hAnsi="Cambria"/>
                <w:color w:val="000000" w:themeColor="text1"/>
                <w:sz w:val="24"/>
                <w:szCs w:val="24"/>
              </w:rPr>
              <w:t xml:space="preserve"> </w:t>
            </w:r>
          </w:p>
        </w:tc>
      </w:tr>
      <w:tr w:rsidR="003D3FED" w:rsidRPr="00051E06" w14:paraId="2A73FC85" w14:textId="77777777" w:rsidTr="003E44B0">
        <w:tc>
          <w:tcPr>
            <w:tcW w:w="9640" w:type="dxa"/>
            <w:gridSpan w:val="4"/>
            <w:shd w:val="clear" w:color="auto" w:fill="D9D9D9" w:themeFill="background1" w:themeFillShade="D9"/>
          </w:tcPr>
          <w:p w14:paraId="44F9490B"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OBJETO</w:t>
            </w:r>
          </w:p>
        </w:tc>
      </w:tr>
      <w:tr w:rsidR="003D3FED" w:rsidRPr="00051E06" w14:paraId="4BA06D09" w14:textId="77777777" w:rsidTr="003E44B0">
        <w:tc>
          <w:tcPr>
            <w:tcW w:w="9640" w:type="dxa"/>
            <w:gridSpan w:val="4"/>
          </w:tcPr>
          <w:p w14:paraId="3EAB45C5" w14:textId="4CD26006" w:rsidR="006D31A2" w:rsidRPr="00051E06" w:rsidRDefault="00B22A2D" w:rsidP="00EF3362">
            <w:pPr>
              <w:spacing w:before="0" w:after="0"/>
              <w:rPr>
                <w:rFonts w:ascii="Cambria" w:hAnsi="Cambria"/>
                <w:b/>
                <w:color w:val="000000" w:themeColor="text1"/>
                <w:sz w:val="24"/>
                <w:szCs w:val="24"/>
              </w:rPr>
            </w:pPr>
            <w:r w:rsidRPr="00051E06">
              <w:rPr>
                <w:rFonts w:ascii="Cambria" w:hAnsi="Cambria"/>
                <w:color w:val="000000" w:themeColor="text1"/>
                <w:sz w:val="24"/>
                <w:szCs w:val="24"/>
              </w:rPr>
              <w:t xml:space="preserve">Sistema de Registro de Preços para </w:t>
            </w:r>
            <w:r w:rsidR="003E44B0" w:rsidRPr="00051E06">
              <w:rPr>
                <w:rFonts w:ascii="Cambria" w:hAnsi="Cambria"/>
                <w:color w:val="000000" w:themeColor="text1"/>
                <w:sz w:val="24"/>
                <w:szCs w:val="24"/>
              </w:rPr>
              <w:t xml:space="preserve">parcelada, </w:t>
            </w:r>
            <w:r w:rsidR="006D31A2" w:rsidRPr="00051E06">
              <w:rPr>
                <w:rFonts w:ascii="Cambria" w:hAnsi="Cambria"/>
                <w:color w:val="000000" w:themeColor="text1"/>
                <w:sz w:val="24"/>
                <w:szCs w:val="24"/>
              </w:rPr>
              <w:t>eventual</w:t>
            </w:r>
            <w:r w:rsidR="003E44B0" w:rsidRPr="00051E06">
              <w:rPr>
                <w:rFonts w:ascii="Cambria" w:hAnsi="Cambria"/>
                <w:color w:val="000000" w:themeColor="text1"/>
                <w:sz w:val="24"/>
                <w:szCs w:val="24"/>
              </w:rPr>
              <w:t xml:space="preserve"> e futura aquisição </w:t>
            </w:r>
            <w:r w:rsidR="00441375" w:rsidRPr="00051E06">
              <w:rPr>
                <w:rFonts w:ascii="Cambria" w:hAnsi="Cambria"/>
              </w:rPr>
              <w:t>de 01 (um) veículo automotor</w:t>
            </w:r>
            <w:r w:rsidR="00642F97" w:rsidRPr="00051E06">
              <w:rPr>
                <w:rFonts w:ascii="Cambria" w:hAnsi="Cambria"/>
              </w:rPr>
              <w:t xml:space="preserve"> 0KM com capacidade para 7 pessoas</w:t>
            </w:r>
            <w:r w:rsidR="00441375" w:rsidRPr="00051E06">
              <w:rPr>
                <w:rFonts w:ascii="Cambria" w:hAnsi="Cambria"/>
              </w:rPr>
              <w:t xml:space="preserve"> destinado a manutenção das atividades do programa EMAD, política pública mantida pela Secretaria Municipal de Saúde/FMS deste Município de Piracanjuba-GO. </w:t>
            </w:r>
          </w:p>
        </w:tc>
      </w:tr>
      <w:tr w:rsidR="003D3FED" w:rsidRPr="00051E06" w14:paraId="2D00F974" w14:textId="77777777" w:rsidTr="003E44B0">
        <w:tc>
          <w:tcPr>
            <w:tcW w:w="9640" w:type="dxa"/>
            <w:gridSpan w:val="4"/>
            <w:shd w:val="clear" w:color="auto" w:fill="D9D9D9" w:themeFill="background1" w:themeFillShade="D9"/>
          </w:tcPr>
          <w:p w14:paraId="6483BD45" w14:textId="77777777" w:rsidR="006D31A2" w:rsidRPr="00051E06" w:rsidRDefault="006D31A2" w:rsidP="005D39F6">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VALOR TOTAL ESTIMADO</w:t>
            </w:r>
          </w:p>
        </w:tc>
      </w:tr>
      <w:tr w:rsidR="003D3FED" w:rsidRPr="00051E06" w14:paraId="42441000" w14:textId="77777777" w:rsidTr="003E44B0">
        <w:tc>
          <w:tcPr>
            <w:tcW w:w="9640" w:type="dxa"/>
            <w:gridSpan w:val="4"/>
          </w:tcPr>
          <w:p w14:paraId="196E9482" w14:textId="20F351F7" w:rsidR="006D31A2" w:rsidRPr="00051E06" w:rsidRDefault="00A57AA0" w:rsidP="005D39F6">
            <w:pPr>
              <w:spacing w:before="0" w:after="0" w:line="360" w:lineRule="auto"/>
              <w:rPr>
                <w:rFonts w:ascii="Cambria" w:hAnsi="Cambria"/>
                <w:bCs/>
                <w:color w:val="000000" w:themeColor="text1"/>
              </w:rPr>
            </w:pPr>
            <w:r w:rsidRPr="00051E06">
              <w:rPr>
                <w:rFonts w:ascii="Cambria" w:hAnsi="Cambria" w:cs="Calibri"/>
                <w:b/>
                <w:bCs/>
                <w:color w:val="000000" w:themeColor="text1"/>
                <w:sz w:val="24"/>
                <w:szCs w:val="24"/>
              </w:rPr>
              <w:t>SIGILOSO</w:t>
            </w:r>
            <w:r w:rsidR="005D39F6" w:rsidRPr="00051E06">
              <w:rPr>
                <w:rFonts w:ascii="Cambria" w:hAnsi="Cambria" w:cs="Calibri"/>
                <w:b/>
                <w:bCs/>
                <w:color w:val="000000" w:themeColor="text1"/>
                <w:sz w:val="24"/>
                <w:szCs w:val="24"/>
              </w:rPr>
              <w:t>.</w:t>
            </w:r>
            <w:r w:rsidRPr="00051E06">
              <w:rPr>
                <w:rFonts w:ascii="Cambria" w:hAnsi="Cambria" w:cs="Calibri"/>
                <w:b/>
                <w:bCs/>
                <w:color w:val="000000" w:themeColor="text1"/>
                <w:sz w:val="24"/>
                <w:szCs w:val="24"/>
              </w:rPr>
              <w:t xml:space="preserve"> </w:t>
            </w:r>
            <w:r w:rsidR="005D39F6" w:rsidRPr="00051E06">
              <w:rPr>
                <w:rFonts w:ascii="Cambria" w:hAnsi="Cambria"/>
                <w:bCs/>
                <w:color w:val="000000" w:themeColor="text1"/>
              </w:rPr>
              <w:t xml:space="preserve">O valor total estimado, será sigiloso com fundamentação no artigo 24 da Lei de Licitações e Contratos Administrativos (14.133/2021). Objetivando evitar </w:t>
            </w:r>
            <w:r w:rsidR="005D39F6" w:rsidRPr="00051E06">
              <w:rPr>
                <w:rFonts w:ascii="Cambria" w:hAnsi="Cambria"/>
                <w:bCs/>
              </w:rPr>
              <w:t xml:space="preserve">a </w:t>
            </w:r>
            <w:r w:rsidR="005D39F6" w:rsidRPr="00051E06">
              <w:rPr>
                <w:rFonts w:ascii="Cambria" w:hAnsi="Cambria" w:cs="Arial"/>
                <w:shd w:val="clear" w:color="auto" w:fill="FFFFFF"/>
              </w:rPr>
              <w:t>formação de conluios ou prejudicar a obtenção da proposta mais vantajosa para a Administração</w:t>
            </w:r>
            <w:r w:rsidR="005D39F6" w:rsidRPr="00051E06">
              <w:rPr>
                <w:rFonts w:ascii="Cambria" w:hAnsi="Cambria"/>
                <w:bCs/>
              </w:rPr>
              <w:t xml:space="preserve"> </w:t>
            </w:r>
            <w:r w:rsidR="005D39F6" w:rsidRPr="00051E06">
              <w:rPr>
                <w:rFonts w:ascii="Cambria" w:hAnsi="Cambria"/>
                <w:bCs/>
                <w:color w:val="000000" w:themeColor="text1"/>
              </w:rPr>
              <w:t>c/c princípio da economicidade.</w:t>
            </w:r>
          </w:p>
        </w:tc>
      </w:tr>
      <w:tr w:rsidR="003D3FED" w:rsidRPr="00051E06" w14:paraId="5B080610" w14:textId="77777777" w:rsidTr="00EF3362">
        <w:tc>
          <w:tcPr>
            <w:tcW w:w="2553" w:type="dxa"/>
            <w:shd w:val="clear" w:color="auto" w:fill="D9D9D9" w:themeFill="background1" w:themeFillShade="D9"/>
          </w:tcPr>
          <w:p w14:paraId="4826A27F" w14:textId="3E0E53BE" w:rsidR="006D31A2" w:rsidRPr="00051E06" w:rsidRDefault="006D31A2" w:rsidP="005D39F6">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Registro de Preços?</w:t>
            </w:r>
          </w:p>
        </w:tc>
        <w:tc>
          <w:tcPr>
            <w:tcW w:w="1001" w:type="dxa"/>
            <w:shd w:val="clear" w:color="auto" w:fill="D9D9D9" w:themeFill="background1" w:themeFillShade="D9"/>
          </w:tcPr>
          <w:p w14:paraId="0D34BB74"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Adjudicação</w:t>
            </w:r>
          </w:p>
        </w:tc>
        <w:tc>
          <w:tcPr>
            <w:tcW w:w="3255" w:type="dxa"/>
            <w:shd w:val="clear" w:color="auto" w:fill="D9D9D9" w:themeFill="background1" w:themeFillShade="D9"/>
          </w:tcPr>
          <w:p w14:paraId="3B081866"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Item com disputa exclusiva ME/EPP?</w:t>
            </w:r>
          </w:p>
        </w:tc>
        <w:tc>
          <w:tcPr>
            <w:tcW w:w="2831" w:type="dxa"/>
            <w:shd w:val="clear" w:color="auto" w:fill="D9D9D9" w:themeFill="background1" w:themeFillShade="D9"/>
          </w:tcPr>
          <w:p w14:paraId="409CD0EE"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Item com ampla disputa?</w:t>
            </w:r>
          </w:p>
        </w:tc>
      </w:tr>
      <w:tr w:rsidR="003D3FED" w:rsidRPr="00051E06" w14:paraId="302FA411" w14:textId="77777777" w:rsidTr="00EF3362">
        <w:trPr>
          <w:trHeight w:val="360"/>
        </w:trPr>
        <w:tc>
          <w:tcPr>
            <w:tcW w:w="2553" w:type="dxa"/>
            <w:vAlign w:val="center"/>
          </w:tcPr>
          <w:p w14:paraId="5DDD7837" w14:textId="77777777"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Sim</w:t>
            </w:r>
          </w:p>
        </w:tc>
        <w:tc>
          <w:tcPr>
            <w:tcW w:w="1001" w:type="dxa"/>
            <w:vAlign w:val="center"/>
          </w:tcPr>
          <w:p w14:paraId="1459BF1C" w14:textId="77777777"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Por Item</w:t>
            </w:r>
          </w:p>
        </w:tc>
        <w:tc>
          <w:tcPr>
            <w:tcW w:w="3255" w:type="dxa"/>
            <w:vAlign w:val="center"/>
          </w:tcPr>
          <w:p w14:paraId="52054294" w14:textId="77777777"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Não</w:t>
            </w:r>
          </w:p>
        </w:tc>
        <w:tc>
          <w:tcPr>
            <w:tcW w:w="2831" w:type="dxa"/>
            <w:vAlign w:val="center"/>
          </w:tcPr>
          <w:p w14:paraId="2ED80474" w14:textId="77777777"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Sim</w:t>
            </w:r>
          </w:p>
        </w:tc>
      </w:tr>
      <w:tr w:rsidR="003D3FED" w:rsidRPr="00051E06" w14:paraId="0E0B33F3" w14:textId="77777777" w:rsidTr="00EF3362">
        <w:tc>
          <w:tcPr>
            <w:tcW w:w="2553" w:type="dxa"/>
            <w:shd w:val="clear" w:color="auto" w:fill="D9D9D9" w:themeFill="background1" w:themeFillShade="D9"/>
          </w:tcPr>
          <w:p w14:paraId="2EB5F66B"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Modo de disputa</w:t>
            </w:r>
          </w:p>
        </w:tc>
        <w:tc>
          <w:tcPr>
            <w:tcW w:w="4256" w:type="dxa"/>
            <w:gridSpan w:val="2"/>
            <w:shd w:val="clear" w:color="auto" w:fill="D9D9D9" w:themeFill="background1" w:themeFillShade="D9"/>
          </w:tcPr>
          <w:p w14:paraId="15BB4356"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Instrumento Contratual </w:t>
            </w:r>
          </w:p>
        </w:tc>
        <w:tc>
          <w:tcPr>
            <w:tcW w:w="2831" w:type="dxa"/>
            <w:shd w:val="clear" w:color="auto" w:fill="D9D9D9" w:themeFill="background1" w:themeFillShade="D9"/>
          </w:tcPr>
          <w:p w14:paraId="4C12F343"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Intervalo mínimo entre lances</w:t>
            </w:r>
          </w:p>
        </w:tc>
      </w:tr>
      <w:tr w:rsidR="003D3FED" w:rsidRPr="00051E06" w14:paraId="6A147F6C" w14:textId="77777777" w:rsidTr="00EF3362">
        <w:tc>
          <w:tcPr>
            <w:tcW w:w="2553" w:type="dxa"/>
            <w:vAlign w:val="center"/>
          </w:tcPr>
          <w:p w14:paraId="5ED4A640" w14:textId="1F6788EC"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Aberto</w:t>
            </w:r>
            <w:r w:rsidR="00617009" w:rsidRPr="00051E06">
              <w:rPr>
                <w:rFonts w:ascii="Cambria" w:hAnsi="Cambria"/>
                <w:color w:val="000000" w:themeColor="text1"/>
                <w:sz w:val="24"/>
                <w:szCs w:val="24"/>
              </w:rPr>
              <w:t xml:space="preserve"> e Fechado</w:t>
            </w:r>
          </w:p>
        </w:tc>
        <w:tc>
          <w:tcPr>
            <w:tcW w:w="4256" w:type="dxa"/>
            <w:gridSpan w:val="2"/>
            <w:vAlign w:val="center"/>
          </w:tcPr>
          <w:p w14:paraId="1EFACF33" w14:textId="77777777"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Ata de Registro de Preços</w:t>
            </w:r>
          </w:p>
        </w:tc>
        <w:tc>
          <w:tcPr>
            <w:tcW w:w="2831" w:type="dxa"/>
            <w:vAlign w:val="center"/>
          </w:tcPr>
          <w:p w14:paraId="16EBAB3A" w14:textId="551765F5" w:rsidR="006D31A2" w:rsidRPr="00051E06" w:rsidRDefault="006D31A2" w:rsidP="00EF3362">
            <w:pPr>
              <w:spacing w:before="0" w:after="0" w:line="360" w:lineRule="auto"/>
              <w:jc w:val="center"/>
              <w:rPr>
                <w:rFonts w:ascii="Cambria" w:hAnsi="Cambria"/>
                <w:color w:val="000000" w:themeColor="text1"/>
                <w:sz w:val="24"/>
                <w:szCs w:val="24"/>
              </w:rPr>
            </w:pPr>
            <w:r w:rsidRPr="00051E06">
              <w:rPr>
                <w:rFonts w:ascii="Cambria" w:hAnsi="Cambria"/>
                <w:color w:val="000000" w:themeColor="text1"/>
                <w:sz w:val="24"/>
                <w:szCs w:val="24"/>
              </w:rPr>
              <w:t xml:space="preserve">R$ </w:t>
            </w:r>
            <w:r w:rsidR="00441375" w:rsidRPr="00051E06">
              <w:rPr>
                <w:rFonts w:ascii="Cambria" w:hAnsi="Cambria"/>
                <w:color w:val="000000" w:themeColor="text1"/>
                <w:sz w:val="24"/>
                <w:szCs w:val="24"/>
              </w:rPr>
              <w:t>10,00</w:t>
            </w:r>
          </w:p>
        </w:tc>
      </w:tr>
      <w:tr w:rsidR="003D3FED" w:rsidRPr="00051E06" w14:paraId="756171CE" w14:textId="77777777" w:rsidTr="003E44B0">
        <w:tc>
          <w:tcPr>
            <w:tcW w:w="9640" w:type="dxa"/>
            <w:gridSpan w:val="4"/>
            <w:shd w:val="clear" w:color="auto" w:fill="D9D9D9" w:themeFill="background1" w:themeFillShade="D9"/>
          </w:tcPr>
          <w:p w14:paraId="2F694AA5"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Envio da Proposta Readequada e Documentos de Habilitação</w:t>
            </w:r>
          </w:p>
        </w:tc>
      </w:tr>
      <w:tr w:rsidR="003D3FED" w:rsidRPr="00051E06" w14:paraId="66F2C2C6" w14:textId="77777777" w:rsidTr="003E44B0">
        <w:tc>
          <w:tcPr>
            <w:tcW w:w="9640" w:type="dxa"/>
            <w:gridSpan w:val="4"/>
          </w:tcPr>
          <w:p w14:paraId="3657F22F" w14:textId="61FB0DED" w:rsidR="006D31A2" w:rsidRPr="00051E06" w:rsidRDefault="006D31A2" w:rsidP="00EF3362">
            <w:pPr>
              <w:spacing w:before="0" w:after="0" w:line="360" w:lineRule="auto"/>
              <w:rPr>
                <w:rFonts w:ascii="Cambria" w:hAnsi="Cambria"/>
                <w:color w:val="000000" w:themeColor="text1"/>
                <w:sz w:val="24"/>
                <w:szCs w:val="24"/>
              </w:rPr>
            </w:pPr>
            <w:r w:rsidRPr="00051E06">
              <w:rPr>
                <w:rFonts w:ascii="Cambria" w:hAnsi="Cambria"/>
                <w:color w:val="000000" w:themeColor="text1"/>
                <w:sz w:val="24"/>
                <w:szCs w:val="24"/>
              </w:rPr>
              <w:t>Até 02 (duas) horas após a convocação realizada pel</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w:t>
            </w:r>
          </w:p>
        </w:tc>
      </w:tr>
      <w:tr w:rsidR="003D3FED" w:rsidRPr="00051E06" w14:paraId="1742C251" w14:textId="77777777" w:rsidTr="003E44B0">
        <w:tc>
          <w:tcPr>
            <w:tcW w:w="9640" w:type="dxa"/>
            <w:gridSpan w:val="4"/>
            <w:shd w:val="clear" w:color="auto" w:fill="D9D9D9" w:themeFill="background1" w:themeFillShade="D9"/>
          </w:tcPr>
          <w:p w14:paraId="0A270DA2"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Documentos de Habilitação</w:t>
            </w:r>
          </w:p>
        </w:tc>
      </w:tr>
      <w:tr w:rsidR="003D3FED" w:rsidRPr="00051E06" w14:paraId="6E4717F5" w14:textId="77777777" w:rsidTr="003E44B0">
        <w:tc>
          <w:tcPr>
            <w:tcW w:w="9640" w:type="dxa"/>
            <w:gridSpan w:val="4"/>
          </w:tcPr>
          <w:p w14:paraId="77255552" w14:textId="77777777" w:rsidR="006D31A2" w:rsidRPr="00051E06" w:rsidRDefault="006D31A2" w:rsidP="00EF3362">
            <w:pPr>
              <w:spacing w:before="0" w:after="0" w:line="360" w:lineRule="auto"/>
              <w:rPr>
                <w:rFonts w:ascii="Cambria" w:hAnsi="Cambria"/>
                <w:color w:val="000000" w:themeColor="text1"/>
                <w:sz w:val="24"/>
                <w:szCs w:val="24"/>
              </w:rPr>
            </w:pPr>
            <w:r w:rsidRPr="00051E06">
              <w:rPr>
                <w:rFonts w:ascii="Cambria" w:hAnsi="Cambria"/>
                <w:color w:val="000000" w:themeColor="text1"/>
                <w:sz w:val="24"/>
                <w:szCs w:val="24"/>
              </w:rPr>
              <w:t>Item 09 – Da Habilitação</w:t>
            </w:r>
          </w:p>
        </w:tc>
      </w:tr>
      <w:tr w:rsidR="003D3FED" w:rsidRPr="00051E06" w14:paraId="161AA406" w14:textId="77777777" w:rsidTr="003E44B0">
        <w:tc>
          <w:tcPr>
            <w:tcW w:w="9640" w:type="dxa"/>
            <w:gridSpan w:val="4"/>
            <w:shd w:val="clear" w:color="auto" w:fill="D9D9D9" w:themeFill="background1" w:themeFillShade="D9"/>
          </w:tcPr>
          <w:p w14:paraId="386F04DF" w14:textId="77777777" w:rsidR="006D31A2" w:rsidRPr="00051E06" w:rsidRDefault="006D31A2" w:rsidP="00EF3362">
            <w:pPr>
              <w:spacing w:before="0" w:after="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Esclarecimento e Impugnações</w:t>
            </w:r>
          </w:p>
        </w:tc>
      </w:tr>
      <w:tr w:rsidR="003D3FED" w:rsidRPr="00051E06" w14:paraId="5777A46F" w14:textId="77777777" w:rsidTr="003E44B0">
        <w:tc>
          <w:tcPr>
            <w:tcW w:w="9640" w:type="dxa"/>
            <w:gridSpan w:val="4"/>
          </w:tcPr>
          <w:p w14:paraId="171338D3" w14:textId="5719BB5C" w:rsidR="006D31A2" w:rsidRPr="00051E06" w:rsidRDefault="006D31A2" w:rsidP="00EF3362">
            <w:pPr>
              <w:spacing w:before="0" w:after="0" w:line="276" w:lineRule="auto"/>
              <w:rPr>
                <w:rFonts w:ascii="Cambria" w:hAnsi="Cambria"/>
                <w:color w:val="000000" w:themeColor="text1"/>
                <w:sz w:val="24"/>
                <w:szCs w:val="24"/>
              </w:rPr>
            </w:pPr>
            <w:r w:rsidRPr="00051E06">
              <w:rPr>
                <w:rFonts w:ascii="Cambria" w:hAnsi="Cambria"/>
                <w:color w:val="000000" w:themeColor="text1"/>
                <w:sz w:val="24"/>
                <w:szCs w:val="24"/>
              </w:rPr>
              <w:t xml:space="preserve">Até 03 (três) dias úteis anteriores à data fixada para abertura da sessão eletrônica, por meio eletrônico </w:t>
            </w:r>
            <w:hyperlink r:id="rId9" w:history="1">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051E06">
                <w:rPr>
                  <w:rStyle w:val="Hyperlink"/>
                  <w:rFonts w:ascii="Cambria" w:hAnsi="Cambria"/>
                  <w:color w:val="000000" w:themeColor="text1"/>
                  <w:sz w:val="24"/>
                  <w:szCs w:val="24"/>
                </w:rPr>
                <w:t>r</w:t>
              </w:r>
            </w:hyperlink>
          </w:p>
        </w:tc>
      </w:tr>
    </w:tbl>
    <w:p w14:paraId="2B28ABDD" w14:textId="2ADECE7D" w:rsidR="00961CFB" w:rsidRPr="00051E06" w:rsidRDefault="006D31A2" w:rsidP="006106E0">
      <w:pPr>
        <w:spacing w:line="360" w:lineRule="auto"/>
        <w:jc w:val="center"/>
        <w:rPr>
          <w:rFonts w:ascii="Cambria" w:hAnsi="Cambria"/>
          <w:b/>
          <w:color w:val="000000" w:themeColor="text1"/>
          <w:sz w:val="32"/>
          <w:szCs w:val="32"/>
        </w:rPr>
      </w:pPr>
      <w:r w:rsidRPr="00051E06">
        <w:rPr>
          <w:rFonts w:ascii="Cambria" w:hAnsi="Cambria"/>
          <w:color w:val="000000" w:themeColor="text1"/>
          <w:sz w:val="24"/>
          <w:szCs w:val="24"/>
        </w:rPr>
        <w:br w:type="page"/>
      </w:r>
      <w:bookmarkStart w:id="0" w:name="_Hlk105417688"/>
      <w:bookmarkStart w:id="1" w:name="_Hlk162956489"/>
      <w:bookmarkStart w:id="2" w:name="_Hlk158814368"/>
      <w:bookmarkStart w:id="3" w:name="_Hlk112158169"/>
      <w:bookmarkStart w:id="4" w:name="_Hlk171601071"/>
      <w:r w:rsidR="00961CFB" w:rsidRPr="00051E06">
        <w:rPr>
          <w:rFonts w:ascii="Cambria" w:hAnsi="Cambria"/>
          <w:b/>
          <w:color w:val="000000" w:themeColor="text1"/>
          <w:sz w:val="32"/>
          <w:szCs w:val="32"/>
        </w:rPr>
        <w:lastRenderedPageBreak/>
        <w:t>EDITAL</w:t>
      </w:r>
    </w:p>
    <w:p w14:paraId="525616E6" w14:textId="264279B3" w:rsidR="00961CFB" w:rsidRPr="00051E06" w:rsidRDefault="00623375" w:rsidP="00432881">
      <w:pPr>
        <w:tabs>
          <w:tab w:val="left" w:pos="1701"/>
        </w:tabs>
        <w:spacing w:after="0" w:line="276"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Pregão Eletrônico nº </w:t>
      </w:r>
      <w:r w:rsidR="00441375" w:rsidRPr="00051E06">
        <w:rPr>
          <w:rFonts w:ascii="Cambria" w:hAnsi="Cambria"/>
          <w:b/>
          <w:color w:val="000000" w:themeColor="text1"/>
          <w:sz w:val="24"/>
          <w:szCs w:val="24"/>
        </w:rPr>
        <w:t>026/2025</w:t>
      </w:r>
    </w:p>
    <w:p w14:paraId="4BB958AF" w14:textId="77777777" w:rsidR="00961CFB" w:rsidRPr="00051E06" w:rsidRDefault="00961CFB" w:rsidP="00432881">
      <w:pPr>
        <w:tabs>
          <w:tab w:val="left" w:pos="1701"/>
        </w:tabs>
        <w:spacing w:after="0" w:line="276" w:lineRule="auto"/>
        <w:jc w:val="center"/>
        <w:rPr>
          <w:rFonts w:ascii="Cambria" w:hAnsi="Cambria"/>
          <w:b/>
          <w:color w:val="000000" w:themeColor="text1"/>
          <w:sz w:val="24"/>
          <w:szCs w:val="24"/>
        </w:rPr>
      </w:pPr>
      <w:r w:rsidRPr="00051E06">
        <w:rPr>
          <w:rFonts w:ascii="Cambria" w:hAnsi="Cambria"/>
          <w:b/>
          <w:color w:val="000000" w:themeColor="text1"/>
          <w:sz w:val="24"/>
          <w:szCs w:val="24"/>
        </w:rPr>
        <w:t>Sistema de Registro de Preços</w:t>
      </w:r>
    </w:p>
    <w:p w14:paraId="208C1754" w14:textId="7063D392" w:rsidR="00961CFB" w:rsidRPr="00051E06" w:rsidRDefault="00961CFB" w:rsidP="00432881">
      <w:pPr>
        <w:tabs>
          <w:tab w:val="left" w:pos="1701"/>
        </w:tabs>
        <w:spacing w:line="276"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Processo Administrativo nº </w:t>
      </w:r>
      <w:r w:rsidR="00441375" w:rsidRPr="00051E06">
        <w:rPr>
          <w:rFonts w:ascii="Cambria" w:hAnsi="Cambria"/>
          <w:b/>
          <w:color w:val="000000" w:themeColor="text1"/>
          <w:sz w:val="24"/>
          <w:szCs w:val="24"/>
        </w:rPr>
        <w:t>162286</w:t>
      </w:r>
      <w:r w:rsidR="00084A2F" w:rsidRPr="00051E06">
        <w:rPr>
          <w:rFonts w:ascii="Cambria" w:hAnsi="Cambria"/>
          <w:b/>
          <w:color w:val="000000" w:themeColor="text1"/>
          <w:sz w:val="24"/>
          <w:szCs w:val="24"/>
        </w:rPr>
        <w:t>/2025</w:t>
      </w:r>
    </w:p>
    <w:p w14:paraId="3967BE9E" w14:textId="32B3C15D" w:rsidR="00961CFB" w:rsidRPr="00051E06" w:rsidRDefault="00961CFB" w:rsidP="00897748">
      <w:pPr>
        <w:pStyle w:val="NormalWeb"/>
        <w:spacing w:line="360" w:lineRule="auto"/>
        <w:ind w:firstLine="709"/>
        <w:jc w:val="both"/>
        <w:rPr>
          <w:rFonts w:ascii="Cambria" w:hAnsi="Cambria"/>
          <w:color w:val="000000" w:themeColor="text1"/>
        </w:rPr>
      </w:pPr>
      <w:r w:rsidRPr="00051E06">
        <w:rPr>
          <w:rFonts w:ascii="Cambria" w:hAnsi="Cambria"/>
          <w:color w:val="000000" w:themeColor="text1"/>
        </w:rPr>
        <w:t xml:space="preserve">O </w:t>
      </w:r>
      <w:r w:rsidRPr="00051E06">
        <w:rPr>
          <w:rFonts w:ascii="Cambria" w:hAnsi="Cambria"/>
          <w:b/>
          <w:color w:val="000000" w:themeColor="text1"/>
        </w:rPr>
        <w:t>MUNICÍPIO DE PIRACANJUBA</w:t>
      </w:r>
      <w:r w:rsidRPr="00051E06">
        <w:rPr>
          <w:rFonts w:ascii="Cambria" w:hAnsi="Cambria"/>
          <w:color w:val="000000" w:themeColor="text1"/>
        </w:rPr>
        <w:t xml:space="preserve">, Estado de Goiás, Pessoa Jurídica de Direito Público Interno, com sede na </w:t>
      </w:r>
      <w:r w:rsidRPr="00051E06">
        <w:rPr>
          <w:rFonts w:ascii="Cambria" w:hAnsi="Cambria" w:cs="Segoe UI"/>
          <w:color w:val="000000" w:themeColor="text1"/>
        </w:rPr>
        <w:t>Praça Wilson Eloy Pimenta, nº 100, Centro – Piracanjuba/GO</w:t>
      </w:r>
      <w:r w:rsidRPr="00051E06">
        <w:rPr>
          <w:rFonts w:ascii="Cambria" w:hAnsi="Cambria"/>
          <w:color w:val="000000" w:themeColor="text1"/>
        </w:rPr>
        <w:t>, inscrito no CNPJ sob o nº 01.179.647/0001-95, por intermédio d</w:t>
      </w:r>
      <w:r w:rsidR="0069234D" w:rsidRPr="00051E06">
        <w:rPr>
          <w:rFonts w:ascii="Cambria" w:hAnsi="Cambria"/>
          <w:color w:val="000000" w:themeColor="text1"/>
        </w:rPr>
        <w:t>o</w:t>
      </w:r>
      <w:r w:rsidRPr="00051E06">
        <w:rPr>
          <w:rFonts w:ascii="Cambria" w:hAnsi="Cambria"/>
          <w:color w:val="000000" w:themeColor="text1"/>
        </w:rPr>
        <w:t xml:space="preserve"> </w:t>
      </w:r>
      <w:r w:rsidR="000A3562" w:rsidRPr="00051E06">
        <w:rPr>
          <w:rFonts w:ascii="Cambria" w:hAnsi="Cambria"/>
          <w:b/>
          <w:bCs/>
          <w:color w:val="000000" w:themeColor="text1"/>
        </w:rPr>
        <w:t>FUNDO MUNICIPAL DE SAÚDE/FMS</w:t>
      </w:r>
      <w:r w:rsidR="000A3562" w:rsidRPr="00051E06">
        <w:rPr>
          <w:rFonts w:ascii="Cambria" w:hAnsi="Cambria"/>
          <w:color w:val="000000" w:themeColor="text1"/>
        </w:rPr>
        <w:t xml:space="preserve"> e o </w:t>
      </w:r>
      <w:r w:rsidRPr="00051E06">
        <w:rPr>
          <w:rFonts w:ascii="Cambria" w:hAnsi="Cambria"/>
          <w:color w:val="000000" w:themeColor="text1"/>
        </w:rPr>
        <w:t xml:space="preserve">Agente de Contratação, usando a competência atribuída pelo Decreto Municipal nº </w:t>
      </w:r>
      <w:r w:rsidR="00C81195" w:rsidRPr="00051E06">
        <w:rPr>
          <w:rFonts w:ascii="Cambria" w:hAnsi="Cambria"/>
          <w:color w:val="000000" w:themeColor="text1"/>
        </w:rPr>
        <w:t>467</w:t>
      </w:r>
      <w:r w:rsidRPr="00051E06">
        <w:rPr>
          <w:rFonts w:ascii="Cambria" w:hAnsi="Cambria"/>
          <w:color w:val="000000" w:themeColor="text1"/>
        </w:rPr>
        <w:t xml:space="preserve">, de </w:t>
      </w:r>
      <w:r w:rsidR="00C81195" w:rsidRPr="00051E06">
        <w:rPr>
          <w:rFonts w:ascii="Cambria" w:hAnsi="Cambria"/>
          <w:color w:val="000000" w:themeColor="text1"/>
        </w:rPr>
        <w:t>08 de outubro</w:t>
      </w:r>
      <w:r w:rsidR="001A68A8" w:rsidRPr="00051E06">
        <w:rPr>
          <w:rFonts w:ascii="Cambria" w:hAnsi="Cambria"/>
          <w:color w:val="000000" w:themeColor="text1"/>
        </w:rPr>
        <w:t xml:space="preserve"> </w:t>
      </w:r>
      <w:r w:rsidRPr="00051E06">
        <w:rPr>
          <w:rFonts w:ascii="Cambria" w:hAnsi="Cambria"/>
          <w:color w:val="000000" w:themeColor="text1"/>
        </w:rPr>
        <w:t>de 202</w:t>
      </w:r>
      <w:r w:rsidR="001C116D" w:rsidRPr="00051E06">
        <w:rPr>
          <w:rFonts w:ascii="Cambria" w:hAnsi="Cambria"/>
          <w:color w:val="000000" w:themeColor="text1"/>
        </w:rPr>
        <w:t>5</w:t>
      </w:r>
      <w:r w:rsidRPr="00051E06">
        <w:rPr>
          <w:rFonts w:ascii="Cambria" w:hAnsi="Cambria"/>
          <w:color w:val="000000" w:themeColor="text1"/>
        </w:rPr>
        <w:t xml:space="preserve">, torna público para o conhecimento dos interessados que fará realizar licitação na modalidade </w:t>
      </w:r>
      <w:r w:rsidR="00623375" w:rsidRPr="00051E06">
        <w:rPr>
          <w:rFonts w:ascii="Cambria" w:hAnsi="Cambria"/>
          <w:b/>
          <w:color w:val="000000" w:themeColor="text1"/>
        </w:rPr>
        <w:t xml:space="preserve">Pregão Eletrônico SRP nº </w:t>
      </w:r>
      <w:r w:rsidR="00441375" w:rsidRPr="00051E06">
        <w:rPr>
          <w:rFonts w:ascii="Cambria" w:hAnsi="Cambria"/>
          <w:b/>
          <w:color w:val="000000" w:themeColor="text1"/>
        </w:rPr>
        <w:t>026/2025</w:t>
      </w:r>
      <w:r w:rsidRPr="00051E06">
        <w:rPr>
          <w:rFonts w:ascii="Cambria" w:hAnsi="Cambria"/>
          <w:b/>
          <w:color w:val="000000" w:themeColor="text1"/>
        </w:rPr>
        <w:t xml:space="preserve"> </w:t>
      </w:r>
      <w:r w:rsidRPr="00051E06">
        <w:rPr>
          <w:rFonts w:ascii="Cambria" w:hAnsi="Cambria"/>
          <w:bCs/>
          <w:color w:val="000000" w:themeColor="text1"/>
        </w:rPr>
        <w:t>– Sistema de Registro de Preços,</w:t>
      </w:r>
      <w:r w:rsidRPr="00051E06">
        <w:rPr>
          <w:rFonts w:ascii="Cambria" w:hAnsi="Cambria"/>
          <w:color w:val="000000" w:themeColor="text1"/>
        </w:rPr>
        <w:t xml:space="preserve"> do </w:t>
      </w:r>
      <w:r w:rsidRPr="00051E06">
        <w:rPr>
          <w:rFonts w:ascii="Cambria" w:hAnsi="Cambria" w:cs="Arial"/>
          <w:color w:val="000000" w:themeColor="text1"/>
        </w:rPr>
        <w:t xml:space="preserve">tipo Menor Preço por Item, </w:t>
      </w:r>
      <w:r w:rsidR="008804F6" w:rsidRPr="00051E06">
        <w:rPr>
          <w:rFonts w:ascii="Cambria" w:hAnsi="Cambria" w:cs="Arial"/>
          <w:color w:val="000000" w:themeColor="text1"/>
        </w:rPr>
        <w:t xml:space="preserve">com fornecimento </w:t>
      </w:r>
      <w:r w:rsidR="008804F6" w:rsidRPr="00051E06">
        <w:rPr>
          <w:rFonts w:ascii="Cambria" w:hAnsi="Cambria"/>
          <w:color w:val="000000" w:themeColor="text1"/>
        </w:rPr>
        <w:t>parcelad</w:t>
      </w:r>
      <w:r w:rsidR="0069234D" w:rsidRPr="00051E06">
        <w:rPr>
          <w:rFonts w:ascii="Cambria" w:hAnsi="Cambria"/>
          <w:color w:val="000000" w:themeColor="text1"/>
        </w:rPr>
        <w:t>o</w:t>
      </w:r>
      <w:r w:rsidR="008804F6" w:rsidRPr="00051E06">
        <w:rPr>
          <w:rFonts w:ascii="Cambria" w:hAnsi="Cambria"/>
          <w:color w:val="000000" w:themeColor="text1"/>
        </w:rPr>
        <w:t xml:space="preserve">, eventual e futura </w:t>
      </w:r>
      <w:r w:rsidR="00AD56CB" w:rsidRPr="00051E06">
        <w:rPr>
          <w:rFonts w:ascii="Cambria" w:hAnsi="Cambria"/>
          <w:color w:val="000000" w:themeColor="text1"/>
        </w:rPr>
        <w:t xml:space="preserve">aquisição de </w:t>
      </w:r>
      <w:r w:rsidR="00B1545D" w:rsidRPr="00051E06">
        <w:rPr>
          <w:rFonts w:ascii="Cambria" w:hAnsi="Cambria"/>
          <w:color w:val="000000" w:themeColor="text1"/>
        </w:rPr>
        <w:t>01 (um) veículo automotor</w:t>
      </w:r>
      <w:r w:rsidR="00642F97" w:rsidRPr="00051E06">
        <w:rPr>
          <w:rFonts w:ascii="Cambria" w:hAnsi="Cambria"/>
          <w:color w:val="000000" w:themeColor="text1"/>
        </w:rPr>
        <w:t xml:space="preserve"> </w:t>
      </w:r>
      <w:r w:rsidR="00642F97" w:rsidRPr="00051E06">
        <w:rPr>
          <w:rFonts w:ascii="Cambria" w:hAnsi="Cambria"/>
        </w:rPr>
        <w:t>0KM com capacidade para 7 pessoas</w:t>
      </w:r>
      <w:r w:rsidR="005E2EB7" w:rsidRPr="00051E06">
        <w:rPr>
          <w:rFonts w:ascii="Cambria" w:hAnsi="Cambria"/>
        </w:rPr>
        <w:t xml:space="preserve"> destinado a manutenção das atividades do programa EMAD, política pública mantida pela Secretaria Municipal de Saúde/FMS deste Município de Piracanjuba-GO</w:t>
      </w:r>
      <w:r w:rsidRPr="00051E06">
        <w:rPr>
          <w:rFonts w:ascii="Cambria" w:hAnsi="Cambria" w:cs="Arial"/>
          <w:color w:val="000000" w:themeColor="text1"/>
        </w:rPr>
        <w:t>,</w:t>
      </w:r>
      <w:r w:rsidRPr="00051E06">
        <w:rPr>
          <w:rFonts w:ascii="Cambria" w:hAnsi="Cambria"/>
          <w:color w:val="000000" w:themeColor="text1"/>
        </w:rPr>
        <w:t xml:space="preserve"> conforme discriminações e quantidades descritas no Estudo Técnico Preliminar e Termo de Referência </w:t>
      </w:r>
      <w:bookmarkEnd w:id="0"/>
      <w:r w:rsidRPr="00051E06">
        <w:rPr>
          <w:rFonts w:ascii="Cambria" w:hAnsi="Cambria"/>
          <w:color w:val="000000" w:themeColor="text1"/>
        </w:rPr>
        <w:t>anexos desde edital.</w:t>
      </w:r>
      <w:bookmarkEnd w:id="1"/>
    </w:p>
    <w:bookmarkEnd w:id="2"/>
    <w:p w14:paraId="5C0889B7" w14:textId="07FBCC0A" w:rsidR="00961CFB" w:rsidRPr="00051E06" w:rsidRDefault="000A3562" w:rsidP="00D94D3F">
      <w:pPr>
        <w:pStyle w:val="NormalWeb"/>
        <w:spacing w:before="240" w:after="240" w:line="360" w:lineRule="auto"/>
        <w:jc w:val="both"/>
        <w:rPr>
          <w:rFonts w:ascii="Cambria" w:hAnsi="Cambria"/>
          <w:color w:val="000000" w:themeColor="text1"/>
        </w:rPr>
      </w:pPr>
      <w:r w:rsidRPr="00051E06">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1CF4C1C">
                <wp:simplePos x="0" y="0"/>
                <wp:positionH relativeFrom="margin">
                  <wp:align>right</wp:align>
                </wp:positionH>
                <wp:positionV relativeFrom="paragraph">
                  <wp:posOffset>-3175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6106E0" w:rsidRDefault="006106E0"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6106E0" w:rsidRPr="00B65543" w:rsidRDefault="006106E0"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16FEDA05" w:rsidR="006106E0" w:rsidRPr="00B862C3" w:rsidRDefault="006106E0" w:rsidP="000B4298">
                            <w:pPr>
                              <w:pStyle w:val="NormalWeb"/>
                              <w:spacing w:line="276" w:lineRule="auto"/>
                              <w:ind w:right="-2"/>
                              <w:jc w:val="center"/>
                              <w:rPr>
                                <w:rStyle w:val="nfaseSutil"/>
                                <w:rFonts w:ascii="Cambria" w:hAnsi="Cambria"/>
                                <w:i w:val="0"/>
                                <w:iCs w:val="0"/>
                                <w:color w:val="auto"/>
                                <w:sz w:val="26"/>
                                <w:szCs w:val="26"/>
                              </w:rPr>
                            </w:pPr>
                            <w:r w:rsidRPr="00B862C3">
                              <w:rPr>
                                <w:rStyle w:val="nfaseSutil"/>
                                <w:rFonts w:ascii="Cambria" w:hAnsi="Cambria"/>
                                <w:b/>
                                <w:i w:val="0"/>
                                <w:iCs w:val="0"/>
                                <w:color w:val="auto"/>
                                <w:sz w:val="26"/>
                                <w:szCs w:val="26"/>
                              </w:rPr>
                              <w:t>Dia:</w:t>
                            </w:r>
                            <w:r w:rsidRPr="00B862C3">
                              <w:rPr>
                                <w:rStyle w:val="nfaseSutil"/>
                                <w:rFonts w:ascii="Cambria" w:hAnsi="Cambria"/>
                                <w:i w:val="0"/>
                                <w:iCs w:val="0"/>
                                <w:color w:val="auto"/>
                                <w:sz w:val="26"/>
                                <w:szCs w:val="26"/>
                              </w:rPr>
                              <w:t xml:space="preserve"> </w:t>
                            </w:r>
                            <w:r w:rsidR="008101F6" w:rsidRPr="00B862C3">
                              <w:rPr>
                                <w:rStyle w:val="nfaseSutil"/>
                                <w:rFonts w:ascii="Cambria" w:hAnsi="Cambria"/>
                                <w:i w:val="0"/>
                                <w:iCs w:val="0"/>
                                <w:color w:val="auto"/>
                                <w:sz w:val="26"/>
                                <w:szCs w:val="26"/>
                              </w:rPr>
                              <w:t xml:space="preserve">25 </w:t>
                            </w:r>
                            <w:r w:rsidRPr="00B862C3">
                              <w:rPr>
                                <w:rStyle w:val="nfaseSutil"/>
                                <w:rFonts w:ascii="Cambria" w:hAnsi="Cambria"/>
                                <w:i w:val="0"/>
                                <w:iCs w:val="0"/>
                                <w:color w:val="auto"/>
                                <w:sz w:val="26"/>
                                <w:szCs w:val="26"/>
                              </w:rPr>
                              <w:t xml:space="preserve">de </w:t>
                            </w:r>
                            <w:r w:rsidR="008101F6" w:rsidRPr="00B862C3">
                              <w:rPr>
                                <w:rStyle w:val="nfaseSutil"/>
                                <w:rFonts w:ascii="Cambria" w:hAnsi="Cambria"/>
                                <w:i w:val="0"/>
                                <w:iCs w:val="0"/>
                                <w:color w:val="auto"/>
                                <w:sz w:val="26"/>
                                <w:szCs w:val="26"/>
                              </w:rPr>
                              <w:t>novembro</w:t>
                            </w:r>
                            <w:r w:rsidRPr="00B862C3">
                              <w:rPr>
                                <w:rStyle w:val="nfaseSutil"/>
                                <w:rFonts w:ascii="Cambria" w:hAnsi="Cambria"/>
                                <w:i w:val="0"/>
                                <w:iCs w:val="0"/>
                                <w:color w:val="auto"/>
                                <w:sz w:val="26"/>
                                <w:szCs w:val="26"/>
                              </w:rPr>
                              <w:t xml:space="preserve"> de 2025.</w:t>
                            </w:r>
                          </w:p>
                          <w:p w14:paraId="2D21DFC9" w14:textId="396E4DAB" w:rsidR="006106E0" w:rsidRPr="00B65543" w:rsidRDefault="006106E0" w:rsidP="00152F54">
                            <w:pPr>
                              <w:pStyle w:val="NormalWeb"/>
                              <w:spacing w:line="276" w:lineRule="auto"/>
                              <w:ind w:right="-2"/>
                              <w:jc w:val="center"/>
                              <w:rPr>
                                <w:rStyle w:val="nfaseSutil"/>
                                <w:rFonts w:ascii="Cambria" w:hAnsi="Cambria"/>
                                <w:i w:val="0"/>
                                <w:iCs w:val="0"/>
                                <w:color w:val="auto"/>
                                <w:sz w:val="26"/>
                                <w:szCs w:val="26"/>
                              </w:rPr>
                            </w:pPr>
                            <w:r w:rsidRPr="00B862C3">
                              <w:rPr>
                                <w:rStyle w:val="nfaseSutil"/>
                                <w:rFonts w:ascii="Cambria" w:hAnsi="Cambria"/>
                                <w:b/>
                                <w:i w:val="0"/>
                                <w:iCs w:val="0"/>
                                <w:color w:val="auto"/>
                                <w:sz w:val="26"/>
                                <w:szCs w:val="26"/>
                              </w:rPr>
                              <w:t>Horário:</w:t>
                            </w:r>
                            <w:r w:rsidRPr="00B862C3">
                              <w:rPr>
                                <w:rStyle w:val="nfaseSutil"/>
                                <w:rFonts w:ascii="Cambria" w:hAnsi="Cambria"/>
                                <w:i w:val="0"/>
                                <w:iCs w:val="0"/>
                                <w:color w:val="auto"/>
                                <w:sz w:val="26"/>
                                <w:szCs w:val="26"/>
                              </w:rPr>
                              <w:t xml:space="preserve"> 08:30 horas (Horário de Brasília/DF)</w:t>
                            </w:r>
                          </w:p>
                          <w:p w14:paraId="0792F0B3" w14:textId="77777777" w:rsidR="006106E0" w:rsidRPr="00B65543" w:rsidRDefault="006106E0"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5pt;width:465.4pt;height:18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" strokeweight="2.25pt">
                <v:textbox>
                  <w:txbxContent>
                    <w:p w14:paraId="56E85EDB" w14:textId="77777777" w:rsidR="006106E0" w:rsidRDefault="006106E0"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6106E0" w:rsidRPr="00B65543" w:rsidRDefault="006106E0"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16FEDA05" w:rsidR="006106E0" w:rsidRPr="00B862C3" w:rsidRDefault="006106E0" w:rsidP="000B4298">
                      <w:pPr>
                        <w:pStyle w:val="NormalWeb"/>
                        <w:spacing w:line="276" w:lineRule="auto"/>
                        <w:ind w:right="-2"/>
                        <w:jc w:val="center"/>
                        <w:rPr>
                          <w:rStyle w:val="nfaseSutil"/>
                          <w:rFonts w:ascii="Cambria" w:hAnsi="Cambria"/>
                          <w:i w:val="0"/>
                          <w:iCs w:val="0"/>
                          <w:color w:val="auto"/>
                          <w:sz w:val="26"/>
                          <w:szCs w:val="26"/>
                        </w:rPr>
                      </w:pPr>
                      <w:r w:rsidRPr="00B862C3">
                        <w:rPr>
                          <w:rStyle w:val="nfaseSutil"/>
                          <w:rFonts w:ascii="Cambria" w:hAnsi="Cambria"/>
                          <w:b/>
                          <w:i w:val="0"/>
                          <w:iCs w:val="0"/>
                          <w:color w:val="auto"/>
                          <w:sz w:val="26"/>
                          <w:szCs w:val="26"/>
                        </w:rPr>
                        <w:t>Dia:</w:t>
                      </w:r>
                      <w:r w:rsidRPr="00B862C3">
                        <w:rPr>
                          <w:rStyle w:val="nfaseSutil"/>
                          <w:rFonts w:ascii="Cambria" w:hAnsi="Cambria"/>
                          <w:i w:val="0"/>
                          <w:iCs w:val="0"/>
                          <w:color w:val="auto"/>
                          <w:sz w:val="26"/>
                          <w:szCs w:val="26"/>
                        </w:rPr>
                        <w:t xml:space="preserve"> </w:t>
                      </w:r>
                      <w:r w:rsidR="008101F6" w:rsidRPr="00B862C3">
                        <w:rPr>
                          <w:rStyle w:val="nfaseSutil"/>
                          <w:rFonts w:ascii="Cambria" w:hAnsi="Cambria"/>
                          <w:i w:val="0"/>
                          <w:iCs w:val="0"/>
                          <w:color w:val="auto"/>
                          <w:sz w:val="26"/>
                          <w:szCs w:val="26"/>
                        </w:rPr>
                        <w:t xml:space="preserve">25 </w:t>
                      </w:r>
                      <w:r w:rsidRPr="00B862C3">
                        <w:rPr>
                          <w:rStyle w:val="nfaseSutil"/>
                          <w:rFonts w:ascii="Cambria" w:hAnsi="Cambria"/>
                          <w:i w:val="0"/>
                          <w:iCs w:val="0"/>
                          <w:color w:val="auto"/>
                          <w:sz w:val="26"/>
                          <w:szCs w:val="26"/>
                        </w:rPr>
                        <w:t xml:space="preserve">de </w:t>
                      </w:r>
                      <w:r w:rsidR="008101F6" w:rsidRPr="00B862C3">
                        <w:rPr>
                          <w:rStyle w:val="nfaseSutil"/>
                          <w:rFonts w:ascii="Cambria" w:hAnsi="Cambria"/>
                          <w:i w:val="0"/>
                          <w:iCs w:val="0"/>
                          <w:color w:val="auto"/>
                          <w:sz w:val="26"/>
                          <w:szCs w:val="26"/>
                        </w:rPr>
                        <w:t>novembro</w:t>
                      </w:r>
                      <w:r w:rsidRPr="00B862C3">
                        <w:rPr>
                          <w:rStyle w:val="nfaseSutil"/>
                          <w:rFonts w:ascii="Cambria" w:hAnsi="Cambria"/>
                          <w:i w:val="0"/>
                          <w:iCs w:val="0"/>
                          <w:color w:val="auto"/>
                          <w:sz w:val="26"/>
                          <w:szCs w:val="26"/>
                        </w:rPr>
                        <w:t xml:space="preserve"> de 2025.</w:t>
                      </w:r>
                    </w:p>
                    <w:p w14:paraId="2D21DFC9" w14:textId="396E4DAB" w:rsidR="006106E0" w:rsidRPr="00B65543" w:rsidRDefault="006106E0" w:rsidP="00152F54">
                      <w:pPr>
                        <w:pStyle w:val="NormalWeb"/>
                        <w:spacing w:line="276" w:lineRule="auto"/>
                        <w:ind w:right="-2"/>
                        <w:jc w:val="center"/>
                        <w:rPr>
                          <w:rStyle w:val="nfaseSutil"/>
                          <w:rFonts w:ascii="Cambria" w:hAnsi="Cambria"/>
                          <w:i w:val="0"/>
                          <w:iCs w:val="0"/>
                          <w:color w:val="auto"/>
                          <w:sz w:val="26"/>
                          <w:szCs w:val="26"/>
                        </w:rPr>
                      </w:pPr>
                      <w:r w:rsidRPr="00B862C3">
                        <w:rPr>
                          <w:rStyle w:val="nfaseSutil"/>
                          <w:rFonts w:ascii="Cambria" w:hAnsi="Cambria"/>
                          <w:b/>
                          <w:i w:val="0"/>
                          <w:iCs w:val="0"/>
                          <w:color w:val="auto"/>
                          <w:sz w:val="26"/>
                          <w:szCs w:val="26"/>
                        </w:rPr>
                        <w:t>Horário:</w:t>
                      </w:r>
                      <w:r w:rsidRPr="00B862C3">
                        <w:rPr>
                          <w:rStyle w:val="nfaseSutil"/>
                          <w:rFonts w:ascii="Cambria" w:hAnsi="Cambria"/>
                          <w:i w:val="0"/>
                          <w:iCs w:val="0"/>
                          <w:color w:val="auto"/>
                          <w:sz w:val="26"/>
                          <w:szCs w:val="26"/>
                        </w:rPr>
                        <w:t xml:space="preserve"> 08:30 horas (Horário de Brasília/DF)</w:t>
                      </w:r>
                    </w:p>
                    <w:p w14:paraId="0792F0B3" w14:textId="77777777" w:rsidR="006106E0" w:rsidRPr="00B65543" w:rsidRDefault="006106E0"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bookmarkEnd w:id="3"/>
    <w:p w14:paraId="4E9814E9" w14:textId="507C763F" w:rsidR="00961CFB" w:rsidRPr="00051E06" w:rsidRDefault="00961CFB" w:rsidP="00D94D3F">
      <w:pPr>
        <w:pStyle w:val="NormalWeb"/>
        <w:spacing w:before="240" w:after="240" w:line="360" w:lineRule="auto"/>
        <w:jc w:val="both"/>
        <w:rPr>
          <w:rFonts w:ascii="Cambria" w:hAnsi="Cambria"/>
          <w:color w:val="000000" w:themeColor="text1"/>
        </w:rPr>
      </w:pPr>
    </w:p>
    <w:p w14:paraId="3B6709E8" w14:textId="77777777" w:rsidR="00961CFB" w:rsidRPr="00051E06" w:rsidRDefault="00961CFB" w:rsidP="00D94D3F">
      <w:pPr>
        <w:pStyle w:val="NormalWeb"/>
        <w:spacing w:before="240" w:after="240" w:line="360" w:lineRule="auto"/>
        <w:jc w:val="both"/>
        <w:rPr>
          <w:rFonts w:ascii="Cambria" w:hAnsi="Cambria"/>
          <w:color w:val="000000" w:themeColor="text1"/>
        </w:rPr>
      </w:pPr>
    </w:p>
    <w:p w14:paraId="7AF3EC42" w14:textId="77777777" w:rsidR="00961CFB" w:rsidRPr="00051E06" w:rsidRDefault="00961CFB" w:rsidP="00D94D3F">
      <w:pPr>
        <w:pStyle w:val="NormalWeb"/>
        <w:spacing w:before="0" w:beforeAutospacing="0" w:line="360" w:lineRule="auto"/>
        <w:jc w:val="both"/>
        <w:rPr>
          <w:rFonts w:ascii="Cambria" w:hAnsi="Cambria"/>
          <w:color w:val="000000" w:themeColor="text1"/>
        </w:rPr>
      </w:pPr>
    </w:p>
    <w:bookmarkEnd w:id="4"/>
    <w:p w14:paraId="4222D9E9" w14:textId="77777777" w:rsidR="00C4391E" w:rsidRPr="00051E06" w:rsidRDefault="00C4391E" w:rsidP="00D94D3F">
      <w:pPr>
        <w:pStyle w:val="NormalWeb"/>
        <w:spacing w:before="240" w:after="240" w:line="360" w:lineRule="auto"/>
        <w:jc w:val="both"/>
        <w:rPr>
          <w:rFonts w:ascii="Cambria" w:hAnsi="Cambria"/>
          <w:color w:val="000000" w:themeColor="text1"/>
        </w:rPr>
      </w:pPr>
    </w:p>
    <w:p w14:paraId="1F7C6EBB" w14:textId="77777777" w:rsidR="00C4391E" w:rsidRPr="00051E06" w:rsidRDefault="00C4391E" w:rsidP="00D94D3F">
      <w:pPr>
        <w:pStyle w:val="NormalWeb"/>
        <w:spacing w:before="240" w:after="240" w:line="360" w:lineRule="auto"/>
        <w:jc w:val="both"/>
        <w:rPr>
          <w:rFonts w:ascii="Cambria" w:hAnsi="Cambria"/>
          <w:color w:val="000000" w:themeColor="text1"/>
        </w:rPr>
      </w:pPr>
    </w:p>
    <w:p w14:paraId="0AAF39E1" w14:textId="7924D5B0" w:rsidR="00961CFB" w:rsidRPr="00051E06" w:rsidRDefault="00961CFB" w:rsidP="00026E5A">
      <w:pPr>
        <w:pStyle w:val="NormalWeb"/>
        <w:spacing w:line="360" w:lineRule="auto"/>
        <w:ind w:firstLine="709"/>
        <w:jc w:val="both"/>
        <w:rPr>
          <w:rFonts w:ascii="Cambria" w:hAnsi="Cambria"/>
          <w:color w:val="000000" w:themeColor="text1"/>
        </w:rPr>
      </w:pPr>
      <w:r w:rsidRPr="00051E06">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051E06">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051E06" w:rsidRDefault="00961CFB" w:rsidP="00EA176A">
      <w:pPr>
        <w:pStyle w:val="NormalWeb"/>
        <w:spacing w:line="360" w:lineRule="auto"/>
        <w:ind w:firstLine="709"/>
        <w:jc w:val="both"/>
        <w:rPr>
          <w:rFonts w:ascii="Cambria" w:hAnsi="Cambria"/>
          <w:color w:val="000000" w:themeColor="text1"/>
        </w:rPr>
      </w:pPr>
      <w:r w:rsidRPr="00051E06">
        <w:rPr>
          <w:rFonts w:ascii="Cambria" w:hAnsi="Cambria"/>
          <w:bCs/>
          <w:color w:val="000000" w:themeColor="text1"/>
        </w:rPr>
        <w:t>O caderno de licitações composto de EDITAL e ANEXOS</w:t>
      </w:r>
      <w:r w:rsidRPr="00051E06">
        <w:rPr>
          <w:rFonts w:ascii="Cambria" w:hAnsi="Cambria"/>
          <w:color w:val="000000" w:themeColor="text1"/>
        </w:rPr>
        <w:t xml:space="preserve"> poderá ser adquirido através do link “licitações” da web site oficial do Município &lt;</w:t>
      </w:r>
      <w:bookmarkStart w:id="9" w:name="_Hlk195260908"/>
      <w:r w:rsidR="00DE0579" w:rsidRPr="00051E06">
        <w:fldChar w:fldCharType="begin"/>
      </w:r>
      <w:r w:rsidR="00DE0579" w:rsidRPr="00051E06">
        <w:rPr>
          <w:rFonts w:ascii="Cambria" w:hAnsi="Cambria"/>
          <w:color w:val="000000" w:themeColor="text1"/>
        </w:rPr>
        <w:instrText xml:space="preserve"> HYPERLINK "http://www.piracanjuba.go.gov.br" </w:instrText>
      </w:r>
      <w:r w:rsidR="00DE0579" w:rsidRPr="00051E06">
        <w:fldChar w:fldCharType="separate"/>
      </w:r>
      <w:r w:rsidRPr="00051E06">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051E06">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051E06">
        <w:rPr>
          <w:rStyle w:val="Hyperlink"/>
          <w:rFonts w:ascii="Cambria" w:hAnsi="Cambria"/>
          <w:color w:val="000000" w:themeColor="text1"/>
        </w:rPr>
        <w:t>&gt;</w:t>
      </w:r>
      <w:r w:rsidRPr="00051E06">
        <w:rPr>
          <w:rFonts w:ascii="Cambria" w:hAnsi="Cambria"/>
          <w:color w:val="000000" w:themeColor="text1"/>
        </w:rPr>
        <w:t xml:space="preserve"> </w:t>
      </w:r>
      <w:bookmarkEnd w:id="9"/>
      <w:r w:rsidRPr="00051E06">
        <w:rPr>
          <w:rFonts w:ascii="Cambria" w:hAnsi="Cambria"/>
          <w:color w:val="000000" w:themeColor="text1"/>
        </w:rPr>
        <w:t>e através do Endereço Eletrônico da Bolsa Nacional de Compras – BNC &lt;</w:t>
      </w:r>
      <w:hyperlink r:id="rId12" w:history="1">
        <w:r w:rsidRPr="00051E06">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051E06">
        <w:rPr>
          <w:rFonts w:ascii="Cambria" w:hAnsi="Cambria"/>
          <w:color w:val="000000" w:themeColor="text1"/>
        </w:rPr>
        <w:t>&gt;. Quaisquer informações</w:t>
      </w:r>
      <w:r w:rsidRPr="00051E06">
        <w:rPr>
          <w:rFonts w:ascii="Cambria" w:hAnsi="Cambria"/>
          <w:b/>
          <w:color w:val="000000" w:themeColor="text1"/>
        </w:rPr>
        <w:t xml:space="preserve"> </w:t>
      </w:r>
      <w:r w:rsidRPr="00051E06">
        <w:rPr>
          <w:rFonts w:ascii="Cambria" w:hAnsi="Cambria"/>
          <w:color w:val="000000" w:themeColor="text1"/>
        </w:rPr>
        <w:t xml:space="preserve">adicionais poderão ser obtidas através do e-mail do Departamento de Licitações: </w:t>
      </w:r>
      <w:hyperlink r:id="rId13" w:history="1">
        <w:r w:rsidR="00DC2ECF" w:rsidRPr="00051E06">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051E06">
        <w:rPr>
          <w:rFonts w:ascii="Cambria" w:hAnsi="Cambria"/>
          <w:color w:val="000000" w:themeColor="text1"/>
        </w:rPr>
        <w:t>.</w:t>
      </w:r>
    </w:p>
    <w:p w14:paraId="7E6884EE"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01. DO OBJETO E DEFINIÇÕES</w:t>
      </w:r>
    </w:p>
    <w:p w14:paraId="0AC09C32" w14:textId="4D5A290C" w:rsidR="006A51F9" w:rsidRPr="00051E06" w:rsidRDefault="006A51F9" w:rsidP="00D94D3F">
      <w:pPr>
        <w:pStyle w:val="NormalWeb"/>
        <w:spacing w:line="360" w:lineRule="auto"/>
        <w:jc w:val="both"/>
        <w:rPr>
          <w:rFonts w:ascii="Cambria" w:hAnsi="Cambria"/>
          <w:bCs/>
          <w:color w:val="000000" w:themeColor="text1"/>
        </w:rPr>
      </w:pPr>
      <w:r w:rsidRPr="00051E06">
        <w:rPr>
          <w:rFonts w:ascii="Cambria" w:hAnsi="Cambria"/>
          <w:b/>
          <w:bCs/>
          <w:color w:val="000000" w:themeColor="text1"/>
        </w:rPr>
        <w:t>1.1</w:t>
      </w:r>
      <w:r w:rsidRPr="00051E06">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9E164C" w:rsidRPr="00051E06">
        <w:rPr>
          <w:rFonts w:ascii="Cambria" w:hAnsi="Cambria"/>
          <w:bCs/>
          <w:color w:val="000000" w:themeColor="text1"/>
        </w:rPr>
        <w:t>Fundo Municipal de Saúde</w:t>
      </w:r>
      <w:r w:rsidR="00D66B0D" w:rsidRPr="00051E06">
        <w:rPr>
          <w:rFonts w:ascii="Cambria" w:hAnsi="Cambria"/>
          <w:color w:val="000000" w:themeColor="text1"/>
        </w:rPr>
        <w:t>, deste Município de Piracanjuba, Estado de Goiás</w:t>
      </w:r>
      <w:r w:rsidR="009E164C" w:rsidRPr="00051E06">
        <w:rPr>
          <w:rFonts w:ascii="Cambria" w:hAnsi="Cambria"/>
          <w:bCs/>
          <w:color w:val="000000" w:themeColor="text1"/>
        </w:rPr>
        <w:t xml:space="preserve">, </w:t>
      </w:r>
      <w:r w:rsidRPr="00051E06">
        <w:rPr>
          <w:rFonts w:ascii="Cambria" w:hAnsi="Cambria"/>
          <w:bCs/>
          <w:color w:val="000000" w:themeColor="text1"/>
        </w:rPr>
        <w:t>mediante requisições expedidas por autoridade competente, conforme a necessidade e interesse público</w:t>
      </w:r>
      <w:r w:rsidR="009E164C" w:rsidRPr="00051E06">
        <w:rPr>
          <w:rFonts w:ascii="Cambria" w:hAnsi="Cambria"/>
          <w:bCs/>
          <w:color w:val="000000" w:themeColor="text1"/>
        </w:rPr>
        <w:t>. Pelo período de 01 (</w:t>
      </w:r>
      <w:r w:rsidR="00D367A2" w:rsidRPr="00051E06">
        <w:rPr>
          <w:rFonts w:ascii="Cambria" w:hAnsi="Cambria"/>
          <w:bCs/>
          <w:color w:val="000000" w:themeColor="text1"/>
        </w:rPr>
        <w:t>um</w:t>
      </w:r>
      <w:r w:rsidR="009E164C" w:rsidRPr="00051E06">
        <w:rPr>
          <w:rFonts w:ascii="Cambria" w:hAnsi="Cambria"/>
          <w:bCs/>
          <w:color w:val="000000" w:themeColor="text1"/>
        </w:rPr>
        <w:t>) ano podendo ser prorrogada</w:t>
      </w:r>
      <w:r w:rsidR="00C63CD1" w:rsidRPr="00051E06">
        <w:rPr>
          <w:rFonts w:ascii="Cambria" w:hAnsi="Cambria"/>
          <w:bCs/>
          <w:color w:val="000000" w:themeColor="text1"/>
        </w:rPr>
        <w:t>, no caso de ARP.</w:t>
      </w:r>
    </w:p>
    <w:p w14:paraId="1A34D5DA" w14:textId="006A6829" w:rsidR="006A51F9" w:rsidRPr="00051E06" w:rsidRDefault="006A51F9" w:rsidP="007F4363">
      <w:pPr>
        <w:pStyle w:val="NormalWeb"/>
        <w:spacing w:line="360" w:lineRule="auto"/>
        <w:ind w:firstLine="567"/>
        <w:jc w:val="both"/>
        <w:rPr>
          <w:rFonts w:ascii="Cambria" w:hAnsi="Cambria"/>
          <w:color w:val="000000" w:themeColor="text1"/>
        </w:rPr>
      </w:pPr>
      <w:r w:rsidRPr="00051E06">
        <w:rPr>
          <w:rFonts w:ascii="Cambria" w:hAnsi="Cambria"/>
          <w:b/>
          <w:bCs/>
          <w:color w:val="000000" w:themeColor="text1"/>
        </w:rPr>
        <w:t xml:space="preserve">I. </w:t>
      </w:r>
      <w:r w:rsidRPr="00051E06">
        <w:rPr>
          <w:rFonts w:ascii="Cambria" w:hAnsi="Cambria"/>
          <w:bCs/>
          <w:color w:val="000000" w:themeColor="text1"/>
        </w:rPr>
        <w:t xml:space="preserve">O objeto que se refere o subitem </w:t>
      </w:r>
      <w:r w:rsidRPr="00051E06">
        <w:rPr>
          <w:rFonts w:ascii="Cambria" w:hAnsi="Cambria"/>
          <w:b/>
          <w:bCs/>
          <w:color w:val="000000" w:themeColor="text1"/>
        </w:rPr>
        <w:t>1.1</w:t>
      </w:r>
      <w:r w:rsidRPr="00051E06">
        <w:rPr>
          <w:rFonts w:ascii="Cambria" w:hAnsi="Cambria"/>
          <w:bCs/>
          <w:color w:val="000000" w:themeColor="text1"/>
        </w:rPr>
        <w:t xml:space="preserve"> é </w:t>
      </w:r>
      <w:r w:rsidRPr="00051E06">
        <w:rPr>
          <w:rFonts w:ascii="Cambria" w:hAnsi="Cambria"/>
          <w:color w:val="000000" w:themeColor="text1"/>
        </w:rPr>
        <w:t>o registro</w:t>
      </w:r>
      <w:r w:rsidRPr="00051E06">
        <w:rPr>
          <w:rFonts w:ascii="Cambria" w:eastAsia="Batang" w:hAnsi="Cambria" w:cs="Arial"/>
          <w:color w:val="000000" w:themeColor="text1"/>
        </w:rPr>
        <w:t xml:space="preserve"> de empresa apta a fornecer</w:t>
      </w:r>
      <w:r w:rsidRPr="00051E06">
        <w:rPr>
          <w:rFonts w:ascii="Cambria" w:hAnsi="Cambria"/>
          <w:color w:val="000000" w:themeColor="text1"/>
        </w:rPr>
        <w:t xml:space="preserve"> eventualmente</w:t>
      </w:r>
      <w:r w:rsidR="002405AA" w:rsidRPr="00051E06">
        <w:rPr>
          <w:rFonts w:ascii="Cambria" w:hAnsi="Cambria"/>
          <w:color w:val="000000" w:themeColor="text1"/>
        </w:rPr>
        <w:t xml:space="preserve">, parcelada e futura </w:t>
      </w:r>
      <w:r w:rsidRPr="00051E06">
        <w:rPr>
          <w:rFonts w:ascii="Cambria" w:hAnsi="Cambria"/>
          <w:color w:val="000000" w:themeColor="text1"/>
        </w:rPr>
        <w:t xml:space="preserve">demanda </w:t>
      </w:r>
      <w:r w:rsidR="002405AA" w:rsidRPr="00051E06">
        <w:rPr>
          <w:rFonts w:ascii="Cambria" w:hAnsi="Cambria"/>
          <w:color w:val="000000" w:themeColor="text1"/>
        </w:rPr>
        <w:t xml:space="preserve">de aquisição de </w:t>
      </w:r>
      <w:r w:rsidR="00B1545D" w:rsidRPr="00051E06">
        <w:rPr>
          <w:rFonts w:ascii="Cambria" w:hAnsi="Cambria"/>
          <w:color w:val="000000" w:themeColor="text1"/>
        </w:rPr>
        <w:t>01 (um) veículo automotor</w:t>
      </w:r>
      <w:r w:rsidR="00642F97" w:rsidRPr="00051E06">
        <w:rPr>
          <w:rFonts w:ascii="Cambria" w:hAnsi="Cambria"/>
          <w:color w:val="000000" w:themeColor="text1"/>
        </w:rPr>
        <w:t xml:space="preserve"> </w:t>
      </w:r>
      <w:r w:rsidR="00642F97" w:rsidRPr="00051E06">
        <w:rPr>
          <w:rFonts w:ascii="Cambria" w:hAnsi="Cambria"/>
        </w:rPr>
        <w:t>0KM com capacidade para 7 pessoas</w:t>
      </w:r>
      <w:r w:rsidR="007D2A5D" w:rsidRPr="00051E06">
        <w:rPr>
          <w:rFonts w:ascii="Cambria" w:hAnsi="Cambria"/>
        </w:rPr>
        <w:t xml:space="preserve"> destinado a manutenção das atividades do programa EMAD, política pública mantida pela Secretaria Municipal de Saúde/FMS deste Município de Piracanjuba-GO</w:t>
      </w:r>
      <w:r w:rsidRPr="00051E06">
        <w:rPr>
          <w:rFonts w:ascii="Cambria" w:hAnsi="Cambria"/>
          <w:color w:val="000000" w:themeColor="text1"/>
        </w:rPr>
        <w:t>, conforme discriminações</w:t>
      </w:r>
      <w:r w:rsidR="002405AA" w:rsidRPr="00051E06">
        <w:rPr>
          <w:rFonts w:ascii="Cambria" w:hAnsi="Cambria"/>
          <w:color w:val="000000" w:themeColor="text1"/>
        </w:rPr>
        <w:t>,</w:t>
      </w:r>
      <w:r w:rsidRPr="00051E06">
        <w:rPr>
          <w:rFonts w:ascii="Cambria" w:hAnsi="Cambria"/>
          <w:color w:val="000000" w:themeColor="text1"/>
        </w:rPr>
        <w:t xml:space="preserve"> quantidades </w:t>
      </w:r>
      <w:r w:rsidR="002405AA" w:rsidRPr="00051E06">
        <w:rPr>
          <w:rFonts w:ascii="Cambria" w:hAnsi="Cambria"/>
          <w:color w:val="000000" w:themeColor="text1"/>
        </w:rPr>
        <w:t xml:space="preserve">e especificações </w:t>
      </w:r>
      <w:r w:rsidRPr="00051E06">
        <w:rPr>
          <w:rFonts w:ascii="Cambria" w:hAnsi="Cambria"/>
          <w:color w:val="000000" w:themeColor="text1"/>
        </w:rPr>
        <w:t>descritas no Estudo Técnico Preliminar e Termo de Referência</w:t>
      </w:r>
      <w:r w:rsidRPr="00051E06">
        <w:rPr>
          <w:rFonts w:ascii="Cambria" w:eastAsia="Batang" w:hAnsi="Cambria" w:cs="Arial"/>
          <w:color w:val="000000" w:themeColor="text1"/>
        </w:rPr>
        <w:t xml:space="preserve">, anexos </w:t>
      </w:r>
      <w:r w:rsidRPr="00051E06">
        <w:rPr>
          <w:rFonts w:ascii="Cambria" w:hAnsi="Cambria"/>
          <w:color w:val="000000" w:themeColor="text1"/>
        </w:rPr>
        <w:t>deste Edital</w:t>
      </w:r>
      <w:r w:rsidR="0059254C" w:rsidRPr="00051E06">
        <w:rPr>
          <w:rFonts w:ascii="Cambria" w:hAnsi="Cambria"/>
          <w:color w:val="000000" w:themeColor="text1"/>
        </w:rPr>
        <w:t>, pelo período de 01 (um) ano</w:t>
      </w:r>
      <w:r w:rsidR="00F9332F" w:rsidRPr="00051E06">
        <w:rPr>
          <w:rFonts w:ascii="Cambria" w:hAnsi="Cambria"/>
          <w:color w:val="000000" w:themeColor="text1"/>
        </w:rPr>
        <w:t xml:space="preserve"> no caso de ARP</w:t>
      </w:r>
      <w:r w:rsidR="0059254C" w:rsidRPr="00051E06">
        <w:rPr>
          <w:rFonts w:ascii="Cambria" w:hAnsi="Cambria"/>
          <w:color w:val="000000" w:themeColor="text1"/>
        </w:rPr>
        <w:t>, podendo ser prorrogável nos termos da NLLC 14133/2021 e suas alterações.</w:t>
      </w:r>
    </w:p>
    <w:p w14:paraId="77FCBBB2" w14:textId="77777777" w:rsidR="006A51F9" w:rsidRPr="00051E06" w:rsidRDefault="006A51F9" w:rsidP="000A3562">
      <w:pPr>
        <w:pStyle w:val="NormalWeb"/>
        <w:spacing w:line="360" w:lineRule="auto"/>
        <w:ind w:firstLine="567"/>
        <w:jc w:val="both"/>
        <w:rPr>
          <w:rFonts w:ascii="Cambria" w:hAnsi="Cambria"/>
          <w:bCs/>
          <w:color w:val="000000" w:themeColor="text1"/>
        </w:rPr>
      </w:pPr>
      <w:r w:rsidRPr="00051E06">
        <w:rPr>
          <w:rFonts w:ascii="Cambria" w:hAnsi="Cambria"/>
          <w:b/>
          <w:color w:val="000000" w:themeColor="text1"/>
        </w:rPr>
        <w:t>II.</w:t>
      </w:r>
      <w:r w:rsidRPr="00051E06">
        <w:rPr>
          <w:rFonts w:ascii="Cambria" w:hAnsi="Cambria"/>
          <w:color w:val="000000" w:themeColor="text1"/>
        </w:rPr>
        <w:t xml:space="preserve"> Em caso de discordância existente entre as especificações do objeto descrito na </w:t>
      </w:r>
      <w:bookmarkStart w:id="10" w:name="_Hlk112158267"/>
      <w:r w:rsidRPr="00051E06">
        <w:rPr>
          <w:rFonts w:ascii="Cambria" w:hAnsi="Cambria"/>
          <w:color w:val="000000" w:themeColor="text1"/>
        </w:rPr>
        <w:t>BNC (Bolsa Nacional de Compras)</w:t>
      </w:r>
      <w:bookmarkEnd w:id="10"/>
      <w:r w:rsidRPr="00051E06">
        <w:rPr>
          <w:rFonts w:ascii="Cambria" w:hAnsi="Cambria"/>
          <w:color w:val="000000" w:themeColor="text1"/>
        </w:rPr>
        <w:t xml:space="preserve"> e as especificações constantes deste Edital, prevalecerão as especificações contidas no Edital.</w:t>
      </w:r>
    </w:p>
    <w:p w14:paraId="35B9A203" w14:textId="2DB6B5F0" w:rsidR="006A51F9" w:rsidRPr="00051E06" w:rsidRDefault="006A51F9" w:rsidP="00A275E9">
      <w:pPr>
        <w:pStyle w:val="NormalWeb"/>
        <w:spacing w:line="360" w:lineRule="auto"/>
        <w:jc w:val="both"/>
        <w:rPr>
          <w:rFonts w:ascii="Cambria" w:hAnsi="Cambria"/>
          <w:color w:val="000000" w:themeColor="text1"/>
        </w:rPr>
      </w:pPr>
      <w:r w:rsidRPr="00051E06">
        <w:rPr>
          <w:rFonts w:ascii="Cambria" w:hAnsi="Cambria"/>
          <w:b/>
          <w:color w:val="000000" w:themeColor="text1"/>
        </w:rPr>
        <w:t xml:space="preserve">1.2 </w:t>
      </w:r>
      <w:r w:rsidR="00A275E9" w:rsidRPr="00051E06">
        <w:rPr>
          <w:rFonts w:ascii="Cambria" w:hAnsi="Cambria"/>
          <w:color w:val="000000" w:themeColor="text1"/>
        </w:rPr>
        <w:t>O veículo</w:t>
      </w:r>
      <w:r w:rsidRPr="00051E06">
        <w:rPr>
          <w:rFonts w:ascii="Cambria" w:hAnsi="Cambria"/>
          <w:color w:val="000000" w:themeColor="text1"/>
        </w:rPr>
        <w:t xml:space="preserve"> constante na presente licitação deve</w:t>
      </w:r>
      <w:r w:rsidR="00A275E9" w:rsidRPr="00051E06">
        <w:rPr>
          <w:rFonts w:ascii="Cambria" w:hAnsi="Cambria"/>
          <w:color w:val="000000" w:themeColor="text1"/>
        </w:rPr>
        <w:t>rá</w:t>
      </w:r>
      <w:r w:rsidRPr="00051E06">
        <w:rPr>
          <w:rFonts w:ascii="Cambria" w:hAnsi="Cambria"/>
          <w:color w:val="000000" w:themeColor="text1"/>
        </w:rPr>
        <w:t xml:space="preserve"> atender as exigências de qualidade observando os padrões e normas baixadas pelos órgãos competentes de controle de qualidade – INMETRO, </w:t>
      </w:r>
      <w:r w:rsidR="004C425D" w:rsidRPr="00051E06">
        <w:rPr>
          <w:rFonts w:ascii="Cambria" w:hAnsi="Cambria"/>
          <w:color w:val="000000" w:themeColor="text1"/>
        </w:rPr>
        <w:t>CONATRAN, DETRAN</w:t>
      </w:r>
      <w:r w:rsidR="00DD5519" w:rsidRPr="00051E06">
        <w:rPr>
          <w:rFonts w:ascii="Cambria" w:hAnsi="Cambria"/>
          <w:color w:val="000000" w:themeColor="text1"/>
        </w:rPr>
        <w:t xml:space="preserve">, </w:t>
      </w:r>
      <w:r w:rsidRPr="00051E06">
        <w:rPr>
          <w:rFonts w:ascii="Cambria" w:hAnsi="Cambria"/>
          <w:color w:val="000000" w:themeColor="text1"/>
        </w:rPr>
        <w:t xml:space="preserve">etc., atentando-se o proponente, </w:t>
      </w:r>
      <w:r w:rsidRPr="00051E06">
        <w:rPr>
          <w:rFonts w:ascii="Cambria" w:hAnsi="Cambria"/>
          <w:color w:val="000000" w:themeColor="text1"/>
        </w:rPr>
        <w:lastRenderedPageBreak/>
        <w:t>principalmente para as prescrições Lei Federal nº 8.078, de 1990 (Código de Defesa do Consumidor).</w:t>
      </w:r>
    </w:p>
    <w:p w14:paraId="2D891ACB" w14:textId="77777777" w:rsidR="006A51F9" w:rsidRPr="00051E06" w:rsidRDefault="006A51F9" w:rsidP="00D94D3F">
      <w:pPr>
        <w:pStyle w:val="NormalWeb"/>
        <w:spacing w:before="240" w:line="360" w:lineRule="auto"/>
        <w:jc w:val="both"/>
        <w:rPr>
          <w:rFonts w:ascii="Cambria" w:hAnsi="Cambria"/>
          <w:color w:val="000000" w:themeColor="text1"/>
        </w:rPr>
      </w:pPr>
      <w:r w:rsidRPr="00051E06">
        <w:rPr>
          <w:rFonts w:ascii="Cambria" w:hAnsi="Cambria"/>
          <w:b/>
          <w:color w:val="000000" w:themeColor="text1"/>
        </w:rPr>
        <w:t xml:space="preserve">1.3 </w:t>
      </w:r>
      <w:r w:rsidRPr="00051E06">
        <w:rPr>
          <w:rFonts w:ascii="Cambria" w:hAnsi="Cambria"/>
          <w:color w:val="000000" w:themeColor="text1"/>
        </w:rPr>
        <w:t>Para fins deste Edital consideram-se:</w:t>
      </w:r>
    </w:p>
    <w:p w14:paraId="7FD59F14" w14:textId="1D019CD4"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 Sistema de Registro de Preços:</w:t>
      </w:r>
      <w:r w:rsidRPr="00051E06">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DD5519" w:rsidRPr="00051E06">
        <w:rPr>
          <w:rFonts w:ascii="Cambria" w:hAnsi="Cambria"/>
          <w:color w:val="000000" w:themeColor="text1"/>
          <w:sz w:val="24"/>
          <w:szCs w:val="24"/>
        </w:rPr>
        <w:t>serviços,</w:t>
      </w:r>
      <w:r w:rsidRPr="00051E06">
        <w:rPr>
          <w:rFonts w:ascii="Cambria" w:hAnsi="Cambria"/>
          <w:color w:val="000000" w:themeColor="text1"/>
          <w:sz w:val="24"/>
          <w:szCs w:val="24"/>
        </w:rPr>
        <w:t xml:space="preserve"> obras e a aquisição e locação de bens para contratações futuras.</w:t>
      </w:r>
    </w:p>
    <w:p w14:paraId="4144D174"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II. Ata de Registro de Preços:</w:t>
      </w:r>
      <w:r w:rsidRPr="00051E06">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III. Órgão Gerenciador:</w:t>
      </w:r>
      <w:r w:rsidRPr="00051E06">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IV. Órgão ou Entidade Participante:</w:t>
      </w:r>
      <w:r w:rsidRPr="00051E06">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051E06" w:rsidRDefault="006A51F9" w:rsidP="006E644B">
      <w:pPr>
        <w:pStyle w:val="NormalWeb"/>
        <w:spacing w:line="360" w:lineRule="auto"/>
        <w:ind w:firstLine="567"/>
        <w:jc w:val="both"/>
        <w:rPr>
          <w:rFonts w:ascii="Cambria" w:hAnsi="Cambria"/>
          <w:color w:val="000000" w:themeColor="text1"/>
        </w:rPr>
      </w:pPr>
      <w:r w:rsidRPr="00051E06">
        <w:rPr>
          <w:rFonts w:ascii="Cambria" w:hAnsi="Cambria"/>
          <w:b/>
          <w:color w:val="000000" w:themeColor="text1"/>
        </w:rPr>
        <w:t>V. Órgão não participante:</w:t>
      </w:r>
      <w:r w:rsidRPr="00051E06">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02. DAS CONDIÇÕES DE PARTICIPAÇÃO</w:t>
      </w:r>
    </w:p>
    <w:p w14:paraId="021E5E6B" w14:textId="77777777" w:rsidR="006A51F9" w:rsidRPr="00051E06" w:rsidRDefault="006A51F9" w:rsidP="00D94D3F">
      <w:pPr>
        <w:tabs>
          <w:tab w:val="left" w:pos="1701"/>
          <w:tab w:val="left" w:pos="1843"/>
        </w:tabs>
        <w:spacing w:before="240" w:line="360" w:lineRule="auto"/>
        <w:rPr>
          <w:rFonts w:ascii="Cambria" w:hAnsi="Cambria"/>
          <w:color w:val="000000" w:themeColor="text1"/>
          <w:sz w:val="24"/>
          <w:szCs w:val="24"/>
          <w14:shadow w14:blurRad="50800" w14:dist="38100" w14:dir="2700000" w14:sx="100000" w14:sy="100000" w14:kx="0" w14:ky="0" w14:algn="tl">
            <w14:srgbClr w14:val="000000">
              <w14:alpha w14:val="60000"/>
            </w14:srgbClr>
          </w14:shadow>
        </w:rPr>
      </w:pPr>
      <w:r w:rsidRPr="00051E06">
        <w:rPr>
          <w:rFonts w:ascii="Cambria" w:hAnsi="Cambria"/>
          <w:b/>
          <w:bCs/>
          <w:color w:val="000000" w:themeColor="text1"/>
          <w:sz w:val="24"/>
          <w:szCs w:val="24"/>
        </w:rPr>
        <w:t xml:space="preserve">2.1 </w:t>
      </w:r>
      <w:r w:rsidRPr="00051E06">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051E06">
        <w:rPr>
          <w:rFonts w:ascii="Cambria" w:hAnsi="Cambria"/>
          <w:color w:val="000000" w:themeColor="text1"/>
          <w:sz w:val="24"/>
          <w:szCs w:val="24"/>
        </w:rPr>
        <w:lastRenderedPageBreak/>
        <w:t xml:space="preserve">Anexos e ainda devidamente cadastradas junto à BNC – Bolsa Nacional de Compras, através do site </w:t>
      </w:r>
      <w:hyperlink r:id="rId14" w:history="1">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51E06">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29A6133C" w:rsidR="006A51F9" w:rsidRPr="00051E06" w:rsidRDefault="006A51F9" w:rsidP="00D94D3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051E06">
        <w:rPr>
          <w:rFonts w:ascii="Cambria" w:hAnsi="Cambria"/>
          <w:b/>
          <w:bCs/>
          <w:color w:val="000000" w:themeColor="text1"/>
          <w:sz w:val="24"/>
          <w:szCs w:val="24"/>
          <w14:textOutline w14:w="0" w14:cap="flat" w14:cmpd="sng" w14:algn="ctr">
            <w14:noFill/>
            <w14:prstDash w14:val="solid"/>
            <w14:round/>
          </w14:textOutline>
        </w:rPr>
        <w:t xml:space="preserve">I. </w:t>
      </w:r>
      <w:r w:rsidRPr="00051E06">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4C425D" w:rsidRPr="00051E06">
        <w:rPr>
          <w:rFonts w:ascii="Cambria" w:hAnsi="Cambria"/>
          <w:color w:val="000000" w:themeColor="text1"/>
          <w:sz w:val="24"/>
          <w:szCs w:val="24"/>
          <w14:textOutline w14:w="0" w14:cap="flat" w14:cmpd="sng" w14:algn="ctr">
            <w14:noFill/>
            <w14:prstDash w14:val="solid"/>
            <w14:round/>
          </w14:textOutline>
        </w:rPr>
        <w:t xml:space="preserve"> participante</w:t>
      </w:r>
      <w:r w:rsidRPr="00051E06">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68FFC0A5" w:rsidR="006A51F9" w:rsidRPr="00051E06" w:rsidRDefault="006A51F9" w:rsidP="00D94D3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051E06">
        <w:rPr>
          <w:rFonts w:ascii="Cambria" w:hAnsi="Cambria"/>
          <w:b/>
          <w:bCs/>
          <w:color w:val="000000" w:themeColor="text1"/>
          <w:sz w:val="24"/>
          <w:szCs w:val="24"/>
          <w14:textOutline w14:w="0" w14:cap="flat" w14:cmpd="sng" w14:algn="ctr">
            <w14:noFill/>
            <w14:prstDash w14:val="solid"/>
            <w14:round/>
          </w14:textOutline>
        </w:rPr>
        <w:t>a)</w:t>
      </w:r>
      <w:r w:rsidRPr="00051E06">
        <w:rPr>
          <w:rFonts w:ascii="Cambria" w:hAnsi="Cambria"/>
          <w:color w:val="000000" w:themeColor="text1"/>
          <w:sz w:val="24"/>
          <w:szCs w:val="24"/>
          <w14:textOutline w14:w="0" w14:cap="flat" w14:cmpd="sng" w14:algn="ctr">
            <w14:noFill/>
            <w14:prstDash w14:val="solid"/>
            <w14:round/>
          </w14:textOutline>
        </w:rPr>
        <w:t xml:space="preserve"> Correrá por conta das licitantes </w:t>
      </w:r>
      <w:r w:rsidR="004C425D" w:rsidRPr="00051E06">
        <w:rPr>
          <w:rFonts w:ascii="Cambria" w:hAnsi="Cambria"/>
          <w:color w:val="000000" w:themeColor="text1"/>
          <w:sz w:val="24"/>
          <w:szCs w:val="24"/>
          <w14:textOutline w14:w="0" w14:cap="flat" w14:cmpd="sng" w14:algn="ctr">
            <w14:noFill/>
            <w14:prstDash w14:val="solid"/>
            <w14:round/>
          </w14:textOutline>
        </w:rPr>
        <w:t xml:space="preserve">participantes </w:t>
      </w:r>
      <w:r w:rsidRPr="00051E06">
        <w:rPr>
          <w:rFonts w:ascii="Cambria" w:hAnsi="Cambria"/>
          <w:color w:val="000000" w:themeColor="text1"/>
          <w:sz w:val="24"/>
          <w:szCs w:val="24"/>
          <w14:textOutline w14:w="0" w14:cap="flat" w14:cmpd="sng" w14:algn="ctr">
            <w14:noFill/>
            <w14:prstDash w14:val="solid"/>
            <w14:round/>
          </w14:textOutline>
        </w:rPr>
        <w:t>todos os custos decorrentes da elaboração e apresentação de suas propostas, não sendo devida nenhuma indenização às licitantes pela realização de tais atos.</w:t>
      </w:r>
    </w:p>
    <w:p w14:paraId="00A4B137" w14:textId="299109F5" w:rsidR="006A51F9" w:rsidRPr="00051E06" w:rsidRDefault="006A51F9" w:rsidP="00D94D3F">
      <w:pPr>
        <w:tabs>
          <w:tab w:val="left" w:pos="1701"/>
          <w:tab w:val="left" w:pos="1843"/>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2.</w:t>
      </w:r>
      <w:r w:rsidR="00383AB2" w:rsidRPr="00051E06">
        <w:rPr>
          <w:rFonts w:ascii="Cambria" w:hAnsi="Cambria"/>
          <w:b/>
          <w:bCs/>
          <w:color w:val="000000" w:themeColor="text1"/>
          <w:sz w:val="24"/>
          <w:szCs w:val="24"/>
        </w:rPr>
        <w:t>2</w:t>
      </w:r>
      <w:r w:rsidRPr="00051E06">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7D816D6" w14:textId="77777777" w:rsidR="00562FEA" w:rsidRPr="00051E06" w:rsidRDefault="00562FEA" w:rsidP="00562FEA">
      <w:pPr>
        <w:pStyle w:val="NormalWeb"/>
        <w:spacing w:before="0" w:beforeAutospacing="0" w:after="0" w:afterAutospacing="0" w:line="360" w:lineRule="auto"/>
        <w:jc w:val="both"/>
        <w:rPr>
          <w:rFonts w:ascii="Cambria" w:hAnsi="Cambria" w:cstheme="minorHAnsi"/>
          <w:color w:val="000000" w:themeColor="text1"/>
        </w:rPr>
      </w:pPr>
      <w:r w:rsidRPr="00501F5A">
        <w:rPr>
          <w:rFonts w:ascii="Cambria" w:hAnsi="Cambria" w:cstheme="minorHAnsi"/>
          <w:b/>
          <w:bCs/>
          <w:color w:val="000000" w:themeColor="text1"/>
        </w:rPr>
        <w:t>2.2.1</w:t>
      </w:r>
      <w:r w:rsidRPr="00501F5A">
        <w:rPr>
          <w:rFonts w:ascii="Cambria" w:hAnsi="Cambria" w:cstheme="minorHAnsi"/>
          <w:b/>
          <w:bCs/>
          <w:color w:val="000000" w:themeColor="text1"/>
        </w:rPr>
        <w:tab/>
      </w:r>
      <w:r w:rsidRPr="00051E06">
        <w:rPr>
          <w:rFonts w:ascii="Cambria" w:hAnsi="Cambria" w:cstheme="minorHAnsi"/>
          <w:color w:val="000000" w:themeColor="text1"/>
        </w:rPr>
        <w:t>Não se aplica o disposto nos Arts.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27F0E743" w14:textId="77777777" w:rsidR="00562FEA" w:rsidRPr="00051E06" w:rsidRDefault="00562FEA" w:rsidP="00562FEA">
      <w:pPr>
        <w:pStyle w:val="NormalWeb"/>
        <w:spacing w:line="360" w:lineRule="auto"/>
        <w:jc w:val="both"/>
        <w:rPr>
          <w:rFonts w:ascii="Cambria" w:hAnsi="Cambria" w:cstheme="minorHAnsi"/>
          <w:color w:val="000000" w:themeColor="text1"/>
        </w:rPr>
      </w:pPr>
      <w:r w:rsidRPr="00501F5A">
        <w:rPr>
          <w:rFonts w:ascii="Cambria" w:hAnsi="Cambria" w:cstheme="minorHAnsi"/>
          <w:b/>
          <w:bCs/>
          <w:color w:val="000000" w:themeColor="text1"/>
        </w:rPr>
        <w:t>2.2.2</w:t>
      </w:r>
      <w:r w:rsidRPr="00501F5A">
        <w:rPr>
          <w:rFonts w:ascii="Cambria" w:hAnsi="Cambria" w:cstheme="minorHAnsi"/>
          <w:b/>
          <w:bCs/>
          <w:color w:val="000000" w:themeColor="text1"/>
        </w:rPr>
        <w:tab/>
      </w:r>
      <w:r w:rsidRPr="00051E06">
        <w:rPr>
          <w:rFonts w:ascii="Cambria" w:hAnsi="Cambria" w:cstheme="minorHAnsi"/>
          <w:color w:val="000000" w:themeColor="text1"/>
        </w:rPr>
        <w:t>O tratamento diferenciado e simplificado para as Microempresas e Empresas de Pequeno Porte não for vantajoso para a administração pública ou representar prejuízo ao conjunto ou complexo do objeto a ser contratado, justificadamente;</w:t>
      </w:r>
    </w:p>
    <w:p w14:paraId="320FEBDC" w14:textId="5FE4AECF" w:rsidR="00562FEA" w:rsidRPr="00051E06" w:rsidRDefault="00562FEA" w:rsidP="00562FEA">
      <w:pPr>
        <w:tabs>
          <w:tab w:val="left" w:pos="1701"/>
          <w:tab w:val="left" w:pos="1843"/>
        </w:tabs>
        <w:spacing w:before="240" w:line="360" w:lineRule="auto"/>
        <w:rPr>
          <w:rFonts w:ascii="Cambria" w:hAnsi="Cambria"/>
          <w:color w:val="000000" w:themeColor="text1"/>
          <w:sz w:val="24"/>
          <w:szCs w:val="24"/>
        </w:rPr>
      </w:pPr>
      <w:r w:rsidRPr="00501F5A">
        <w:rPr>
          <w:rFonts w:ascii="Cambria" w:hAnsi="Cambria" w:cstheme="minorHAnsi"/>
          <w:b/>
          <w:bCs/>
          <w:color w:val="000000" w:themeColor="text1"/>
          <w:sz w:val="24"/>
          <w:szCs w:val="24"/>
        </w:rPr>
        <w:t>2.2.3</w:t>
      </w:r>
      <w:r w:rsidRPr="00051E06">
        <w:rPr>
          <w:rFonts w:ascii="Cambria" w:hAnsi="Cambria" w:cstheme="minorHAnsi"/>
          <w:color w:val="000000" w:themeColor="text1"/>
          <w:sz w:val="24"/>
          <w:szCs w:val="24"/>
        </w:rPr>
        <w:tab/>
        <w:t xml:space="preserve">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w:t>
      </w:r>
      <w:r w:rsidRPr="00051E06">
        <w:rPr>
          <w:rFonts w:ascii="Cambria" w:hAnsi="Cambria" w:cstheme="minorHAnsi"/>
          <w:color w:val="000000" w:themeColor="text1"/>
          <w:sz w:val="24"/>
          <w:szCs w:val="24"/>
        </w:rPr>
        <w:lastRenderedPageBreak/>
        <w:t>em geral, não ultrapasse a receita bruta máxima admitida para fins de enquadramento como empresa de pequeno porte, nos moldes do art. 18-Aº, §1º, I).</w:t>
      </w:r>
    </w:p>
    <w:p w14:paraId="492F37DD" w14:textId="3D7A5CA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w:t>
      </w:r>
      <w:r w:rsidR="00383AB2" w:rsidRPr="00051E06">
        <w:rPr>
          <w:rFonts w:ascii="Cambria" w:hAnsi="Cambria"/>
          <w:b/>
          <w:color w:val="000000" w:themeColor="text1"/>
          <w:sz w:val="24"/>
          <w:szCs w:val="24"/>
        </w:rPr>
        <w:t>3</w:t>
      </w:r>
      <w:r w:rsidRPr="00051E06">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w:t>
      </w:r>
      <w:r w:rsidR="00383AB2" w:rsidRPr="00051E06">
        <w:rPr>
          <w:rFonts w:ascii="Cambria" w:hAnsi="Cambria"/>
          <w:b/>
          <w:color w:val="000000" w:themeColor="text1"/>
          <w:sz w:val="24"/>
          <w:szCs w:val="24"/>
        </w:rPr>
        <w:t>4</w:t>
      </w:r>
      <w:r w:rsidRPr="00051E06">
        <w:rPr>
          <w:rFonts w:ascii="Cambria" w:hAnsi="Cambria"/>
          <w:b/>
          <w:color w:val="000000" w:themeColor="text1"/>
          <w:sz w:val="24"/>
          <w:szCs w:val="24"/>
        </w:rPr>
        <w:t xml:space="preserve"> </w:t>
      </w:r>
      <w:r w:rsidRPr="00051E06">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w:t>
      </w:r>
      <w:r w:rsidR="00383AB2" w:rsidRPr="00051E06">
        <w:rPr>
          <w:rFonts w:ascii="Cambria" w:hAnsi="Cambria"/>
          <w:b/>
          <w:color w:val="000000" w:themeColor="text1"/>
          <w:sz w:val="24"/>
          <w:szCs w:val="24"/>
        </w:rPr>
        <w:t>5</w:t>
      </w:r>
      <w:r w:rsidRPr="00051E06">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w:t>
      </w:r>
      <w:r w:rsidRPr="00051E06">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 xml:space="preserve">V. </w:t>
      </w:r>
      <w:r w:rsidRPr="00051E06">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VI.</w:t>
      </w:r>
      <w:r w:rsidRPr="00051E06">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VII.</w:t>
      </w:r>
      <w:r w:rsidRPr="00051E06">
        <w:rPr>
          <w:rFonts w:ascii="Cambria" w:hAnsi="Cambria"/>
          <w:color w:val="000000" w:themeColor="text1"/>
          <w:sz w:val="24"/>
          <w:szCs w:val="24"/>
        </w:rPr>
        <w:t xml:space="preserve"> Estrangeiras que não funcionem no País.</w:t>
      </w:r>
    </w:p>
    <w:p w14:paraId="29F4079B" w14:textId="7F1E12B1"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w:t>
      </w:r>
      <w:r w:rsidR="00383AB2" w:rsidRPr="00051E06">
        <w:rPr>
          <w:rFonts w:ascii="Cambria" w:hAnsi="Cambria"/>
          <w:b/>
          <w:color w:val="000000" w:themeColor="text1"/>
          <w:sz w:val="24"/>
          <w:szCs w:val="24"/>
        </w:rPr>
        <w:t>6</w:t>
      </w:r>
      <w:r w:rsidRPr="00051E06">
        <w:rPr>
          <w:rFonts w:ascii="Cambria" w:hAnsi="Cambria"/>
          <w:b/>
          <w:color w:val="000000" w:themeColor="text1"/>
          <w:sz w:val="24"/>
          <w:szCs w:val="24"/>
        </w:rPr>
        <w:t xml:space="preserve"> </w:t>
      </w:r>
      <w:r w:rsidRPr="00051E06">
        <w:rPr>
          <w:rFonts w:ascii="Cambria" w:hAnsi="Cambria"/>
          <w:color w:val="000000" w:themeColor="text1"/>
          <w:sz w:val="24"/>
          <w:szCs w:val="24"/>
        </w:rPr>
        <w:t>A observância das vedações do subitem 2.6 são de inteira responsabilidade do licitante que, pelo descumprimento se sujeita às penalidades cabíveis.</w:t>
      </w:r>
    </w:p>
    <w:p w14:paraId="5E5CF35B" w14:textId="58AD41F4" w:rsidR="002E2C10" w:rsidRPr="00051E06" w:rsidRDefault="006A51F9" w:rsidP="0016401F">
      <w:pPr>
        <w:tabs>
          <w:tab w:val="left" w:pos="1701"/>
        </w:tabs>
        <w:spacing w:before="240" w:line="360" w:lineRule="auto"/>
        <w:rPr>
          <w:rFonts w:ascii="Cambria" w:hAnsi="Cambria" w:cstheme="minorHAnsi"/>
          <w:color w:val="000000" w:themeColor="text1"/>
          <w:sz w:val="24"/>
          <w:szCs w:val="24"/>
        </w:rPr>
      </w:pPr>
      <w:r w:rsidRPr="00051E06">
        <w:rPr>
          <w:rFonts w:ascii="Cambria" w:hAnsi="Cambria" w:cstheme="minorHAnsi"/>
          <w:b/>
          <w:color w:val="000000" w:themeColor="text1"/>
          <w:sz w:val="24"/>
          <w:szCs w:val="24"/>
        </w:rPr>
        <w:t>2.</w:t>
      </w:r>
      <w:r w:rsidR="00383AB2" w:rsidRPr="00051E06">
        <w:rPr>
          <w:rFonts w:ascii="Cambria" w:hAnsi="Cambria" w:cstheme="minorHAnsi"/>
          <w:b/>
          <w:color w:val="000000" w:themeColor="text1"/>
          <w:sz w:val="24"/>
          <w:szCs w:val="24"/>
        </w:rPr>
        <w:t>7</w:t>
      </w:r>
      <w:r w:rsidRPr="00051E06">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318E3125" w14:textId="5B6F5218" w:rsidR="00DE079E" w:rsidRPr="00051E06" w:rsidRDefault="002E2C10" w:rsidP="00DE079E">
      <w:pPr>
        <w:tabs>
          <w:tab w:val="left" w:pos="1440"/>
        </w:tabs>
        <w:autoSpaceDE w:val="0"/>
        <w:snapToGrid w:val="0"/>
        <w:spacing w:before="120" w:after="120" w:line="360" w:lineRule="auto"/>
        <w:rPr>
          <w:rFonts w:ascii="Cambria" w:hAnsi="Cambria" w:cs="Arial"/>
          <w:color w:val="000000" w:themeColor="text1"/>
          <w:sz w:val="24"/>
          <w:szCs w:val="24"/>
        </w:rPr>
      </w:pPr>
      <w:r w:rsidRPr="00051E06">
        <w:rPr>
          <w:rFonts w:ascii="Cambria" w:hAnsi="Cambria" w:cstheme="minorHAnsi"/>
          <w:color w:val="000000" w:themeColor="text1"/>
          <w:sz w:val="24"/>
          <w:szCs w:val="24"/>
        </w:rPr>
        <w:t xml:space="preserve"> </w:t>
      </w:r>
      <w:r w:rsidR="00DE079E" w:rsidRPr="00051E06">
        <w:rPr>
          <w:rFonts w:ascii="Cambria" w:hAnsi="Cambria" w:cstheme="minorHAnsi"/>
          <w:b/>
          <w:bCs/>
          <w:color w:val="000000" w:themeColor="text1"/>
          <w:sz w:val="24"/>
          <w:szCs w:val="24"/>
        </w:rPr>
        <w:t>2.</w:t>
      </w:r>
      <w:r w:rsidR="0016401F" w:rsidRPr="00051E06">
        <w:rPr>
          <w:rFonts w:ascii="Cambria" w:hAnsi="Cambria" w:cstheme="minorHAnsi"/>
          <w:b/>
          <w:bCs/>
          <w:color w:val="000000" w:themeColor="text1"/>
          <w:sz w:val="24"/>
          <w:szCs w:val="24"/>
        </w:rPr>
        <w:t>8</w:t>
      </w:r>
      <w:r w:rsidR="00DE079E" w:rsidRPr="00051E06">
        <w:rPr>
          <w:rFonts w:ascii="Cambria" w:hAnsi="Cambria" w:cs="Arial"/>
          <w:color w:val="000000" w:themeColor="text1"/>
          <w:sz w:val="24"/>
          <w:szCs w:val="24"/>
        </w:rPr>
        <w:t xml:space="preserve"> Decisão do TCU:</w:t>
      </w:r>
    </w:p>
    <w:p w14:paraId="254A49CD" w14:textId="5F8824D7" w:rsidR="002E2C10" w:rsidRPr="00051E06" w:rsidRDefault="00DE079E" w:rsidP="00DE079E">
      <w:pPr>
        <w:tabs>
          <w:tab w:val="left" w:pos="1440"/>
        </w:tabs>
        <w:autoSpaceDE w:val="0"/>
        <w:snapToGrid w:val="0"/>
        <w:spacing w:line="360" w:lineRule="auto"/>
        <w:rPr>
          <w:rFonts w:ascii="Cambria" w:hAnsi="Cambria" w:cstheme="minorHAnsi"/>
          <w:color w:val="000000" w:themeColor="text1"/>
          <w:sz w:val="24"/>
          <w:szCs w:val="24"/>
        </w:rPr>
      </w:pPr>
      <w:r w:rsidRPr="00051E06">
        <w:rPr>
          <w:rFonts w:ascii="Cambria" w:hAnsi="Cambria" w:cstheme="minorHAnsi"/>
          <w:color w:val="000000" w:themeColor="text1"/>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2354F8B7"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03. DOS ESCLARECIMENTOS E IMPUGNAÇÃO AO EDITAL</w:t>
      </w:r>
    </w:p>
    <w:p w14:paraId="0DD63D21" w14:textId="5D64CE9D"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bCs/>
          <w:color w:val="000000" w:themeColor="text1"/>
          <w:sz w:val="24"/>
          <w:szCs w:val="24"/>
        </w:rPr>
        <w:t xml:space="preserve">3.1 </w:t>
      </w:r>
      <w:r w:rsidRPr="00051E06">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051E06">
        <w:rPr>
          <w:rFonts w:ascii="Cambria" w:hAnsi="Cambria"/>
          <w:bCs/>
          <w:color w:val="000000" w:themeColor="text1"/>
          <w:sz w:val="24"/>
          <w:szCs w:val="24"/>
        </w:rPr>
        <w:t>o Pregoeiro</w:t>
      </w:r>
      <w:r w:rsidRPr="00051E06">
        <w:rPr>
          <w:rFonts w:ascii="Cambria" w:hAnsi="Cambria"/>
          <w:color w:val="000000" w:themeColor="text1"/>
          <w:sz w:val="24"/>
          <w:szCs w:val="24"/>
        </w:rPr>
        <w:t xml:space="preserve"> </w:t>
      </w:r>
      <w:r w:rsidRPr="00051E06">
        <w:rPr>
          <w:rFonts w:ascii="Cambria" w:hAnsi="Cambria"/>
          <w:bCs/>
          <w:color w:val="000000" w:themeColor="text1"/>
          <w:sz w:val="24"/>
          <w:szCs w:val="24"/>
        </w:rPr>
        <w:t xml:space="preserve">Oficial para o endereço eletrônico </w:t>
      </w:r>
      <w:hyperlink r:id="rId15" w:history="1">
        <w:r w:rsidR="00966F98"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051E06">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bCs/>
          <w:color w:val="000000" w:themeColor="text1"/>
          <w:sz w:val="24"/>
          <w:szCs w:val="24"/>
        </w:rPr>
        <w:t xml:space="preserve">3.2 </w:t>
      </w:r>
      <w:r w:rsidRPr="00051E06">
        <w:rPr>
          <w:rFonts w:ascii="Cambria" w:hAnsi="Cambria"/>
          <w:bCs/>
          <w:color w:val="000000" w:themeColor="text1"/>
          <w:sz w:val="24"/>
          <w:szCs w:val="24"/>
        </w:rPr>
        <w:t xml:space="preserve">As respostas aos pedidos de esclarecimentos e impugnações serão divulgadas no site Oficial da Prefeitura de Piracanjuba/GO </w:t>
      </w:r>
      <w:r w:rsidRPr="00051E06">
        <w:rPr>
          <w:rFonts w:ascii="Cambria" w:hAnsi="Cambria"/>
          <w:color w:val="000000" w:themeColor="text1"/>
          <w:sz w:val="24"/>
          <w:szCs w:val="24"/>
        </w:rPr>
        <w:t xml:space="preserve">e no provedor </w:t>
      </w:r>
      <w:hyperlink r:id="rId16" w:history="1">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51E06">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bCs/>
          <w:color w:val="000000" w:themeColor="text1"/>
          <w:sz w:val="24"/>
          <w:szCs w:val="24"/>
        </w:rPr>
        <w:t>3.3</w:t>
      </w:r>
      <w:r w:rsidRPr="00051E06">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bCs/>
          <w:color w:val="000000" w:themeColor="text1"/>
          <w:sz w:val="24"/>
          <w:szCs w:val="24"/>
        </w:rPr>
        <w:lastRenderedPageBreak/>
        <w:t xml:space="preserve">3.4 </w:t>
      </w:r>
      <w:r w:rsidRPr="00051E06">
        <w:rPr>
          <w:rFonts w:ascii="Cambria" w:hAnsi="Cambria"/>
          <w:bCs/>
          <w:color w:val="000000" w:themeColor="text1"/>
          <w:sz w:val="24"/>
          <w:szCs w:val="24"/>
        </w:rPr>
        <w:t xml:space="preserve">Caberá </w:t>
      </w:r>
      <w:r w:rsidR="00AD2EA5" w:rsidRPr="00051E06">
        <w:rPr>
          <w:rFonts w:ascii="Cambria" w:hAnsi="Cambria"/>
          <w:bCs/>
          <w:color w:val="000000" w:themeColor="text1"/>
          <w:sz w:val="24"/>
          <w:szCs w:val="24"/>
        </w:rPr>
        <w:t>o Pregoeiro</w:t>
      </w:r>
      <w:r w:rsidRPr="00051E06">
        <w:rPr>
          <w:rFonts w:ascii="Cambria" w:hAnsi="Cambria"/>
          <w:bCs/>
          <w:color w:val="000000" w:themeColor="text1"/>
          <w:sz w:val="24"/>
          <w:szCs w:val="24"/>
        </w:rPr>
        <w:t>, auxiliada pelos responsáveis pela elaboração do Estudo Técnico Preliminar e Termo de Referência, além</w:t>
      </w:r>
      <w:r w:rsidRPr="00051E06">
        <w:rPr>
          <w:rFonts w:ascii="Cambria" w:hAnsi="Cambria"/>
          <w:color w:val="000000" w:themeColor="text1"/>
          <w:sz w:val="24"/>
          <w:szCs w:val="24"/>
        </w:rPr>
        <w:t xml:space="preserve"> da Assessoria Jurídica </w:t>
      </w:r>
      <w:r w:rsidRPr="00051E06">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bCs/>
          <w:color w:val="000000" w:themeColor="text1"/>
          <w:sz w:val="24"/>
          <w:szCs w:val="24"/>
        </w:rPr>
        <w:t>3.5</w:t>
      </w:r>
      <w:r w:rsidRPr="00051E06">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051E06"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04. DO CREDENCIAMENTO</w:t>
      </w:r>
    </w:p>
    <w:p w14:paraId="5334A161"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4.1</w:t>
      </w:r>
      <w:r w:rsidRPr="00051E06">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4.2</w:t>
      </w:r>
      <w:r w:rsidRPr="00051E06">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4.3</w:t>
      </w:r>
      <w:r w:rsidRPr="00051E06">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4.4</w:t>
      </w:r>
      <w:r w:rsidRPr="00051E06">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4.5</w:t>
      </w:r>
      <w:r w:rsidRPr="00051E06">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4.6</w:t>
      </w:r>
      <w:r w:rsidRPr="00051E06">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051E06" w:rsidRDefault="006A51F9" w:rsidP="00D94D3F">
      <w:pPr>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lastRenderedPageBreak/>
        <w:t xml:space="preserve">4.7 </w:t>
      </w:r>
      <w:r w:rsidRPr="00051E06">
        <w:rPr>
          <w:rFonts w:ascii="Cambria" w:hAnsi="Cambria"/>
          <w:bCs/>
          <w:color w:val="000000" w:themeColor="text1"/>
          <w:sz w:val="24"/>
          <w:szCs w:val="24"/>
        </w:rPr>
        <w:t xml:space="preserve">Durante a sessão eletrônica, a comunicação entre </w:t>
      </w:r>
      <w:r w:rsidR="00AD2EA5" w:rsidRPr="00051E06">
        <w:rPr>
          <w:rFonts w:ascii="Cambria" w:hAnsi="Cambria"/>
          <w:bCs/>
          <w:color w:val="000000" w:themeColor="text1"/>
          <w:sz w:val="24"/>
          <w:szCs w:val="24"/>
        </w:rPr>
        <w:t>o Pregoeiro</w:t>
      </w:r>
      <w:r w:rsidRPr="00051E06">
        <w:rPr>
          <w:rFonts w:ascii="Cambria" w:hAnsi="Cambria"/>
          <w:bCs/>
          <w:color w:val="000000" w:themeColor="text1"/>
          <w:sz w:val="24"/>
          <w:szCs w:val="24"/>
        </w:rPr>
        <w:t xml:space="preserve"> e as licitantes ocorrerá exclusivamente mediante troca de mensagens, em campo próprio do sistema eletrônico.</w:t>
      </w:r>
    </w:p>
    <w:p w14:paraId="0DCCBE5B" w14:textId="22347816"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4.8</w:t>
      </w:r>
      <w:r w:rsidRPr="00051E06">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B63E6FE" w14:textId="675D2645" w:rsidR="002E2C10" w:rsidRPr="00051E06" w:rsidRDefault="002E2C10" w:rsidP="002E2C10">
      <w:pPr>
        <w:tabs>
          <w:tab w:val="left" w:pos="1440"/>
        </w:tabs>
        <w:autoSpaceDE w:val="0"/>
        <w:snapToGrid w:val="0"/>
        <w:rPr>
          <w:rFonts w:ascii="Cambria" w:hAnsi="Cambria" w:cstheme="minorHAnsi"/>
          <w:color w:val="000000" w:themeColor="text1"/>
          <w:sz w:val="24"/>
          <w:szCs w:val="24"/>
        </w:rPr>
      </w:pPr>
      <w:r w:rsidRPr="00051E06">
        <w:rPr>
          <w:rFonts w:ascii="Cambria" w:hAnsi="Cambria" w:cstheme="minorHAnsi"/>
          <w:b/>
          <w:bCs/>
          <w:color w:val="000000" w:themeColor="text1"/>
          <w:sz w:val="24"/>
          <w:szCs w:val="24"/>
        </w:rPr>
        <w:t xml:space="preserve"> </w:t>
      </w:r>
      <w:r w:rsidR="0016401F" w:rsidRPr="00051E06">
        <w:rPr>
          <w:rFonts w:ascii="Cambria" w:hAnsi="Cambria" w:cstheme="minorHAnsi"/>
          <w:b/>
          <w:bCs/>
          <w:color w:val="000000" w:themeColor="text1"/>
          <w:sz w:val="24"/>
          <w:szCs w:val="24"/>
        </w:rPr>
        <w:t>4.9</w:t>
      </w:r>
      <w:r w:rsidRPr="00051E06">
        <w:rPr>
          <w:rFonts w:ascii="Cambria" w:hAnsi="Cambria" w:cstheme="minorHAnsi"/>
          <w:color w:val="000000" w:themeColor="text1"/>
          <w:sz w:val="24"/>
          <w:szCs w:val="24"/>
        </w:rPr>
        <w:t xml:space="preserve"> Decisão do TCU:</w:t>
      </w:r>
    </w:p>
    <w:p w14:paraId="2008D581" w14:textId="768623D3" w:rsidR="002E2C10" w:rsidRPr="00051E06" w:rsidRDefault="00262E6B" w:rsidP="00262E6B">
      <w:pPr>
        <w:tabs>
          <w:tab w:val="left" w:pos="1440"/>
        </w:tabs>
        <w:autoSpaceDE w:val="0"/>
        <w:snapToGrid w:val="0"/>
        <w:spacing w:line="360" w:lineRule="auto"/>
        <w:rPr>
          <w:rFonts w:ascii="Cambria" w:hAnsi="Cambria"/>
          <w:bCs/>
          <w:color w:val="000000" w:themeColor="text1"/>
          <w:sz w:val="24"/>
          <w:szCs w:val="24"/>
        </w:rPr>
      </w:pPr>
      <w:r w:rsidRPr="00051E06">
        <w:rPr>
          <w:rFonts w:ascii="Cambria" w:hAnsi="Cambria" w:cstheme="minorHAnsi"/>
          <w:color w:val="000000" w:themeColor="text1"/>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02AF54D2" w14:textId="77777777" w:rsidR="006A51F9" w:rsidRPr="00051E06"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05. DO ENVIO DA PROPOSTA E HABILITAÇÃO</w:t>
      </w:r>
    </w:p>
    <w:p w14:paraId="1B55B2C4"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5.1 </w:t>
      </w:r>
      <w:r w:rsidRPr="00051E06">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7" w:history="1">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051E06">
          <w:rPr>
            <w:rStyle w:val="Hyperlink"/>
            <w:rFonts w:ascii="Cambria" w:hAnsi="Cambria"/>
            <w:color w:val="000000" w:themeColor="text1"/>
            <w:sz w:val="24"/>
            <w:szCs w:val="24"/>
          </w:rPr>
          <w:t>r</w:t>
        </w:r>
      </w:hyperlink>
      <w:r w:rsidRPr="00051E06">
        <w:rPr>
          <w:rStyle w:val="Hyperlink"/>
          <w:rFonts w:ascii="Cambria" w:hAnsi="Cambria"/>
          <w:color w:val="000000" w:themeColor="text1"/>
          <w:sz w:val="24"/>
          <w:szCs w:val="24"/>
        </w:rPr>
        <w:t>)</w:t>
      </w:r>
      <w:r w:rsidRPr="00051E06">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5.2</w:t>
      </w:r>
      <w:r w:rsidRPr="00051E06">
        <w:rPr>
          <w:rFonts w:ascii="Cambria" w:hAnsi="Cambria"/>
          <w:color w:val="000000" w:themeColor="text1"/>
          <w:sz w:val="24"/>
          <w:szCs w:val="24"/>
        </w:rPr>
        <w:t xml:space="preserve"> As propostas ficarão disponíveis no sistema eletrônico.</w:t>
      </w:r>
    </w:p>
    <w:p w14:paraId="411BE465" w14:textId="77777777" w:rsidR="006A51F9" w:rsidRPr="00051E06" w:rsidRDefault="006A51F9" w:rsidP="00D94D3F">
      <w:pPr>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 xml:space="preserve">I. </w:t>
      </w:r>
      <w:r w:rsidRPr="00051E06">
        <w:rPr>
          <w:rFonts w:ascii="Cambria" w:hAnsi="Cambria"/>
          <w:color w:val="000000" w:themeColor="text1"/>
          <w:sz w:val="24"/>
          <w:szCs w:val="24"/>
        </w:rPr>
        <w:t>Qualquer elemento que possa identificar à licitante importa na desclassificação da proposta sem prejuízo das sanções previstas nesse Edital.</w:t>
      </w:r>
    </w:p>
    <w:p w14:paraId="4C9545CA" w14:textId="78A778EB" w:rsidR="00026E5A" w:rsidRPr="00051E06" w:rsidRDefault="006A51F9" w:rsidP="00D94D3F">
      <w:pPr>
        <w:tabs>
          <w:tab w:val="left" w:pos="1701"/>
        </w:tabs>
        <w:spacing w:before="240" w:after="240" w:line="360" w:lineRule="auto"/>
        <w:ind w:left="567" w:firstLine="567"/>
        <w:rPr>
          <w:rFonts w:ascii="Cambria" w:hAnsi="Cambria" w:cstheme="minorHAnsi"/>
          <w:color w:val="000000" w:themeColor="text1"/>
          <w:sz w:val="24"/>
          <w:szCs w:val="24"/>
        </w:rPr>
      </w:pPr>
      <w:r w:rsidRPr="00051E06">
        <w:rPr>
          <w:rFonts w:ascii="Cambria" w:hAnsi="Cambria" w:cstheme="minorHAnsi"/>
          <w:b/>
          <w:color w:val="000000" w:themeColor="text1"/>
          <w:sz w:val="24"/>
          <w:szCs w:val="24"/>
        </w:rPr>
        <w:t xml:space="preserve">a) </w:t>
      </w:r>
      <w:r w:rsidRPr="00051E06">
        <w:rPr>
          <w:rFonts w:ascii="Cambria" w:hAnsi="Cambria" w:cstheme="minorHAnsi"/>
          <w:color w:val="000000" w:themeColor="text1"/>
          <w:sz w:val="24"/>
          <w:szCs w:val="24"/>
        </w:rPr>
        <w:t xml:space="preserve">A empresa proponente deverá especificar na proposta de preços </w:t>
      </w:r>
      <w:r w:rsidR="0016401F" w:rsidRPr="00051E06">
        <w:rPr>
          <w:rFonts w:ascii="Cambria" w:hAnsi="Cambria" w:cstheme="minorHAnsi"/>
          <w:color w:val="000000" w:themeColor="text1"/>
          <w:sz w:val="24"/>
          <w:szCs w:val="24"/>
        </w:rPr>
        <w:t xml:space="preserve">as especificações detalhadas/completa do veículo </w:t>
      </w:r>
      <w:r w:rsidRPr="00051E06">
        <w:rPr>
          <w:rFonts w:ascii="Cambria" w:hAnsi="Cambria" w:cstheme="minorHAnsi"/>
          <w:color w:val="000000" w:themeColor="text1"/>
          <w:sz w:val="24"/>
          <w:szCs w:val="24"/>
        </w:rPr>
        <w:t>ofertado e demais elementos indispensáveis a sua caracterização e atender ao disposto no art. 31, da Lei nº 8.078, de 1990 – Código de Defesa do Consumidor.</w:t>
      </w:r>
      <w:r w:rsidR="00026E5A" w:rsidRPr="00051E06">
        <w:rPr>
          <w:rFonts w:ascii="Cambria" w:hAnsi="Cambria" w:cstheme="minorHAnsi"/>
          <w:color w:val="000000" w:themeColor="text1"/>
          <w:sz w:val="24"/>
          <w:szCs w:val="24"/>
        </w:rPr>
        <w:t xml:space="preserve"> </w:t>
      </w:r>
    </w:p>
    <w:p w14:paraId="5714B05B" w14:textId="145426B2" w:rsidR="00997369" w:rsidRPr="00051E06" w:rsidRDefault="00997369" w:rsidP="00997369">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color w:val="000000" w:themeColor="text1"/>
        </w:rPr>
      </w:pPr>
      <w:r w:rsidRPr="00051E06">
        <w:rPr>
          <w:rFonts w:ascii="Cambria" w:hAnsi="Cambria" w:cstheme="minorHAnsi"/>
          <w:color w:val="000000" w:themeColor="text1"/>
        </w:rPr>
        <w:lastRenderedPageBreak/>
        <w:t xml:space="preserve">II DO PREENCHIMENTO DA PROPOSTA – </w:t>
      </w:r>
      <w:r w:rsidRPr="00051E06">
        <w:rPr>
          <w:rFonts w:ascii="Cambria" w:hAnsi="Cambria" w:cstheme="minorHAnsi"/>
          <w:b w:val="0"/>
          <w:color w:val="000000" w:themeColor="text1"/>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4FBE6D32" w14:textId="77777777"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color w:val="000000" w:themeColor="text1"/>
          <w:sz w:val="24"/>
          <w:szCs w:val="24"/>
        </w:rPr>
        <w:t>Item;</w:t>
      </w:r>
    </w:p>
    <w:p w14:paraId="577004B5" w14:textId="5FFE3AAB"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color w:val="000000" w:themeColor="text1"/>
          <w:sz w:val="24"/>
          <w:szCs w:val="24"/>
        </w:rPr>
        <w:t>Quantidade;</w:t>
      </w:r>
    </w:p>
    <w:p w14:paraId="7F718305" w14:textId="77777777"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color w:val="000000" w:themeColor="text1"/>
          <w:sz w:val="24"/>
          <w:szCs w:val="24"/>
        </w:rPr>
        <w:t>Unidade;</w:t>
      </w:r>
    </w:p>
    <w:p w14:paraId="40BC4CE7" w14:textId="3EFDD635"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color w:val="000000" w:themeColor="text1"/>
          <w:sz w:val="24"/>
          <w:szCs w:val="24"/>
        </w:rPr>
        <w:t>Descrição do</w:t>
      </w:r>
      <w:r w:rsidR="0016401F" w:rsidRPr="00051E06">
        <w:rPr>
          <w:rFonts w:ascii="Cambria" w:hAnsi="Cambria" w:cstheme="minorHAnsi"/>
          <w:color w:val="000000" w:themeColor="text1"/>
          <w:sz w:val="24"/>
          <w:szCs w:val="24"/>
        </w:rPr>
        <w:t xml:space="preserve"> VEÍCULO</w:t>
      </w:r>
    </w:p>
    <w:p w14:paraId="12DF1DF3" w14:textId="4FF82CF8"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color w:val="000000" w:themeColor="text1"/>
          <w:sz w:val="24"/>
          <w:szCs w:val="24"/>
        </w:rPr>
        <w:t>Marca</w:t>
      </w:r>
      <w:r w:rsidR="0016401F" w:rsidRPr="00051E06">
        <w:rPr>
          <w:rFonts w:ascii="Cambria" w:hAnsi="Cambria" w:cstheme="minorHAnsi"/>
          <w:color w:val="000000" w:themeColor="text1"/>
          <w:sz w:val="24"/>
          <w:szCs w:val="24"/>
        </w:rPr>
        <w:t>/modelo</w:t>
      </w:r>
    </w:p>
    <w:p w14:paraId="148CB990" w14:textId="77777777"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color w:val="000000" w:themeColor="text1"/>
          <w:sz w:val="24"/>
          <w:szCs w:val="24"/>
        </w:rPr>
        <w:t>Valor unitário</w:t>
      </w:r>
      <w:r w:rsidRPr="00051E06">
        <w:rPr>
          <w:rFonts w:ascii="Cambria" w:hAnsi="Cambria" w:cstheme="minorHAnsi"/>
          <w:bCs/>
          <w:color w:val="000000" w:themeColor="text1"/>
          <w:sz w:val="24"/>
          <w:szCs w:val="24"/>
        </w:rPr>
        <w:t>;</w:t>
      </w:r>
    </w:p>
    <w:p w14:paraId="75B78B52" w14:textId="77777777" w:rsidR="00997369" w:rsidRPr="00051E06"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051E06">
        <w:rPr>
          <w:rFonts w:ascii="Cambria" w:hAnsi="Cambria" w:cstheme="minorHAnsi"/>
          <w:bCs/>
          <w:color w:val="000000" w:themeColor="text1"/>
          <w:sz w:val="24"/>
          <w:szCs w:val="24"/>
        </w:rPr>
        <w:t>Valor Total.</w:t>
      </w:r>
      <w:r w:rsidRPr="00051E06">
        <w:rPr>
          <w:rFonts w:ascii="Cambria" w:hAnsi="Cambria" w:cstheme="minorHAnsi"/>
          <w:color w:val="000000" w:themeColor="text1"/>
          <w:sz w:val="24"/>
          <w:szCs w:val="24"/>
        </w:rPr>
        <w:t xml:space="preserve"> </w:t>
      </w:r>
    </w:p>
    <w:p w14:paraId="1D68C9F8" w14:textId="2FB1A734" w:rsidR="00997369" w:rsidRPr="00051E06" w:rsidRDefault="008233E3" w:rsidP="008233E3">
      <w:pPr>
        <w:tabs>
          <w:tab w:val="left" w:pos="1440"/>
        </w:tabs>
        <w:autoSpaceDE w:val="0"/>
        <w:snapToGrid w:val="0"/>
        <w:ind w:firstLine="567"/>
        <w:rPr>
          <w:rFonts w:ascii="Cambria" w:hAnsi="Cambria" w:cstheme="minorHAnsi"/>
          <w:b/>
          <w:bCs/>
          <w:color w:val="000000" w:themeColor="text1"/>
          <w:sz w:val="24"/>
          <w:szCs w:val="24"/>
        </w:rPr>
      </w:pPr>
      <w:r w:rsidRPr="00051E06">
        <w:rPr>
          <w:rFonts w:ascii="Cambria" w:hAnsi="Cambria" w:cstheme="minorHAnsi"/>
          <w:b/>
          <w:bCs/>
          <w:color w:val="000000" w:themeColor="text1"/>
          <w:sz w:val="24"/>
          <w:szCs w:val="24"/>
        </w:rPr>
        <w:t>IIa.</w:t>
      </w:r>
      <w:r w:rsidR="00154CEC" w:rsidRPr="00051E06">
        <w:rPr>
          <w:rFonts w:ascii="Cambria" w:hAnsi="Cambria" w:cstheme="minorHAnsi"/>
          <w:b/>
          <w:bCs/>
          <w:color w:val="000000" w:themeColor="text1"/>
          <w:sz w:val="24"/>
          <w:szCs w:val="24"/>
        </w:rPr>
        <w:t xml:space="preserve"> </w:t>
      </w:r>
      <w:r w:rsidR="00997369" w:rsidRPr="00051E06">
        <w:rPr>
          <w:rFonts w:ascii="Cambria" w:hAnsi="Cambria" w:cstheme="minorHAnsi"/>
          <w:b/>
          <w:bCs/>
          <w:color w:val="000000" w:themeColor="text1"/>
          <w:sz w:val="24"/>
          <w:szCs w:val="24"/>
        </w:rPr>
        <w:t>Deve anexar na proposta</w:t>
      </w:r>
      <w:r w:rsidR="0016401F" w:rsidRPr="00051E06">
        <w:rPr>
          <w:rFonts w:ascii="Cambria" w:hAnsi="Cambria" w:cstheme="minorHAnsi"/>
          <w:b/>
          <w:bCs/>
          <w:color w:val="000000" w:themeColor="text1"/>
          <w:sz w:val="24"/>
          <w:szCs w:val="24"/>
        </w:rPr>
        <w:t xml:space="preserve"> adequada</w:t>
      </w:r>
      <w:r w:rsidR="00997369" w:rsidRPr="00051E06">
        <w:rPr>
          <w:rFonts w:ascii="Cambria" w:hAnsi="Cambria" w:cstheme="minorHAnsi"/>
          <w:b/>
          <w:bCs/>
          <w:color w:val="000000" w:themeColor="text1"/>
          <w:sz w:val="24"/>
          <w:szCs w:val="24"/>
        </w:rPr>
        <w:t xml:space="preserve"> a planilha de composição de custos ANEXO </w:t>
      </w:r>
      <w:r w:rsidRPr="00051E06">
        <w:rPr>
          <w:rFonts w:ascii="Cambria" w:hAnsi="Cambria" w:cstheme="minorHAnsi"/>
          <w:b/>
          <w:bCs/>
          <w:color w:val="000000" w:themeColor="text1"/>
          <w:sz w:val="24"/>
          <w:szCs w:val="24"/>
        </w:rPr>
        <w:t>V</w:t>
      </w:r>
      <w:r w:rsidR="00997369" w:rsidRPr="00051E06">
        <w:rPr>
          <w:rFonts w:ascii="Cambria" w:hAnsi="Cambria" w:cstheme="minorHAnsi"/>
          <w:b/>
          <w:bCs/>
          <w:color w:val="000000" w:themeColor="text1"/>
          <w:sz w:val="24"/>
          <w:szCs w:val="24"/>
        </w:rPr>
        <w:t>, do ite</w:t>
      </w:r>
      <w:r w:rsidR="00D3521F" w:rsidRPr="00051E06">
        <w:rPr>
          <w:rFonts w:ascii="Cambria" w:hAnsi="Cambria" w:cstheme="minorHAnsi"/>
          <w:b/>
          <w:bCs/>
          <w:color w:val="000000" w:themeColor="text1"/>
          <w:sz w:val="24"/>
          <w:szCs w:val="24"/>
        </w:rPr>
        <w:t>m</w:t>
      </w:r>
      <w:r w:rsidR="00997369" w:rsidRPr="00051E06">
        <w:rPr>
          <w:rFonts w:ascii="Cambria" w:hAnsi="Cambria" w:cstheme="minorHAnsi"/>
          <w:b/>
          <w:bCs/>
          <w:color w:val="000000" w:themeColor="text1"/>
          <w:sz w:val="24"/>
          <w:szCs w:val="24"/>
        </w:rPr>
        <w:t xml:space="preserve"> que</w:t>
      </w:r>
      <w:r w:rsidR="005D02EF" w:rsidRPr="00051E06">
        <w:rPr>
          <w:rFonts w:ascii="Cambria" w:hAnsi="Cambria" w:cstheme="minorHAnsi"/>
          <w:b/>
          <w:bCs/>
          <w:color w:val="000000" w:themeColor="text1"/>
          <w:sz w:val="24"/>
          <w:szCs w:val="24"/>
        </w:rPr>
        <w:t xml:space="preserve"> sagrou</w:t>
      </w:r>
      <w:r w:rsidR="00997369" w:rsidRPr="00051E06">
        <w:rPr>
          <w:rFonts w:ascii="Cambria" w:hAnsi="Cambria" w:cstheme="minorHAnsi"/>
          <w:b/>
          <w:bCs/>
          <w:color w:val="000000" w:themeColor="text1"/>
          <w:sz w:val="24"/>
          <w:szCs w:val="24"/>
        </w:rPr>
        <w:t xml:space="preserve"> vencedora</w:t>
      </w:r>
      <w:r w:rsidR="00D3521F" w:rsidRPr="00051E06">
        <w:rPr>
          <w:rFonts w:ascii="Cambria" w:hAnsi="Cambria" w:cstheme="minorHAnsi"/>
          <w:b/>
          <w:bCs/>
          <w:color w:val="000000" w:themeColor="text1"/>
          <w:sz w:val="24"/>
          <w:szCs w:val="24"/>
        </w:rPr>
        <w:t>.</w:t>
      </w:r>
    </w:p>
    <w:p w14:paraId="3A2789ED" w14:textId="4D685473" w:rsidR="00D3521F" w:rsidRPr="00051E06" w:rsidRDefault="008233E3" w:rsidP="008233E3">
      <w:pPr>
        <w:tabs>
          <w:tab w:val="left" w:pos="1440"/>
        </w:tabs>
        <w:autoSpaceDE w:val="0"/>
        <w:snapToGrid w:val="0"/>
        <w:ind w:firstLine="567"/>
        <w:rPr>
          <w:rFonts w:ascii="Cambria" w:hAnsi="Cambria" w:cstheme="minorHAnsi"/>
          <w:color w:val="000000" w:themeColor="text1"/>
          <w:sz w:val="24"/>
          <w:szCs w:val="24"/>
        </w:rPr>
      </w:pPr>
      <w:r w:rsidRPr="00051E06">
        <w:rPr>
          <w:rFonts w:ascii="Cambria" w:hAnsi="Cambria" w:cstheme="minorHAnsi"/>
          <w:b/>
          <w:bCs/>
          <w:color w:val="000000" w:themeColor="text1"/>
          <w:sz w:val="24"/>
          <w:szCs w:val="24"/>
        </w:rPr>
        <w:t>IIb.</w:t>
      </w:r>
      <w:r w:rsidR="00154CEC" w:rsidRPr="00051E06">
        <w:rPr>
          <w:rFonts w:ascii="Cambria" w:hAnsi="Cambria" w:cstheme="minorHAnsi"/>
          <w:b/>
          <w:bCs/>
          <w:color w:val="000000" w:themeColor="text1"/>
          <w:sz w:val="24"/>
          <w:szCs w:val="24"/>
        </w:rPr>
        <w:t xml:space="preserve"> </w:t>
      </w:r>
      <w:r w:rsidR="00D3521F" w:rsidRPr="00051E06">
        <w:rPr>
          <w:rFonts w:ascii="Cambria" w:hAnsi="Cambria" w:cstheme="minorHAnsi"/>
          <w:b/>
          <w:bCs/>
          <w:color w:val="000000" w:themeColor="text1"/>
          <w:sz w:val="24"/>
          <w:szCs w:val="24"/>
        </w:rPr>
        <w:t xml:space="preserve">Deve anexar na proposta primaria e proposta adequada a ficha técnica do veículo ofertado. </w:t>
      </w:r>
    </w:p>
    <w:p w14:paraId="0D46E2A3" w14:textId="39F8BA27" w:rsidR="006A51F9" w:rsidRPr="00051E06" w:rsidRDefault="00997369" w:rsidP="00D94D3F">
      <w:pPr>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w:t>
      </w:r>
      <w:r w:rsidR="006A51F9" w:rsidRPr="00051E06">
        <w:rPr>
          <w:rFonts w:ascii="Cambria" w:hAnsi="Cambria"/>
          <w:b/>
          <w:color w:val="000000" w:themeColor="text1"/>
          <w:sz w:val="24"/>
          <w:szCs w:val="24"/>
        </w:rPr>
        <w:t>II.</w:t>
      </w:r>
      <w:r w:rsidR="006A51F9" w:rsidRPr="00051E06">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5.3</w:t>
      </w:r>
      <w:r w:rsidRPr="00051E06">
        <w:rPr>
          <w:rFonts w:ascii="Cambria" w:hAnsi="Cambria"/>
          <w:color w:val="000000" w:themeColor="text1"/>
          <w:sz w:val="24"/>
          <w:szCs w:val="24"/>
        </w:rPr>
        <w:t xml:space="preserve"> As propostas deverão </w:t>
      </w:r>
      <w:r w:rsidR="0033092A" w:rsidRPr="00051E06">
        <w:rPr>
          <w:rFonts w:ascii="Cambria" w:hAnsi="Cambria"/>
          <w:color w:val="000000" w:themeColor="text1"/>
          <w:sz w:val="24"/>
          <w:szCs w:val="24"/>
        </w:rPr>
        <w:t xml:space="preserve">ter </w:t>
      </w:r>
      <w:r w:rsidRPr="00051E06">
        <w:rPr>
          <w:rFonts w:ascii="Cambria" w:hAnsi="Cambria"/>
          <w:color w:val="000000" w:themeColor="text1"/>
          <w:sz w:val="24"/>
          <w:szCs w:val="24"/>
        </w:rPr>
        <w:t>validade de</w:t>
      </w:r>
      <w:r w:rsidR="00132B03" w:rsidRPr="00051E06">
        <w:rPr>
          <w:rFonts w:ascii="Cambria" w:hAnsi="Cambria"/>
          <w:color w:val="000000" w:themeColor="text1"/>
          <w:sz w:val="24"/>
          <w:szCs w:val="24"/>
        </w:rPr>
        <w:t xml:space="preserve"> no mínimo</w:t>
      </w:r>
      <w:r w:rsidRPr="00051E06">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051E06"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06. DA ABERTURA DA SESSÃO ELETRÔNICA</w:t>
      </w:r>
    </w:p>
    <w:p w14:paraId="38F65DFB" w14:textId="5B2BB992"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6.1</w:t>
      </w:r>
      <w:r w:rsidRPr="00051E06">
        <w:rPr>
          <w:rFonts w:ascii="Cambria" w:hAnsi="Cambria"/>
          <w:color w:val="000000" w:themeColor="text1"/>
          <w:sz w:val="24"/>
          <w:szCs w:val="24"/>
        </w:rPr>
        <w:t xml:space="preserve"> A abertura da sessão eletrônica deste Pregão, conduzida pel</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ocorrerá na data e horas indicadas no preâmbulo deste Edital, no provedor </w:t>
      </w:r>
      <w:hyperlink r:id="rId18" w:history="1">
        <w:r w:rsidRPr="00051E0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51E06">
        <w:rPr>
          <w:rFonts w:ascii="Cambria" w:hAnsi="Cambria"/>
          <w:color w:val="000000" w:themeColor="text1"/>
          <w:sz w:val="24"/>
          <w:szCs w:val="24"/>
        </w:rPr>
        <w:t>.</w:t>
      </w:r>
    </w:p>
    <w:p w14:paraId="7716EF84" w14:textId="0C9AF97C"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6.</w:t>
      </w:r>
      <w:r w:rsidR="00D27D2D" w:rsidRPr="00051E06">
        <w:rPr>
          <w:rFonts w:ascii="Cambria" w:hAnsi="Cambria"/>
          <w:b/>
          <w:bCs/>
          <w:color w:val="000000" w:themeColor="text1"/>
          <w:sz w:val="24"/>
          <w:szCs w:val="24"/>
        </w:rPr>
        <w:t>2</w:t>
      </w:r>
      <w:r w:rsidRPr="00051E06">
        <w:rPr>
          <w:rFonts w:ascii="Cambria" w:hAnsi="Cambria"/>
          <w:color w:val="000000" w:themeColor="text1"/>
          <w:sz w:val="24"/>
          <w:szCs w:val="24"/>
        </w:rPr>
        <w:t xml:space="preserve"> O sistema ordenará, automaticamente as propostas para participação da etapa de lances.</w:t>
      </w:r>
    </w:p>
    <w:p w14:paraId="45EF8D98" w14:textId="30DBAD6A" w:rsidR="006A51F9" w:rsidRPr="00051E06" w:rsidRDefault="006A51F9" w:rsidP="00D94D3F">
      <w:pPr>
        <w:spacing w:before="240" w:line="360" w:lineRule="auto"/>
        <w:rPr>
          <w:rFonts w:ascii="Cambria" w:hAnsi="Cambria"/>
          <w:color w:val="000000" w:themeColor="text1"/>
          <w:sz w:val="24"/>
          <w:szCs w:val="24"/>
          <w:u w:val="thick" w:color="0000FF"/>
        </w:rPr>
      </w:pPr>
      <w:r w:rsidRPr="00051E06">
        <w:rPr>
          <w:rFonts w:ascii="Cambria" w:hAnsi="Cambria"/>
          <w:b/>
          <w:bCs/>
          <w:color w:val="000000" w:themeColor="text1"/>
          <w:sz w:val="24"/>
          <w:szCs w:val="24"/>
        </w:rPr>
        <w:t>6.</w:t>
      </w:r>
      <w:r w:rsidR="00D27D2D" w:rsidRPr="00051E06">
        <w:rPr>
          <w:rFonts w:ascii="Cambria" w:hAnsi="Cambria"/>
          <w:b/>
          <w:bCs/>
          <w:color w:val="000000" w:themeColor="text1"/>
          <w:sz w:val="24"/>
          <w:szCs w:val="24"/>
        </w:rPr>
        <w:t>3</w:t>
      </w:r>
      <w:r w:rsidRPr="00051E06">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53115242" w:rsidR="006A51F9" w:rsidRPr="00051E06" w:rsidRDefault="006A51F9" w:rsidP="00D94D3F">
      <w:pPr>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lastRenderedPageBreak/>
        <w:t>6.</w:t>
      </w:r>
      <w:r w:rsidR="00D27D2D" w:rsidRPr="00051E06">
        <w:rPr>
          <w:rFonts w:ascii="Cambria" w:hAnsi="Cambria"/>
          <w:b/>
          <w:color w:val="000000" w:themeColor="text1"/>
          <w:sz w:val="24"/>
          <w:szCs w:val="24"/>
        </w:rPr>
        <w:t>4</w:t>
      </w:r>
      <w:r w:rsidRPr="00051E06">
        <w:rPr>
          <w:rFonts w:ascii="Cambria" w:hAnsi="Cambria"/>
          <w:color w:val="000000" w:themeColor="text1"/>
          <w:sz w:val="24"/>
          <w:szCs w:val="24"/>
        </w:rPr>
        <w:t xml:space="preserve"> Durante a sessão eletrônica a comunicação entre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e as licitantes ocorrerá exclusivamente mediante troca de mensagens em campo próprio do sistema eletrônico</w:t>
      </w:r>
      <w:r w:rsidRPr="00051E06">
        <w:rPr>
          <w:rFonts w:ascii="Cambria" w:hAnsi="Cambria"/>
          <w:b/>
          <w:color w:val="000000" w:themeColor="text1"/>
          <w:sz w:val="24"/>
          <w:szCs w:val="24"/>
        </w:rPr>
        <w:t>.</w:t>
      </w:r>
    </w:p>
    <w:p w14:paraId="3796C8D0" w14:textId="041B9D88"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6.</w:t>
      </w:r>
      <w:r w:rsidR="00D27D2D" w:rsidRPr="00051E06">
        <w:rPr>
          <w:rFonts w:ascii="Cambria" w:hAnsi="Cambria"/>
          <w:b/>
          <w:color w:val="000000" w:themeColor="text1"/>
          <w:sz w:val="24"/>
          <w:szCs w:val="24"/>
        </w:rPr>
        <w:t>5</w:t>
      </w:r>
      <w:r w:rsidRPr="00051E06">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76073A1" w14:textId="1DA88573"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6</w:t>
      </w:r>
      <w:r w:rsidRPr="00051E06">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 e documentos de habilitação exigidos no Edital.</w:t>
      </w:r>
    </w:p>
    <w:p w14:paraId="1A40A6F5" w14:textId="57E8AD24"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7</w:t>
      </w:r>
      <w:r w:rsidRPr="00051E06">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3D51B2B6" w14:textId="0A0AFA67"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8</w:t>
      </w:r>
      <w:r w:rsidRPr="00051E06">
        <w:rPr>
          <w:rFonts w:ascii="Cambria" w:hAnsi="Cambria" w:cs="Times New Roman"/>
          <w:color w:val="000000" w:themeColor="text1"/>
          <w:sz w:val="24"/>
          <w:szCs w:val="24"/>
        </w:rPr>
        <w:t xml:space="preserve"> O licitante poderá deixar de apresentar os documentos de habilitação que constem no SICAF, assegurado aos demais licitantes o direito de acesso aos dados constantes no sistema.</w:t>
      </w:r>
    </w:p>
    <w:p w14:paraId="0241C251" w14:textId="1A2D475F"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9</w:t>
      </w:r>
      <w:r w:rsidRPr="00051E06">
        <w:rPr>
          <w:rFonts w:ascii="Cambria" w:hAnsi="Cambria" w:cs="Times New Roman"/>
          <w:color w:val="000000" w:themeColor="text1"/>
          <w:sz w:val="24"/>
          <w:szCs w:val="24"/>
        </w:rPr>
        <w:t xml:space="preserve"> Incumbirá ao licitante acompanhar as operações no sistema eletrônico durante a sessão pública da Concorrência, ficando responsável pelo ônus decorrente da perda de negócios, mediante da inobservância de quaisquer mensagens emitidas pelo sistema ou de sua desconexão.</w:t>
      </w:r>
    </w:p>
    <w:p w14:paraId="2FC85ADE" w14:textId="6B63FFED"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10</w:t>
      </w:r>
      <w:r w:rsidRPr="00051E06">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 no sistema.</w:t>
      </w:r>
    </w:p>
    <w:p w14:paraId="3452CE65" w14:textId="2822D5EA"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11</w:t>
      </w:r>
      <w:r w:rsidRPr="00051E06">
        <w:rPr>
          <w:rFonts w:ascii="Cambria" w:hAnsi="Cambria" w:cs="Times New Roman"/>
          <w:color w:val="000000" w:themeColor="text1"/>
          <w:sz w:val="24"/>
          <w:szCs w:val="24"/>
        </w:rPr>
        <w:t xml:space="preserve"> Após a abertura da</w:t>
      </w:r>
      <w:r w:rsidR="0055513D" w:rsidRPr="00051E06">
        <w:rPr>
          <w:rFonts w:ascii="Cambria" w:hAnsi="Cambria" w:cs="Times New Roman"/>
          <w:color w:val="000000" w:themeColor="text1"/>
          <w:sz w:val="24"/>
          <w:szCs w:val="24"/>
        </w:rPr>
        <w:t xml:space="preserve"> sessão</w:t>
      </w:r>
      <w:r w:rsidRPr="00051E06">
        <w:rPr>
          <w:rFonts w:ascii="Cambria" w:hAnsi="Cambria" w:cs="Times New Roman"/>
          <w:color w:val="000000" w:themeColor="text1"/>
          <w:sz w:val="24"/>
          <w:szCs w:val="24"/>
        </w:rPr>
        <w:t>, não caberá desistência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pelo Agente de Contratação.</w:t>
      </w:r>
    </w:p>
    <w:p w14:paraId="67C4B7B4" w14:textId="052DD2DB" w:rsidR="009C3D7F" w:rsidRPr="00051E06" w:rsidRDefault="009C3D7F" w:rsidP="009C3D7F">
      <w:pPr>
        <w:spacing w:before="120" w:after="120" w:line="360" w:lineRule="auto"/>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6.</w:t>
      </w:r>
      <w:r w:rsidR="00D27D2D" w:rsidRPr="00051E06">
        <w:rPr>
          <w:rFonts w:ascii="Cambria" w:hAnsi="Cambria" w:cs="Times New Roman"/>
          <w:b/>
          <w:bCs/>
          <w:color w:val="000000" w:themeColor="text1"/>
          <w:sz w:val="24"/>
          <w:szCs w:val="24"/>
        </w:rPr>
        <w:t>12</w:t>
      </w:r>
      <w:r w:rsidRPr="00051E06">
        <w:rPr>
          <w:rFonts w:ascii="Cambria" w:hAnsi="Cambria" w:cs="Times New Roman"/>
          <w:color w:val="000000" w:themeColor="text1"/>
          <w:sz w:val="24"/>
          <w:szCs w:val="24"/>
        </w:rPr>
        <w:t xml:space="preserve"> Não será estabelecida, nesta etapa do certame, ordem de classificação entre as propostas apresentadas, o que somente ocorrerá após a realização dos procedimentos de negociação e julgamento da proposta.</w:t>
      </w:r>
    </w:p>
    <w:p w14:paraId="4321AF97" w14:textId="6D38115A" w:rsidR="00D27D2D" w:rsidRPr="00051E06" w:rsidRDefault="00D27D2D" w:rsidP="009C3D7F">
      <w:pPr>
        <w:spacing w:before="120" w:after="120" w:line="360" w:lineRule="auto"/>
        <w:rPr>
          <w:rFonts w:ascii="Cambria" w:hAnsi="Cambria" w:cs="Times New Roman"/>
          <w:color w:val="000000" w:themeColor="text1"/>
          <w:sz w:val="24"/>
          <w:szCs w:val="24"/>
        </w:rPr>
      </w:pPr>
      <w:r w:rsidRPr="00051E06">
        <w:rPr>
          <w:rFonts w:ascii="Cambria" w:hAnsi="Cambria"/>
          <w:b/>
          <w:bCs/>
          <w:color w:val="000000" w:themeColor="text1"/>
          <w:sz w:val="24"/>
          <w:szCs w:val="24"/>
        </w:rPr>
        <w:lastRenderedPageBreak/>
        <w:t>6.13</w:t>
      </w:r>
      <w:r w:rsidRPr="00051E06">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2EA2A277" w14:textId="77777777" w:rsidR="006A51F9" w:rsidRPr="00051E06"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07. DA FORMULAÇÃO DE LANCES</w:t>
      </w:r>
    </w:p>
    <w:p w14:paraId="303F6CF9"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7.1 </w:t>
      </w:r>
      <w:r w:rsidRPr="00051E06">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603F300D"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7.2</w:t>
      </w:r>
      <w:r w:rsidRPr="00051E06">
        <w:rPr>
          <w:rFonts w:ascii="Cambria" w:hAnsi="Cambria"/>
          <w:color w:val="000000" w:themeColor="text1"/>
          <w:sz w:val="24"/>
          <w:szCs w:val="24"/>
        </w:rPr>
        <w:t xml:space="preserve"> A sessão do pregão será realizada na sala de disputa, onde poderão ser realizados de forme simultânea até </w:t>
      </w:r>
      <w:r w:rsidR="002F2D6A" w:rsidRPr="00051E06">
        <w:rPr>
          <w:rFonts w:ascii="Cambria" w:hAnsi="Cambria"/>
          <w:color w:val="000000" w:themeColor="text1"/>
          <w:sz w:val="24"/>
          <w:szCs w:val="24"/>
        </w:rPr>
        <w:t>30</w:t>
      </w:r>
      <w:r w:rsidRPr="00051E06">
        <w:rPr>
          <w:rFonts w:ascii="Cambria" w:hAnsi="Cambria"/>
          <w:color w:val="000000" w:themeColor="text1"/>
          <w:sz w:val="24"/>
          <w:szCs w:val="24"/>
        </w:rPr>
        <w:t xml:space="preserve"> (</w:t>
      </w:r>
      <w:r w:rsidR="002F2D6A" w:rsidRPr="00051E06">
        <w:rPr>
          <w:rFonts w:ascii="Cambria" w:hAnsi="Cambria"/>
          <w:color w:val="000000" w:themeColor="text1"/>
          <w:sz w:val="24"/>
          <w:szCs w:val="24"/>
        </w:rPr>
        <w:t>trinta</w:t>
      </w:r>
      <w:r w:rsidRPr="00051E06">
        <w:rPr>
          <w:rFonts w:ascii="Cambria" w:hAnsi="Cambria"/>
          <w:color w:val="000000" w:themeColor="text1"/>
          <w:sz w:val="24"/>
          <w:szCs w:val="24"/>
        </w:rPr>
        <w:t xml:space="preserve">) itens/lotes, </w:t>
      </w:r>
      <w:r w:rsidR="002C63E9" w:rsidRPr="00051E06">
        <w:rPr>
          <w:rFonts w:ascii="Cambria" w:hAnsi="Cambria"/>
          <w:color w:val="000000" w:themeColor="text1"/>
          <w:sz w:val="24"/>
          <w:szCs w:val="24"/>
        </w:rPr>
        <w:t xml:space="preserve">se for o caso, </w:t>
      </w:r>
      <w:r w:rsidRPr="00051E06">
        <w:rPr>
          <w:rFonts w:ascii="Cambria" w:hAnsi="Cambria"/>
          <w:color w:val="000000" w:themeColor="text1"/>
          <w:sz w:val="24"/>
          <w:szCs w:val="24"/>
        </w:rPr>
        <w:t>em razão do quantitativo de itens/lotes licitados, proporcionando agilidade ao processo, devendo o licitante, neste caso, efetuar lances simultâneos para os itens/lotes em disputa em que houver enviado proposta.</w:t>
      </w:r>
    </w:p>
    <w:p w14:paraId="35325902"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7.3</w:t>
      </w:r>
      <w:r w:rsidRPr="00051E06">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7.4</w:t>
      </w:r>
      <w:r w:rsidRPr="00051E06">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7.5</w:t>
      </w:r>
      <w:r w:rsidRPr="00051E06">
        <w:rPr>
          <w:rFonts w:ascii="Cambria" w:hAnsi="Cambria"/>
          <w:color w:val="000000" w:themeColor="text1"/>
          <w:sz w:val="24"/>
          <w:szCs w:val="24"/>
        </w:rPr>
        <w:t xml:space="preserve"> Não poderá haver desistência dos lances ofertados, a não ser em situação devidamente justificada e aceita pel</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sujeitando-se a licitante às penalidades previstas neste edital.</w:t>
      </w:r>
    </w:p>
    <w:p w14:paraId="763B6FE7"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7.6</w:t>
      </w:r>
      <w:r w:rsidRPr="00051E06">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051E06" w:rsidRDefault="006A51F9" w:rsidP="00D94D3F">
      <w:pPr>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7.7</w:t>
      </w:r>
      <w:r w:rsidRPr="00051E06">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009C3192" w14:textId="77777777" w:rsidR="00353712" w:rsidRPr="00051E06" w:rsidRDefault="00353712" w:rsidP="00353712">
      <w:pPr>
        <w:spacing w:before="120" w:after="120" w:line="360" w:lineRule="auto"/>
        <w:rPr>
          <w:rFonts w:ascii="Cambria" w:hAnsi="Cambria" w:cs="Times New Roman"/>
          <w:color w:val="000000" w:themeColor="text1"/>
          <w:sz w:val="24"/>
          <w:szCs w:val="24"/>
        </w:rPr>
      </w:pPr>
      <w:r w:rsidRPr="00051E06">
        <w:rPr>
          <w:rFonts w:ascii="Cambria" w:hAnsi="Cambria" w:cs="Times New Roman"/>
          <w:b/>
          <w:color w:val="000000" w:themeColor="text1"/>
          <w:sz w:val="24"/>
          <w:szCs w:val="24"/>
        </w:rPr>
        <w:t>7.8</w:t>
      </w:r>
      <w:r w:rsidRPr="00051E06">
        <w:rPr>
          <w:rFonts w:ascii="Cambria" w:hAnsi="Cambria" w:cs="Times New Roman"/>
          <w:color w:val="000000" w:themeColor="text1"/>
          <w:sz w:val="24"/>
          <w:szCs w:val="24"/>
        </w:rPr>
        <w:t xml:space="preserve"> Nesta Concorrência Eletrônica o modo de disputa adotado será o </w:t>
      </w:r>
      <w:r w:rsidRPr="00051E06">
        <w:rPr>
          <w:rFonts w:ascii="Cambria" w:hAnsi="Cambria" w:cs="Times New Roman"/>
          <w:b/>
          <w:bCs/>
          <w:color w:val="000000" w:themeColor="text1"/>
          <w:sz w:val="24"/>
          <w:szCs w:val="24"/>
        </w:rPr>
        <w:t>ABERTO E FECHADO</w:t>
      </w:r>
      <w:r w:rsidRPr="00051E06">
        <w:rPr>
          <w:rFonts w:ascii="Cambria" w:hAnsi="Cambria" w:cs="Times New Roman"/>
          <w:color w:val="000000" w:themeColor="text1"/>
          <w:sz w:val="24"/>
          <w:szCs w:val="24"/>
        </w:rPr>
        <w:t>, assim definido no art. 56 da Lei Federal nº 14.133, de 2021.</w:t>
      </w:r>
    </w:p>
    <w:p w14:paraId="032655FB" w14:textId="77777777" w:rsidR="00353712" w:rsidRPr="00051E06" w:rsidRDefault="00353712" w:rsidP="00353712">
      <w:pPr>
        <w:spacing w:before="120" w:after="120" w:line="360" w:lineRule="auto"/>
        <w:ind w:firstLine="567"/>
        <w:rPr>
          <w:rFonts w:ascii="Cambria" w:hAnsi="Cambria" w:cs="Times New Roman"/>
          <w:color w:val="000000" w:themeColor="text1"/>
          <w:sz w:val="24"/>
          <w:szCs w:val="24"/>
        </w:rPr>
      </w:pPr>
      <w:r w:rsidRPr="00051E06">
        <w:rPr>
          <w:rFonts w:ascii="Cambria" w:hAnsi="Cambria" w:cs="Times New Roman"/>
          <w:b/>
          <w:bCs/>
          <w:color w:val="000000" w:themeColor="text1"/>
          <w:sz w:val="24"/>
          <w:szCs w:val="24"/>
        </w:rPr>
        <w:t>7.8.1</w:t>
      </w:r>
      <w:r w:rsidRPr="00051E06">
        <w:rPr>
          <w:rFonts w:ascii="Cambria" w:hAnsi="Cambria" w:cs="Times New Roman"/>
          <w:color w:val="000000" w:themeColor="text1"/>
          <w:sz w:val="24"/>
          <w:szCs w:val="24"/>
        </w:rPr>
        <w:t xml:space="preserve"> A etapa ABERTA de envio de lances da sessão pública terá duração de quinze minutos.</w:t>
      </w:r>
    </w:p>
    <w:p w14:paraId="70BD2A8A" w14:textId="77777777" w:rsidR="00353712" w:rsidRPr="00051E06"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051E06">
        <w:rPr>
          <w:rFonts w:ascii="Cambria" w:hAnsi="Cambria"/>
          <w:b/>
          <w:bCs/>
          <w:color w:val="000000" w:themeColor="text1"/>
        </w:rPr>
        <w:lastRenderedPageBreak/>
        <w:t>7.8.2</w:t>
      </w:r>
      <w:r w:rsidRPr="00051E06">
        <w:rPr>
          <w:rFonts w:ascii="Cambria" w:hAnsi="Cambria"/>
          <w:color w:val="000000" w:themeColor="text1"/>
        </w:rPr>
        <w:t xml:space="preserve"> </w:t>
      </w:r>
      <w:r w:rsidRPr="00051E06">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2415E9DA" w14:textId="77777777" w:rsidR="00353712" w:rsidRPr="00051E06"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051E06">
        <w:rPr>
          <w:rFonts w:ascii="Cambria" w:hAnsi="Cambria"/>
          <w:b/>
          <w:bCs/>
          <w:color w:val="000000" w:themeColor="text1"/>
        </w:rPr>
        <w:t>7.8.3</w:t>
      </w:r>
      <w:r w:rsidRPr="00051E06">
        <w:rPr>
          <w:rFonts w:ascii="Cambria" w:hAnsi="Cambria"/>
          <w:color w:val="000000" w:themeColor="text1"/>
        </w:rPr>
        <w:t xml:space="preserve"> </w:t>
      </w:r>
      <w:r w:rsidRPr="00051E06">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77B92922" w14:textId="77777777" w:rsidR="00353712" w:rsidRPr="00051E06"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051E06">
        <w:rPr>
          <w:rFonts w:ascii="Cambria" w:hAnsi="Cambria"/>
          <w:b/>
          <w:bCs/>
          <w:color w:val="000000" w:themeColor="text1"/>
        </w:rPr>
        <w:t>7.8.4</w:t>
      </w:r>
      <w:r w:rsidRPr="00051E06">
        <w:rPr>
          <w:rFonts w:ascii="Cambria" w:hAnsi="Cambria"/>
          <w:color w:val="000000" w:themeColor="text1"/>
        </w:rPr>
        <w:t xml:space="preserve"> </w:t>
      </w:r>
      <w:r w:rsidRPr="00051E06">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156BEE7F" w14:textId="77777777" w:rsidR="00353712" w:rsidRPr="00051E06"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051E06">
        <w:rPr>
          <w:rFonts w:ascii="Cambria" w:hAnsi="Cambria"/>
          <w:b/>
          <w:bCs/>
          <w:color w:val="000000" w:themeColor="text1"/>
        </w:rPr>
        <w:t>7.8.5</w:t>
      </w:r>
      <w:r w:rsidRPr="00051E06">
        <w:rPr>
          <w:rFonts w:ascii="Cambria" w:hAnsi="Cambria" w:cstheme="minorHAnsi"/>
          <w:color w:val="000000"/>
        </w:rPr>
        <w:t> Encerrados os prazos estabelecidos nos itens 7.8.3 e 7.8.4, o sistema ordenará os lances em ordem crescente de vantajosidade.</w:t>
      </w:r>
    </w:p>
    <w:p w14:paraId="68A93C66" w14:textId="77777777" w:rsidR="00353712" w:rsidRPr="00051E06"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051E06">
        <w:rPr>
          <w:rFonts w:ascii="Cambria" w:hAnsi="Cambria"/>
          <w:b/>
          <w:bCs/>
          <w:color w:val="000000" w:themeColor="text1"/>
        </w:rPr>
        <w:t>7.8.6</w:t>
      </w:r>
      <w:r w:rsidRPr="00051E06">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3F7F1316" w14:textId="77777777" w:rsidR="00353712" w:rsidRPr="00051E06"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051E06">
        <w:rPr>
          <w:rFonts w:ascii="Cambria" w:hAnsi="Cambria"/>
          <w:b/>
          <w:bCs/>
          <w:color w:val="000000" w:themeColor="text1"/>
        </w:rPr>
        <w:t>7.8.7</w:t>
      </w:r>
      <w:r w:rsidRPr="00051E06">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090BFA67" w14:textId="35130EF7" w:rsidR="00353712" w:rsidRPr="00051E06" w:rsidRDefault="00353712" w:rsidP="00353712">
      <w:pPr>
        <w:tabs>
          <w:tab w:val="left" w:pos="1985"/>
        </w:tabs>
        <w:spacing w:before="120" w:after="120" w:line="360" w:lineRule="auto"/>
        <w:ind w:firstLine="567"/>
        <w:rPr>
          <w:rFonts w:ascii="Cambria" w:hAnsi="Cambria" w:cstheme="minorHAnsi"/>
          <w:sz w:val="24"/>
          <w:szCs w:val="24"/>
        </w:rPr>
      </w:pPr>
      <w:r w:rsidRPr="00051E06">
        <w:rPr>
          <w:rFonts w:ascii="Cambria" w:hAnsi="Cambria" w:cs="Times New Roman"/>
          <w:b/>
          <w:bCs/>
          <w:color w:val="000000" w:themeColor="text1"/>
          <w:sz w:val="24"/>
          <w:szCs w:val="24"/>
        </w:rPr>
        <w:t>7.8.</w:t>
      </w:r>
      <w:r w:rsidRPr="00051E06">
        <w:rPr>
          <w:rFonts w:ascii="Cambria" w:hAnsi="Cambria"/>
          <w:b/>
          <w:bCs/>
          <w:color w:val="000000" w:themeColor="text1"/>
          <w:sz w:val="24"/>
          <w:szCs w:val="24"/>
        </w:rPr>
        <w:t>8</w:t>
      </w:r>
      <w:r w:rsidRPr="00051E06">
        <w:rPr>
          <w:rFonts w:ascii="Cambria" w:hAnsi="Cambria" w:cstheme="minorHAnsi"/>
          <w:sz w:val="24"/>
          <w:szCs w:val="24"/>
        </w:rPr>
        <w:t xml:space="preserve"> O intervalo de diferença entre os lances deverá ser de, no mínimo R$ </w:t>
      </w:r>
      <w:r w:rsidR="00441375" w:rsidRPr="00051E06">
        <w:rPr>
          <w:rFonts w:ascii="Cambria" w:hAnsi="Cambria" w:cstheme="minorHAnsi"/>
          <w:sz w:val="24"/>
          <w:szCs w:val="24"/>
        </w:rPr>
        <w:t>10,00</w:t>
      </w:r>
      <w:r w:rsidRPr="00051E06">
        <w:rPr>
          <w:rFonts w:ascii="Cambria" w:hAnsi="Cambria" w:cstheme="minorHAnsi"/>
          <w:sz w:val="24"/>
          <w:szCs w:val="24"/>
        </w:rPr>
        <w:t xml:space="preserve"> (</w:t>
      </w:r>
      <w:r w:rsidR="00441375" w:rsidRPr="00051E06">
        <w:rPr>
          <w:rFonts w:ascii="Cambria" w:hAnsi="Cambria" w:cstheme="minorHAnsi"/>
          <w:sz w:val="24"/>
          <w:szCs w:val="24"/>
        </w:rPr>
        <w:t>dez reais</w:t>
      </w:r>
      <w:r w:rsidRPr="00051E06">
        <w:rPr>
          <w:rFonts w:ascii="Cambria" w:hAnsi="Cambria" w:cstheme="minorHAnsi"/>
          <w:sz w:val="24"/>
          <w:szCs w:val="24"/>
        </w:rPr>
        <w:t>), tanto em relação aos lances intermediários, quanto em relação do lance que cobrir a melhor oferta.</w:t>
      </w:r>
    </w:p>
    <w:p w14:paraId="2558D349" w14:textId="39677E34" w:rsidR="006A51F9" w:rsidRPr="00051E06"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7.9</w:t>
      </w:r>
      <w:r w:rsidRPr="00051E06">
        <w:rPr>
          <w:rFonts w:ascii="Cambria" w:hAnsi="Cambria"/>
          <w:color w:val="000000" w:themeColor="text1"/>
          <w:sz w:val="24"/>
          <w:szCs w:val="24"/>
        </w:rPr>
        <w:t xml:space="preserve"> Na hipótese de o sistema eletrônico desconectar para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B293D8E" w:rsidR="006A51F9" w:rsidRPr="00051E06"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7.10</w:t>
      </w:r>
      <w:r w:rsidRPr="00051E06">
        <w:rPr>
          <w:rFonts w:ascii="Cambria" w:hAnsi="Cambria"/>
          <w:color w:val="000000" w:themeColor="text1"/>
          <w:sz w:val="24"/>
          <w:szCs w:val="24"/>
        </w:rPr>
        <w:t xml:space="preserve"> Encerrada a etapa de envio de lances da sessão pública,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deverá encaminhar </w:t>
      </w:r>
      <w:r w:rsidRPr="00051E06">
        <w:rPr>
          <w:rFonts w:ascii="Cambria" w:hAnsi="Cambria"/>
          <w:color w:val="000000" w:themeColor="text1"/>
          <w:sz w:val="24"/>
          <w:szCs w:val="24"/>
        </w:rPr>
        <w:lastRenderedPageBreak/>
        <w:t>pelo sistema eletrônico contraproposta à licitante que tenha apresentado o melhor preço, para que seja obtida a melhor proposta, vedada a negociação em condições diferentes das previstas neste Edital.</w:t>
      </w:r>
    </w:p>
    <w:p w14:paraId="493DA1C6" w14:textId="77777777" w:rsidR="006A51F9" w:rsidRPr="00051E06"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w:t>
      </w:r>
      <w:r w:rsidRPr="00051E06">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051E06"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08. DO JULGAMENTO DAS PROPOSTAS</w:t>
      </w:r>
    </w:p>
    <w:p w14:paraId="690597F6" w14:textId="656BEC2C" w:rsidR="006A51F9" w:rsidRPr="00051E06" w:rsidRDefault="006A51F9" w:rsidP="0053070C">
      <w:pPr>
        <w:spacing w:before="120" w:after="120" w:line="360" w:lineRule="auto"/>
        <w:rPr>
          <w:rFonts w:ascii="Cambria" w:hAnsi="Cambria"/>
          <w:bCs/>
          <w:color w:val="000000" w:themeColor="text1"/>
          <w:sz w:val="24"/>
          <w:szCs w:val="24"/>
        </w:rPr>
      </w:pPr>
      <w:r w:rsidRPr="00051E06">
        <w:rPr>
          <w:rFonts w:ascii="Cambria" w:hAnsi="Cambria"/>
          <w:b/>
          <w:color w:val="000000" w:themeColor="text1"/>
          <w:sz w:val="24"/>
          <w:szCs w:val="24"/>
        </w:rPr>
        <w:t>8.1</w:t>
      </w:r>
      <w:r w:rsidR="0053070C" w:rsidRPr="00051E06">
        <w:rPr>
          <w:rFonts w:ascii="Cambria" w:hAnsi="Cambria"/>
          <w:b/>
          <w:color w:val="000000" w:themeColor="text1"/>
          <w:sz w:val="24"/>
          <w:szCs w:val="24"/>
        </w:rPr>
        <w:t xml:space="preserve">. </w:t>
      </w:r>
      <w:r w:rsidRPr="00051E06">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8.2</w:t>
      </w:r>
      <w:r w:rsidRPr="00051E06">
        <w:rPr>
          <w:rFonts w:ascii="Cambria" w:hAnsi="Cambria"/>
          <w:color w:val="000000" w:themeColor="text1"/>
          <w:sz w:val="24"/>
          <w:szCs w:val="24"/>
        </w:rPr>
        <w:t xml:space="preserve">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051E06"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w:t>
      </w:r>
      <w:r w:rsidRPr="00051E06">
        <w:rPr>
          <w:rFonts w:ascii="Cambria" w:hAnsi="Cambria"/>
          <w:color w:val="000000" w:themeColor="text1"/>
          <w:sz w:val="24"/>
          <w:szCs w:val="24"/>
        </w:rPr>
        <w:t xml:space="preserve">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051E06"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II.</w:t>
      </w:r>
      <w:r w:rsidRPr="00051E06">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051E06"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III.</w:t>
      </w:r>
      <w:r w:rsidRPr="00051E06">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051E06"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IV.</w:t>
      </w:r>
      <w:r w:rsidRPr="00051E06">
        <w:rPr>
          <w:rFonts w:ascii="Cambria" w:hAnsi="Cambria"/>
          <w:color w:val="000000" w:themeColor="text1"/>
          <w:sz w:val="24"/>
          <w:szCs w:val="24"/>
        </w:rPr>
        <w:t xml:space="preserve"> Não serão aceitas propostas com valores superiores aos estimados ou com preços manifestadamente inexequíveis.</w:t>
      </w:r>
    </w:p>
    <w:p w14:paraId="4A95D503" w14:textId="79656185" w:rsidR="006A51F9" w:rsidRPr="00051E06"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w:t>
      </w:r>
      <w:r w:rsidR="00E02D92" w:rsidRPr="00051E06">
        <w:rPr>
          <w:rFonts w:ascii="Cambria" w:hAnsi="Cambria"/>
          <w:color w:val="000000" w:themeColor="text1"/>
          <w:sz w:val="24"/>
          <w:szCs w:val="24"/>
        </w:rPr>
        <w:t xml:space="preserve">Poderá Configurar </w:t>
      </w:r>
      <w:r w:rsidRPr="00051E06">
        <w:rPr>
          <w:rFonts w:ascii="Cambria" w:hAnsi="Cambria"/>
          <w:color w:val="000000" w:themeColor="text1"/>
          <w:sz w:val="24"/>
          <w:szCs w:val="24"/>
        </w:rPr>
        <w:t>indício de inexequibilidade das propostas valores inferiores a 50% (Cinquenta por cento) do valor orçado pela Administração</w:t>
      </w:r>
      <w:r w:rsidR="00E02D92" w:rsidRPr="00051E06">
        <w:rPr>
          <w:rFonts w:ascii="Cambria" w:hAnsi="Cambria"/>
          <w:color w:val="000000" w:themeColor="text1"/>
          <w:sz w:val="24"/>
          <w:szCs w:val="24"/>
        </w:rPr>
        <w:t xml:space="preserve">, se for o caso, </w:t>
      </w:r>
      <w:r w:rsidR="00153DAB" w:rsidRPr="00051E06">
        <w:rPr>
          <w:rFonts w:ascii="Cambria" w:hAnsi="Cambria"/>
          <w:color w:val="000000" w:themeColor="text1"/>
          <w:sz w:val="24"/>
          <w:szCs w:val="24"/>
        </w:rPr>
        <w:t xml:space="preserve">realizar </w:t>
      </w:r>
      <w:r w:rsidR="00E02D92" w:rsidRPr="00051E06">
        <w:rPr>
          <w:rFonts w:ascii="Cambria" w:hAnsi="Cambria"/>
          <w:color w:val="000000" w:themeColor="text1"/>
          <w:sz w:val="24"/>
          <w:szCs w:val="24"/>
        </w:rPr>
        <w:lastRenderedPageBreak/>
        <w:t>diligência para complementação da</w:t>
      </w:r>
      <w:r w:rsidR="00153DAB" w:rsidRPr="00051E06">
        <w:rPr>
          <w:rFonts w:ascii="Cambria" w:hAnsi="Cambria"/>
          <w:color w:val="000000" w:themeColor="text1"/>
          <w:sz w:val="24"/>
          <w:szCs w:val="24"/>
        </w:rPr>
        <w:t>s informações</w:t>
      </w:r>
      <w:r w:rsidR="00E02D92" w:rsidRPr="00051E06">
        <w:rPr>
          <w:rFonts w:ascii="Cambria" w:hAnsi="Cambria"/>
          <w:color w:val="000000" w:themeColor="text1"/>
          <w:sz w:val="24"/>
          <w:szCs w:val="24"/>
        </w:rPr>
        <w:t xml:space="preserve"> apresentada.</w:t>
      </w:r>
    </w:p>
    <w:p w14:paraId="7119BF89" w14:textId="034502B3" w:rsidR="006A51F9" w:rsidRPr="00051E06"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b)</w:t>
      </w:r>
      <w:r w:rsidRPr="00051E06">
        <w:rPr>
          <w:rFonts w:ascii="Cambria" w:hAnsi="Cambria"/>
          <w:color w:val="000000" w:themeColor="text1"/>
          <w:sz w:val="24"/>
          <w:szCs w:val="24"/>
        </w:rPr>
        <w:t xml:space="preserve"> A inexequibilidade, na hipótese que se trata a alínea anterior somente será identificada após diligência d</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que comprove:</w:t>
      </w:r>
    </w:p>
    <w:p w14:paraId="03D5D6BF" w14:textId="77777777" w:rsidR="006A51F9" w:rsidRPr="00051E06"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051E06">
        <w:rPr>
          <w:rFonts w:ascii="Cambria" w:hAnsi="Cambria"/>
          <w:b/>
          <w:bCs/>
          <w:color w:val="000000" w:themeColor="text1"/>
          <w:sz w:val="24"/>
          <w:szCs w:val="24"/>
        </w:rPr>
        <w:t>1.</w:t>
      </w:r>
      <w:r w:rsidRPr="00051E06">
        <w:rPr>
          <w:rFonts w:ascii="Cambria" w:hAnsi="Cambria"/>
          <w:color w:val="000000" w:themeColor="text1"/>
          <w:sz w:val="24"/>
          <w:szCs w:val="24"/>
        </w:rPr>
        <w:t xml:space="preserve"> Que o custo do licitante ultrapassa o valor da proposta.</w:t>
      </w:r>
    </w:p>
    <w:p w14:paraId="3D9C071F" w14:textId="77777777" w:rsidR="006A51F9" w:rsidRPr="00051E06"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051E06">
        <w:rPr>
          <w:rFonts w:ascii="Cambria" w:hAnsi="Cambria"/>
          <w:b/>
          <w:bCs/>
          <w:color w:val="000000" w:themeColor="text1"/>
          <w:sz w:val="24"/>
          <w:szCs w:val="24"/>
        </w:rPr>
        <w:t>2.</w:t>
      </w:r>
      <w:r w:rsidRPr="00051E06">
        <w:rPr>
          <w:rFonts w:ascii="Cambria" w:hAnsi="Cambria"/>
          <w:color w:val="000000" w:themeColor="text1"/>
          <w:sz w:val="24"/>
          <w:szCs w:val="24"/>
        </w:rPr>
        <w:t xml:space="preserve"> Inexistirem custos de oportunidade capazes de justificar o vulto da oferta.</w:t>
      </w:r>
    </w:p>
    <w:p w14:paraId="25CA10C5" w14:textId="58DBAD08"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 xml:space="preserve">8.3 </w:t>
      </w:r>
      <w:r w:rsidR="00AD2EA5" w:rsidRPr="00051E06">
        <w:rPr>
          <w:rFonts w:ascii="Cambria" w:hAnsi="Cambria"/>
          <w:bCs/>
          <w:color w:val="000000" w:themeColor="text1"/>
          <w:sz w:val="24"/>
          <w:szCs w:val="24"/>
        </w:rPr>
        <w:t>O Pregoeiro</w:t>
      </w:r>
      <w:r w:rsidRPr="00051E06">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49141705" w:rsidR="006A51F9" w:rsidRPr="00051E06"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051E06">
        <w:rPr>
          <w:rFonts w:ascii="Cambria" w:hAnsi="Cambria"/>
          <w:b/>
          <w:color w:val="000000" w:themeColor="text1"/>
          <w:sz w:val="24"/>
          <w:szCs w:val="24"/>
        </w:rPr>
        <w:t>I. O prazo para envio d</w:t>
      </w:r>
      <w:r w:rsidR="001111F1" w:rsidRPr="00051E06">
        <w:rPr>
          <w:rFonts w:ascii="Cambria" w:hAnsi="Cambria"/>
          <w:b/>
          <w:color w:val="000000" w:themeColor="text1"/>
          <w:sz w:val="24"/>
          <w:szCs w:val="24"/>
        </w:rPr>
        <w:t>a proposta adequada</w:t>
      </w:r>
      <w:r w:rsidRPr="00051E06">
        <w:rPr>
          <w:rFonts w:ascii="Cambria" w:hAnsi="Cambria"/>
          <w:b/>
          <w:color w:val="000000" w:themeColor="text1"/>
          <w:sz w:val="24"/>
          <w:szCs w:val="24"/>
        </w:rPr>
        <w:t xml:space="preserve"> será de 02 (duas) horas, contados a partir da convocação formal realizada pel</w:t>
      </w:r>
      <w:r w:rsidR="00AD2EA5" w:rsidRPr="00051E06">
        <w:rPr>
          <w:rFonts w:ascii="Cambria" w:hAnsi="Cambria"/>
          <w:b/>
          <w:color w:val="000000" w:themeColor="text1"/>
          <w:sz w:val="24"/>
          <w:szCs w:val="24"/>
        </w:rPr>
        <w:t>o Pregoeiro</w:t>
      </w:r>
      <w:r w:rsidRPr="00051E06">
        <w:rPr>
          <w:rFonts w:ascii="Cambria" w:hAnsi="Cambria"/>
          <w:b/>
          <w:color w:val="000000" w:themeColor="text1"/>
          <w:sz w:val="24"/>
          <w:szCs w:val="24"/>
        </w:rPr>
        <w:t xml:space="preserve"> através do sistema eletrônico.</w:t>
      </w:r>
    </w:p>
    <w:p w14:paraId="0CCC7D8F" w14:textId="77777777" w:rsidR="006A51F9" w:rsidRPr="00051E06"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051E06">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6EF89782" w:rsidR="006A51F9" w:rsidRPr="00051E06"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51E06">
        <w:rPr>
          <w:rFonts w:ascii="Cambria" w:hAnsi="Cambria"/>
          <w:b/>
          <w:color w:val="000000" w:themeColor="text1"/>
          <w:sz w:val="24"/>
          <w:szCs w:val="24"/>
        </w:rPr>
        <w:t xml:space="preserve">8.4 </w:t>
      </w:r>
      <w:r w:rsidRPr="00051E06">
        <w:rPr>
          <w:rFonts w:ascii="Cambria" w:hAnsi="Cambria"/>
          <w:bCs/>
          <w:color w:val="000000" w:themeColor="text1"/>
          <w:sz w:val="24"/>
          <w:szCs w:val="24"/>
        </w:rPr>
        <w:t>A licitante que abandonar o certame, deixando de enviar a documentação indicada neste edital na plataforma BNC (</w:t>
      </w:r>
      <w:hyperlink r:id="rId19" w:history="1">
        <w:r w:rsidRPr="00051E06">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051E06">
        <w:rPr>
          <w:rStyle w:val="Hyperlink"/>
          <w:rFonts w:ascii="Cambria" w:hAnsi="Cambria"/>
          <w:color w:val="000000" w:themeColor="text1"/>
          <w:sz w:val="24"/>
          <w:szCs w:val="24"/>
          <w:u w:val="none"/>
        </w:rPr>
        <w:t>), será desclassificada e sujeitar-se-á às sanções previstas neste instrumento convocatório.</w:t>
      </w:r>
    </w:p>
    <w:p w14:paraId="5281E3C4" w14:textId="04FC4BE1" w:rsidR="006A51F9" w:rsidRPr="00051E06"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51E06">
        <w:rPr>
          <w:rStyle w:val="Hyperlink"/>
          <w:rFonts w:ascii="Cambria" w:hAnsi="Cambria"/>
          <w:b/>
          <w:bCs/>
          <w:color w:val="000000" w:themeColor="text1"/>
          <w:sz w:val="24"/>
          <w:szCs w:val="24"/>
          <w:u w:val="none"/>
        </w:rPr>
        <w:t>8.5</w:t>
      </w:r>
      <w:r w:rsidRPr="00051E06">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051E06">
        <w:rPr>
          <w:rStyle w:val="Hyperlink"/>
          <w:rFonts w:ascii="Cambria" w:hAnsi="Cambria"/>
          <w:color w:val="000000" w:themeColor="text1"/>
          <w:sz w:val="24"/>
          <w:szCs w:val="24"/>
          <w:u w:val="none"/>
        </w:rPr>
        <w:t>o Pregoeiro</w:t>
      </w:r>
      <w:r w:rsidRPr="00051E06">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051E06"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51E06">
        <w:rPr>
          <w:rStyle w:val="Hyperlink"/>
          <w:rFonts w:ascii="Cambria" w:hAnsi="Cambria"/>
          <w:b/>
          <w:bCs/>
          <w:color w:val="000000" w:themeColor="text1"/>
          <w:sz w:val="24"/>
          <w:szCs w:val="24"/>
          <w:u w:val="none"/>
        </w:rPr>
        <w:t>8.6</w:t>
      </w:r>
      <w:r w:rsidRPr="00051E06">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051E06"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51E06">
        <w:rPr>
          <w:rStyle w:val="Hyperlink"/>
          <w:rFonts w:ascii="Cambria" w:hAnsi="Cambria"/>
          <w:b/>
          <w:bCs/>
          <w:color w:val="000000" w:themeColor="text1"/>
          <w:sz w:val="24"/>
          <w:szCs w:val="24"/>
          <w:u w:val="none"/>
        </w:rPr>
        <w:t>8.7</w:t>
      </w:r>
      <w:r w:rsidRPr="00051E06">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051E06"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51E06">
        <w:rPr>
          <w:rStyle w:val="Hyperlink"/>
          <w:rFonts w:ascii="Cambria" w:hAnsi="Cambria"/>
          <w:b/>
          <w:bCs/>
          <w:color w:val="000000" w:themeColor="text1"/>
          <w:sz w:val="24"/>
          <w:szCs w:val="24"/>
          <w:u w:val="none"/>
        </w:rPr>
        <w:t>8.8</w:t>
      </w:r>
      <w:r w:rsidRPr="00051E06">
        <w:rPr>
          <w:rStyle w:val="Hyperlink"/>
          <w:rFonts w:ascii="Cambria" w:hAnsi="Cambria"/>
          <w:color w:val="000000" w:themeColor="text1"/>
          <w:sz w:val="24"/>
          <w:szCs w:val="24"/>
          <w:u w:val="none"/>
        </w:rPr>
        <w:t xml:space="preserve"> Será desclassificada a proposta que: </w:t>
      </w:r>
    </w:p>
    <w:p w14:paraId="1C74222C" w14:textId="77777777" w:rsidR="006A51F9" w:rsidRPr="00051E06"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051E06">
        <w:rPr>
          <w:rFonts w:ascii="Cambria" w:hAnsi="Cambria"/>
          <w:b/>
          <w:color w:val="000000" w:themeColor="text1"/>
          <w:sz w:val="24"/>
          <w:szCs w:val="24"/>
        </w:rPr>
        <w:lastRenderedPageBreak/>
        <w:t>I.</w:t>
      </w:r>
      <w:r w:rsidRPr="00051E06">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051E06"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051E06">
        <w:rPr>
          <w:rFonts w:ascii="Cambria" w:hAnsi="Cambria"/>
          <w:b/>
          <w:color w:val="000000" w:themeColor="text1"/>
          <w:sz w:val="24"/>
          <w:szCs w:val="24"/>
        </w:rPr>
        <w:t>II.</w:t>
      </w:r>
      <w:r w:rsidRPr="00051E06">
        <w:rPr>
          <w:rFonts w:ascii="Cambria" w:hAnsi="Cambria"/>
          <w:bCs/>
          <w:color w:val="000000" w:themeColor="text1"/>
          <w:sz w:val="24"/>
          <w:szCs w:val="24"/>
        </w:rPr>
        <w:t xml:space="preserve"> Não obedecer às especificações técnicas contidas no Edital.</w:t>
      </w:r>
    </w:p>
    <w:p w14:paraId="3FF326C8" w14:textId="77777777" w:rsidR="006A51F9" w:rsidRPr="00051E06"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051E06">
        <w:rPr>
          <w:rFonts w:ascii="Cambria" w:hAnsi="Cambria"/>
          <w:b/>
          <w:color w:val="000000" w:themeColor="text1"/>
          <w:sz w:val="24"/>
          <w:szCs w:val="24"/>
        </w:rPr>
        <w:t>III.</w:t>
      </w:r>
      <w:r w:rsidRPr="00051E06">
        <w:rPr>
          <w:rFonts w:ascii="Cambria" w:hAnsi="Cambria"/>
          <w:bCs/>
          <w:color w:val="000000" w:themeColor="text1"/>
          <w:sz w:val="24"/>
          <w:szCs w:val="24"/>
        </w:rPr>
        <w:t xml:space="preserve"> Esteja o valor, acima do estimado previsto no Edital.</w:t>
      </w:r>
    </w:p>
    <w:p w14:paraId="6E238F7C" w14:textId="77777777" w:rsidR="006A51F9" w:rsidRPr="00051E06"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051E06">
        <w:rPr>
          <w:rFonts w:ascii="Cambria" w:hAnsi="Cambria"/>
          <w:b/>
          <w:color w:val="000000" w:themeColor="text1"/>
          <w:sz w:val="24"/>
          <w:szCs w:val="24"/>
        </w:rPr>
        <w:t>IV.</w:t>
      </w:r>
      <w:r w:rsidRPr="00051E06">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8.9</w:t>
      </w:r>
      <w:r w:rsidRPr="00051E06">
        <w:rPr>
          <w:rFonts w:ascii="Cambria" w:hAnsi="Cambria"/>
          <w:bCs/>
          <w:color w:val="000000" w:themeColor="text1"/>
          <w:sz w:val="24"/>
          <w:szCs w:val="24"/>
        </w:rPr>
        <w:t xml:space="preserve"> A desclassificação das propostas será sempre fundamentada e registrada no sistema, com possibilidade de acompanhamento “on-line” pelos licitantes.</w:t>
      </w:r>
    </w:p>
    <w:p w14:paraId="0E9C6E7D" w14:textId="77777777"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8.10</w:t>
      </w:r>
      <w:r w:rsidRPr="00051E06">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8.11</w:t>
      </w:r>
      <w:r w:rsidRPr="00051E06">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8.12</w:t>
      </w:r>
      <w:r w:rsidRPr="00051E06">
        <w:rPr>
          <w:rFonts w:ascii="Cambria" w:hAnsi="Cambria"/>
          <w:bCs/>
          <w:color w:val="000000" w:themeColor="text1"/>
          <w:sz w:val="24"/>
          <w:szCs w:val="24"/>
        </w:rPr>
        <w:t xml:space="preserve"> A critério d</w:t>
      </w:r>
      <w:r w:rsidR="00AD2EA5" w:rsidRPr="00051E06">
        <w:rPr>
          <w:rFonts w:ascii="Cambria" w:hAnsi="Cambria"/>
          <w:bCs/>
          <w:color w:val="000000" w:themeColor="text1"/>
          <w:sz w:val="24"/>
          <w:szCs w:val="24"/>
        </w:rPr>
        <w:t>o Pregoeiro</w:t>
      </w:r>
      <w:r w:rsidRPr="00051E06">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8.13</w:t>
      </w:r>
      <w:r w:rsidRPr="00051E06">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1303E7EF" w:rsidR="006A51F9" w:rsidRPr="00051E06"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051E06">
        <w:rPr>
          <w:rFonts w:ascii="Cambria" w:hAnsi="Cambria"/>
          <w:b/>
          <w:color w:val="000000" w:themeColor="text1"/>
          <w:sz w:val="24"/>
          <w:szCs w:val="24"/>
        </w:rPr>
        <w:t>8.14</w:t>
      </w:r>
      <w:r w:rsidRPr="00051E06">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AD2EA5" w:rsidRPr="00051E06">
        <w:rPr>
          <w:rFonts w:ascii="Cambria" w:hAnsi="Cambria"/>
          <w:bCs/>
          <w:color w:val="000000" w:themeColor="text1"/>
          <w:sz w:val="24"/>
          <w:szCs w:val="24"/>
        </w:rPr>
        <w:t>o Pregoeiro</w:t>
      </w:r>
      <w:r w:rsidRPr="00051E06">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051E06"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051E06">
        <w:rPr>
          <w:rFonts w:ascii="Cambria" w:hAnsi="Cambria"/>
          <w:b/>
          <w:color w:val="000000" w:themeColor="text1"/>
          <w:sz w:val="24"/>
          <w:szCs w:val="24"/>
        </w:rPr>
        <w:t>I.</w:t>
      </w:r>
      <w:r w:rsidRPr="00051E06">
        <w:rPr>
          <w:rFonts w:ascii="Cambria" w:hAnsi="Cambria"/>
          <w:bCs/>
          <w:color w:val="000000" w:themeColor="text1"/>
          <w:sz w:val="24"/>
          <w:szCs w:val="24"/>
        </w:rPr>
        <w:t xml:space="preserve"> No caso previsto no subitem 8.14, </w:t>
      </w:r>
      <w:r w:rsidR="00AD2EA5" w:rsidRPr="00051E06">
        <w:rPr>
          <w:rFonts w:ascii="Cambria" w:hAnsi="Cambria"/>
          <w:bCs/>
          <w:color w:val="000000" w:themeColor="text1"/>
          <w:sz w:val="24"/>
          <w:szCs w:val="24"/>
        </w:rPr>
        <w:t>o Pregoeiro</w:t>
      </w:r>
      <w:r w:rsidRPr="00051E06">
        <w:rPr>
          <w:rFonts w:ascii="Cambria" w:hAnsi="Cambria"/>
          <w:bCs/>
          <w:color w:val="000000" w:themeColor="text1"/>
          <w:sz w:val="24"/>
          <w:szCs w:val="24"/>
        </w:rPr>
        <w:t xml:space="preserve"> deverá negociar com a licitante, para que seja obtido melhor preço.</w:t>
      </w:r>
    </w:p>
    <w:p w14:paraId="4FB9D858"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8.15</w:t>
      </w:r>
      <w:r w:rsidRPr="00051E06">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 xml:space="preserve">09. DA HABILITAÇÃO </w:t>
      </w:r>
    </w:p>
    <w:p w14:paraId="44D5A555" w14:textId="74F1F1E3"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lastRenderedPageBreak/>
        <w:t>9.1</w:t>
      </w:r>
      <w:r w:rsidRPr="00051E06">
        <w:rPr>
          <w:rFonts w:ascii="Cambria" w:hAnsi="Cambria"/>
          <w:color w:val="000000" w:themeColor="text1"/>
          <w:sz w:val="24"/>
          <w:szCs w:val="24"/>
        </w:rPr>
        <w:t xml:space="preserve"> Será </w:t>
      </w:r>
      <w:r w:rsidR="000123C4" w:rsidRPr="00051E06">
        <w:rPr>
          <w:rFonts w:ascii="Cambria" w:hAnsi="Cambria"/>
          <w:color w:val="000000" w:themeColor="text1"/>
          <w:sz w:val="24"/>
          <w:szCs w:val="24"/>
        </w:rPr>
        <w:t xml:space="preserve">analisado a conformidade da </w:t>
      </w:r>
      <w:r w:rsidRPr="00051E06">
        <w:rPr>
          <w:rFonts w:ascii="Cambria" w:hAnsi="Cambria"/>
          <w:color w:val="000000" w:themeColor="text1"/>
          <w:sz w:val="24"/>
          <w:szCs w:val="24"/>
        </w:rPr>
        <w:t xml:space="preserve">documentos de habilitação </w:t>
      </w:r>
      <w:r w:rsidR="000123C4" w:rsidRPr="00051E06">
        <w:rPr>
          <w:rFonts w:ascii="Cambria" w:hAnsi="Cambria"/>
          <w:color w:val="000000" w:themeColor="text1"/>
          <w:sz w:val="24"/>
          <w:szCs w:val="24"/>
        </w:rPr>
        <w:t xml:space="preserve">com as exigências do Edital, </w:t>
      </w:r>
      <w:r w:rsidRPr="00051E06">
        <w:rPr>
          <w:rFonts w:ascii="Cambria" w:hAnsi="Cambria"/>
          <w:color w:val="000000" w:themeColor="text1"/>
          <w:sz w:val="24"/>
          <w:szCs w:val="24"/>
        </w:rPr>
        <w:t>apenas da</w:t>
      </w:r>
      <w:r w:rsidR="000123C4" w:rsidRPr="00051E06">
        <w:rPr>
          <w:rFonts w:ascii="Cambria" w:hAnsi="Cambria"/>
          <w:color w:val="000000" w:themeColor="text1"/>
          <w:sz w:val="24"/>
          <w:szCs w:val="24"/>
        </w:rPr>
        <w:t>(s)</w:t>
      </w:r>
      <w:r w:rsidRPr="00051E06">
        <w:rPr>
          <w:rFonts w:ascii="Cambria" w:hAnsi="Cambria"/>
          <w:color w:val="000000" w:themeColor="text1"/>
          <w:sz w:val="24"/>
          <w:szCs w:val="24"/>
        </w:rPr>
        <w:t xml:space="preserve"> licitante</w:t>
      </w:r>
      <w:r w:rsidR="000123C4" w:rsidRPr="00051E06">
        <w:rPr>
          <w:rFonts w:ascii="Cambria" w:hAnsi="Cambria"/>
          <w:color w:val="000000" w:themeColor="text1"/>
          <w:sz w:val="24"/>
          <w:szCs w:val="24"/>
        </w:rPr>
        <w:t>(s)</w:t>
      </w:r>
      <w:r w:rsidRPr="00051E06">
        <w:rPr>
          <w:rFonts w:ascii="Cambria" w:hAnsi="Cambria"/>
          <w:color w:val="000000" w:themeColor="text1"/>
          <w:sz w:val="24"/>
          <w:szCs w:val="24"/>
        </w:rPr>
        <w:t xml:space="preserve"> vencedora</w:t>
      </w:r>
      <w:r w:rsidR="000123C4" w:rsidRPr="00051E06">
        <w:rPr>
          <w:rFonts w:ascii="Cambria" w:hAnsi="Cambria"/>
          <w:color w:val="000000" w:themeColor="text1"/>
          <w:sz w:val="24"/>
          <w:szCs w:val="24"/>
        </w:rPr>
        <w:t>(s)</w:t>
      </w:r>
      <w:r w:rsidRPr="00051E06">
        <w:rPr>
          <w:rFonts w:ascii="Cambria" w:hAnsi="Cambria"/>
          <w:color w:val="000000" w:themeColor="text1"/>
          <w:sz w:val="24"/>
          <w:szCs w:val="24"/>
        </w:rPr>
        <w:t>.</w:t>
      </w:r>
    </w:p>
    <w:p w14:paraId="53347429" w14:textId="4871E47F" w:rsidR="006A51F9" w:rsidRPr="00051E06" w:rsidRDefault="006A51F9" w:rsidP="00D94D3F">
      <w:pPr>
        <w:widowControl w:val="0"/>
        <w:tabs>
          <w:tab w:val="left" w:pos="850"/>
          <w:tab w:val="left" w:pos="121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 xml:space="preserve">9.2 </w:t>
      </w:r>
      <w:r w:rsidR="00565380" w:rsidRPr="00051E06">
        <w:rPr>
          <w:rFonts w:ascii="Cambria" w:hAnsi="Cambria"/>
          <w:b/>
          <w:color w:val="000000" w:themeColor="text1"/>
          <w:sz w:val="24"/>
          <w:szCs w:val="24"/>
        </w:rPr>
        <w:t>Para fins de habilitação a licitante deverá apresentar toda documentação exigida neste edital no prazo de até 02 (duas) horas, a contar da convocação pelo Pregoeiro em campo próprio do sistema Bolsa Nacional de Compras – BNC.</w:t>
      </w:r>
    </w:p>
    <w:p w14:paraId="1E593146" w14:textId="6B34EDED" w:rsidR="006A51F9" w:rsidRPr="00051E06"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w:t>
      </w:r>
      <w:r w:rsidRPr="00051E06">
        <w:rPr>
          <w:rFonts w:ascii="Cambria" w:hAnsi="Cambria"/>
          <w:color w:val="000000" w:themeColor="text1"/>
          <w:sz w:val="24"/>
          <w:szCs w:val="24"/>
        </w:rPr>
        <w:t xml:space="preserve"> Os documentos de cunho </w:t>
      </w:r>
      <w:r w:rsidR="00DD270B" w:rsidRPr="00051E06">
        <w:rPr>
          <w:rFonts w:ascii="Cambria" w:hAnsi="Cambria"/>
          <w:color w:val="000000" w:themeColor="text1"/>
          <w:sz w:val="24"/>
          <w:szCs w:val="24"/>
        </w:rPr>
        <w:t>habilitatório</w:t>
      </w:r>
      <w:r w:rsidRPr="00051E06">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051E06"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II.</w:t>
      </w:r>
      <w:r w:rsidRPr="00051E06">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051E06" w:rsidRDefault="006A51F9" w:rsidP="00D94D3F">
      <w:pPr>
        <w:widowControl w:val="0"/>
        <w:tabs>
          <w:tab w:val="left" w:pos="850"/>
          <w:tab w:val="left" w:pos="1211"/>
        </w:tabs>
        <w:spacing w:before="240" w:line="360" w:lineRule="auto"/>
        <w:rPr>
          <w:rFonts w:ascii="Cambria" w:hAnsi="Cambria" w:cs="Arial"/>
          <w:color w:val="000000" w:themeColor="text1"/>
          <w:sz w:val="24"/>
          <w:szCs w:val="24"/>
        </w:rPr>
      </w:pPr>
      <w:r w:rsidRPr="00051E06">
        <w:rPr>
          <w:rFonts w:ascii="Cambria" w:hAnsi="Cambria"/>
          <w:b/>
          <w:bCs/>
          <w:color w:val="000000" w:themeColor="text1"/>
          <w:sz w:val="24"/>
          <w:szCs w:val="24"/>
        </w:rPr>
        <w:t>9.3</w:t>
      </w:r>
      <w:r w:rsidRPr="00051E06">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051E06">
        <w:rPr>
          <w:rFonts w:ascii="Cambria" w:hAnsi="Cambria" w:cs="Arial"/>
          <w:color w:val="000000" w:themeColor="text1"/>
          <w:sz w:val="24"/>
          <w:szCs w:val="24"/>
        </w:rPr>
        <w:t>§ 2º, do Decreto Municipal nº 21, de 2024.</w:t>
      </w:r>
    </w:p>
    <w:p w14:paraId="01D6909D"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9.4</w:t>
      </w:r>
      <w:r w:rsidRPr="00051E06">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9.5</w:t>
      </w:r>
      <w:r w:rsidRPr="00051E06">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051E06">
        <w:rPr>
          <w:rFonts w:ascii="Cambria" w:hAnsi="Cambria"/>
          <w:color w:val="000000" w:themeColor="text1"/>
          <w:sz w:val="24"/>
          <w:szCs w:val="24"/>
        </w:rPr>
        <w:t>do Agente de Contratação</w:t>
      </w:r>
      <w:r w:rsidRPr="00051E06">
        <w:rPr>
          <w:rFonts w:ascii="Cambria" w:hAnsi="Cambria"/>
          <w:color w:val="000000" w:themeColor="text1"/>
          <w:sz w:val="24"/>
          <w:szCs w:val="24"/>
        </w:rPr>
        <w:t>/</w:t>
      </w:r>
      <w:r w:rsidR="00AD2EA5" w:rsidRPr="00051E06">
        <w:rPr>
          <w:rFonts w:ascii="Cambria" w:hAnsi="Cambria"/>
          <w:color w:val="000000" w:themeColor="text1"/>
          <w:sz w:val="24"/>
          <w:szCs w:val="24"/>
        </w:rPr>
        <w:t>Pregoeiro</w:t>
      </w:r>
      <w:r w:rsidRPr="00051E06">
        <w:rPr>
          <w:rFonts w:ascii="Cambria" w:hAnsi="Cambria"/>
          <w:color w:val="000000" w:themeColor="text1"/>
          <w:sz w:val="24"/>
          <w:szCs w:val="24"/>
        </w:rPr>
        <w:t xml:space="preserve"> para apresentar os documentos de habilitação.</w:t>
      </w:r>
    </w:p>
    <w:p w14:paraId="20A9E0E8" w14:textId="064D716D"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9.6</w:t>
      </w:r>
      <w:r w:rsidRPr="00051E06">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lastRenderedPageBreak/>
        <w:t xml:space="preserve">9.7 </w:t>
      </w:r>
      <w:r w:rsidRPr="00051E06">
        <w:rPr>
          <w:rFonts w:ascii="Cambria" w:hAnsi="Cambria"/>
          <w:color w:val="000000" w:themeColor="text1"/>
          <w:sz w:val="24"/>
          <w:szCs w:val="24"/>
        </w:rPr>
        <w:t xml:space="preserve">A documentação relativa à </w:t>
      </w:r>
      <w:r w:rsidRPr="00051E06">
        <w:rPr>
          <w:rFonts w:ascii="Cambria" w:hAnsi="Cambria"/>
          <w:b/>
          <w:color w:val="000000" w:themeColor="text1"/>
          <w:sz w:val="24"/>
          <w:szCs w:val="24"/>
        </w:rPr>
        <w:t>Habilitação</w:t>
      </w:r>
      <w:r w:rsidRPr="00051E06">
        <w:rPr>
          <w:rFonts w:ascii="Cambria" w:hAnsi="Cambria"/>
          <w:color w:val="000000" w:themeColor="text1"/>
          <w:sz w:val="24"/>
          <w:szCs w:val="24"/>
        </w:rPr>
        <w:t xml:space="preserve"> deverá ser apresentada em conformidade com a relação descrita a seguir relacionados os quais dizem respeito a:</w:t>
      </w:r>
    </w:p>
    <w:p w14:paraId="384B8E35" w14:textId="73259769" w:rsidR="006A51F9" w:rsidRPr="00051E06"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051E06">
        <w:rPr>
          <w:rFonts w:ascii="Cambria" w:hAnsi="Cambria"/>
          <w:b/>
          <w:color w:val="000000" w:themeColor="text1"/>
          <w:sz w:val="24"/>
          <w:szCs w:val="24"/>
        </w:rPr>
        <w:t>I. HABILITAÇÃO JURÍDICA</w:t>
      </w:r>
    </w:p>
    <w:p w14:paraId="459B5DDF" w14:textId="77777777" w:rsidR="006A51F9" w:rsidRPr="00051E06"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 xml:space="preserve">a) </w:t>
      </w:r>
      <w:r w:rsidRPr="00051E06">
        <w:rPr>
          <w:rFonts w:ascii="Cambria" w:hAnsi="Cambria"/>
          <w:color w:val="000000" w:themeColor="text1"/>
          <w:sz w:val="24"/>
          <w:szCs w:val="24"/>
        </w:rPr>
        <w:t xml:space="preserve">Documento oficial de identificação que contenha foto dos </w:t>
      </w:r>
      <w:r w:rsidRPr="00051E06">
        <w:rPr>
          <w:rFonts w:ascii="Cambria" w:hAnsi="Cambria"/>
          <w:b/>
          <w:color w:val="000000" w:themeColor="text1"/>
          <w:sz w:val="24"/>
          <w:szCs w:val="24"/>
        </w:rPr>
        <w:t>Sócios Administradores da Empresa.</w:t>
      </w:r>
    </w:p>
    <w:p w14:paraId="746D0CF3" w14:textId="77777777" w:rsidR="006A51F9" w:rsidRPr="00051E06" w:rsidRDefault="006A51F9" w:rsidP="00D94D3F">
      <w:pPr>
        <w:tabs>
          <w:tab w:val="left" w:pos="170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b)</w:t>
      </w:r>
      <w:r w:rsidRPr="00051E06">
        <w:rPr>
          <w:rFonts w:ascii="Cambria" w:hAnsi="Cambria"/>
          <w:color w:val="000000" w:themeColor="text1"/>
          <w:sz w:val="24"/>
          <w:szCs w:val="24"/>
        </w:rPr>
        <w:t> Certidão de Registro Comercial (no caso de empresa individual); ou</w:t>
      </w:r>
    </w:p>
    <w:p w14:paraId="1696B76C" w14:textId="77777777" w:rsidR="006A51F9" w:rsidRPr="00051E06" w:rsidRDefault="006A51F9" w:rsidP="00D94D3F">
      <w:pPr>
        <w:tabs>
          <w:tab w:val="left" w:pos="170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c)</w:t>
      </w:r>
      <w:r w:rsidRPr="00051E06">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051E06" w:rsidRDefault="006A51F9" w:rsidP="00D94D3F">
      <w:pPr>
        <w:tabs>
          <w:tab w:val="left" w:pos="170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d)</w:t>
      </w:r>
      <w:r w:rsidRPr="00051E06">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348F0E3B" w:rsidR="006A51F9" w:rsidRPr="00051E06" w:rsidRDefault="006A51F9" w:rsidP="00D94D3F">
      <w:pPr>
        <w:widowControl w:val="0"/>
        <w:tabs>
          <w:tab w:val="left" w:pos="850"/>
          <w:tab w:val="left" w:pos="1211"/>
        </w:tabs>
        <w:spacing w:before="240" w:line="360" w:lineRule="auto"/>
        <w:ind w:left="567" w:firstLine="567"/>
        <w:rPr>
          <w:rFonts w:ascii="Cambria" w:hAnsi="Cambria" w:cstheme="minorHAnsi"/>
          <w:color w:val="000000" w:themeColor="text1"/>
          <w:sz w:val="24"/>
          <w:szCs w:val="24"/>
        </w:rPr>
      </w:pPr>
      <w:r w:rsidRPr="00051E06">
        <w:rPr>
          <w:rFonts w:ascii="Cambria" w:hAnsi="Cambria" w:cstheme="minorHAnsi"/>
          <w:b/>
          <w:color w:val="000000" w:themeColor="text1"/>
          <w:sz w:val="24"/>
          <w:szCs w:val="24"/>
        </w:rPr>
        <w:t>e)</w:t>
      </w:r>
      <w:r w:rsidRPr="00051E06">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6F21BBE2" w14:textId="261B8785" w:rsidR="00A87B8E" w:rsidRPr="00051E06" w:rsidRDefault="00A87B8E" w:rsidP="00872A00">
      <w:pPr>
        <w:widowControl w:val="0"/>
        <w:tabs>
          <w:tab w:val="left" w:pos="850"/>
          <w:tab w:val="left" w:pos="1211"/>
        </w:tabs>
        <w:spacing w:before="0" w:after="0" w:line="360" w:lineRule="auto"/>
        <w:ind w:left="567"/>
        <w:rPr>
          <w:rFonts w:ascii="Cambria" w:hAnsi="Cambria"/>
          <w:color w:val="000000" w:themeColor="text1"/>
          <w:sz w:val="24"/>
          <w:szCs w:val="24"/>
        </w:rPr>
      </w:pPr>
      <w:r w:rsidRPr="00051E06">
        <w:rPr>
          <w:rFonts w:ascii="Cambria" w:eastAsia="Helvetica" w:hAnsi="Cambria" w:cstheme="minorHAnsi"/>
          <w:color w:val="000000" w:themeColor="text1"/>
          <w:sz w:val="24"/>
          <w:szCs w:val="24"/>
        </w:rPr>
        <w:tab/>
      </w:r>
      <w:r w:rsidRPr="00051E06">
        <w:rPr>
          <w:rFonts w:ascii="Cambria" w:eastAsia="Helvetica" w:hAnsi="Cambria" w:cstheme="minorHAnsi"/>
          <w:color w:val="000000" w:themeColor="text1"/>
          <w:sz w:val="24"/>
          <w:szCs w:val="24"/>
        </w:rPr>
        <w:tab/>
      </w:r>
    </w:p>
    <w:p w14:paraId="33320F07" w14:textId="77777777" w:rsidR="006A51F9" w:rsidRPr="00051E06" w:rsidRDefault="006A51F9" w:rsidP="00872A00">
      <w:pPr>
        <w:tabs>
          <w:tab w:val="left" w:pos="1701"/>
        </w:tabs>
        <w:spacing w:before="0" w:after="0" w:line="360" w:lineRule="auto"/>
        <w:ind w:firstLine="567"/>
        <w:rPr>
          <w:rFonts w:ascii="Cambria" w:hAnsi="Cambria"/>
          <w:b/>
          <w:color w:val="000000" w:themeColor="text1"/>
          <w:sz w:val="24"/>
          <w:szCs w:val="24"/>
        </w:rPr>
      </w:pPr>
      <w:r w:rsidRPr="00051E06">
        <w:rPr>
          <w:rFonts w:ascii="Cambria" w:hAnsi="Cambria"/>
          <w:b/>
          <w:color w:val="000000" w:themeColor="text1"/>
          <w:sz w:val="24"/>
          <w:szCs w:val="24"/>
        </w:rPr>
        <w:t>II.</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REGULARIDADE FISCAL, SOCIAL E TRABALHISTA</w:t>
      </w:r>
    </w:p>
    <w:p w14:paraId="22775D5B" w14:textId="77777777"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Prova de inscrição no Cadastro Nacional da Pessoa Jurídica (CNPJ);</w:t>
      </w:r>
    </w:p>
    <w:p w14:paraId="58452F6B" w14:textId="0037EC0C"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t>b)</w:t>
      </w:r>
      <w:r w:rsidRPr="00051E06">
        <w:rPr>
          <w:rFonts w:ascii="Cambria" w:hAnsi="Cambria"/>
          <w:color w:val="000000" w:themeColor="text1"/>
          <w:sz w:val="24"/>
          <w:szCs w:val="24"/>
        </w:rPr>
        <w:t xml:space="preserve"> Prova de inscrição no cadastro de contribuintes </w:t>
      </w:r>
      <w:r w:rsidRPr="00051E06">
        <w:rPr>
          <w:rFonts w:ascii="Cambria" w:hAnsi="Cambria"/>
          <w:b/>
          <w:color w:val="000000" w:themeColor="text1"/>
          <w:sz w:val="24"/>
          <w:szCs w:val="24"/>
        </w:rPr>
        <w:t>Estadual</w:t>
      </w:r>
      <w:r w:rsidRPr="00051E06">
        <w:rPr>
          <w:rFonts w:ascii="Cambria" w:hAnsi="Cambria"/>
          <w:color w:val="000000" w:themeColor="text1"/>
          <w:sz w:val="24"/>
          <w:szCs w:val="24"/>
        </w:rPr>
        <w:t xml:space="preserve"> </w:t>
      </w:r>
      <w:r w:rsidR="00CF4B01" w:rsidRPr="00051E06">
        <w:rPr>
          <w:rFonts w:ascii="Cambria" w:hAnsi="Cambria"/>
          <w:color w:val="000000" w:themeColor="text1"/>
          <w:sz w:val="24"/>
          <w:szCs w:val="24"/>
        </w:rPr>
        <w:t>e/</w:t>
      </w:r>
      <w:r w:rsidRPr="00051E06">
        <w:rPr>
          <w:rFonts w:ascii="Cambria" w:hAnsi="Cambria"/>
          <w:color w:val="000000" w:themeColor="text1"/>
          <w:sz w:val="24"/>
          <w:szCs w:val="24"/>
          <w:u w:val="single"/>
        </w:rPr>
        <w:t>ou</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Municipal</w:t>
      </w:r>
      <w:r w:rsidRPr="00051E06">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t>c)</w:t>
      </w:r>
      <w:r w:rsidRPr="00051E06">
        <w:rPr>
          <w:rFonts w:ascii="Cambria" w:hAnsi="Cambria"/>
          <w:color w:val="000000" w:themeColor="text1"/>
          <w:sz w:val="24"/>
          <w:szCs w:val="24"/>
        </w:rPr>
        <w:t xml:space="preserve"> Prova de regularidade com a </w:t>
      </w:r>
      <w:r w:rsidRPr="00051E06">
        <w:rPr>
          <w:rFonts w:ascii="Cambria" w:hAnsi="Cambria"/>
          <w:b/>
          <w:color w:val="000000" w:themeColor="text1"/>
          <w:sz w:val="24"/>
          <w:szCs w:val="24"/>
        </w:rPr>
        <w:t>Fazenda Federal/INSS</w:t>
      </w:r>
      <w:r w:rsidRPr="00051E06">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lastRenderedPageBreak/>
        <w:t>d)</w:t>
      </w:r>
      <w:r w:rsidRPr="00051E06">
        <w:rPr>
          <w:rFonts w:ascii="Cambria" w:hAnsi="Cambria"/>
          <w:color w:val="000000" w:themeColor="text1"/>
          <w:sz w:val="24"/>
          <w:szCs w:val="24"/>
        </w:rPr>
        <w:t xml:space="preserve"> Prova de regularidade com a </w:t>
      </w:r>
      <w:r w:rsidRPr="00051E06">
        <w:rPr>
          <w:rFonts w:ascii="Cambria" w:hAnsi="Cambria"/>
          <w:b/>
          <w:color w:val="000000" w:themeColor="text1"/>
          <w:sz w:val="24"/>
          <w:szCs w:val="24"/>
        </w:rPr>
        <w:t>Fazenda Estadual</w:t>
      </w:r>
      <w:r w:rsidRPr="00051E06">
        <w:rPr>
          <w:rFonts w:ascii="Cambria" w:hAnsi="Cambria"/>
          <w:color w:val="000000" w:themeColor="text1"/>
          <w:sz w:val="24"/>
          <w:szCs w:val="24"/>
        </w:rPr>
        <w:t xml:space="preserve"> (Certidão Negativa de Débitos relativa ao ICMS);</w:t>
      </w:r>
    </w:p>
    <w:p w14:paraId="35474C57" w14:textId="77777777"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t>e)</w:t>
      </w:r>
      <w:r w:rsidRPr="00051E06">
        <w:rPr>
          <w:rFonts w:ascii="Cambria" w:hAnsi="Cambria"/>
          <w:color w:val="000000" w:themeColor="text1"/>
          <w:sz w:val="24"/>
          <w:szCs w:val="24"/>
        </w:rPr>
        <w:t xml:space="preserve"> Prova de regularidade com a </w:t>
      </w:r>
      <w:r w:rsidRPr="00051E06">
        <w:rPr>
          <w:rFonts w:ascii="Cambria" w:hAnsi="Cambria"/>
          <w:b/>
          <w:color w:val="000000" w:themeColor="text1"/>
          <w:sz w:val="24"/>
          <w:szCs w:val="24"/>
        </w:rPr>
        <w:t>Fazenda</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Municipal</w:t>
      </w:r>
      <w:r w:rsidRPr="00051E06">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t>f)</w:t>
      </w:r>
      <w:r w:rsidRPr="00051E06">
        <w:rPr>
          <w:rFonts w:ascii="Cambria" w:hAnsi="Cambria"/>
          <w:color w:val="000000" w:themeColor="text1"/>
          <w:sz w:val="24"/>
          <w:szCs w:val="24"/>
        </w:rPr>
        <w:t xml:space="preserve"> Prova de regularidade relativa ao </w:t>
      </w:r>
      <w:r w:rsidRPr="00051E06">
        <w:rPr>
          <w:rFonts w:ascii="Cambria" w:hAnsi="Cambria"/>
          <w:b/>
          <w:color w:val="000000" w:themeColor="text1"/>
          <w:sz w:val="24"/>
          <w:szCs w:val="24"/>
        </w:rPr>
        <w:t>Fundo de Garantia por Tempo de Serviço</w:t>
      </w:r>
      <w:r w:rsidRPr="00051E06">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051E06"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g)</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Certidão Negativa de Débitos Trabalhistas</w:t>
      </w:r>
      <w:r w:rsidRPr="00051E06">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051E06">
        <w:rPr>
          <w:rFonts w:ascii="Cambria" w:hAnsi="Cambria"/>
          <w:color w:val="000000" w:themeColor="text1"/>
          <w:sz w:val="24"/>
          <w:szCs w:val="24"/>
          <w:u w:val="single"/>
          <w:vertAlign w:val="superscript"/>
        </w:rPr>
        <w:t>o</w:t>
      </w:r>
      <w:r w:rsidRPr="00051E06">
        <w:rPr>
          <w:rFonts w:ascii="Cambria" w:hAnsi="Cambria"/>
          <w:color w:val="000000" w:themeColor="text1"/>
          <w:sz w:val="24"/>
          <w:szCs w:val="24"/>
        </w:rPr>
        <w:t xml:space="preserve"> 5.452, de 1</w:t>
      </w:r>
      <w:r w:rsidRPr="00051E06">
        <w:rPr>
          <w:rFonts w:ascii="Cambria" w:hAnsi="Cambria"/>
          <w:color w:val="000000" w:themeColor="text1"/>
          <w:sz w:val="24"/>
          <w:szCs w:val="24"/>
          <w:u w:val="single"/>
          <w:vertAlign w:val="superscript"/>
        </w:rPr>
        <w:t>o</w:t>
      </w:r>
      <w:r w:rsidRPr="00051E06">
        <w:rPr>
          <w:rFonts w:ascii="Cambria" w:hAnsi="Cambria"/>
          <w:color w:val="000000" w:themeColor="text1"/>
          <w:sz w:val="24"/>
          <w:szCs w:val="24"/>
        </w:rPr>
        <w:t xml:space="preserve"> de maio de 1943 e da Lei Federal nº 12.440, de 2011.</w:t>
      </w:r>
    </w:p>
    <w:p w14:paraId="72DADD92"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III. QUALIFICAÇÃO ECONÔMICA - FINANCEIRA</w:t>
      </w:r>
    </w:p>
    <w:p w14:paraId="517315DC" w14:textId="1FFA1431" w:rsidR="006A51F9" w:rsidRPr="00051E06"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a) Certidão Negativa de Feitos sobre Falência</w:t>
      </w:r>
      <w:r w:rsidRPr="00051E06">
        <w:rPr>
          <w:rFonts w:ascii="Cambria" w:hAnsi="Cambria"/>
          <w:color w:val="000000" w:themeColor="text1"/>
          <w:sz w:val="24"/>
          <w:szCs w:val="24"/>
        </w:rPr>
        <w:t xml:space="preserve">, expedida pelo Cartório Distribuidor da sede da licitante, com data de emissão de, no máximo, </w:t>
      </w:r>
      <w:r w:rsidR="002C63E9" w:rsidRPr="00051E06">
        <w:rPr>
          <w:rFonts w:ascii="Cambria" w:hAnsi="Cambria"/>
          <w:color w:val="000000" w:themeColor="text1"/>
          <w:sz w:val="24"/>
          <w:szCs w:val="24"/>
        </w:rPr>
        <w:t>30</w:t>
      </w:r>
      <w:r w:rsidRPr="00051E06">
        <w:rPr>
          <w:rFonts w:ascii="Cambria" w:hAnsi="Cambria"/>
          <w:color w:val="000000" w:themeColor="text1"/>
          <w:sz w:val="24"/>
          <w:szCs w:val="24"/>
        </w:rPr>
        <w:t xml:space="preserve"> (</w:t>
      </w:r>
      <w:r w:rsidR="002C63E9" w:rsidRPr="00051E06">
        <w:rPr>
          <w:rFonts w:ascii="Cambria" w:hAnsi="Cambria"/>
          <w:color w:val="000000" w:themeColor="text1"/>
          <w:sz w:val="24"/>
          <w:szCs w:val="24"/>
        </w:rPr>
        <w:t>trinta</w:t>
      </w:r>
      <w:r w:rsidRPr="00051E06">
        <w:rPr>
          <w:rFonts w:ascii="Cambria" w:hAnsi="Cambria"/>
          <w:color w:val="000000" w:themeColor="text1"/>
          <w:sz w:val="24"/>
          <w:szCs w:val="24"/>
        </w:rPr>
        <w:t xml:space="preserve">) dias anteriores à convocação </w:t>
      </w:r>
      <w:r w:rsidR="006039C4" w:rsidRPr="00051E06">
        <w:rPr>
          <w:rFonts w:ascii="Cambria" w:hAnsi="Cambria"/>
          <w:color w:val="000000" w:themeColor="text1"/>
          <w:sz w:val="24"/>
          <w:szCs w:val="24"/>
        </w:rPr>
        <w:t>do Agente de Contratação</w:t>
      </w:r>
      <w:r w:rsidRPr="00051E06">
        <w:rPr>
          <w:rFonts w:ascii="Cambria" w:hAnsi="Cambria"/>
          <w:color w:val="000000" w:themeColor="text1"/>
          <w:sz w:val="24"/>
          <w:szCs w:val="24"/>
        </w:rPr>
        <w:t>/</w:t>
      </w:r>
      <w:r w:rsidR="00AD2EA5" w:rsidRPr="00051E06">
        <w:rPr>
          <w:rFonts w:ascii="Cambria" w:hAnsi="Cambria"/>
          <w:color w:val="000000" w:themeColor="text1"/>
          <w:sz w:val="24"/>
          <w:szCs w:val="24"/>
        </w:rPr>
        <w:t>Pregoeiro</w:t>
      </w:r>
      <w:r w:rsidRPr="00051E06">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051E06" w:rsidRDefault="006A51F9" w:rsidP="00D94D3F">
      <w:pPr>
        <w:spacing w:before="240" w:line="360" w:lineRule="auto"/>
        <w:ind w:left="567" w:firstLine="567"/>
        <w:rPr>
          <w:rFonts w:ascii="Cambria" w:eastAsia="Helvetica" w:hAnsi="Cambria" w:cs="Arial"/>
          <w:color w:val="000000" w:themeColor="text1"/>
          <w:sz w:val="24"/>
          <w:szCs w:val="24"/>
        </w:rPr>
      </w:pPr>
      <w:r w:rsidRPr="00051E06">
        <w:rPr>
          <w:rFonts w:ascii="Cambria" w:hAnsi="Cambria" w:cs="Arial"/>
          <w:b/>
          <w:color w:val="000000" w:themeColor="text1"/>
          <w:sz w:val="24"/>
          <w:szCs w:val="24"/>
        </w:rPr>
        <w:t xml:space="preserve">b) Balanço Patrimonial, </w:t>
      </w:r>
      <w:r w:rsidRPr="00051E06">
        <w:rPr>
          <w:rFonts w:ascii="Cambria" w:hAnsi="Cambria" w:cs="Arial"/>
          <w:bCs/>
          <w:color w:val="000000" w:themeColor="text1"/>
          <w:sz w:val="24"/>
          <w:szCs w:val="24"/>
        </w:rPr>
        <w:t>demonstração de resultado de exercício e demais demonstrações contábeis dos 02 (dois) últimos exercícios sociais</w:t>
      </w:r>
      <w:r w:rsidRPr="00051E06">
        <w:rPr>
          <w:rFonts w:ascii="Cambria" w:eastAsia="Helvetica" w:hAnsi="Cambria" w:cs="Arial"/>
          <w:color w:val="000000" w:themeColor="text1"/>
          <w:sz w:val="24"/>
          <w:szCs w:val="24"/>
        </w:rPr>
        <w:t>.</w:t>
      </w:r>
    </w:p>
    <w:p w14:paraId="5EE4DB2A" w14:textId="47B678FD" w:rsidR="006A51F9" w:rsidRPr="00051E06" w:rsidRDefault="006A51F9" w:rsidP="00D94D3F">
      <w:pPr>
        <w:spacing w:before="240" w:line="360" w:lineRule="auto"/>
        <w:ind w:left="1134" w:firstLine="567"/>
        <w:rPr>
          <w:rFonts w:ascii="Cambria" w:eastAsia="Helvetica" w:hAnsi="Cambria" w:cs="Arial"/>
          <w:color w:val="000000" w:themeColor="text1"/>
          <w:sz w:val="24"/>
          <w:szCs w:val="24"/>
        </w:rPr>
      </w:pPr>
      <w:r w:rsidRPr="00051E06">
        <w:rPr>
          <w:rFonts w:ascii="Cambria" w:eastAsia="Helvetica" w:hAnsi="Cambria" w:cs="Arial"/>
          <w:b/>
          <w:bCs/>
          <w:color w:val="000000" w:themeColor="text1"/>
          <w:sz w:val="24"/>
          <w:szCs w:val="24"/>
        </w:rPr>
        <w:t>1.</w:t>
      </w:r>
      <w:r w:rsidRPr="00051E06">
        <w:rPr>
          <w:rFonts w:ascii="Cambria" w:eastAsia="Helvetica" w:hAnsi="Cambria" w:cs="Arial"/>
          <w:color w:val="000000" w:themeColor="text1"/>
          <w:sz w:val="24"/>
          <w:szCs w:val="24"/>
        </w:rPr>
        <w:t xml:space="preserve"> A boa situação financeira da licitante</w:t>
      </w:r>
      <w:r w:rsidR="004B3ABC" w:rsidRPr="00051E06">
        <w:rPr>
          <w:rFonts w:ascii="Cambria" w:eastAsia="Helvetica" w:hAnsi="Cambria" w:cs="Arial"/>
          <w:color w:val="000000" w:themeColor="text1"/>
          <w:sz w:val="24"/>
          <w:szCs w:val="24"/>
        </w:rPr>
        <w:t xml:space="preserve"> </w:t>
      </w:r>
      <w:r w:rsidR="004B3ABC" w:rsidRPr="00051E06">
        <w:rPr>
          <w:rFonts w:ascii="Cambria" w:hAnsi="Cambria" w:cs="Arial"/>
          <w:bCs/>
          <w:color w:val="000000" w:themeColor="text1"/>
          <w:sz w:val="24"/>
          <w:szCs w:val="24"/>
        </w:rPr>
        <w:t>dos 02 (dois) últimos exercícios sociais</w:t>
      </w:r>
      <w:r w:rsidR="00DB0E1D" w:rsidRPr="00051E06">
        <w:rPr>
          <w:rFonts w:ascii="Cambria" w:eastAsia="Helvetica" w:hAnsi="Cambria" w:cs="Arial"/>
          <w:color w:val="000000" w:themeColor="text1"/>
          <w:sz w:val="24"/>
          <w:szCs w:val="24"/>
        </w:rPr>
        <w:t xml:space="preserve">, devidamente assinada </w:t>
      </w:r>
      <w:r w:rsidR="004B3ABC" w:rsidRPr="00051E06">
        <w:rPr>
          <w:rFonts w:ascii="Cambria" w:eastAsia="Helvetica" w:hAnsi="Cambria" w:cs="Arial"/>
          <w:color w:val="000000" w:themeColor="text1"/>
          <w:sz w:val="24"/>
          <w:szCs w:val="24"/>
        </w:rPr>
        <w:t>por profissional contábil</w:t>
      </w:r>
      <w:r w:rsidR="001C2364" w:rsidRPr="00051E06">
        <w:rPr>
          <w:rFonts w:ascii="Cambria" w:eastAsia="Helvetica" w:hAnsi="Cambria" w:cs="Arial"/>
          <w:color w:val="000000" w:themeColor="text1"/>
          <w:sz w:val="24"/>
          <w:szCs w:val="24"/>
        </w:rPr>
        <w:t>,</w:t>
      </w:r>
      <w:r w:rsidRPr="00051E06">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051E06" w:rsidRDefault="006A51F9" w:rsidP="00D94D3F">
      <w:pPr>
        <w:spacing w:before="240" w:line="360" w:lineRule="auto"/>
        <w:ind w:left="1557" w:firstLine="567"/>
        <w:rPr>
          <w:rFonts w:ascii="Cambria" w:hAnsi="Cambria" w:cs="Times New Roman"/>
          <w:color w:val="000000" w:themeColor="text1"/>
          <w:sz w:val="24"/>
          <w:szCs w:val="24"/>
        </w:rPr>
      </w:pPr>
      <w:r w:rsidRPr="00051E06">
        <w:rPr>
          <w:rFonts w:ascii="Cambria" w:hAnsi="Cambria" w:cs="Times New Roman"/>
          <w:b/>
          <w:color w:val="000000" w:themeColor="text1"/>
          <w:sz w:val="24"/>
          <w:szCs w:val="24"/>
        </w:rPr>
        <w:t>Fórmula:</w:t>
      </w:r>
      <w:r w:rsidRPr="00051E06">
        <w:rPr>
          <w:rFonts w:ascii="Cambria" w:hAnsi="Cambria" w:cs="Times New Roman"/>
          <w:color w:val="000000" w:themeColor="text1"/>
          <w:sz w:val="24"/>
          <w:szCs w:val="24"/>
        </w:rPr>
        <w:t xml:space="preserve"> LG = (AC + RLP) / (PC + ELP)</w:t>
      </w:r>
    </w:p>
    <w:p w14:paraId="24803927" w14:textId="77777777" w:rsidR="006A51F9" w:rsidRPr="00051E06" w:rsidRDefault="006A51F9" w:rsidP="00D94D3F">
      <w:pPr>
        <w:spacing w:before="240" w:line="360" w:lineRule="auto"/>
        <w:ind w:left="1983" w:firstLine="141"/>
        <w:rPr>
          <w:rFonts w:ascii="Cambria" w:hAnsi="Cambria" w:cs="Times New Roman"/>
          <w:color w:val="000000" w:themeColor="text1"/>
          <w:sz w:val="24"/>
          <w:szCs w:val="24"/>
        </w:rPr>
      </w:pPr>
      <w:r w:rsidRPr="00051E06">
        <w:rPr>
          <w:rFonts w:ascii="Cambria" w:hAnsi="Cambria" w:cs="Times New Roman"/>
          <w:b/>
          <w:color w:val="000000" w:themeColor="text1"/>
          <w:sz w:val="24"/>
          <w:szCs w:val="24"/>
        </w:rPr>
        <w:lastRenderedPageBreak/>
        <w:t>Fórmula:</w:t>
      </w:r>
      <w:r w:rsidRPr="00051E06">
        <w:rPr>
          <w:rFonts w:ascii="Cambria" w:hAnsi="Cambria" w:cs="Times New Roman"/>
          <w:color w:val="000000" w:themeColor="text1"/>
          <w:sz w:val="24"/>
          <w:szCs w:val="24"/>
        </w:rPr>
        <w:t xml:space="preserve"> LC = AC/ PC</w:t>
      </w:r>
    </w:p>
    <w:p w14:paraId="661D5938" w14:textId="77777777" w:rsidR="006A51F9" w:rsidRPr="00051E06" w:rsidRDefault="006A51F9" w:rsidP="00D94D3F">
      <w:pPr>
        <w:spacing w:before="240" w:line="360" w:lineRule="auto"/>
        <w:ind w:left="1557" w:firstLine="567"/>
        <w:rPr>
          <w:rFonts w:ascii="Cambria" w:hAnsi="Cambria" w:cs="Times New Roman"/>
          <w:color w:val="000000" w:themeColor="text1"/>
          <w:sz w:val="24"/>
          <w:szCs w:val="24"/>
        </w:rPr>
      </w:pPr>
      <w:r w:rsidRPr="00051E06">
        <w:rPr>
          <w:rFonts w:ascii="Cambria" w:hAnsi="Cambria" w:cs="Times New Roman"/>
          <w:b/>
          <w:color w:val="000000" w:themeColor="text1"/>
          <w:sz w:val="24"/>
          <w:szCs w:val="24"/>
        </w:rPr>
        <w:t>Fórmula:</w:t>
      </w:r>
      <w:r w:rsidRPr="00051E06">
        <w:rPr>
          <w:rFonts w:ascii="Cambria" w:hAnsi="Cambria" w:cs="Times New Roman"/>
          <w:color w:val="000000" w:themeColor="text1"/>
          <w:sz w:val="24"/>
          <w:szCs w:val="24"/>
        </w:rPr>
        <w:t xml:space="preserve"> SG = AT / (PC + ELP).</w:t>
      </w:r>
    </w:p>
    <w:p w14:paraId="0EF4A133" w14:textId="77777777" w:rsidR="006A51F9" w:rsidRPr="00051E06" w:rsidRDefault="006A51F9" w:rsidP="00D94D3F">
      <w:pPr>
        <w:spacing w:before="240" w:line="360" w:lineRule="auto"/>
        <w:ind w:left="1701"/>
        <w:rPr>
          <w:rFonts w:ascii="Cambria" w:hAnsi="Cambria" w:cs="Times New Roman"/>
          <w:color w:val="000000" w:themeColor="text1"/>
          <w:sz w:val="24"/>
          <w:szCs w:val="24"/>
        </w:rPr>
      </w:pPr>
      <w:r w:rsidRPr="00051E06">
        <w:rPr>
          <w:rFonts w:ascii="Cambria" w:hAnsi="Cambria" w:cs="Times New Roman"/>
          <w:b/>
          <w:color w:val="000000" w:themeColor="text1"/>
          <w:sz w:val="24"/>
          <w:szCs w:val="24"/>
        </w:rPr>
        <w:t xml:space="preserve">2. </w:t>
      </w:r>
      <w:r w:rsidRPr="00051E06">
        <w:rPr>
          <w:rFonts w:ascii="Cambria" w:hAnsi="Cambria" w:cs="Times New Roman"/>
          <w:color w:val="000000" w:themeColor="text1"/>
          <w:sz w:val="24"/>
          <w:szCs w:val="24"/>
        </w:rPr>
        <w:t>Os elementos contábeis contidos nas fórmulas acima são assim identificados:</w:t>
      </w:r>
    </w:p>
    <w:p w14:paraId="59D8CB90" w14:textId="77777777" w:rsidR="006A51F9" w:rsidRPr="00051E06" w:rsidRDefault="006A51F9" w:rsidP="00D94D3F">
      <w:pPr>
        <w:spacing w:before="240" w:line="360" w:lineRule="auto"/>
        <w:ind w:firstLine="2268"/>
        <w:rPr>
          <w:rFonts w:ascii="Cambria" w:hAnsi="Cambria" w:cs="Times New Roman"/>
          <w:color w:val="000000" w:themeColor="text1"/>
          <w:sz w:val="24"/>
          <w:szCs w:val="24"/>
        </w:rPr>
      </w:pPr>
      <w:r w:rsidRPr="00051E06">
        <w:rPr>
          <w:rFonts w:ascii="Cambria" w:hAnsi="Cambria" w:cs="Times New Roman"/>
          <w:b/>
          <w:color w:val="000000" w:themeColor="text1"/>
          <w:sz w:val="24"/>
          <w:szCs w:val="24"/>
        </w:rPr>
        <w:t>AC =</w:t>
      </w:r>
      <w:r w:rsidRPr="00051E06">
        <w:rPr>
          <w:rFonts w:ascii="Cambria" w:hAnsi="Cambria" w:cs="Times New Roman"/>
          <w:color w:val="000000" w:themeColor="text1"/>
          <w:sz w:val="24"/>
          <w:szCs w:val="24"/>
        </w:rPr>
        <w:t xml:space="preserve"> Ativo Circulante;</w:t>
      </w:r>
    </w:p>
    <w:p w14:paraId="6D062954" w14:textId="77777777" w:rsidR="006A51F9" w:rsidRPr="00051E06" w:rsidRDefault="006A51F9" w:rsidP="00D94D3F">
      <w:pPr>
        <w:spacing w:before="240" w:line="360" w:lineRule="auto"/>
        <w:ind w:firstLine="2268"/>
        <w:rPr>
          <w:rFonts w:ascii="Cambria" w:hAnsi="Cambria" w:cs="Times New Roman"/>
          <w:color w:val="000000" w:themeColor="text1"/>
          <w:sz w:val="24"/>
          <w:szCs w:val="24"/>
        </w:rPr>
      </w:pPr>
      <w:r w:rsidRPr="00051E06">
        <w:rPr>
          <w:rFonts w:ascii="Cambria" w:hAnsi="Cambria" w:cs="Times New Roman"/>
          <w:b/>
          <w:color w:val="000000" w:themeColor="text1"/>
          <w:sz w:val="24"/>
          <w:szCs w:val="24"/>
        </w:rPr>
        <w:t>RLP =</w:t>
      </w:r>
      <w:r w:rsidRPr="00051E06">
        <w:rPr>
          <w:rFonts w:ascii="Cambria" w:hAnsi="Cambria" w:cs="Times New Roman"/>
          <w:color w:val="000000" w:themeColor="text1"/>
          <w:sz w:val="24"/>
          <w:szCs w:val="24"/>
        </w:rPr>
        <w:t xml:space="preserve"> Realizável a Longo Prazo;</w:t>
      </w:r>
    </w:p>
    <w:p w14:paraId="206C6970" w14:textId="77777777" w:rsidR="006A51F9" w:rsidRPr="00051E06" w:rsidRDefault="006A51F9" w:rsidP="00D94D3F">
      <w:pPr>
        <w:spacing w:before="240" w:line="360" w:lineRule="auto"/>
        <w:ind w:firstLine="2268"/>
        <w:rPr>
          <w:rFonts w:ascii="Cambria" w:hAnsi="Cambria" w:cs="Times New Roman"/>
          <w:b/>
          <w:bCs/>
          <w:color w:val="000000" w:themeColor="text1"/>
          <w:sz w:val="24"/>
          <w:szCs w:val="24"/>
        </w:rPr>
      </w:pPr>
      <w:r w:rsidRPr="00051E06">
        <w:rPr>
          <w:rFonts w:ascii="Cambria" w:hAnsi="Cambria" w:cs="Times New Roman"/>
          <w:b/>
          <w:color w:val="000000" w:themeColor="text1"/>
          <w:sz w:val="24"/>
          <w:szCs w:val="24"/>
        </w:rPr>
        <w:t xml:space="preserve">AT = </w:t>
      </w:r>
      <w:r w:rsidRPr="00051E06">
        <w:rPr>
          <w:rFonts w:ascii="Cambria" w:hAnsi="Cambria" w:cs="Times New Roman"/>
          <w:color w:val="000000" w:themeColor="text1"/>
          <w:sz w:val="24"/>
          <w:szCs w:val="24"/>
        </w:rPr>
        <w:t>Ativo Total;</w:t>
      </w:r>
    </w:p>
    <w:p w14:paraId="7A15B325" w14:textId="77777777" w:rsidR="006A51F9" w:rsidRPr="00051E06" w:rsidRDefault="006A51F9" w:rsidP="00D94D3F">
      <w:pPr>
        <w:spacing w:before="240" w:line="360" w:lineRule="auto"/>
        <w:ind w:firstLine="2268"/>
        <w:rPr>
          <w:rFonts w:ascii="Cambria" w:hAnsi="Cambria" w:cs="Times New Roman"/>
          <w:b/>
          <w:bCs/>
          <w:color w:val="000000" w:themeColor="text1"/>
          <w:sz w:val="24"/>
          <w:szCs w:val="24"/>
        </w:rPr>
      </w:pPr>
      <w:r w:rsidRPr="00051E06">
        <w:rPr>
          <w:rFonts w:ascii="Cambria" w:hAnsi="Cambria" w:cs="Times New Roman"/>
          <w:b/>
          <w:color w:val="000000" w:themeColor="text1"/>
          <w:sz w:val="24"/>
          <w:szCs w:val="24"/>
        </w:rPr>
        <w:t xml:space="preserve">PC = </w:t>
      </w:r>
      <w:r w:rsidRPr="00051E06">
        <w:rPr>
          <w:rFonts w:ascii="Cambria" w:hAnsi="Cambria" w:cs="Times New Roman"/>
          <w:color w:val="000000" w:themeColor="text1"/>
          <w:sz w:val="24"/>
          <w:szCs w:val="24"/>
        </w:rPr>
        <w:t>Passivo Circulante;</w:t>
      </w:r>
    </w:p>
    <w:p w14:paraId="2D867AE5" w14:textId="77777777" w:rsidR="006A51F9" w:rsidRPr="00051E06" w:rsidRDefault="006A51F9" w:rsidP="00D94D3F">
      <w:pPr>
        <w:spacing w:before="240" w:line="360" w:lineRule="auto"/>
        <w:ind w:left="1134" w:firstLine="1134"/>
        <w:rPr>
          <w:rFonts w:ascii="Cambria" w:eastAsia="Helvetica" w:hAnsi="Cambria" w:cs="Times New Roman"/>
          <w:color w:val="000000" w:themeColor="text1"/>
          <w:sz w:val="24"/>
          <w:szCs w:val="24"/>
        </w:rPr>
      </w:pPr>
      <w:r w:rsidRPr="00051E06">
        <w:rPr>
          <w:rFonts w:ascii="Cambria" w:hAnsi="Cambria" w:cs="Times New Roman"/>
          <w:b/>
          <w:bCs/>
          <w:color w:val="000000" w:themeColor="text1"/>
          <w:sz w:val="24"/>
          <w:szCs w:val="24"/>
        </w:rPr>
        <w:t>ELP =</w:t>
      </w:r>
      <w:r w:rsidRPr="00051E06">
        <w:rPr>
          <w:rFonts w:ascii="Cambria" w:hAnsi="Cambria" w:cs="Times New Roman"/>
          <w:bCs/>
          <w:color w:val="000000" w:themeColor="text1"/>
          <w:sz w:val="24"/>
          <w:szCs w:val="24"/>
        </w:rPr>
        <w:t xml:space="preserve"> Exigível a Longo Prazo</w:t>
      </w:r>
      <w:r w:rsidRPr="00051E06">
        <w:rPr>
          <w:rFonts w:ascii="Cambria" w:eastAsia="Helvetica" w:hAnsi="Cambria" w:cs="Times New Roman"/>
          <w:color w:val="000000" w:themeColor="text1"/>
          <w:sz w:val="24"/>
          <w:szCs w:val="24"/>
        </w:rPr>
        <w:t xml:space="preserve"> </w:t>
      </w:r>
    </w:p>
    <w:p w14:paraId="1B255EC3" w14:textId="77777777" w:rsidR="006A51F9" w:rsidRPr="00051E06" w:rsidRDefault="006A51F9" w:rsidP="00D94D3F">
      <w:pPr>
        <w:spacing w:before="240" w:line="360" w:lineRule="auto"/>
        <w:ind w:left="567" w:firstLine="567"/>
        <w:rPr>
          <w:rFonts w:ascii="Cambria" w:eastAsia="Helvetica" w:hAnsi="Cambria" w:cs="Times New Roman"/>
          <w:color w:val="000000" w:themeColor="text1"/>
          <w:sz w:val="24"/>
          <w:szCs w:val="24"/>
        </w:rPr>
      </w:pPr>
      <w:r w:rsidRPr="00051E06">
        <w:rPr>
          <w:rFonts w:ascii="Cambria" w:eastAsia="Helvetica" w:hAnsi="Cambria" w:cs="Times New Roman"/>
          <w:b/>
          <w:bCs/>
          <w:color w:val="000000" w:themeColor="text1"/>
          <w:sz w:val="24"/>
          <w:szCs w:val="24"/>
        </w:rPr>
        <w:t xml:space="preserve">c) </w:t>
      </w:r>
      <w:r w:rsidRPr="00051E06">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45BC5CC6" w:rsidR="006A51F9" w:rsidRPr="00051E06" w:rsidRDefault="006A51F9" w:rsidP="007825BC">
      <w:pPr>
        <w:tabs>
          <w:tab w:val="left" w:pos="1701"/>
        </w:tabs>
        <w:spacing w:before="240" w:line="300" w:lineRule="auto"/>
        <w:ind w:firstLine="567"/>
        <w:rPr>
          <w:rFonts w:ascii="Cambria" w:hAnsi="Cambria"/>
          <w:b/>
          <w:color w:val="000000" w:themeColor="text1"/>
          <w:sz w:val="24"/>
          <w:szCs w:val="24"/>
        </w:rPr>
      </w:pPr>
      <w:r w:rsidRPr="00051E06">
        <w:rPr>
          <w:rFonts w:ascii="Cambria" w:hAnsi="Cambria"/>
          <w:b/>
          <w:color w:val="000000" w:themeColor="text1"/>
          <w:sz w:val="24"/>
          <w:szCs w:val="24"/>
        </w:rPr>
        <w:t>IV. QUALIFICAÇÃO TÉCNICA</w:t>
      </w:r>
    </w:p>
    <w:p w14:paraId="24CAAB9E" w14:textId="2A92DCE9" w:rsidR="00F30D88" w:rsidRPr="00051E06" w:rsidRDefault="00250385" w:rsidP="007825BC">
      <w:pPr>
        <w:pStyle w:val="PargrafodaLista"/>
        <w:numPr>
          <w:ilvl w:val="0"/>
          <w:numId w:val="2"/>
        </w:numPr>
        <w:spacing w:before="240" w:line="300" w:lineRule="auto"/>
        <w:ind w:left="714" w:hanging="357"/>
        <w:rPr>
          <w:rFonts w:ascii="Cambria" w:eastAsia="Helvetica" w:hAnsi="Cambria"/>
          <w:color w:val="000000" w:themeColor="text1"/>
          <w:sz w:val="24"/>
          <w:szCs w:val="24"/>
        </w:rPr>
      </w:pPr>
      <w:r w:rsidRPr="00051E06">
        <w:rPr>
          <w:rFonts w:ascii="Cambria" w:eastAsia="Helvetica" w:hAnsi="Cambria" w:cstheme="minorHAnsi"/>
          <w:color w:val="000000" w:themeColor="text1"/>
          <w:sz w:val="24"/>
          <w:szCs w:val="24"/>
        </w:rPr>
        <w:t xml:space="preserve">A Proponente deverá apresentar Atestado de Capacidade Técnica </w:t>
      </w:r>
      <w:r w:rsidR="003F048A" w:rsidRPr="00051E06">
        <w:rPr>
          <w:rFonts w:ascii="Cambria" w:eastAsia="Helvetica" w:hAnsi="Cambria" w:cstheme="minorHAnsi"/>
          <w:color w:val="000000" w:themeColor="text1"/>
          <w:sz w:val="24"/>
          <w:szCs w:val="24"/>
        </w:rPr>
        <w:t xml:space="preserve">Operacional </w:t>
      </w:r>
      <w:r w:rsidRPr="00051E06">
        <w:rPr>
          <w:rFonts w:ascii="Cambria" w:eastAsia="Helvetica" w:hAnsi="Cambria" w:cstheme="minorHAnsi"/>
          <w:color w:val="000000" w:themeColor="text1"/>
          <w:sz w:val="24"/>
          <w:szCs w:val="24"/>
        </w:rPr>
        <w:t>para comprovação de aptidão para fornecimento</w:t>
      </w:r>
      <w:r w:rsidRPr="00051E06">
        <w:rPr>
          <w:rFonts w:ascii="Cambria" w:eastAsia="Helvetica" w:hAnsi="Cambria"/>
          <w:color w:val="000000" w:themeColor="text1"/>
          <w:sz w:val="24"/>
          <w:szCs w:val="24"/>
        </w:rPr>
        <w:t xml:space="preserve"> do objeto desta licitação, através de atestado fornecido por Pessoa Jurídica de direito público ou privado, para a qual a interessada já tenha fornecido objeto de natureza e quantidade compatíveis com o solicitado nesta licitação</w:t>
      </w:r>
      <w:r w:rsidR="0000767F" w:rsidRPr="00051E06">
        <w:rPr>
          <w:rFonts w:ascii="Cambria" w:eastAsia="Helvetica" w:hAnsi="Cambria"/>
          <w:color w:val="000000" w:themeColor="text1"/>
          <w:sz w:val="24"/>
          <w:szCs w:val="24"/>
        </w:rPr>
        <w:t xml:space="preserve">, sendo este na seguinte atividade: Fornecimento de </w:t>
      </w:r>
      <w:r w:rsidR="008314B1" w:rsidRPr="00051E06">
        <w:rPr>
          <w:rFonts w:ascii="Cambria" w:eastAsia="Helvetica" w:hAnsi="Cambria"/>
          <w:color w:val="000000" w:themeColor="text1"/>
          <w:sz w:val="24"/>
          <w:szCs w:val="24"/>
        </w:rPr>
        <w:t>veículo</w:t>
      </w:r>
      <w:r w:rsidR="002F671B" w:rsidRPr="00051E06">
        <w:rPr>
          <w:rFonts w:ascii="Cambria" w:eastAsia="Helvetica" w:hAnsi="Cambria"/>
          <w:color w:val="000000" w:themeColor="text1"/>
          <w:sz w:val="24"/>
          <w:szCs w:val="24"/>
        </w:rPr>
        <w:t>.</w:t>
      </w:r>
    </w:p>
    <w:p w14:paraId="60C05AD6" w14:textId="77777777" w:rsidR="006A51F9" w:rsidRPr="00051E06"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051E06">
        <w:rPr>
          <w:rFonts w:ascii="Cambria" w:hAnsi="Cambria"/>
          <w:b/>
          <w:color w:val="000000" w:themeColor="text1"/>
          <w:sz w:val="24"/>
          <w:szCs w:val="24"/>
        </w:rPr>
        <w:t>V. MICROEMPRESA OU EMPRESA DE PEQUENO PORTE</w:t>
      </w:r>
    </w:p>
    <w:p w14:paraId="4E69B927" w14:textId="77777777" w:rsidR="006A51F9" w:rsidRPr="00051E06"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As licitantes enquadradas como </w:t>
      </w:r>
      <w:r w:rsidRPr="00051E06">
        <w:rPr>
          <w:rFonts w:ascii="Cambria" w:hAnsi="Cambria"/>
          <w:b/>
          <w:color w:val="000000" w:themeColor="text1"/>
          <w:sz w:val="24"/>
          <w:szCs w:val="24"/>
        </w:rPr>
        <w:t>MICROEMPRESA</w:t>
      </w:r>
      <w:r w:rsidRPr="00051E06">
        <w:rPr>
          <w:rFonts w:ascii="Cambria" w:hAnsi="Cambria"/>
          <w:color w:val="000000" w:themeColor="text1"/>
          <w:sz w:val="24"/>
          <w:szCs w:val="24"/>
        </w:rPr>
        <w:t xml:space="preserve"> ou </w:t>
      </w:r>
      <w:r w:rsidRPr="00051E06">
        <w:rPr>
          <w:rFonts w:ascii="Cambria" w:hAnsi="Cambria"/>
          <w:b/>
          <w:color w:val="000000" w:themeColor="text1"/>
          <w:sz w:val="24"/>
          <w:szCs w:val="24"/>
        </w:rPr>
        <w:t>EMPRESA DE PEQUENO PORTE</w:t>
      </w:r>
      <w:r w:rsidRPr="00051E06">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051E06" w:rsidRDefault="006A51F9" w:rsidP="00D94D3F">
      <w:pPr>
        <w:pStyle w:val="SemEspaamento"/>
        <w:spacing w:before="240" w:line="360" w:lineRule="auto"/>
        <w:ind w:left="1134" w:firstLine="567"/>
        <w:jc w:val="both"/>
        <w:rPr>
          <w:rFonts w:ascii="Cambria" w:hAnsi="Cambria"/>
          <w:color w:val="000000" w:themeColor="text1"/>
          <w:sz w:val="24"/>
          <w:szCs w:val="24"/>
        </w:rPr>
      </w:pPr>
      <w:r w:rsidRPr="00051E06">
        <w:rPr>
          <w:rFonts w:ascii="Cambria" w:hAnsi="Cambria"/>
          <w:b/>
          <w:color w:val="000000" w:themeColor="text1"/>
          <w:sz w:val="24"/>
          <w:szCs w:val="24"/>
        </w:rPr>
        <w:t>01.</w:t>
      </w:r>
      <w:r w:rsidRPr="00051E06">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051E06">
        <w:rPr>
          <w:rFonts w:ascii="Cambria" w:hAnsi="Cambria"/>
          <w:color w:val="000000" w:themeColor="text1"/>
          <w:sz w:val="24"/>
          <w:szCs w:val="24"/>
        </w:rPr>
        <w:t>o</w:t>
      </w:r>
      <w:r w:rsidRPr="00051E06">
        <w:rPr>
          <w:rFonts w:ascii="Cambria" w:hAnsi="Cambria"/>
          <w:color w:val="000000" w:themeColor="text1"/>
          <w:sz w:val="24"/>
          <w:szCs w:val="24"/>
        </w:rPr>
        <w:t xml:space="preserve"> Agente de Contratação/</w:t>
      </w:r>
      <w:r w:rsidR="00AD2EA5" w:rsidRPr="00051E06">
        <w:rPr>
          <w:rFonts w:ascii="Cambria" w:hAnsi="Cambria"/>
          <w:color w:val="000000" w:themeColor="text1"/>
          <w:sz w:val="24"/>
          <w:szCs w:val="24"/>
        </w:rPr>
        <w:t>Pregoeiro</w:t>
      </w:r>
      <w:r w:rsidRPr="00051E06">
        <w:rPr>
          <w:rFonts w:ascii="Cambria" w:hAnsi="Cambria"/>
          <w:color w:val="000000" w:themeColor="text1"/>
          <w:sz w:val="24"/>
          <w:szCs w:val="24"/>
        </w:rPr>
        <w:t xml:space="preserve"> para apresentar os documentos de habilitação.</w:t>
      </w:r>
    </w:p>
    <w:p w14:paraId="607B7FA0" w14:textId="4C176BF1" w:rsidR="006A51F9" w:rsidRPr="00051E06" w:rsidRDefault="006A51F9" w:rsidP="00D94D3F">
      <w:pPr>
        <w:pStyle w:val="SemEspaamento"/>
        <w:spacing w:before="240" w:line="360" w:lineRule="auto"/>
        <w:ind w:left="1134" w:firstLine="567"/>
        <w:jc w:val="both"/>
        <w:rPr>
          <w:rFonts w:ascii="Cambria" w:hAnsi="Cambria"/>
          <w:color w:val="000000" w:themeColor="text1"/>
          <w:sz w:val="24"/>
          <w:szCs w:val="24"/>
        </w:rPr>
      </w:pPr>
      <w:r w:rsidRPr="00051E06">
        <w:rPr>
          <w:rFonts w:ascii="Cambria" w:hAnsi="Cambria"/>
          <w:b/>
          <w:bCs/>
          <w:color w:val="000000" w:themeColor="text1"/>
          <w:sz w:val="24"/>
          <w:szCs w:val="24"/>
        </w:rPr>
        <w:lastRenderedPageBreak/>
        <w:t>02.</w:t>
      </w:r>
      <w:r w:rsidRPr="00051E06">
        <w:rPr>
          <w:rFonts w:ascii="Cambria" w:hAnsi="Cambria"/>
          <w:color w:val="000000" w:themeColor="text1"/>
          <w:sz w:val="24"/>
          <w:szCs w:val="24"/>
        </w:rPr>
        <w:t xml:space="preserve"> </w:t>
      </w:r>
      <w:r w:rsidRPr="00051E06">
        <w:rPr>
          <w:rFonts w:ascii="Cambria" w:hAnsi="Cambria"/>
          <w:bCs/>
          <w:color w:val="000000" w:themeColor="text1"/>
          <w:sz w:val="24"/>
          <w:szCs w:val="24"/>
        </w:rPr>
        <w:t>Declaração que</w:t>
      </w:r>
      <w:r w:rsidRPr="00051E06">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051E06">
        <w:rPr>
          <w:rFonts w:ascii="Cambria" w:hAnsi="Cambria"/>
          <w:color w:val="000000" w:themeColor="text1"/>
          <w:sz w:val="24"/>
          <w:szCs w:val="24"/>
        </w:rPr>
        <w:t>o</w:t>
      </w:r>
      <w:r w:rsidRPr="00051E06">
        <w:rPr>
          <w:rFonts w:ascii="Cambria" w:hAnsi="Cambria"/>
          <w:color w:val="000000" w:themeColor="text1"/>
          <w:sz w:val="24"/>
          <w:szCs w:val="24"/>
        </w:rPr>
        <w:t xml:space="preserve"> Agente de Contratação/</w:t>
      </w:r>
      <w:r w:rsidR="00AD2EA5" w:rsidRPr="00051E06">
        <w:rPr>
          <w:rFonts w:ascii="Cambria" w:hAnsi="Cambria"/>
          <w:color w:val="000000" w:themeColor="text1"/>
          <w:sz w:val="24"/>
          <w:szCs w:val="24"/>
        </w:rPr>
        <w:t>Pregoeiro</w:t>
      </w:r>
      <w:r w:rsidRPr="00051E06">
        <w:rPr>
          <w:rFonts w:ascii="Cambria" w:hAnsi="Cambria"/>
          <w:color w:val="000000" w:themeColor="text1"/>
          <w:sz w:val="24"/>
          <w:szCs w:val="24"/>
        </w:rPr>
        <w:t xml:space="preserve"> para apresentar os documentos de habilitação.</w:t>
      </w:r>
    </w:p>
    <w:p w14:paraId="7CDC0220" w14:textId="77777777" w:rsidR="006A51F9" w:rsidRPr="00051E06" w:rsidRDefault="006A51F9" w:rsidP="00D94D3F">
      <w:pPr>
        <w:pStyle w:val="SemEspaamento"/>
        <w:spacing w:before="240" w:line="360" w:lineRule="auto"/>
        <w:ind w:firstLine="567"/>
        <w:jc w:val="both"/>
        <w:rPr>
          <w:rFonts w:ascii="Cambria" w:hAnsi="Cambria"/>
          <w:b/>
          <w:color w:val="000000" w:themeColor="text1"/>
          <w:sz w:val="24"/>
          <w:szCs w:val="24"/>
        </w:rPr>
      </w:pPr>
      <w:r w:rsidRPr="00051E06">
        <w:rPr>
          <w:rFonts w:ascii="Cambria" w:hAnsi="Cambria"/>
          <w:b/>
          <w:color w:val="000000" w:themeColor="text1"/>
          <w:sz w:val="24"/>
          <w:szCs w:val="24"/>
        </w:rPr>
        <w:t>VI. MICRO EMPREENDEDOR INDIVIDUAL (MEI)</w:t>
      </w:r>
    </w:p>
    <w:p w14:paraId="1F4A8023" w14:textId="77777777" w:rsidR="006A51F9" w:rsidRPr="00051E06" w:rsidRDefault="006A51F9" w:rsidP="00D94D3F">
      <w:pPr>
        <w:pStyle w:val="SemEspaamento"/>
        <w:spacing w:before="240" w:line="360" w:lineRule="auto"/>
        <w:ind w:left="567" w:firstLine="567"/>
        <w:jc w:val="both"/>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Caso a licitante seja </w:t>
      </w:r>
      <w:r w:rsidRPr="00051E06">
        <w:rPr>
          <w:rFonts w:ascii="Cambria" w:hAnsi="Cambria"/>
          <w:b/>
          <w:color w:val="000000" w:themeColor="text1"/>
          <w:sz w:val="24"/>
          <w:szCs w:val="24"/>
        </w:rPr>
        <w:t>MICRO EMPREENDEDOR INDIVIDUAL (MEI)</w:t>
      </w:r>
      <w:r w:rsidRPr="00051E06">
        <w:rPr>
          <w:rFonts w:ascii="Cambria" w:hAnsi="Cambria"/>
          <w:color w:val="000000" w:themeColor="text1"/>
          <w:sz w:val="24"/>
          <w:szCs w:val="24"/>
        </w:rPr>
        <w:t>, deverá apresentar os seguintes documentos:</w:t>
      </w:r>
    </w:p>
    <w:p w14:paraId="08227198" w14:textId="77777777" w:rsidR="006A51F9" w:rsidRPr="00051E06" w:rsidRDefault="006A51F9" w:rsidP="00D94D3F">
      <w:pPr>
        <w:pStyle w:val="SemEspaamento"/>
        <w:spacing w:before="240" w:line="360" w:lineRule="auto"/>
        <w:ind w:left="1134" w:firstLine="567"/>
        <w:jc w:val="both"/>
        <w:rPr>
          <w:rFonts w:ascii="Cambria" w:hAnsi="Cambria"/>
          <w:color w:val="000000" w:themeColor="text1"/>
          <w:sz w:val="24"/>
          <w:szCs w:val="24"/>
        </w:rPr>
      </w:pPr>
      <w:r w:rsidRPr="00051E06">
        <w:rPr>
          <w:rFonts w:ascii="Cambria" w:hAnsi="Cambria"/>
          <w:b/>
          <w:color w:val="000000" w:themeColor="text1"/>
          <w:sz w:val="24"/>
          <w:szCs w:val="24"/>
        </w:rPr>
        <w:t>01.</w:t>
      </w:r>
      <w:r w:rsidRPr="00051E06">
        <w:rPr>
          <w:rFonts w:ascii="Cambria" w:hAnsi="Cambria"/>
          <w:color w:val="000000" w:themeColor="text1"/>
          <w:sz w:val="24"/>
          <w:szCs w:val="24"/>
        </w:rPr>
        <w:t xml:space="preserve"> Certificado de Condição de Micro empreendedor Individual.</w:t>
      </w:r>
    </w:p>
    <w:p w14:paraId="5C8A1338" w14:textId="77777777" w:rsidR="006A51F9" w:rsidRPr="00051E06"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051E06">
        <w:rPr>
          <w:rFonts w:ascii="Cambria" w:hAnsi="Cambria"/>
          <w:b/>
          <w:color w:val="000000" w:themeColor="text1"/>
          <w:sz w:val="24"/>
          <w:szCs w:val="24"/>
        </w:rPr>
        <w:t>VII. DOCUMENTAÇÃO COMPLEMENTAR (Modelo Anexo IV)</w:t>
      </w:r>
    </w:p>
    <w:p w14:paraId="38103CF0" w14:textId="77777777" w:rsidR="006A51F9" w:rsidRPr="00051E06" w:rsidRDefault="006A51F9" w:rsidP="00D94D3F">
      <w:pPr>
        <w:spacing w:before="240" w:line="360" w:lineRule="auto"/>
        <w:ind w:left="567" w:firstLine="567"/>
        <w:rPr>
          <w:rFonts w:ascii="Cambria" w:hAnsi="Cambria"/>
          <w:b/>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Declaração</w:t>
      </w:r>
      <w:r w:rsidRPr="00051E06">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051E06" w:rsidRDefault="006A51F9" w:rsidP="00D94D3F">
      <w:pPr>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b)</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Declaração</w:t>
      </w:r>
      <w:r w:rsidRPr="00051E06">
        <w:rPr>
          <w:rFonts w:ascii="Cambria" w:hAnsi="Cambria"/>
          <w:color w:val="000000" w:themeColor="text1"/>
          <w:sz w:val="24"/>
          <w:szCs w:val="24"/>
        </w:rPr>
        <w:t xml:space="preserve">, sob pena de inabilitação, que </w:t>
      </w:r>
      <w:r w:rsidRPr="00051E06">
        <w:rPr>
          <w:rFonts w:ascii="Cambria" w:eastAsia="Helvetica" w:hAnsi="Cambria"/>
          <w:color w:val="000000" w:themeColor="text1"/>
          <w:sz w:val="24"/>
          <w:szCs w:val="24"/>
        </w:rPr>
        <w:t xml:space="preserve">atende ao disposto no </w:t>
      </w:r>
      <w:r w:rsidRPr="00051E06">
        <w:rPr>
          <w:rFonts w:ascii="Cambria" w:hAnsi="Cambria"/>
          <w:color w:val="000000" w:themeColor="text1"/>
          <w:sz w:val="24"/>
          <w:szCs w:val="24"/>
        </w:rPr>
        <w:t>inciso XXXIII, do Art. 07º da Constituição da República Federativa do Brasil de 1988</w:t>
      </w:r>
      <w:r w:rsidRPr="00051E06">
        <w:rPr>
          <w:rFonts w:ascii="Cambria" w:eastAsia="Helvetica" w:hAnsi="Cambria"/>
          <w:color w:val="000000" w:themeColor="text1"/>
          <w:sz w:val="24"/>
          <w:szCs w:val="24"/>
        </w:rPr>
        <w:t xml:space="preserve">, referente à </w:t>
      </w:r>
      <w:r w:rsidRPr="00051E06">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51E06">
        <w:rPr>
          <w:rFonts w:ascii="Cambria" w:hAnsi="Cambria"/>
          <w:color w:val="000000" w:themeColor="text1"/>
          <w:sz w:val="24"/>
          <w:szCs w:val="24"/>
        </w:rPr>
        <w:t>.</w:t>
      </w:r>
    </w:p>
    <w:p w14:paraId="7C37911D" w14:textId="77777777" w:rsidR="006A51F9" w:rsidRPr="00051E06" w:rsidRDefault="006A51F9"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c) Declaração</w:t>
      </w:r>
      <w:r w:rsidRPr="00051E06">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051E06" w:rsidRDefault="006A51F9"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d) Declaração</w:t>
      </w:r>
      <w:r w:rsidRPr="00051E06">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051E06" w:rsidRDefault="006A51F9"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e) Declaração</w:t>
      </w:r>
      <w:r w:rsidRPr="00051E06">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051E06" w:rsidRDefault="006A51F9" w:rsidP="00D94D3F">
      <w:pPr>
        <w:spacing w:before="240" w:line="360" w:lineRule="auto"/>
        <w:ind w:left="567" w:firstLine="567"/>
        <w:rPr>
          <w:rFonts w:ascii="Cambria" w:hAnsi="Cambria"/>
          <w:color w:val="000000" w:themeColor="text1"/>
          <w:sz w:val="24"/>
          <w:szCs w:val="24"/>
          <w:shd w:val="clear" w:color="auto" w:fill="FFFFFF"/>
        </w:rPr>
      </w:pPr>
      <w:r w:rsidRPr="00051E06">
        <w:rPr>
          <w:rFonts w:ascii="Cambria" w:hAnsi="Cambria"/>
          <w:b/>
          <w:bCs/>
          <w:color w:val="000000" w:themeColor="text1"/>
          <w:sz w:val="24"/>
          <w:szCs w:val="24"/>
        </w:rPr>
        <w:t>f)</w:t>
      </w:r>
      <w:r w:rsidRPr="00051E06">
        <w:rPr>
          <w:rFonts w:ascii="Cambria" w:hAnsi="Cambria"/>
          <w:color w:val="000000" w:themeColor="text1"/>
          <w:sz w:val="24"/>
          <w:szCs w:val="24"/>
        </w:rPr>
        <w:t xml:space="preserve"> </w:t>
      </w:r>
      <w:r w:rsidRPr="00051E06">
        <w:rPr>
          <w:rFonts w:ascii="Cambria" w:hAnsi="Cambria"/>
          <w:b/>
          <w:bCs/>
          <w:color w:val="000000" w:themeColor="text1"/>
          <w:sz w:val="24"/>
          <w:szCs w:val="24"/>
        </w:rPr>
        <w:t>Declaração</w:t>
      </w:r>
      <w:r w:rsidRPr="00051E06">
        <w:rPr>
          <w:rFonts w:ascii="Cambria" w:hAnsi="Cambria"/>
          <w:color w:val="000000" w:themeColor="text1"/>
          <w:sz w:val="24"/>
          <w:szCs w:val="24"/>
        </w:rPr>
        <w:t xml:space="preserve">, sob pena de inabilitação, </w:t>
      </w:r>
      <w:r w:rsidRPr="00051E06">
        <w:rPr>
          <w:rFonts w:ascii="Cambria" w:hAnsi="Cambria"/>
          <w:color w:val="000000" w:themeColor="text1"/>
          <w:sz w:val="24"/>
          <w:szCs w:val="24"/>
          <w:shd w:val="clear" w:color="auto" w:fill="FFFFFF"/>
        </w:rPr>
        <w:t xml:space="preserve">que a proposta apresentada </w:t>
      </w:r>
      <w:r w:rsidRPr="00051E06">
        <w:rPr>
          <w:rFonts w:ascii="Cambria" w:hAnsi="Cambria"/>
          <w:color w:val="000000" w:themeColor="text1"/>
          <w:sz w:val="24"/>
          <w:szCs w:val="24"/>
        </w:rPr>
        <w:t xml:space="preserve">para fins de participação nesta licitação </w:t>
      </w:r>
      <w:r w:rsidRPr="00051E06">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56B0643" w:rsidR="006A51F9" w:rsidRPr="00051E06" w:rsidRDefault="006A51F9"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g)</w:t>
      </w:r>
      <w:r w:rsidRPr="00051E06">
        <w:rPr>
          <w:rFonts w:ascii="Cambria" w:hAnsi="Cambria"/>
          <w:color w:val="000000" w:themeColor="text1"/>
          <w:sz w:val="24"/>
          <w:szCs w:val="24"/>
        </w:rPr>
        <w:t xml:space="preserve"> </w:t>
      </w:r>
      <w:r w:rsidRPr="00051E06">
        <w:rPr>
          <w:rFonts w:ascii="Cambria" w:hAnsi="Cambria"/>
          <w:b/>
          <w:bCs/>
          <w:color w:val="000000" w:themeColor="text1"/>
          <w:sz w:val="24"/>
          <w:szCs w:val="24"/>
        </w:rPr>
        <w:t>Declaração</w:t>
      </w:r>
      <w:r w:rsidRPr="00051E06">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B106E14" w14:textId="77777777" w:rsidR="00D855B3" w:rsidRPr="00051E06" w:rsidRDefault="00D855B3" w:rsidP="00D855B3">
      <w:pPr>
        <w:adjustRightInd w:val="0"/>
        <w:spacing w:before="240" w:after="240" w:line="360" w:lineRule="auto"/>
        <w:ind w:left="567" w:firstLine="567"/>
        <w:rPr>
          <w:rFonts w:ascii="Cambria" w:hAnsi="Cambria" w:cs="Times New Roman"/>
          <w:color w:val="000000" w:themeColor="text1"/>
          <w:sz w:val="24"/>
          <w:szCs w:val="24"/>
          <w:lang w:eastAsia="pt-BR"/>
        </w:rPr>
      </w:pPr>
      <w:r w:rsidRPr="00051E06">
        <w:rPr>
          <w:rFonts w:ascii="Cambria" w:hAnsi="Cambria" w:cs="Times New Roman"/>
          <w:b/>
          <w:color w:val="000000" w:themeColor="text1"/>
          <w:sz w:val="24"/>
          <w:szCs w:val="24"/>
          <w:lang w:eastAsia="pt-BR"/>
        </w:rPr>
        <w:t>h) Declaração</w:t>
      </w:r>
      <w:r w:rsidRPr="00051E06">
        <w:rPr>
          <w:rFonts w:ascii="Cambria" w:hAnsi="Cambria" w:cs="Times New Roman"/>
          <w:color w:val="000000" w:themeColor="text1"/>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051E06" w:rsidRDefault="006A51F9" w:rsidP="00D94D3F">
      <w:pPr>
        <w:pStyle w:val="SemEspaamento"/>
        <w:spacing w:before="240" w:after="240" w:line="360" w:lineRule="auto"/>
        <w:jc w:val="both"/>
        <w:rPr>
          <w:rFonts w:ascii="Cambria" w:hAnsi="Cambria"/>
          <w:color w:val="000000" w:themeColor="text1"/>
          <w:sz w:val="24"/>
          <w:szCs w:val="24"/>
        </w:rPr>
      </w:pPr>
      <w:r w:rsidRPr="00051E06">
        <w:rPr>
          <w:rFonts w:ascii="Cambria" w:hAnsi="Cambria"/>
          <w:b/>
          <w:color w:val="000000" w:themeColor="text1"/>
          <w:sz w:val="24"/>
          <w:szCs w:val="24"/>
        </w:rPr>
        <w:lastRenderedPageBreak/>
        <w:t xml:space="preserve">9.8 </w:t>
      </w:r>
      <w:r w:rsidRPr="00051E06">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051E06" w:rsidRDefault="006A51F9" w:rsidP="00D94D3F">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051E06">
        <w:rPr>
          <w:rFonts w:ascii="Cambria" w:hAnsi="Cambria"/>
          <w:b/>
          <w:color w:val="000000" w:themeColor="text1"/>
          <w:sz w:val="24"/>
          <w:szCs w:val="24"/>
        </w:rPr>
        <w:t>9.9</w:t>
      </w:r>
      <w:r w:rsidRPr="00051E06">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9.10</w:t>
      </w:r>
      <w:r w:rsidRPr="00051E06">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051E06" w:rsidRDefault="006A51F9" w:rsidP="00D94D3F">
      <w:pPr>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9.11</w:t>
      </w:r>
      <w:r w:rsidRPr="00051E06">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Pr="00051E06">
        <w:rPr>
          <w:rFonts w:ascii="Cambria" w:hAnsi="Cambria"/>
          <w:b/>
          <w:color w:val="000000" w:themeColor="text1"/>
          <w:sz w:val="24"/>
          <w:szCs w:val="24"/>
        </w:rPr>
        <w:t xml:space="preserve"> </w:t>
      </w:r>
    </w:p>
    <w:p w14:paraId="7FFBF293"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9.12</w:t>
      </w:r>
      <w:r w:rsidRPr="00051E06">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I.</w:t>
      </w:r>
      <w:r w:rsidRPr="00051E06">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9.13</w:t>
      </w:r>
      <w:r w:rsidRPr="00051E06">
        <w:rPr>
          <w:rFonts w:ascii="Cambria" w:hAnsi="Cambria"/>
          <w:color w:val="000000" w:themeColor="text1"/>
          <w:sz w:val="24"/>
          <w:szCs w:val="24"/>
        </w:rPr>
        <w:t xml:space="preserve"> Se o licitante não atender às exigências de habilitação,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9.14</w:t>
      </w:r>
      <w:r w:rsidRPr="00051E06">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lastRenderedPageBreak/>
        <w:t>10. DO ENVIO DA PROPOSTA READEQUADA E DOCUMENTOS DE HABILITAÇÃO</w:t>
      </w:r>
    </w:p>
    <w:p w14:paraId="6E12EAB3" w14:textId="4F1E58B3" w:rsidR="006A51F9" w:rsidRPr="00051E06"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10.1</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051E06">
        <w:rPr>
          <w:rFonts w:ascii="Cambria" w:hAnsi="Cambria"/>
          <w:color w:val="000000" w:themeColor="text1"/>
          <w:sz w:val="24"/>
          <w:szCs w:val="24"/>
        </w:rPr>
        <w:t>, conforme disposto no art. 36, §3º do Decreto Municipal nº 21, de 2024, contado da convocação efetuada pel</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por meio da opção “</w:t>
      </w:r>
      <w:r w:rsidRPr="00051E06">
        <w:rPr>
          <w:rFonts w:ascii="Cambria" w:hAnsi="Cambria"/>
          <w:color w:val="000000" w:themeColor="text1"/>
          <w:sz w:val="24"/>
          <w:szCs w:val="24"/>
          <w14:shadow w14:blurRad="50800" w14:dist="38100" w14:dir="2700000" w14:sx="100000" w14:sy="100000" w14:kx="0" w14:ky="0" w14:algn="tl">
            <w14:srgbClr w14:val="000000">
              <w14:alpha w14:val="60000"/>
            </w14:srgbClr>
          </w14:shadow>
        </w:rPr>
        <w:t>Documentos Complementares</w:t>
      </w:r>
      <w:r w:rsidRPr="00051E06">
        <w:rPr>
          <w:rFonts w:ascii="Cambria" w:hAnsi="Cambria"/>
          <w:color w:val="000000" w:themeColor="text1"/>
          <w:sz w:val="24"/>
          <w:szCs w:val="24"/>
        </w:rPr>
        <w:t>” na Bolsa Nacional de Compras - BNC.</w:t>
      </w:r>
    </w:p>
    <w:p w14:paraId="58CC0903" w14:textId="77777777" w:rsidR="006A51F9" w:rsidRPr="00051E06"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10.2 </w:t>
      </w:r>
      <w:r w:rsidRPr="00051E06">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A70754B" w14:textId="1DC46D3D" w:rsidR="004937DD" w:rsidRPr="00051E06" w:rsidRDefault="00622881"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10.3</w:t>
      </w:r>
      <w:r w:rsidRPr="00051E06">
        <w:rPr>
          <w:rFonts w:ascii="Cambria" w:hAnsi="Cambria"/>
          <w:color w:val="000000" w:themeColor="text1"/>
          <w:sz w:val="24"/>
          <w:szCs w:val="24"/>
        </w:rPr>
        <w:t xml:space="preserve"> Havendo necessidade de analisar minuciosamente os documentos exigidos, o Pregoeiro suspenderá a sessão, informando no “chat” a nova data e horário para a continuidade da mesma.</w:t>
      </w:r>
    </w:p>
    <w:p w14:paraId="2682AB55"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11. DO RECURSO</w:t>
      </w:r>
    </w:p>
    <w:p w14:paraId="7DF39D4A" w14:textId="0A7D43BA"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11.1</w:t>
      </w:r>
      <w:r w:rsidRPr="00051E06">
        <w:rPr>
          <w:rFonts w:ascii="Cambria" w:hAnsi="Cambria"/>
          <w:color w:val="000000" w:themeColor="text1"/>
          <w:sz w:val="24"/>
          <w:szCs w:val="24"/>
        </w:rPr>
        <w:t xml:space="preserve"> Declarada a vencedora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abrirá </w:t>
      </w:r>
      <w:r w:rsidRPr="00051E06">
        <w:rPr>
          <w:rFonts w:ascii="Cambria" w:hAnsi="Cambria"/>
          <w:b/>
          <w:color w:val="000000" w:themeColor="text1"/>
          <w:sz w:val="24"/>
          <w:szCs w:val="24"/>
        </w:rPr>
        <w:t>prazo de 15 (quinze) minutos</w:t>
      </w:r>
      <w:r w:rsidRPr="00051E06">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11.2</w:t>
      </w:r>
      <w:r w:rsidRPr="00051E06">
        <w:rPr>
          <w:rFonts w:ascii="Cambria" w:hAnsi="Cambria"/>
          <w:color w:val="000000" w:themeColor="text1"/>
          <w:sz w:val="24"/>
          <w:szCs w:val="24"/>
        </w:rPr>
        <w:t xml:space="preserve">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11.3</w:t>
      </w:r>
      <w:r w:rsidRPr="00051E06">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11.4</w:t>
      </w:r>
      <w:r w:rsidRPr="00051E06">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11.5</w:t>
      </w:r>
      <w:r w:rsidRPr="00051E06">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lastRenderedPageBreak/>
        <w:t>11.6</w:t>
      </w:r>
      <w:r w:rsidRPr="00051E06">
        <w:rPr>
          <w:rFonts w:ascii="Cambria" w:hAnsi="Cambria"/>
          <w:color w:val="000000" w:themeColor="text1"/>
          <w:sz w:val="24"/>
          <w:szCs w:val="24"/>
        </w:rPr>
        <w:t xml:space="preserve"> Os recursos interpostos fora do prazo não serão reconhecidos.</w:t>
      </w:r>
    </w:p>
    <w:p w14:paraId="487094DC" w14:textId="77777777"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12. DA ADJUDICAÇÃO, HOMOLOGAÇÃO E CONTRATAÇÃO</w:t>
      </w:r>
    </w:p>
    <w:p w14:paraId="220BA8A5"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12.1</w:t>
      </w:r>
      <w:r w:rsidRPr="00051E06">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051E06"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12.2</w:t>
      </w:r>
      <w:r w:rsidRPr="00051E06">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12.3 </w:t>
      </w:r>
      <w:r w:rsidRPr="00051E06">
        <w:rPr>
          <w:rFonts w:ascii="Cambria" w:hAnsi="Cambria"/>
          <w:bCs/>
          <w:color w:val="000000" w:themeColor="text1"/>
          <w:sz w:val="24"/>
          <w:szCs w:val="24"/>
        </w:rPr>
        <w:t>Uma vez</w:t>
      </w:r>
      <w:r w:rsidRPr="00051E06">
        <w:rPr>
          <w:rFonts w:ascii="Cambria" w:hAnsi="Cambria"/>
          <w:b/>
          <w:color w:val="000000" w:themeColor="text1"/>
          <w:sz w:val="24"/>
          <w:szCs w:val="24"/>
        </w:rPr>
        <w:t xml:space="preserve"> </w:t>
      </w:r>
      <w:r w:rsidRPr="00051E06">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051E06" w:rsidRDefault="006A51F9" w:rsidP="00D94D3F">
      <w:pPr>
        <w:pStyle w:val="SemEspaamento"/>
        <w:spacing w:before="240" w:line="360" w:lineRule="auto"/>
        <w:ind w:firstLine="567"/>
        <w:jc w:val="both"/>
        <w:rPr>
          <w:rFonts w:ascii="Cambria" w:hAnsi="Cambria"/>
          <w:color w:val="000000" w:themeColor="text1"/>
          <w:sz w:val="24"/>
          <w:szCs w:val="24"/>
        </w:rPr>
      </w:pPr>
      <w:r w:rsidRPr="00051E06">
        <w:rPr>
          <w:rFonts w:ascii="Cambria" w:hAnsi="Cambria"/>
          <w:b/>
          <w:color w:val="000000" w:themeColor="text1"/>
          <w:sz w:val="24"/>
          <w:szCs w:val="24"/>
        </w:rPr>
        <w:t xml:space="preserve">I. </w:t>
      </w:r>
      <w:r w:rsidRPr="00051E06">
        <w:rPr>
          <w:rFonts w:ascii="Cambria" w:hAnsi="Cambria"/>
          <w:color w:val="000000" w:themeColor="text1"/>
          <w:sz w:val="24"/>
          <w:szCs w:val="24"/>
        </w:rPr>
        <w:t>A convocação de que trata o subitem 12.3 do se dará via e-mail cadastrado no sistema eletrônico pela licitante.</w:t>
      </w:r>
    </w:p>
    <w:p w14:paraId="7D3F08E1" w14:textId="7947E675" w:rsidR="006A51F9" w:rsidRPr="00051E06" w:rsidRDefault="006A51F9" w:rsidP="00D94D3F">
      <w:pPr>
        <w:pStyle w:val="SemEspaamento"/>
        <w:spacing w:before="240" w:line="360" w:lineRule="auto"/>
        <w:jc w:val="both"/>
        <w:rPr>
          <w:rFonts w:ascii="Cambria" w:hAnsi="Cambria"/>
          <w:color w:val="000000" w:themeColor="text1"/>
          <w:sz w:val="24"/>
          <w:szCs w:val="24"/>
        </w:rPr>
      </w:pPr>
      <w:r w:rsidRPr="00051E06">
        <w:rPr>
          <w:rFonts w:ascii="Cambria" w:hAnsi="Cambria"/>
          <w:b/>
          <w:color w:val="000000" w:themeColor="text1"/>
          <w:sz w:val="24"/>
          <w:szCs w:val="24"/>
        </w:rPr>
        <w:t>12.4</w:t>
      </w:r>
      <w:r w:rsidRPr="00051E06">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w:t>
      </w:r>
      <w:r w:rsidR="002F671B" w:rsidRPr="00051E06">
        <w:rPr>
          <w:rFonts w:ascii="Cambria" w:hAnsi="Cambria"/>
          <w:bCs/>
          <w:color w:val="000000" w:themeColor="text1"/>
          <w:sz w:val="24"/>
          <w:szCs w:val="24"/>
        </w:rPr>
        <w:t xml:space="preserve">o </w:t>
      </w:r>
      <w:r w:rsidR="008314B1" w:rsidRPr="00051E06">
        <w:rPr>
          <w:rFonts w:ascii="Cambria" w:hAnsi="Cambria"/>
          <w:bCs/>
          <w:color w:val="000000" w:themeColor="text1"/>
          <w:sz w:val="24"/>
          <w:szCs w:val="24"/>
        </w:rPr>
        <w:t>VEÍCULO</w:t>
      </w:r>
      <w:r w:rsidRPr="00051E06">
        <w:rPr>
          <w:rFonts w:ascii="Cambria" w:hAnsi="Cambria"/>
          <w:bCs/>
          <w:color w:val="000000" w:themeColor="text1"/>
          <w:sz w:val="24"/>
          <w:szCs w:val="24"/>
        </w:rPr>
        <w:t>, com</w:t>
      </w:r>
      <w:r w:rsidR="002F671B" w:rsidRPr="00051E06">
        <w:rPr>
          <w:rFonts w:ascii="Cambria" w:hAnsi="Cambria"/>
          <w:bCs/>
          <w:color w:val="000000" w:themeColor="text1"/>
          <w:sz w:val="24"/>
          <w:szCs w:val="24"/>
        </w:rPr>
        <w:t xml:space="preserve"> o</w:t>
      </w:r>
      <w:r w:rsidRPr="00051E06">
        <w:rPr>
          <w:rFonts w:ascii="Cambria" w:hAnsi="Cambria"/>
          <w:bCs/>
          <w:color w:val="000000" w:themeColor="text1"/>
          <w:sz w:val="24"/>
          <w:szCs w:val="24"/>
        </w:rPr>
        <w:t xml:space="preserve"> preço </w:t>
      </w:r>
      <w:r w:rsidR="002F671B" w:rsidRPr="00051E06">
        <w:rPr>
          <w:rFonts w:ascii="Cambria" w:hAnsi="Cambria"/>
          <w:bCs/>
          <w:color w:val="000000" w:themeColor="text1"/>
          <w:sz w:val="24"/>
          <w:szCs w:val="24"/>
        </w:rPr>
        <w:t xml:space="preserve">do último lance ofertado pela licitante, </w:t>
      </w:r>
      <w:r w:rsidRPr="00051E06">
        <w:rPr>
          <w:rFonts w:ascii="Cambria" w:hAnsi="Cambria"/>
          <w:bCs/>
          <w:color w:val="000000" w:themeColor="text1"/>
          <w:sz w:val="24"/>
          <w:szCs w:val="24"/>
        </w:rPr>
        <w:t>seguindo a ordem de classificação, sem prejuízo da aplicação das sanções previstas em lei e neste edital</w:t>
      </w:r>
      <w:r w:rsidRPr="00051E06">
        <w:rPr>
          <w:rFonts w:ascii="Cambria" w:hAnsi="Cambria"/>
          <w:color w:val="000000" w:themeColor="text1"/>
          <w:sz w:val="24"/>
          <w:szCs w:val="24"/>
        </w:rPr>
        <w:t>.</w:t>
      </w:r>
    </w:p>
    <w:p w14:paraId="7644AAF4" w14:textId="77777777" w:rsidR="006A51F9" w:rsidRPr="00051E06" w:rsidRDefault="006A51F9" w:rsidP="00D94D3F">
      <w:pPr>
        <w:pStyle w:val="SemEspaamento"/>
        <w:spacing w:before="240" w:line="360" w:lineRule="auto"/>
        <w:jc w:val="both"/>
        <w:rPr>
          <w:rFonts w:ascii="Cambria" w:hAnsi="Cambria"/>
          <w:color w:val="000000" w:themeColor="text1"/>
          <w:sz w:val="24"/>
          <w:szCs w:val="24"/>
        </w:rPr>
      </w:pPr>
      <w:r w:rsidRPr="00051E06">
        <w:rPr>
          <w:rFonts w:ascii="Cambria" w:hAnsi="Cambria"/>
          <w:b/>
          <w:bCs/>
          <w:color w:val="000000" w:themeColor="text1"/>
          <w:sz w:val="24"/>
          <w:szCs w:val="24"/>
        </w:rPr>
        <w:t>12.5</w:t>
      </w:r>
      <w:r w:rsidRPr="00051E06">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051E06" w:rsidRDefault="006A51F9" w:rsidP="00D94D3F">
      <w:pPr>
        <w:pStyle w:val="SemEspaamento"/>
        <w:spacing w:before="240" w:line="360" w:lineRule="auto"/>
        <w:jc w:val="both"/>
        <w:rPr>
          <w:rFonts w:ascii="Cambria" w:hAnsi="Cambria"/>
          <w:bCs/>
          <w:color w:val="000000" w:themeColor="text1"/>
          <w:sz w:val="24"/>
          <w:szCs w:val="24"/>
        </w:rPr>
      </w:pPr>
      <w:r w:rsidRPr="00051E06">
        <w:rPr>
          <w:rFonts w:ascii="Cambria" w:hAnsi="Cambria"/>
          <w:b/>
          <w:bCs/>
          <w:color w:val="000000" w:themeColor="text1"/>
          <w:sz w:val="24"/>
          <w:szCs w:val="24"/>
        </w:rPr>
        <w:t>12.6</w:t>
      </w:r>
      <w:r w:rsidRPr="00051E06">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w:t>
      </w:r>
      <w:r w:rsidRPr="00051E06">
        <w:rPr>
          <w:rFonts w:ascii="Cambria" w:hAnsi="Cambria"/>
          <w:color w:val="000000" w:themeColor="text1"/>
          <w:sz w:val="24"/>
          <w:szCs w:val="24"/>
        </w:rPr>
        <w:lastRenderedPageBreak/>
        <w:t>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669688A"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12.7 </w:t>
      </w:r>
      <w:r w:rsidRPr="00051E06">
        <w:rPr>
          <w:rFonts w:ascii="Cambria" w:hAnsi="Cambria"/>
          <w:color w:val="000000" w:themeColor="text1"/>
          <w:sz w:val="24"/>
          <w:szCs w:val="24"/>
        </w:rPr>
        <w:t>A Ata de Registro de Preços e/ou Contrato de Fornecimento referente ao presente Pregão Eletrônico terá seu extrato publicado no quadro de avisos (Placar</w:t>
      </w:r>
      <w:r w:rsidR="006E4B6C" w:rsidRPr="00051E06">
        <w:rPr>
          <w:rFonts w:ascii="Cambria" w:hAnsi="Cambria"/>
          <w:color w:val="000000" w:themeColor="text1"/>
          <w:sz w:val="24"/>
          <w:szCs w:val="24"/>
        </w:rPr>
        <w:t>d</w:t>
      </w:r>
      <w:r w:rsidRPr="00051E06">
        <w:rPr>
          <w:rFonts w:ascii="Cambria" w:hAnsi="Cambria"/>
          <w:color w:val="000000" w:themeColor="text1"/>
          <w:sz w:val="24"/>
          <w:szCs w:val="24"/>
        </w:rPr>
        <w:t xml:space="preserve">) da Prefeitura de Piracanjuba, Jornal de Grande Circulação, </w:t>
      </w:r>
      <w:r w:rsidR="007A395D" w:rsidRPr="00051E06">
        <w:rPr>
          <w:rFonts w:ascii="Cambria" w:hAnsi="Cambria"/>
          <w:color w:val="000000" w:themeColor="text1"/>
          <w:sz w:val="24"/>
          <w:szCs w:val="24"/>
        </w:rPr>
        <w:t>D</w:t>
      </w:r>
      <w:r w:rsidR="00A83687" w:rsidRPr="00051E06">
        <w:rPr>
          <w:rFonts w:ascii="Cambria" w:hAnsi="Cambria"/>
          <w:color w:val="000000" w:themeColor="text1"/>
          <w:sz w:val="24"/>
          <w:szCs w:val="24"/>
        </w:rPr>
        <w:t xml:space="preserve">iário </w:t>
      </w:r>
      <w:r w:rsidR="007A395D" w:rsidRPr="00051E06">
        <w:rPr>
          <w:rFonts w:ascii="Cambria" w:hAnsi="Cambria"/>
          <w:color w:val="000000" w:themeColor="text1"/>
          <w:sz w:val="24"/>
          <w:szCs w:val="24"/>
        </w:rPr>
        <w:t>O</w:t>
      </w:r>
      <w:r w:rsidR="00A83687" w:rsidRPr="00051E06">
        <w:rPr>
          <w:rFonts w:ascii="Cambria" w:hAnsi="Cambria"/>
          <w:color w:val="000000" w:themeColor="text1"/>
          <w:sz w:val="24"/>
          <w:szCs w:val="24"/>
        </w:rPr>
        <w:t xml:space="preserve">ficial da </w:t>
      </w:r>
      <w:r w:rsidR="007A395D" w:rsidRPr="00051E06">
        <w:rPr>
          <w:rFonts w:ascii="Cambria" w:hAnsi="Cambria"/>
          <w:color w:val="000000" w:themeColor="text1"/>
          <w:sz w:val="24"/>
          <w:szCs w:val="24"/>
        </w:rPr>
        <w:t>U</w:t>
      </w:r>
      <w:r w:rsidR="00A83687" w:rsidRPr="00051E06">
        <w:rPr>
          <w:rFonts w:ascii="Cambria" w:hAnsi="Cambria"/>
          <w:color w:val="000000" w:themeColor="text1"/>
          <w:sz w:val="24"/>
          <w:szCs w:val="24"/>
        </w:rPr>
        <w:t>nião</w:t>
      </w:r>
      <w:r w:rsidR="007A395D" w:rsidRPr="00051E06">
        <w:rPr>
          <w:rFonts w:ascii="Cambria" w:hAnsi="Cambria"/>
          <w:color w:val="000000" w:themeColor="text1"/>
          <w:sz w:val="24"/>
          <w:szCs w:val="24"/>
        </w:rPr>
        <w:t>, D</w:t>
      </w:r>
      <w:r w:rsidR="00A83687" w:rsidRPr="00051E06">
        <w:rPr>
          <w:rFonts w:ascii="Cambria" w:hAnsi="Cambria"/>
          <w:color w:val="000000" w:themeColor="text1"/>
          <w:sz w:val="24"/>
          <w:szCs w:val="24"/>
        </w:rPr>
        <w:t xml:space="preserve">iário </w:t>
      </w:r>
      <w:r w:rsidR="007A395D" w:rsidRPr="00051E06">
        <w:rPr>
          <w:rFonts w:ascii="Cambria" w:hAnsi="Cambria"/>
          <w:color w:val="000000" w:themeColor="text1"/>
          <w:sz w:val="24"/>
          <w:szCs w:val="24"/>
        </w:rPr>
        <w:t>O</w:t>
      </w:r>
      <w:r w:rsidR="00A83687" w:rsidRPr="00051E06">
        <w:rPr>
          <w:rFonts w:ascii="Cambria" w:hAnsi="Cambria"/>
          <w:color w:val="000000" w:themeColor="text1"/>
          <w:sz w:val="24"/>
          <w:szCs w:val="24"/>
        </w:rPr>
        <w:t xml:space="preserve">ficial do </w:t>
      </w:r>
      <w:r w:rsidR="007A395D" w:rsidRPr="00051E06">
        <w:rPr>
          <w:rFonts w:ascii="Cambria" w:hAnsi="Cambria"/>
          <w:color w:val="000000" w:themeColor="text1"/>
          <w:sz w:val="24"/>
          <w:szCs w:val="24"/>
        </w:rPr>
        <w:t>E</w:t>
      </w:r>
      <w:r w:rsidR="00A83687" w:rsidRPr="00051E06">
        <w:rPr>
          <w:rFonts w:ascii="Cambria" w:hAnsi="Cambria"/>
          <w:color w:val="000000" w:themeColor="text1"/>
          <w:sz w:val="24"/>
          <w:szCs w:val="24"/>
        </w:rPr>
        <w:t>stado</w:t>
      </w:r>
      <w:r w:rsidR="007A395D" w:rsidRPr="00051E06">
        <w:rPr>
          <w:rFonts w:ascii="Cambria" w:hAnsi="Cambria"/>
          <w:color w:val="000000" w:themeColor="text1"/>
          <w:sz w:val="24"/>
          <w:szCs w:val="24"/>
        </w:rPr>
        <w:t xml:space="preserve"> </w:t>
      </w:r>
      <w:r w:rsidRPr="00051E06">
        <w:rPr>
          <w:rFonts w:ascii="Cambria" w:hAnsi="Cambria"/>
          <w:color w:val="000000" w:themeColor="text1"/>
          <w:sz w:val="24"/>
          <w:szCs w:val="24"/>
        </w:rPr>
        <w:t>e sua integra no Portal Nacional de Contratações Públicas (PNCP)</w:t>
      </w:r>
      <w:r w:rsidR="00E20F89" w:rsidRPr="00051E06">
        <w:rPr>
          <w:rFonts w:ascii="Cambria" w:hAnsi="Cambria"/>
          <w:color w:val="000000" w:themeColor="text1"/>
          <w:sz w:val="24"/>
          <w:szCs w:val="24"/>
        </w:rPr>
        <w:t xml:space="preserve"> </w:t>
      </w:r>
      <w:r w:rsidR="00C34EAB" w:rsidRPr="00051E06">
        <w:rPr>
          <w:rFonts w:ascii="Cambria" w:hAnsi="Cambria"/>
          <w:color w:val="000000" w:themeColor="text1"/>
          <w:sz w:val="24"/>
          <w:szCs w:val="24"/>
        </w:rPr>
        <w:t xml:space="preserve">e </w:t>
      </w:r>
      <w:r w:rsidR="006E4B6C" w:rsidRPr="00051E06">
        <w:rPr>
          <w:rFonts w:ascii="Cambria" w:hAnsi="Cambria"/>
          <w:color w:val="000000" w:themeColor="text1"/>
          <w:sz w:val="24"/>
          <w:szCs w:val="24"/>
        </w:rPr>
        <w:t>S</w:t>
      </w:r>
      <w:r w:rsidR="00C34EAB" w:rsidRPr="00051E06">
        <w:rPr>
          <w:rFonts w:ascii="Cambria" w:hAnsi="Cambria"/>
          <w:color w:val="000000" w:themeColor="text1"/>
          <w:sz w:val="24"/>
          <w:szCs w:val="24"/>
        </w:rPr>
        <w:t xml:space="preserve">itio </w:t>
      </w:r>
      <w:r w:rsidR="006E4B6C" w:rsidRPr="00051E06">
        <w:rPr>
          <w:rFonts w:ascii="Cambria" w:hAnsi="Cambria"/>
          <w:color w:val="000000" w:themeColor="text1"/>
          <w:sz w:val="24"/>
          <w:szCs w:val="24"/>
        </w:rPr>
        <w:t>E</w:t>
      </w:r>
      <w:r w:rsidR="00C34EAB" w:rsidRPr="00051E06">
        <w:rPr>
          <w:rFonts w:ascii="Cambria" w:hAnsi="Cambria"/>
          <w:color w:val="000000" w:themeColor="text1"/>
          <w:sz w:val="24"/>
          <w:szCs w:val="24"/>
        </w:rPr>
        <w:t>letrônico</w:t>
      </w:r>
      <w:r w:rsidRPr="00051E06">
        <w:rPr>
          <w:rFonts w:ascii="Cambria" w:hAnsi="Cambria"/>
          <w:color w:val="000000" w:themeColor="text1"/>
          <w:sz w:val="24"/>
          <w:szCs w:val="24"/>
        </w:rPr>
        <w:t xml:space="preserve"> Oficial da Prefeitura de Piracanjuba/GO.</w:t>
      </w:r>
    </w:p>
    <w:p w14:paraId="237D64C5"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12.8 </w:t>
      </w:r>
      <w:r w:rsidRPr="00051E06">
        <w:rPr>
          <w:rFonts w:ascii="Cambria" w:hAnsi="Cambria"/>
          <w:color w:val="000000" w:themeColor="text1"/>
          <w:sz w:val="24"/>
          <w:szCs w:val="24"/>
        </w:rPr>
        <w:t>A Licitante não poderá ceder ou transferir o contrato total ou parcialmente a terceiros.</w:t>
      </w:r>
    </w:p>
    <w:p w14:paraId="1C8F8EFE"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12.9</w:t>
      </w:r>
      <w:r w:rsidRPr="00051E06">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Instrumento Contratual.</w:t>
      </w:r>
    </w:p>
    <w:p w14:paraId="63072AAA"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Nota de Empenho da Despesa.</w:t>
      </w:r>
    </w:p>
    <w:p w14:paraId="24FCBA17"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Autorização de Compra/ Ordem de Fornecimento.</w:t>
      </w:r>
    </w:p>
    <w:p w14:paraId="0E7BC147" w14:textId="522854A2"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Ordem de </w:t>
      </w:r>
      <w:r w:rsidR="0070505B" w:rsidRPr="00051E06">
        <w:rPr>
          <w:rFonts w:ascii="Cambria" w:hAnsi="Cambria"/>
          <w:color w:val="000000" w:themeColor="text1"/>
          <w:sz w:val="24"/>
          <w:szCs w:val="24"/>
        </w:rPr>
        <w:t>fornecimento</w:t>
      </w:r>
      <w:r w:rsidRPr="00051E06">
        <w:rPr>
          <w:rFonts w:ascii="Cambria" w:hAnsi="Cambria"/>
          <w:color w:val="000000" w:themeColor="text1"/>
          <w:sz w:val="24"/>
          <w:szCs w:val="24"/>
        </w:rPr>
        <w:t xml:space="preserve"> de </w:t>
      </w:r>
      <w:r w:rsidR="008314B1" w:rsidRPr="00051E06">
        <w:rPr>
          <w:rFonts w:ascii="Cambria" w:hAnsi="Cambria"/>
          <w:color w:val="000000" w:themeColor="text1"/>
          <w:sz w:val="24"/>
          <w:szCs w:val="24"/>
        </w:rPr>
        <w:t>VEÍCULO</w:t>
      </w:r>
      <w:r w:rsidRPr="00051E06">
        <w:rPr>
          <w:rFonts w:ascii="Cambria" w:hAnsi="Cambria"/>
          <w:color w:val="000000" w:themeColor="text1"/>
          <w:sz w:val="24"/>
          <w:szCs w:val="24"/>
        </w:rPr>
        <w:t xml:space="preserve">; ou </w:t>
      </w:r>
    </w:p>
    <w:p w14:paraId="3CB267C2"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V.</w:t>
      </w:r>
      <w:r w:rsidRPr="00051E06">
        <w:rPr>
          <w:rFonts w:ascii="Cambria" w:hAnsi="Cambria"/>
          <w:color w:val="000000" w:themeColor="text1"/>
          <w:sz w:val="24"/>
          <w:szCs w:val="24"/>
        </w:rPr>
        <w:t xml:space="preserve"> Outro instrumento hábil.</w:t>
      </w:r>
    </w:p>
    <w:p w14:paraId="23434256"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12.10</w:t>
      </w:r>
      <w:r w:rsidRPr="00051E06">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12.11 </w:t>
      </w:r>
      <w:r w:rsidRPr="00051E06">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12.12</w:t>
      </w:r>
      <w:r w:rsidRPr="00051E06">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w:t>
      </w:r>
      <w:r w:rsidRPr="00051E06">
        <w:rPr>
          <w:rFonts w:ascii="Cambria" w:hAnsi="Cambria"/>
          <w:color w:val="000000" w:themeColor="text1"/>
          <w:sz w:val="24"/>
          <w:szCs w:val="24"/>
        </w:rPr>
        <w:lastRenderedPageBreak/>
        <w:t xml:space="preserve">de Nota de empenho/ Ordem de </w:t>
      </w:r>
      <w:r w:rsidR="00145B96" w:rsidRPr="00051E06">
        <w:rPr>
          <w:rFonts w:ascii="Cambria" w:hAnsi="Cambria"/>
          <w:color w:val="000000" w:themeColor="text1"/>
          <w:sz w:val="24"/>
          <w:szCs w:val="24"/>
        </w:rPr>
        <w:t>Fornecimento</w:t>
      </w:r>
      <w:r w:rsidRPr="00051E06">
        <w:rPr>
          <w:rFonts w:ascii="Cambria" w:hAnsi="Cambria"/>
          <w:color w:val="000000" w:themeColor="text1"/>
          <w:sz w:val="24"/>
          <w:szCs w:val="24"/>
        </w:rPr>
        <w:t>/ Requisições ou equivalente, devidamente atestada por servidor da Secretaria requisitante.</w:t>
      </w:r>
    </w:p>
    <w:p w14:paraId="4B007F68" w14:textId="7386F7EA" w:rsidR="006A51F9" w:rsidRPr="00051E06"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 xml:space="preserve">13. DA </w:t>
      </w:r>
      <w:r w:rsidRPr="00051E06">
        <w:rPr>
          <w:rFonts w:ascii="Cambria" w:hAnsi="Cambria"/>
          <w:b/>
          <w:bCs/>
          <w:color w:val="000000" w:themeColor="text1"/>
          <w:sz w:val="24"/>
          <w:szCs w:val="24"/>
        </w:rPr>
        <w:t>VALIDADE DO REGISTRO DE PREÇOS</w:t>
      </w:r>
      <w:r w:rsidR="00C34EAB" w:rsidRPr="00051E06">
        <w:rPr>
          <w:rFonts w:ascii="Cambria" w:hAnsi="Cambria"/>
          <w:b/>
          <w:bCs/>
          <w:color w:val="000000" w:themeColor="text1"/>
          <w:sz w:val="24"/>
          <w:szCs w:val="24"/>
        </w:rPr>
        <w:t xml:space="preserve"> </w:t>
      </w:r>
    </w:p>
    <w:p w14:paraId="6D249F81" w14:textId="38AF7321"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13.1</w:t>
      </w:r>
      <w:r w:rsidRPr="00051E06">
        <w:rPr>
          <w:rFonts w:ascii="Cambria" w:hAnsi="Cambria"/>
          <w:color w:val="000000" w:themeColor="text1"/>
          <w:sz w:val="24"/>
          <w:szCs w:val="24"/>
        </w:rPr>
        <w:t xml:space="preserve"> A Ata de Registro de Preços terá vigência de </w:t>
      </w:r>
      <w:r w:rsidR="00C34EAB" w:rsidRPr="00051E06">
        <w:rPr>
          <w:rFonts w:ascii="Cambria" w:hAnsi="Cambria"/>
          <w:color w:val="000000" w:themeColor="text1"/>
          <w:sz w:val="24"/>
          <w:szCs w:val="24"/>
        </w:rPr>
        <w:t>01 (um) ano a</w:t>
      </w:r>
      <w:r w:rsidRPr="00051E06">
        <w:rPr>
          <w:rFonts w:ascii="Cambria" w:hAnsi="Cambria"/>
          <w:color w:val="000000" w:themeColor="text1"/>
          <w:sz w:val="24"/>
          <w:szCs w:val="24"/>
        </w:rPr>
        <w:t xml:space="preserve"> contar da data de sua publicação no Portal Nacional de Contratações Públicas (PNCP), podendo ter sua vigência prorrogada nos moldes estabelecidos na Lei Federal nº 14.133, de 2021.</w:t>
      </w:r>
    </w:p>
    <w:p w14:paraId="31081931"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13.2</w:t>
      </w:r>
      <w:r w:rsidRPr="00051E06">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13.3</w:t>
      </w:r>
      <w:r w:rsidRPr="00051E06">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051E06"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 xml:space="preserve">14. DA </w:t>
      </w:r>
      <w:r w:rsidRPr="00051E06">
        <w:rPr>
          <w:rFonts w:ascii="Cambria" w:hAnsi="Cambria"/>
          <w:b/>
          <w:bCs/>
          <w:color w:val="000000" w:themeColor="text1"/>
          <w:sz w:val="24"/>
          <w:szCs w:val="24"/>
        </w:rPr>
        <w:t>ATA DE REGISTRO DE PREÇOS</w:t>
      </w:r>
    </w:p>
    <w:p w14:paraId="76440A84"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14.1</w:t>
      </w:r>
      <w:r w:rsidRPr="00051E06">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14.2</w:t>
      </w:r>
      <w:r w:rsidRPr="00051E06">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418BE080"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14.3 </w:t>
      </w:r>
      <w:r w:rsidRPr="00051E06">
        <w:rPr>
          <w:rFonts w:ascii="Cambria" w:hAnsi="Cambria"/>
          <w:color w:val="000000" w:themeColor="text1"/>
          <w:sz w:val="24"/>
          <w:szCs w:val="24"/>
        </w:rPr>
        <w:t xml:space="preserve">Será incluído, na respectiva Ata de Registro de Preços, na forma de anexo, o registro dos licitantes que aceitarem cotar o </w:t>
      </w:r>
      <w:r w:rsidR="008314B1" w:rsidRPr="00051E06">
        <w:rPr>
          <w:rFonts w:ascii="Cambria" w:hAnsi="Cambria"/>
          <w:color w:val="000000" w:themeColor="text1"/>
          <w:sz w:val="24"/>
          <w:szCs w:val="24"/>
        </w:rPr>
        <w:t>VEÍCULO</w:t>
      </w:r>
      <w:r w:rsidR="002F671B" w:rsidRPr="00051E06">
        <w:rPr>
          <w:rFonts w:ascii="Cambria" w:hAnsi="Cambria"/>
          <w:color w:val="000000" w:themeColor="text1"/>
          <w:sz w:val="24"/>
          <w:szCs w:val="24"/>
        </w:rPr>
        <w:t xml:space="preserve"> </w:t>
      </w:r>
      <w:r w:rsidRPr="00051E06">
        <w:rPr>
          <w:rFonts w:ascii="Cambria" w:hAnsi="Cambria"/>
          <w:color w:val="000000" w:themeColor="text1"/>
          <w:sz w:val="24"/>
          <w:szCs w:val="24"/>
        </w:rPr>
        <w:t>com preço igua</w:t>
      </w:r>
      <w:r w:rsidR="002F671B" w:rsidRPr="00051E06">
        <w:rPr>
          <w:rFonts w:ascii="Cambria" w:hAnsi="Cambria"/>
          <w:color w:val="000000" w:themeColor="text1"/>
          <w:sz w:val="24"/>
          <w:szCs w:val="24"/>
        </w:rPr>
        <w:t>l</w:t>
      </w:r>
      <w:r w:rsidRPr="00051E06">
        <w:rPr>
          <w:rFonts w:ascii="Cambria" w:hAnsi="Cambria"/>
          <w:color w:val="000000" w:themeColor="text1"/>
          <w:sz w:val="24"/>
          <w:szCs w:val="24"/>
        </w:rPr>
        <w:t xml:space="preserve"> ao do licitante vencedor, na sequência da classificação do certame, observado:</w:t>
      </w:r>
    </w:p>
    <w:p w14:paraId="7C9EE7D3"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I.</w:t>
      </w:r>
      <w:r w:rsidRPr="00051E06">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14.4</w:t>
      </w:r>
      <w:r w:rsidRPr="00051E06">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14.5</w:t>
      </w:r>
      <w:r w:rsidRPr="00051E06">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14.6</w:t>
      </w:r>
      <w:r w:rsidRPr="00051E06">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14.7</w:t>
      </w:r>
      <w:r w:rsidRPr="00051E06">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14.8</w:t>
      </w:r>
      <w:r w:rsidRPr="00051E06">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14.9</w:t>
      </w:r>
      <w:r w:rsidRPr="00051E06">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lastRenderedPageBreak/>
        <w:t>14.10</w:t>
      </w:r>
      <w:r w:rsidRPr="00051E06">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14.11</w:t>
      </w:r>
      <w:r w:rsidRPr="00051E06">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14.12</w:t>
      </w:r>
      <w:r w:rsidRPr="00051E06">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051E06"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15. DAS ALTERAÇÕES DA ATA DE REGISTRO DE PREÇOS</w:t>
      </w:r>
    </w:p>
    <w:p w14:paraId="30BB019F" w14:textId="566120F8"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15.1</w:t>
      </w:r>
      <w:r w:rsidRPr="00051E06">
        <w:rPr>
          <w:rFonts w:ascii="Cambria" w:hAnsi="Cambria"/>
          <w:color w:val="000000" w:themeColor="text1"/>
          <w:sz w:val="24"/>
          <w:szCs w:val="24"/>
        </w:rPr>
        <w:t xml:space="preserve"> Os preços registrados poderão ser alterados em decorrência de eventual redução dos preços praticados no mercado ou de fato que eleve o custo do</w:t>
      </w:r>
      <w:r w:rsidR="002F671B" w:rsidRPr="00051E06">
        <w:rPr>
          <w:rFonts w:ascii="Cambria" w:hAnsi="Cambria"/>
          <w:color w:val="000000" w:themeColor="text1"/>
          <w:sz w:val="24"/>
          <w:szCs w:val="24"/>
        </w:rPr>
        <w:t xml:space="preserve"> fornecimento do</w:t>
      </w:r>
      <w:r w:rsidRPr="00051E06">
        <w:rPr>
          <w:rFonts w:ascii="Cambria" w:hAnsi="Cambria"/>
          <w:color w:val="000000" w:themeColor="text1"/>
          <w:sz w:val="24"/>
          <w:szCs w:val="24"/>
        </w:rPr>
        <w:t xml:space="preserve"> </w:t>
      </w:r>
      <w:r w:rsidR="008314B1" w:rsidRPr="00051E06">
        <w:rPr>
          <w:rFonts w:ascii="Cambria" w:hAnsi="Cambria"/>
          <w:color w:val="000000" w:themeColor="text1"/>
          <w:sz w:val="24"/>
          <w:szCs w:val="24"/>
        </w:rPr>
        <w:t>VEÍCULO</w:t>
      </w:r>
      <w:r w:rsidRPr="00051E06">
        <w:rPr>
          <w:rFonts w:ascii="Cambria" w:hAnsi="Cambria"/>
          <w:color w:val="000000" w:themeColor="text1"/>
          <w:sz w:val="24"/>
          <w:szCs w:val="24"/>
        </w:rPr>
        <w:t xml:space="preserve"> registado na</w:t>
      </w:r>
      <w:r w:rsidR="002F671B" w:rsidRPr="00051E06">
        <w:rPr>
          <w:rFonts w:ascii="Cambria" w:hAnsi="Cambria"/>
          <w:color w:val="000000" w:themeColor="text1"/>
          <w:sz w:val="24"/>
          <w:szCs w:val="24"/>
        </w:rPr>
        <w:t>s</w:t>
      </w:r>
      <w:r w:rsidRPr="00051E06">
        <w:rPr>
          <w:rFonts w:ascii="Cambria" w:hAnsi="Cambria"/>
          <w:color w:val="000000" w:themeColor="text1"/>
          <w:sz w:val="24"/>
          <w:szCs w:val="24"/>
        </w:rPr>
        <w:t xml:space="preserve"> seguinte</w:t>
      </w:r>
      <w:r w:rsidR="00BA1774" w:rsidRPr="00051E06">
        <w:rPr>
          <w:rFonts w:ascii="Cambria" w:hAnsi="Cambria"/>
          <w:color w:val="000000" w:themeColor="text1"/>
          <w:sz w:val="24"/>
          <w:szCs w:val="24"/>
        </w:rPr>
        <w:t>s</w:t>
      </w:r>
      <w:r w:rsidRPr="00051E06">
        <w:rPr>
          <w:rFonts w:ascii="Cambria" w:hAnsi="Cambria"/>
          <w:color w:val="000000" w:themeColor="text1"/>
          <w:sz w:val="24"/>
          <w:szCs w:val="24"/>
        </w:rPr>
        <w:t xml:space="preserve"> situações:</w:t>
      </w:r>
    </w:p>
    <w:p w14:paraId="1139FC98"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15.2</w:t>
      </w:r>
      <w:r w:rsidRPr="00051E06">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II.</w:t>
      </w:r>
      <w:r w:rsidRPr="00051E06">
        <w:rPr>
          <w:rFonts w:ascii="Cambria" w:hAnsi="Cambria"/>
          <w:color w:val="000000" w:themeColor="text1"/>
          <w:sz w:val="24"/>
          <w:szCs w:val="24"/>
        </w:rPr>
        <w:t xml:space="preserve"> Frustrada a negociação, o fornecedor será liberado do compromisso assumido.</w:t>
      </w:r>
    </w:p>
    <w:p w14:paraId="5B8D74CE"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15.3</w:t>
      </w:r>
      <w:r w:rsidRPr="00051E06">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051E06" w:rsidRDefault="006A51F9" w:rsidP="00D94D3F">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15.4</w:t>
      </w:r>
      <w:r w:rsidRPr="00051E06">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lastRenderedPageBreak/>
        <w:t>15.5</w:t>
      </w:r>
      <w:r w:rsidRPr="00051E06">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051E06"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16. DO CANCELAMENTO DO REGISTRO DE PREÇOS</w:t>
      </w:r>
    </w:p>
    <w:p w14:paraId="1BC54A9B" w14:textId="77777777" w:rsidR="006A51F9" w:rsidRPr="00051E06" w:rsidRDefault="006A51F9" w:rsidP="00D94D3F">
      <w:pPr>
        <w:tabs>
          <w:tab w:val="left" w:pos="1701"/>
        </w:tabs>
        <w:spacing w:line="360" w:lineRule="auto"/>
        <w:rPr>
          <w:rFonts w:ascii="Cambria" w:hAnsi="Cambria"/>
          <w:color w:val="000000" w:themeColor="text1"/>
          <w:sz w:val="24"/>
          <w:szCs w:val="24"/>
        </w:rPr>
      </w:pPr>
      <w:r w:rsidRPr="00051E06">
        <w:rPr>
          <w:rFonts w:ascii="Cambria" w:hAnsi="Cambria"/>
          <w:b/>
          <w:color w:val="000000" w:themeColor="text1"/>
          <w:sz w:val="24"/>
          <w:szCs w:val="24"/>
        </w:rPr>
        <w:t>16.1</w:t>
      </w:r>
      <w:r w:rsidRPr="00051E06">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For liberado.</w:t>
      </w:r>
    </w:p>
    <w:p w14:paraId="7BA978C0"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V.</w:t>
      </w:r>
      <w:r w:rsidRPr="00051E06">
        <w:rPr>
          <w:rFonts w:ascii="Cambria" w:hAnsi="Cambria"/>
          <w:color w:val="000000" w:themeColor="text1"/>
          <w:sz w:val="24"/>
          <w:szCs w:val="24"/>
        </w:rPr>
        <w:t xml:space="preserve"> Não aceitar o preço revisado pela administração municipal.</w:t>
      </w:r>
    </w:p>
    <w:p w14:paraId="55BEBD78" w14:textId="77777777" w:rsidR="006A51F9" w:rsidRPr="00051E06" w:rsidRDefault="006A51F9" w:rsidP="00D94D3F">
      <w:pPr>
        <w:tabs>
          <w:tab w:val="left" w:pos="1701"/>
        </w:tabs>
        <w:spacing w:line="360" w:lineRule="auto"/>
        <w:rPr>
          <w:rFonts w:ascii="Cambria" w:hAnsi="Cambria"/>
          <w:color w:val="000000" w:themeColor="text1"/>
          <w:sz w:val="24"/>
          <w:szCs w:val="24"/>
        </w:rPr>
      </w:pPr>
      <w:r w:rsidRPr="00051E06">
        <w:rPr>
          <w:rFonts w:ascii="Cambria" w:hAnsi="Cambria"/>
          <w:b/>
          <w:bCs/>
          <w:color w:val="000000" w:themeColor="text1"/>
          <w:sz w:val="24"/>
          <w:szCs w:val="24"/>
        </w:rPr>
        <w:t>16.2</w:t>
      </w:r>
      <w:r w:rsidRPr="00051E06">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Pelo decurso de prazo de vigência.</w:t>
      </w:r>
    </w:p>
    <w:p w14:paraId="3395B354"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Pelo cancelamento de todos os preços registrados.</w:t>
      </w:r>
    </w:p>
    <w:p w14:paraId="110D7256"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Por fato superveniente, decorrente de casos de:</w:t>
      </w:r>
    </w:p>
    <w:p w14:paraId="4BE81865" w14:textId="77777777" w:rsidR="006A51F9" w:rsidRPr="00051E06" w:rsidRDefault="006A51F9" w:rsidP="00D94D3F">
      <w:pPr>
        <w:tabs>
          <w:tab w:val="left" w:pos="1701"/>
        </w:tabs>
        <w:spacing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a)</w:t>
      </w:r>
      <w:r w:rsidRPr="00051E06">
        <w:rPr>
          <w:rFonts w:ascii="Cambria" w:hAnsi="Cambria"/>
          <w:color w:val="000000" w:themeColor="text1"/>
          <w:sz w:val="24"/>
          <w:szCs w:val="24"/>
        </w:rPr>
        <w:t xml:space="preserve"> força maior;</w:t>
      </w:r>
    </w:p>
    <w:p w14:paraId="21FCBBA7" w14:textId="77777777" w:rsidR="006A51F9" w:rsidRPr="00051E06" w:rsidRDefault="006A51F9" w:rsidP="00D94D3F">
      <w:pPr>
        <w:tabs>
          <w:tab w:val="left" w:pos="1701"/>
        </w:tabs>
        <w:spacing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b)</w:t>
      </w:r>
      <w:r w:rsidRPr="00051E06">
        <w:rPr>
          <w:rFonts w:ascii="Cambria" w:hAnsi="Cambria"/>
          <w:color w:val="000000" w:themeColor="text1"/>
          <w:sz w:val="24"/>
          <w:szCs w:val="24"/>
        </w:rPr>
        <w:t xml:space="preserve"> caso fortuito;</w:t>
      </w:r>
    </w:p>
    <w:p w14:paraId="77B7AACA" w14:textId="77777777" w:rsidR="006A51F9" w:rsidRPr="00051E06" w:rsidRDefault="006A51F9" w:rsidP="00D94D3F">
      <w:pPr>
        <w:tabs>
          <w:tab w:val="left" w:pos="1701"/>
        </w:tabs>
        <w:spacing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c)</w:t>
      </w:r>
      <w:r w:rsidRPr="00051E06">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Por razões de interesse público, devidamente justificadas.</w:t>
      </w:r>
    </w:p>
    <w:p w14:paraId="5290C585" w14:textId="77777777" w:rsidR="006A51F9" w:rsidRPr="00051E06" w:rsidRDefault="006A51F9" w:rsidP="00D94D3F">
      <w:pPr>
        <w:tabs>
          <w:tab w:val="left" w:pos="1701"/>
        </w:tabs>
        <w:spacing w:line="360" w:lineRule="auto"/>
        <w:rPr>
          <w:rFonts w:ascii="Cambria" w:hAnsi="Cambria"/>
          <w:color w:val="000000" w:themeColor="text1"/>
          <w:sz w:val="24"/>
          <w:szCs w:val="24"/>
        </w:rPr>
      </w:pPr>
      <w:r w:rsidRPr="00051E06">
        <w:rPr>
          <w:rFonts w:ascii="Cambria" w:hAnsi="Cambria"/>
          <w:b/>
          <w:bCs/>
          <w:color w:val="000000" w:themeColor="text1"/>
          <w:sz w:val="24"/>
          <w:szCs w:val="24"/>
        </w:rPr>
        <w:t>16.3</w:t>
      </w:r>
      <w:r w:rsidRPr="00051E06">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051E06" w:rsidRDefault="006A51F9" w:rsidP="00D94D3F">
      <w:pPr>
        <w:tabs>
          <w:tab w:val="left" w:pos="1701"/>
        </w:tabs>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 xml:space="preserve">I. </w:t>
      </w:r>
      <w:r w:rsidRPr="00051E06">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051E06"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 xml:space="preserve">17. DA </w:t>
      </w:r>
      <w:r w:rsidRPr="00051E06">
        <w:rPr>
          <w:rFonts w:ascii="Cambria" w:hAnsi="Cambria"/>
          <w:b/>
          <w:bCs/>
          <w:color w:val="000000" w:themeColor="text1"/>
          <w:sz w:val="24"/>
          <w:szCs w:val="24"/>
        </w:rPr>
        <w:t>DOTAÇÃO E RECURSOS</w:t>
      </w:r>
    </w:p>
    <w:p w14:paraId="278A7834" w14:textId="63E4BC71" w:rsidR="006A51F9" w:rsidRPr="00051E06" w:rsidRDefault="006A51F9" w:rsidP="00D94D3F">
      <w:pPr>
        <w:tabs>
          <w:tab w:val="left" w:pos="1701"/>
        </w:tabs>
        <w:spacing w:before="240" w:after="240" w:line="360" w:lineRule="auto"/>
        <w:rPr>
          <w:rFonts w:ascii="Cambria" w:hAnsi="Cambria"/>
          <w:color w:val="000000" w:themeColor="text1"/>
          <w:sz w:val="24"/>
          <w:szCs w:val="24"/>
        </w:rPr>
      </w:pPr>
      <w:r w:rsidRPr="00051E06">
        <w:rPr>
          <w:rFonts w:ascii="Cambria" w:hAnsi="Cambria"/>
          <w:b/>
          <w:color w:val="000000" w:themeColor="text1"/>
          <w:sz w:val="24"/>
          <w:szCs w:val="24"/>
        </w:rPr>
        <w:t>17.1</w:t>
      </w:r>
      <w:r w:rsidRPr="00051E06">
        <w:rPr>
          <w:rFonts w:ascii="Cambria" w:hAnsi="Cambria"/>
          <w:color w:val="000000" w:themeColor="text1"/>
          <w:sz w:val="24"/>
          <w:szCs w:val="24"/>
        </w:rPr>
        <w:t xml:space="preserve"> </w:t>
      </w:r>
      <w:bookmarkStart w:id="11" w:name="OLE_LINK1"/>
      <w:r w:rsidRPr="00051E06">
        <w:rPr>
          <w:rFonts w:ascii="Cambria" w:hAnsi="Cambria"/>
          <w:color w:val="000000" w:themeColor="text1"/>
          <w:sz w:val="24"/>
          <w:szCs w:val="24"/>
        </w:rPr>
        <w:t>As despesas decorrentes da aquisição do objeto desta Licitação correrão à conta do recurso da dota</w:t>
      </w:r>
      <w:r w:rsidR="001538C9" w:rsidRPr="00051E06">
        <w:rPr>
          <w:rFonts w:ascii="Cambria" w:hAnsi="Cambria"/>
          <w:color w:val="000000" w:themeColor="text1"/>
          <w:sz w:val="24"/>
          <w:szCs w:val="24"/>
        </w:rPr>
        <w:t>ção</w:t>
      </w:r>
      <w:r w:rsidRPr="00051E06">
        <w:rPr>
          <w:rFonts w:ascii="Cambria" w:hAnsi="Cambria"/>
          <w:color w:val="000000" w:themeColor="text1"/>
          <w:sz w:val="24"/>
          <w:szCs w:val="24"/>
        </w:rPr>
        <w:t xml:space="preserve"> orçamentária</w:t>
      </w:r>
      <w:r w:rsidR="00145B96" w:rsidRPr="00051E06">
        <w:rPr>
          <w:rFonts w:ascii="Cambria" w:hAnsi="Cambria"/>
          <w:color w:val="000000" w:themeColor="text1"/>
          <w:sz w:val="24"/>
          <w:szCs w:val="24"/>
        </w:rPr>
        <w:t xml:space="preserve"> (em caso de despesa não abarcada pela dota</w:t>
      </w:r>
      <w:r w:rsidR="001538C9" w:rsidRPr="00051E06">
        <w:rPr>
          <w:rFonts w:ascii="Cambria" w:hAnsi="Cambria"/>
          <w:color w:val="000000" w:themeColor="text1"/>
          <w:sz w:val="24"/>
          <w:szCs w:val="24"/>
        </w:rPr>
        <w:t>ção</w:t>
      </w:r>
      <w:r w:rsidR="00145B96" w:rsidRPr="00051E06">
        <w:rPr>
          <w:rFonts w:ascii="Cambria" w:hAnsi="Cambria"/>
          <w:color w:val="000000" w:themeColor="text1"/>
          <w:sz w:val="24"/>
          <w:szCs w:val="24"/>
        </w:rPr>
        <w:t xml:space="preserve"> abaixo, poderá ser indicada no momento d</w:t>
      </w:r>
      <w:r w:rsidR="005021A4" w:rsidRPr="00051E06">
        <w:rPr>
          <w:rFonts w:ascii="Cambria" w:hAnsi="Cambria"/>
          <w:color w:val="000000" w:themeColor="text1"/>
          <w:sz w:val="24"/>
          <w:szCs w:val="24"/>
        </w:rPr>
        <w:t>a</w:t>
      </w:r>
      <w:r w:rsidR="00145B96" w:rsidRPr="00051E06">
        <w:rPr>
          <w:rFonts w:ascii="Cambria" w:hAnsi="Cambria"/>
          <w:color w:val="000000" w:themeColor="text1"/>
          <w:sz w:val="24"/>
          <w:szCs w:val="24"/>
        </w:rPr>
        <w:t xml:space="preserve"> instauração do processo de compra)</w:t>
      </w:r>
      <w:r w:rsidR="001538C9" w:rsidRPr="00051E06">
        <w:rPr>
          <w:rFonts w:ascii="Cambria" w:hAnsi="Cambria"/>
          <w:color w:val="000000" w:themeColor="text1"/>
          <w:sz w:val="24"/>
          <w:szCs w:val="24"/>
        </w:rPr>
        <w:t>.</w:t>
      </w:r>
    </w:p>
    <w:p w14:paraId="2606813B" w14:textId="3AF978A5" w:rsidR="009976B3" w:rsidRPr="00051E06" w:rsidRDefault="009976B3" w:rsidP="00D94D3F">
      <w:pPr>
        <w:tabs>
          <w:tab w:val="left" w:pos="1701"/>
        </w:tabs>
        <w:spacing w:before="240" w:after="240" w:line="360" w:lineRule="auto"/>
        <w:rPr>
          <w:rFonts w:ascii="Cambria" w:hAnsi="Cambria"/>
          <w:color w:val="000000" w:themeColor="text1"/>
          <w:sz w:val="24"/>
          <w:szCs w:val="24"/>
        </w:rPr>
      </w:pPr>
      <w:r w:rsidRPr="00051E06">
        <w:rPr>
          <w:rFonts w:ascii="Cambria" w:hAnsi="Cambria"/>
          <w:b/>
          <w:bCs/>
          <w:color w:val="000000" w:themeColor="text1"/>
          <w:sz w:val="24"/>
          <w:szCs w:val="24"/>
        </w:rPr>
        <w:t>17.1.9</w:t>
      </w:r>
      <w:r w:rsidRPr="00051E06">
        <w:rPr>
          <w:rFonts w:ascii="Cambria" w:hAnsi="Cambria"/>
          <w:color w:val="000000" w:themeColor="text1"/>
          <w:sz w:val="24"/>
          <w:szCs w:val="24"/>
        </w:rPr>
        <w:t xml:space="preserve"> Da Secretaria Municipal de Saúde</w:t>
      </w:r>
    </w:p>
    <w:p w14:paraId="185FF67D" w14:textId="78EFBB68" w:rsidR="00D96D7C" w:rsidRPr="00051E06" w:rsidRDefault="00BA0859"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051E06">
        <w:rPr>
          <w:rFonts w:ascii="Cambria" w:hAnsi="Cambria"/>
          <w:color w:val="000000" w:themeColor="text1"/>
          <w:sz w:val="24"/>
          <w:szCs w:val="24"/>
        </w:rPr>
        <w:t>55.03.00000.55.01.10.122.1007.1026.4.4.90.52 – 52 – Ficha 438 – Fonte 102.0</w:t>
      </w:r>
    </w:p>
    <w:bookmarkEnd w:id="11"/>
    <w:p w14:paraId="3DDD9371" w14:textId="2F9B4A1E" w:rsidR="006A51F9" w:rsidRPr="00051E06"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051E06">
        <w:rPr>
          <w:rFonts w:ascii="Cambria" w:hAnsi="Cambria"/>
          <w:b/>
          <w:color w:val="000000" w:themeColor="text1"/>
          <w:sz w:val="24"/>
          <w:szCs w:val="24"/>
        </w:rPr>
        <w:t>18</w:t>
      </w:r>
      <w:r w:rsidR="00036380" w:rsidRPr="00051E06">
        <w:rPr>
          <w:rFonts w:ascii="Cambria" w:hAnsi="Cambria"/>
          <w:b/>
          <w:color w:val="000000" w:themeColor="text1"/>
          <w:sz w:val="24"/>
          <w:szCs w:val="24"/>
        </w:rPr>
        <w:t xml:space="preserve"> -</w:t>
      </w:r>
      <w:r w:rsidRPr="00051E06">
        <w:rPr>
          <w:rFonts w:ascii="Cambria" w:hAnsi="Cambria"/>
          <w:b/>
          <w:color w:val="000000" w:themeColor="text1"/>
          <w:sz w:val="24"/>
          <w:szCs w:val="24"/>
        </w:rPr>
        <w:t xml:space="preserve"> DA EXECUÇÃO, RECEBIMENTO E PAGAMENTO</w:t>
      </w:r>
    </w:p>
    <w:p w14:paraId="786E367B" w14:textId="77777777" w:rsidR="006A51F9" w:rsidRPr="00051E06" w:rsidRDefault="006A51F9" w:rsidP="00D94D3F">
      <w:pPr>
        <w:pStyle w:val="SemEspaamento"/>
        <w:spacing w:before="240" w:line="360" w:lineRule="auto"/>
        <w:jc w:val="both"/>
        <w:rPr>
          <w:rFonts w:ascii="Cambria" w:hAnsi="Cambria"/>
          <w:color w:val="000000" w:themeColor="text1"/>
          <w:sz w:val="24"/>
          <w:szCs w:val="24"/>
        </w:rPr>
      </w:pPr>
      <w:r w:rsidRPr="00051E06">
        <w:rPr>
          <w:rFonts w:ascii="Cambria" w:hAnsi="Cambria"/>
          <w:b/>
          <w:color w:val="000000" w:themeColor="text1"/>
          <w:sz w:val="24"/>
          <w:szCs w:val="24"/>
        </w:rPr>
        <w:t>18.1</w:t>
      </w:r>
      <w:r w:rsidRPr="00051E06">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051E06"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19</w:t>
      </w:r>
      <w:r w:rsidR="00036380" w:rsidRPr="00051E06">
        <w:rPr>
          <w:rFonts w:ascii="Cambria" w:hAnsi="Cambria"/>
          <w:b/>
          <w:bCs/>
          <w:color w:val="000000" w:themeColor="text1"/>
          <w:sz w:val="24"/>
          <w:szCs w:val="24"/>
        </w:rPr>
        <w:t xml:space="preserve"> -</w:t>
      </w:r>
      <w:r w:rsidRPr="00051E06">
        <w:rPr>
          <w:rFonts w:ascii="Cambria" w:hAnsi="Cambria"/>
          <w:b/>
          <w:bCs/>
          <w:color w:val="000000" w:themeColor="text1"/>
          <w:sz w:val="24"/>
          <w:szCs w:val="24"/>
        </w:rPr>
        <w:t xml:space="preserve"> DAS PENALIDADES</w:t>
      </w:r>
    </w:p>
    <w:p w14:paraId="5503E16B"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051E06">
        <w:rPr>
          <w:rFonts w:ascii="Cambria" w:eastAsia="Times New Roman" w:hAnsi="Cambria" w:cs="Arial"/>
          <w:b/>
          <w:bCs/>
          <w:color w:val="000000" w:themeColor="text1"/>
          <w:sz w:val="24"/>
          <w:szCs w:val="24"/>
          <w:lang w:eastAsia="pt-BR"/>
        </w:rPr>
        <w:t>19.1</w:t>
      </w:r>
      <w:r w:rsidRPr="00051E06">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
      <w:bookmarkEnd w:id="12"/>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Dar causa à inexecução parcial do contrato.</w:t>
      </w:r>
    </w:p>
    <w:p w14:paraId="39E50018" w14:textId="4EF52903"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
      <w:bookmarkEnd w:id="13"/>
      <w:r w:rsidRPr="00051E06">
        <w:rPr>
          <w:rFonts w:ascii="Cambria" w:eastAsia="Times New Roman" w:hAnsi="Cambria" w:cs="Arial"/>
          <w:b/>
          <w:bCs/>
          <w:color w:val="000000" w:themeColor="text1"/>
          <w:sz w:val="24"/>
          <w:szCs w:val="24"/>
          <w:lang w:eastAsia="pt-BR"/>
        </w:rPr>
        <w:t>II.</w:t>
      </w:r>
      <w:r w:rsidRPr="00051E06">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916D55" w:rsidRPr="00051E06">
        <w:rPr>
          <w:rFonts w:ascii="Cambria" w:eastAsia="Times New Roman" w:hAnsi="Cambria" w:cs="Arial"/>
          <w:color w:val="000000" w:themeColor="text1"/>
          <w:sz w:val="24"/>
          <w:szCs w:val="24"/>
          <w:lang w:eastAsia="pt-BR"/>
        </w:rPr>
        <w:t>as políticas públicas ou do</w:t>
      </w:r>
      <w:r w:rsidRPr="00051E06">
        <w:rPr>
          <w:rFonts w:ascii="Cambria" w:eastAsia="Times New Roman" w:hAnsi="Cambria" w:cs="Arial"/>
          <w:color w:val="000000" w:themeColor="text1"/>
          <w:sz w:val="24"/>
          <w:szCs w:val="24"/>
          <w:lang w:eastAsia="pt-BR"/>
        </w:rPr>
        <w:t xml:space="preserve"> interesse coletivo.</w:t>
      </w:r>
    </w:p>
    <w:p w14:paraId="21415B42"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ii"/>
      <w:bookmarkEnd w:id="14"/>
      <w:r w:rsidRPr="00051E06">
        <w:rPr>
          <w:rFonts w:ascii="Cambria" w:eastAsia="Times New Roman" w:hAnsi="Cambria" w:cs="Arial"/>
          <w:b/>
          <w:bCs/>
          <w:color w:val="000000" w:themeColor="text1"/>
          <w:sz w:val="24"/>
          <w:szCs w:val="24"/>
          <w:lang w:eastAsia="pt-BR"/>
        </w:rPr>
        <w:t>III.</w:t>
      </w:r>
      <w:r w:rsidRPr="00051E06">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iv"/>
      <w:bookmarkEnd w:id="15"/>
      <w:r w:rsidRPr="00051E06">
        <w:rPr>
          <w:rFonts w:ascii="Cambria" w:eastAsia="Times New Roman" w:hAnsi="Cambria" w:cs="Arial"/>
          <w:b/>
          <w:bCs/>
          <w:color w:val="000000" w:themeColor="text1"/>
          <w:sz w:val="24"/>
          <w:szCs w:val="24"/>
          <w:lang w:eastAsia="pt-BR"/>
        </w:rPr>
        <w:t>IV.</w:t>
      </w:r>
      <w:r w:rsidRPr="00051E06">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
      <w:bookmarkEnd w:id="16"/>
      <w:r w:rsidRPr="00051E06">
        <w:rPr>
          <w:rFonts w:ascii="Cambria" w:eastAsia="Times New Roman" w:hAnsi="Cambria" w:cs="Arial"/>
          <w:b/>
          <w:bCs/>
          <w:color w:val="000000" w:themeColor="text1"/>
          <w:sz w:val="24"/>
          <w:szCs w:val="24"/>
          <w:lang w:eastAsia="pt-BR"/>
        </w:rPr>
        <w:t>V.</w:t>
      </w:r>
      <w:r w:rsidRPr="00051E06">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
      <w:bookmarkEnd w:id="17"/>
      <w:r w:rsidRPr="00051E06">
        <w:rPr>
          <w:rFonts w:ascii="Cambria" w:eastAsia="Times New Roman" w:hAnsi="Cambria" w:cs="Arial"/>
          <w:b/>
          <w:bCs/>
          <w:color w:val="000000" w:themeColor="text1"/>
          <w:sz w:val="24"/>
          <w:szCs w:val="24"/>
          <w:lang w:eastAsia="pt-BR"/>
        </w:rPr>
        <w:lastRenderedPageBreak/>
        <w:t>VI.</w:t>
      </w:r>
      <w:r w:rsidRPr="00051E06">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
      <w:bookmarkEnd w:id="18"/>
      <w:r w:rsidRPr="00051E06">
        <w:rPr>
          <w:rFonts w:ascii="Cambria" w:eastAsia="Times New Roman" w:hAnsi="Cambria" w:cs="Arial"/>
          <w:b/>
          <w:bCs/>
          <w:color w:val="000000" w:themeColor="text1"/>
          <w:sz w:val="24"/>
          <w:szCs w:val="24"/>
          <w:lang w:eastAsia="pt-BR"/>
        </w:rPr>
        <w:t>VII.</w:t>
      </w:r>
      <w:r w:rsidRPr="00051E06">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viii"/>
      <w:bookmarkEnd w:id="19"/>
      <w:r w:rsidRPr="00051E06">
        <w:rPr>
          <w:rFonts w:ascii="Cambria" w:eastAsia="Times New Roman" w:hAnsi="Cambria" w:cs="Arial"/>
          <w:b/>
          <w:bCs/>
          <w:color w:val="000000" w:themeColor="text1"/>
          <w:sz w:val="24"/>
          <w:szCs w:val="24"/>
          <w:lang w:eastAsia="pt-BR"/>
        </w:rPr>
        <w:t>VIII.</w:t>
      </w:r>
      <w:r w:rsidRPr="00051E06">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ix"/>
      <w:bookmarkEnd w:id="20"/>
      <w:r w:rsidRPr="00051E06">
        <w:rPr>
          <w:rFonts w:ascii="Cambria" w:eastAsia="Times New Roman" w:hAnsi="Cambria" w:cs="Arial"/>
          <w:b/>
          <w:bCs/>
          <w:color w:val="000000" w:themeColor="text1"/>
          <w:sz w:val="24"/>
          <w:szCs w:val="24"/>
          <w:lang w:eastAsia="pt-BR"/>
        </w:rPr>
        <w:t>IX.</w:t>
      </w:r>
      <w:r w:rsidRPr="00051E06">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
      <w:bookmarkEnd w:id="21"/>
      <w:r w:rsidRPr="00051E06">
        <w:rPr>
          <w:rFonts w:ascii="Cambria" w:eastAsia="Times New Roman" w:hAnsi="Cambria" w:cs="Arial"/>
          <w:b/>
          <w:bCs/>
          <w:color w:val="000000" w:themeColor="text1"/>
          <w:sz w:val="24"/>
          <w:szCs w:val="24"/>
          <w:lang w:eastAsia="pt-BR"/>
        </w:rPr>
        <w:t>X.</w:t>
      </w:r>
      <w:r w:rsidRPr="00051E06">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
      <w:bookmarkEnd w:id="22"/>
      <w:r w:rsidRPr="00051E06">
        <w:rPr>
          <w:rFonts w:ascii="Cambria" w:eastAsia="Times New Roman" w:hAnsi="Cambria" w:cs="Arial"/>
          <w:b/>
          <w:bCs/>
          <w:color w:val="000000" w:themeColor="text1"/>
          <w:sz w:val="24"/>
          <w:szCs w:val="24"/>
          <w:lang w:eastAsia="pt-BR"/>
        </w:rPr>
        <w:t>XI.</w:t>
      </w:r>
      <w:r w:rsidRPr="00051E06">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xii"/>
      <w:bookmarkEnd w:id="23"/>
      <w:r w:rsidRPr="00051E06">
        <w:rPr>
          <w:rFonts w:ascii="Cambria" w:eastAsia="Times New Roman" w:hAnsi="Cambria" w:cs="Arial"/>
          <w:b/>
          <w:bCs/>
          <w:color w:val="000000" w:themeColor="text1"/>
          <w:sz w:val="24"/>
          <w:szCs w:val="24"/>
          <w:lang w:eastAsia="pt-BR"/>
        </w:rPr>
        <w:t>XII.</w:t>
      </w:r>
      <w:r w:rsidRPr="00051E06">
        <w:rPr>
          <w:rFonts w:ascii="Cambria" w:eastAsia="Times New Roman" w:hAnsi="Cambria" w:cs="Arial"/>
          <w:color w:val="000000" w:themeColor="text1"/>
          <w:sz w:val="24"/>
          <w:szCs w:val="24"/>
          <w:lang w:eastAsia="pt-BR"/>
        </w:rPr>
        <w:t xml:space="preserve"> Praticar ato lesivo previsto no </w:t>
      </w:r>
      <w:hyperlink r:id="rId20" w:anchor="art5" w:history="1">
        <w:r w:rsidRPr="00051E06">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24" w:name="art156"/>
      <w:bookmarkEnd w:id="24"/>
      <w:r w:rsidRPr="00051E06">
        <w:rPr>
          <w:rFonts w:ascii="Cambria" w:eastAsia="Times New Roman" w:hAnsi="Cambria" w:cs="Arial"/>
          <w:b/>
          <w:bCs/>
          <w:color w:val="000000" w:themeColor="text1"/>
          <w:sz w:val="24"/>
          <w:szCs w:val="24"/>
          <w:lang w:eastAsia="pt-BR"/>
        </w:rPr>
        <w:t>19.2</w:t>
      </w:r>
      <w:r w:rsidRPr="00051E06">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
      <w:bookmarkEnd w:id="25"/>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Advertência.</w:t>
      </w:r>
    </w:p>
    <w:p w14:paraId="07F70C28"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
      <w:bookmarkEnd w:id="26"/>
      <w:r w:rsidRPr="00051E06">
        <w:rPr>
          <w:rFonts w:ascii="Cambria" w:eastAsia="Times New Roman" w:hAnsi="Cambria" w:cs="Arial"/>
          <w:b/>
          <w:bCs/>
          <w:color w:val="000000" w:themeColor="text1"/>
          <w:sz w:val="24"/>
          <w:szCs w:val="24"/>
          <w:lang w:eastAsia="pt-BR"/>
        </w:rPr>
        <w:t>II.</w:t>
      </w:r>
      <w:r w:rsidRPr="00051E06">
        <w:rPr>
          <w:rFonts w:ascii="Cambria" w:eastAsia="Times New Roman" w:hAnsi="Cambria" w:cs="Arial"/>
          <w:color w:val="000000" w:themeColor="text1"/>
          <w:sz w:val="24"/>
          <w:szCs w:val="24"/>
          <w:lang w:eastAsia="pt-BR"/>
        </w:rPr>
        <w:t xml:space="preserve"> Multa.</w:t>
      </w:r>
    </w:p>
    <w:p w14:paraId="2B9A1E31"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ii"/>
      <w:bookmarkEnd w:id="27"/>
      <w:r w:rsidRPr="00051E06">
        <w:rPr>
          <w:rFonts w:ascii="Cambria" w:eastAsia="Times New Roman" w:hAnsi="Cambria" w:cs="Arial"/>
          <w:b/>
          <w:bCs/>
          <w:color w:val="000000" w:themeColor="text1"/>
          <w:sz w:val="24"/>
          <w:szCs w:val="24"/>
          <w:lang w:eastAsia="pt-BR"/>
        </w:rPr>
        <w:t>III.</w:t>
      </w:r>
      <w:r w:rsidRPr="00051E06">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iv"/>
      <w:bookmarkEnd w:id="28"/>
      <w:r w:rsidRPr="00051E06">
        <w:rPr>
          <w:rFonts w:ascii="Cambria" w:eastAsia="Times New Roman" w:hAnsi="Cambria" w:cs="Arial"/>
          <w:b/>
          <w:bCs/>
          <w:color w:val="000000" w:themeColor="text1"/>
          <w:sz w:val="24"/>
          <w:szCs w:val="24"/>
          <w:lang w:eastAsia="pt-BR"/>
        </w:rPr>
        <w:t>IV.</w:t>
      </w:r>
      <w:r w:rsidRPr="00051E06">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29" w:name="art156§1"/>
      <w:bookmarkEnd w:id="29"/>
      <w:r w:rsidRPr="00051E06">
        <w:rPr>
          <w:rFonts w:ascii="Cambria" w:eastAsia="Times New Roman" w:hAnsi="Cambria" w:cs="Arial"/>
          <w:b/>
          <w:bCs/>
          <w:color w:val="000000" w:themeColor="text1"/>
          <w:sz w:val="24"/>
          <w:szCs w:val="24"/>
          <w:lang w:eastAsia="pt-BR"/>
        </w:rPr>
        <w:t>19.3</w:t>
      </w:r>
      <w:r w:rsidRPr="00051E06">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
      <w:bookmarkEnd w:id="30"/>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
      <w:bookmarkEnd w:id="31"/>
      <w:r w:rsidRPr="00051E06">
        <w:rPr>
          <w:rFonts w:ascii="Cambria" w:eastAsia="Times New Roman" w:hAnsi="Cambria" w:cs="Arial"/>
          <w:b/>
          <w:bCs/>
          <w:color w:val="000000" w:themeColor="text1"/>
          <w:sz w:val="24"/>
          <w:szCs w:val="24"/>
          <w:lang w:eastAsia="pt-BR"/>
        </w:rPr>
        <w:t>II.</w:t>
      </w:r>
      <w:r w:rsidRPr="00051E06">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ii"/>
      <w:bookmarkEnd w:id="32"/>
      <w:r w:rsidRPr="00051E06">
        <w:rPr>
          <w:rFonts w:ascii="Cambria" w:eastAsia="Times New Roman" w:hAnsi="Cambria" w:cs="Arial"/>
          <w:b/>
          <w:bCs/>
          <w:color w:val="000000" w:themeColor="text1"/>
          <w:sz w:val="24"/>
          <w:szCs w:val="24"/>
          <w:lang w:eastAsia="pt-BR"/>
        </w:rPr>
        <w:t>III.</w:t>
      </w:r>
      <w:r w:rsidRPr="00051E06">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iv"/>
      <w:bookmarkEnd w:id="33"/>
      <w:r w:rsidRPr="00051E06">
        <w:rPr>
          <w:rFonts w:ascii="Cambria" w:eastAsia="Times New Roman" w:hAnsi="Cambria" w:cs="Arial"/>
          <w:b/>
          <w:bCs/>
          <w:color w:val="000000" w:themeColor="text1"/>
          <w:sz w:val="24"/>
          <w:szCs w:val="24"/>
          <w:lang w:eastAsia="pt-BR"/>
        </w:rPr>
        <w:t>IV.</w:t>
      </w:r>
      <w:r w:rsidRPr="00051E06">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1v"/>
      <w:bookmarkEnd w:id="34"/>
      <w:r w:rsidRPr="00051E06">
        <w:rPr>
          <w:rFonts w:ascii="Cambria" w:eastAsia="Times New Roman" w:hAnsi="Cambria" w:cs="Arial"/>
          <w:b/>
          <w:bCs/>
          <w:color w:val="000000" w:themeColor="text1"/>
          <w:sz w:val="24"/>
          <w:szCs w:val="24"/>
          <w:lang w:eastAsia="pt-BR"/>
        </w:rPr>
        <w:lastRenderedPageBreak/>
        <w:t>V.</w:t>
      </w:r>
      <w:r w:rsidRPr="00051E06">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5" w:name="art156§2"/>
      <w:bookmarkEnd w:id="35"/>
      <w:r w:rsidRPr="00051E06">
        <w:rPr>
          <w:rFonts w:ascii="Cambria" w:eastAsia="Times New Roman" w:hAnsi="Cambria" w:cs="Arial"/>
          <w:b/>
          <w:bCs/>
          <w:color w:val="000000" w:themeColor="text1"/>
          <w:sz w:val="24"/>
          <w:szCs w:val="24"/>
          <w:lang w:eastAsia="pt-BR"/>
        </w:rPr>
        <w:t>19.3</w:t>
      </w:r>
      <w:r w:rsidRPr="00051E06">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1" w:anchor="art155i" w:history="1">
        <w:r w:rsidRPr="00051E06">
          <w:rPr>
            <w:rFonts w:ascii="Cambria" w:eastAsia="Times New Roman" w:hAnsi="Cambria" w:cs="Arial"/>
            <w:color w:val="000000" w:themeColor="text1"/>
            <w:sz w:val="24"/>
            <w:szCs w:val="24"/>
            <w:lang w:eastAsia="pt-BR"/>
          </w:rPr>
          <w:t>inciso I do </w:t>
        </w:r>
        <w:r w:rsidRPr="00051E06">
          <w:rPr>
            <w:rFonts w:ascii="Cambria" w:eastAsia="Times New Roman" w:hAnsi="Cambria" w:cs="Arial"/>
            <w:b/>
            <w:bCs/>
            <w:color w:val="000000" w:themeColor="text1"/>
            <w:sz w:val="24"/>
            <w:szCs w:val="24"/>
            <w:lang w:eastAsia="pt-BR"/>
          </w:rPr>
          <w:t>caput</w:t>
        </w:r>
        <w:r w:rsidRPr="00051E06">
          <w:rPr>
            <w:rFonts w:ascii="Cambria" w:eastAsia="Times New Roman" w:hAnsi="Cambria" w:cs="Arial"/>
            <w:color w:val="000000" w:themeColor="text1"/>
            <w:sz w:val="24"/>
            <w:szCs w:val="24"/>
            <w:lang w:eastAsia="pt-BR"/>
          </w:rPr>
          <w:t> do art. 155 da</w:t>
        </w:r>
      </w:hyperlink>
      <w:r w:rsidRPr="00051E06">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6" w:name="art156§3"/>
      <w:bookmarkEnd w:id="36"/>
    </w:p>
    <w:p w14:paraId="22E08D7E"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051E06">
        <w:rPr>
          <w:rFonts w:ascii="Cambria" w:eastAsia="Times New Roman" w:hAnsi="Cambria" w:cs="Arial"/>
          <w:b/>
          <w:bCs/>
          <w:color w:val="000000" w:themeColor="text1"/>
          <w:sz w:val="24"/>
          <w:szCs w:val="24"/>
          <w:lang w:eastAsia="pt-BR"/>
        </w:rPr>
        <w:t>19.4</w:t>
      </w:r>
      <w:r w:rsidRPr="00051E06">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2" w:anchor="art155i" w:history="1">
        <w:r w:rsidRPr="00051E06">
          <w:rPr>
            <w:rFonts w:ascii="Cambria" w:eastAsia="Times New Roman" w:hAnsi="Cambria" w:cs="Arial"/>
            <w:color w:val="000000" w:themeColor="text1"/>
            <w:sz w:val="24"/>
            <w:szCs w:val="24"/>
            <w:lang w:eastAsia="pt-BR"/>
          </w:rPr>
          <w:t>no art. 155 da</w:t>
        </w:r>
      </w:hyperlink>
      <w:r w:rsidRPr="00051E06">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7" w:name="art156§4"/>
      <w:bookmarkEnd w:id="37"/>
      <w:r w:rsidRPr="00051E06">
        <w:rPr>
          <w:rFonts w:ascii="Cambria" w:eastAsia="Times New Roman" w:hAnsi="Cambria" w:cs="Arial"/>
          <w:b/>
          <w:bCs/>
          <w:color w:val="000000" w:themeColor="text1"/>
          <w:sz w:val="24"/>
          <w:szCs w:val="24"/>
          <w:lang w:eastAsia="pt-BR"/>
        </w:rPr>
        <w:t>19.5</w:t>
      </w:r>
      <w:r w:rsidRPr="00051E06">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3" w:anchor="art155ii" w:history="1">
        <w:r w:rsidRPr="00051E06">
          <w:rPr>
            <w:rFonts w:ascii="Cambria" w:eastAsia="Times New Roman" w:hAnsi="Cambria" w:cs="Arial"/>
            <w:color w:val="000000" w:themeColor="text1"/>
            <w:sz w:val="24"/>
            <w:szCs w:val="24"/>
            <w:lang w:eastAsia="pt-BR"/>
          </w:rPr>
          <w:t>incisos II, III, IV, V, VI e VII do </w:t>
        </w:r>
        <w:r w:rsidRPr="00051E06">
          <w:rPr>
            <w:rFonts w:ascii="Cambria" w:eastAsia="Times New Roman" w:hAnsi="Cambria" w:cs="Arial"/>
            <w:b/>
            <w:bCs/>
            <w:color w:val="000000" w:themeColor="text1"/>
            <w:sz w:val="24"/>
            <w:szCs w:val="24"/>
            <w:lang w:eastAsia="pt-BR"/>
          </w:rPr>
          <w:t>caput</w:t>
        </w:r>
        <w:r w:rsidRPr="00051E06">
          <w:rPr>
            <w:rFonts w:ascii="Cambria" w:eastAsia="Times New Roman" w:hAnsi="Cambria" w:cs="Arial"/>
            <w:color w:val="000000" w:themeColor="text1"/>
            <w:sz w:val="24"/>
            <w:szCs w:val="24"/>
            <w:lang w:eastAsia="pt-BR"/>
          </w:rPr>
          <w:t> do art. 155 da Lei Federal nº 14.133, de 2021,</w:t>
        </w:r>
      </w:hyperlink>
      <w:r w:rsidRPr="00051E06">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8" w:name="art156§5"/>
      <w:bookmarkEnd w:id="38"/>
      <w:r w:rsidRPr="00051E06">
        <w:rPr>
          <w:rFonts w:ascii="Cambria" w:eastAsia="Times New Roman" w:hAnsi="Cambria" w:cs="Arial"/>
          <w:b/>
          <w:bCs/>
          <w:color w:val="000000" w:themeColor="text1"/>
          <w:sz w:val="24"/>
          <w:szCs w:val="24"/>
          <w:lang w:eastAsia="pt-BR"/>
        </w:rPr>
        <w:t>19.6</w:t>
      </w:r>
      <w:r w:rsidRPr="00051E06">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4" w:anchor="art155viii" w:history="1">
        <w:r w:rsidRPr="00051E06">
          <w:rPr>
            <w:rFonts w:ascii="Cambria" w:eastAsia="Times New Roman" w:hAnsi="Cambria" w:cs="Arial"/>
            <w:color w:val="000000" w:themeColor="text1"/>
            <w:sz w:val="24"/>
            <w:szCs w:val="24"/>
            <w:lang w:eastAsia="pt-BR"/>
          </w:rPr>
          <w:t>incisos VIII, IX, X, XI e XII do </w:t>
        </w:r>
        <w:r w:rsidRPr="00051E06">
          <w:rPr>
            <w:rFonts w:ascii="Cambria" w:eastAsia="Times New Roman" w:hAnsi="Cambria" w:cs="Arial"/>
            <w:b/>
            <w:bCs/>
            <w:color w:val="000000" w:themeColor="text1"/>
            <w:sz w:val="24"/>
            <w:szCs w:val="24"/>
            <w:lang w:eastAsia="pt-BR"/>
          </w:rPr>
          <w:t>caput</w:t>
        </w:r>
        <w:r w:rsidRPr="00051E06">
          <w:rPr>
            <w:rFonts w:ascii="Cambria" w:eastAsia="Times New Roman" w:hAnsi="Cambria" w:cs="Arial"/>
            <w:color w:val="000000" w:themeColor="text1"/>
            <w:sz w:val="24"/>
            <w:szCs w:val="24"/>
            <w:lang w:eastAsia="pt-BR"/>
          </w:rPr>
          <w:t> do art. 155 da Lei Federal nº 14.1333, de 2021</w:t>
        </w:r>
      </w:hyperlink>
      <w:r w:rsidRPr="00051E06">
        <w:rPr>
          <w:rFonts w:ascii="Cambria" w:eastAsia="Times New Roman" w:hAnsi="Cambria" w:cs="Arial"/>
          <w:color w:val="000000" w:themeColor="text1"/>
          <w:sz w:val="24"/>
          <w:szCs w:val="24"/>
          <w:lang w:eastAsia="pt-BR"/>
        </w:rPr>
        <w:t>, bem como pelas infrações administrativas previstas nos incisos II, III, IV, V, VI e VII do </w:t>
      </w:r>
      <w:r w:rsidRPr="00051E06">
        <w:rPr>
          <w:rFonts w:ascii="Cambria" w:eastAsia="Times New Roman" w:hAnsi="Cambria" w:cs="Arial"/>
          <w:b/>
          <w:bCs/>
          <w:color w:val="000000" w:themeColor="text1"/>
          <w:sz w:val="24"/>
          <w:szCs w:val="24"/>
          <w:lang w:eastAsia="pt-BR"/>
        </w:rPr>
        <w:t>caput</w:t>
      </w:r>
      <w:r w:rsidRPr="00051E06">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051E06">
        <w:rPr>
          <w:rFonts w:ascii="Cambria" w:eastAsia="Times New Roman" w:hAnsi="Cambria" w:cs="Arial"/>
          <w:b/>
          <w:bCs/>
          <w:color w:val="000000" w:themeColor="text1"/>
          <w:sz w:val="24"/>
          <w:szCs w:val="24"/>
          <w:lang w:eastAsia="pt-BR"/>
        </w:rPr>
        <w:t>19.7</w:t>
      </w:r>
      <w:r w:rsidRPr="00051E06">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628422E4"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6i"/>
      <w:bookmarkEnd w:id="39"/>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Quando aplicada por órgão do Poder Executivo, será de competência exclusiva d</w:t>
      </w:r>
      <w:r w:rsidR="00BA27F2" w:rsidRPr="00051E06">
        <w:rPr>
          <w:rFonts w:ascii="Cambria" w:eastAsia="Times New Roman" w:hAnsi="Cambria" w:cs="Arial"/>
          <w:color w:val="000000" w:themeColor="text1"/>
          <w:sz w:val="24"/>
          <w:szCs w:val="24"/>
          <w:lang w:eastAsia="pt-BR"/>
        </w:rPr>
        <w:t xml:space="preserve">a </w:t>
      </w:r>
      <w:r w:rsidR="00916D55" w:rsidRPr="00051E06">
        <w:rPr>
          <w:rFonts w:ascii="Cambria" w:eastAsia="Times New Roman" w:hAnsi="Cambria" w:cs="Arial"/>
          <w:color w:val="000000" w:themeColor="text1"/>
          <w:sz w:val="24"/>
          <w:szCs w:val="24"/>
          <w:lang w:eastAsia="pt-BR"/>
        </w:rPr>
        <w:t xml:space="preserve">Gestora do Órgão </w:t>
      </w:r>
      <w:r w:rsidRPr="00051E06">
        <w:rPr>
          <w:rFonts w:ascii="Cambria" w:eastAsia="Times New Roman" w:hAnsi="Cambria" w:cs="Arial"/>
          <w:color w:val="000000" w:themeColor="text1"/>
          <w:sz w:val="24"/>
          <w:szCs w:val="24"/>
          <w:lang w:eastAsia="pt-BR"/>
        </w:rPr>
        <w:t>e quando aplicada por autarquia ou fundação, será de competência exclusiva da autoridade máxima da entidade.</w:t>
      </w:r>
    </w:p>
    <w:p w14:paraId="2B89CBEB"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0" w:name="art156§6ii"/>
      <w:bookmarkStart w:id="41" w:name="art156§7"/>
      <w:bookmarkEnd w:id="40"/>
      <w:bookmarkEnd w:id="41"/>
      <w:r w:rsidRPr="00051E06">
        <w:rPr>
          <w:rFonts w:ascii="Cambria" w:eastAsia="Times New Roman" w:hAnsi="Cambria" w:cs="Arial"/>
          <w:b/>
          <w:bCs/>
          <w:color w:val="000000" w:themeColor="text1"/>
          <w:sz w:val="24"/>
          <w:szCs w:val="24"/>
          <w:lang w:eastAsia="pt-BR"/>
        </w:rPr>
        <w:lastRenderedPageBreak/>
        <w:t>19.8</w:t>
      </w:r>
      <w:r w:rsidRPr="00051E06">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2" w:name="art156§8"/>
      <w:bookmarkEnd w:id="42"/>
      <w:r w:rsidRPr="00051E06">
        <w:rPr>
          <w:rFonts w:ascii="Cambria" w:eastAsia="Times New Roman" w:hAnsi="Cambria" w:cs="Arial"/>
          <w:b/>
          <w:bCs/>
          <w:color w:val="000000" w:themeColor="text1"/>
          <w:sz w:val="24"/>
          <w:szCs w:val="24"/>
          <w:lang w:eastAsia="pt-BR"/>
        </w:rPr>
        <w:t>19.9</w:t>
      </w:r>
      <w:r w:rsidRPr="00051E06">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3" w:name="art156§9"/>
      <w:bookmarkEnd w:id="43"/>
      <w:r w:rsidRPr="00051E06">
        <w:rPr>
          <w:rFonts w:ascii="Cambria" w:eastAsia="Times New Roman" w:hAnsi="Cambria" w:cs="Arial"/>
          <w:b/>
          <w:bCs/>
          <w:color w:val="000000" w:themeColor="text1"/>
          <w:sz w:val="24"/>
          <w:szCs w:val="24"/>
          <w:lang w:eastAsia="pt-BR"/>
        </w:rPr>
        <w:t>19.10</w:t>
      </w:r>
      <w:r w:rsidRPr="00051E06">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4" w:name="art157"/>
      <w:bookmarkEnd w:id="44"/>
      <w:r w:rsidRPr="00051E06">
        <w:rPr>
          <w:rFonts w:ascii="Cambria" w:eastAsia="Times New Roman" w:hAnsi="Cambria" w:cs="Arial"/>
          <w:b/>
          <w:bCs/>
          <w:color w:val="000000" w:themeColor="text1"/>
          <w:sz w:val="24"/>
          <w:szCs w:val="24"/>
          <w:lang w:eastAsia="pt-BR"/>
        </w:rPr>
        <w:t>19.11</w:t>
      </w:r>
      <w:r w:rsidRPr="00051E06">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5" w:name="art158"/>
      <w:bookmarkEnd w:id="45"/>
      <w:r w:rsidRPr="00051E06">
        <w:rPr>
          <w:rFonts w:ascii="Cambria" w:eastAsia="Times New Roman" w:hAnsi="Cambria" w:cs="Arial"/>
          <w:b/>
          <w:bCs/>
          <w:color w:val="000000" w:themeColor="text1"/>
          <w:sz w:val="24"/>
          <w:szCs w:val="24"/>
          <w:lang w:eastAsia="pt-BR"/>
        </w:rPr>
        <w:t>19.12</w:t>
      </w:r>
      <w:r w:rsidRPr="00051E06">
        <w:rPr>
          <w:rFonts w:ascii="Cambria" w:eastAsia="Times New Roman" w:hAnsi="Cambria" w:cs="Arial"/>
          <w:color w:val="000000" w:themeColor="text1"/>
          <w:sz w:val="24"/>
          <w:szCs w:val="24"/>
          <w:lang w:eastAsia="pt-BR"/>
        </w:rPr>
        <w:t xml:space="preserve"> A aplicação das sanções previstas nos </w:t>
      </w:r>
      <w:hyperlink r:id="rId25" w:anchor="art156iii" w:history="1">
        <w:r w:rsidRPr="00051E06">
          <w:rPr>
            <w:rFonts w:ascii="Cambria" w:eastAsia="Times New Roman" w:hAnsi="Cambria" w:cs="Arial"/>
            <w:color w:val="000000" w:themeColor="text1"/>
            <w:sz w:val="24"/>
            <w:szCs w:val="24"/>
            <w:lang w:eastAsia="pt-BR"/>
          </w:rPr>
          <w:t>incisos III e IV do subitem 19.2</w:t>
        </w:r>
      </w:hyperlink>
      <w:r w:rsidRPr="00051E06">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1"/>
      <w:bookmarkEnd w:id="46"/>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2"/>
      <w:bookmarkEnd w:id="47"/>
      <w:r w:rsidRPr="00051E06">
        <w:rPr>
          <w:rFonts w:ascii="Cambria" w:eastAsia="Times New Roman" w:hAnsi="Cambria" w:cs="Arial"/>
          <w:b/>
          <w:bCs/>
          <w:color w:val="000000" w:themeColor="text1"/>
          <w:sz w:val="24"/>
          <w:szCs w:val="24"/>
          <w:lang w:eastAsia="pt-BR"/>
        </w:rPr>
        <w:t>II.</w:t>
      </w:r>
      <w:r w:rsidRPr="00051E06">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8§3"/>
      <w:bookmarkEnd w:id="48"/>
      <w:r w:rsidRPr="00051E06">
        <w:rPr>
          <w:rFonts w:ascii="Cambria" w:eastAsia="Times New Roman" w:hAnsi="Cambria" w:cs="Arial"/>
          <w:b/>
          <w:bCs/>
          <w:color w:val="000000" w:themeColor="text1"/>
          <w:sz w:val="24"/>
          <w:szCs w:val="24"/>
          <w:lang w:eastAsia="pt-BR"/>
        </w:rPr>
        <w:t>III.</w:t>
      </w:r>
      <w:r w:rsidRPr="00051E06">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9" w:name="art158§4"/>
      <w:bookmarkEnd w:id="49"/>
      <w:r w:rsidRPr="00051E06">
        <w:rPr>
          <w:rFonts w:ascii="Cambria" w:eastAsia="Times New Roman" w:hAnsi="Cambria" w:cs="Arial"/>
          <w:b/>
          <w:bCs/>
          <w:color w:val="000000" w:themeColor="text1"/>
          <w:sz w:val="24"/>
          <w:szCs w:val="24"/>
          <w:lang w:eastAsia="pt-BR"/>
        </w:rPr>
        <w:t>19.13</w:t>
      </w:r>
      <w:r w:rsidRPr="00051E06">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
      <w:bookmarkEnd w:id="50"/>
      <w:r w:rsidRPr="00051E06">
        <w:rPr>
          <w:rFonts w:ascii="Cambria" w:eastAsia="Times New Roman" w:hAnsi="Cambria" w:cs="Arial"/>
          <w:b/>
          <w:bCs/>
          <w:color w:val="000000" w:themeColor="text1"/>
          <w:sz w:val="24"/>
          <w:szCs w:val="24"/>
          <w:lang w:eastAsia="pt-BR"/>
        </w:rPr>
        <w:lastRenderedPageBreak/>
        <w:t>I.</w:t>
      </w:r>
      <w:r w:rsidRPr="00051E06">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
      <w:bookmarkEnd w:id="51"/>
      <w:r w:rsidRPr="00051E06">
        <w:rPr>
          <w:rFonts w:ascii="Cambria" w:eastAsia="Times New Roman" w:hAnsi="Cambria" w:cs="Arial"/>
          <w:b/>
          <w:bCs/>
          <w:color w:val="000000" w:themeColor="text1"/>
          <w:sz w:val="24"/>
          <w:szCs w:val="24"/>
          <w:lang w:eastAsia="pt-BR"/>
        </w:rPr>
        <w:t>II.</w:t>
      </w:r>
      <w:r w:rsidRPr="00051E06">
        <w:rPr>
          <w:rFonts w:ascii="Cambria" w:eastAsia="Times New Roman" w:hAnsi="Cambria" w:cs="Arial"/>
          <w:color w:val="000000" w:themeColor="text1"/>
          <w:sz w:val="24"/>
          <w:szCs w:val="24"/>
          <w:lang w:eastAsia="pt-BR"/>
        </w:rPr>
        <w:t xml:space="preserve"> Suspensa pela celebração de acordo de leniência previsto na </w:t>
      </w:r>
      <w:hyperlink r:id="rId26" w:history="1">
        <w:r w:rsidRPr="00051E06">
          <w:rPr>
            <w:rFonts w:ascii="Cambria" w:eastAsia="Times New Roman" w:hAnsi="Cambria" w:cs="Arial"/>
            <w:color w:val="000000" w:themeColor="text1"/>
            <w:sz w:val="24"/>
            <w:szCs w:val="24"/>
            <w:lang w:eastAsia="pt-BR"/>
          </w:rPr>
          <w:t>Lei Federal nº 12.846, de 2013</w:t>
        </w:r>
      </w:hyperlink>
      <w:r w:rsidRPr="00051E06">
        <w:rPr>
          <w:rFonts w:ascii="Cambria" w:eastAsia="Times New Roman" w:hAnsi="Cambria" w:cs="Arial"/>
          <w:color w:val="000000" w:themeColor="text1"/>
          <w:sz w:val="24"/>
          <w:szCs w:val="24"/>
          <w:lang w:eastAsia="pt-BR"/>
        </w:rPr>
        <w:t>.</w:t>
      </w:r>
    </w:p>
    <w:p w14:paraId="1EE38194"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2" w:name="art158§4iii"/>
      <w:bookmarkEnd w:id="52"/>
      <w:r w:rsidRPr="00051E06">
        <w:rPr>
          <w:rFonts w:ascii="Cambria" w:eastAsia="Times New Roman" w:hAnsi="Cambria" w:cs="Arial"/>
          <w:b/>
          <w:bCs/>
          <w:color w:val="000000" w:themeColor="text1"/>
          <w:sz w:val="24"/>
          <w:szCs w:val="24"/>
          <w:lang w:eastAsia="pt-BR"/>
        </w:rPr>
        <w:t>III.</w:t>
      </w:r>
      <w:r w:rsidRPr="00051E06">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3" w:name="art159"/>
      <w:bookmarkEnd w:id="53"/>
      <w:r w:rsidRPr="00051E06">
        <w:rPr>
          <w:rFonts w:ascii="Cambria" w:eastAsia="Times New Roman" w:hAnsi="Cambria" w:cs="Arial"/>
          <w:b/>
          <w:bCs/>
          <w:color w:val="000000" w:themeColor="text1"/>
          <w:sz w:val="24"/>
          <w:szCs w:val="24"/>
          <w:lang w:eastAsia="pt-BR"/>
        </w:rPr>
        <w:t>19.14</w:t>
      </w:r>
      <w:r w:rsidRPr="00051E06">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7" w:history="1">
        <w:r w:rsidRPr="00051E06">
          <w:rPr>
            <w:rFonts w:ascii="Cambria" w:eastAsia="Times New Roman" w:hAnsi="Cambria" w:cs="Arial"/>
            <w:color w:val="000000" w:themeColor="text1"/>
            <w:sz w:val="24"/>
            <w:szCs w:val="24"/>
            <w:lang w:eastAsia="pt-BR"/>
          </w:rPr>
          <w:t>Lei Federal nº 12.846, de 2013</w:t>
        </w:r>
      </w:hyperlink>
      <w:r w:rsidRPr="00051E06">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4" w:name="art159p"/>
      <w:bookmarkStart w:id="55" w:name="art160"/>
      <w:bookmarkEnd w:id="54"/>
      <w:bookmarkEnd w:id="55"/>
      <w:r w:rsidRPr="00051E06">
        <w:rPr>
          <w:rFonts w:ascii="Cambria" w:eastAsia="Times New Roman" w:hAnsi="Cambria" w:cs="Arial"/>
          <w:b/>
          <w:bCs/>
          <w:color w:val="000000" w:themeColor="text1"/>
          <w:sz w:val="24"/>
          <w:szCs w:val="24"/>
          <w:lang w:eastAsia="pt-BR"/>
        </w:rPr>
        <w:t>19.15</w:t>
      </w:r>
      <w:r w:rsidRPr="00051E06">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6" w:name="art161"/>
      <w:bookmarkEnd w:id="56"/>
      <w:r w:rsidRPr="00051E06">
        <w:rPr>
          <w:rFonts w:ascii="Cambria" w:eastAsia="Times New Roman" w:hAnsi="Cambria" w:cs="Arial"/>
          <w:b/>
          <w:bCs/>
          <w:color w:val="000000" w:themeColor="text1"/>
          <w:sz w:val="24"/>
          <w:szCs w:val="24"/>
          <w:lang w:eastAsia="pt-BR"/>
        </w:rPr>
        <w:t>19.16</w:t>
      </w:r>
      <w:r w:rsidRPr="00051E06">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7" w:name="art161p"/>
      <w:bookmarkEnd w:id="57"/>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8" w:name="art162"/>
      <w:bookmarkEnd w:id="58"/>
      <w:r w:rsidRPr="00051E06">
        <w:rPr>
          <w:rFonts w:ascii="Cambria" w:eastAsia="Times New Roman" w:hAnsi="Cambria" w:cs="Arial"/>
          <w:b/>
          <w:bCs/>
          <w:color w:val="000000" w:themeColor="text1"/>
          <w:sz w:val="24"/>
          <w:szCs w:val="24"/>
          <w:lang w:eastAsia="pt-BR"/>
        </w:rPr>
        <w:lastRenderedPageBreak/>
        <w:t>19.17</w:t>
      </w:r>
      <w:r w:rsidRPr="00051E06">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62p"/>
      <w:bookmarkEnd w:id="59"/>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051E06"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0" w:name="art163"/>
      <w:bookmarkEnd w:id="60"/>
      <w:r w:rsidRPr="00051E06">
        <w:rPr>
          <w:rFonts w:ascii="Cambria" w:eastAsia="Times New Roman" w:hAnsi="Cambria" w:cs="Arial"/>
          <w:b/>
          <w:bCs/>
          <w:color w:val="000000" w:themeColor="text1"/>
          <w:sz w:val="24"/>
          <w:szCs w:val="24"/>
          <w:lang w:eastAsia="pt-BR"/>
        </w:rPr>
        <w:t>19.18</w:t>
      </w:r>
      <w:r w:rsidRPr="00051E06">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
      <w:bookmarkEnd w:id="61"/>
      <w:r w:rsidRPr="00051E06">
        <w:rPr>
          <w:rFonts w:ascii="Cambria" w:eastAsia="Times New Roman" w:hAnsi="Cambria" w:cs="Arial"/>
          <w:b/>
          <w:bCs/>
          <w:color w:val="000000" w:themeColor="text1"/>
          <w:sz w:val="24"/>
          <w:szCs w:val="24"/>
          <w:lang w:eastAsia="pt-BR"/>
        </w:rPr>
        <w:t>I.</w:t>
      </w:r>
      <w:r w:rsidRPr="00051E06">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
      <w:bookmarkEnd w:id="62"/>
      <w:r w:rsidRPr="00051E06">
        <w:rPr>
          <w:rFonts w:ascii="Cambria" w:eastAsia="Times New Roman" w:hAnsi="Cambria" w:cs="Arial"/>
          <w:b/>
          <w:bCs/>
          <w:color w:val="000000" w:themeColor="text1"/>
          <w:sz w:val="24"/>
          <w:szCs w:val="24"/>
          <w:lang w:eastAsia="pt-BR"/>
        </w:rPr>
        <w:t>II.</w:t>
      </w:r>
      <w:r w:rsidRPr="00051E06">
        <w:rPr>
          <w:rFonts w:ascii="Cambria" w:eastAsia="Times New Roman" w:hAnsi="Cambria" w:cs="Arial"/>
          <w:color w:val="000000" w:themeColor="text1"/>
          <w:sz w:val="24"/>
          <w:szCs w:val="24"/>
          <w:lang w:eastAsia="pt-BR"/>
        </w:rPr>
        <w:t xml:space="preserve"> Pagamento da multa.</w:t>
      </w:r>
    </w:p>
    <w:p w14:paraId="0C87A1E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ii"/>
      <w:bookmarkEnd w:id="63"/>
      <w:r w:rsidRPr="00051E06">
        <w:rPr>
          <w:rFonts w:ascii="Cambria" w:eastAsia="Times New Roman" w:hAnsi="Cambria" w:cs="Arial"/>
          <w:b/>
          <w:bCs/>
          <w:color w:val="000000" w:themeColor="text1"/>
          <w:sz w:val="24"/>
          <w:szCs w:val="24"/>
          <w:lang w:eastAsia="pt-BR"/>
        </w:rPr>
        <w:t>III.</w:t>
      </w:r>
      <w:r w:rsidRPr="00051E06">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iv"/>
      <w:bookmarkEnd w:id="64"/>
      <w:r w:rsidRPr="00051E06">
        <w:rPr>
          <w:rFonts w:ascii="Cambria" w:eastAsia="Times New Roman" w:hAnsi="Cambria" w:cs="Arial"/>
          <w:b/>
          <w:bCs/>
          <w:color w:val="000000" w:themeColor="text1"/>
          <w:sz w:val="24"/>
          <w:szCs w:val="24"/>
          <w:lang w:eastAsia="pt-BR"/>
        </w:rPr>
        <w:t>IV.</w:t>
      </w:r>
      <w:r w:rsidRPr="00051E06">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051E06"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3v"/>
      <w:bookmarkEnd w:id="65"/>
      <w:r w:rsidRPr="00051E06">
        <w:rPr>
          <w:rFonts w:ascii="Cambria" w:eastAsia="Times New Roman" w:hAnsi="Cambria" w:cs="Arial"/>
          <w:b/>
          <w:bCs/>
          <w:color w:val="000000" w:themeColor="text1"/>
          <w:sz w:val="24"/>
          <w:szCs w:val="24"/>
          <w:lang w:eastAsia="pt-BR"/>
        </w:rPr>
        <w:t>V.</w:t>
      </w:r>
      <w:r w:rsidRPr="00051E06">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051E06" w:rsidRDefault="006A51F9" w:rsidP="00D94D3F">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6" w:name="art163p"/>
      <w:bookmarkEnd w:id="66"/>
      <w:r w:rsidRPr="00051E06">
        <w:rPr>
          <w:rFonts w:ascii="Cambria" w:eastAsia="Times New Roman" w:hAnsi="Cambria" w:cs="Arial"/>
          <w:b/>
          <w:bCs/>
          <w:color w:val="000000" w:themeColor="text1"/>
          <w:sz w:val="24"/>
          <w:szCs w:val="24"/>
          <w:lang w:eastAsia="pt-BR"/>
        </w:rPr>
        <w:t>a)</w:t>
      </w:r>
      <w:r w:rsidRPr="00051E06">
        <w:rPr>
          <w:rFonts w:ascii="Cambria" w:eastAsia="Times New Roman" w:hAnsi="Cambria" w:cs="Arial"/>
          <w:color w:val="000000" w:themeColor="text1"/>
          <w:sz w:val="24"/>
          <w:szCs w:val="24"/>
          <w:lang w:eastAsia="pt-BR"/>
        </w:rPr>
        <w:t xml:space="preserve"> A sanção pelas infrações previstas nos </w:t>
      </w:r>
      <w:hyperlink r:id="rId28" w:anchor="art155viii" w:history="1">
        <w:r w:rsidRPr="00051E06">
          <w:rPr>
            <w:rFonts w:ascii="Cambria" w:eastAsia="Times New Roman" w:hAnsi="Cambria" w:cs="Arial"/>
            <w:color w:val="000000" w:themeColor="text1"/>
            <w:sz w:val="24"/>
            <w:szCs w:val="24"/>
            <w:lang w:eastAsia="pt-BR"/>
          </w:rPr>
          <w:t>incisos VIII</w:t>
        </w:r>
      </w:hyperlink>
      <w:r w:rsidRPr="00051E06">
        <w:rPr>
          <w:rFonts w:ascii="Cambria" w:eastAsia="Times New Roman" w:hAnsi="Cambria" w:cs="Arial"/>
          <w:color w:val="000000" w:themeColor="text1"/>
          <w:sz w:val="24"/>
          <w:szCs w:val="24"/>
          <w:lang w:eastAsia="pt-BR"/>
        </w:rPr>
        <w:t> e </w:t>
      </w:r>
      <w:hyperlink r:id="rId29" w:anchor="art155xii" w:history="1">
        <w:r w:rsidRPr="00051E06">
          <w:rPr>
            <w:rFonts w:ascii="Cambria" w:eastAsia="Times New Roman" w:hAnsi="Cambria" w:cs="Arial"/>
            <w:color w:val="000000" w:themeColor="text1"/>
            <w:sz w:val="24"/>
            <w:szCs w:val="24"/>
            <w:lang w:eastAsia="pt-BR"/>
          </w:rPr>
          <w:t>XII do subitem 19.1</w:t>
        </w:r>
      </w:hyperlink>
      <w:r w:rsidRPr="00051E06">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051E06"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051E06">
        <w:rPr>
          <w:rFonts w:ascii="Cambria" w:hAnsi="Cambria"/>
          <w:b/>
          <w:bCs/>
          <w:color w:val="000000" w:themeColor="text1"/>
          <w:sz w:val="24"/>
          <w:szCs w:val="24"/>
        </w:rPr>
        <w:t>20. DO ÓRGÃO GERENCIADOR E FISCALIZAÇÃO</w:t>
      </w:r>
    </w:p>
    <w:p w14:paraId="51D3CC62" w14:textId="573131C9" w:rsidR="006A51F9" w:rsidRPr="00051E06" w:rsidRDefault="006A51F9" w:rsidP="00D94D3F">
      <w:pPr>
        <w:tabs>
          <w:tab w:val="left" w:pos="1701"/>
        </w:tabs>
        <w:spacing w:before="240" w:line="360" w:lineRule="auto"/>
        <w:rPr>
          <w:rFonts w:ascii="Cambria" w:hAnsi="Cambria"/>
          <w:bCs/>
          <w:color w:val="000000" w:themeColor="text1"/>
          <w:sz w:val="24"/>
          <w:szCs w:val="24"/>
        </w:rPr>
      </w:pPr>
      <w:r w:rsidRPr="00051E06">
        <w:rPr>
          <w:rFonts w:ascii="Cambria" w:hAnsi="Cambria"/>
          <w:b/>
          <w:bCs/>
          <w:color w:val="000000" w:themeColor="text1"/>
          <w:sz w:val="24"/>
          <w:szCs w:val="24"/>
        </w:rPr>
        <w:t xml:space="preserve">20.1 </w:t>
      </w:r>
      <w:r w:rsidRPr="00051E06">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C606C2" w:rsidRPr="00051E06">
        <w:rPr>
          <w:rFonts w:ascii="Cambria" w:hAnsi="Cambria"/>
          <w:bCs/>
          <w:color w:val="000000" w:themeColor="text1"/>
          <w:sz w:val="24"/>
          <w:szCs w:val="24"/>
        </w:rPr>
        <w:t>Saúde</w:t>
      </w:r>
      <w:r w:rsidRPr="00051E06">
        <w:rPr>
          <w:rFonts w:ascii="Cambria" w:hAnsi="Cambria"/>
          <w:bCs/>
          <w:color w:val="000000" w:themeColor="text1"/>
          <w:sz w:val="24"/>
          <w:szCs w:val="24"/>
        </w:rPr>
        <w:t>/GO.</w:t>
      </w:r>
    </w:p>
    <w:p w14:paraId="3CB1FD4C" w14:textId="3AF094B1" w:rsidR="002F1C36" w:rsidRPr="00051E06" w:rsidRDefault="006A51F9" w:rsidP="00916D55">
      <w:pPr>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20.2</w:t>
      </w:r>
      <w:r w:rsidRPr="00051E06">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051E06">
        <w:rPr>
          <w:rFonts w:ascii="Cambria" w:hAnsi="Cambria"/>
          <w:color w:val="000000" w:themeColor="text1"/>
          <w:sz w:val="24"/>
          <w:szCs w:val="24"/>
        </w:rPr>
        <w:t xml:space="preserve">do art. 117, da Lei Federal nº 14.133, de 01 de abril de 2021 e art. 13, </w:t>
      </w:r>
      <w:r w:rsidRPr="00051E06">
        <w:rPr>
          <w:rFonts w:ascii="Cambria" w:hAnsi="Cambria"/>
          <w:color w:val="000000" w:themeColor="text1"/>
          <w:sz w:val="24"/>
          <w:szCs w:val="24"/>
        </w:rPr>
        <w:lastRenderedPageBreak/>
        <w:t>da Instrução Normativa nº 09, de 01 de junho de 2023 do Tribunal de Contas dos Municípios do Estado de Goiás.</w:t>
      </w:r>
    </w:p>
    <w:p w14:paraId="5A0B60DA" w14:textId="0868EF53" w:rsidR="006A51F9" w:rsidRPr="00051E06"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21. DAS DISPOSIÇÕES FINAIS</w:t>
      </w:r>
    </w:p>
    <w:p w14:paraId="018F7A65" w14:textId="06C409C3"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21.1</w:t>
      </w:r>
      <w:r w:rsidRPr="00051E06">
        <w:rPr>
          <w:rFonts w:ascii="Cambria" w:hAnsi="Cambria"/>
          <w:color w:val="000000" w:themeColor="text1"/>
          <w:sz w:val="24"/>
          <w:szCs w:val="24"/>
        </w:rPr>
        <w:t xml:space="preserve"> É facultado </w:t>
      </w:r>
      <w:r w:rsidR="00AD2EA5" w:rsidRPr="00051E06">
        <w:rPr>
          <w:rFonts w:ascii="Cambria" w:hAnsi="Cambria"/>
          <w:color w:val="000000" w:themeColor="text1"/>
          <w:sz w:val="24"/>
          <w:szCs w:val="24"/>
        </w:rPr>
        <w:t>o Pregoeiro</w:t>
      </w:r>
      <w:r w:rsidRPr="00051E06">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21.2 </w:t>
      </w:r>
      <w:r w:rsidRPr="00051E06">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051E06">
        <w:rPr>
          <w:rFonts w:ascii="Cambria" w:hAnsi="Cambria" w:cs="Arial"/>
          <w:color w:val="000000" w:themeColor="text1"/>
          <w:sz w:val="24"/>
          <w:szCs w:val="24"/>
        </w:rPr>
        <w:t>§</w:t>
      </w:r>
      <w:r w:rsidRPr="00051E06">
        <w:rPr>
          <w:rFonts w:ascii="Cambria" w:hAnsi="Cambria"/>
          <w:color w:val="000000" w:themeColor="text1"/>
          <w:sz w:val="24"/>
          <w:szCs w:val="24"/>
        </w:rPr>
        <w:t xml:space="preserve"> 1º, art. 155, de Lei Federal nº 14.133, de 2021.</w:t>
      </w:r>
    </w:p>
    <w:p w14:paraId="401D68C8"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21.3</w:t>
      </w:r>
      <w:r w:rsidRPr="00051E06">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21.4</w:t>
      </w:r>
      <w:r w:rsidRPr="00051E06">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051E06" w:rsidRDefault="006A51F9" w:rsidP="00D94D3F">
      <w:pPr>
        <w:pStyle w:val="SemEspaamento"/>
        <w:spacing w:before="240" w:line="360" w:lineRule="auto"/>
        <w:jc w:val="both"/>
        <w:rPr>
          <w:rFonts w:ascii="Cambria" w:hAnsi="Cambria"/>
          <w:color w:val="000000" w:themeColor="text1"/>
          <w:sz w:val="24"/>
          <w:szCs w:val="24"/>
        </w:rPr>
      </w:pPr>
      <w:r w:rsidRPr="00051E06">
        <w:rPr>
          <w:rFonts w:ascii="Cambria" w:hAnsi="Cambria"/>
          <w:b/>
          <w:color w:val="000000" w:themeColor="text1"/>
          <w:sz w:val="24"/>
          <w:szCs w:val="24"/>
        </w:rPr>
        <w:t>21.5</w:t>
      </w:r>
      <w:r w:rsidRPr="00051E06">
        <w:rPr>
          <w:rFonts w:ascii="Cambria" w:hAnsi="Cambria"/>
          <w:color w:val="000000" w:themeColor="text1"/>
          <w:sz w:val="24"/>
          <w:szCs w:val="24"/>
        </w:rPr>
        <w:t xml:space="preserve"> Os casos omissos do presente Pregão serão solucionados </w:t>
      </w:r>
      <w:r w:rsidRPr="00051E06">
        <w:rPr>
          <w:rFonts w:ascii="Cambria" w:hAnsi="Cambria"/>
          <w:bCs/>
          <w:color w:val="000000" w:themeColor="text1"/>
          <w:sz w:val="24"/>
          <w:szCs w:val="24"/>
        </w:rPr>
        <w:t>pel</w:t>
      </w:r>
      <w:r w:rsidR="00AD2EA5" w:rsidRPr="00051E06">
        <w:rPr>
          <w:rFonts w:ascii="Cambria" w:hAnsi="Cambria"/>
          <w:bCs/>
          <w:color w:val="000000" w:themeColor="text1"/>
          <w:sz w:val="24"/>
          <w:szCs w:val="24"/>
        </w:rPr>
        <w:t>o Pregoeiro</w:t>
      </w:r>
      <w:r w:rsidRPr="00051E06">
        <w:rPr>
          <w:rFonts w:ascii="Cambria" w:hAnsi="Cambria"/>
          <w:color w:val="000000" w:themeColor="text1"/>
          <w:sz w:val="24"/>
          <w:szCs w:val="24"/>
        </w:rPr>
        <w:t xml:space="preserve"> ou Autoridade Superior que decidirá com base na legislação em vigor.</w:t>
      </w:r>
    </w:p>
    <w:p w14:paraId="02A149D7"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 xml:space="preserve">21.6 </w:t>
      </w:r>
      <w:r w:rsidRPr="00051E06">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051E06" w:rsidRDefault="006A51F9" w:rsidP="00D94D3F">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21.7</w:t>
      </w:r>
      <w:r w:rsidRPr="00051E06">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051E06" w:rsidRDefault="006A51F9" w:rsidP="00D94D3F">
      <w:pPr>
        <w:tabs>
          <w:tab w:val="left" w:pos="1701"/>
        </w:tabs>
        <w:spacing w:after="0" w:line="360" w:lineRule="auto"/>
        <w:rPr>
          <w:rFonts w:ascii="Cambria" w:hAnsi="Cambria"/>
          <w:color w:val="000000" w:themeColor="text1"/>
          <w:sz w:val="24"/>
          <w:szCs w:val="24"/>
        </w:rPr>
      </w:pPr>
      <w:r w:rsidRPr="00051E06">
        <w:rPr>
          <w:rFonts w:ascii="Cambria" w:hAnsi="Cambria"/>
          <w:b/>
          <w:color w:val="000000" w:themeColor="text1"/>
          <w:sz w:val="24"/>
          <w:szCs w:val="24"/>
        </w:rPr>
        <w:lastRenderedPageBreak/>
        <w:t xml:space="preserve">21.8 </w:t>
      </w:r>
      <w:r w:rsidRPr="00051E06">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051E06"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51E06">
        <w:rPr>
          <w:rFonts w:ascii="Cambria" w:hAnsi="Cambria"/>
          <w:b/>
          <w:color w:val="000000" w:themeColor="text1"/>
          <w:sz w:val="24"/>
          <w:szCs w:val="24"/>
        </w:rPr>
        <w:t>22. DOS ANEXOS</w:t>
      </w:r>
    </w:p>
    <w:p w14:paraId="312FCC61" w14:textId="77777777" w:rsidR="006A51F9" w:rsidRPr="00051E06" w:rsidRDefault="006A51F9" w:rsidP="00D94D3F">
      <w:pPr>
        <w:pStyle w:val="SemEspaamento"/>
        <w:spacing w:before="240" w:line="360" w:lineRule="auto"/>
        <w:jc w:val="both"/>
        <w:rPr>
          <w:rFonts w:ascii="Cambria" w:hAnsi="Cambria"/>
          <w:color w:val="000000" w:themeColor="text1"/>
          <w:sz w:val="24"/>
          <w:szCs w:val="24"/>
        </w:rPr>
      </w:pPr>
      <w:r w:rsidRPr="00051E06">
        <w:rPr>
          <w:rFonts w:ascii="Cambria" w:hAnsi="Cambria"/>
          <w:b/>
          <w:bCs/>
          <w:color w:val="000000" w:themeColor="text1"/>
          <w:sz w:val="24"/>
          <w:szCs w:val="24"/>
        </w:rPr>
        <w:t>22.1</w:t>
      </w:r>
      <w:r w:rsidRPr="00051E06">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051E06" w:rsidRDefault="006A51F9" w:rsidP="00662F35">
      <w:pPr>
        <w:pStyle w:val="SemEspaamento"/>
        <w:spacing w:before="240" w:line="360" w:lineRule="auto"/>
        <w:ind w:firstLine="567"/>
        <w:jc w:val="both"/>
        <w:rPr>
          <w:rFonts w:ascii="Cambria" w:hAnsi="Cambria"/>
          <w:color w:val="000000" w:themeColor="text1"/>
          <w:sz w:val="24"/>
          <w:szCs w:val="24"/>
        </w:rPr>
      </w:pPr>
      <w:r w:rsidRPr="00051E06">
        <w:rPr>
          <w:rFonts w:ascii="Cambria" w:hAnsi="Cambria"/>
          <w:b/>
          <w:color w:val="000000" w:themeColor="text1"/>
          <w:sz w:val="24"/>
          <w:szCs w:val="24"/>
        </w:rPr>
        <w:t>ANEXO I –</w:t>
      </w:r>
      <w:r w:rsidRPr="00051E06">
        <w:rPr>
          <w:rFonts w:ascii="Cambria" w:hAnsi="Cambria"/>
          <w:color w:val="000000" w:themeColor="text1"/>
          <w:sz w:val="24"/>
          <w:szCs w:val="24"/>
        </w:rPr>
        <w:t xml:space="preserve"> Termo de Referência;</w:t>
      </w:r>
    </w:p>
    <w:p w14:paraId="2025BBF5" w14:textId="77777777" w:rsidR="006A51F9" w:rsidRPr="00051E06" w:rsidRDefault="006A51F9"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bCs/>
          <w:color w:val="000000" w:themeColor="text1"/>
          <w:sz w:val="24"/>
          <w:szCs w:val="24"/>
        </w:rPr>
        <w:t>ANEXO II –</w:t>
      </w:r>
      <w:r w:rsidRPr="00051E06">
        <w:rPr>
          <w:rFonts w:ascii="Cambria" w:hAnsi="Cambria"/>
          <w:color w:val="000000" w:themeColor="text1"/>
          <w:sz w:val="24"/>
          <w:szCs w:val="24"/>
        </w:rPr>
        <w:t xml:space="preserve"> Estudo Técnico Preliminar</w:t>
      </w:r>
    </w:p>
    <w:p w14:paraId="62A8725B" w14:textId="77777777" w:rsidR="006A51F9" w:rsidRPr="00051E06" w:rsidRDefault="006A51F9"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color w:val="000000" w:themeColor="text1"/>
          <w:sz w:val="24"/>
          <w:szCs w:val="24"/>
        </w:rPr>
        <w:t>ANEXO III -</w:t>
      </w:r>
      <w:r w:rsidRPr="00051E06">
        <w:rPr>
          <w:rFonts w:ascii="Cambria" w:hAnsi="Cambria"/>
          <w:color w:val="000000" w:themeColor="text1"/>
          <w:sz w:val="24"/>
          <w:szCs w:val="24"/>
        </w:rPr>
        <w:t xml:space="preserve"> Modelo de Proposta Comercial;</w:t>
      </w:r>
    </w:p>
    <w:p w14:paraId="7337EA6B" w14:textId="77777777" w:rsidR="006A51F9" w:rsidRPr="00051E06" w:rsidRDefault="006A51F9"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bCs/>
          <w:color w:val="000000" w:themeColor="text1"/>
          <w:sz w:val="24"/>
          <w:szCs w:val="24"/>
        </w:rPr>
        <w:t>ANEXO IV –</w:t>
      </w:r>
      <w:r w:rsidRPr="00051E06">
        <w:rPr>
          <w:rFonts w:ascii="Cambria" w:hAnsi="Cambria"/>
          <w:color w:val="000000" w:themeColor="text1"/>
          <w:sz w:val="24"/>
          <w:szCs w:val="24"/>
        </w:rPr>
        <w:t xml:space="preserve"> Modelo Declaração Conjunta;</w:t>
      </w:r>
    </w:p>
    <w:p w14:paraId="074B6F41" w14:textId="38287A88" w:rsidR="00D770E7" w:rsidRPr="00051E06" w:rsidRDefault="00D770E7"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bCs/>
          <w:color w:val="000000" w:themeColor="text1"/>
          <w:sz w:val="24"/>
          <w:szCs w:val="24"/>
        </w:rPr>
        <w:t xml:space="preserve">ANEXO V </w:t>
      </w:r>
      <w:r w:rsidR="001913EA" w:rsidRPr="00051E06">
        <w:rPr>
          <w:rFonts w:ascii="Cambria" w:hAnsi="Cambria"/>
          <w:b/>
          <w:bCs/>
          <w:color w:val="000000" w:themeColor="text1"/>
          <w:sz w:val="24"/>
          <w:szCs w:val="24"/>
        </w:rPr>
        <w:t>–</w:t>
      </w:r>
      <w:r w:rsidRPr="00051E06">
        <w:rPr>
          <w:rFonts w:ascii="Cambria" w:hAnsi="Cambria"/>
          <w:b/>
          <w:bCs/>
          <w:color w:val="000000" w:themeColor="text1"/>
          <w:sz w:val="24"/>
          <w:szCs w:val="24"/>
        </w:rPr>
        <w:t xml:space="preserve"> </w:t>
      </w:r>
      <w:r w:rsidR="001913EA" w:rsidRPr="00051E06">
        <w:rPr>
          <w:rFonts w:ascii="Cambria" w:hAnsi="Cambria"/>
          <w:color w:val="000000" w:themeColor="text1"/>
          <w:sz w:val="24"/>
          <w:szCs w:val="24"/>
        </w:rPr>
        <w:t>Planilha de Custo</w:t>
      </w:r>
    </w:p>
    <w:p w14:paraId="4328F126" w14:textId="6CE46340" w:rsidR="006A51F9" w:rsidRPr="00051E06" w:rsidRDefault="006A51F9"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bCs/>
          <w:color w:val="000000" w:themeColor="text1"/>
          <w:sz w:val="24"/>
          <w:szCs w:val="24"/>
        </w:rPr>
        <w:t>ANEXO V</w:t>
      </w:r>
      <w:r w:rsidR="00D770E7" w:rsidRPr="00051E06">
        <w:rPr>
          <w:rFonts w:ascii="Cambria" w:hAnsi="Cambria"/>
          <w:b/>
          <w:bCs/>
          <w:color w:val="000000" w:themeColor="text1"/>
          <w:sz w:val="24"/>
          <w:szCs w:val="24"/>
        </w:rPr>
        <w:t>I</w:t>
      </w:r>
      <w:r w:rsidRPr="00051E06">
        <w:rPr>
          <w:rFonts w:ascii="Cambria" w:hAnsi="Cambria"/>
          <w:b/>
          <w:bCs/>
          <w:color w:val="000000" w:themeColor="text1"/>
          <w:sz w:val="24"/>
          <w:szCs w:val="24"/>
        </w:rPr>
        <w:t xml:space="preserve"> –</w:t>
      </w:r>
      <w:r w:rsidRPr="00051E06">
        <w:rPr>
          <w:rFonts w:ascii="Cambria" w:hAnsi="Cambria"/>
          <w:color w:val="000000" w:themeColor="text1"/>
          <w:sz w:val="24"/>
          <w:szCs w:val="24"/>
        </w:rPr>
        <w:t xml:space="preserve"> Minuta da Ata de Registro de Preços;</w:t>
      </w:r>
    </w:p>
    <w:p w14:paraId="14B81666" w14:textId="410C0B12" w:rsidR="006A51F9" w:rsidRPr="00051E06" w:rsidRDefault="006A51F9"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color w:val="000000" w:themeColor="text1"/>
          <w:sz w:val="24"/>
          <w:szCs w:val="24"/>
        </w:rPr>
        <w:t>ANEXO VI</w:t>
      </w:r>
      <w:r w:rsidR="00D770E7" w:rsidRPr="00051E06">
        <w:rPr>
          <w:rFonts w:ascii="Cambria" w:hAnsi="Cambria"/>
          <w:b/>
          <w:color w:val="000000" w:themeColor="text1"/>
          <w:sz w:val="24"/>
          <w:szCs w:val="24"/>
        </w:rPr>
        <w:t>I</w:t>
      </w:r>
      <w:r w:rsidRPr="00051E06">
        <w:rPr>
          <w:rFonts w:ascii="Cambria" w:hAnsi="Cambria"/>
          <w:b/>
          <w:color w:val="000000" w:themeColor="text1"/>
          <w:sz w:val="24"/>
          <w:szCs w:val="24"/>
        </w:rPr>
        <w:t xml:space="preserve"> –</w:t>
      </w:r>
      <w:r w:rsidRPr="00051E06">
        <w:rPr>
          <w:rFonts w:ascii="Cambria" w:hAnsi="Cambria"/>
          <w:color w:val="000000" w:themeColor="text1"/>
          <w:sz w:val="24"/>
          <w:szCs w:val="24"/>
        </w:rPr>
        <w:t xml:space="preserve"> Minuta do Contrato de Fornecimento.</w:t>
      </w:r>
    </w:p>
    <w:p w14:paraId="0611805E" w14:textId="4DD82A97" w:rsidR="00240419" w:rsidRPr="00051E06" w:rsidRDefault="00240419" w:rsidP="00662F35">
      <w:pPr>
        <w:pStyle w:val="SemEspaamento"/>
        <w:spacing w:line="360" w:lineRule="auto"/>
        <w:ind w:firstLine="567"/>
        <w:jc w:val="both"/>
        <w:rPr>
          <w:rFonts w:ascii="Cambria" w:hAnsi="Cambria"/>
          <w:color w:val="000000" w:themeColor="text1"/>
          <w:sz w:val="24"/>
          <w:szCs w:val="24"/>
        </w:rPr>
      </w:pPr>
      <w:r w:rsidRPr="00051E06">
        <w:rPr>
          <w:rFonts w:ascii="Cambria" w:hAnsi="Cambria"/>
          <w:b/>
          <w:bCs/>
          <w:color w:val="000000" w:themeColor="text1"/>
          <w:sz w:val="24"/>
          <w:szCs w:val="24"/>
        </w:rPr>
        <w:t>ANEXO VIII</w:t>
      </w:r>
      <w:r w:rsidRPr="00051E06">
        <w:rPr>
          <w:rFonts w:ascii="Cambria" w:hAnsi="Cambria"/>
          <w:color w:val="000000" w:themeColor="text1"/>
          <w:sz w:val="24"/>
          <w:szCs w:val="24"/>
        </w:rPr>
        <w:t xml:space="preserve"> – Matriz de Risco</w:t>
      </w:r>
    </w:p>
    <w:p w14:paraId="7540077D" w14:textId="096872FB" w:rsidR="006A51F9" w:rsidRPr="00051E06" w:rsidRDefault="006A51F9" w:rsidP="007F4363">
      <w:pPr>
        <w:pStyle w:val="NormalWeb"/>
        <w:spacing w:line="360" w:lineRule="auto"/>
        <w:jc w:val="right"/>
        <w:rPr>
          <w:rFonts w:ascii="Cambria" w:hAnsi="Cambria"/>
          <w:color w:val="000000" w:themeColor="text1"/>
        </w:rPr>
      </w:pPr>
      <w:r w:rsidRPr="00A93797">
        <w:rPr>
          <w:rFonts w:ascii="Cambria" w:hAnsi="Cambria"/>
          <w:color w:val="000000" w:themeColor="text1"/>
        </w:rPr>
        <w:t xml:space="preserve">Piracanjuba/GO, aos </w:t>
      </w:r>
      <w:r w:rsidR="00A93797">
        <w:rPr>
          <w:rFonts w:ascii="Cambria" w:hAnsi="Cambria"/>
          <w:color w:val="000000" w:themeColor="text1"/>
        </w:rPr>
        <w:t>06 (seis)</w:t>
      </w:r>
      <w:r w:rsidR="00662F35" w:rsidRPr="00A93797">
        <w:rPr>
          <w:rFonts w:ascii="Cambria" w:hAnsi="Cambria"/>
          <w:color w:val="000000" w:themeColor="text1"/>
        </w:rPr>
        <w:t xml:space="preserve"> </w:t>
      </w:r>
      <w:r w:rsidRPr="00A93797">
        <w:rPr>
          <w:rFonts w:ascii="Cambria" w:hAnsi="Cambria"/>
          <w:color w:val="000000" w:themeColor="text1"/>
        </w:rPr>
        <w:t xml:space="preserve">de </w:t>
      </w:r>
      <w:r w:rsidR="00A93797">
        <w:rPr>
          <w:rFonts w:ascii="Cambria" w:hAnsi="Cambria"/>
          <w:color w:val="000000" w:themeColor="text1"/>
        </w:rPr>
        <w:t>novembro</w:t>
      </w:r>
      <w:r w:rsidR="00916D55" w:rsidRPr="00A93797">
        <w:rPr>
          <w:rFonts w:ascii="Cambria" w:hAnsi="Cambria"/>
          <w:color w:val="000000" w:themeColor="text1"/>
        </w:rPr>
        <w:t xml:space="preserve"> </w:t>
      </w:r>
      <w:r w:rsidRPr="00A93797">
        <w:rPr>
          <w:rFonts w:ascii="Cambria" w:hAnsi="Cambria"/>
          <w:color w:val="000000" w:themeColor="text1"/>
        </w:rPr>
        <w:t>de 202</w:t>
      </w:r>
      <w:r w:rsidR="00DD36C4" w:rsidRPr="00A93797">
        <w:rPr>
          <w:rFonts w:ascii="Cambria" w:hAnsi="Cambria"/>
          <w:color w:val="000000" w:themeColor="text1"/>
        </w:rPr>
        <w:t>5</w:t>
      </w:r>
      <w:r w:rsidR="00405755" w:rsidRPr="00A93797">
        <w:rPr>
          <w:rFonts w:ascii="Cambria" w:hAnsi="Cambria"/>
          <w:color w:val="000000" w:themeColor="text1"/>
        </w:rPr>
        <w:t>.</w:t>
      </w:r>
    </w:p>
    <w:p w14:paraId="5F1A1E2A"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386C19C1" w14:textId="77777777" w:rsidR="007468BD" w:rsidRDefault="007468BD" w:rsidP="000D6080">
      <w:pPr>
        <w:pStyle w:val="NormalWeb"/>
        <w:spacing w:before="0" w:beforeAutospacing="0" w:after="0" w:afterAutospacing="0"/>
        <w:jc w:val="center"/>
        <w:rPr>
          <w:rFonts w:ascii="Cambria" w:hAnsi="Cambria"/>
          <w:b/>
          <w:bCs/>
          <w:color w:val="000000" w:themeColor="text1"/>
        </w:rPr>
      </w:pPr>
    </w:p>
    <w:p w14:paraId="6FD689F7" w14:textId="77777777" w:rsidR="007468BD" w:rsidRDefault="007468BD" w:rsidP="000D6080">
      <w:pPr>
        <w:pStyle w:val="NormalWeb"/>
        <w:spacing w:before="0" w:beforeAutospacing="0" w:after="0" w:afterAutospacing="0"/>
        <w:jc w:val="center"/>
        <w:rPr>
          <w:rFonts w:ascii="Cambria" w:hAnsi="Cambria"/>
          <w:b/>
          <w:bCs/>
          <w:color w:val="000000" w:themeColor="text1"/>
        </w:rPr>
      </w:pPr>
    </w:p>
    <w:p w14:paraId="4EE932A9" w14:textId="77777777" w:rsidR="007468BD" w:rsidRDefault="007468BD" w:rsidP="000D6080">
      <w:pPr>
        <w:pStyle w:val="NormalWeb"/>
        <w:spacing w:before="0" w:beforeAutospacing="0" w:after="0" w:afterAutospacing="0"/>
        <w:jc w:val="center"/>
        <w:rPr>
          <w:rFonts w:ascii="Cambria" w:hAnsi="Cambria"/>
          <w:b/>
          <w:bCs/>
          <w:color w:val="000000" w:themeColor="text1"/>
        </w:rPr>
      </w:pPr>
    </w:p>
    <w:p w14:paraId="12592B4E" w14:textId="77777777" w:rsidR="007468BD" w:rsidRPr="00051E06" w:rsidRDefault="007468BD" w:rsidP="000D6080">
      <w:pPr>
        <w:pStyle w:val="NormalWeb"/>
        <w:spacing w:before="0" w:beforeAutospacing="0" w:after="0" w:afterAutospacing="0"/>
        <w:jc w:val="center"/>
        <w:rPr>
          <w:rFonts w:ascii="Cambria" w:hAnsi="Cambria"/>
          <w:b/>
          <w:bCs/>
          <w:color w:val="000000" w:themeColor="text1"/>
        </w:rPr>
      </w:pPr>
    </w:p>
    <w:p w14:paraId="1E5B6D8F" w14:textId="77777777" w:rsidR="00662F35" w:rsidRPr="00051E06" w:rsidRDefault="00662F35" w:rsidP="000D6080">
      <w:pPr>
        <w:pStyle w:val="NormalWeb"/>
        <w:spacing w:before="0" w:beforeAutospacing="0" w:after="0" w:afterAutospacing="0"/>
        <w:jc w:val="center"/>
        <w:rPr>
          <w:rFonts w:ascii="Cambria" w:hAnsi="Cambria"/>
          <w:b/>
          <w:bCs/>
          <w:color w:val="000000" w:themeColor="text1"/>
        </w:rPr>
      </w:pPr>
    </w:p>
    <w:p w14:paraId="34D47335" w14:textId="08040C60" w:rsidR="006A51F9" w:rsidRPr="00051E06" w:rsidRDefault="008F3F6E" w:rsidP="000D6080">
      <w:pPr>
        <w:pStyle w:val="NormalWeb"/>
        <w:spacing w:before="0" w:beforeAutospacing="0" w:after="0" w:afterAutospacing="0"/>
        <w:jc w:val="center"/>
        <w:rPr>
          <w:rFonts w:ascii="Cambria" w:hAnsi="Cambria"/>
          <w:b/>
          <w:bCs/>
          <w:color w:val="000000" w:themeColor="text1"/>
        </w:rPr>
      </w:pPr>
      <w:r w:rsidRPr="00051E06">
        <w:rPr>
          <w:rFonts w:ascii="Cambria" w:hAnsi="Cambria"/>
          <w:b/>
          <w:bCs/>
          <w:color w:val="000000" w:themeColor="text1"/>
        </w:rPr>
        <w:t>Sávio Viana da Silva</w:t>
      </w:r>
    </w:p>
    <w:p w14:paraId="55548474" w14:textId="77777777" w:rsidR="006A51F9" w:rsidRPr="00051E06" w:rsidRDefault="006A51F9" w:rsidP="000D6080">
      <w:pPr>
        <w:pStyle w:val="NormalWeb"/>
        <w:spacing w:before="0" w:beforeAutospacing="0" w:after="0" w:afterAutospacing="0"/>
        <w:jc w:val="center"/>
        <w:rPr>
          <w:rFonts w:ascii="Cambria" w:hAnsi="Cambria"/>
          <w:color w:val="000000" w:themeColor="text1"/>
        </w:rPr>
      </w:pPr>
      <w:r w:rsidRPr="00051E06">
        <w:rPr>
          <w:rFonts w:ascii="Cambria" w:hAnsi="Cambria"/>
          <w:color w:val="000000" w:themeColor="text1"/>
        </w:rPr>
        <w:t>Agente de Contratação</w:t>
      </w:r>
    </w:p>
    <w:p w14:paraId="266A4BEE" w14:textId="14EE1394" w:rsidR="006A51F9" w:rsidRPr="00051E06" w:rsidRDefault="00AD2EA5" w:rsidP="000D6080">
      <w:pPr>
        <w:pStyle w:val="NormalWeb"/>
        <w:spacing w:before="0" w:beforeAutospacing="0" w:after="0" w:afterAutospacing="0"/>
        <w:jc w:val="center"/>
        <w:rPr>
          <w:rFonts w:ascii="Cambria" w:hAnsi="Cambria"/>
          <w:color w:val="000000" w:themeColor="text1"/>
        </w:rPr>
      </w:pPr>
      <w:r w:rsidRPr="00051E06">
        <w:rPr>
          <w:rFonts w:ascii="Cambria" w:hAnsi="Cambria"/>
          <w:color w:val="000000" w:themeColor="text1"/>
        </w:rPr>
        <w:t>Pregoeiro</w:t>
      </w:r>
      <w:r w:rsidR="006A51F9" w:rsidRPr="00051E06">
        <w:rPr>
          <w:rFonts w:ascii="Cambria" w:hAnsi="Cambria"/>
          <w:color w:val="000000" w:themeColor="text1"/>
        </w:rPr>
        <w:t xml:space="preserve"> Oficial</w:t>
      </w:r>
      <w:r w:rsidR="006A51F9" w:rsidRPr="00051E06">
        <w:rPr>
          <w:rFonts w:ascii="Cambria" w:hAnsi="Cambria"/>
          <w:color w:val="000000" w:themeColor="text1"/>
        </w:rPr>
        <w:br w:type="page"/>
      </w:r>
    </w:p>
    <w:p w14:paraId="0FCBCAC6" w14:textId="79D5F279" w:rsidR="00147FDE" w:rsidRDefault="000400FC" w:rsidP="00CE24EF">
      <w:pPr>
        <w:tabs>
          <w:tab w:val="left" w:pos="1701"/>
        </w:tabs>
        <w:spacing w:before="120" w:after="12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lastRenderedPageBreak/>
        <w:t>ANEXO I</w:t>
      </w:r>
    </w:p>
    <w:p w14:paraId="1B67566B" w14:textId="51B109A4" w:rsidR="006543EC" w:rsidRPr="00051E06" w:rsidRDefault="00623375" w:rsidP="00CE24EF">
      <w:pPr>
        <w:tabs>
          <w:tab w:val="left" w:pos="1701"/>
        </w:tabs>
        <w:spacing w:before="120" w:after="12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Pregão Eletrônico SRP nº </w:t>
      </w:r>
      <w:r w:rsidR="00441375" w:rsidRPr="00051E06">
        <w:rPr>
          <w:rFonts w:ascii="Cambria" w:hAnsi="Cambria"/>
          <w:b/>
          <w:color w:val="000000" w:themeColor="text1"/>
          <w:sz w:val="24"/>
          <w:szCs w:val="24"/>
        </w:rPr>
        <w:t>026/2025</w:t>
      </w:r>
    </w:p>
    <w:p w14:paraId="623CC72E" w14:textId="77777777" w:rsidR="00501622" w:rsidRPr="00051E06" w:rsidRDefault="00501622" w:rsidP="00CE24EF">
      <w:pPr>
        <w:spacing w:before="120" w:after="120"/>
        <w:jc w:val="center"/>
        <w:rPr>
          <w:rFonts w:ascii="Cambria" w:hAnsi="Cambria" w:cs="Times New Roman"/>
          <w:b/>
        </w:rPr>
      </w:pPr>
      <w:r w:rsidRPr="00051E06">
        <w:rPr>
          <w:rFonts w:ascii="Cambria" w:hAnsi="Cambria" w:cs="Times New Roman"/>
          <w:b/>
        </w:rPr>
        <w:t>TERMO DE REFERÊNCIA PARA AQUISIÇÃO DE BENS</w:t>
      </w:r>
    </w:p>
    <w:p w14:paraId="5E3E3D2E" w14:textId="77777777" w:rsidR="00501622" w:rsidRPr="00051E06" w:rsidRDefault="00501622" w:rsidP="00501622">
      <w:pPr>
        <w:pStyle w:val="Nivel01"/>
        <w:ind w:left="0"/>
        <w:rPr>
          <w:rFonts w:ascii="Cambria" w:eastAsia="Arial" w:hAnsi="Cambria" w:cs="Times New Roman"/>
          <w:sz w:val="22"/>
          <w:szCs w:val="22"/>
        </w:rPr>
      </w:pPr>
      <w:r w:rsidRPr="00051E06">
        <w:rPr>
          <w:rFonts w:ascii="Cambria" w:hAnsi="Cambria" w:cs="Times New Roman"/>
          <w:sz w:val="22"/>
          <w:szCs w:val="22"/>
        </w:rPr>
        <w:t>1. CONDIÇÕES GERAIS DA CONTRATAÇÃO</w:t>
      </w:r>
    </w:p>
    <w:p w14:paraId="14BDEFF2" w14:textId="77777777" w:rsidR="00501622" w:rsidRPr="00051E06" w:rsidRDefault="00501622" w:rsidP="00501622">
      <w:pPr>
        <w:pStyle w:val="Nivel2"/>
        <w:rPr>
          <w:i w:val="0"/>
          <w:iCs w:val="0"/>
        </w:rPr>
      </w:pPr>
      <w:r w:rsidRPr="00051E06">
        <w:rPr>
          <w:b/>
          <w:bCs/>
          <w:i w:val="0"/>
          <w:iCs w:val="0"/>
        </w:rPr>
        <w:t>1.1</w:t>
      </w:r>
      <w:r w:rsidRPr="00051E06">
        <w:rPr>
          <w:i w:val="0"/>
          <w:iCs w:val="0"/>
        </w:rPr>
        <w:t xml:space="preserve"> A Secretaria Municipal de Saúde torna publica através de licitação a necessidade da aquisição de um veículo para atender as necessidades da Equipe Multidisciplinar de Assistência Domiciliar (EMAD). O veículo deverá atender as características descritas abaixo neste termo de referência.</w:t>
      </w:r>
    </w:p>
    <w:p w14:paraId="55AACF69" w14:textId="77777777" w:rsidR="00501622" w:rsidRPr="00051E06" w:rsidRDefault="00501622" w:rsidP="00501622">
      <w:pPr>
        <w:pStyle w:val="Nivel2"/>
        <w:ind w:firstLine="708"/>
        <w:rPr>
          <w:i w:val="0"/>
          <w:iCs w:val="0"/>
        </w:rPr>
      </w:pPr>
      <w:r w:rsidRPr="00051E06">
        <w:rPr>
          <w:b/>
          <w:bCs/>
          <w:i w:val="0"/>
          <w:iCs w:val="0"/>
        </w:rPr>
        <w:t>1.1.2</w:t>
      </w:r>
      <w:r w:rsidRPr="00051E06">
        <w:rPr>
          <w:i w:val="0"/>
          <w:iCs w:val="0"/>
        </w:rPr>
        <w:t xml:space="preserve"> A transmissão deverá obrigatoriamente ser AUTOMÂTICO com no mínimo 6 velocidades incluindo a marcha ré.</w:t>
      </w:r>
    </w:p>
    <w:p w14:paraId="14E3C757" w14:textId="77777777" w:rsidR="00501622" w:rsidRPr="00051E06" w:rsidRDefault="00501622" w:rsidP="00501622">
      <w:pPr>
        <w:pStyle w:val="Nivel2"/>
        <w:rPr>
          <w:i w:val="0"/>
          <w:iCs w:val="0"/>
        </w:rPr>
      </w:pPr>
      <w:r w:rsidRPr="00051E06">
        <w:rPr>
          <w:i w:val="0"/>
          <w:iCs w:val="0"/>
        </w:rPr>
        <w:t xml:space="preserve"> </w:t>
      </w:r>
      <w:r w:rsidRPr="00051E06">
        <w:rPr>
          <w:i w:val="0"/>
          <w:iCs w:val="0"/>
        </w:rPr>
        <w:tab/>
      </w:r>
      <w:r w:rsidRPr="00051E06">
        <w:rPr>
          <w:b/>
          <w:bCs/>
          <w:i w:val="0"/>
          <w:iCs w:val="0"/>
        </w:rPr>
        <w:t>1.1.3</w:t>
      </w:r>
      <w:r w:rsidRPr="00051E06">
        <w:rPr>
          <w:i w:val="0"/>
          <w:iCs w:val="0"/>
        </w:rPr>
        <w:t xml:space="preserve"> Capacidade para 7 passageiros.</w:t>
      </w:r>
    </w:p>
    <w:p w14:paraId="01630011" w14:textId="77777777" w:rsidR="00501622" w:rsidRPr="00051E06" w:rsidRDefault="00501622" w:rsidP="00501622">
      <w:pPr>
        <w:pStyle w:val="Nivel2"/>
        <w:ind w:firstLine="708"/>
        <w:rPr>
          <w:i w:val="0"/>
          <w:iCs w:val="0"/>
        </w:rPr>
      </w:pPr>
      <w:r w:rsidRPr="00051E06">
        <w:rPr>
          <w:b/>
          <w:bCs/>
          <w:i w:val="0"/>
          <w:iCs w:val="0"/>
        </w:rPr>
        <w:t>1.1.4</w:t>
      </w:r>
      <w:r w:rsidRPr="00051E06">
        <w:rPr>
          <w:i w:val="0"/>
          <w:iCs w:val="0"/>
        </w:rPr>
        <w:t xml:space="preserve"> O veículo deverá obrigatoriamente ser a combustão com tipo de combustível sendo gasolina/etanol na modalidade flex, permitindo a mistura de ambos os combustíveis, ou diesel. Carros Elétricos NÃO serão aceitos por limitações de nosso município para abastecer tal tipo de veículo.</w:t>
      </w:r>
    </w:p>
    <w:p w14:paraId="4E064D23" w14:textId="77777777" w:rsidR="00501622" w:rsidRPr="00051E06" w:rsidRDefault="00501622" w:rsidP="00501622">
      <w:pPr>
        <w:pStyle w:val="Nivel2"/>
        <w:ind w:firstLine="708"/>
        <w:rPr>
          <w:i w:val="0"/>
          <w:iCs w:val="0"/>
        </w:rPr>
      </w:pPr>
      <w:r w:rsidRPr="00051E06">
        <w:rPr>
          <w:b/>
          <w:bCs/>
          <w:i w:val="0"/>
          <w:iCs w:val="0"/>
        </w:rPr>
        <w:t>1.1.5</w:t>
      </w:r>
      <w:r w:rsidRPr="00051E06">
        <w:rPr>
          <w:i w:val="0"/>
          <w:iCs w:val="0"/>
        </w:rPr>
        <w:t xml:space="preserve"> O veículo deverá incluir os seguintes itens opcionais obrigatoriamente, ar-condicionado; vidros elétricos nas 4 portas; Air bags para todos os passageiros; painel de instrumentos.</w:t>
      </w:r>
    </w:p>
    <w:p w14:paraId="62CA240F" w14:textId="77777777" w:rsidR="00501622" w:rsidRPr="00051E06" w:rsidRDefault="00501622" w:rsidP="00501622">
      <w:pPr>
        <w:pStyle w:val="Nivel2"/>
        <w:ind w:firstLine="708"/>
        <w:rPr>
          <w:i w:val="0"/>
          <w:iCs w:val="0"/>
        </w:rPr>
      </w:pPr>
      <w:r w:rsidRPr="00051E06">
        <w:rPr>
          <w:b/>
          <w:bCs/>
          <w:i w:val="0"/>
          <w:iCs w:val="0"/>
        </w:rPr>
        <w:t>1.1.6</w:t>
      </w:r>
      <w:r w:rsidRPr="00051E06">
        <w:rPr>
          <w:i w:val="0"/>
          <w:iCs w:val="0"/>
        </w:rPr>
        <w:t xml:space="preserve"> O veículo poderá incluir, mas não obrigatório, câmera de ré e sensor de estacionamento.</w:t>
      </w:r>
    </w:p>
    <w:p w14:paraId="7FD651C6" w14:textId="77777777" w:rsidR="00501622" w:rsidRPr="00051E06" w:rsidRDefault="00501622" w:rsidP="00501622">
      <w:pPr>
        <w:pStyle w:val="Nivel2"/>
        <w:ind w:firstLine="708"/>
        <w:rPr>
          <w:i w:val="0"/>
          <w:iCs w:val="0"/>
        </w:rPr>
      </w:pPr>
      <w:r w:rsidRPr="00051E06">
        <w:rPr>
          <w:b/>
          <w:bCs/>
          <w:i w:val="0"/>
          <w:iCs w:val="0"/>
        </w:rPr>
        <w:t>1.1.7</w:t>
      </w:r>
      <w:r w:rsidRPr="00051E06">
        <w:rPr>
          <w:i w:val="0"/>
          <w:iCs w:val="0"/>
        </w:rPr>
        <w:t xml:space="preserve"> Só serão aceites veículos NOVOS (0 KM).</w:t>
      </w:r>
    </w:p>
    <w:p w14:paraId="5C0C2292" w14:textId="77777777" w:rsidR="00501622" w:rsidRPr="00051E06" w:rsidRDefault="00501622" w:rsidP="00501622">
      <w:pPr>
        <w:pStyle w:val="Nivel2"/>
        <w:ind w:firstLine="708"/>
        <w:rPr>
          <w:i w:val="0"/>
          <w:iCs w:val="0"/>
        </w:rPr>
      </w:pPr>
      <w:r w:rsidRPr="00051E06">
        <w:rPr>
          <w:b/>
          <w:bCs/>
          <w:i w:val="0"/>
          <w:iCs w:val="0"/>
        </w:rPr>
        <w:t>1.1.8</w:t>
      </w:r>
      <w:r w:rsidRPr="00051E06">
        <w:rPr>
          <w:i w:val="0"/>
          <w:iCs w:val="0"/>
        </w:rPr>
        <w:t xml:space="preserve"> O veículo deverá conter garantia de fábrica de no mínimo 3 anos.</w:t>
      </w:r>
    </w:p>
    <w:tbl>
      <w:tblPr>
        <w:tblStyle w:val="Tabelacomgrade"/>
        <w:tblW w:w="9276" w:type="dxa"/>
        <w:tblLook w:val="04A0" w:firstRow="1" w:lastRow="0" w:firstColumn="1" w:lastColumn="0" w:noHBand="0" w:noVBand="1"/>
      </w:tblPr>
      <w:tblGrid>
        <w:gridCol w:w="869"/>
        <w:gridCol w:w="6466"/>
        <w:gridCol w:w="938"/>
        <w:gridCol w:w="1003"/>
      </w:tblGrid>
      <w:tr w:rsidR="00501622" w:rsidRPr="003F22BC" w14:paraId="6F086B70" w14:textId="77777777" w:rsidTr="003F22BC">
        <w:tc>
          <w:tcPr>
            <w:tcW w:w="875" w:type="dxa"/>
            <w:shd w:val="clear" w:color="auto" w:fill="D9D9D9" w:themeFill="background1" w:themeFillShade="D9"/>
          </w:tcPr>
          <w:p w14:paraId="58972ECD" w14:textId="2E6319F5" w:rsidR="00501622" w:rsidRPr="003F22BC" w:rsidRDefault="003F22BC" w:rsidP="003F22BC">
            <w:pPr>
              <w:spacing w:before="120" w:after="120"/>
              <w:jc w:val="center"/>
              <w:rPr>
                <w:rFonts w:ascii="Cambria" w:eastAsia="Times New Roman" w:hAnsi="Cambria"/>
                <w:color w:val="000000" w:themeColor="text1"/>
                <w:sz w:val="22"/>
                <w:szCs w:val="22"/>
              </w:rPr>
            </w:pPr>
            <w:r w:rsidRPr="003F22BC">
              <w:rPr>
                <w:rFonts w:ascii="Cambria" w:hAnsi="Cambria"/>
                <w:b/>
                <w:color w:val="000000" w:themeColor="text1"/>
                <w:sz w:val="22"/>
                <w:szCs w:val="22"/>
              </w:rPr>
              <w:t>ITEM</w:t>
            </w:r>
          </w:p>
        </w:tc>
        <w:tc>
          <w:tcPr>
            <w:tcW w:w="6633" w:type="dxa"/>
            <w:shd w:val="clear" w:color="auto" w:fill="D9D9D9" w:themeFill="background1" w:themeFillShade="D9"/>
          </w:tcPr>
          <w:p w14:paraId="72E82CB3" w14:textId="5BFE6193" w:rsidR="00501622" w:rsidRPr="003F22BC" w:rsidRDefault="003F22BC" w:rsidP="003F22BC">
            <w:pPr>
              <w:spacing w:before="120" w:after="120"/>
              <w:jc w:val="center"/>
              <w:rPr>
                <w:rFonts w:ascii="Cambria" w:eastAsia="Times New Roman" w:hAnsi="Cambria"/>
                <w:b/>
                <w:bCs/>
                <w:color w:val="000000" w:themeColor="text1"/>
                <w:sz w:val="22"/>
                <w:szCs w:val="22"/>
              </w:rPr>
            </w:pPr>
            <w:r w:rsidRPr="003F22BC">
              <w:rPr>
                <w:rFonts w:ascii="Cambria" w:hAnsi="Cambria"/>
                <w:b/>
                <w:bCs/>
                <w:color w:val="000000" w:themeColor="text1"/>
                <w:sz w:val="22"/>
                <w:szCs w:val="22"/>
              </w:rPr>
              <w:t>DESCRIÇÃO</w:t>
            </w:r>
          </w:p>
        </w:tc>
        <w:tc>
          <w:tcPr>
            <w:tcW w:w="944" w:type="dxa"/>
            <w:shd w:val="clear" w:color="auto" w:fill="D9D9D9" w:themeFill="background1" w:themeFillShade="D9"/>
          </w:tcPr>
          <w:p w14:paraId="5715F736" w14:textId="48F22EBA" w:rsidR="00501622" w:rsidRPr="003F22BC" w:rsidRDefault="003F22BC" w:rsidP="003F22BC">
            <w:pPr>
              <w:spacing w:before="120" w:after="120" w:line="276" w:lineRule="auto"/>
              <w:ind w:right="-2"/>
              <w:jc w:val="center"/>
              <w:rPr>
                <w:rFonts w:ascii="Cambria" w:hAnsi="Cambria"/>
                <w:b/>
                <w:color w:val="000000" w:themeColor="text1"/>
                <w:sz w:val="22"/>
                <w:szCs w:val="22"/>
              </w:rPr>
            </w:pPr>
            <w:r w:rsidRPr="003F22BC">
              <w:rPr>
                <w:rFonts w:ascii="Cambria" w:hAnsi="Cambria"/>
                <w:b/>
                <w:color w:val="000000" w:themeColor="text1"/>
                <w:sz w:val="22"/>
                <w:szCs w:val="22"/>
              </w:rPr>
              <w:t>UNID</w:t>
            </w:r>
            <w:r>
              <w:rPr>
                <w:rFonts w:ascii="Cambria" w:hAnsi="Cambria"/>
                <w:b/>
                <w:color w:val="000000" w:themeColor="text1"/>
                <w:sz w:val="22"/>
                <w:szCs w:val="22"/>
              </w:rPr>
              <w:t>.</w:t>
            </w:r>
          </w:p>
        </w:tc>
        <w:tc>
          <w:tcPr>
            <w:tcW w:w="824" w:type="dxa"/>
            <w:shd w:val="clear" w:color="auto" w:fill="D9D9D9" w:themeFill="background1" w:themeFillShade="D9"/>
          </w:tcPr>
          <w:p w14:paraId="00B9B2AE" w14:textId="6A4CF8BB" w:rsidR="00501622" w:rsidRPr="003F22BC" w:rsidRDefault="003F22BC" w:rsidP="003F22BC">
            <w:pPr>
              <w:spacing w:before="120" w:after="120"/>
              <w:jc w:val="center"/>
              <w:rPr>
                <w:rFonts w:ascii="Cambria" w:eastAsia="Times New Roman" w:hAnsi="Cambria"/>
                <w:color w:val="000000" w:themeColor="text1"/>
                <w:sz w:val="22"/>
                <w:szCs w:val="22"/>
              </w:rPr>
            </w:pPr>
            <w:r w:rsidRPr="003F22BC">
              <w:rPr>
                <w:rFonts w:ascii="Cambria" w:hAnsi="Cambria"/>
                <w:b/>
                <w:color w:val="000000" w:themeColor="text1"/>
                <w:sz w:val="22"/>
                <w:szCs w:val="22"/>
              </w:rPr>
              <w:t>QUANT</w:t>
            </w:r>
            <w:r>
              <w:rPr>
                <w:rFonts w:ascii="Cambria" w:hAnsi="Cambria"/>
                <w:b/>
                <w:color w:val="000000" w:themeColor="text1"/>
                <w:sz w:val="22"/>
                <w:szCs w:val="22"/>
              </w:rPr>
              <w:t>.</w:t>
            </w:r>
          </w:p>
        </w:tc>
      </w:tr>
      <w:tr w:rsidR="00501622" w:rsidRPr="003F22BC" w14:paraId="7FBA0D71" w14:textId="77777777" w:rsidTr="00501622">
        <w:tc>
          <w:tcPr>
            <w:tcW w:w="875" w:type="dxa"/>
          </w:tcPr>
          <w:p w14:paraId="310EAAAA" w14:textId="4C8B6981" w:rsidR="00501622" w:rsidRPr="003F22BC" w:rsidRDefault="00501622" w:rsidP="003F22BC">
            <w:pPr>
              <w:spacing w:before="240" w:after="60"/>
              <w:jc w:val="center"/>
              <w:rPr>
                <w:rFonts w:ascii="Cambria" w:hAnsi="Cambria"/>
                <w:b/>
                <w:color w:val="000000" w:themeColor="text1"/>
                <w:sz w:val="22"/>
                <w:szCs w:val="22"/>
              </w:rPr>
            </w:pPr>
            <w:r w:rsidRPr="003F22BC">
              <w:rPr>
                <w:rFonts w:ascii="Cambria" w:hAnsi="Cambria"/>
                <w:b/>
                <w:color w:val="000000" w:themeColor="text1"/>
                <w:sz w:val="22"/>
                <w:szCs w:val="22"/>
              </w:rPr>
              <w:t>1</w:t>
            </w:r>
          </w:p>
        </w:tc>
        <w:tc>
          <w:tcPr>
            <w:tcW w:w="6633" w:type="dxa"/>
          </w:tcPr>
          <w:p w14:paraId="554DACED" w14:textId="61EFD4D5" w:rsidR="00501622" w:rsidRPr="003F22BC" w:rsidRDefault="00642F97" w:rsidP="006106E0">
            <w:pPr>
              <w:spacing w:before="240" w:after="60"/>
              <w:jc w:val="both"/>
              <w:rPr>
                <w:rFonts w:ascii="Cambria" w:hAnsi="Cambria" w:cstheme="minorHAnsi"/>
                <w:b/>
                <w:bCs/>
                <w:sz w:val="22"/>
                <w:szCs w:val="22"/>
              </w:rPr>
            </w:pPr>
            <w:r w:rsidRPr="003F22BC">
              <w:rPr>
                <w:rFonts w:ascii="Cambria" w:hAnsi="Cambria"/>
                <w:sz w:val="22"/>
                <w:szCs w:val="22"/>
              </w:rPr>
              <w:t xml:space="preserve">VEÍCULO NOVO COMPLETO COM DIREÇÃO ELÉTRICA OU HIDRÁULICA; CAMBIO AUTOMÁTICO; TODOS OS ACESSÓRIOS OPCIONAIS; AR CONDICIONADO; TRAVA ELÉTRICA DAS PORTAS COM ACIONAMENTO NA CHAVE; VIDRO ELÉTRICO NAS PORTAS COM ACIONAMENTO POR TOQUE, ANTE ESMAGAMENTO E ABERTURA/FECHAMENTO; SENSOR DE ESTACIONAMENTO TRASEIRO; MOTOR A COMBUSTÃO; TIPO DE COMBUSTÍVEL GASOLINA/ETANOL ATRAVÉS DA ALIMENTAÇÃO FLEX QUE </w:t>
            </w:r>
            <w:r w:rsidRPr="003F22BC">
              <w:rPr>
                <w:rFonts w:ascii="Cambria" w:hAnsi="Cambria"/>
                <w:sz w:val="22"/>
                <w:szCs w:val="22"/>
              </w:rPr>
              <w:lastRenderedPageBreak/>
              <w:t>PERMITE A MISTURA DO COMBUSTÍVEL OU A DIESEL; CAPACIDADE PARA SETE (7) PASSAGEIROS; MÍNIMO DE 04 PORTAS; DEVERÁ ACOMPANHAR CHAVE RESERVA; PREFERENCIALMENTE, PODERÁM NÃO OBRIGATÓRIO, ACOMPANHAR MANUAL, PARA ACOMPANHAMENTO DE REVISÕES; CONTENDO TODOS OS ITENS EXIGIDOS PELO CONTRAN/DENATRAN</w:t>
            </w:r>
            <w:r w:rsidR="00501622" w:rsidRPr="003F22BC">
              <w:rPr>
                <w:rFonts w:ascii="Cambria" w:hAnsi="Cambria" w:cstheme="minorHAnsi"/>
                <w:b/>
                <w:bCs/>
                <w:sz w:val="22"/>
                <w:szCs w:val="22"/>
              </w:rPr>
              <w:t>.</w:t>
            </w:r>
          </w:p>
        </w:tc>
        <w:tc>
          <w:tcPr>
            <w:tcW w:w="944" w:type="dxa"/>
          </w:tcPr>
          <w:p w14:paraId="1FEFEDB8" w14:textId="2176FF69" w:rsidR="00501622" w:rsidRPr="003F22BC" w:rsidRDefault="003F22BC" w:rsidP="003F22BC">
            <w:pPr>
              <w:spacing w:before="240" w:after="60"/>
              <w:jc w:val="center"/>
              <w:rPr>
                <w:rFonts w:ascii="Cambria" w:eastAsia="Times New Roman" w:hAnsi="Cambria"/>
                <w:color w:val="000000" w:themeColor="text1"/>
                <w:sz w:val="22"/>
                <w:szCs w:val="22"/>
              </w:rPr>
            </w:pPr>
            <w:r>
              <w:rPr>
                <w:rFonts w:ascii="Cambria" w:hAnsi="Cambria"/>
                <w:color w:val="000000" w:themeColor="text1"/>
                <w:sz w:val="22"/>
                <w:szCs w:val="22"/>
              </w:rPr>
              <w:lastRenderedPageBreak/>
              <w:t>UN</w:t>
            </w:r>
          </w:p>
        </w:tc>
        <w:tc>
          <w:tcPr>
            <w:tcW w:w="824" w:type="dxa"/>
          </w:tcPr>
          <w:p w14:paraId="527F7BB7" w14:textId="77777777" w:rsidR="00501622" w:rsidRPr="003F22BC" w:rsidRDefault="00501622" w:rsidP="003F22BC">
            <w:pPr>
              <w:spacing w:before="240" w:after="60"/>
              <w:jc w:val="center"/>
              <w:rPr>
                <w:rFonts w:ascii="Cambria" w:eastAsia="Times New Roman" w:hAnsi="Cambria"/>
                <w:color w:val="000000" w:themeColor="text1"/>
                <w:sz w:val="22"/>
                <w:szCs w:val="22"/>
              </w:rPr>
            </w:pPr>
            <w:r w:rsidRPr="003F22BC">
              <w:rPr>
                <w:rFonts w:ascii="Cambria" w:hAnsi="Cambria"/>
                <w:color w:val="000000" w:themeColor="text1"/>
                <w:sz w:val="22"/>
                <w:szCs w:val="22"/>
              </w:rPr>
              <w:t>1</w:t>
            </w:r>
          </w:p>
        </w:tc>
      </w:tr>
    </w:tbl>
    <w:p w14:paraId="3FB2E50D" w14:textId="77777777" w:rsidR="00501622" w:rsidRPr="00051E06" w:rsidRDefault="00501622" w:rsidP="00501622">
      <w:pPr>
        <w:pStyle w:val="Nivel2"/>
        <w:rPr>
          <w:i w:val="0"/>
          <w:iCs w:val="0"/>
        </w:rPr>
      </w:pPr>
      <w:r w:rsidRPr="005D10BE">
        <w:rPr>
          <w:b/>
          <w:bCs/>
          <w:i w:val="0"/>
          <w:iCs w:val="0"/>
        </w:rPr>
        <w:t>1.2</w:t>
      </w:r>
      <w:r w:rsidRPr="00051E06">
        <w:rPr>
          <w:i w:val="0"/>
          <w:iCs w:val="0"/>
        </w:rPr>
        <w:t xml:space="preserve"> Os bens objeto desta contratação são caracterizados como comuns, conforme justificativa constante do Estudo Técnico Preliminar.</w:t>
      </w:r>
    </w:p>
    <w:p w14:paraId="4D09F77E" w14:textId="77777777" w:rsidR="00501622" w:rsidRPr="00051E06" w:rsidRDefault="00501622" w:rsidP="00501622">
      <w:pPr>
        <w:pStyle w:val="Nivel2"/>
        <w:rPr>
          <w:i w:val="0"/>
          <w:iCs w:val="0"/>
        </w:rPr>
      </w:pPr>
      <w:r w:rsidRPr="005D10BE">
        <w:rPr>
          <w:b/>
          <w:bCs/>
          <w:i w:val="0"/>
          <w:iCs w:val="0"/>
        </w:rPr>
        <w:t>1.3</w:t>
      </w:r>
      <w:r w:rsidRPr="00051E06">
        <w:rPr>
          <w:i w:val="0"/>
          <w:iCs w:val="0"/>
        </w:rPr>
        <w:t xml:space="preserve"> O objeto desta contratação não se enquadra como sendo de bem de luxo, conforme Decreto Federal nº 10.818, de 27 de setembro de 2021.</w:t>
      </w:r>
    </w:p>
    <w:p w14:paraId="12687976" w14:textId="47077268" w:rsidR="00501622" w:rsidRPr="00051E06" w:rsidRDefault="00501622" w:rsidP="00501622">
      <w:pPr>
        <w:pStyle w:val="Nvel2-Red"/>
        <w:rPr>
          <w:color w:val="auto"/>
        </w:rPr>
      </w:pPr>
      <w:r w:rsidRPr="005D10BE">
        <w:rPr>
          <w:b/>
          <w:bCs/>
          <w:color w:val="auto"/>
        </w:rPr>
        <w:t>1.4</w:t>
      </w:r>
      <w:r w:rsidRPr="00051E06">
        <w:rPr>
          <w:color w:val="auto"/>
        </w:rPr>
        <w:t xml:space="preserve"> O Termo de Contrato, terá validade a partir de sua publicação e término </w:t>
      </w:r>
      <w:r w:rsidR="001E5694" w:rsidRPr="00051E06">
        <w:rPr>
          <w:color w:val="auto"/>
        </w:rPr>
        <w:t>12 (doze) meses,</w:t>
      </w:r>
      <w:r w:rsidRPr="00051E06">
        <w:rPr>
          <w:color w:val="auto"/>
        </w:rPr>
        <w:t xml:space="preserve"> podendo ser prorrogado com base no artigo 107 da Lei de Licitações e Contratos Administrativos (14133/2021). Por determinação do artigo 105 da Lei 14133/2021 c/c Parágrafo 1º do artigo 1º da Lei de Responsabilidade Fiscal (LC 101/200).</w:t>
      </w:r>
    </w:p>
    <w:p w14:paraId="4D0871CB" w14:textId="77777777" w:rsidR="00501622" w:rsidRPr="00051E06" w:rsidRDefault="00501622" w:rsidP="00501622">
      <w:pPr>
        <w:pStyle w:val="Nvel2-Red"/>
      </w:pPr>
      <w:r w:rsidRPr="005D10BE">
        <w:rPr>
          <w:b/>
          <w:bCs/>
          <w:color w:val="auto"/>
        </w:rPr>
        <w:t>1.5</w:t>
      </w:r>
      <w:r w:rsidRPr="00051E06">
        <w:rPr>
          <w:color w:val="auto"/>
        </w:rPr>
        <w:t xml:space="preserve"> A minuta contratual conterá o detalhamento das regras que serão aplicadas em relação à vigência da contratação, nos termos da legislação vigente</w:t>
      </w:r>
      <w:r w:rsidRPr="00051E06">
        <w:t>.</w:t>
      </w:r>
    </w:p>
    <w:p w14:paraId="6B9D1C5F"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2. FUNDAMENTAÇÃO E DESCRIÇÃO DA NECESSIDADE DA CONTRATAÇÃO</w:t>
      </w:r>
    </w:p>
    <w:p w14:paraId="055647E6" w14:textId="77777777" w:rsidR="00501622" w:rsidRPr="00051E06" w:rsidRDefault="00501622" w:rsidP="00501622">
      <w:pPr>
        <w:pStyle w:val="Nivel2"/>
        <w:rPr>
          <w:i w:val="0"/>
          <w:iCs w:val="0"/>
        </w:rPr>
      </w:pPr>
      <w:r w:rsidRPr="005D10BE">
        <w:rPr>
          <w:b/>
          <w:bCs/>
          <w:i w:val="0"/>
          <w:iCs w:val="0"/>
        </w:rPr>
        <w:t>2.1</w:t>
      </w:r>
      <w:r w:rsidRPr="00051E06">
        <w:rPr>
          <w:i w:val="0"/>
          <w:iCs w:val="0"/>
        </w:rPr>
        <w:t xml:space="preserve"> A Fundamentação da Contratação com seus quantitativos encontra-se pormenorizada em Tópico específico dos Estudos Técnicos Preliminares, apêndice deste Termo de Referência.</w:t>
      </w:r>
    </w:p>
    <w:p w14:paraId="5A10FEDF"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3. DESCRIÇÃO DA SOLUÇÃO COMO UM TODO CONSIDERADO O CICLO DE VIDA DO OBJETO E ESPECIFICAÇÃO DO PRODUTO</w:t>
      </w:r>
    </w:p>
    <w:p w14:paraId="590E9351" w14:textId="77777777" w:rsidR="00501622" w:rsidRPr="00051E06" w:rsidRDefault="00501622" w:rsidP="00501622">
      <w:pPr>
        <w:pStyle w:val="Nvel2-Red"/>
        <w:rPr>
          <w:color w:val="auto"/>
        </w:rPr>
      </w:pPr>
      <w:r w:rsidRPr="005D10BE">
        <w:rPr>
          <w:b/>
          <w:bCs/>
          <w:color w:val="auto"/>
        </w:rPr>
        <w:t>3.1</w:t>
      </w:r>
      <w:r w:rsidRPr="00051E06">
        <w:rPr>
          <w:color w:val="auto"/>
        </w:rPr>
        <w:t xml:space="preserve"> A descrição da solução como um todo encontra-se pormenorizada em tópico específico dos Estudos Técnicos Preliminares, apêndice deste Termo de Referência.</w:t>
      </w:r>
    </w:p>
    <w:p w14:paraId="1F367041"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4. REQUISITOS DA CONTRATAÇÃO</w:t>
      </w:r>
    </w:p>
    <w:p w14:paraId="067D41B0" w14:textId="77777777" w:rsidR="00501622" w:rsidRPr="00051E06" w:rsidRDefault="00501622" w:rsidP="00501622">
      <w:pPr>
        <w:spacing w:before="240" w:after="240" w:line="360" w:lineRule="auto"/>
        <w:rPr>
          <w:rFonts w:ascii="Cambria" w:eastAsia="Arial" w:hAnsi="Cambria" w:cs="Times New Roman"/>
          <w:b/>
          <w:bCs/>
          <w:color w:val="000000"/>
          <w:kern w:val="2"/>
          <w14:ligatures w14:val="standardContextual"/>
        </w:rPr>
      </w:pPr>
      <w:r w:rsidRPr="00051E06">
        <w:rPr>
          <w:rFonts w:ascii="Cambria" w:eastAsia="Arial" w:hAnsi="Cambria" w:cs="Times New Roman"/>
          <w:b/>
          <w:bCs/>
          <w:color w:val="000000"/>
          <w:kern w:val="2"/>
          <w14:ligatures w14:val="standardContextual"/>
        </w:rPr>
        <w:t xml:space="preserve">4.1 </w:t>
      </w:r>
      <w:r w:rsidRPr="00051E06">
        <w:rPr>
          <w:rFonts w:ascii="Cambria" w:eastAsia="Arial" w:hAnsi="Cambria" w:cs="Times New Roman"/>
          <w:bCs/>
          <w:color w:val="000000"/>
          <w:kern w:val="2"/>
          <w14:ligatures w14:val="standardContextual"/>
        </w:rPr>
        <w:t xml:space="preserve">A descrição dos requisitos da contratação </w:t>
      </w:r>
      <w:r w:rsidRPr="00051E06">
        <w:rPr>
          <w:rFonts w:ascii="Cambria" w:eastAsia="Arial" w:hAnsi="Cambria" w:cs="Times New Roman"/>
          <w:kern w:val="2"/>
          <w14:ligatures w14:val="standardContextual"/>
        </w:rPr>
        <w:t>como um todo encontra-se pormenorizada em tópico específico do Estudo Técnico Preliminar, apêndice deste Termo de Referência.</w:t>
      </w:r>
    </w:p>
    <w:p w14:paraId="0E4DA8C6" w14:textId="77777777" w:rsidR="00501622" w:rsidRPr="00051E06" w:rsidRDefault="00501622" w:rsidP="00501622">
      <w:pPr>
        <w:spacing w:before="240" w:after="240" w:line="360" w:lineRule="auto"/>
        <w:rPr>
          <w:rFonts w:ascii="Cambria" w:eastAsia="Arial" w:hAnsi="Cambria" w:cs="Times New Roman"/>
          <w:color w:val="000000"/>
          <w:kern w:val="2"/>
          <w:shd w:val="clear" w:color="auto" w:fill="FFFFFF"/>
          <w14:ligatures w14:val="standardContextual"/>
        </w:rPr>
      </w:pPr>
      <w:r w:rsidRPr="00051E06">
        <w:rPr>
          <w:rFonts w:ascii="Cambria" w:eastAsia="Arial" w:hAnsi="Cambria" w:cs="Times New Roman"/>
          <w:b/>
          <w:bCs/>
          <w:color w:val="000000"/>
          <w:kern w:val="2"/>
          <w14:ligatures w14:val="standardContextual"/>
        </w:rPr>
        <w:t>4.2</w:t>
      </w:r>
      <w:r w:rsidRPr="00051E06">
        <w:rPr>
          <w:rFonts w:ascii="Cambria" w:eastAsia="Arial" w:hAnsi="Cambria" w:cs="Times New Roman"/>
          <w:color w:val="000000"/>
          <w:kern w:val="2"/>
          <w14:ligatures w14:val="standardContextual"/>
        </w:rPr>
        <w:t xml:space="preserve"> Além dos critérios de sustentabilidade eventualmente inseridos na descrição do objeto, devem ser atendidos os seguintes requisitos, que se baseiam no Guia Nacional de Contratações Sustentáveis:</w:t>
      </w:r>
    </w:p>
    <w:p w14:paraId="5450715F" w14:textId="77777777" w:rsidR="00501622" w:rsidRPr="00051E06" w:rsidRDefault="00501622" w:rsidP="00501622">
      <w:pPr>
        <w:spacing w:before="240" w:after="240" w:line="360" w:lineRule="auto"/>
        <w:rPr>
          <w:rFonts w:ascii="Cambria" w:eastAsia="Times New Roman" w:hAnsi="Cambria" w:cs="Times New Roman"/>
          <w:color w:val="000000"/>
          <w:kern w:val="2"/>
          <w:shd w:val="clear" w:color="auto" w:fill="FFFFFF"/>
          <w14:ligatures w14:val="standardContextual"/>
        </w:rPr>
      </w:pPr>
      <w:r w:rsidRPr="00051E06">
        <w:rPr>
          <w:rFonts w:ascii="Cambria" w:eastAsia="Times New Roman" w:hAnsi="Cambria" w:cs="Times New Roman"/>
          <w:b/>
          <w:bCs/>
          <w:color w:val="000000"/>
          <w:kern w:val="2"/>
          <w14:ligatures w14:val="standardContextual"/>
        </w:rPr>
        <w:lastRenderedPageBreak/>
        <w:t>4.2.1</w:t>
      </w:r>
      <w:r w:rsidRPr="00051E06">
        <w:rPr>
          <w:rFonts w:ascii="Cambria" w:eastAsia="Times New Roman" w:hAnsi="Cambria" w:cs="Times New Roman"/>
          <w:color w:val="000000"/>
          <w:kern w:val="2"/>
          <w14:ligatures w14:val="standardContextual"/>
        </w:rPr>
        <w:t xml:space="preserve"> Os riscos de impactos ocasionados devido a produção nas indústrias, as empresas deverão deverá adotar práticas que minimizem os impactos ambientais durante a execução dos serviços, além de observar as leis e resoluções que orientam a prestação sustentável dessas atividades</w:t>
      </w:r>
    </w:p>
    <w:p w14:paraId="2D1A2141" w14:textId="77777777" w:rsidR="00501622" w:rsidRPr="00051E06" w:rsidRDefault="00501622" w:rsidP="00501622">
      <w:pPr>
        <w:spacing w:before="240" w:after="240" w:line="360" w:lineRule="auto"/>
        <w:rPr>
          <w:rFonts w:ascii="Cambria" w:eastAsia="Times New Roman" w:hAnsi="Cambria" w:cs="Times New Roman"/>
          <w:color w:val="000000"/>
          <w:kern w:val="2"/>
          <w:shd w:val="clear" w:color="auto" w:fill="FFFFFF"/>
          <w14:ligatures w14:val="standardContextual"/>
        </w:rPr>
      </w:pPr>
      <w:r w:rsidRPr="00051E06">
        <w:rPr>
          <w:rFonts w:ascii="Cambria" w:eastAsia="Times New Roman" w:hAnsi="Cambria" w:cs="Times New Roman"/>
          <w:b/>
          <w:bCs/>
          <w:color w:val="000000"/>
          <w:kern w:val="2"/>
          <w14:ligatures w14:val="standardContextual"/>
        </w:rPr>
        <w:t>4.2.2</w:t>
      </w:r>
      <w:r w:rsidRPr="00051E06">
        <w:rPr>
          <w:rFonts w:ascii="Cambria" w:eastAsia="Times New Roman" w:hAnsi="Cambria" w:cs="Times New Roman"/>
          <w:color w:val="000000"/>
          <w:kern w:val="2"/>
          <w14:ligatures w14:val="standardContextual"/>
        </w:rPr>
        <w:t xml:space="preserve"> Que sejam observados os requisitos ambientais para a obtenção de certificação do Instituto Nacional de Metrologia, Normalização e Qualidade Industrial – INMETRO priorizando o uso de produtos certificados como sustentáveis ou com menor impacto ambiental em comparação com seus equivalentes convencionais.</w:t>
      </w:r>
    </w:p>
    <w:p w14:paraId="5E7A88FD" w14:textId="77777777" w:rsidR="00501622" w:rsidRPr="00051E06" w:rsidRDefault="00501622" w:rsidP="00501622">
      <w:pPr>
        <w:spacing w:before="240" w:after="240" w:line="360" w:lineRule="auto"/>
        <w:rPr>
          <w:rFonts w:ascii="Cambria" w:eastAsia="Times New Roman" w:hAnsi="Cambria" w:cs="Times New Roman"/>
          <w:color w:val="FF0000"/>
          <w:kern w:val="2"/>
          <w14:ligatures w14:val="standardContextual"/>
        </w:rPr>
      </w:pPr>
      <w:r w:rsidRPr="00051E06">
        <w:rPr>
          <w:rFonts w:ascii="Cambria" w:eastAsia="Times New Roman" w:hAnsi="Cambria" w:cs="Times New Roman"/>
          <w:b/>
          <w:bCs/>
          <w:color w:val="000000"/>
          <w:kern w:val="2"/>
          <w14:ligatures w14:val="standardContextual"/>
        </w:rPr>
        <w:t>4.2.3</w:t>
      </w:r>
      <w:r w:rsidRPr="00051E06">
        <w:rPr>
          <w:rFonts w:ascii="Cambria" w:eastAsia="Times New Roman" w:hAnsi="Cambria" w:cs="Times New Roman"/>
          <w:color w:val="000000"/>
          <w:kern w:val="2"/>
          <w14:ligatures w14:val="standardContextual"/>
        </w:rPr>
        <w:t xml:space="preserve"> Que os produtos utilizados devem estar preferencialmente acondicionados em embalagens adequadas e de menor volume possível, fabricadas com materiais recicláveis e projetadas para oferecer máxima proteção durante o transporte e o armazenamento.</w:t>
      </w:r>
    </w:p>
    <w:p w14:paraId="1DE62B9A" w14:textId="77777777" w:rsidR="00501622" w:rsidRPr="00051E06" w:rsidRDefault="00501622" w:rsidP="00501622">
      <w:pPr>
        <w:spacing w:before="240" w:after="240" w:line="360" w:lineRule="auto"/>
        <w:rPr>
          <w:rFonts w:ascii="Cambria" w:eastAsia="Times New Roman" w:hAnsi="Cambria" w:cs="Times New Roman"/>
          <w:color w:val="000000"/>
          <w:kern w:val="2"/>
          <w14:ligatures w14:val="standardContextual"/>
        </w:rPr>
      </w:pPr>
      <w:r w:rsidRPr="00051E06">
        <w:rPr>
          <w:rFonts w:ascii="Cambria" w:eastAsia="Times New Roman" w:hAnsi="Cambria" w:cs="Times New Roman"/>
          <w:b/>
          <w:color w:val="000000"/>
          <w:kern w:val="2"/>
          <w14:ligatures w14:val="standardContextual"/>
        </w:rPr>
        <w:t xml:space="preserve">4.3 </w:t>
      </w:r>
      <w:r w:rsidRPr="00051E06">
        <w:rPr>
          <w:rFonts w:ascii="Cambria" w:eastAsia="Times New Roman" w:hAnsi="Cambria" w:cs="Times New Roman"/>
          <w:color w:val="000000"/>
          <w:kern w:val="2"/>
          <w14:ligatures w14:val="standardContextual"/>
        </w:rPr>
        <w:t>Indicação de marcas ou modelos (Art. 41, inciso I, da Lei n.º 14.133, de 2021).</w:t>
      </w:r>
    </w:p>
    <w:p w14:paraId="222376AF" w14:textId="77777777" w:rsidR="00501622" w:rsidRPr="00051E06" w:rsidRDefault="00501622" w:rsidP="00501622">
      <w:pPr>
        <w:spacing w:before="240" w:after="240" w:line="360" w:lineRule="auto"/>
        <w:rPr>
          <w:rFonts w:ascii="Cambria" w:eastAsia="Times New Roman" w:hAnsi="Cambria" w:cs="Times New Roman"/>
          <w:color w:val="000000"/>
          <w:kern w:val="2"/>
          <w14:ligatures w14:val="standardContextual"/>
        </w:rPr>
      </w:pPr>
      <w:r w:rsidRPr="00051E06">
        <w:rPr>
          <w:rFonts w:ascii="Cambria" w:eastAsia="Times New Roman" w:hAnsi="Cambria" w:cs="Times New Roman"/>
          <w:b/>
          <w:color w:val="000000"/>
          <w:kern w:val="2"/>
          <w14:ligatures w14:val="standardContextual"/>
        </w:rPr>
        <w:t xml:space="preserve">4.3.1 </w:t>
      </w:r>
      <w:r w:rsidRPr="00051E06">
        <w:rPr>
          <w:rFonts w:ascii="Cambria" w:eastAsia="Times New Roman" w:hAnsi="Cambria" w:cs="Times New Roman"/>
          <w:color w:val="000000"/>
          <w:kern w:val="2"/>
          <w14:ligatures w14:val="standardContextual"/>
        </w:rPr>
        <w:t>Na presente contratação não se aplica a indicação de marcas ou modelos.</w:t>
      </w:r>
    </w:p>
    <w:p w14:paraId="458CD2D8" w14:textId="77777777" w:rsidR="00501622" w:rsidRPr="00051E06" w:rsidRDefault="00501622" w:rsidP="00501622">
      <w:pPr>
        <w:spacing w:before="240" w:after="240" w:line="360" w:lineRule="auto"/>
        <w:rPr>
          <w:rFonts w:ascii="Cambria" w:eastAsia="Times New Roman" w:hAnsi="Cambria" w:cs="Times New Roman"/>
          <w:color w:val="000000"/>
          <w:kern w:val="2"/>
          <w14:ligatures w14:val="standardContextual"/>
        </w:rPr>
      </w:pPr>
      <w:r w:rsidRPr="00051E06">
        <w:rPr>
          <w:rFonts w:ascii="Cambria" w:eastAsia="Times New Roman" w:hAnsi="Cambria" w:cs="Times New Roman"/>
          <w:b/>
          <w:color w:val="000000"/>
          <w:kern w:val="2"/>
          <w14:ligatures w14:val="standardContextual"/>
        </w:rPr>
        <w:t xml:space="preserve">4.4 </w:t>
      </w:r>
      <w:r w:rsidRPr="00051E06">
        <w:rPr>
          <w:rFonts w:ascii="Cambria" w:eastAsia="Times New Roman" w:hAnsi="Cambria" w:cs="Times New Roman"/>
          <w:color w:val="000000"/>
          <w:kern w:val="2"/>
          <w14:ligatures w14:val="standardContextual"/>
        </w:rPr>
        <w:t>Na presente contratação não se aplica a solicitação de amostra.</w:t>
      </w:r>
    </w:p>
    <w:p w14:paraId="468175F2" w14:textId="77777777" w:rsidR="00501622" w:rsidRPr="00051E06" w:rsidRDefault="00501622" w:rsidP="00501622">
      <w:pPr>
        <w:spacing w:before="240" w:after="240" w:line="360" w:lineRule="auto"/>
        <w:rPr>
          <w:rFonts w:ascii="Cambria" w:eastAsia="Arial" w:hAnsi="Cambria" w:cs="Times New Roman"/>
          <w:color w:val="000000"/>
          <w:kern w:val="2"/>
          <w14:ligatures w14:val="standardContextual"/>
        </w:rPr>
      </w:pPr>
      <w:r w:rsidRPr="00051E06">
        <w:rPr>
          <w:rFonts w:ascii="Cambria" w:eastAsia="Arial" w:hAnsi="Cambria" w:cs="Times New Roman"/>
          <w:b/>
          <w:bCs/>
          <w:color w:val="000000"/>
          <w:kern w:val="2"/>
          <w14:ligatures w14:val="standardContextual"/>
        </w:rPr>
        <w:t>4.5</w:t>
      </w:r>
      <w:r w:rsidRPr="00051E06">
        <w:rPr>
          <w:rFonts w:ascii="Cambria" w:eastAsia="Arial" w:hAnsi="Cambria" w:cs="Times New Roman"/>
          <w:color w:val="000000"/>
          <w:kern w:val="2"/>
          <w14:ligatures w14:val="standardContextual"/>
        </w:rPr>
        <w:t xml:space="preserve"> Não será admitida a subcontratação do objeto contratual.</w:t>
      </w:r>
    </w:p>
    <w:p w14:paraId="6F9697B5" w14:textId="77777777" w:rsidR="00501622" w:rsidRPr="00051E06" w:rsidRDefault="00501622" w:rsidP="00501622">
      <w:pPr>
        <w:spacing w:before="240" w:after="240" w:line="360" w:lineRule="auto"/>
        <w:rPr>
          <w:rFonts w:ascii="Cambria" w:eastAsia="Arial" w:hAnsi="Cambria" w:cs="Times New Roman"/>
          <w:kern w:val="2"/>
          <w14:ligatures w14:val="standardContextual"/>
        </w:rPr>
      </w:pPr>
      <w:r w:rsidRPr="00051E06">
        <w:rPr>
          <w:rFonts w:ascii="Cambria" w:eastAsia="Arial" w:hAnsi="Cambria" w:cs="Times New Roman"/>
          <w:b/>
          <w:bCs/>
          <w:kern w:val="2"/>
          <w14:ligatures w14:val="standardContextual"/>
        </w:rPr>
        <w:t>4.6</w:t>
      </w:r>
      <w:r w:rsidRPr="00051E06">
        <w:rPr>
          <w:rFonts w:ascii="Cambria" w:eastAsia="Arial" w:hAnsi="Cambria" w:cs="Times New Roman"/>
          <w:kern w:val="2"/>
          <w14:ligatures w14:val="standardContextual"/>
        </w:rPr>
        <w:t xml:space="preserve"> Não haverá exigência da garantia da contratação dos </w:t>
      </w:r>
      <w:hyperlink r:id="rId30" w:anchor="art96" w:history="1">
        <w:r w:rsidRPr="00051E06">
          <w:rPr>
            <w:rFonts w:ascii="Cambria" w:eastAsia="Arial" w:hAnsi="Cambria" w:cs="Times New Roman"/>
            <w:kern w:val="2"/>
            <w:u w:val="single"/>
            <w14:ligatures w14:val="standardContextual"/>
          </w:rPr>
          <w:t>artigos 96 e seguintes da Lei nº 14.133, de 2021</w:t>
        </w:r>
      </w:hyperlink>
      <w:r w:rsidRPr="00051E06">
        <w:rPr>
          <w:rFonts w:ascii="Cambria" w:eastAsia="Arial" w:hAnsi="Cambria" w:cs="Times New Roman"/>
          <w:kern w:val="2"/>
          <w14:ligatures w14:val="standardContextual"/>
        </w:rPr>
        <w:t>, pelas razões constantes do Estudo Técnico Preliminar.</w:t>
      </w:r>
    </w:p>
    <w:p w14:paraId="7F46EFF0" w14:textId="77777777" w:rsidR="00501622" w:rsidRPr="00051E06" w:rsidRDefault="00501622" w:rsidP="00501622">
      <w:pPr>
        <w:spacing w:after="240" w:line="276" w:lineRule="auto"/>
        <w:rPr>
          <w:rFonts w:ascii="Cambria" w:hAnsi="Cambria"/>
        </w:rPr>
      </w:pPr>
      <w:r w:rsidRPr="00051E06">
        <w:rPr>
          <w:rFonts w:ascii="Cambria" w:eastAsia="Calibri" w:hAnsi="Cambria" w:cs="Times New Roman"/>
          <w:b/>
          <w:color w:val="000000"/>
        </w:rPr>
        <w:t xml:space="preserve">4.7 </w:t>
      </w:r>
      <w:r w:rsidRPr="00051E06">
        <w:rPr>
          <w:rFonts w:ascii="Cambria" w:eastAsia="Calibri" w:hAnsi="Cambria" w:cs="Times New Roman"/>
          <w:color w:val="000000"/>
        </w:rPr>
        <w:t>O</w:t>
      </w:r>
      <w:r w:rsidRPr="00051E06">
        <w:rPr>
          <w:rFonts w:ascii="Cambria" w:eastAsia="Calibri" w:hAnsi="Cambria" w:cs="Times New Roman"/>
        </w:rPr>
        <w:t xml:space="preserve"> veículo deverá ser entregue na sede da Secretaria Municipal de Saúde de Piracanjuba-GO situada na Rua Perimetral esq. c/ Av. Antônio Batista Arantes- Setor Norte, Piracanjuba/Go.</w:t>
      </w:r>
    </w:p>
    <w:p w14:paraId="5F6FCDAF"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5. DA EXECUÇÃO DO OBJETO</w:t>
      </w:r>
    </w:p>
    <w:p w14:paraId="5F32AA62" w14:textId="77777777" w:rsidR="00501622" w:rsidRPr="00051E06" w:rsidRDefault="00501622" w:rsidP="00501622">
      <w:pPr>
        <w:pStyle w:val="Nvel2-Red"/>
        <w:rPr>
          <w:color w:val="auto"/>
          <w:sz w:val="24"/>
          <w:szCs w:val="24"/>
        </w:rPr>
      </w:pPr>
      <w:r w:rsidRPr="00051E06">
        <w:rPr>
          <w:b/>
          <w:color w:val="auto"/>
          <w:sz w:val="24"/>
          <w:szCs w:val="24"/>
        </w:rPr>
        <w:t>5.1</w:t>
      </w:r>
      <w:r w:rsidRPr="00051E06">
        <w:rPr>
          <w:color w:val="auto"/>
          <w:sz w:val="24"/>
          <w:szCs w:val="24"/>
        </w:rPr>
        <w:t xml:space="preserve"> O veículo deverá ser entregue na sede da Secretaria Municipal de Saúde de Piracanjuba-GO situada na Rua Perimetral esq. c/ Av. Antônio Batista Arantes- Setor Norte, Piracanjuba/Go.</w:t>
      </w:r>
    </w:p>
    <w:p w14:paraId="35BF5C73" w14:textId="77777777" w:rsidR="00501622" w:rsidRPr="00051E06" w:rsidRDefault="00501622" w:rsidP="00501622">
      <w:pPr>
        <w:pStyle w:val="Nvel2-Red"/>
        <w:rPr>
          <w:color w:val="auto"/>
          <w:sz w:val="24"/>
          <w:szCs w:val="24"/>
        </w:rPr>
      </w:pPr>
      <w:r w:rsidRPr="00051E06">
        <w:rPr>
          <w:b/>
          <w:color w:val="auto"/>
          <w:sz w:val="24"/>
          <w:szCs w:val="24"/>
        </w:rPr>
        <w:t>5.2</w:t>
      </w:r>
      <w:r w:rsidRPr="00051E06">
        <w:rPr>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094A825F" w14:textId="77777777" w:rsidR="00501622" w:rsidRPr="00051E06" w:rsidRDefault="00501622" w:rsidP="00501622">
      <w:pPr>
        <w:pStyle w:val="Nvel2-Red"/>
        <w:rPr>
          <w:color w:val="auto"/>
          <w:sz w:val="24"/>
          <w:szCs w:val="24"/>
        </w:rPr>
      </w:pPr>
      <w:r w:rsidRPr="00051E06">
        <w:rPr>
          <w:b/>
          <w:color w:val="auto"/>
          <w:sz w:val="24"/>
          <w:szCs w:val="24"/>
        </w:rPr>
        <w:t>5.3</w:t>
      </w:r>
      <w:r w:rsidRPr="00051E06">
        <w:rPr>
          <w:color w:val="auto"/>
          <w:sz w:val="24"/>
          <w:szCs w:val="24"/>
        </w:rPr>
        <w:t xml:space="preserve"> A garantia será prestada com vistas a manter os itens fornecidos em perfeitas condições de uso, sem qualquer ônus ou custo adicional para a Contratante. </w:t>
      </w:r>
    </w:p>
    <w:p w14:paraId="0A781AC8" w14:textId="77777777" w:rsidR="00501622" w:rsidRPr="00051E06" w:rsidRDefault="00501622" w:rsidP="00501622">
      <w:pPr>
        <w:pStyle w:val="Nvel2-Red"/>
        <w:rPr>
          <w:color w:val="auto"/>
          <w:sz w:val="24"/>
          <w:szCs w:val="24"/>
        </w:rPr>
      </w:pPr>
      <w:r w:rsidRPr="00051E06">
        <w:rPr>
          <w:b/>
          <w:color w:val="auto"/>
          <w:sz w:val="24"/>
          <w:szCs w:val="24"/>
        </w:rPr>
        <w:lastRenderedPageBreak/>
        <w:t>5.4</w:t>
      </w:r>
      <w:r w:rsidRPr="00051E06">
        <w:rPr>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3CA81AD6" w14:textId="77777777" w:rsidR="00501622" w:rsidRPr="00051E06" w:rsidRDefault="00501622" w:rsidP="00501622">
      <w:pPr>
        <w:pStyle w:val="Nvel2-Red"/>
        <w:rPr>
          <w:color w:val="auto"/>
          <w:sz w:val="24"/>
          <w:szCs w:val="24"/>
        </w:rPr>
      </w:pPr>
      <w:r w:rsidRPr="00051E06">
        <w:rPr>
          <w:b/>
          <w:color w:val="auto"/>
          <w:sz w:val="24"/>
          <w:szCs w:val="24"/>
        </w:rPr>
        <w:t>5.5</w:t>
      </w:r>
      <w:r w:rsidRPr="00051E06">
        <w:rPr>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181A55B7" w14:textId="77777777" w:rsidR="00501622" w:rsidRPr="00051E06" w:rsidRDefault="00501622" w:rsidP="00501622">
      <w:pPr>
        <w:pStyle w:val="Nvel2-Red"/>
        <w:rPr>
          <w:color w:val="auto"/>
          <w:sz w:val="24"/>
          <w:szCs w:val="24"/>
        </w:rPr>
      </w:pPr>
      <w:r w:rsidRPr="00051E06">
        <w:rPr>
          <w:b/>
          <w:color w:val="auto"/>
          <w:sz w:val="24"/>
          <w:szCs w:val="24"/>
        </w:rPr>
        <w:t>5.6</w:t>
      </w:r>
      <w:r w:rsidRPr="00051E06">
        <w:rPr>
          <w:color w:val="auto"/>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45571C61" w14:textId="77777777" w:rsidR="00501622" w:rsidRPr="00051E06" w:rsidRDefault="00501622" w:rsidP="00501622">
      <w:pPr>
        <w:pStyle w:val="Nvel2-Red"/>
        <w:rPr>
          <w:color w:val="auto"/>
          <w:sz w:val="24"/>
          <w:szCs w:val="24"/>
        </w:rPr>
      </w:pPr>
      <w:r w:rsidRPr="00051E06">
        <w:rPr>
          <w:b/>
          <w:color w:val="auto"/>
          <w:sz w:val="24"/>
          <w:szCs w:val="24"/>
        </w:rPr>
        <w:t>5.7</w:t>
      </w:r>
      <w:r w:rsidRPr="00051E06">
        <w:rPr>
          <w:color w:val="auto"/>
          <w:sz w:val="24"/>
          <w:szCs w:val="24"/>
        </w:rPr>
        <w:t xml:space="preserve"> 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39E89958" w14:textId="77777777" w:rsidR="00501622" w:rsidRPr="00051E06" w:rsidRDefault="00501622" w:rsidP="00501622">
      <w:pPr>
        <w:pStyle w:val="Nvel2-Red"/>
        <w:rPr>
          <w:color w:val="auto"/>
          <w:sz w:val="24"/>
          <w:szCs w:val="24"/>
        </w:rPr>
      </w:pPr>
      <w:r w:rsidRPr="00051E06">
        <w:rPr>
          <w:b/>
          <w:color w:val="auto"/>
          <w:sz w:val="24"/>
          <w:szCs w:val="24"/>
        </w:rPr>
        <w:t xml:space="preserve">5.8 </w:t>
      </w:r>
      <w:r w:rsidRPr="00051E06">
        <w:rPr>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2B4F9239" w14:textId="77777777" w:rsidR="00501622" w:rsidRPr="00051E06" w:rsidRDefault="00501622" w:rsidP="00501622">
      <w:pPr>
        <w:pStyle w:val="Nvel2-Red"/>
        <w:rPr>
          <w:color w:val="auto"/>
          <w:sz w:val="24"/>
          <w:szCs w:val="24"/>
        </w:rPr>
      </w:pPr>
      <w:r w:rsidRPr="00051E06">
        <w:rPr>
          <w:b/>
          <w:color w:val="auto"/>
          <w:sz w:val="24"/>
          <w:szCs w:val="24"/>
        </w:rPr>
        <w:t>5.9</w:t>
      </w:r>
      <w:r w:rsidRPr="00051E06">
        <w:rPr>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26A9529A" w14:textId="77777777" w:rsidR="00501622" w:rsidRPr="00051E06" w:rsidRDefault="00501622" w:rsidP="00501622">
      <w:pPr>
        <w:pStyle w:val="Nvel2-Red"/>
        <w:rPr>
          <w:color w:val="auto"/>
          <w:sz w:val="24"/>
          <w:szCs w:val="24"/>
        </w:rPr>
      </w:pPr>
      <w:r w:rsidRPr="00051E06">
        <w:rPr>
          <w:b/>
          <w:color w:val="auto"/>
          <w:sz w:val="24"/>
          <w:szCs w:val="24"/>
        </w:rPr>
        <w:t>5.10</w:t>
      </w:r>
      <w:r w:rsidRPr="00051E06">
        <w:rPr>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48D292C5" w14:textId="77777777" w:rsidR="00501622" w:rsidRPr="00051E06" w:rsidRDefault="00501622" w:rsidP="00501622">
      <w:pPr>
        <w:pStyle w:val="Nvel2-Red"/>
        <w:rPr>
          <w:color w:val="auto"/>
          <w:sz w:val="24"/>
          <w:szCs w:val="24"/>
        </w:rPr>
      </w:pPr>
      <w:r w:rsidRPr="00051E06">
        <w:rPr>
          <w:b/>
          <w:color w:val="auto"/>
          <w:sz w:val="24"/>
          <w:szCs w:val="24"/>
        </w:rPr>
        <w:lastRenderedPageBreak/>
        <w:t>5.11</w:t>
      </w:r>
      <w:r w:rsidRPr="00051E06">
        <w:rPr>
          <w:color w:val="auto"/>
          <w:sz w:val="24"/>
          <w:szCs w:val="24"/>
        </w:rPr>
        <w:t xml:space="preserve"> O custo referente ao transporte dos equipamentos cobertos pela garantia será de responsabilidade do Contratado. </w:t>
      </w:r>
    </w:p>
    <w:p w14:paraId="51556B94" w14:textId="77777777" w:rsidR="00501622" w:rsidRPr="00051E06" w:rsidRDefault="00501622" w:rsidP="00501622">
      <w:pPr>
        <w:pStyle w:val="Nvel2-Red"/>
        <w:rPr>
          <w:color w:val="auto"/>
          <w:sz w:val="24"/>
          <w:szCs w:val="24"/>
        </w:rPr>
      </w:pPr>
      <w:r w:rsidRPr="00051E06">
        <w:rPr>
          <w:b/>
          <w:color w:val="auto"/>
          <w:sz w:val="24"/>
          <w:szCs w:val="24"/>
        </w:rPr>
        <w:t>5.12</w:t>
      </w:r>
      <w:r w:rsidRPr="00051E06">
        <w:rPr>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550CE8B4"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6. DA EXECUÇÃO CONTRATUAL</w:t>
      </w:r>
    </w:p>
    <w:p w14:paraId="6B48165B" w14:textId="77777777" w:rsidR="00501622" w:rsidRPr="00051E06" w:rsidRDefault="00501622" w:rsidP="00501622">
      <w:pPr>
        <w:pStyle w:val="Nivel2"/>
        <w:rPr>
          <w:i w:val="0"/>
          <w:iCs w:val="0"/>
          <w:sz w:val="24"/>
          <w:szCs w:val="24"/>
        </w:rPr>
      </w:pPr>
      <w:r w:rsidRPr="00051E06">
        <w:rPr>
          <w:b/>
          <w:i w:val="0"/>
          <w:iCs w:val="0"/>
          <w:sz w:val="24"/>
          <w:szCs w:val="24"/>
        </w:rPr>
        <w:t>6.1</w:t>
      </w:r>
      <w:r w:rsidRPr="00051E06">
        <w:rPr>
          <w:i w:val="0"/>
          <w:iCs w:val="0"/>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478EA083" w14:textId="77777777" w:rsidR="00501622" w:rsidRPr="00051E06" w:rsidRDefault="00501622" w:rsidP="00501622">
      <w:pPr>
        <w:pStyle w:val="Nivel2"/>
        <w:rPr>
          <w:i w:val="0"/>
          <w:iCs w:val="0"/>
          <w:sz w:val="24"/>
          <w:szCs w:val="24"/>
        </w:rPr>
      </w:pPr>
      <w:r w:rsidRPr="00051E06">
        <w:rPr>
          <w:b/>
          <w:i w:val="0"/>
          <w:iCs w:val="0"/>
          <w:sz w:val="24"/>
          <w:szCs w:val="24"/>
        </w:rPr>
        <w:t>6.2</w:t>
      </w:r>
      <w:r w:rsidRPr="00051E06">
        <w:rPr>
          <w:i w:val="0"/>
          <w:iCs w:val="0"/>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45B09A61" w14:textId="77777777" w:rsidR="00501622" w:rsidRPr="00051E06" w:rsidRDefault="00501622" w:rsidP="00501622">
      <w:pPr>
        <w:pStyle w:val="Nivel2"/>
        <w:rPr>
          <w:i w:val="0"/>
          <w:iCs w:val="0"/>
          <w:sz w:val="24"/>
          <w:szCs w:val="24"/>
        </w:rPr>
      </w:pPr>
      <w:r w:rsidRPr="00051E06">
        <w:rPr>
          <w:b/>
          <w:i w:val="0"/>
          <w:iCs w:val="0"/>
          <w:sz w:val="24"/>
          <w:szCs w:val="24"/>
        </w:rPr>
        <w:t>6.3</w:t>
      </w:r>
      <w:r w:rsidRPr="00051E06">
        <w:rPr>
          <w:i w:val="0"/>
          <w:iCs w:val="0"/>
          <w:sz w:val="24"/>
          <w:szCs w:val="24"/>
        </w:rPr>
        <w:t xml:space="preserve"> As comunicações entre o órgão ou entidade e a contratada devem ser realizadas por escrito sempre que o ato exigir tal formalidade, admitindo-se o uso de mensagem eletrônica para esse fim.</w:t>
      </w:r>
    </w:p>
    <w:p w14:paraId="231F5E72" w14:textId="77777777" w:rsidR="00501622" w:rsidRPr="00051E06" w:rsidRDefault="00501622" w:rsidP="00501622">
      <w:pPr>
        <w:pStyle w:val="Nivel2"/>
        <w:rPr>
          <w:i w:val="0"/>
          <w:iCs w:val="0"/>
          <w:sz w:val="24"/>
          <w:szCs w:val="24"/>
        </w:rPr>
      </w:pPr>
      <w:r w:rsidRPr="00051E06">
        <w:rPr>
          <w:b/>
          <w:i w:val="0"/>
          <w:iCs w:val="0"/>
          <w:sz w:val="24"/>
          <w:szCs w:val="24"/>
        </w:rPr>
        <w:t>6.4</w:t>
      </w:r>
      <w:r w:rsidRPr="00051E06">
        <w:rPr>
          <w:i w:val="0"/>
          <w:iCs w:val="0"/>
          <w:sz w:val="24"/>
          <w:szCs w:val="24"/>
        </w:rPr>
        <w:t xml:space="preserve"> O órgão ou entidade poderá convocar representante da empresa para adoção de providências que devam ser cumpridas de imediato.</w:t>
      </w:r>
    </w:p>
    <w:p w14:paraId="057701C7" w14:textId="77777777" w:rsidR="00501622" w:rsidRPr="00051E06" w:rsidRDefault="00501622" w:rsidP="00501622">
      <w:pPr>
        <w:pStyle w:val="Nivel2"/>
        <w:rPr>
          <w:i w:val="0"/>
          <w:iCs w:val="0"/>
          <w:sz w:val="24"/>
          <w:szCs w:val="24"/>
        </w:rPr>
      </w:pPr>
      <w:r w:rsidRPr="00051E06">
        <w:rPr>
          <w:b/>
          <w:i w:val="0"/>
          <w:iCs w:val="0"/>
          <w:sz w:val="24"/>
          <w:szCs w:val="24"/>
        </w:rPr>
        <w:t>6.5</w:t>
      </w:r>
      <w:r w:rsidRPr="00051E06">
        <w:rPr>
          <w:i w:val="0"/>
          <w:iCs w:val="0"/>
          <w:sz w:val="24"/>
          <w:szCs w:val="24"/>
        </w:rPr>
        <w:t xml:space="preserve"> Após a assinatura do contrato ou instrumento equivalente</w:t>
      </w:r>
      <w:r w:rsidRPr="00051E06">
        <w:rPr>
          <w:i w:val="0"/>
          <w:iCs w:val="0"/>
          <w:strike/>
          <w:sz w:val="24"/>
          <w:szCs w:val="24"/>
        </w:rPr>
        <w:t>,</w:t>
      </w:r>
      <w:r w:rsidRPr="00051E06">
        <w:rPr>
          <w:i w:val="0"/>
          <w:iCs w:val="0"/>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18BD1E9" w14:textId="77777777" w:rsidR="00501622" w:rsidRPr="00051E06" w:rsidRDefault="00501622" w:rsidP="00501622">
      <w:pPr>
        <w:pStyle w:val="Nivel2"/>
        <w:rPr>
          <w:i w:val="0"/>
          <w:iCs w:val="0"/>
          <w:sz w:val="24"/>
          <w:szCs w:val="24"/>
        </w:rPr>
      </w:pPr>
      <w:r w:rsidRPr="00051E06">
        <w:rPr>
          <w:b/>
          <w:i w:val="0"/>
          <w:iCs w:val="0"/>
          <w:sz w:val="24"/>
          <w:szCs w:val="24"/>
        </w:rPr>
        <w:t>6.6</w:t>
      </w:r>
      <w:r w:rsidRPr="00051E06">
        <w:rPr>
          <w:i w:val="0"/>
          <w:iCs w:val="0"/>
          <w:sz w:val="24"/>
          <w:szCs w:val="24"/>
        </w:rPr>
        <w:t xml:space="preserve"> A execução do contrato deverá ser acompanhada e fiscalizada pelo(s) fiscal(is) do contrato, ou pelos respectivos substitutos.</w:t>
      </w:r>
    </w:p>
    <w:p w14:paraId="2C00AE57" w14:textId="77777777" w:rsidR="00501622" w:rsidRPr="00051E06" w:rsidRDefault="00501622" w:rsidP="00501622">
      <w:pPr>
        <w:pStyle w:val="Nivel2"/>
        <w:rPr>
          <w:i w:val="0"/>
          <w:iCs w:val="0"/>
          <w:sz w:val="24"/>
          <w:szCs w:val="24"/>
        </w:rPr>
      </w:pPr>
      <w:r w:rsidRPr="00051E06">
        <w:rPr>
          <w:b/>
          <w:i w:val="0"/>
          <w:iCs w:val="0"/>
          <w:sz w:val="24"/>
          <w:szCs w:val="24"/>
        </w:rPr>
        <w:lastRenderedPageBreak/>
        <w:t>6.7</w:t>
      </w:r>
      <w:r w:rsidRPr="00051E06">
        <w:rPr>
          <w:i w:val="0"/>
          <w:iCs w:val="0"/>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312CF927" w14:textId="77777777" w:rsidR="00501622" w:rsidRPr="00051E06" w:rsidRDefault="00501622" w:rsidP="005D10BE">
      <w:pPr>
        <w:pStyle w:val="Nivel3"/>
        <w:ind w:left="142" w:firstLine="566"/>
      </w:pPr>
      <w:r w:rsidRPr="005D10BE">
        <w:rPr>
          <w:b/>
          <w:bCs/>
        </w:rPr>
        <w:t>6.8</w:t>
      </w:r>
      <w:r w:rsidRPr="00051E06">
        <w:t xml:space="preserve"> O fiscal do contrato anotará no histórico de gerenciamento do contrato todas as ocorrências relacionadas à execução do contrato, com a descrição do que for necessário para a regularização das faltas ou dos defeitos observados. </w:t>
      </w:r>
    </w:p>
    <w:p w14:paraId="255F13D4" w14:textId="77777777" w:rsidR="00501622" w:rsidRPr="00051E06" w:rsidRDefault="00501622" w:rsidP="001E5694">
      <w:pPr>
        <w:pStyle w:val="Nivel3"/>
      </w:pPr>
      <w:r w:rsidRPr="005D10BE">
        <w:rPr>
          <w:b/>
          <w:bCs/>
        </w:rPr>
        <w:t>6.8.1</w:t>
      </w:r>
      <w:r w:rsidRPr="00051E06">
        <w:t xml:space="preserve"> Identificada qualquer inexatidão ou irregularidade, o fiscal do contrato emitirá notificações para a correção da execução do contrato, determinando prazo para a correção. </w:t>
      </w:r>
    </w:p>
    <w:p w14:paraId="4B886A81" w14:textId="77777777" w:rsidR="00501622" w:rsidRPr="00051E06" w:rsidRDefault="00501622" w:rsidP="001E5694">
      <w:pPr>
        <w:pStyle w:val="Nivel3"/>
      </w:pPr>
      <w:r w:rsidRPr="005D10BE">
        <w:rPr>
          <w:b/>
          <w:bCs/>
        </w:rPr>
        <w:t>6.8.2</w:t>
      </w:r>
      <w:r w:rsidRPr="00051E06">
        <w:t xml:space="preserve"> O fiscal do contrato informará ao gestor do contato, em tempo hábil, a situação que demandar decisão ou adoção de medidas que ultrapassem sua competência, para que adote as medidas necessárias e saneadoras, se for o caso. </w:t>
      </w:r>
    </w:p>
    <w:p w14:paraId="4B6AC36F" w14:textId="77777777" w:rsidR="00501622" w:rsidRPr="00051E06" w:rsidRDefault="00501622" w:rsidP="001E5694">
      <w:pPr>
        <w:pStyle w:val="Nivel3"/>
      </w:pPr>
      <w:r w:rsidRPr="005D10BE">
        <w:rPr>
          <w:b/>
          <w:bCs/>
        </w:rPr>
        <w:t>6.8.3</w:t>
      </w:r>
      <w:r w:rsidRPr="00051E06">
        <w:t xml:space="preserve"> No caso de ocorrências que possam inviabilizar a execução do contrato nas datas aprazadas, o fiscal do contrato comunicará o fato imediatamente ao gestor do contrato</w:t>
      </w:r>
    </w:p>
    <w:p w14:paraId="59D85ABB" w14:textId="77777777" w:rsidR="00501622" w:rsidRPr="00051E06" w:rsidRDefault="00501622" w:rsidP="001E5694">
      <w:pPr>
        <w:pStyle w:val="Nivel3"/>
      </w:pPr>
      <w:r w:rsidRPr="005D10BE">
        <w:rPr>
          <w:b/>
          <w:bCs/>
        </w:rPr>
        <w:t>6.8.4</w:t>
      </w:r>
      <w:r w:rsidRPr="00051E06">
        <w:t xml:space="preserve"> O fiscal do contrato comunicará ao gestor do contrato, em tempo hábil, o término do contrato sob sua responsabilidade, com vistas à renovação tempestiva ou à prorrogação contratual </w:t>
      </w:r>
    </w:p>
    <w:p w14:paraId="5C1D96DE" w14:textId="77777777" w:rsidR="00501622" w:rsidRPr="00051E06" w:rsidRDefault="00501622" w:rsidP="00501622">
      <w:pPr>
        <w:pStyle w:val="Nivel2"/>
        <w:rPr>
          <w:i w:val="0"/>
          <w:iCs w:val="0"/>
          <w:sz w:val="24"/>
          <w:szCs w:val="24"/>
        </w:rPr>
      </w:pPr>
      <w:r w:rsidRPr="00051E06">
        <w:rPr>
          <w:b/>
          <w:i w:val="0"/>
          <w:iCs w:val="0"/>
          <w:sz w:val="24"/>
          <w:szCs w:val="24"/>
        </w:rPr>
        <w:t>6.9</w:t>
      </w:r>
      <w:r w:rsidRPr="00051E06">
        <w:rPr>
          <w:i w:val="0"/>
          <w:iCs w:val="0"/>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7631A1CE" w14:textId="77777777" w:rsidR="00501622" w:rsidRPr="00051E06" w:rsidRDefault="00501622" w:rsidP="001E5694">
      <w:pPr>
        <w:pStyle w:val="Nivel3"/>
      </w:pPr>
      <w:r w:rsidRPr="005D10BE">
        <w:rPr>
          <w:b/>
          <w:bCs/>
        </w:rPr>
        <w:t>6.9.1</w:t>
      </w:r>
      <w:r w:rsidRPr="00051E06">
        <w:t xml:space="preserve"> Caso ocorra descumprimento das obrigações contratuais, o fiscal do contrato atuará tempestivamente na solução do problema, reportando ao gestor do contrato para que tome as providências cabíveis, quando ultrapassar a sua competência.</w:t>
      </w:r>
    </w:p>
    <w:p w14:paraId="69194FE6"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7. DOS CRITÉRIOS DE MEDIÇÃO E DE PAGAMENTO</w:t>
      </w:r>
    </w:p>
    <w:p w14:paraId="0B1B1255" w14:textId="77777777" w:rsidR="00501622" w:rsidRPr="00051E06" w:rsidRDefault="00501622" w:rsidP="00501622">
      <w:pPr>
        <w:pStyle w:val="Nivel2"/>
        <w:rPr>
          <w:i w:val="0"/>
          <w:iCs w:val="0"/>
          <w:sz w:val="24"/>
          <w:szCs w:val="24"/>
        </w:rPr>
      </w:pPr>
      <w:r w:rsidRPr="00051E06">
        <w:rPr>
          <w:b/>
          <w:i w:val="0"/>
          <w:iCs w:val="0"/>
          <w:sz w:val="24"/>
          <w:szCs w:val="24"/>
        </w:rPr>
        <w:t>7.1</w:t>
      </w:r>
      <w:r w:rsidRPr="00051E06">
        <w:rPr>
          <w:i w:val="0"/>
          <w:iCs w:val="0"/>
          <w:sz w:val="24"/>
          <w:szCs w:val="24"/>
        </w:rPr>
        <w:t xml:space="preserve"> O veículo deverá ser entregue na sede da Secretaria Municipal de Saúde de Piracanjuba-GO situada na Rua Perimetral esq. c/ Av. Antônio Batista Arantes- Setor Norte, Piracanjuba/Go. </w:t>
      </w:r>
    </w:p>
    <w:p w14:paraId="289B104F" w14:textId="77777777" w:rsidR="00501622" w:rsidRPr="00051E06" w:rsidRDefault="00501622" w:rsidP="00501622">
      <w:pPr>
        <w:pStyle w:val="Nivel2"/>
        <w:rPr>
          <w:i w:val="0"/>
          <w:iCs w:val="0"/>
          <w:sz w:val="24"/>
          <w:szCs w:val="24"/>
        </w:rPr>
      </w:pPr>
      <w:r w:rsidRPr="00051E06">
        <w:rPr>
          <w:b/>
          <w:i w:val="0"/>
          <w:iCs w:val="0"/>
          <w:sz w:val="24"/>
          <w:szCs w:val="24"/>
        </w:rPr>
        <w:lastRenderedPageBreak/>
        <w:t>7.2</w:t>
      </w:r>
      <w:r w:rsidRPr="00051E06">
        <w:rPr>
          <w:i w:val="0"/>
          <w:iCs w:val="0"/>
          <w:sz w:val="24"/>
          <w:szCs w:val="24"/>
        </w:rPr>
        <w:t xml:space="preserve"> O veículo, poderá ser rejeitado, inclusive antes do recebimento provisório, quando em desacordo com as especificações constantes no Termo de Referência e na proposta, devendo ser substituídos no prazo de 15 (quinze) dias, a contar da notificação da contratada, às suas custas, sem prejuízo da aplicação das penalidades.</w:t>
      </w:r>
    </w:p>
    <w:p w14:paraId="5FCD80D6" w14:textId="77777777" w:rsidR="00501622" w:rsidRPr="00051E06" w:rsidRDefault="00501622" w:rsidP="00501622">
      <w:pPr>
        <w:pStyle w:val="Nivel2"/>
        <w:rPr>
          <w:i w:val="0"/>
          <w:iCs w:val="0"/>
          <w:sz w:val="24"/>
          <w:szCs w:val="24"/>
        </w:rPr>
      </w:pPr>
      <w:r w:rsidRPr="00051E06">
        <w:rPr>
          <w:b/>
          <w:i w:val="0"/>
          <w:iCs w:val="0"/>
          <w:sz w:val="24"/>
          <w:szCs w:val="24"/>
        </w:rPr>
        <w:t>7.3</w:t>
      </w:r>
      <w:r w:rsidRPr="00051E06">
        <w:rPr>
          <w:i w:val="0"/>
          <w:iCs w:val="0"/>
          <w:sz w:val="24"/>
          <w:szCs w:val="24"/>
        </w:rPr>
        <w:t xml:space="preserve"> O recebimento definitivo ocorrerá no prazo de 02 dias úteis, a contar do recebimento da nota fiscal ou instrumento de cobrança equivalente pela requisitante, após a verificação da qualidade e quantidade dos bens/serviços, objeto desta licitação, e consequente aceitação mediante termo detalhado.</w:t>
      </w:r>
    </w:p>
    <w:p w14:paraId="69D47F49" w14:textId="77777777" w:rsidR="00501622" w:rsidRPr="00051E06" w:rsidRDefault="00501622" w:rsidP="00501622">
      <w:pPr>
        <w:pStyle w:val="Nivel2"/>
        <w:rPr>
          <w:i w:val="0"/>
          <w:iCs w:val="0"/>
          <w:sz w:val="24"/>
          <w:szCs w:val="24"/>
        </w:rPr>
      </w:pPr>
      <w:r w:rsidRPr="00051E06">
        <w:rPr>
          <w:b/>
          <w:i w:val="0"/>
          <w:iCs w:val="0"/>
          <w:sz w:val="24"/>
          <w:szCs w:val="24"/>
        </w:rPr>
        <w:t>7.4</w:t>
      </w:r>
      <w:r w:rsidRPr="00051E06">
        <w:rPr>
          <w:i w:val="0"/>
          <w:iCs w:val="0"/>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182402CA" w14:textId="77777777" w:rsidR="00501622" w:rsidRPr="00051E06" w:rsidRDefault="00501622" w:rsidP="00501622">
      <w:pPr>
        <w:pStyle w:val="Nivel2"/>
        <w:rPr>
          <w:i w:val="0"/>
          <w:iCs w:val="0"/>
          <w:sz w:val="24"/>
          <w:szCs w:val="24"/>
        </w:rPr>
      </w:pPr>
      <w:r w:rsidRPr="00051E06">
        <w:rPr>
          <w:b/>
          <w:i w:val="0"/>
          <w:iCs w:val="0"/>
          <w:sz w:val="24"/>
          <w:szCs w:val="24"/>
        </w:rPr>
        <w:t>7.5</w:t>
      </w:r>
      <w:r w:rsidRPr="00051E06">
        <w:rPr>
          <w:i w:val="0"/>
          <w:iCs w:val="0"/>
          <w:sz w:val="24"/>
          <w:szCs w:val="24"/>
        </w:rPr>
        <w:t xml:space="preserve"> No caso de controvérsia sobre a execução do objeto, quanto à dimensão, qualidade e quantidade, deverá ser observado o teor do art. 143 da Lei nº 14.133, de 2021, comunicando-se à empresa para emissão de Nota Fiscal no que pertine à parcela incontroversa da execução do objeto, para efeito de liquidação e pagamento.</w:t>
      </w:r>
    </w:p>
    <w:p w14:paraId="388BCF1B" w14:textId="77777777" w:rsidR="00501622" w:rsidRPr="00051E06" w:rsidRDefault="00501622" w:rsidP="00501622">
      <w:pPr>
        <w:pStyle w:val="Nivel2"/>
        <w:rPr>
          <w:i w:val="0"/>
          <w:iCs w:val="0"/>
          <w:sz w:val="24"/>
          <w:szCs w:val="24"/>
        </w:rPr>
      </w:pPr>
      <w:r w:rsidRPr="00051E06">
        <w:rPr>
          <w:b/>
          <w:i w:val="0"/>
          <w:iCs w:val="0"/>
          <w:sz w:val="24"/>
          <w:szCs w:val="24"/>
        </w:rPr>
        <w:t>7.6</w:t>
      </w:r>
      <w:r w:rsidRPr="00051E06">
        <w:rPr>
          <w:i w:val="0"/>
          <w:iCs w:val="0"/>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69522D6" w14:textId="77777777" w:rsidR="00501622" w:rsidRPr="00051E06" w:rsidRDefault="00501622" w:rsidP="00501622">
      <w:pPr>
        <w:pStyle w:val="Nivel2"/>
        <w:rPr>
          <w:i w:val="0"/>
          <w:iCs w:val="0"/>
          <w:sz w:val="24"/>
          <w:szCs w:val="24"/>
        </w:rPr>
      </w:pPr>
      <w:r w:rsidRPr="00051E06">
        <w:rPr>
          <w:b/>
          <w:i w:val="0"/>
          <w:iCs w:val="0"/>
          <w:sz w:val="24"/>
          <w:szCs w:val="24"/>
        </w:rPr>
        <w:t>7.7</w:t>
      </w:r>
      <w:r w:rsidRPr="00051E06">
        <w:rPr>
          <w:i w:val="0"/>
          <w:iCs w:val="0"/>
          <w:sz w:val="24"/>
          <w:szCs w:val="24"/>
        </w:rPr>
        <w:t xml:space="preserve"> O recebimento provisório ou definitivo não excluirá a responsabilidade civil pela solidez e pela segurança dos bens nem a responsabilidade ético-profissional pela perfeita execução do contrato.</w:t>
      </w:r>
    </w:p>
    <w:p w14:paraId="02665864" w14:textId="77777777" w:rsidR="00501622" w:rsidRPr="00051E06" w:rsidRDefault="00501622" w:rsidP="00501622">
      <w:pPr>
        <w:pStyle w:val="Nivel2"/>
        <w:rPr>
          <w:i w:val="0"/>
          <w:iCs w:val="0"/>
          <w:sz w:val="24"/>
          <w:szCs w:val="24"/>
        </w:rPr>
      </w:pPr>
      <w:r w:rsidRPr="00051E06">
        <w:rPr>
          <w:b/>
          <w:i w:val="0"/>
          <w:iCs w:val="0"/>
          <w:sz w:val="24"/>
          <w:szCs w:val="24"/>
        </w:rPr>
        <w:t>7.8</w:t>
      </w:r>
      <w:r w:rsidRPr="00051E06">
        <w:rPr>
          <w:i w:val="0"/>
          <w:iCs w:val="0"/>
          <w:sz w:val="24"/>
          <w:szCs w:val="24"/>
        </w:rPr>
        <w:t xml:space="preserve"> Recebida a Nota Fiscal ou documento de cobrança equivalente, correrá o prazo de trinta dias úteis para fins de liquidação, na forma desta seção, prorrogáveis por igual período.</w:t>
      </w:r>
    </w:p>
    <w:p w14:paraId="2B59B657" w14:textId="77777777" w:rsidR="00501622" w:rsidRPr="00051E06" w:rsidRDefault="00501622" w:rsidP="00501622">
      <w:pPr>
        <w:pStyle w:val="Nivel2"/>
        <w:rPr>
          <w:i w:val="0"/>
          <w:iCs w:val="0"/>
          <w:sz w:val="24"/>
          <w:szCs w:val="24"/>
        </w:rPr>
      </w:pPr>
      <w:r w:rsidRPr="00051E06">
        <w:rPr>
          <w:b/>
          <w:i w:val="0"/>
          <w:iCs w:val="0"/>
          <w:sz w:val="24"/>
          <w:szCs w:val="24"/>
        </w:rPr>
        <w:t>7.9</w:t>
      </w:r>
      <w:r w:rsidRPr="00051E06">
        <w:rPr>
          <w:i w:val="0"/>
          <w:iCs w:val="0"/>
          <w:sz w:val="24"/>
          <w:szCs w:val="24"/>
        </w:rPr>
        <w:t xml:space="preserve"> Para fins de liquidação, o setor competente deverá verificar se a nota fiscal ou instrumento de cobrança equivalente apresentado expressa os elementos necessários e essenciais do documento, tais como: </w:t>
      </w:r>
    </w:p>
    <w:p w14:paraId="2BB5026C" w14:textId="77777777" w:rsidR="00501622" w:rsidRPr="00051E06" w:rsidRDefault="00501622" w:rsidP="001E5694">
      <w:pPr>
        <w:pStyle w:val="Nivel3"/>
      </w:pPr>
      <w:r w:rsidRPr="00AE68A4">
        <w:rPr>
          <w:b/>
          <w:bCs/>
        </w:rPr>
        <w:lastRenderedPageBreak/>
        <w:t>7.9.1</w:t>
      </w:r>
      <w:r w:rsidRPr="00051E06">
        <w:t xml:space="preserve"> O prazo de validade;</w:t>
      </w:r>
    </w:p>
    <w:p w14:paraId="5A2AB968" w14:textId="77777777" w:rsidR="00501622" w:rsidRPr="00051E06" w:rsidRDefault="00501622" w:rsidP="001E5694">
      <w:pPr>
        <w:pStyle w:val="Nivel3"/>
      </w:pPr>
      <w:r w:rsidRPr="00AE68A4">
        <w:rPr>
          <w:b/>
          <w:bCs/>
        </w:rPr>
        <w:t>7.9.2</w:t>
      </w:r>
      <w:r w:rsidRPr="00051E06">
        <w:t xml:space="preserve"> A data da emissão; </w:t>
      </w:r>
    </w:p>
    <w:p w14:paraId="3417B242" w14:textId="77777777" w:rsidR="00501622" w:rsidRPr="00051E06" w:rsidRDefault="00501622" w:rsidP="001E5694">
      <w:pPr>
        <w:pStyle w:val="Nivel3"/>
      </w:pPr>
      <w:r w:rsidRPr="00AE68A4">
        <w:rPr>
          <w:b/>
          <w:bCs/>
        </w:rPr>
        <w:t>7.9.3</w:t>
      </w:r>
      <w:r w:rsidRPr="00051E06">
        <w:t xml:space="preserve"> Os dados do contrato e do órgão contratante; </w:t>
      </w:r>
    </w:p>
    <w:p w14:paraId="0C1E61E6" w14:textId="77777777" w:rsidR="00501622" w:rsidRPr="00051E06" w:rsidRDefault="00501622" w:rsidP="001E5694">
      <w:pPr>
        <w:pStyle w:val="Nivel3"/>
      </w:pPr>
      <w:r w:rsidRPr="00AE68A4">
        <w:rPr>
          <w:b/>
          <w:bCs/>
        </w:rPr>
        <w:t>7.9.4</w:t>
      </w:r>
      <w:r w:rsidRPr="00051E06">
        <w:t xml:space="preserve"> O período respectivo de execução do contrato; </w:t>
      </w:r>
    </w:p>
    <w:p w14:paraId="049E78D1" w14:textId="77777777" w:rsidR="00501622" w:rsidRPr="00051E06" w:rsidRDefault="00501622" w:rsidP="001E5694">
      <w:pPr>
        <w:pStyle w:val="Nivel3"/>
      </w:pPr>
      <w:r w:rsidRPr="00AE68A4">
        <w:rPr>
          <w:b/>
          <w:bCs/>
        </w:rPr>
        <w:t>7.9.5</w:t>
      </w:r>
      <w:r w:rsidRPr="00051E06">
        <w:t xml:space="preserve"> O valor a pagar; e </w:t>
      </w:r>
    </w:p>
    <w:p w14:paraId="4E8DAF9C" w14:textId="77777777" w:rsidR="00501622" w:rsidRPr="00051E06" w:rsidRDefault="00501622" w:rsidP="001E5694">
      <w:pPr>
        <w:pStyle w:val="Nivel3"/>
      </w:pPr>
      <w:r w:rsidRPr="00AE68A4">
        <w:rPr>
          <w:b/>
          <w:bCs/>
        </w:rPr>
        <w:t>7.9.6</w:t>
      </w:r>
      <w:r w:rsidRPr="00051E06">
        <w:t xml:space="preserve"> Eventual destaque do valor de retenções tributárias cabíveis.</w:t>
      </w:r>
    </w:p>
    <w:p w14:paraId="2C96CAAA" w14:textId="77777777" w:rsidR="00501622" w:rsidRPr="00051E06" w:rsidRDefault="00501622" w:rsidP="00501622">
      <w:pPr>
        <w:pStyle w:val="Nivel2"/>
        <w:rPr>
          <w:i w:val="0"/>
          <w:iCs w:val="0"/>
          <w:sz w:val="24"/>
          <w:szCs w:val="24"/>
        </w:rPr>
      </w:pPr>
      <w:r w:rsidRPr="00051E06">
        <w:rPr>
          <w:rFonts w:eastAsia="Calibri"/>
          <w:b/>
          <w:i w:val="0"/>
          <w:iCs w:val="0"/>
          <w:sz w:val="24"/>
          <w:szCs w:val="24"/>
        </w:rPr>
        <w:t>7.10</w:t>
      </w:r>
      <w:r w:rsidRPr="00051E06">
        <w:rPr>
          <w:rFonts w:eastAsia="Calibri"/>
          <w:i w:val="0"/>
          <w:iCs w:val="0"/>
          <w:sz w:val="24"/>
          <w:szCs w:val="24"/>
        </w:rPr>
        <w:t xml:space="preserve"> Havendo erro na apresentação da nota fiscal ou instrumento de cobrança equivalente, ou circunstância que impeça a </w:t>
      </w:r>
      <w:r w:rsidRPr="00051E06">
        <w:rPr>
          <w:i w:val="0"/>
          <w:iCs w:val="0"/>
          <w:sz w:val="24"/>
          <w:szCs w:val="24"/>
        </w:rPr>
        <w:t>liquidação da despesa, esta ficará sobrestada até que o contratado providencie as medidas saneadoras, reiniciando-se o prazo após a comprovação da regularização da situação, sem ônus ao contratante;</w:t>
      </w:r>
    </w:p>
    <w:p w14:paraId="2FE9B12D" w14:textId="77777777" w:rsidR="00501622" w:rsidRPr="00051E06" w:rsidRDefault="00501622" w:rsidP="00501622">
      <w:pPr>
        <w:pStyle w:val="Nivel2"/>
        <w:rPr>
          <w:i w:val="0"/>
          <w:iCs w:val="0"/>
          <w:sz w:val="24"/>
          <w:szCs w:val="24"/>
        </w:rPr>
      </w:pPr>
      <w:r w:rsidRPr="00051E06">
        <w:rPr>
          <w:b/>
          <w:i w:val="0"/>
          <w:iCs w:val="0"/>
          <w:sz w:val="24"/>
          <w:szCs w:val="24"/>
        </w:rPr>
        <w:t>7.11</w:t>
      </w:r>
      <w:r w:rsidRPr="00051E06">
        <w:rPr>
          <w:i w:val="0"/>
          <w:iCs w:val="0"/>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hyperlink r:id="rId31" w:anchor="art68">
        <w:r w:rsidRPr="00051E06">
          <w:rPr>
            <w:rStyle w:val="Hyperlink"/>
            <w:i w:val="0"/>
            <w:iCs w:val="0"/>
            <w:sz w:val="24"/>
            <w:szCs w:val="24"/>
          </w:rPr>
          <w:t xml:space="preserve">art. 68 da Lei nº 14.133, de 2021.  </w:t>
        </w:r>
      </w:hyperlink>
    </w:p>
    <w:p w14:paraId="333EE7E3" w14:textId="77777777" w:rsidR="00501622" w:rsidRPr="00051E06" w:rsidRDefault="00501622" w:rsidP="00501622">
      <w:pPr>
        <w:pStyle w:val="Nivel2"/>
        <w:rPr>
          <w:i w:val="0"/>
          <w:iCs w:val="0"/>
          <w:sz w:val="24"/>
          <w:szCs w:val="24"/>
        </w:rPr>
      </w:pPr>
      <w:r w:rsidRPr="00051E06">
        <w:rPr>
          <w:b/>
          <w:i w:val="0"/>
          <w:iCs w:val="0"/>
          <w:sz w:val="24"/>
          <w:szCs w:val="24"/>
        </w:rPr>
        <w:t>7.12</w:t>
      </w:r>
      <w:r w:rsidRPr="00051E06">
        <w:rPr>
          <w:i w:val="0"/>
          <w:iCs w:val="0"/>
          <w:sz w:val="24"/>
          <w:szCs w:val="24"/>
        </w:rPr>
        <w:t xml:space="preserve"> A requisitante deverá realizar consulta ao SICAF para: </w:t>
      </w:r>
    </w:p>
    <w:p w14:paraId="0F52AF75" w14:textId="77777777" w:rsidR="00501622" w:rsidRPr="00051E06" w:rsidRDefault="00501622" w:rsidP="00501622">
      <w:pPr>
        <w:pStyle w:val="Nivel2"/>
        <w:rPr>
          <w:i w:val="0"/>
          <w:iCs w:val="0"/>
          <w:sz w:val="24"/>
          <w:szCs w:val="24"/>
        </w:rPr>
      </w:pPr>
      <w:r w:rsidRPr="00051E06">
        <w:rPr>
          <w:b/>
          <w:i w:val="0"/>
          <w:iCs w:val="0"/>
          <w:sz w:val="24"/>
          <w:szCs w:val="24"/>
        </w:rPr>
        <w:t>7.12.1</w:t>
      </w:r>
      <w:r w:rsidRPr="00051E06">
        <w:rPr>
          <w:i w:val="0"/>
          <w:iCs w:val="0"/>
          <w:sz w:val="24"/>
          <w:szCs w:val="24"/>
        </w:rPr>
        <w:t xml:space="preserve"> Verificar a manutenção das condições de habilitação exigidas no edital; </w:t>
      </w:r>
    </w:p>
    <w:p w14:paraId="7221D39F" w14:textId="77777777" w:rsidR="00501622" w:rsidRPr="00051E06" w:rsidRDefault="00501622" w:rsidP="00501622">
      <w:pPr>
        <w:pStyle w:val="Nivel2"/>
        <w:rPr>
          <w:i w:val="0"/>
          <w:iCs w:val="0"/>
          <w:sz w:val="24"/>
          <w:szCs w:val="24"/>
        </w:rPr>
      </w:pPr>
      <w:r w:rsidRPr="00051E06">
        <w:rPr>
          <w:b/>
          <w:i w:val="0"/>
          <w:iCs w:val="0"/>
          <w:sz w:val="24"/>
          <w:szCs w:val="24"/>
        </w:rPr>
        <w:t>7.12.2</w:t>
      </w:r>
      <w:r w:rsidRPr="00051E06">
        <w:rPr>
          <w:i w:val="0"/>
          <w:iCs w:val="0"/>
          <w:sz w:val="24"/>
          <w:szCs w:val="24"/>
        </w:rPr>
        <w:t xml:space="preserve"> Identificar possível razão que impeça a participação em licitação, no âmbito do órgão ou entidade, proibição de contratar com o Poder Público, bem como ocorrências impeditivas indiretas.</w:t>
      </w:r>
    </w:p>
    <w:p w14:paraId="16C07CD7" w14:textId="77777777" w:rsidR="00501622" w:rsidRPr="00051E06" w:rsidRDefault="00501622" w:rsidP="00501622">
      <w:pPr>
        <w:pStyle w:val="Nivel2"/>
        <w:rPr>
          <w:i w:val="0"/>
          <w:iCs w:val="0"/>
          <w:sz w:val="24"/>
          <w:szCs w:val="24"/>
        </w:rPr>
      </w:pPr>
      <w:r w:rsidRPr="00051E06">
        <w:rPr>
          <w:b/>
          <w:i w:val="0"/>
          <w:iCs w:val="0"/>
          <w:sz w:val="24"/>
          <w:szCs w:val="24"/>
        </w:rPr>
        <w:t>7.13</w:t>
      </w:r>
      <w:r w:rsidRPr="00051E06">
        <w:rPr>
          <w:i w:val="0"/>
          <w:iCs w:val="0"/>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182042B" w14:textId="77777777" w:rsidR="00501622" w:rsidRPr="00051E06" w:rsidRDefault="00501622" w:rsidP="00501622">
      <w:pPr>
        <w:pStyle w:val="Nivel2"/>
        <w:rPr>
          <w:i w:val="0"/>
          <w:iCs w:val="0"/>
          <w:sz w:val="24"/>
          <w:szCs w:val="24"/>
        </w:rPr>
      </w:pPr>
      <w:r w:rsidRPr="00051E06">
        <w:rPr>
          <w:b/>
          <w:i w:val="0"/>
          <w:iCs w:val="0"/>
          <w:sz w:val="24"/>
          <w:szCs w:val="24"/>
        </w:rPr>
        <w:t>7.14</w:t>
      </w:r>
      <w:r w:rsidRPr="00051E06">
        <w:rPr>
          <w:i w:val="0"/>
          <w:iCs w:val="0"/>
          <w:sz w:val="24"/>
          <w:szCs w:val="24"/>
        </w:rPr>
        <w:t xml:space="preserve"> Não havendo regularização ou sendo a defesa considerada improcedente, o contratante deverá comunicar aos órgãos responsáveis pela fiscalização da regularidade fiscal quanto à </w:t>
      </w:r>
      <w:r w:rsidRPr="00051E06">
        <w:rPr>
          <w:i w:val="0"/>
          <w:iCs w:val="0"/>
          <w:sz w:val="24"/>
          <w:szCs w:val="24"/>
        </w:rPr>
        <w:lastRenderedPageBreak/>
        <w:t xml:space="preserve">inadimplência do contratado, bem como quanto à existência de pagamento a ser efetuado, para que sejam acionados os meios pertinentes e necessários para garantir o recebimento de seus créditos.  </w:t>
      </w:r>
    </w:p>
    <w:p w14:paraId="23E6CB13" w14:textId="77777777" w:rsidR="00501622" w:rsidRPr="00051E06" w:rsidRDefault="00501622" w:rsidP="00501622">
      <w:pPr>
        <w:pStyle w:val="Nivel2"/>
        <w:rPr>
          <w:i w:val="0"/>
          <w:iCs w:val="0"/>
          <w:sz w:val="24"/>
          <w:szCs w:val="24"/>
        </w:rPr>
      </w:pPr>
      <w:r w:rsidRPr="00051E06">
        <w:rPr>
          <w:b/>
          <w:i w:val="0"/>
          <w:iCs w:val="0"/>
          <w:sz w:val="24"/>
          <w:szCs w:val="24"/>
        </w:rPr>
        <w:t>7.15</w:t>
      </w:r>
      <w:r w:rsidRPr="00051E06">
        <w:rPr>
          <w:i w:val="0"/>
          <w:iCs w:val="0"/>
          <w:sz w:val="24"/>
          <w:szCs w:val="24"/>
        </w:rPr>
        <w:t xml:space="preserve"> Persistindo a irregularidade, o contratante deverá adotar as medidas necessárias à rescisão contratual nos autos do processo administrativo correspondente, assegurada ao contratado a ampla defesa. </w:t>
      </w:r>
    </w:p>
    <w:p w14:paraId="68096FA4" w14:textId="77777777" w:rsidR="00501622" w:rsidRPr="00051E06" w:rsidRDefault="00501622" w:rsidP="00501622">
      <w:pPr>
        <w:pStyle w:val="Nivel2"/>
        <w:rPr>
          <w:i w:val="0"/>
          <w:iCs w:val="0"/>
          <w:sz w:val="24"/>
          <w:szCs w:val="24"/>
        </w:rPr>
      </w:pPr>
      <w:r w:rsidRPr="00051E06">
        <w:rPr>
          <w:b/>
          <w:i w:val="0"/>
          <w:iCs w:val="0"/>
          <w:sz w:val="24"/>
          <w:szCs w:val="24"/>
        </w:rPr>
        <w:t>7.16</w:t>
      </w:r>
      <w:r w:rsidRPr="00051E06">
        <w:rPr>
          <w:i w:val="0"/>
          <w:iCs w:val="0"/>
          <w:sz w:val="24"/>
          <w:szCs w:val="24"/>
        </w:rPr>
        <w:t xml:space="preserve"> Havendo a efetiva execução do objeto, os pagamentos serão realizados normalmente, até que se decida pela rescisão do contrato, caso o contratado não regularize sua situação junto ao SICAF.  </w:t>
      </w:r>
    </w:p>
    <w:p w14:paraId="4D0CDB51" w14:textId="77777777" w:rsidR="00501622" w:rsidRPr="00051E06" w:rsidRDefault="00501622" w:rsidP="00501622">
      <w:pPr>
        <w:pStyle w:val="Nivel2"/>
        <w:rPr>
          <w:i w:val="0"/>
          <w:iCs w:val="0"/>
          <w:sz w:val="24"/>
          <w:szCs w:val="24"/>
        </w:rPr>
      </w:pPr>
      <w:r w:rsidRPr="00051E06">
        <w:rPr>
          <w:b/>
          <w:i w:val="0"/>
          <w:iCs w:val="0"/>
          <w:sz w:val="24"/>
          <w:szCs w:val="24"/>
        </w:rPr>
        <w:t>7.17</w:t>
      </w:r>
      <w:r w:rsidRPr="00051E06">
        <w:rPr>
          <w:i w:val="0"/>
          <w:iCs w:val="0"/>
          <w:sz w:val="24"/>
          <w:szCs w:val="24"/>
        </w:rPr>
        <w:t xml:space="preserve"> O pagamento será efetuado em parcela ÚNICA no prazo de até 30 (trinta) dias contados da finalização da liquidação da despesa.</w:t>
      </w:r>
    </w:p>
    <w:p w14:paraId="01468C1E" w14:textId="77777777" w:rsidR="00501622" w:rsidRPr="00051E06" w:rsidRDefault="00501622" w:rsidP="00501622">
      <w:pPr>
        <w:pStyle w:val="Nivel2"/>
        <w:rPr>
          <w:i w:val="0"/>
          <w:iCs w:val="0"/>
          <w:sz w:val="24"/>
          <w:szCs w:val="24"/>
        </w:rPr>
      </w:pPr>
      <w:r w:rsidRPr="00051E06">
        <w:rPr>
          <w:b/>
          <w:i w:val="0"/>
          <w:iCs w:val="0"/>
          <w:sz w:val="24"/>
          <w:szCs w:val="24"/>
        </w:rPr>
        <w:t>7.18</w:t>
      </w:r>
      <w:r w:rsidRPr="00051E06">
        <w:rPr>
          <w:i w:val="0"/>
          <w:iCs w:val="0"/>
          <w:sz w:val="24"/>
          <w:szCs w:val="24"/>
        </w:rPr>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0A7A1EA3" w14:textId="77777777" w:rsidR="00501622" w:rsidRPr="00051E06" w:rsidRDefault="00501622" w:rsidP="00501622">
      <w:pPr>
        <w:pStyle w:val="Nivel2"/>
        <w:rPr>
          <w:i w:val="0"/>
          <w:iCs w:val="0"/>
          <w:sz w:val="24"/>
          <w:szCs w:val="24"/>
        </w:rPr>
      </w:pPr>
      <w:r w:rsidRPr="00051E06">
        <w:rPr>
          <w:b/>
          <w:i w:val="0"/>
          <w:iCs w:val="0"/>
          <w:sz w:val="24"/>
          <w:szCs w:val="24"/>
        </w:rPr>
        <w:t>7.19</w:t>
      </w:r>
      <w:r w:rsidRPr="00051E06">
        <w:rPr>
          <w:i w:val="0"/>
          <w:iCs w:val="0"/>
          <w:sz w:val="24"/>
          <w:szCs w:val="24"/>
        </w:rPr>
        <w:t xml:space="preserve"> O pagamento será realizado por meio de ordem bancária, para crédito em banco, agência e conta corrente indicados pelo contratado.</w:t>
      </w:r>
    </w:p>
    <w:p w14:paraId="09F60E7D" w14:textId="77777777" w:rsidR="00501622" w:rsidRPr="00051E06" w:rsidRDefault="00501622" w:rsidP="00501622">
      <w:pPr>
        <w:pStyle w:val="Nivel2"/>
        <w:rPr>
          <w:i w:val="0"/>
          <w:iCs w:val="0"/>
          <w:sz w:val="24"/>
          <w:szCs w:val="24"/>
        </w:rPr>
      </w:pPr>
      <w:r w:rsidRPr="00051E06">
        <w:rPr>
          <w:b/>
          <w:i w:val="0"/>
          <w:iCs w:val="0"/>
          <w:sz w:val="24"/>
          <w:szCs w:val="24"/>
        </w:rPr>
        <w:t>7.20</w:t>
      </w:r>
      <w:r w:rsidRPr="00051E06">
        <w:rPr>
          <w:i w:val="0"/>
          <w:iCs w:val="0"/>
          <w:sz w:val="24"/>
          <w:szCs w:val="24"/>
        </w:rPr>
        <w:t xml:space="preserve"> Será considerada data do pagamento o dia em que constar como emitida a ordem bancária para pagamento.</w:t>
      </w:r>
    </w:p>
    <w:p w14:paraId="3F968406" w14:textId="77777777" w:rsidR="00501622" w:rsidRPr="00051E06" w:rsidRDefault="00501622" w:rsidP="00501622">
      <w:pPr>
        <w:pStyle w:val="Nivel2"/>
        <w:rPr>
          <w:i w:val="0"/>
          <w:iCs w:val="0"/>
          <w:sz w:val="24"/>
          <w:szCs w:val="24"/>
        </w:rPr>
      </w:pPr>
      <w:r w:rsidRPr="00051E06">
        <w:rPr>
          <w:b/>
          <w:i w:val="0"/>
          <w:iCs w:val="0"/>
          <w:sz w:val="24"/>
          <w:szCs w:val="24"/>
        </w:rPr>
        <w:t>7.21</w:t>
      </w:r>
      <w:r w:rsidRPr="00051E06">
        <w:rPr>
          <w:i w:val="0"/>
          <w:iCs w:val="0"/>
          <w:sz w:val="24"/>
          <w:szCs w:val="24"/>
        </w:rPr>
        <w:t xml:space="preserve"> Quando do pagamento, será efetuada a retenção tributária prevista na legislação aplicável.</w:t>
      </w:r>
    </w:p>
    <w:p w14:paraId="0C53BBA1" w14:textId="77777777" w:rsidR="00501622" w:rsidRPr="00051E06" w:rsidRDefault="00501622" w:rsidP="001E5694">
      <w:pPr>
        <w:pStyle w:val="Nivel3"/>
      </w:pPr>
      <w:r w:rsidRPr="00D06A59">
        <w:rPr>
          <w:b/>
          <w:bCs/>
        </w:rPr>
        <w:t>7.21.1</w:t>
      </w:r>
      <w:r w:rsidRPr="00051E06">
        <w:t xml:space="preserve"> Independentemente do percentual de tributo inserido na planilha, quando houver, serão retidos na fonte, quando da realização do pagamento, os percentuais estabelecidos na legislação vigente.</w:t>
      </w:r>
    </w:p>
    <w:p w14:paraId="0351B867" w14:textId="77777777" w:rsidR="00501622" w:rsidRPr="00051E06" w:rsidRDefault="00501622" w:rsidP="00501622">
      <w:pPr>
        <w:pStyle w:val="Nivel2"/>
        <w:rPr>
          <w:i w:val="0"/>
          <w:iCs w:val="0"/>
        </w:rPr>
      </w:pPr>
      <w:r w:rsidRPr="00D06A59">
        <w:rPr>
          <w:b/>
          <w:bCs/>
          <w:i w:val="0"/>
          <w:iCs w:val="0"/>
          <w:sz w:val="24"/>
          <w:szCs w:val="24"/>
        </w:rPr>
        <w:t>7.22</w:t>
      </w:r>
      <w:r w:rsidRPr="00051E06">
        <w:rPr>
          <w:i w:val="0"/>
          <w:iCs w:val="0"/>
          <w:sz w:val="24"/>
          <w:szCs w:val="24"/>
        </w:rPr>
        <w:t xml:space="preserve"> O contratado regularmente optante pelo Simples Nacional, nos termos da </w:t>
      </w:r>
      <w:hyperlink r:id="rId32">
        <w:r w:rsidRPr="00051E06">
          <w:rPr>
            <w:rStyle w:val="Hyperlink"/>
            <w:i w:val="0"/>
            <w:iCs w:val="0"/>
            <w:sz w:val="24"/>
            <w:szCs w:val="24"/>
          </w:rPr>
          <w:t>Lei Complementar nº 123, de 2006</w:t>
        </w:r>
      </w:hyperlink>
      <w:r w:rsidRPr="00051E06">
        <w:rPr>
          <w:i w:val="0"/>
          <w:iCs w:val="0"/>
          <w:sz w:val="24"/>
          <w:szCs w:val="24"/>
        </w:rPr>
        <w:t xml:space="preserve">, não sofrerá a retenção tributária quanto aos impostos e contribuições abrangidos por aquele regime. No entanto, o pagamento ficará condicionado à </w:t>
      </w:r>
      <w:r w:rsidRPr="00051E06">
        <w:rPr>
          <w:i w:val="0"/>
          <w:iCs w:val="0"/>
          <w:sz w:val="24"/>
          <w:szCs w:val="24"/>
        </w:rPr>
        <w:lastRenderedPageBreak/>
        <w:t>apresentação de comprovação, por meio de documento oficial, de que faz jus ao tratamento tributário favorecido previsto na referida Lei Complementar</w:t>
      </w:r>
      <w:r w:rsidRPr="00051E06">
        <w:rPr>
          <w:i w:val="0"/>
          <w:iCs w:val="0"/>
        </w:rPr>
        <w:t>.</w:t>
      </w:r>
    </w:p>
    <w:p w14:paraId="711C01A2"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8. DOS CRITÉRIOS DE SELEÇÃO DO FORNECEDOR E DA FORMA DE FORNECIMENTO</w:t>
      </w:r>
    </w:p>
    <w:p w14:paraId="5A77A93A"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w:t>
      </w:r>
      <w:r w:rsidRPr="00051E06">
        <w:rPr>
          <w:rFonts w:ascii="Cambria" w:eastAsia="Arial" w:hAnsi="Cambria" w:cs="Arial"/>
        </w:rPr>
        <w:t xml:space="preserve"> O fornecedor será selecionado por meio da realização de procedimento de licitação, na modalidade pregão, sob a forma eletrônica, com adoção do critério de julgamento pelo MENOR PREÇO.</w:t>
      </w:r>
    </w:p>
    <w:p w14:paraId="3BA3ECEA"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shd w:val="clear" w:color="auto" w:fill="FFFFFF"/>
        </w:rPr>
        <w:t>8.2</w:t>
      </w:r>
      <w:r w:rsidRPr="00051E06">
        <w:rPr>
          <w:rFonts w:ascii="Cambria" w:eastAsia="Arial" w:hAnsi="Cambria" w:cs="Arial"/>
          <w:shd w:val="clear" w:color="auto" w:fill="FFFFFF"/>
        </w:rPr>
        <w:t xml:space="preserve"> O fornecimento do objeto será </w:t>
      </w:r>
      <w:r w:rsidRPr="00051E06">
        <w:rPr>
          <w:rFonts w:ascii="Cambria" w:eastAsia="Arial" w:hAnsi="Cambria" w:cs="Arial"/>
        </w:rPr>
        <w:t>integral/parcelado/continuado</w:t>
      </w:r>
      <w:r w:rsidRPr="00051E06">
        <w:rPr>
          <w:rFonts w:ascii="Cambria" w:eastAsia="Arial" w:hAnsi="Cambria" w:cs="Arial"/>
          <w:shd w:val="clear" w:color="auto" w:fill="FFFFFF"/>
        </w:rPr>
        <w:t>.</w:t>
      </w:r>
    </w:p>
    <w:p w14:paraId="1AC4947E"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8.3</w:t>
      </w:r>
      <w:r w:rsidRPr="00051E06">
        <w:rPr>
          <w:rFonts w:ascii="Cambria" w:eastAsia="Arial" w:hAnsi="Cambria" w:cs="Arial"/>
        </w:rPr>
        <w:t xml:space="preserve"> Para fins de habilitação, deverá o licitante comprovar os seguintes requisitos:</w:t>
      </w:r>
    </w:p>
    <w:p w14:paraId="02816431" w14:textId="77777777" w:rsidR="00501622" w:rsidRPr="00051E06" w:rsidRDefault="00501622" w:rsidP="00D06A59">
      <w:pPr>
        <w:keepNext/>
        <w:keepLines/>
        <w:tabs>
          <w:tab w:val="left" w:pos="360"/>
        </w:tabs>
        <w:spacing w:before="240" w:after="240" w:line="360" w:lineRule="auto"/>
        <w:outlineLvl w:val="1"/>
        <w:rPr>
          <w:rFonts w:ascii="Cambria" w:eastAsia="Times New Roman" w:hAnsi="Cambria" w:cs="Times New Roman"/>
          <w:b/>
          <w:bCs/>
          <w:lang w:eastAsia="zh-CN" w:bidi="hi-IN"/>
        </w:rPr>
      </w:pPr>
      <w:r w:rsidRPr="00051E06">
        <w:rPr>
          <w:rFonts w:ascii="Cambria" w:eastAsia="Times New Roman" w:hAnsi="Cambria" w:cs="Times New Roman"/>
          <w:b/>
          <w:bCs/>
          <w:lang w:eastAsia="zh-CN" w:bidi="hi-IN"/>
        </w:rPr>
        <w:t>Habilitação jurídica</w:t>
      </w:r>
    </w:p>
    <w:p w14:paraId="38ED6B0B"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8.5</w:t>
      </w:r>
      <w:r w:rsidRPr="00051E06">
        <w:rPr>
          <w:rFonts w:ascii="Cambria" w:eastAsia="Arial" w:hAnsi="Cambria" w:cs="Arial"/>
        </w:rPr>
        <w:t xml:space="preserve"> Empresário individual: inscrição no Registro Público de Empresas Mercantis, a cargo da Junta Comercial da respectiva sede; </w:t>
      </w:r>
    </w:p>
    <w:p w14:paraId="0730442B"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8.6</w:t>
      </w:r>
      <w:r w:rsidRPr="00051E06">
        <w:rPr>
          <w:rFonts w:ascii="Cambria" w:eastAsia="Arial" w:hAnsi="Cambria" w:cs="Arial"/>
        </w:rPr>
        <w:t xml:space="preserve"> Microempreendedor Individual - MEI: Certificado da Condição de Microempreendedor Individual - CCMEI, cuja aceitação ficará condicionada à verificação da autenticidade no sítio </w:t>
      </w:r>
      <w:hyperlink r:id="rId33">
        <w:r w:rsidRPr="00051E06">
          <w:rPr>
            <w:rFonts w:ascii="Cambria" w:eastAsia="Arial" w:hAnsi="Cambria" w:cs="Arial"/>
            <w:color w:val="0563C1"/>
            <w:u w:val="single"/>
          </w:rPr>
          <w:t>https://www.gov.br/empresas-e-negocios/pt-br/empreendedor</w:t>
        </w:r>
      </w:hyperlink>
      <w:r w:rsidRPr="00051E06">
        <w:rPr>
          <w:rFonts w:ascii="Cambria" w:eastAsia="Arial" w:hAnsi="Cambria" w:cs="Arial"/>
        </w:rPr>
        <w:t xml:space="preserve">; </w:t>
      </w:r>
    </w:p>
    <w:p w14:paraId="61B3CE75"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8.7</w:t>
      </w:r>
      <w:r w:rsidRPr="00051E06">
        <w:rPr>
          <w:rFonts w:ascii="Cambria" w:eastAsia="Arial" w:hAnsi="Cambria" w:cs="Arial"/>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4A04381E"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8.8</w:t>
      </w:r>
      <w:r w:rsidRPr="00051E06">
        <w:rPr>
          <w:rFonts w:ascii="Cambria" w:eastAsia="Arial" w:hAnsi="Cambria" w:cs="Arial"/>
        </w:rPr>
        <w:t xml:space="preserve"> Sociedade simples: inscrição do ato constitutivo no Registro Civil de Pessoas Jurídicas do local de sua sede, acompanhada de documento comprobatório de seus administradores;</w:t>
      </w:r>
    </w:p>
    <w:p w14:paraId="1EE9BA08"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8.9</w:t>
      </w:r>
      <w:r w:rsidRPr="00051E06">
        <w:rPr>
          <w:rFonts w:ascii="Cambria" w:eastAsia="Arial" w:hAnsi="Cambria" w:cs="Arial"/>
        </w:rPr>
        <w:t xml:space="preserv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792844D"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8.10</w:t>
      </w:r>
      <w:r w:rsidRPr="00051E06">
        <w:rPr>
          <w:rFonts w:ascii="Cambria" w:eastAsia="Arial" w:hAnsi="Cambria" w:cs="Arial"/>
        </w:rPr>
        <w:t xml:space="preserve"> Sociedade cooperativa: ata de fundação e estatuto social, com a ata da assembleia que o aprovou, devidamente arquivado na Junta Comercial ou inscrito no Registro Civil das Pessoas Jurídicas da respectiva sede, além do registro de que trata o </w:t>
      </w:r>
      <w:hyperlink r:id="rId34" w:anchor="art107">
        <w:r w:rsidRPr="00051E06">
          <w:rPr>
            <w:rFonts w:ascii="Cambria" w:eastAsia="Arial" w:hAnsi="Cambria" w:cs="Arial"/>
            <w:color w:val="0563C1"/>
            <w:u w:val="single"/>
          </w:rPr>
          <w:t>art. 107 da Lei nº 5.764, de 16 de dezembro 1971</w:t>
        </w:r>
      </w:hyperlink>
      <w:r w:rsidRPr="00051E06">
        <w:rPr>
          <w:rFonts w:ascii="Cambria" w:eastAsia="Arial" w:hAnsi="Cambria" w:cs="Arial"/>
        </w:rPr>
        <w:t>.</w:t>
      </w:r>
    </w:p>
    <w:p w14:paraId="1AEA24B7"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lastRenderedPageBreak/>
        <w:t>8.11</w:t>
      </w:r>
      <w:r w:rsidRPr="00051E06">
        <w:rPr>
          <w:rFonts w:ascii="Cambria" w:eastAsia="Arial" w:hAnsi="Cambria" w:cs="Arial"/>
        </w:rPr>
        <w:t xml:space="preserve"> Os documentos apresentados deverão estar acompanhados de todas as alterações ou da consolidação respectiva.</w:t>
      </w:r>
    </w:p>
    <w:p w14:paraId="238F3070" w14:textId="77777777" w:rsidR="00501622" w:rsidRPr="00051E06" w:rsidRDefault="00501622" w:rsidP="00D06A59">
      <w:pPr>
        <w:keepNext/>
        <w:keepLines/>
        <w:tabs>
          <w:tab w:val="left" w:pos="360"/>
        </w:tabs>
        <w:spacing w:before="240" w:after="240" w:line="360" w:lineRule="auto"/>
        <w:outlineLvl w:val="1"/>
        <w:rPr>
          <w:rFonts w:ascii="Cambria" w:eastAsia="Times New Roman" w:hAnsi="Cambria" w:cs="Times New Roman"/>
          <w:b/>
          <w:bCs/>
          <w:u w:val="single"/>
          <w:lang w:eastAsia="zh-CN" w:bidi="hi-IN"/>
        </w:rPr>
      </w:pPr>
      <w:r w:rsidRPr="00051E06">
        <w:rPr>
          <w:rFonts w:ascii="Cambria" w:eastAsia="Times New Roman" w:hAnsi="Cambria" w:cs="Times New Roman"/>
          <w:b/>
          <w:bCs/>
          <w:u w:val="single"/>
          <w:lang w:eastAsia="zh-CN" w:bidi="hi-IN"/>
        </w:rPr>
        <w:t>Habilitação Fiscal, Social e Trabalhista</w:t>
      </w:r>
    </w:p>
    <w:p w14:paraId="4741F5C1"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 xml:space="preserve">8.12 </w:t>
      </w:r>
      <w:r w:rsidRPr="00051E06">
        <w:rPr>
          <w:rFonts w:ascii="Cambria" w:eastAsia="Arial" w:hAnsi="Cambria" w:cs="Arial"/>
        </w:rPr>
        <w:t>Prova de inscrição no Cadastro Nacional de Pessoas Jurídicas.</w:t>
      </w:r>
    </w:p>
    <w:p w14:paraId="487DC860"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8.13</w:t>
      </w:r>
      <w:r w:rsidRPr="00051E06">
        <w:rPr>
          <w:rFonts w:ascii="Cambria" w:eastAsia="Arial" w:hAnsi="Cambria" w:cs="Arial"/>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1C7CEDDC"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8.14</w:t>
      </w:r>
      <w:r w:rsidRPr="00051E06">
        <w:rPr>
          <w:rFonts w:ascii="Cambria" w:eastAsia="Arial" w:hAnsi="Cambria" w:cs="Arial"/>
        </w:rPr>
        <w:t xml:space="preserve"> Prova de regularidade com o Fundo de Garantia do Tempo de Serviço (FGTS);</w:t>
      </w:r>
    </w:p>
    <w:p w14:paraId="7FBDC25F"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8.15</w:t>
      </w:r>
      <w:r w:rsidRPr="00051E06">
        <w:rPr>
          <w:rFonts w:ascii="Cambria" w:eastAsia="Arial" w:hAnsi="Cambria" w:cs="Arial"/>
        </w:rPr>
        <w:t xml:space="preserve">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DD6B238"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8.16</w:t>
      </w:r>
      <w:r w:rsidRPr="00051E06">
        <w:rPr>
          <w:rFonts w:ascii="Cambria" w:eastAsia="Arial" w:hAnsi="Cambria" w:cs="Arial"/>
        </w:rPr>
        <w:t xml:space="preserve"> Prova de inscrição no cadastro de contribuintes [Estadual/Distrital] ou [Municipal/Distrital] relativo ao domicílio ou sede do fornecedor, pertinente ao seu ramo de atividade e compatível com o objeto contratual; </w:t>
      </w:r>
    </w:p>
    <w:p w14:paraId="207FE3FD"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8.17</w:t>
      </w:r>
      <w:r w:rsidRPr="00051E06">
        <w:rPr>
          <w:rFonts w:ascii="Cambria" w:eastAsia="Arial" w:hAnsi="Cambria" w:cs="Arial"/>
        </w:rPr>
        <w:t xml:space="preserve"> Prova de regularidade com a Fazenda [Estadual/Distrital] e [Municipal/Distrital] do domicílio ou sede do fornecedor, relativa à atividade em cujo exercício contrata ou concorre;</w:t>
      </w:r>
    </w:p>
    <w:p w14:paraId="655A2BFD"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8.18</w:t>
      </w:r>
      <w:r w:rsidRPr="00051E06">
        <w:rPr>
          <w:rFonts w:ascii="Cambria" w:eastAsia="Arial" w:hAnsi="Cambria" w:cs="Arial"/>
        </w:rPr>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4F5662E6"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8.19</w:t>
      </w:r>
      <w:r w:rsidRPr="00051E06">
        <w:rPr>
          <w:rFonts w:ascii="Cambria" w:eastAsia="Arial" w:hAnsi="Cambria" w:cs="Arial"/>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01CF12A" w14:textId="77777777" w:rsidR="00501622" w:rsidRPr="00051E06" w:rsidRDefault="00501622" w:rsidP="00D06A59">
      <w:pPr>
        <w:keepNext/>
        <w:keepLines/>
        <w:tabs>
          <w:tab w:val="left" w:pos="360"/>
        </w:tabs>
        <w:spacing w:before="240" w:after="240" w:line="360" w:lineRule="auto"/>
        <w:outlineLvl w:val="1"/>
        <w:rPr>
          <w:rFonts w:ascii="Cambria" w:eastAsia="Times New Roman" w:hAnsi="Cambria" w:cs="Times New Roman"/>
          <w:b/>
          <w:bCs/>
          <w:u w:val="single"/>
          <w:lang w:eastAsia="zh-CN" w:bidi="hi-IN"/>
        </w:rPr>
      </w:pPr>
      <w:r w:rsidRPr="00051E06">
        <w:rPr>
          <w:rFonts w:ascii="Cambria" w:eastAsia="Times New Roman" w:hAnsi="Cambria" w:cs="Times New Roman"/>
          <w:b/>
          <w:bCs/>
          <w:u w:val="single"/>
          <w:lang w:eastAsia="zh-CN" w:bidi="hi-IN"/>
        </w:rPr>
        <w:lastRenderedPageBreak/>
        <w:t>Qualificação Econômico-Financeira</w:t>
      </w:r>
    </w:p>
    <w:p w14:paraId="315CA968"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8.20</w:t>
      </w:r>
      <w:r w:rsidRPr="00051E06">
        <w:rPr>
          <w:rFonts w:ascii="Cambria" w:eastAsia="Arial" w:hAnsi="Cambria" w:cs="Arial"/>
        </w:rPr>
        <w:t xml:space="preserve"> Certidão negativa de falência expedida pelo distribuidor da sede do fornecedor, nos termos do inciso II, do artigo 69, da Lei nº 14.133, de 2021;</w:t>
      </w:r>
    </w:p>
    <w:p w14:paraId="4ADBC9C1"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8.21</w:t>
      </w:r>
      <w:r w:rsidRPr="00051E06">
        <w:rPr>
          <w:rFonts w:ascii="Cambria" w:eastAsia="Arial" w:hAnsi="Cambria" w:cs="Arial"/>
        </w:rPr>
        <w:t xml:space="preserve"> Balanço patrimonial, demonstração de resultado de exercício e demais demonstrações contábeis dos 2 (dois) últimos exercícios sociais, comprovando;</w:t>
      </w:r>
    </w:p>
    <w:p w14:paraId="6CD7DC2F" w14:textId="64A869DD" w:rsidR="00501622" w:rsidRPr="00051E06" w:rsidRDefault="00501622" w:rsidP="00501622">
      <w:pPr>
        <w:spacing w:after="240" w:line="360" w:lineRule="auto"/>
        <w:rPr>
          <w:rFonts w:ascii="Cambria" w:eastAsia="Times New Roman" w:hAnsi="Cambria" w:cs="Arial"/>
        </w:rPr>
      </w:pPr>
      <w:r w:rsidRPr="00051E06">
        <w:rPr>
          <w:rFonts w:ascii="Cambria" w:eastAsia="Times New Roman" w:hAnsi="Cambria" w:cs="Arial"/>
          <w:b/>
          <w:bCs/>
        </w:rPr>
        <w:t>8.21.1 índices de Liquidez Geral (LG), Liquidez Corrente (LC), e Solvência Geral (SG) superiores a 1 (um);</w:t>
      </w:r>
      <w:r w:rsidR="00002FF0" w:rsidRPr="00051E06">
        <w:rPr>
          <w:rFonts w:ascii="Cambria" w:eastAsia="Times New Roman" w:hAnsi="Cambria" w:cs="Arial"/>
          <w:b/>
          <w:bCs/>
        </w:rPr>
        <w:t xml:space="preserve"> </w:t>
      </w:r>
      <w:r w:rsidR="00002FF0" w:rsidRPr="00051E06">
        <w:rPr>
          <w:rFonts w:ascii="Cambria" w:eastAsia="Times New Roman" w:hAnsi="Cambria" w:cs="Arial"/>
        </w:rPr>
        <w:t>Dos 2(dois) últimos anos, devidamente assinado por profissional contábil.</w:t>
      </w:r>
    </w:p>
    <w:p w14:paraId="3026E692"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8.21.2 As empresas criadas no exercício financeiro da licitação deverão atender a todas as exigências da habilitação e poderão substituir os demonstrativos contábeis pelo balanço de abertura.</w:t>
      </w:r>
    </w:p>
    <w:p w14:paraId="5F682D4E"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8.21.3 Os documentos referidos acima limitar-se-ão ao último exercício no caso de a pessoa jurídica ter sido constituída há menos de 2 (dois) anos;</w:t>
      </w:r>
    </w:p>
    <w:p w14:paraId="3A9EE101"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8.21.4 Os documentos referidos acima deverão ser exigidos com base no limite definido pela Receita Federal do Brasil para transmissão da Escrituração Contábil Digital - ECD ao Sped.</w:t>
      </w:r>
    </w:p>
    <w:p w14:paraId="7C2AAAC4"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8.22</w:t>
      </w:r>
      <w:r w:rsidRPr="00051E06">
        <w:rPr>
          <w:rFonts w:ascii="Cambria" w:eastAsia="Arial" w:hAnsi="Cambria" w:cs="Arial"/>
        </w:rPr>
        <w:t xml:space="preserve"> 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0BE62561"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8.23</w:t>
      </w:r>
      <w:r w:rsidRPr="00051E06">
        <w:rPr>
          <w:rFonts w:ascii="Cambria" w:eastAsia="Arial" w:hAnsi="Cambria" w:cs="Arial"/>
        </w:rPr>
        <w:t xml:space="preserve"> As empresas criadas no exercício financeiro da licitação deverão atender a todas as exigências da habilitação e poderão substituir os demonstrativos contábeis pelo balanço de abertura. (Lei nº 14.133, de 2021, art. 65, §1º).</w:t>
      </w:r>
    </w:p>
    <w:p w14:paraId="1734BD9A"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8.24</w:t>
      </w:r>
      <w:r w:rsidRPr="00051E06">
        <w:rPr>
          <w:rFonts w:ascii="Cambria" w:eastAsia="Arial" w:hAnsi="Cambria" w:cs="Arial"/>
        </w:rPr>
        <w:t xml:space="preserve"> O atendimento dos índices econômicos previstos neste item deverá ser atestado mediante declaração assinada por profissional habilitado da área de informática, apresentada pelo fornecedor.</w:t>
      </w:r>
    </w:p>
    <w:p w14:paraId="5D5A7BBC" w14:textId="77777777" w:rsidR="00501622" w:rsidRPr="00051E06" w:rsidRDefault="00501622" w:rsidP="00D06A59">
      <w:pPr>
        <w:keepNext/>
        <w:keepLines/>
        <w:tabs>
          <w:tab w:val="left" w:pos="360"/>
        </w:tabs>
        <w:spacing w:before="240" w:after="240" w:line="360" w:lineRule="auto"/>
        <w:outlineLvl w:val="1"/>
        <w:rPr>
          <w:rFonts w:ascii="Cambria" w:eastAsia="Times New Roman" w:hAnsi="Cambria" w:cs="Times New Roman"/>
          <w:b/>
          <w:bCs/>
          <w:u w:val="single"/>
          <w:lang w:eastAsia="zh-CN" w:bidi="hi-IN"/>
        </w:rPr>
      </w:pPr>
      <w:r w:rsidRPr="00051E06">
        <w:rPr>
          <w:rFonts w:ascii="Cambria" w:eastAsia="Times New Roman" w:hAnsi="Cambria" w:cs="Times New Roman"/>
          <w:b/>
          <w:bCs/>
          <w:u w:val="single"/>
          <w:lang w:eastAsia="zh-CN" w:bidi="hi-IN"/>
        </w:rPr>
        <w:t>Qualificação Técnica</w:t>
      </w:r>
    </w:p>
    <w:p w14:paraId="7349BD60" w14:textId="463D91D9"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8.25</w:t>
      </w:r>
      <w:r w:rsidRPr="00051E06">
        <w:rPr>
          <w:rFonts w:ascii="Cambria" w:eastAsia="Arial" w:hAnsi="Cambria" w:cs="Arial"/>
        </w:rPr>
        <w:t xml:space="preserve"> Comprovação de aptidão para o fornecimento de bens, veículo similares de complexidade tecnológica e operacional equivalente ou superior com o objeto desta contratação, ou com o item pertinente, por meio da apresentação de certidões ou atestados, por pessoas jurídicas de direito privado ou direito público.</w:t>
      </w:r>
    </w:p>
    <w:p w14:paraId="6EF30329" w14:textId="77777777" w:rsidR="00501622" w:rsidRPr="00051E06" w:rsidRDefault="00501622" w:rsidP="00501622">
      <w:pPr>
        <w:spacing w:after="240" w:line="360" w:lineRule="auto"/>
        <w:rPr>
          <w:rFonts w:ascii="Cambria" w:eastAsia="Times New Roman" w:hAnsi="Cambria" w:cs="Arial"/>
          <w:bCs/>
        </w:rPr>
      </w:pPr>
      <w:r w:rsidRPr="00051E06">
        <w:rPr>
          <w:rFonts w:ascii="Cambria" w:eastAsia="Times New Roman" w:hAnsi="Cambria" w:cs="Arial"/>
          <w:b/>
        </w:rPr>
        <w:lastRenderedPageBreak/>
        <w:t>8.26</w:t>
      </w:r>
      <w:r w:rsidRPr="00051E06">
        <w:rPr>
          <w:rFonts w:ascii="Cambria" w:eastAsia="Times New Roman" w:hAnsi="Cambria" w:cs="Arial"/>
          <w:bCs/>
        </w:rPr>
        <w:t xml:space="preserve"> Para fins da comprovação de que trata este subitem, os atestados deverão dizer respeito a contratos executados com as seguintes características mínimas: </w:t>
      </w:r>
    </w:p>
    <w:p w14:paraId="7BCD1C53" w14:textId="77777777" w:rsidR="00501622" w:rsidRPr="00051E06" w:rsidRDefault="00501622" w:rsidP="00501622">
      <w:pPr>
        <w:spacing w:after="240" w:line="360" w:lineRule="auto"/>
        <w:rPr>
          <w:rFonts w:ascii="Cambria" w:eastAsia="Times New Roman" w:hAnsi="Cambria" w:cs="Arial"/>
          <w:bCs/>
        </w:rPr>
      </w:pPr>
      <w:r w:rsidRPr="00051E06">
        <w:rPr>
          <w:rFonts w:ascii="Cambria" w:eastAsia="Times New Roman" w:hAnsi="Cambria" w:cs="Arial"/>
          <w:b/>
        </w:rPr>
        <w:t>8.26.1.1</w:t>
      </w:r>
      <w:r w:rsidRPr="00051E06">
        <w:rPr>
          <w:rFonts w:ascii="Cambria" w:eastAsia="Times New Roman" w:hAnsi="Cambria" w:cs="Arial"/>
          <w:bCs/>
        </w:rPr>
        <w:t xml:space="preserve"> Será admitida, para fins de comprovação de quantitativo mínimo, a apresentação e o somatório de diferentes atestados executados de forma concomitante.</w:t>
      </w:r>
    </w:p>
    <w:p w14:paraId="06C493AB" w14:textId="77777777" w:rsidR="00501622" w:rsidRPr="00051E06" w:rsidRDefault="00501622" w:rsidP="00501622">
      <w:pPr>
        <w:spacing w:after="240" w:line="360" w:lineRule="auto"/>
        <w:rPr>
          <w:rFonts w:ascii="Cambria" w:eastAsia="Times New Roman" w:hAnsi="Cambria" w:cs="Arial"/>
          <w:bCs/>
          <w:shd w:val="clear" w:color="auto" w:fill="FFFF00"/>
        </w:rPr>
      </w:pPr>
      <w:r w:rsidRPr="00051E06">
        <w:rPr>
          <w:rFonts w:ascii="Cambria" w:eastAsia="Times New Roman" w:hAnsi="Cambria" w:cs="Arial"/>
          <w:b/>
        </w:rPr>
        <w:t>8.26.2</w:t>
      </w:r>
      <w:r w:rsidRPr="00051E06">
        <w:rPr>
          <w:rFonts w:ascii="Cambria" w:eastAsia="Times New Roman" w:hAnsi="Cambria" w:cs="Arial"/>
          <w:bCs/>
        </w:rPr>
        <w:t xml:space="preserve"> Os atestados de capacidade técnica poderão ser apresentados em nome da matriz ou da filial do fornecedor.</w:t>
      </w:r>
    </w:p>
    <w:p w14:paraId="3E61AFCF" w14:textId="77777777" w:rsidR="00501622" w:rsidRPr="00051E06" w:rsidRDefault="00501622" w:rsidP="00501622">
      <w:pPr>
        <w:spacing w:after="240" w:line="360" w:lineRule="auto"/>
        <w:rPr>
          <w:rFonts w:ascii="Cambria" w:eastAsia="Times New Roman" w:hAnsi="Cambria" w:cs="Arial"/>
          <w:bCs/>
        </w:rPr>
      </w:pPr>
      <w:r w:rsidRPr="00051E06">
        <w:rPr>
          <w:rFonts w:ascii="Cambria" w:eastAsia="Times New Roman" w:hAnsi="Cambria" w:cs="Arial"/>
          <w:b/>
        </w:rPr>
        <w:t>8.26.3</w:t>
      </w:r>
      <w:r w:rsidRPr="00051E06">
        <w:rPr>
          <w:rFonts w:ascii="Cambria" w:eastAsia="Times New Roman" w:hAnsi="Cambria" w:cs="Arial"/>
          <w:bCs/>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4A263E0"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8.27</w:t>
      </w:r>
      <w:r w:rsidRPr="00051E06">
        <w:rPr>
          <w:rFonts w:ascii="Cambria" w:eastAsia="Arial" w:hAnsi="Cambria" w:cs="Arial"/>
        </w:rPr>
        <w:t xml:space="preserve"> Caso admitida a participação de cooperativas, será exigida a seguinte documentação complementar:</w:t>
      </w:r>
    </w:p>
    <w:p w14:paraId="24DE73C0"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 xml:space="preserve">8.27.1 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051E06">
        <w:rPr>
          <w:rFonts w:ascii="Cambria" w:eastAsia="Times New Roman" w:hAnsi="Cambria" w:cs="Times New Roman"/>
          <w:b/>
          <w:bCs/>
        </w:rPr>
        <w:t>artigos 4º, inciso XI, 21, inciso I</w:t>
      </w:r>
      <w:r w:rsidRPr="00051E06">
        <w:rPr>
          <w:rFonts w:ascii="Cambria" w:eastAsia="Times New Roman" w:hAnsi="Cambria" w:cs="Arial"/>
          <w:b/>
          <w:bCs/>
        </w:rPr>
        <w:t xml:space="preserve"> e </w:t>
      </w:r>
      <w:r w:rsidRPr="00051E06">
        <w:rPr>
          <w:rFonts w:ascii="Cambria" w:eastAsia="Times New Roman" w:hAnsi="Cambria" w:cs="Times New Roman"/>
          <w:b/>
          <w:bCs/>
        </w:rPr>
        <w:t>42, §§2º a 6º da Lei n. 5.764, de 1971</w:t>
      </w:r>
      <w:r w:rsidRPr="00051E06">
        <w:rPr>
          <w:rFonts w:ascii="Cambria" w:eastAsia="Times New Roman" w:hAnsi="Cambria" w:cs="Arial"/>
          <w:b/>
          <w:bCs/>
        </w:rPr>
        <w:t>;</w:t>
      </w:r>
    </w:p>
    <w:p w14:paraId="050B4B65"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8.27.2 A declaração de regularidade de situação do contribuinte individual – DRSCI, para cada um dos cooperados indicados;</w:t>
      </w:r>
    </w:p>
    <w:p w14:paraId="1D580F7A"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 xml:space="preserve">8.27.3 A comprovação do capital social proporcional ao número de cooperados necessários à execução contratual; </w:t>
      </w:r>
    </w:p>
    <w:p w14:paraId="56566E1F" w14:textId="77777777" w:rsidR="00501622" w:rsidRPr="00051E06" w:rsidRDefault="00501622" w:rsidP="00501622">
      <w:pPr>
        <w:spacing w:after="240" w:line="360" w:lineRule="auto"/>
        <w:rPr>
          <w:rFonts w:ascii="Cambria" w:eastAsia="Times New Roman" w:hAnsi="Cambria" w:cs="Times New Roman"/>
          <w:b/>
          <w:bCs/>
        </w:rPr>
      </w:pPr>
      <w:r w:rsidRPr="00051E06">
        <w:rPr>
          <w:rFonts w:ascii="Cambria" w:eastAsia="Times New Roman" w:hAnsi="Cambria" w:cs="Times New Roman"/>
          <w:b/>
          <w:bCs/>
        </w:rPr>
        <w:t>8.27.4 O registro previsto na Lei n. 5.764, de 1971, art. 107;</w:t>
      </w:r>
    </w:p>
    <w:p w14:paraId="4CCB7AF2"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8.27.5 A comprovação de integração das respectivas quotas-partes por parte dos cooperados que executarão o contrato; e</w:t>
      </w:r>
    </w:p>
    <w:p w14:paraId="35386E08"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8.27.6 Os seguintes documentos para a comprovação da regularidade jurídica da cooperativa:</w:t>
      </w:r>
    </w:p>
    <w:p w14:paraId="50E1F3C2"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 xml:space="preserve">8.27.6.1 Ata de fundação; </w:t>
      </w:r>
    </w:p>
    <w:p w14:paraId="075144ED"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 xml:space="preserve">8.27.6.2 Estatuto social com a ata da assembleia que o aprovou; </w:t>
      </w:r>
    </w:p>
    <w:p w14:paraId="53CDFDB5"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lastRenderedPageBreak/>
        <w:t xml:space="preserve">8.27.6.3 Regimento dos fundos instituídos pelos cooperados, com a ata da assembleia; </w:t>
      </w:r>
    </w:p>
    <w:p w14:paraId="208AD8C8"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 xml:space="preserve">8.27.6.4 Editais de convocação das três últimas assembleias gerais extraordinárias; </w:t>
      </w:r>
    </w:p>
    <w:p w14:paraId="09AB23D6"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 xml:space="preserve">8.27.6.5 Três registros de presença dos cooperados que executarão o contrato em assembleias gerais ou nas reuniões seccionais; e </w:t>
      </w:r>
    </w:p>
    <w:p w14:paraId="058A7E8B" w14:textId="77777777" w:rsidR="00501622" w:rsidRPr="00051E06" w:rsidRDefault="00501622" w:rsidP="00501622">
      <w:pPr>
        <w:spacing w:after="240" w:line="360" w:lineRule="auto"/>
        <w:rPr>
          <w:rFonts w:ascii="Cambria" w:eastAsia="Times New Roman" w:hAnsi="Cambria" w:cs="Arial"/>
          <w:b/>
          <w:bCs/>
        </w:rPr>
      </w:pPr>
      <w:r w:rsidRPr="00051E06">
        <w:rPr>
          <w:rFonts w:ascii="Cambria" w:eastAsia="Times New Roman" w:hAnsi="Cambria" w:cs="Arial"/>
          <w:b/>
          <w:bCs/>
        </w:rPr>
        <w:t>8.27.6.6 ata da sessão que os cooperados autorizaram a cooperativa a contratar o objeto da licitação;</w:t>
      </w:r>
    </w:p>
    <w:p w14:paraId="2D255E02" w14:textId="77777777" w:rsidR="00501622" w:rsidRPr="00051E06" w:rsidRDefault="00501622" w:rsidP="001E5694">
      <w:pPr>
        <w:pStyle w:val="Nivel3"/>
      </w:pPr>
      <w:r w:rsidRPr="00D06A59">
        <w:rPr>
          <w:b/>
          <w:bCs/>
        </w:rPr>
        <w:t>8.27.7</w:t>
      </w:r>
      <w:r w:rsidRPr="00051E06">
        <w:t xml:space="preserve"> A última auditoria contábil-financeira da cooperativa, conforme dispõe o art. 112 da Lei n. 5.764, de 1971, ou uma declaração, sob as penas da lei, de que tal auditoria não foi exigida pelo órgão fiscalizador.</w:t>
      </w:r>
    </w:p>
    <w:p w14:paraId="0D943F75"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t>9. DA ESTIMATIVA DO VALOR DA CONTRATAÇÃO</w:t>
      </w:r>
    </w:p>
    <w:p w14:paraId="0B531EFC"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9.1</w:t>
      </w:r>
      <w:r w:rsidRPr="00051E06">
        <w:rPr>
          <w:rFonts w:ascii="Cambria" w:eastAsia="Arial" w:hAnsi="Cambria" w:cs="Arial"/>
        </w:rPr>
        <w:t xml:space="preserve"> O custo estimado total da contratação será dado através de orçamentos a serem realizados pelo Departamento de Compras da Prefeitura de Piracanjuba/GO, e devidamente anexado aos autos.</w:t>
      </w:r>
    </w:p>
    <w:p w14:paraId="0ED854DC" w14:textId="77777777" w:rsidR="00501622" w:rsidRPr="00051E06" w:rsidRDefault="00501622" w:rsidP="00501622">
      <w:pPr>
        <w:spacing w:before="240" w:after="240" w:line="360" w:lineRule="auto"/>
        <w:rPr>
          <w:rFonts w:ascii="Cambria" w:eastAsia="Arial" w:hAnsi="Cambria" w:cs="Arial"/>
        </w:rPr>
      </w:pPr>
      <w:r w:rsidRPr="00051E06">
        <w:rPr>
          <w:rFonts w:ascii="Cambria" w:eastAsia="Arial" w:hAnsi="Cambria" w:cs="Arial"/>
          <w:b/>
          <w:bCs/>
        </w:rPr>
        <w:t>9.2</w:t>
      </w:r>
      <w:r w:rsidRPr="00051E06">
        <w:rPr>
          <w:rFonts w:ascii="Cambria" w:eastAsia="Arial" w:hAnsi="Cambria" w:cs="Arial"/>
        </w:rPr>
        <w:t xml:space="preserve"> A estimativa de custo levará em consideração o risco envolvido na contratação e sua alocação entre contratante e contratado, conforme especificado na matriz de risco constante do Contrato.</w:t>
      </w:r>
    </w:p>
    <w:p w14:paraId="1C3C2EF3" w14:textId="77777777" w:rsidR="00501622" w:rsidRPr="00051E06" w:rsidRDefault="00501622" w:rsidP="00501622">
      <w:pPr>
        <w:spacing w:before="240" w:after="240" w:line="360" w:lineRule="auto"/>
        <w:rPr>
          <w:rFonts w:ascii="Cambria" w:eastAsia="Arial" w:hAnsi="Cambria" w:cs="Arial"/>
        </w:rPr>
      </w:pPr>
      <w:r w:rsidRPr="00051E06">
        <w:rPr>
          <w:rFonts w:ascii="Cambria" w:eastAsia="MS Mincho" w:hAnsi="Cambria" w:cs="Arial"/>
          <w:b/>
          <w:bCs/>
        </w:rPr>
        <w:t>9.3</w:t>
      </w:r>
      <w:r w:rsidRPr="00051E06">
        <w:rPr>
          <w:rFonts w:ascii="Cambria" w:eastAsia="MS Mincho" w:hAnsi="Cambria" w:cs="Arial"/>
        </w:rPr>
        <w:t xml:space="preserve"> Em caso de licitação para Registro de Preços, os preços </w:t>
      </w:r>
      <w:r w:rsidRPr="00051E06">
        <w:rPr>
          <w:rFonts w:ascii="Cambria" w:eastAsia="Arial" w:hAnsi="Cambria" w:cs="Arial"/>
        </w:rPr>
        <w:t xml:space="preserve">registrados poderão ser alterados ou atualizados em decorrência de eventual redução dos preços praticados no mercado ou de fato que eleve o custo dos bens, das obras ou dos serviços registrados, nas seguintes situações </w:t>
      </w:r>
    </w:p>
    <w:p w14:paraId="4BE1EE81" w14:textId="77777777" w:rsidR="00501622" w:rsidRPr="00051E06" w:rsidRDefault="00501622" w:rsidP="00501622">
      <w:pPr>
        <w:spacing w:after="240" w:line="360" w:lineRule="auto"/>
        <w:rPr>
          <w:rFonts w:ascii="Cambria" w:eastAsia="MS Mincho" w:hAnsi="Cambria" w:cs="Times New Roman"/>
          <w:bCs/>
          <w:u w:val="single"/>
        </w:rPr>
      </w:pPr>
      <w:r w:rsidRPr="00051E06">
        <w:rPr>
          <w:rFonts w:ascii="Cambria" w:eastAsia="Times New Roman" w:hAnsi="Cambria" w:cs="Arial"/>
          <w:b/>
        </w:rPr>
        <w:t>9.3.1</w:t>
      </w:r>
      <w:r w:rsidRPr="00051E06">
        <w:rPr>
          <w:rFonts w:ascii="Cambria" w:eastAsia="Times New Roman" w:hAnsi="Cambria" w:cs="Arial"/>
          <w:bCs/>
        </w:rPr>
        <w:t xml:space="preserve"> Em caso de força maior, caso fortuito ou fato do príncipe ou em decorrência de fatos imprevisíveis ou previsíveis de consequências incalculáveis, que inviabilizem a execução da ata tal como pactuada, nos termos do disposto na a</w:t>
      </w:r>
      <w:hyperlink r:id="rId35" w:anchor="art124iid">
        <w:r w:rsidRPr="00051E06">
          <w:rPr>
            <w:rFonts w:ascii="Cambria" w:eastAsia="Arial" w:hAnsi="Cambria" w:cs="Times New Roman"/>
            <w:bCs/>
            <w:u w:val="single"/>
          </w:rPr>
          <w:t>línea “d” do inciso II do caput do art. 124 da Lei nº 14.133, de 2021;</w:t>
        </w:r>
      </w:hyperlink>
    </w:p>
    <w:p w14:paraId="3587969E" w14:textId="77777777" w:rsidR="00501622" w:rsidRPr="00051E06" w:rsidRDefault="00501622" w:rsidP="00501622">
      <w:pPr>
        <w:spacing w:after="240" w:line="360" w:lineRule="auto"/>
        <w:rPr>
          <w:rFonts w:ascii="Cambria" w:eastAsia="MS Mincho" w:hAnsi="Cambria" w:cs="Arial"/>
          <w:bCs/>
        </w:rPr>
      </w:pPr>
      <w:r w:rsidRPr="00051E06">
        <w:rPr>
          <w:rFonts w:ascii="Cambria" w:eastAsia="Times New Roman" w:hAnsi="Cambria" w:cs="Arial"/>
          <w:b/>
        </w:rPr>
        <w:t>9.3.2</w:t>
      </w:r>
      <w:r w:rsidRPr="00051E06">
        <w:rPr>
          <w:rFonts w:ascii="Cambria" w:eastAsia="Times New Roman" w:hAnsi="Cambria" w:cs="Arial"/>
          <w:bCs/>
        </w:rPr>
        <w:t xml:space="preserve"> Em caso de criação, alteração ou extinção de quaisquer tributos ou encargos legais ou superveniência de disposições legais, com comprovada repercussão sobre os preços registrados;</w:t>
      </w:r>
    </w:p>
    <w:p w14:paraId="2DA9F761" w14:textId="77777777" w:rsidR="00501622" w:rsidRPr="00051E06" w:rsidRDefault="00501622" w:rsidP="00501622">
      <w:pPr>
        <w:spacing w:after="240" w:line="360" w:lineRule="auto"/>
        <w:rPr>
          <w:rFonts w:ascii="Cambria" w:eastAsia="MS Mincho" w:hAnsi="Cambria" w:cs="Arial"/>
          <w:bCs/>
        </w:rPr>
      </w:pPr>
      <w:r w:rsidRPr="00051E06">
        <w:rPr>
          <w:rFonts w:ascii="Cambria" w:eastAsia="Times New Roman" w:hAnsi="Cambria" w:cs="Arial"/>
          <w:b/>
        </w:rPr>
        <w:t>9.3.3</w:t>
      </w:r>
      <w:r w:rsidRPr="00051E06">
        <w:rPr>
          <w:rFonts w:ascii="Cambria" w:eastAsia="Times New Roman" w:hAnsi="Cambria" w:cs="Arial"/>
          <w:bCs/>
        </w:rPr>
        <w:t xml:space="preserve"> Serão reajustados os preços registrados, respeitada a contagem da anualidade e o índice previsto para a contratação; ou</w:t>
      </w:r>
    </w:p>
    <w:p w14:paraId="6C83FEC1" w14:textId="77777777" w:rsidR="00501622" w:rsidRPr="00051E06" w:rsidRDefault="00501622" w:rsidP="00501622">
      <w:pPr>
        <w:spacing w:after="240" w:line="360" w:lineRule="auto"/>
        <w:rPr>
          <w:rFonts w:ascii="Cambria" w:eastAsia="MS Mincho" w:hAnsi="Cambria" w:cs="Arial"/>
          <w:bCs/>
        </w:rPr>
      </w:pPr>
      <w:r w:rsidRPr="00051E06">
        <w:rPr>
          <w:rFonts w:ascii="Cambria" w:eastAsia="Times New Roman" w:hAnsi="Cambria" w:cs="Arial"/>
          <w:b/>
        </w:rPr>
        <w:t>9.3.4</w:t>
      </w:r>
      <w:r w:rsidRPr="00051E06">
        <w:rPr>
          <w:rFonts w:ascii="Cambria" w:eastAsia="Times New Roman" w:hAnsi="Cambria" w:cs="Arial"/>
          <w:bCs/>
        </w:rPr>
        <w:t xml:space="preserve"> Poderão ser repactuados, a pedido do interessado, conforme critérios definidos para a contratação.</w:t>
      </w:r>
    </w:p>
    <w:p w14:paraId="1ED12CFF" w14:textId="77777777" w:rsidR="00501622" w:rsidRPr="00051E06" w:rsidRDefault="00501622" w:rsidP="00501622">
      <w:pPr>
        <w:pStyle w:val="Nivel01"/>
        <w:ind w:left="0"/>
        <w:rPr>
          <w:rFonts w:ascii="Cambria" w:hAnsi="Cambria" w:cs="Times New Roman"/>
          <w:sz w:val="22"/>
          <w:szCs w:val="22"/>
        </w:rPr>
      </w:pPr>
      <w:r w:rsidRPr="00051E06">
        <w:rPr>
          <w:rFonts w:ascii="Cambria" w:hAnsi="Cambria" w:cs="Times New Roman"/>
          <w:sz w:val="22"/>
          <w:szCs w:val="22"/>
        </w:rPr>
        <w:lastRenderedPageBreak/>
        <w:t>10. DA ADEQUAÇÃO ORÇAMENTÁRIA</w:t>
      </w:r>
    </w:p>
    <w:p w14:paraId="59B80847" w14:textId="77777777" w:rsidR="00501622" w:rsidRPr="00051E06" w:rsidRDefault="00501622" w:rsidP="00501622">
      <w:pPr>
        <w:pStyle w:val="Nivel2"/>
        <w:rPr>
          <w:i w:val="0"/>
          <w:iCs w:val="0"/>
        </w:rPr>
      </w:pPr>
      <w:r w:rsidRPr="00D06A59">
        <w:rPr>
          <w:b/>
          <w:bCs/>
          <w:i w:val="0"/>
          <w:iCs w:val="0"/>
        </w:rPr>
        <w:t>10.1</w:t>
      </w:r>
      <w:r w:rsidRPr="00051E06">
        <w:rPr>
          <w:i w:val="0"/>
          <w:iCs w:val="0"/>
        </w:rPr>
        <w:t xml:space="preserve"> As despesas decorrentes da presente contratação correrão à conta de recursos específicos consignados na Lei Orçamentária Anual.</w:t>
      </w:r>
    </w:p>
    <w:p w14:paraId="04227D3D" w14:textId="77777777" w:rsidR="00501622" w:rsidRPr="00051E06" w:rsidRDefault="00501622" w:rsidP="00501622">
      <w:pPr>
        <w:pStyle w:val="Nivel2"/>
        <w:rPr>
          <w:i w:val="0"/>
          <w:iCs w:val="0"/>
        </w:rPr>
      </w:pPr>
      <w:r w:rsidRPr="00D06A59">
        <w:rPr>
          <w:b/>
          <w:bCs/>
          <w:i w:val="0"/>
          <w:iCs w:val="0"/>
        </w:rPr>
        <w:t>10.2</w:t>
      </w:r>
      <w:r w:rsidRPr="00051E06">
        <w:rPr>
          <w:i w:val="0"/>
          <w:iCs w:val="0"/>
        </w:rPr>
        <w:t xml:space="preserve"> A contratação será atendida pela seguinte conforme dotação orçamentária vigente.</w:t>
      </w:r>
    </w:p>
    <w:p w14:paraId="3A2B40C9" w14:textId="77777777" w:rsidR="00501622" w:rsidRPr="00051E06" w:rsidRDefault="00501622" w:rsidP="00501622">
      <w:pPr>
        <w:pStyle w:val="Nvel2-Red"/>
        <w:rPr>
          <w:color w:val="auto"/>
        </w:rPr>
      </w:pPr>
      <w:r w:rsidRPr="00D06A59">
        <w:rPr>
          <w:b/>
          <w:bCs/>
          <w:color w:val="auto"/>
        </w:rPr>
        <w:t>10.3</w:t>
      </w:r>
      <w:r w:rsidRPr="00051E06">
        <w:rPr>
          <w:color w:val="auto"/>
        </w:rPr>
        <w:t xml:space="preserve"> A dotação relativa aos exercícios financeiros subsequentes será indicada após aprovação da Lei Orçamentária respectiva e liberação dos créditos correspondentes, mediante apostilamento.</w:t>
      </w:r>
    </w:p>
    <w:p w14:paraId="28613EA1" w14:textId="67CF583F" w:rsidR="00501622" w:rsidRPr="00051E06" w:rsidRDefault="00501622" w:rsidP="00501622">
      <w:pPr>
        <w:tabs>
          <w:tab w:val="left" w:pos="5865"/>
        </w:tabs>
        <w:spacing w:before="240" w:after="240" w:line="360" w:lineRule="auto"/>
        <w:ind w:hanging="2"/>
        <w:jc w:val="right"/>
        <w:rPr>
          <w:rFonts w:ascii="Cambria" w:hAnsi="Cambria" w:cs="Times New Roman"/>
        </w:rPr>
      </w:pPr>
      <w:r w:rsidRPr="00051E06">
        <w:rPr>
          <w:rFonts w:ascii="Cambria" w:hAnsi="Cambria" w:cs="Times New Roman"/>
        </w:rPr>
        <w:t>Piracanjuba/GO, aos ...... do mês de .................... de 2025.</w:t>
      </w:r>
    </w:p>
    <w:p w14:paraId="35AC77A3" w14:textId="77777777" w:rsidR="00501622" w:rsidRPr="00051E06" w:rsidRDefault="00501622" w:rsidP="00501622">
      <w:pPr>
        <w:tabs>
          <w:tab w:val="left" w:pos="5865"/>
        </w:tabs>
        <w:spacing w:before="0" w:after="0" w:line="360" w:lineRule="auto"/>
        <w:ind w:hanging="2"/>
        <w:jc w:val="right"/>
        <w:rPr>
          <w:rFonts w:ascii="Cambria" w:hAnsi="Cambria" w:cs="Times New Roman"/>
        </w:rPr>
      </w:pPr>
    </w:p>
    <w:p w14:paraId="34767731" w14:textId="77777777" w:rsidR="00501622" w:rsidRPr="00051E06" w:rsidRDefault="00501622" w:rsidP="00501622">
      <w:pPr>
        <w:spacing w:before="0" w:after="0"/>
        <w:ind w:hanging="2"/>
        <w:jc w:val="center"/>
        <w:rPr>
          <w:rFonts w:ascii="Cambria" w:hAnsi="Cambria" w:cs="Times New Roman"/>
          <w:b/>
          <w:bCs/>
        </w:rPr>
      </w:pPr>
      <w:r w:rsidRPr="00051E06">
        <w:rPr>
          <w:rFonts w:ascii="Cambria" w:hAnsi="Cambria" w:cs="Times New Roman"/>
          <w:b/>
          <w:bCs/>
        </w:rPr>
        <w:t>Matheus Alves Machado</w:t>
      </w:r>
    </w:p>
    <w:p w14:paraId="3FC75783" w14:textId="77777777" w:rsidR="00501622" w:rsidRPr="00051E06" w:rsidRDefault="00501622" w:rsidP="00501622">
      <w:pPr>
        <w:spacing w:before="0" w:after="0"/>
        <w:ind w:hanging="2"/>
        <w:jc w:val="center"/>
        <w:rPr>
          <w:rFonts w:ascii="Cambria" w:hAnsi="Cambria" w:cs="Times New Roman"/>
        </w:rPr>
      </w:pPr>
      <w:r w:rsidRPr="00051E06">
        <w:rPr>
          <w:rFonts w:ascii="Cambria" w:hAnsi="Cambria" w:cs="Times New Roman"/>
        </w:rPr>
        <w:t>Responsável pela Formalização da Demanda</w:t>
      </w:r>
    </w:p>
    <w:p w14:paraId="5D7505B8" w14:textId="77777777" w:rsidR="00501622" w:rsidRPr="00051E06" w:rsidRDefault="00501622" w:rsidP="00501622">
      <w:pPr>
        <w:tabs>
          <w:tab w:val="left" w:pos="5865"/>
        </w:tabs>
        <w:spacing w:before="0" w:after="0" w:line="360" w:lineRule="auto"/>
        <w:ind w:hanging="2"/>
        <w:jc w:val="center"/>
        <w:rPr>
          <w:rFonts w:ascii="Cambria" w:hAnsi="Cambria" w:cs="Times New Roman"/>
        </w:rPr>
      </w:pPr>
      <w:r w:rsidRPr="00051E06">
        <w:rPr>
          <w:rFonts w:ascii="Cambria" w:hAnsi="Cambria" w:cs="Times New Roman"/>
        </w:rPr>
        <w:t>Matrícula nº 51495808</w:t>
      </w:r>
    </w:p>
    <w:p w14:paraId="6D694878" w14:textId="77777777" w:rsidR="00501622" w:rsidRPr="00051E06" w:rsidRDefault="00501622" w:rsidP="00501622">
      <w:pPr>
        <w:tabs>
          <w:tab w:val="left" w:pos="5865"/>
        </w:tabs>
        <w:spacing w:before="0" w:after="0" w:line="360" w:lineRule="auto"/>
        <w:ind w:hanging="2"/>
        <w:rPr>
          <w:rFonts w:ascii="Cambria" w:hAnsi="Cambria" w:cs="Times New Roman"/>
        </w:rPr>
      </w:pPr>
      <w:r w:rsidRPr="00051E06">
        <w:rPr>
          <w:rFonts w:ascii="Cambria" w:hAnsi="Cambria" w:cs="Times New Roman"/>
        </w:rPr>
        <w:t>Em conformidade com a legislação que rege o tema, encaminhe-se à autoridade competente para análise de conveniência e oportunidade para a contratação e demais providências cabíveis.</w:t>
      </w:r>
    </w:p>
    <w:p w14:paraId="7B0E219F" w14:textId="77777777" w:rsidR="00501622" w:rsidRPr="00051E06" w:rsidRDefault="00501622" w:rsidP="00501622">
      <w:pPr>
        <w:spacing w:before="0" w:after="0"/>
        <w:ind w:hanging="2"/>
        <w:jc w:val="center"/>
        <w:rPr>
          <w:rFonts w:ascii="Cambria" w:hAnsi="Cambria" w:cs="Times New Roman"/>
        </w:rPr>
      </w:pPr>
    </w:p>
    <w:p w14:paraId="682CBEAE" w14:textId="77777777" w:rsidR="00501622" w:rsidRPr="00051E06" w:rsidRDefault="00501622" w:rsidP="00501622">
      <w:pPr>
        <w:spacing w:before="0" w:after="0"/>
        <w:ind w:hanging="2"/>
        <w:jc w:val="center"/>
        <w:rPr>
          <w:rFonts w:ascii="Cambria" w:hAnsi="Cambria" w:cs="Times New Roman"/>
        </w:rPr>
      </w:pPr>
    </w:p>
    <w:p w14:paraId="179C0509" w14:textId="77777777" w:rsidR="00501622" w:rsidRPr="00051E06" w:rsidRDefault="00501622" w:rsidP="00501622">
      <w:pPr>
        <w:spacing w:before="0" w:after="0"/>
        <w:ind w:hanging="2"/>
        <w:jc w:val="center"/>
        <w:rPr>
          <w:rFonts w:ascii="Cambria" w:hAnsi="Cambria" w:cs="Times New Roman"/>
          <w:b/>
        </w:rPr>
      </w:pPr>
      <w:r w:rsidRPr="00051E06">
        <w:rPr>
          <w:rFonts w:ascii="Cambria" w:hAnsi="Cambria" w:cs="Times New Roman"/>
          <w:b/>
        </w:rPr>
        <w:t>Marcella Marques Cavalcante</w:t>
      </w:r>
    </w:p>
    <w:p w14:paraId="5779EC5B" w14:textId="77777777" w:rsidR="00501622" w:rsidRPr="00051E06" w:rsidRDefault="00501622" w:rsidP="00501622">
      <w:pPr>
        <w:spacing w:before="0" w:after="0"/>
        <w:ind w:hanging="2"/>
        <w:jc w:val="center"/>
        <w:rPr>
          <w:rFonts w:ascii="Cambria" w:hAnsi="Cambria" w:cs="Times New Roman"/>
        </w:rPr>
      </w:pPr>
      <w:r w:rsidRPr="00051E06">
        <w:rPr>
          <w:rFonts w:ascii="Cambria" w:hAnsi="Cambria" w:cs="Times New Roman"/>
        </w:rPr>
        <w:t>Secretária Municipal de Saúde</w:t>
      </w:r>
    </w:p>
    <w:p w14:paraId="7B6D40D6" w14:textId="77777777" w:rsidR="00501622" w:rsidRPr="00051E06" w:rsidRDefault="00501622" w:rsidP="00501622">
      <w:pPr>
        <w:spacing w:before="0" w:after="0"/>
        <w:ind w:hanging="2"/>
        <w:jc w:val="center"/>
        <w:rPr>
          <w:rFonts w:ascii="Cambria" w:hAnsi="Cambria" w:cs="Times New Roman"/>
        </w:rPr>
      </w:pPr>
      <w:r w:rsidRPr="00051E06">
        <w:rPr>
          <w:rFonts w:ascii="Cambria" w:hAnsi="Cambria" w:cs="Times New Roman"/>
        </w:rPr>
        <w:t>Gestora do Fundo Municipal de Saúde</w:t>
      </w:r>
    </w:p>
    <w:p w14:paraId="295D5385" w14:textId="77777777" w:rsidR="00501622" w:rsidRPr="00051E06" w:rsidRDefault="00501622" w:rsidP="00501622">
      <w:pPr>
        <w:spacing w:before="0" w:after="0"/>
        <w:jc w:val="center"/>
        <w:rPr>
          <w:rFonts w:ascii="Cambria" w:hAnsi="Cambria" w:cs="Times New Roman"/>
        </w:rPr>
      </w:pPr>
      <w:r w:rsidRPr="00051E06">
        <w:rPr>
          <w:rFonts w:ascii="Cambria" w:hAnsi="Cambria" w:cs="Times New Roman"/>
        </w:rPr>
        <w:t>Matrícula nº 51496257</w:t>
      </w:r>
    </w:p>
    <w:p w14:paraId="7C59DFDE" w14:textId="77777777" w:rsidR="00501622" w:rsidRPr="00051E06" w:rsidRDefault="00501622" w:rsidP="00501622">
      <w:pPr>
        <w:spacing w:before="0" w:after="0"/>
        <w:ind w:hanging="2"/>
        <w:jc w:val="center"/>
        <w:rPr>
          <w:rFonts w:ascii="Cambria" w:hAnsi="Cambria" w:cs="Times New Roman"/>
        </w:rPr>
      </w:pPr>
    </w:p>
    <w:p w14:paraId="0390915B" w14:textId="77777777" w:rsidR="00501622" w:rsidRPr="00051E06" w:rsidRDefault="00501622" w:rsidP="0065483B">
      <w:pPr>
        <w:tabs>
          <w:tab w:val="left" w:pos="1701"/>
        </w:tabs>
        <w:spacing w:before="240" w:after="240" w:line="360" w:lineRule="auto"/>
        <w:jc w:val="center"/>
        <w:rPr>
          <w:rFonts w:ascii="Cambria" w:hAnsi="Cambria"/>
          <w:b/>
          <w:color w:val="000000" w:themeColor="text1"/>
          <w:sz w:val="24"/>
          <w:szCs w:val="24"/>
        </w:rPr>
      </w:pPr>
    </w:p>
    <w:p w14:paraId="143622BC" w14:textId="77777777" w:rsidR="00501622" w:rsidRPr="00051E06" w:rsidRDefault="00501622" w:rsidP="0065483B">
      <w:pPr>
        <w:tabs>
          <w:tab w:val="left" w:pos="1701"/>
        </w:tabs>
        <w:spacing w:before="240" w:after="240" w:line="360" w:lineRule="auto"/>
        <w:jc w:val="center"/>
        <w:rPr>
          <w:rFonts w:ascii="Cambria" w:hAnsi="Cambria"/>
          <w:b/>
          <w:color w:val="000000" w:themeColor="text1"/>
          <w:sz w:val="24"/>
          <w:szCs w:val="24"/>
        </w:rPr>
      </w:pPr>
    </w:p>
    <w:p w14:paraId="412D8AC5" w14:textId="77777777" w:rsidR="00501622" w:rsidRPr="00051E06" w:rsidRDefault="00501622" w:rsidP="0065483B">
      <w:pPr>
        <w:tabs>
          <w:tab w:val="left" w:pos="1701"/>
        </w:tabs>
        <w:spacing w:before="240" w:after="240" w:line="360" w:lineRule="auto"/>
        <w:jc w:val="center"/>
        <w:rPr>
          <w:rFonts w:ascii="Cambria" w:hAnsi="Cambria"/>
          <w:b/>
          <w:color w:val="000000" w:themeColor="text1"/>
          <w:sz w:val="24"/>
          <w:szCs w:val="24"/>
        </w:rPr>
      </w:pPr>
    </w:p>
    <w:p w14:paraId="04B44AAA" w14:textId="77777777" w:rsidR="00501622" w:rsidRPr="00051E06" w:rsidRDefault="00501622" w:rsidP="0065483B">
      <w:pPr>
        <w:tabs>
          <w:tab w:val="left" w:pos="1701"/>
        </w:tabs>
        <w:spacing w:before="240" w:after="240" w:line="360" w:lineRule="auto"/>
        <w:jc w:val="center"/>
        <w:rPr>
          <w:rFonts w:ascii="Cambria" w:hAnsi="Cambria"/>
          <w:b/>
          <w:color w:val="000000" w:themeColor="text1"/>
          <w:sz w:val="24"/>
          <w:szCs w:val="24"/>
        </w:rPr>
      </w:pPr>
    </w:p>
    <w:p w14:paraId="25A6F8E7" w14:textId="77777777" w:rsidR="00501622" w:rsidRPr="00051E06" w:rsidRDefault="00501622" w:rsidP="0065483B">
      <w:pPr>
        <w:tabs>
          <w:tab w:val="left" w:pos="1701"/>
        </w:tabs>
        <w:spacing w:before="240" w:after="240" w:line="360" w:lineRule="auto"/>
        <w:jc w:val="center"/>
        <w:rPr>
          <w:rFonts w:ascii="Cambria" w:hAnsi="Cambria"/>
          <w:b/>
          <w:color w:val="000000" w:themeColor="text1"/>
          <w:sz w:val="24"/>
          <w:szCs w:val="24"/>
        </w:rPr>
      </w:pPr>
    </w:p>
    <w:p w14:paraId="19AA4DAF" w14:textId="77777777" w:rsidR="001E5694" w:rsidRPr="00051E06" w:rsidRDefault="001E5694" w:rsidP="00AE27B9">
      <w:pPr>
        <w:tabs>
          <w:tab w:val="left" w:pos="1701"/>
        </w:tabs>
        <w:spacing w:before="240" w:after="240" w:line="360" w:lineRule="auto"/>
        <w:rPr>
          <w:rFonts w:ascii="Cambria" w:hAnsi="Cambria"/>
          <w:b/>
          <w:color w:val="000000" w:themeColor="text1"/>
          <w:sz w:val="24"/>
          <w:szCs w:val="24"/>
        </w:rPr>
      </w:pPr>
    </w:p>
    <w:p w14:paraId="0D5F5E90" w14:textId="77777777" w:rsidR="00AE27B9" w:rsidRDefault="00AE27B9">
      <w:pPr>
        <w:rPr>
          <w:rFonts w:ascii="Cambria" w:hAnsi="Cambria"/>
          <w:b/>
          <w:color w:val="000000" w:themeColor="text1"/>
          <w:sz w:val="24"/>
          <w:szCs w:val="24"/>
        </w:rPr>
      </w:pPr>
      <w:r>
        <w:rPr>
          <w:rFonts w:ascii="Cambria" w:hAnsi="Cambria"/>
          <w:b/>
          <w:color w:val="000000" w:themeColor="text1"/>
          <w:sz w:val="24"/>
          <w:szCs w:val="24"/>
        </w:rPr>
        <w:br w:type="page"/>
      </w:r>
    </w:p>
    <w:p w14:paraId="5B5EF09B" w14:textId="10A46264" w:rsidR="00AE27B9" w:rsidRPr="00C755B3" w:rsidRDefault="00AE27B9" w:rsidP="00AE27B9">
      <w:pPr>
        <w:tabs>
          <w:tab w:val="left" w:pos="1701"/>
        </w:tabs>
        <w:spacing w:before="120" w:after="120" w:line="360" w:lineRule="auto"/>
        <w:jc w:val="center"/>
        <w:rPr>
          <w:rFonts w:ascii="Cambria" w:hAnsi="Cambria"/>
          <w:b/>
          <w:color w:val="000000" w:themeColor="text1"/>
          <w:sz w:val="24"/>
          <w:szCs w:val="24"/>
        </w:rPr>
      </w:pPr>
      <w:r w:rsidRPr="00C755B3">
        <w:rPr>
          <w:rFonts w:ascii="Cambria" w:hAnsi="Cambria"/>
          <w:b/>
          <w:color w:val="000000" w:themeColor="text1"/>
          <w:sz w:val="24"/>
          <w:szCs w:val="24"/>
        </w:rPr>
        <w:lastRenderedPageBreak/>
        <w:t>ANEXO II</w:t>
      </w:r>
    </w:p>
    <w:p w14:paraId="3E117489" w14:textId="3F16C62B" w:rsidR="005E536A" w:rsidRPr="00C755B3" w:rsidRDefault="005E536A" w:rsidP="00AE27B9">
      <w:pPr>
        <w:tabs>
          <w:tab w:val="left" w:pos="1701"/>
        </w:tabs>
        <w:spacing w:before="120" w:after="120" w:line="360" w:lineRule="auto"/>
        <w:jc w:val="center"/>
        <w:rPr>
          <w:rFonts w:ascii="Cambria" w:hAnsi="Cambria"/>
          <w:b/>
          <w:color w:val="000000" w:themeColor="text1"/>
          <w:sz w:val="24"/>
          <w:szCs w:val="24"/>
        </w:rPr>
      </w:pPr>
      <w:r w:rsidRPr="00C755B3">
        <w:rPr>
          <w:rFonts w:ascii="Cambria" w:hAnsi="Cambria"/>
          <w:b/>
          <w:color w:val="000000" w:themeColor="text1"/>
          <w:sz w:val="24"/>
          <w:szCs w:val="24"/>
        </w:rPr>
        <w:t xml:space="preserve">Pregão Eletrônico SRP nº </w:t>
      </w:r>
      <w:r w:rsidR="00441375" w:rsidRPr="00C755B3">
        <w:rPr>
          <w:rFonts w:ascii="Cambria" w:hAnsi="Cambria"/>
          <w:b/>
          <w:color w:val="000000" w:themeColor="text1"/>
          <w:sz w:val="24"/>
          <w:szCs w:val="24"/>
        </w:rPr>
        <w:t>026/2025</w:t>
      </w:r>
    </w:p>
    <w:p w14:paraId="54385146" w14:textId="77777777" w:rsidR="00486D87" w:rsidRPr="00C755B3" w:rsidRDefault="00486D87" w:rsidP="00C755B3">
      <w:pPr>
        <w:spacing w:before="120" w:after="120" w:line="360" w:lineRule="auto"/>
        <w:jc w:val="center"/>
        <w:rPr>
          <w:rFonts w:ascii="Cambria" w:hAnsi="Cambria" w:cs="Times New Roman"/>
          <w:b/>
          <w:bCs/>
          <w:sz w:val="24"/>
          <w:szCs w:val="24"/>
          <w:u w:val="single"/>
        </w:rPr>
      </w:pPr>
      <w:r w:rsidRPr="00C755B3">
        <w:rPr>
          <w:rFonts w:ascii="Cambria" w:hAnsi="Cambria" w:cs="Times New Roman"/>
          <w:b/>
          <w:bCs/>
          <w:sz w:val="24"/>
          <w:szCs w:val="24"/>
          <w:u w:val="single"/>
        </w:rPr>
        <w:t>ESTUDO TÉCNICO PRELIMINAR</w:t>
      </w:r>
    </w:p>
    <w:p w14:paraId="0F92C52C" w14:textId="77777777" w:rsidR="00486D87" w:rsidRPr="00C755B3" w:rsidRDefault="00486D87" w:rsidP="00C755B3">
      <w:pPr>
        <w:spacing w:after="0" w:line="360" w:lineRule="auto"/>
        <w:rPr>
          <w:rFonts w:ascii="Cambria" w:hAnsi="Cambria" w:cs="Times New Roman"/>
          <w:sz w:val="24"/>
          <w:szCs w:val="24"/>
        </w:rPr>
      </w:pPr>
    </w:p>
    <w:tbl>
      <w:tblPr>
        <w:tblStyle w:val="Tabelacomgrade"/>
        <w:tblW w:w="9351" w:type="dxa"/>
        <w:tblLook w:val="04A0" w:firstRow="1" w:lastRow="0" w:firstColumn="1" w:lastColumn="0" w:noHBand="0" w:noVBand="1"/>
      </w:tblPr>
      <w:tblGrid>
        <w:gridCol w:w="9351"/>
      </w:tblGrid>
      <w:tr w:rsidR="00486D87" w:rsidRPr="00C755B3" w14:paraId="5EBF8EBC" w14:textId="77777777" w:rsidTr="00B105F9">
        <w:tc>
          <w:tcPr>
            <w:tcW w:w="9351" w:type="dxa"/>
            <w:shd w:val="clear" w:color="auto" w:fill="8EAADB" w:themeFill="accent1" w:themeFillTint="99"/>
          </w:tcPr>
          <w:p w14:paraId="0CA2DB31"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 – INFORMAÇÕES BÁSICAS</w:t>
            </w:r>
          </w:p>
        </w:tc>
      </w:tr>
    </w:tbl>
    <w:p w14:paraId="56C86675" w14:textId="2DC60B72"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 xml:space="preserve">Processo Administrativo nº: </w:t>
      </w:r>
      <w:r w:rsidR="002D3696" w:rsidRPr="00C755B3">
        <w:rPr>
          <w:rFonts w:ascii="Cambria" w:hAnsi="Cambria" w:cs="Times New Roman"/>
          <w:sz w:val="24"/>
          <w:szCs w:val="24"/>
        </w:rPr>
        <w:t>162286/2025</w:t>
      </w:r>
    </w:p>
    <w:p w14:paraId="610F77D6"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Área Requisitante: Fundo Municipal de Saúde</w:t>
      </w:r>
    </w:p>
    <w:p w14:paraId="297524B6"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 xml:space="preserve">Objeto da Contratação: </w:t>
      </w:r>
      <w:r w:rsidRPr="00C755B3">
        <w:rPr>
          <w:rFonts w:ascii="Cambria" w:hAnsi="Cambria" w:cs="Times New Roman"/>
          <w:color w:val="000000" w:themeColor="text1"/>
          <w:sz w:val="24"/>
          <w:szCs w:val="24"/>
        </w:rPr>
        <w:t>aquisição de um veículo para atender as necessidades da Equipe Multidisciplinar de Assistência Domiciliar (EMAD). O veículo deverá atender as características descritas no termo de referência.</w:t>
      </w:r>
    </w:p>
    <w:p w14:paraId="0E0E170A" w14:textId="6EC60286" w:rsidR="00486D87" w:rsidRPr="00C755B3" w:rsidRDefault="00486D87" w:rsidP="00C755B3">
      <w:pPr>
        <w:spacing w:line="360" w:lineRule="auto"/>
        <w:rPr>
          <w:rFonts w:ascii="Cambria" w:eastAsia="Times New Roman" w:hAnsi="Cambria" w:cs="Times New Roman"/>
          <w:sz w:val="24"/>
          <w:szCs w:val="24"/>
          <w:lang w:eastAsia="pt-BR"/>
        </w:rPr>
      </w:pPr>
      <w:r w:rsidRPr="00C755B3">
        <w:rPr>
          <w:rFonts w:ascii="Cambria" w:hAnsi="Cambria" w:cs="Times New Roman"/>
          <w:sz w:val="24"/>
          <w:szCs w:val="24"/>
        </w:rPr>
        <w:t xml:space="preserve">Vigência da Contratação: </w:t>
      </w:r>
      <w:r w:rsidRPr="00C755B3">
        <w:rPr>
          <w:rFonts w:ascii="Cambria" w:eastAsia="Times New Roman" w:hAnsi="Cambria" w:cs="Times New Roman"/>
          <w:color w:val="000000"/>
          <w:sz w:val="24"/>
          <w:szCs w:val="24"/>
          <w:lang w:eastAsia="pt-BR"/>
        </w:rPr>
        <w:t>será de 01 (um) ano, pro</w:t>
      </w:r>
      <w:r w:rsidR="00AF1BA6" w:rsidRPr="00C755B3">
        <w:rPr>
          <w:rFonts w:ascii="Cambria" w:eastAsia="Times New Roman" w:hAnsi="Cambria" w:cs="Times New Roman"/>
          <w:color w:val="000000"/>
          <w:sz w:val="24"/>
          <w:szCs w:val="24"/>
          <w:lang w:eastAsia="pt-BR"/>
        </w:rPr>
        <w:t>rro</w:t>
      </w:r>
      <w:r w:rsidRPr="00C755B3">
        <w:rPr>
          <w:rFonts w:ascii="Cambria" w:eastAsia="Times New Roman" w:hAnsi="Cambria" w:cs="Times New Roman"/>
          <w:color w:val="000000"/>
          <w:sz w:val="24"/>
          <w:szCs w:val="24"/>
          <w:lang w:eastAsia="pt-BR"/>
        </w:rPr>
        <w:t>gável por igual período.</w:t>
      </w:r>
    </w:p>
    <w:p w14:paraId="4D968198" w14:textId="198A1AB6"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Modalidade: Pregão Eletrônico</w:t>
      </w:r>
      <w:r w:rsidR="00C755B3" w:rsidRPr="00C755B3">
        <w:rPr>
          <w:rFonts w:ascii="Cambria" w:hAnsi="Cambria" w:cs="Times New Roman"/>
          <w:sz w:val="24"/>
          <w:szCs w:val="24"/>
        </w:rPr>
        <w:t xml:space="preserve"> -</w:t>
      </w:r>
      <w:r w:rsidRPr="00C755B3">
        <w:rPr>
          <w:rFonts w:ascii="Cambria" w:hAnsi="Cambria" w:cs="Times New Roman"/>
          <w:sz w:val="24"/>
          <w:szCs w:val="24"/>
        </w:rPr>
        <w:t xml:space="preserve"> Registro de Preços</w:t>
      </w:r>
      <w:r w:rsidR="00C755B3" w:rsidRPr="00C755B3">
        <w:rPr>
          <w:rFonts w:ascii="Cambria" w:hAnsi="Cambria" w:cs="Times New Roman"/>
          <w:sz w:val="24"/>
          <w:szCs w:val="24"/>
        </w:rPr>
        <w:t>.</w:t>
      </w:r>
    </w:p>
    <w:tbl>
      <w:tblPr>
        <w:tblStyle w:val="Tabelacomgrade"/>
        <w:tblW w:w="9351" w:type="dxa"/>
        <w:tblLook w:val="04A0" w:firstRow="1" w:lastRow="0" w:firstColumn="1" w:lastColumn="0" w:noHBand="0" w:noVBand="1"/>
      </w:tblPr>
      <w:tblGrid>
        <w:gridCol w:w="9351"/>
      </w:tblGrid>
      <w:tr w:rsidR="00486D87" w:rsidRPr="00C755B3" w14:paraId="436F9049" w14:textId="77777777" w:rsidTr="00B105F9">
        <w:tc>
          <w:tcPr>
            <w:tcW w:w="9351" w:type="dxa"/>
            <w:shd w:val="clear" w:color="auto" w:fill="8EAADB" w:themeFill="accent1" w:themeFillTint="99"/>
          </w:tcPr>
          <w:p w14:paraId="0AE9B91F"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2 - ALINHAMENTO ENTRE A CONTRATAÇÃO E O PLANEJAMENTO</w:t>
            </w:r>
          </w:p>
        </w:tc>
      </w:tr>
    </w:tbl>
    <w:p w14:paraId="3A6C6F8D"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A contratação proposta encontra amparo no planejamento de contratações do órgão, sendo esta a segunda realizada na modalidade de licitação.</w:t>
      </w:r>
    </w:p>
    <w:p w14:paraId="6D004F2F"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tbl>
      <w:tblPr>
        <w:tblStyle w:val="Tabelacomgrade"/>
        <w:tblW w:w="9351" w:type="dxa"/>
        <w:tblLook w:val="04A0" w:firstRow="1" w:lastRow="0" w:firstColumn="1" w:lastColumn="0" w:noHBand="0" w:noVBand="1"/>
      </w:tblPr>
      <w:tblGrid>
        <w:gridCol w:w="9351"/>
      </w:tblGrid>
      <w:tr w:rsidR="00486D87" w:rsidRPr="00C755B3" w14:paraId="58AF822F" w14:textId="77777777" w:rsidTr="00B105F9">
        <w:tc>
          <w:tcPr>
            <w:tcW w:w="9351" w:type="dxa"/>
            <w:shd w:val="clear" w:color="auto" w:fill="8EAADB" w:themeFill="accent1" w:themeFillTint="99"/>
          </w:tcPr>
          <w:p w14:paraId="7CD6D4D2"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 xml:space="preserve">3 – DESCRIÇÃO DA NECESSIDADE </w:t>
            </w:r>
          </w:p>
        </w:tc>
      </w:tr>
    </w:tbl>
    <w:p w14:paraId="602235B1" w14:textId="77777777" w:rsidR="00486D87" w:rsidRPr="00C755B3" w:rsidRDefault="00486D87" w:rsidP="00C755B3">
      <w:pPr>
        <w:spacing w:line="360" w:lineRule="auto"/>
        <w:rPr>
          <w:rFonts w:ascii="Cambria" w:hAnsi="Cambria" w:cs="Times New Roman"/>
          <w:sz w:val="24"/>
          <w:szCs w:val="24"/>
        </w:rPr>
      </w:pPr>
      <w:r w:rsidRPr="00C755B3">
        <w:rPr>
          <w:rFonts w:ascii="Cambria" w:hAnsi="Cambria" w:cs="Times New Roman"/>
          <w:sz w:val="24"/>
          <w:szCs w:val="24"/>
        </w:rPr>
        <w:t>A contratação desejada visa atender as seguintes necessidades:</w:t>
      </w:r>
    </w:p>
    <w:p w14:paraId="1B72A15E" w14:textId="77777777" w:rsidR="00486D87" w:rsidRPr="00C755B3" w:rsidRDefault="00486D87" w:rsidP="00C755B3">
      <w:pPr>
        <w:spacing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 xml:space="preserve">Conforto, comodidade e praticidade para atendimentos domiciliares regulares e frequentes efetuados pelo EMAD todos os dias da semana incluindo os domingos e feriados. </w:t>
      </w:r>
    </w:p>
    <w:p w14:paraId="17A5535D" w14:textId="77777777" w:rsidR="00486D87" w:rsidRPr="00C755B3" w:rsidRDefault="00486D87" w:rsidP="00C755B3">
      <w:pPr>
        <w:spacing w:before="240" w:after="240" w:line="360" w:lineRule="auto"/>
        <w:textDirection w:val="btLr"/>
        <w:textAlignment w:val="top"/>
        <w:outlineLvl w:val="0"/>
        <w:rPr>
          <w:rFonts w:ascii="Cambria" w:hAnsi="Cambria" w:cs="Times New Roman"/>
          <w:sz w:val="24"/>
          <w:szCs w:val="24"/>
        </w:rPr>
      </w:pPr>
      <w:r w:rsidRPr="00C755B3">
        <w:rPr>
          <w:rFonts w:ascii="Cambria" w:hAnsi="Cambria" w:cs="Times New Roman"/>
          <w:sz w:val="24"/>
          <w:szCs w:val="24"/>
        </w:rPr>
        <w:t>- É valido ressaltar que a unidade do EMAD executa atendimentos domiciliares todos os dias da semana, até mesmo aos domingos e feriados.</w:t>
      </w:r>
    </w:p>
    <w:p w14:paraId="3C7BE3D0" w14:textId="77777777" w:rsidR="00486D87" w:rsidRPr="00C755B3" w:rsidRDefault="00486D87" w:rsidP="00C755B3">
      <w:pPr>
        <w:spacing w:before="240" w:after="240" w:line="360" w:lineRule="auto"/>
        <w:textDirection w:val="btLr"/>
        <w:textAlignment w:val="top"/>
        <w:outlineLvl w:val="0"/>
        <w:rPr>
          <w:rFonts w:ascii="Cambria" w:hAnsi="Cambria" w:cs="Times New Roman"/>
          <w:sz w:val="24"/>
          <w:szCs w:val="24"/>
        </w:rPr>
      </w:pPr>
      <w:r w:rsidRPr="00C755B3">
        <w:rPr>
          <w:rFonts w:ascii="Cambria" w:hAnsi="Cambria" w:cs="Times New Roman"/>
          <w:sz w:val="24"/>
          <w:szCs w:val="24"/>
        </w:rPr>
        <w:lastRenderedPageBreak/>
        <w:t>Constitui objeto deste Estudo Técnico Preliminar, o Instrumento Contratual para eventual e futura contratação de empresas aptas na venda de veículos novos, lotados na Secretaria Municipal de Saúde de Piracanjuba/GO.</w:t>
      </w:r>
    </w:p>
    <w:p w14:paraId="77DF71E9" w14:textId="77777777" w:rsidR="00486D87" w:rsidRPr="00C755B3" w:rsidRDefault="00486D87" w:rsidP="00C755B3">
      <w:pPr>
        <w:spacing w:before="240" w:after="240" w:line="360" w:lineRule="auto"/>
        <w:textDirection w:val="btLr"/>
        <w:textAlignment w:val="top"/>
        <w:outlineLvl w:val="0"/>
        <w:rPr>
          <w:rFonts w:ascii="Cambria" w:hAnsi="Cambria" w:cs="Times New Roman"/>
          <w:sz w:val="24"/>
          <w:szCs w:val="24"/>
        </w:rPr>
      </w:pPr>
    </w:p>
    <w:tbl>
      <w:tblPr>
        <w:tblStyle w:val="Tabelacomgrade"/>
        <w:tblW w:w="9351" w:type="dxa"/>
        <w:tblLook w:val="04A0" w:firstRow="1" w:lastRow="0" w:firstColumn="1" w:lastColumn="0" w:noHBand="0" w:noVBand="1"/>
      </w:tblPr>
      <w:tblGrid>
        <w:gridCol w:w="9351"/>
      </w:tblGrid>
      <w:tr w:rsidR="00486D87" w:rsidRPr="00C755B3" w14:paraId="787C5C33" w14:textId="77777777" w:rsidTr="00B105F9">
        <w:tc>
          <w:tcPr>
            <w:tcW w:w="9351" w:type="dxa"/>
            <w:shd w:val="clear" w:color="auto" w:fill="8EAADB" w:themeFill="accent1" w:themeFillTint="99"/>
          </w:tcPr>
          <w:p w14:paraId="5221DF32"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4- DESCRIÇÃO DOS REQUISITOS DA CONTRATAÇÃO</w:t>
            </w:r>
          </w:p>
        </w:tc>
      </w:tr>
    </w:tbl>
    <w:p w14:paraId="0DCD5C10"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Para a necessidade indicado acima ser solucionado, entende-se necessário que a contratação apresente os seguintes requisitos:</w:t>
      </w:r>
    </w:p>
    <w:p w14:paraId="1A518D9C"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O veículo deverá estar de acordo com as descrições contidas na coluna “Descrição/Especificação” da tabela apresentada no tópico “7. Estimativa das Quantidades a Serem Contratadas” deste Estudo Técnico Preliminar.</w:t>
      </w:r>
    </w:p>
    <w:p w14:paraId="45B24B33"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A CONTRATADA deverá fornecer todos os esclarecimentos técnicos que forem solicitados, relacionados às características e composições do veículo apresentado.</w:t>
      </w:r>
    </w:p>
    <w:p w14:paraId="63FBBFD6"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A CONTRATADA deverá arcar com todas as despesas, diretas ou indiretas, decorrentes da prestação dos serviços, sem qualquer ônus para a municipalidade.</w:t>
      </w:r>
    </w:p>
    <w:p w14:paraId="4BFB6C8D"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A CONTRATADA deverá repetir, às suas próprias custas, os procedimentos necessários para a correção de falhas verificadas, especialmente na hipótese de prestação de serviço em desacordo com as condições pactuadas.</w:t>
      </w:r>
    </w:p>
    <w:p w14:paraId="07804813"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A CONTRATADA deverá adotar práticas que minimizem os impactos ambientais durante a execução dos serviços, especialmente no que diz respeito ao consumo de combustível para o transporte do veículo, caso se aplique. A CONTRATADA deverá, portanto, observar as leis e resoluções que orientam a prestação de serviços sustentáveis, utilizando produtos biodegradáveis para mitigar esses impactos ambientais.</w:t>
      </w:r>
    </w:p>
    <w:p w14:paraId="5F59B520" w14:textId="77777777" w:rsidR="00486D87" w:rsidRPr="00C755B3" w:rsidRDefault="00486D87" w:rsidP="00C755B3">
      <w:pPr>
        <w:spacing w:before="240" w:after="60" w:line="360" w:lineRule="auto"/>
        <w:rPr>
          <w:rFonts w:ascii="Cambria" w:hAnsi="Cambria" w:cs="Times New Roman"/>
          <w:b/>
          <w:bCs/>
          <w:color w:val="000000" w:themeColor="text1"/>
          <w:sz w:val="24"/>
          <w:szCs w:val="24"/>
        </w:rPr>
      </w:pPr>
      <w:r w:rsidRPr="00C755B3">
        <w:rPr>
          <w:rFonts w:ascii="Cambria" w:hAnsi="Cambria" w:cs="Times New Roman"/>
          <w:sz w:val="24"/>
          <w:szCs w:val="24"/>
        </w:rPr>
        <w:t>•</w:t>
      </w:r>
      <w:r w:rsidRPr="00C755B3">
        <w:rPr>
          <w:rFonts w:ascii="Cambria" w:hAnsi="Cambria" w:cs="Times New Roman"/>
          <w:sz w:val="24"/>
          <w:szCs w:val="24"/>
        </w:rPr>
        <w:tab/>
      </w:r>
      <w:r w:rsidRPr="00C755B3">
        <w:rPr>
          <w:rFonts w:ascii="Cambria" w:hAnsi="Cambria" w:cs="Times New Roman"/>
          <w:b/>
          <w:bCs/>
          <w:color w:val="000000" w:themeColor="text1"/>
          <w:sz w:val="24"/>
          <w:szCs w:val="24"/>
        </w:rPr>
        <w:t>Caso a sede da CONTRATADA seja em um município que ultrapasse a distância máxima de trezentos quilômetros (300 KM) do município da contratada, ou seja, Piracanjuba-GO, o veículo deverá ser entregue na sede da Secretaria Municipal de Saúde de Piracanjuba-GO situada na Rua Perimetral esq com Av. Antônio Batista Arantes- Setor Norte, Piracanjuba/Go.</w:t>
      </w:r>
    </w:p>
    <w:p w14:paraId="0F867D9F" w14:textId="77777777" w:rsidR="00486D87" w:rsidRPr="00C755B3" w:rsidRDefault="00486D87" w:rsidP="00C755B3">
      <w:pPr>
        <w:spacing w:before="240" w:after="60" w:line="360" w:lineRule="auto"/>
        <w:rPr>
          <w:rFonts w:ascii="Cambria" w:hAnsi="Cambria" w:cs="Times New Roman"/>
          <w:color w:val="000000" w:themeColor="text1"/>
          <w:sz w:val="24"/>
          <w:szCs w:val="24"/>
        </w:rPr>
      </w:pPr>
      <w:r w:rsidRPr="00C755B3">
        <w:rPr>
          <w:rFonts w:ascii="Cambria" w:hAnsi="Cambria" w:cs="Times New Roman"/>
          <w:sz w:val="24"/>
          <w:szCs w:val="24"/>
        </w:rPr>
        <w:lastRenderedPageBreak/>
        <w:t>•</w:t>
      </w:r>
      <w:r w:rsidRPr="00C755B3">
        <w:rPr>
          <w:rFonts w:ascii="Cambria" w:hAnsi="Cambria" w:cs="Times New Roman"/>
          <w:sz w:val="24"/>
          <w:szCs w:val="24"/>
        </w:rPr>
        <w:tab/>
      </w:r>
      <w:bookmarkStart w:id="67" w:name="_Hlk196229839"/>
      <w:r w:rsidRPr="00C755B3">
        <w:rPr>
          <w:rFonts w:ascii="Cambria" w:hAnsi="Cambria" w:cs="Times New Roman"/>
          <w:color w:val="000000" w:themeColor="text1"/>
          <w:sz w:val="24"/>
          <w:szCs w:val="24"/>
        </w:rPr>
        <w:t>Caso a sede da CONTRATADA NÃO ultrapasse trezentos quilômetros (300 KM) de distância do município de origem da CONTRATANTE, ou seja, Piracanjuba-GO, a forma de entrega poderá ser negociada para que o veículo seja entregue na sede da CONTRATANTE, sendo esta a secretaria municipal de saúde de piracanjuba situada na Rua Perimetral esq com Av. Antônio Batista Arantes- Setor Norte, Piracanjuba/Go, ou um motorista será designado pela Secretaria Municipal de Saúde de Piracanjuba, para recolher o veículo na sede da CONTRATADA.</w:t>
      </w:r>
    </w:p>
    <w:bookmarkEnd w:id="67"/>
    <w:p w14:paraId="20C7AB86" w14:textId="4872D2FD"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 xml:space="preserve">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9351" w:type="dxa"/>
        <w:tblLook w:val="04A0" w:firstRow="1" w:lastRow="0" w:firstColumn="1" w:lastColumn="0" w:noHBand="0" w:noVBand="1"/>
      </w:tblPr>
      <w:tblGrid>
        <w:gridCol w:w="9351"/>
      </w:tblGrid>
      <w:tr w:rsidR="00486D87" w:rsidRPr="00C755B3" w14:paraId="2F58F744" w14:textId="77777777" w:rsidTr="00B105F9">
        <w:tc>
          <w:tcPr>
            <w:tcW w:w="9351" w:type="dxa"/>
            <w:shd w:val="clear" w:color="auto" w:fill="8EAADB" w:themeFill="accent1" w:themeFillTint="99"/>
          </w:tcPr>
          <w:p w14:paraId="12CBCBDF"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5 - LEVANTAMENTO DO MERCADO</w:t>
            </w:r>
          </w:p>
        </w:tc>
      </w:tr>
    </w:tbl>
    <w:p w14:paraId="7E010767"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Analisando o mercado, entendem-se viáveis as seguintes alternativas abaixo indicadas com os seus pós e contras:</w:t>
      </w:r>
    </w:p>
    <w:p w14:paraId="0885FCCD"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O veículo deverá atender às descrições contidas na coluna "Descrição/Especificação" da tabela apresentada no tópico "7. Estimativa das Quantidades a Serem Contratadas" deste Estudo Técnico Preliminar.</w:t>
      </w:r>
    </w:p>
    <w:p w14:paraId="173FEAC4"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A CONTRATADA deverá adotar práticas que minimizem os impactos ambientais durante a execução dos serviços, além de observar as leis e resoluções que orientam a prestação sustentável dessas atividades.</w:t>
      </w:r>
    </w:p>
    <w:p w14:paraId="0A1E0DB7"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3E00D4E9"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w:t>
      </w:r>
      <w:r w:rsidRPr="00C755B3">
        <w:rPr>
          <w:rFonts w:ascii="Cambria" w:hAnsi="Cambria" w:cs="Times New Roman"/>
          <w:sz w:val="24"/>
          <w:szCs w:val="24"/>
        </w:rPr>
        <w:lastRenderedPageBreak/>
        <w:t>empresa a qual se pretende contratar. Assim, a variação se dá pela modalidade de licitação aplicada a cada caso, a depender da permissibilidade normativa.</w:t>
      </w:r>
    </w:p>
    <w:tbl>
      <w:tblPr>
        <w:tblStyle w:val="Tabelacomgrade"/>
        <w:tblW w:w="9351" w:type="dxa"/>
        <w:tblLook w:val="04A0" w:firstRow="1" w:lastRow="0" w:firstColumn="1" w:lastColumn="0" w:noHBand="0" w:noVBand="1"/>
      </w:tblPr>
      <w:tblGrid>
        <w:gridCol w:w="9351"/>
      </w:tblGrid>
      <w:tr w:rsidR="00486D87" w:rsidRPr="00C755B3" w14:paraId="5186F56F" w14:textId="77777777" w:rsidTr="00B105F9">
        <w:tc>
          <w:tcPr>
            <w:tcW w:w="9351" w:type="dxa"/>
            <w:shd w:val="clear" w:color="auto" w:fill="8EAADB" w:themeFill="accent1" w:themeFillTint="99"/>
          </w:tcPr>
          <w:p w14:paraId="099C7025"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6 - DESCRIÇÃO DA SOLUÇÃO COMO UM TODO</w:t>
            </w:r>
          </w:p>
        </w:tc>
      </w:tr>
    </w:tbl>
    <w:p w14:paraId="496C9EDF"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Diante das alternativas apresentadas pelo mercado, sopesando-se os prós e contras de cada uma delas, entende-se que a melhor solução para a satisfação do interesse público é a aquisição de um veículo novo para atender as necessidades da Equipe Multidisciplinar de Assistência Domiciliar.</w:t>
      </w:r>
    </w:p>
    <w:p w14:paraId="6717BFD4" w14:textId="77777777" w:rsidR="00486D87" w:rsidRPr="00C755B3" w:rsidRDefault="00486D87" w:rsidP="00C755B3">
      <w:pPr>
        <w:spacing w:after="0" w:line="360" w:lineRule="auto"/>
        <w:rPr>
          <w:rFonts w:ascii="Cambria" w:hAnsi="Cambria" w:cs="Times New Roman"/>
          <w:b/>
          <w:bCs/>
          <w:sz w:val="24"/>
          <w:szCs w:val="24"/>
        </w:rPr>
      </w:pPr>
      <w:r w:rsidRPr="00C755B3">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351" w:type="dxa"/>
        <w:tblLook w:val="04A0" w:firstRow="1" w:lastRow="0" w:firstColumn="1" w:lastColumn="0" w:noHBand="0" w:noVBand="1"/>
      </w:tblPr>
      <w:tblGrid>
        <w:gridCol w:w="9351"/>
      </w:tblGrid>
      <w:tr w:rsidR="00486D87" w:rsidRPr="00C755B3" w14:paraId="1836756D" w14:textId="77777777" w:rsidTr="00B105F9">
        <w:tc>
          <w:tcPr>
            <w:tcW w:w="9351" w:type="dxa"/>
            <w:shd w:val="clear" w:color="auto" w:fill="8EAADB" w:themeFill="accent1" w:themeFillTint="99"/>
          </w:tcPr>
          <w:p w14:paraId="15271AA9"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7- ESTIMATIVA DAS QUANTIDADES A SEREM CONTRATADAS</w:t>
            </w:r>
          </w:p>
        </w:tc>
      </w:tr>
    </w:tbl>
    <w:p w14:paraId="48900FFE"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Entende-se necessária a contratação dos seguintes itens e quantitativos:</w:t>
      </w:r>
    </w:p>
    <w:p w14:paraId="0E8E1F81" w14:textId="77777777" w:rsidR="00C755B3" w:rsidRDefault="00C755B3" w:rsidP="00C755B3">
      <w:pPr>
        <w:spacing w:after="0" w:line="360" w:lineRule="auto"/>
        <w:rPr>
          <w:rFonts w:ascii="Cambria" w:hAnsi="Cambria" w:cs="Times New Roman"/>
        </w:rPr>
      </w:pPr>
    </w:p>
    <w:tbl>
      <w:tblPr>
        <w:tblStyle w:val="Tabelacomgrade"/>
        <w:tblW w:w="9276" w:type="dxa"/>
        <w:tblLook w:val="04A0" w:firstRow="1" w:lastRow="0" w:firstColumn="1" w:lastColumn="0" w:noHBand="0" w:noVBand="1"/>
      </w:tblPr>
      <w:tblGrid>
        <w:gridCol w:w="869"/>
        <w:gridCol w:w="6466"/>
        <w:gridCol w:w="938"/>
        <w:gridCol w:w="1003"/>
      </w:tblGrid>
      <w:tr w:rsidR="00C755B3" w:rsidRPr="003F22BC" w14:paraId="2D4FAAE9" w14:textId="77777777" w:rsidTr="000510CC">
        <w:tc>
          <w:tcPr>
            <w:tcW w:w="875" w:type="dxa"/>
            <w:shd w:val="clear" w:color="auto" w:fill="D9D9D9" w:themeFill="background1" w:themeFillShade="D9"/>
          </w:tcPr>
          <w:p w14:paraId="2F4CFAC9" w14:textId="77777777" w:rsidR="00C755B3" w:rsidRPr="003F22BC" w:rsidRDefault="00C755B3" w:rsidP="000510CC">
            <w:pPr>
              <w:spacing w:before="120" w:after="120"/>
              <w:jc w:val="center"/>
              <w:rPr>
                <w:rFonts w:ascii="Cambria" w:eastAsia="Times New Roman" w:hAnsi="Cambria"/>
                <w:color w:val="000000" w:themeColor="text1"/>
                <w:sz w:val="22"/>
                <w:szCs w:val="22"/>
              </w:rPr>
            </w:pPr>
            <w:r w:rsidRPr="003F22BC">
              <w:rPr>
                <w:rFonts w:ascii="Cambria" w:hAnsi="Cambria"/>
                <w:b/>
                <w:color w:val="000000" w:themeColor="text1"/>
                <w:sz w:val="22"/>
                <w:szCs w:val="22"/>
              </w:rPr>
              <w:t>ITEM</w:t>
            </w:r>
          </w:p>
        </w:tc>
        <w:tc>
          <w:tcPr>
            <w:tcW w:w="6633" w:type="dxa"/>
            <w:shd w:val="clear" w:color="auto" w:fill="D9D9D9" w:themeFill="background1" w:themeFillShade="D9"/>
          </w:tcPr>
          <w:p w14:paraId="373DAAB7" w14:textId="77777777" w:rsidR="00C755B3" w:rsidRPr="003F22BC" w:rsidRDefault="00C755B3" w:rsidP="000510CC">
            <w:pPr>
              <w:spacing w:before="120" w:after="120"/>
              <w:jc w:val="center"/>
              <w:rPr>
                <w:rFonts w:ascii="Cambria" w:eastAsia="Times New Roman" w:hAnsi="Cambria"/>
                <w:b/>
                <w:bCs/>
                <w:color w:val="000000" w:themeColor="text1"/>
                <w:sz w:val="22"/>
                <w:szCs w:val="22"/>
              </w:rPr>
            </w:pPr>
            <w:r w:rsidRPr="003F22BC">
              <w:rPr>
                <w:rFonts w:ascii="Cambria" w:hAnsi="Cambria"/>
                <w:b/>
                <w:bCs/>
                <w:color w:val="000000" w:themeColor="text1"/>
                <w:sz w:val="22"/>
                <w:szCs w:val="22"/>
              </w:rPr>
              <w:t>DESCRIÇÃO</w:t>
            </w:r>
          </w:p>
        </w:tc>
        <w:tc>
          <w:tcPr>
            <w:tcW w:w="944" w:type="dxa"/>
            <w:shd w:val="clear" w:color="auto" w:fill="D9D9D9" w:themeFill="background1" w:themeFillShade="D9"/>
          </w:tcPr>
          <w:p w14:paraId="53CB0313" w14:textId="77777777" w:rsidR="00C755B3" w:rsidRPr="003F22BC" w:rsidRDefault="00C755B3" w:rsidP="000510CC">
            <w:pPr>
              <w:spacing w:before="120" w:after="120" w:line="276" w:lineRule="auto"/>
              <w:ind w:right="-2"/>
              <w:jc w:val="center"/>
              <w:rPr>
                <w:rFonts w:ascii="Cambria" w:hAnsi="Cambria"/>
                <w:b/>
                <w:color w:val="000000" w:themeColor="text1"/>
                <w:sz w:val="22"/>
                <w:szCs w:val="22"/>
              </w:rPr>
            </w:pPr>
            <w:r w:rsidRPr="003F22BC">
              <w:rPr>
                <w:rFonts w:ascii="Cambria" w:hAnsi="Cambria"/>
                <w:b/>
                <w:color w:val="000000" w:themeColor="text1"/>
                <w:sz w:val="22"/>
                <w:szCs w:val="22"/>
              </w:rPr>
              <w:t>UNID</w:t>
            </w:r>
            <w:r>
              <w:rPr>
                <w:rFonts w:ascii="Cambria" w:hAnsi="Cambria"/>
                <w:b/>
                <w:color w:val="000000" w:themeColor="text1"/>
                <w:sz w:val="22"/>
                <w:szCs w:val="22"/>
              </w:rPr>
              <w:t>.</w:t>
            </w:r>
          </w:p>
        </w:tc>
        <w:tc>
          <w:tcPr>
            <w:tcW w:w="824" w:type="dxa"/>
            <w:shd w:val="clear" w:color="auto" w:fill="D9D9D9" w:themeFill="background1" w:themeFillShade="D9"/>
          </w:tcPr>
          <w:p w14:paraId="2E41CC84" w14:textId="77777777" w:rsidR="00C755B3" w:rsidRPr="003F22BC" w:rsidRDefault="00C755B3" w:rsidP="000510CC">
            <w:pPr>
              <w:spacing w:before="120" w:after="120"/>
              <w:jc w:val="center"/>
              <w:rPr>
                <w:rFonts w:ascii="Cambria" w:eastAsia="Times New Roman" w:hAnsi="Cambria"/>
                <w:color w:val="000000" w:themeColor="text1"/>
                <w:sz w:val="22"/>
                <w:szCs w:val="22"/>
              </w:rPr>
            </w:pPr>
            <w:r w:rsidRPr="003F22BC">
              <w:rPr>
                <w:rFonts w:ascii="Cambria" w:hAnsi="Cambria"/>
                <w:b/>
                <w:color w:val="000000" w:themeColor="text1"/>
                <w:sz w:val="22"/>
                <w:szCs w:val="22"/>
              </w:rPr>
              <w:t>QUANT</w:t>
            </w:r>
            <w:r>
              <w:rPr>
                <w:rFonts w:ascii="Cambria" w:hAnsi="Cambria"/>
                <w:b/>
                <w:color w:val="000000" w:themeColor="text1"/>
                <w:sz w:val="22"/>
                <w:szCs w:val="22"/>
              </w:rPr>
              <w:t>.</w:t>
            </w:r>
          </w:p>
        </w:tc>
      </w:tr>
      <w:tr w:rsidR="00C755B3" w:rsidRPr="003F22BC" w14:paraId="25DFE184" w14:textId="77777777" w:rsidTr="000510CC">
        <w:tc>
          <w:tcPr>
            <w:tcW w:w="875" w:type="dxa"/>
          </w:tcPr>
          <w:p w14:paraId="645C8702" w14:textId="77777777" w:rsidR="00C755B3" w:rsidRPr="003F22BC" w:rsidRDefault="00C755B3" w:rsidP="000510CC">
            <w:pPr>
              <w:spacing w:before="240" w:after="60"/>
              <w:jc w:val="center"/>
              <w:rPr>
                <w:rFonts w:ascii="Cambria" w:hAnsi="Cambria"/>
                <w:b/>
                <w:color w:val="000000" w:themeColor="text1"/>
                <w:sz w:val="22"/>
                <w:szCs w:val="22"/>
              </w:rPr>
            </w:pPr>
            <w:r w:rsidRPr="003F22BC">
              <w:rPr>
                <w:rFonts w:ascii="Cambria" w:hAnsi="Cambria"/>
                <w:b/>
                <w:color w:val="000000" w:themeColor="text1"/>
                <w:sz w:val="22"/>
                <w:szCs w:val="22"/>
              </w:rPr>
              <w:t>1</w:t>
            </w:r>
          </w:p>
        </w:tc>
        <w:tc>
          <w:tcPr>
            <w:tcW w:w="6633" w:type="dxa"/>
          </w:tcPr>
          <w:p w14:paraId="4CB433D0" w14:textId="77777777" w:rsidR="00C755B3" w:rsidRPr="003F22BC" w:rsidRDefault="00C755B3" w:rsidP="000510CC">
            <w:pPr>
              <w:spacing w:before="240" w:after="60"/>
              <w:jc w:val="both"/>
              <w:rPr>
                <w:rFonts w:ascii="Cambria" w:hAnsi="Cambria" w:cstheme="minorHAnsi"/>
                <w:b/>
                <w:bCs/>
                <w:sz w:val="22"/>
                <w:szCs w:val="22"/>
              </w:rPr>
            </w:pPr>
            <w:r w:rsidRPr="003F22BC">
              <w:rPr>
                <w:rFonts w:ascii="Cambria" w:hAnsi="Cambria"/>
                <w:sz w:val="22"/>
                <w:szCs w:val="22"/>
              </w:rPr>
              <w:t>VEÍCULO NOVO COMPLETO COM DIREÇÃO ELÉTRICA OU HIDRÁULICA; CAMBIO AUTOMÁTICO; TODOS OS ACESSÓRIOS OPCIONAIS; AR CONDICIONADO; TRAVA ELÉTRICA DAS PORTAS COM ACIONAMENTO NA CHAVE; VIDRO ELÉTRICO NAS PORTAS COM ACIONAMENTO POR TOQUE, ANTE ESMAGAMENTO E ABERTURA/FECHAMENTO; SENSOR DE ESTACIONAMENTO TRASEIRO; MOTOR A COMBUSTÃO; TIPO DE COMBUSTÍVEL GASOLINA/ETANOL ATRAVÉS DA ALIMENTAÇÃO FLEX QUE PERMITE A MISTURA DO COMBUSTÍVEL OU A DIESEL; CAPACIDADE PARA SETE (7) PASSAGEIROS; MÍNIMO DE 04 PORTAS; DEVERÁ ACOMPANHAR CHAVE RESERVA; PREFERENCIALMENTE, PODERÁM NÃO OBRIGATÓRIO, ACOMPANHAR MANUAL, PARA ACOMPANHAMENTO DE REVISÕES; CONTENDO TODOS OS ITENS EXIGIDOS PELO CONTRAN/DENATRAN</w:t>
            </w:r>
            <w:r w:rsidRPr="003F22BC">
              <w:rPr>
                <w:rFonts w:ascii="Cambria" w:hAnsi="Cambria" w:cstheme="minorHAnsi"/>
                <w:b/>
                <w:bCs/>
                <w:sz w:val="22"/>
                <w:szCs w:val="22"/>
              </w:rPr>
              <w:t>.</w:t>
            </w:r>
          </w:p>
        </w:tc>
        <w:tc>
          <w:tcPr>
            <w:tcW w:w="944" w:type="dxa"/>
          </w:tcPr>
          <w:p w14:paraId="38349578" w14:textId="77777777" w:rsidR="00C755B3" w:rsidRPr="003F22BC" w:rsidRDefault="00C755B3" w:rsidP="000510CC">
            <w:pPr>
              <w:spacing w:before="240" w:after="60"/>
              <w:jc w:val="center"/>
              <w:rPr>
                <w:rFonts w:ascii="Cambria" w:eastAsia="Times New Roman" w:hAnsi="Cambria"/>
                <w:color w:val="000000" w:themeColor="text1"/>
                <w:sz w:val="22"/>
                <w:szCs w:val="22"/>
              </w:rPr>
            </w:pPr>
            <w:r>
              <w:rPr>
                <w:rFonts w:ascii="Cambria" w:hAnsi="Cambria"/>
                <w:color w:val="000000" w:themeColor="text1"/>
                <w:sz w:val="22"/>
                <w:szCs w:val="22"/>
              </w:rPr>
              <w:t>UN</w:t>
            </w:r>
          </w:p>
        </w:tc>
        <w:tc>
          <w:tcPr>
            <w:tcW w:w="824" w:type="dxa"/>
          </w:tcPr>
          <w:p w14:paraId="5456ED71" w14:textId="77777777" w:rsidR="00C755B3" w:rsidRPr="003F22BC" w:rsidRDefault="00C755B3" w:rsidP="000510CC">
            <w:pPr>
              <w:spacing w:before="240" w:after="60"/>
              <w:jc w:val="center"/>
              <w:rPr>
                <w:rFonts w:ascii="Cambria" w:eastAsia="Times New Roman" w:hAnsi="Cambria"/>
                <w:color w:val="000000" w:themeColor="text1"/>
                <w:sz w:val="22"/>
                <w:szCs w:val="22"/>
              </w:rPr>
            </w:pPr>
            <w:r w:rsidRPr="003F22BC">
              <w:rPr>
                <w:rFonts w:ascii="Cambria" w:hAnsi="Cambria"/>
                <w:color w:val="000000" w:themeColor="text1"/>
                <w:sz w:val="22"/>
                <w:szCs w:val="22"/>
              </w:rPr>
              <w:t>1</w:t>
            </w:r>
          </w:p>
        </w:tc>
      </w:tr>
    </w:tbl>
    <w:p w14:paraId="7EB39DD5" w14:textId="77777777" w:rsidR="00486D87" w:rsidRPr="00C755B3" w:rsidRDefault="00486D87" w:rsidP="00C755B3">
      <w:pPr>
        <w:spacing w:before="240" w:after="60" w:line="360" w:lineRule="auto"/>
        <w:rPr>
          <w:rFonts w:ascii="Cambria" w:eastAsia="Times New Roman" w:hAnsi="Cambria" w:cs="Times New Roman"/>
          <w:color w:val="000000" w:themeColor="text1"/>
          <w:sz w:val="24"/>
          <w:szCs w:val="24"/>
        </w:rPr>
      </w:pPr>
      <w:r w:rsidRPr="00C755B3">
        <w:rPr>
          <w:rFonts w:ascii="Cambria" w:eastAsia="Times New Roman" w:hAnsi="Cambria" w:cs="Times New Roman"/>
          <w:color w:val="000000" w:themeColor="text1"/>
          <w:sz w:val="24"/>
          <w:szCs w:val="24"/>
        </w:rPr>
        <w:t>O quantitativo foi definido com base na necessidade para atendimento domiciliar e capacidades orçamentárias do município:</w:t>
      </w:r>
    </w:p>
    <w:p w14:paraId="4BBAF674" w14:textId="5FBCB061" w:rsidR="00486D87" w:rsidRPr="00C755B3" w:rsidRDefault="00486D87" w:rsidP="00C755B3">
      <w:pPr>
        <w:pStyle w:val="Nivel2"/>
        <w:numPr>
          <w:ilvl w:val="0"/>
          <w:numId w:val="6"/>
        </w:numPr>
        <w:rPr>
          <w:i w:val="0"/>
          <w:iCs w:val="0"/>
          <w:sz w:val="24"/>
          <w:szCs w:val="24"/>
        </w:rPr>
      </w:pPr>
      <w:r w:rsidRPr="00C755B3">
        <w:rPr>
          <w:i w:val="0"/>
          <w:iCs w:val="0"/>
          <w:sz w:val="24"/>
          <w:szCs w:val="24"/>
        </w:rPr>
        <w:t xml:space="preserve">A transmissão deverá obrigatoriamente ser AUTOMÂTICO com no mínimo </w:t>
      </w:r>
      <w:r w:rsidR="001D7B1A" w:rsidRPr="00C755B3">
        <w:rPr>
          <w:i w:val="0"/>
          <w:iCs w:val="0"/>
          <w:sz w:val="24"/>
          <w:szCs w:val="24"/>
        </w:rPr>
        <w:t>6</w:t>
      </w:r>
      <w:r w:rsidRPr="00C755B3">
        <w:rPr>
          <w:i w:val="0"/>
          <w:iCs w:val="0"/>
          <w:sz w:val="24"/>
          <w:szCs w:val="24"/>
        </w:rPr>
        <w:t xml:space="preserve"> velocidades</w:t>
      </w:r>
      <w:r w:rsidR="00002FF0" w:rsidRPr="00C755B3">
        <w:rPr>
          <w:i w:val="0"/>
          <w:iCs w:val="0"/>
          <w:sz w:val="24"/>
          <w:szCs w:val="24"/>
        </w:rPr>
        <w:t xml:space="preserve"> (incluso macha ré).</w:t>
      </w:r>
    </w:p>
    <w:p w14:paraId="5E8DA691" w14:textId="77777777" w:rsidR="00486D87" w:rsidRPr="00C755B3" w:rsidRDefault="00486D87" w:rsidP="00C755B3">
      <w:pPr>
        <w:pStyle w:val="Nivel2"/>
        <w:numPr>
          <w:ilvl w:val="0"/>
          <w:numId w:val="6"/>
        </w:numPr>
        <w:rPr>
          <w:i w:val="0"/>
          <w:iCs w:val="0"/>
          <w:sz w:val="24"/>
          <w:szCs w:val="24"/>
        </w:rPr>
      </w:pPr>
      <w:r w:rsidRPr="00C755B3">
        <w:rPr>
          <w:i w:val="0"/>
          <w:iCs w:val="0"/>
          <w:sz w:val="24"/>
          <w:szCs w:val="24"/>
        </w:rPr>
        <w:lastRenderedPageBreak/>
        <w:t xml:space="preserve"> Capacidade para 7 passageiros.</w:t>
      </w:r>
    </w:p>
    <w:p w14:paraId="7B3BEE20" w14:textId="77777777" w:rsidR="00486D87" w:rsidRPr="00C755B3" w:rsidRDefault="00486D87" w:rsidP="00C755B3">
      <w:pPr>
        <w:pStyle w:val="Nivel2"/>
        <w:numPr>
          <w:ilvl w:val="0"/>
          <w:numId w:val="6"/>
        </w:numPr>
        <w:rPr>
          <w:b/>
          <w:bCs/>
          <w:i w:val="0"/>
          <w:iCs w:val="0"/>
          <w:sz w:val="24"/>
          <w:szCs w:val="24"/>
        </w:rPr>
      </w:pPr>
      <w:r w:rsidRPr="00C755B3">
        <w:rPr>
          <w:i w:val="0"/>
          <w:iCs w:val="0"/>
          <w:sz w:val="24"/>
          <w:szCs w:val="24"/>
        </w:rPr>
        <w:t xml:space="preserve">O veículo deverá obrigatoriamente ser a combustão com tipo de combustível sendo gasolina/etanol na modalidade flex, permitindo a mistura de ambos os combustíveis, ou diesel. </w:t>
      </w:r>
      <w:r w:rsidRPr="00C755B3">
        <w:rPr>
          <w:b/>
          <w:bCs/>
          <w:i w:val="0"/>
          <w:iCs w:val="0"/>
          <w:sz w:val="24"/>
          <w:szCs w:val="24"/>
        </w:rPr>
        <w:t>Carros Elétricos NÃO serão aceitos por limitações de nosso município para abastecer tal tipo de veículo.</w:t>
      </w:r>
    </w:p>
    <w:p w14:paraId="452B3F94" w14:textId="77777777" w:rsidR="00486D87" w:rsidRPr="00C755B3" w:rsidRDefault="00486D87" w:rsidP="00C755B3">
      <w:pPr>
        <w:pStyle w:val="Nivel2"/>
        <w:numPr>
          <w:ilvl w:val="0"/>
          <w:numId w:val="6"/>
        </w:numPr>
        <w:rPr>
          <w:i w:val="0"/>
          <w:iCs w:val="0"/>
          <w:sz w:val="24"/>
          <w:szCs w:val="24"/>
        </w:rPr>
      </w:pPr>
      <w:r w:rsidRPr="00C755B3">
        <w:rPr>
          <w:i w:val="0"/>
          <w:iCs w:val="0"/>
          <w:sz w:val="24"/>
          <w:szCs w:val="24"/>
        </w:rPr>
        <w:t>O veículo deverá incluir os seguintes itens opcionais obrigatoriamente, ar-condicionado; vidros elétricos nas 4 portas; Air bags para todos os passageiros; painel de instrumentos.</w:t>
      </w:r>
    </w:p>
    <w:p w14:paraId="2732F7A5" w14:textId="77777777" w:rsidR="00486D87" w:rsidRPr="00C755B3" w:rsidRDefault="00486D87" w:rsidP="00C755B3">
      <w:pPr>
        <w:pStyle w:val="Nivel2"/>
        <w:numPr>
          <w:ilvl w:val="0"/>
          <w:numId w:val="6"/>
        </w:numPr>
        <w:rPr>
          <w:i w:val="0"/>
          <w:iCs w:val="0"/>
          <w:sz w:val="24"/>
          <w:szCs w:val="24"/>
        </w:rPr>
      </w:pPr>
      <w:r w:rsidRPr="00C755B3">
        <w:rPr>
          <w:i w:val="0"/>
          <w:iCs w:val="0"/>
          <w:sz w:val="24"/>
          <w:szCs w:val="24"/>
        </w:rPr>
        <w:t>O veículo poderá incluir, mas não obrigatório, câmera de ré e sensor de estacionamento.</w:t>
      </w:r>
    </w:p>
    <w:p w14:paraId="6953377A" w14:textId="77777777" w:rsidR="00486D87" w:rsidRPr="00C755B3" w:rsidRDefault="00486D87" w:rsidP="00C755B3">
      <w:pPr>
        <w:pStyle w:val="Nivel2"/>
        <w:numPr>
          <w:ilvl w:val="0"/>
          <w:numId w:val="6"/>
        </w:numPr>
        <w:rPr>
          <w:i w:val="0"/>
          <w:iCs w:val="0"/>
          <w:sz w:val="24"/>
          <w:szCs w:val="24"/>
        </w:rPr>
      </w:pPr>
      <w:r w:rsidRPr="00C755B3">
        <w:rPr>
          <w:i w:val="0"/>
          <w:iCs w:val="0"/>
          <w:sz w:val="24"/>
          <w:szCs w:val="24"/>
        </w:rPr>
        <w:t>Só serão aceites veículos NOVOS (0 KM).</w:t>
      </w:r>
    </w:p>
    <w:p w14:paraId="3884288D" w14:textId="77777777" w:rsidR="00486D87" w:rsidRPr="00C755B3" w:rsidRDefault="00486D87" w:rsidP="00C755B3">
      <w:pPr>
        <w:pStyle w:val="Nivel2"/>
        <w:numPr>
          <w:ilvl w:val="0"/>
          <w:numId w:val="6"/>
        </w:numPr>
        <w:rPr>
          <w:i w:val="0"/>
          <w:iCs w:val="0"/>
          <w:sz w:val="24"/>
          <w:szCs w:val="24"/>
        </w:rPr>
      </w:pPr>
      <w:r w:rsidRPr="00C755B3">
        <w:rPr>
          <w:i w:val="0"/>
          <w:iCs w:val="0"/>
          <w:sz w:val="24"/>
          <w:szCs w:val="24"/>
        </w:rPr>
        <w:t>O veículo deverá conter garantia de fábrica de no mínimo 3 anos.</w:t>
      </w:r>
    </w:p>
    <w:tbl>
      <w:tblPr>
        <w:tblStyle w:val="Tabelacomgrade"/>
        <w:tblW w:w="9351" w:type="dxa"/>
        <w:tblLook w:val="04A0" w:firstRow="1" w:lastRow="0" w:firstColumn="1" w:lastColumn="0" w:noHBand="0" w:noVBand="1"/>
      </w:tblPr>
      <w:tblGrid>
        <w:gridCol w:w="9351"/>
      </w:tblGrid>
      <w:tr w:rsidR="00486D87" w:rsidRPr="00C755B3" w14:paraId="6D0B7C41" w14:textId="77777777" w:rsidTr="007D608C">
        <w:tc>
          <w:tcPr>
            <w:tcW w:w="9351" w:type="dxa"/>
            <w:shd w:val="clear" w:color="auto" w:fill="8EAADB" w:themeFill="accent1" w:themeFillTint="99"/>
          </w:tcPr>
          <w:p w14:paraId="11A47439"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8 – ESTIMATIVA DE VALORES</w:t>
            </w:r>
          </w:p>
        </w:tc>
      </w:tr>
    </w:tbl>
    <w:p w14:paraId="4472AF14" w14:textId="77777777" w:rsidR="00D475EA" w:rsidRPr="00C755B3" w:rsidRDefault="00D475EA" w:rsidP="00C755B3">
      <w:pPr>
        <w:spacing w:before="0" w:after="0" w:line="360" w:lineRule="auto"/>
        <w:rPr>
          <w:rFonts w:ascii="Cambria" w:hAnsi="Cambria"/>
          <w:bCs/>
          <w:color w:val="000000" w:themeColor="text1"/>
          <w:sz w:val="24"/>
          <w:szCs w:val="24"/>
        </w:rPr>
      </w:pPr>
    </w:p>
    <w:p w14:paraId="6F0A48E0" w14:textId="49E07EF1" w:rsidR="00486D87" w:rsidRPr="00C755B3" w:rsidRDefault="00D475EA" w:rsidP="00C755B3">
      <w:pPr>
        <w:spacing w:before="0" w:after="0" w:line="360" w:lineRule="auto"/>
        <w:rPr>
          <w:rFonts w:ascii="Cambria" w:hAnsi="Cambria" w:cs="Times New Roman"/>
          <w:bCs/>
          <w:sz w:val="24"/>
          <w:szCs w:val="24"/>
        </w:rPr>
      </w:pPr>
      <w:r w:rsidRPr="00C755B3">
        <w:rPr>
          <w:rFonts w:ascii="Cambria" w:hAnsi="Cambria"/>
          <w:bCs/>
          <w:color w:val="000000" w:themeColor="text1"/>
          <w:sz w:val="24"/>
          <w:szCs w:val="24"/>
        </w:rPr>
        <w:t xml:space="preserve">O valor total estimado, será sigiloso com fundamentação no artigo 24 da Lei de Licitações e Contratos Administrativos (14.133/2021). Objetivando evitar a </w:t>
      </w:r>
      <w:r w:rsidRPr="00C755B3">
        <w:rPr>
          <w:rFonts w:ascii="Cambria" w:hAnsi="Cambria" w:cs="Arial"/>
          <w:color w:val="000000" w:themeColor="text1"/>
          <w:sz w:val="24"/>
          <w:szCs w:val="24"/>
          <w:shd w:val="clear" w:color="auto" w:fill="FFFFFF"/>
        </w:rPr>
        <w:t>formação de conluios ou prejudicar a obtenção da proposta mais vantajosa para a Administração</w:t>
      </w:r>
      <w:r w:rsidRPr="00C755B3">
        <w:rPr>
          <w:rFonts w:ascii="Cambria" w:hAnsi="Cambria"/>
          <w:bCs/>
          <w:color w:val="000000" w:themeColor="text1"/>
          <w:sz w:val="24"/>
          <w:szCs w:val="24"/>
        </w:rPr>
        <w:t xml:space="preserve"> c/c princípio da economicidade.</w:t>
      </w:r>
    </w:p>
    <w:p w14:paraId="789AA4E5" w14:textId="77777777" w:rsidR="00486D87" w:rsidRPr="00C755B3" w:rsidRDefault="00486D87" w:rsidP="00C755B3">
      <w:pPr>
        <w:spacing w:before="0" w:after="0" w:line="360" w:lineRule="auto"/>
        <w:rPr>
          <w:rFonts w:ascii="Cambria" w:hAnsi="Cambria" w:cs="Times New Roman"/>
          <w:b/>
          <w:sz w:val="24"/>
          <w:szCs w:val="24"/>
        </w:rPr>
      </w:pPr>
    </w:p>
    <w:tbl>
      <w:tblPr>
        <w:tblStyle w:val="Tabelacomgrade"/>
        <w:tblW w:w="9351" w:type="dxa"/>
        <w:tblLook w:val="04A0" w:firstRow="1" w:lastRow="0" w:firstColumn="1" w:lastColumn="0" w:noHBand="0" w:noVBand="1"/>
      </w:tblPr>
      <w:tblGrid>
        <w:gridCol w:w="9351"/>
      </w:tblGrid>
      <w:tr w:rsidR="00486D87" w:rsidRPr="00C755B3" w14:paraId="37D73C33" w14:textId="77777777" w:rsidTr="007D608C">
        <w:tc>
          <w:tcPr>
            <w:tcW w:w="9351" w:type="dxa"/>
            <w:shd w:val="clear" w:color="auto" w:fill="8EAADB" w:themeFill="accent1" w:themeFillTint="99"/>
          </w:tcPr>
          <w:p w14:paraId="5FB4D834"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9 - JUSTIFICATIVA PARA O PARCELAMENTO OU NÃO DA CONTRATAÇÃO</w:t>
            </w:r>
          </w:p>
        </w:tc>
      </w:tr>
    </w:tbl>
    <w:p w14:paraId="572D4D4A" w14:textId="77777777" w:rsidR="00486D87" w:rsidRPr="00C755B3" w:rsidRDefault="00486D87" w:rsidP="00C755B3">
      <w:pPr>
        <w:spacing w:before="0" w:after="0" w:line="360" w:lineRule="auto"/>
        <w:rPr>
          <w:rFonts w:ascii="Cambria" w:hAnsi="Cambria" w:cs="Times New Roman"/>
          <w:sz w:val="24"/>
          <w:szCs w:val="24"/>
        </w:rPr>
      </w:pPr>
    </w:p>
    <w:p w14:paraId="7FFAE4C6" w14:textId="77777777" w:rsidR="00486D87" w:rsidRPr="00C755B3" w:rsidRDefault="00486D87" w:rsidP="00C755B3">
      <w:pPr>
        <w:spacing w:before="0" w:after="0" w:line="360" w:lineRule="auto"/>
        <w:rPr>
          <w:rFonts w:ascii="Cambria" w:hAnsi="Cambria" w:cs="Times New Roman"/>
          <w:sz w:val="24"/>
          <w:szCs w:val="24"/>
        </w:rPr>
      </w:pPr>
      <w:r w:rsidRPr="00C755B3">
        <w:rPr>
          <w:rFonts w:ascii="Cambria" w:hAnsi="Cambria" w:cs="Times New Roman"/>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w:t>
      </w:r>
      <w:r w:rsidRPr="00C755B3">
        <w:rPr>
          <w:rFonts w:ascii="Cambria" w:hAnsi="Cambria" w:cs="Times New Roman"/>
          <w:sz w:val="24"/>
          <w:szCs w:val="24"/>
        </w:rPr>
        <w:lastRenderedPageBreak/>
        <w:t>economicamente viável, com vistas a propiciar o melhor aproveitamento do mercado e a ampliação da competitividade.</w:t>
      </w:r>
    </w:p>
    <w:tbl>
      <w:tblPr>
        <w:tblStyle w:val="Tabelacomgrade"/>
        <w:tblW w:w="9351" w:type="dxa"/>
        <w:tblLook w:val="04A0" w:firstRow="1" w:lastRow="0" w:firstColumn="1" w:lastColumn="0" w:noHBand="0" w:noVBand="1"/>
      </w:tblPr>
      <w:tblGrid>
        <w:gridCol w:w="9351"/>
      </w:tblGrid>
      <w:tr w:rsidR="00486D87" w:rsidRPr="00C755B3" w14:paraId="527AA6D4" w14:textId="77777777" w:rsidTr="007D608C">
        <w:tc>
          <w:tcPr>
            <w:tcW w:w="9351" w:type="dxa"/>
            <w:shd w:val="clear" w:color="auto" w:fill="8EAADB" w:themeFill="accent1" w:themeFillTint="99"/>
          </w:tcPr>
          <w:p w14:paraId="20435759"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10 – CONTRATAÇÕES CORRELATAS E/OU INTERDEPENDENTES</w:t>
            </w:r>
          </w:p>
        </w:tc>
      </w:tr>
    </w:tbl>
    <w:p w14:paraId="465F0761" w14:textId="06A204A8"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 xml:space="preserve">Importante a continuação dos trabalhos prestados para melhor andamento dos Setores, </w:t>
      </w:r>
      <w:r w:rsidRPr="00C755B3">
        <w:rPr>
          <w:rFonts w:ascii="Cambria" w:hAnsi="Cambria" w:cs="Times New Roman"/>
          <w:bCs/>
          <w:sz w:val="24"/>
          <w:szCs w:val="24"/>
        </w:rPr>
        <w:t xml:space="preserve">já que que o veículo será utilizado nas atividades diárias da </w:t>
      </w:r>
      <w:r w:rsidRPr="00C755B3">
        <w:rPr>
          <w:rFonts w:ascii="Cambria" w:hAnsi="Cambria" w:cs="Times New Roman"/>
          <w:sz w:val="24"/>
          <w:szCs w:val="24"/>
        </w:rPr>
        <w:t xml:space="preserve">unidade do EMAD, que executa atendimentos domiciliares todos os dias da semana, até mesmo aos domingos e feriados.  </w:t>
      </w:r>
    </w:p>
    <w:tbl>
      <w:tblPr>
        <w:tblStyle w:val="Tabelacomgrade"/>
        <w:tblW w:w="9351" w:type="dxa"/>
        <w:tblLook w:val="04A0" w:firstRow="1" w:lastRow="0" w:firstColumn="1" w:lastColumn="0" w:noHBand="0" w:noVBand="1"/>
      </w:tblPr>
      <w:tblGrid>
        <w:gridCol w:w="9351"/>
      </w:tblGrid>
      <w:tr w:rsidR="00486D87" w:rsidRPr="00C755B3" w14:paraId="6B1ADBA8" w14:textId="77777777" w:rsidTr="007D608C">
        <w:tc>
          <w:tcPr>
            <w:tcW w:w="9351" w:type="dxa"/>
            <w:shd w:val="clear" w:color="auto" w:fill="8EAADB" w:themeFill="accent1" w:themeFillTint="99"/>
          </w:tcPr>
          <w:p w14:paraId="26FDA11F"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11 – RESULTADOS PRETENDIDOS</w:t>
            </w:r>
          </w:p>
        </w:tc>
      </w:tr>
    </w:tbl>
    <w:p w14:paraId="6E7094B4"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Pretende-se com a Contratação os seguintes resultados:</w:t>
      </w:r>
    </w:p>
    <w:p w14:paraId="7005B02E"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Em relação à eficácia: A aquisição de um veículo novo para a unidade do EMAD solucionar os problemas atuais com o veículo já desgastado com o tempo e frequência do uso intenso, devido os atendimentos domiciliares serem diários, de segunda a domingo, não sendo parados nem mesmo em feriados, o veículo novo trará uma confiabilidade a equipe que depende do mesmo para fazer seu trabalho que é extremamente importante para a população.</w:t>
      </w:r>
    </w:p>
    <w:p w14:paraId="2544C76E"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w:t>
      </w:r>
      <w:r w:rsidRPr="00C755B3">
        <w:rPr>
          <w:rFonts w:ascii="Cambria" w:hAnsi="Cambria" w:cs="Times New Roman"/>
          <w:sz w:val="24"/>
          <w:szCs w:val="24"/>
        </w:rPr>
        <w:tab/>
        <w:t>Quanto à eficiência: assegurar que um veículo novo estará em condições impecáveis e durabilidade notável, a equipe se sentirá mais confiante para prestar seus atendimentos domiciliares sem o risco do carro estragar durante o percurso, podendo assim atender locais mais remotos e de difícil acesso, oferecendo então uma melhoria significativa no bem estar da população.</w:t>
      </w:r>
    </w:p>
    <w:p w14:paraId="5AA37E08"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Com a aquisição de um veículo novo para o EMAD o município, busca-se também atender ao princípio da economicidade, cuja a meta é a obtenção da melhor relação custo benéfico, em recursos financeiros, econômicos e administrativos, permitindo assim que a contratação seja realizada de forma rápida, econômica e sustentável.</w:t>
      </w:r>
    </w:p>
    <w:p w14:paraId="4D26E627" w14:textId="77777777" w:rsidR="00486D87" w:rsidRPr="00C755B3" w:rsidRDefault="00486D87" w:rsidP="00C755B3">
      <w:pPr>
        <w:spacing w:after="0" w:line="360" w:lineRule="auto"/>
        <w:rPr>
          <w:rFonts w:ascii="Cambria" w:hAnsi="Cambria" w:cs="Times New Roman"/>
          <w:sz w:val="24"/>
          <w:szCs w:val="24"/>
        </w:rPr>
      </w:pPr>
    </w:p>
    <w:tbl>
      <w:tblPr>
        <w:tblStyle w:val="Tabelacomgrade"/>
        <w:tblW w:w="9351" w:type="dxa"/>
        <w:tblLook w:val="04A0" w:firstRow="1" w:lastRow="0" w:firstColumn="1" w:lastColumn="0" w:noHBand="0" w:noVBand="1"/>
      </w:tblPr>
      <w:tblGrid>
        <w:gridCol w:w="9351"/>
      </w:tblGrid>
      <w:tr w:rsidR="00486D87" w:rsidRPr="00C755B3" w14:paraId="1BA52986" w14:textId="77777777" w:rsidTr="007D608C">
        <w:tc>
          <w:tcPr>
            <w:tcW w:w="9351" w:type="dxa"/>
            <w:shd w:val="clear" w:color="auto" w:fill="8EAADB" w:themeFill="accent1" w:themeFillTint="99"/>
          </w:tcPr>
          <w:p w14:paraId="68583990"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12- PROVIDÊNCIAS PREVIAMENTE À CELEBRAÇÃO DO CONTRATO</w:t>
            </w:r>
          </w:p>
        </w:tc>
      </w:tr>
    </w:tbl>
    <w:p w14:paraId="0FEB1A34"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Não serão necessárias providências previamente à celebração do contrato.</w:t>
      </w:r>
    </w:p>
    <w:tbl>
      <w:tblPr>
        <w:tblStyle w:val="Tabelacomgrade"/>
        <w:tblW w:w="9351" w:type="dxa"/>
        <w:tblLook w:val="04A0" w:firstRow="1" w:lastRow="0" w:firstColumn="1" w:lastColumn="0" w:noHBand="0" w:noVBand="1"/>
      </w:tblPr>
      <w:tblGrid>
        <w:gridCol w:w="9351"/>
      </w:tblGrid>
      <w:tr w:rsidR="00486D87" w:rsidRPr="00C755B3" w14:paraId="10845B29" w14:textId="77777777" w:rsidTr="007D608C">
        <w:tc>
          <w:tcPr>
            <w:tcW w:w="9351" w:type="dxa"/>
            <w:shd w:val="clear" w:color="auto" w:fill="8EAADB" w:themeFill="accent1" w:themeFillTint="99"/>
          </w:tcPr>
          <w:p w14:paraId="771234E6"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13- POSSÍVEIS IMPACTOS AMBIENTAIS E TRATAMENTOS</w:t>
            </w:r>
          </w:p>
        </w:tc>
      </w:tr>
    </w:tbl>
    <w:p w14:paraId="530C62F0"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lastRenderedPageBreak/>
        <w:t>O transporte ou locomoção do veículo novo pode causar danos ambientais significativos devido o consumo de combustível, portanto, para mitigar esses impactos, é essencial que a empresa responsável pelo transporte adote práticas sustentáveis e estejam atentas às leis e resoluções ambientais que regulamentam essa atividade.</w:t>
      </w:r>
    </w:p>
    <w:p w14:paraId="1D3C7EA9"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A adoção dessas práticas de mitigação ajuda a garantir que a prestação do serviço ocorra de forma alinhada aos princípios de sustentabilidade, contribuindo para a conservação ambiental e para o cumprimento das normas regulatórias.</w:t>
      </w:r>
    </w:p>
    <w:tbl>
      <w:tblPr>
        <w:tblStyle w:val="Tabelacomgrade"/>
        <w:tblW w:w="9351" w:type="dxa"/>
        <w:tblLook w:val="04A0" w:firstRow="1" w:lastRow="0" w:firstColumn="1" w:lastColumn="0" w:noHBand="0" w:noVBand="1"/>
      </w:tblPr>
      <w:tblGrid>
        <w:gridCol w:w="9351"/>
      </w:tblGrid>
      <w:tr w:rsidR="00486D87" w:rsidRPr="00C755B3" w14:paraId="06D7DFDE" w14:textId="77777777" w:rsidTr="007D608C">
        <w:tc>
          <w:tcPr>
            <w:tcW w:w="9351" w:type="dxa"/>
            <w:shd w:val="clear" w:color="auto" w:fill="8EAADB" w:themeFill="accent1" w:themeFillTint="99"/>
          </w:tcPr>
          <w:p w14:paraId="3E921FB9"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14 - DECLARAÇÃO DE VIABILIDADE</w:t>
            </w:r>
          </w:p>
        </w:tc>
      </w:tr>
    </w:tbl>
    <w:p w14:paraId="6B4EA7F8" w14:textId="77777777" w:rsidR="00486D87" w:rsidRPr="00C755B3" w:rsidRDefault="00486D87" w:rsidP="00C755B3">
      <w:pPr>
        <w:spacing w:line="360" w:lineRule="auto"/>
        <w:rPr>
          <w:rFonts w:ascii="Cambria" w:eastAsia="Calibri" w:hAnsi="Cambria" w:cs="Times New Roman"/>
          <w:sz w:val="24"/>
          <w:szCs w:val="24"/>
        </w:rPr>
      </w:pPr>
      <w:r w:rsidRPr="00C755B3">
        <w:rPr>
          <w:rFonts w:ascii="Cambria" w:eastAsia="Calibri" w:hAnsi="Cambria" w:cs="Times New Roman"/>
          <w:sz w:val="24"/>
          <w:szCs w:val="24"/>
        </w:rPr>
        <w:t>Em face da necessidade da aquisição de um veículo novo para a unidade do EMAD,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9351" w:type="dxa"/>
        <w:tblLook w:val="04A0" w:firstRow="1" w:lastRow="0" w:firstColumn="1" w:lastColumn="0" w:noHBand="0" w:noVBand="1"/>
      </w:tblPr>
      <w:tblGrid>
        <w:gridCol w:w="9351"/>
      </w:tblGrid>
      <w:tr w:rsidR="00486D87" w:rsidRPr="00C755B3" w14:paraId="48DD0ABA" w14:textId="77777777" w:rsidTr="007D608C">
        <w:tc>
          <w:tcPr>
            <w:tcW w:w="9351" w:type="dxa"/>
            <w:shd w:val="clear" w:color="auto" w:fill="8EAADB" w:themeFill="accent1" w:themeFillTint="99"/>
          </w:tcPr>
          <w:p w14:paraId="597717E8" w14:textId="77777777" w:rsidR="00486D87" w:rsidRPr="00C755B3" w:rsidRDefault="00486D87" w:rsidP="00C755B3">
            <w:pPr>
              <w:spacing w:line="360" w:lineRule="auto"/>
              <w:jc w:val="both"/>
              <w:rPr>
                <w:rFonts w:ascii="Cambria" w:hAnsi="Cambria"/>
                <w:b/>
                <w:sz w:val="24"/>
                <w:szCs w:val="24"/>
              </w:rPr>
            </w:pPr>
            <w:r w:rsidRPr="00C755B3">
              <w:rPr>
                <w:rFonts w:ascii="Cambria" w:hAnsi="Cambria"/>
                <w:b/>
                <w:sz w:val="24"/>
                <w:szCs w:val="24"/>
              </w:rPr>
              <w:t>15- ANEXOS</w:t>
            </w:r>
          </w:p>
        </w:tc>
      </w:tr>
    </w:tbl>
    <w:p w14:paraId="63043D85" w14:textId="77777777" w:rsidR="00486D87" w:rsidRPr="00C755B3" w:rsidRDefault="00486D87" w:rsidP="00C755B3">
      <w:pPr>
        <w:spacing w:after="0" w:line="360" w:lineRule="auto"/>
        <w:rPr>
          <w:rFonts w:ascii="Cambria" w:hAnsi="Cambria" w:cs="Times New Roman"/>
          <w:sz w:val="24"/>
          <w:szCs w:val="24"/>
        </w:rPr>
      </w:pPr>
      <w:r w:rsidRPr="00C755B3">
        <w:rPr>
          <w:rFonts w:ascii="Cambria" w:hAnsi="Cambria" w:cs="Times New Roman"/>
          <w:sz w:val="24"/>
          <w:szCs w:val="24"/>
        </w:rPr>
        <w:t>Não há anexos.</w:t>
      </w:r>
    </w:p>
    <w:tbl>
      <w:tblPr>
        <w:tblStyle w:val="Tabelacomgrade"/>
        <w:tblW w:w="9351" w:type="dxa"/>
        <w:tblLook w:val="04A0" w:firstRow="1" w:lastRow="0" w:firstColumn="1" w:lastColumn="0" w:noHBand="0" w:noVBand="1"/>
      </w:tblPr>
      <w:tblGrid>
        <w:gridCol w:w="9351"/>
      </w:tblGrid>
      <w:tr w:rsidR="00486D87" w:rsidRPr="00C755B3" w14:paraId="40D2C5B8" w14:textId="77777777" w:rsidTr="007D608C">
        <w:tc>
          <w:tcPr>
            <w:tcW w:w="9351" w:type="dxa"/>
            <w:shd w:val="clear" w:color="auto" w:fill="8EAADB" w:themeFill="accent1" w:themeFillTint="99"/>
          </w:tcPr>
          <w:p w14:paraId="35FCDDB9" w14:textId="77777777" w:rsidR="00486D87" w:rsidRPr="00C755B3" w:rsidRDefault="00486D87" w:rsidP="00C755B3">
            <w:pPr>
              <w:spacing w:line="360" w:lineRule="auto"/>
              <w:rPr>
                <w:rFonts w:ascii="Cambria" w:hAnsi="Cambria"/>
                <w:b/>
                <w:sz w:val="24"/>
                <w:szCs w:val="24"/>
              </w:rPr>
            </w:pPr>
            <w:r w:rsidRPr="00C755B3">
              <w:rPr>
                <w:rFonts w:ascii="Cambria" w:hAnsi="Cambria"/>
                <w:b/>
                <w:sz w:val="24"/>
                <w:szCs w:val="24"/>
              </w:rPr>
              <w:t>16- RESPONSÁVEIS PELA ELABORAÇÃO DO ETP</w:t>
            </w:r>
          </w:p>
        </w:tc>
      </w:tr>
    </w:tbl>
    <w:p w14:paraId="72D4EAE0" w14:textId="77777777" w:rsidR="00486D87" w:rsidRPr="00C755B3" w:rsidRDefault="00486D87" w:rsidP="00486D87">
      <w:pPr>
        <w:spacing w:after="0"/>
        <w:rPr>
          <w:rFonts w:ascii="Cambria" w:hAnsi="Cambria" w:cs="Times New Roman"/>
          <w:sz w:val="24"/>
          <w:szCs w:val="24"/>
        </w:rPr>
      </w:pPr>
    </w:p>
    <w:p w14:paraId="7D91E3D4" w14:textId="77777777" w:rsidR="00486D87" w:rsidRPr="00C755B3" w:rsidRDefault="00486D87" w:rsidP="00EF355C">
      <w:pPr>
        <w:spacing w:before="0" w:after="0" w:line="240" w:lineRule="auto"/>
        <w:ind w:hanging="2"/>
        <w:jc w:val="center"/>
        <w:rPr>
          <w:rFonts w:ascii="Cambria" w:hAnsi="Cambria" w:cs="Times New Roman"/>
          <w:b/>
          <w:bCs/>
          <w:sz w:val="24"/>
          <w:szCs w:val="24"/>
        </w:rPr>
      </w:pPr>
      <w:r w:rsidRPr="00C755B3">
        <w:rPr>
          <w:rFonts w:ascii="Cambria" w:hAnsi="Cambria" w:cs="Times New Roman"/>
          <w:b/>
          <w:bCs/>
          <w:sz w:val="24"/>
          <w:szCs w:val="24"/>
        </w:rPr>
        <w:t>Matheus Alves Machado</w:t>
      </w:r>
    </w:p>
    <w:p w14:paraId="60DE315A" w14:textId="77777777" w:rsidR="00486D87" w:rsidRPr="00C755B3" w:rsidRDefault="00486D87" w:rsidP="00EF355C">
      <w:pPr>
        <w:spacing w:before="0" w:after="0" w:line="240" w:lineRule="auto"/>
        <w:ind w:hanging="2"/>
        <w:jc w:val="center"/>
        <w:rPr>
          <w:rFonts w:ascii="Cambria" w:hAnsi="Cambria" w:cs="Times New Roman"/>
          <w:sz w:val="24"/>
          <w:szCs w:val="24"/>
        </w:rPr>
      </w:pPr>
      <w:r w:rsidRPr="00C755B3">
        <w:rPr>
          <w:rFonts w:ascii="Cambria" w:hAnsi="Cambria" w:cs="Times New Roman"/>
          <w:sz w:val="24"/>
          <w:szCs w:val="24"/>
        </w:rPr>
        <w:t>Responsável pela Formalização da Demanda</w:t>
      </w:r>
    </w:p>
    <w:p w14:paraId="471834EB" w14:textId="77777777" w:rsidR="00486D87" w:rsidRPr="00C755B3" w:rsidRDefault="00486D87" w:rsidP="00EF355C">
      <w:pPr>
        <w:tabs>
          <w:tab w:val="left" w:pos="5865"/>
        </w:tabs>
        <w:spacing w:before="0" w:after="0" w:line="360" w:lineRule="auto"/>
        <w:ind w:hanging="2"/>
        <w:jc w:val="center"/>
        <w:rPr>
          <w:rFonts w:ascii="Cambria" w:hAnsi="Cambria" w:cs="Times New Roman"/>
          <w:sz w:val="24"/>
          <w:szCs w:val="24"/>
        </w:rPr>
      </w:pPr>
      <w:r w:rsidRPr="00C755B3">
        <w:rPr>
          <w:rFonts w:ascii="Cambria" w:hAnsi="Cambria" w:cs="Times New Roman"/>
          <w:sz w:val="24"/>
          <w:szCs w:val="24"/>
        </w:rPr>
        <w:t>Matrícula nº 51495808</w:t>
      </w:r>
    </w:p>
    <w:p w14:paraId="06B2F271" w14:textId="77777777" w:rsidR="00486D87" w:rsidRPr="00C755B3" w:rsidRDefault="00486D87" w:rsidP="00EF355C">
      <w:pPr>
        <w:tabs>
          <w:tab w:val="left" w:pos="5865"/>
        </w:tabs>
        <w:spacing w:before="0" w:after="0" w:line="360" w:lineRule="auto"/>
        <w:ind w:hanging="2"/>
        <w:rPr>
          <w:rFonts w:ascii="Cambria" w:hAnsi="Cambria" w:cs="Times New Roman"/>
          <w:sz w:val="24"/>
          <w:szCs w:val="24"/>
        </w:rPr>
      </w:pPr>
      <w:r w:rsidRPr="00C755B3">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1A0B8F14" w14:textId="77777777" w:rsidR="00486D87" w:rsidRPr="00C755B3" w:rsidRDefault="00486D87" w:rsidP="00EF355C">
      <w:pPr>
        <w:tabs>
          <w:tab w:val="left" w:pos="5865"/>
        </w:tabs>
        <w:spacing w:before="0" w:after="0" w:line="360" w:lineRule="auto"/>
        <w:ind w:hanging="2"/>
        <w:rPr>
          <w:rFonts w:ascii="Cambria" w:hAnsi="Cambria" w:cs="Times New Roman"/>
          <w:sz w:val="24"/>
          <w:szCs w:val="24"/>
        </w:rPr>
      </w:pPr>
    </w:p>
    <w:p w14:paraId="487CA451" w14:textId="77777777" w:rsidR="00486D87" w:rsidRPr="00C755B3" w:rsidRDefault="00486D87" w:rsidP="00EF355C">
      <w:pPr>
        <w:spacing w:before="0" w:after="0"/>
        <w:ind w:hanging="2"/>
        <w:jc w:val="center"/>
        <w:rPr>
          <w:rFonts w:ascii="Cambria" w:hAnsi="Cambria" w:cs="Times New Roman"/>
          <w:sz w:val="24"/>
          <w:szCs w:val="24"/>
        </w:rPr>
      </w:pPr>
    </w:p>
    <w:p w14:paraId="70B89E26" w14:textId="77777777" w:rsidR="00486D87" w:rsidRPr="00C755B3" w:rsidRDefault="00486D87" w:rsidP="00EF355C">
      <w:pPr>
        <w:spacing w:before="0" w:after="0"/>
        <w:ind w:hanging="2"/>
        <w:jc w:val="center"/>
        <w:rPr>
          <w:rFonts w:ascii="Cambria" w:hAnsi="Cambria" w:cs="Times New Roman"/>
          <w:b/>
          <w:sz w:val="24"/>
          <w:szCs w:val="24"/>
        </w:rPr>
      </w:pPr>
      <w:r w:rsidRPr="00C755B3">
        <w:rPr>
          <w:rFonts w:ascii="Cambria" w:hAnsi="Cambria" w:cs="Times New Roman"/>
          <w:b/>
          <w:sz w:val="24"/>
          <w:szCs w:val="24"/>
        </w:rPr>
        <w:t>Marcella Marques Cavalcante</w:t>
      </w:r>
    </w:p>
    <w:p w14:paraId="75981921" w14:textId="77777777" w:rsidR="00486D87" w:rsidRPr="00C755B3" w:rsidRDefault="00486D87" w:rsidP="00EF355C">
      <w:pPr>
        <w:spacing w:before="0" w:after="0"/>
        <w:ind w:hanging="2"/>
        <w:jc w:val="center"/>
        <w:rPr>
          <w:rFonts w:ascii="Cambria" w:hAnsi="Cambria" w:cs="Times New Roman"/>
          <w:sz w:val="24"/>
          <w:szCs w:val="24"/>
        </w:rPr>
      </w:pPr>
      <w:r w:rsidRPr="00C755B3">
        <w:rPr>
          <w:rFonts w:ascii="Cambria" w:hAnsi="Cambria" w:cs="Times New Roman"/>
          <w:sz w:val="24"/>
          <w:szCs w:val="24"/>
        </w:rPr>
        <w:t>Secretária Municipal de Saúde</w:t>
      </w:r>
    </w:p>
    <w:p w14:paraId="6708F49B" w14:textId="77777777" w:rsidR="00486D87" w:rsidRPr="00C755B3" w:rsidRDefault="00486D87" w:rsidP="00EF355C">
      <w:pPr>
        <w:spacing w:before="0" w:after="0"/>
        <w:ind w:hanging="2"/>
        <w:jc w:val="center"/>
        <w:rPr>
          <w:rFonts w:ascii="Cambria" w:hAnsi="Cambria" w:cs="Times New Roman"/>
          <w:sz w:val="24"/>
          <w:szCs w:val="24"/>
        </w:rPr>
      </w:pPr>
      <w:r w:rsidRPr="00C755B3">
        <w:rPr>
          <w:rFonts w:ascii="Cambria" w:hAnsi="Cambria" w:cs="Times New Roman"/>
          <w:sz w:val="24"/>
          <w:szCs w:val="24"/>
        </w:rPr>
        <w:t>Gestora do Fundo Municipal de Saúde</w:t>
      </w:r>
    </w:p>
    <w:p w14:paraId="598C472D" w14:textId="5D9CD49E" w:rsidR="00366CE4" w:rsidRPr="00C755B3" w:rsidRDefault="00486D87" w:rsidP="00EF355C">
      <w:pPr>
        <w:pStyle w:val="Corpodetexto"/>
        <w:spacing w:after="0"/>
        <w:jc w:val="center"/>
        <w:rPr>
          <w:rFonts w:ascii="Cambria" w:hAnsi="Cambria"/>
          <w:color w:val="000000" w:themeColor="text1"/>
          <w:sz w:val="24"/>
          <w:szCs w:val="24"/>
        </w:rPr>
      </w:pPr>
      <w:r w:rsidRPr="00C755B3">
        <w:rPr>
          <w:rFonts w:ascii="Cambria" w:hAnsi="Cambria"/>
          <w:sz w:val="24"/>
          <w:szCs w:val="24"/>
        </w:rPr>
        <w:t>Matrícula nº 51496257</w:t>
      </w:r>
    </w:p>
    <w:p w14:paraId="759370AC" w14:textId="77777777" w:rsidR="00366CE4" w:rsidRPr="00C755B3" w:rsidRDefault="00366CE4" w:rsidP="00366CE4">
      <w:pPr>
        <w:pStyle w:val="Corpodetexto"/>
        <w:spacing w:before="14"/>
        <w:rPr>
          <w:rFonts w:ascii="Cambria" w:hAnsi="Cambria"/>
          <w:color w:val="000000" w:themeColor="text1"/>
          <w:sz w:val="24"/>
          <w:szCs w:val="24"/>
        </w:rPr>
      </w:pPr>
    </w:p>
    <w:p w14:paraId="4599EC96" w14:textId="77777777" w:rsidR="000712E5" w:rsidRDefault="000712E5">
      <w:pPr>
        <w:rPr>
          <w:rFonts w:ascii="Cambria" w:hAnsi="Cambria"/>
          <w:b/>
          <w:color w:val="000000" w:themeColor="text1"/>
          <w:sz w:val="24"/>
          <w:szCs w:val="24"/>
        </w:rPr>
      </w:pPr>
      <w:r>
        <w:rPr>
          <w:rFonts w:ascii="Cambria" w:hAnsi="Cambria"/>
          <w:b/>
          <w:color w:val="000000" w:themeColor="text1"/>
          <w:sz w:val="24"/>
          <w:szCs w:val="24"/>
        </w:rPr>
        <w:br w:type="page"/>
      </w:r>
    </w:p>
    <w:p w14:paraId="06C94902" w14:textId="7302984E" w:rsidR="000712E5" w:rsidRPr="00051E06" w:rsidRDefault="000712E5" w:rsidP="000712E5">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lastRenderedPageBreak/>
        <w:t>ANEXO III</w:t>
      </w:r>
    </w:p>
    <w:p w14:paraId="04BAFCF5" w14:textId="5E97B4F7" w:rsidR="00A707ED" w:rsidRPr="00051E06" w:rsidRDefault="00623375" w:rsidP="00D94D3F">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Pregão Eletrônico SRP nº </w:t>
      </w:r>
      <w:r w:rsidR="00441375" w:rsidRPr="00051E06">
        <w:rPr>
          <w:rFonts w:ascii="Cambria" w:hAnsi="Cambria"/>
          <w:b/>
          <w:color w:val="000000" w:themeColor="text1"/>
          <w:sz w:val="24"/>
          <w:szCs w:val="24"/>
        </w:rPr>
        <w:t>026/2025</w:t>
      </w:r>
    </w:p>
    <w:p w14:paraId="18B8FDB6" w14:textId="77777777" w:rsidR="00A707ED" w:rsidRPr="00051E06" w:rsidRDefault="00A707ED" w:rsidP="00D94D3F">
      <w:pPr>
        <w:pStyle w:val="NormalWeb"/>
        <w:spacing w:before="0" w:beforeAutospacing="0" w:after="0" w:afterAutospacing="0" w:line="360" w:lineRule="auto"/>
        <w:jc w:val="center"/>
        <w:rPr>
          <w:rFonts w:ascii="Cambria" w:hAnsi="Cambria"/>
          <w:b/>
          <w:color w:val="000000" w:themeColor="text1"/>
          <w:u w:val="single"/>
        </w:rPr>
      </w:pPr>
      <w:r w:rsidRPr="00051E06">
        <w:rPr>
          <w:rFonts w:ascii="Cambria" w:hAnsi="Cambria"/>
          <w:b/>
          <w:color w:val="000000" w:themeColor="text1"/>
          <w:u w:val="single"/>
        </w:rPr>
        <w:t>MODELO DE PROPOSTA COMERCIAL</w:t>
      </w:r>
    </w:p>
    <w:p w14:paraId="5EF98A36" w14:textId="77777777" w:rsidR="00E352A7" w:rsidRPr="00051E06" w:rsidRDefault="00E352A7" w:rsidP="00D94D3F">
      <w:pPr>
        <w:tabs>
          <w:tab w:val="left" w:pos="1701"/>
        </w:tabs>
        <w:spacing w:before="240" w:after="240" w:line="360" w:lineRule="auto"/>
        <w:ind w:hanging="142"/>
        <w:rPr>
          <w:rFonts w:ascii="Cambria" w:hAnsi="Cambria"/>
          <w:color w:val="000000" w:themeColor="text1"/>
          <w:sz w:val="24"/>
          <w:szCs w:val="24"/>
        </w:rPr>
      </w:pPr>
      <w:r w:rsidRPr="00051E06">
        <w:rPr>
          <w:rFonts w:ascii="Cambria" w:hAnsi="Cambria"/>
          <w:b/>
          <w:color w:val="000000" w:themeColor="text1"/>
          <w:sz w:val="24"/>
          <w:szCs w:val="24"/>
        </w:rPr>
        <w:t>TIPO:</w:t>
      </w:r>
      <w:r w:rsidRPr="00051E06">
        <w:rPr>
          <w:rFonts w:ascii="Cambria" w:hAnsi="Cambria"/>
          <w:color w:val="000000" w:themeColor="text1"/>
          <w:sz w:val="24"/>
          <w:szCs w:val="24"/>
        </w:rPr>
        <w:t xml:space="preserve"> Menor Preço por item </w:t>
      </w:r>
    </w:p>
    <w:p w14:paraId="263820CC" w14:textId="7B7ADB11" w:rsidR="00E352A7" w:rsidRPr="00051E06" w:rsidRDefault="00E352A7" w:rsidP="008E57D2">
      <w:pPr>
        <w:pStyle w:val="NormalWeb"/>
        <w:spacing w:line="360" w:lineRule="auto"/>
        <w:ind w:left="-142" w:right="-426"/>
        <w:jc w:val="both"/>
        <w:rPr>
          <w:rStyle w:val="nfaseSutil"/>
          <w:rFonts w:ascii="Cambria" w:hAnsi="Cambria"/>
          <w:i w:val="0"/>
          <w:iCs w:val="0"/>
          <w:color w:val="000000" w:themeColor="text1"/>
        </w:rPr>
      </w:pPr>
      <w:r w:rsidRPr="00051E06">
        <w:rPr>
          <w:rFonts w:ascii="Cambria" w:hAnsi="Cambria"/>
          <w:b/>
          <w:bCs/>
          <w:color w:val="000000" w:themeColor="text1"/>
        </w:rPr>
        <w:t>OBJETO:</w:t>
      </w:r>
      <w:r w:rsidRPr="00051E06">
        <w:rPr>
          <w:rFonts w:ascii="Cambria" w:hAnsi="Cambria"/>
          <w:bCs/>
          <w:color w:val="000000" w:themeColor="text1"/>
        </w:rPr>
        <w:t xml:space="preserve"> A presente licitação tem por </w:t>
      </w:r>
      <w:r w:rsidRPr="00051E06">
        <w:rPr>
          <w:rFonts w:ascii="Cambria" w:hAnsi="Cambria"/>
          <w:color w:val="000000" w:themeColor="text1"/>
        </w:rPr>
        <w:t xml:space="preserve">objetivo aquisição </w:t>
      </w:r>
      <w:r w:rsidR="002357F1" w:rsidRPr="00051E06">
        <w:rPr>
          <w:rFonts w:ascii="Cambria" w:hAnsi="Cambria"/>
          <w:color w:val="000000" w:themeColor="text1"/>
        </w:rPr>
        <w:t xml:space="preserve">de </w:t>
      </w:r>
      <w:r w:rsidR="00A1283C" w:rsidRPr="00051E06">
        <w:rPr>
          <w:rFonts w:ascii="Cambria" w:hAnsi="Cambria"/>
        </w:rPr>
        <w:t>01 (um) veículo automotor 0KM com capacidade para 7 pessoas destinado a manutenção das atividades do programa EMAD, política pública mantida pela Secretaria Municipal de Saúde/FMS deste Município de Piracanjuba-GO</w:t>
      </w:r>
      <w:r w:rsidR="002357F1" w:rsidRPr="00051E06">
        <w:rPr>
          <w:rFonts w:ascii="Cambria" w:hAnsi="Cambria"/>
          <w:color w:val="000000" w:themeColor="text1"/>
        </w:rPr>
        <w:t xml:space="preserve">, </w:t>
      </w:r>
      <w:r w:rsidRPr="00051E06">
        <w:rPr>
          <w:rFonts w:ascii="Cambria" w:hAnsi="Cambria"/>
          <w:color w:val="000000" w:themeColor="text1"/>
        </w:rPr>
        <w:t>de acordo com as quantidades</w:t>
      </w:r>
      <w:r w:rsidR="002357F1" w:rsidRPr="00051E06">
        <w:rPr>
          <w:rFonts w:ascii="Cambria" w:hAnsi="Cambria"/>
          <w:color w:val="000000" w:themeColor="text1"/>
        </w:rPr>
        <w:t>,</w:t>
      </w:r>
      <w:r w:rsidRPr="00051E06">
        <w:rPr>
          <w:rFonts w:ascii="Cambria" w:hAnsi="Cambria"/>
          <w:color w:val="000000" w:themeColor="text1"/>
        </w:rPr>
        <w:t xml:space="preserve"> especificações</w:t>
      </w:r>
      <w:r w:rsidR="002357F1" w:rsidRPr="00051E06">
        <w:rPr>
          <w:rFonts w:ascii="Cambria" w:hAnsi="Cambria"/>
          <w:color w:val="000000" w:themeColor="text1"/>
        </w:rPr>
        <w:t xml:space="preserve"> e discriminações</w:t>
      </w:r>
      <w:r w:rsidRPr="00051E06">
        <w:rPr>
          <w:rFonts w:ascii="Cambria" w:hAnsi="Cambria"/>
          <w:color w:val="000000" w:themeColor="text1"/>
        </w:rPr>
        <w:t xml:space="preserve"> constantes no Estudo Técnico Preliminar e Termo de Referência anexos deste Edital.</w:t>
      </w:r>
    </w:p>
    <w:p w14:paraId="524EEA28" w14:textId="77777777" w:rsidR="00E352A7" w:rsidRPr="00051E06" w:rsidRDefault="00E352A7" w:rsidP="00E31D28">
      <w:pPr>
        <w:pStyle w:val="NormalWeb"/>
        <w:spacing w:line="360" w:lineRule="auto"/>
        <w:ind w:hanging="142"/>
        <w:jc w:val="both"/>
        <w:rPr>
          <w:rFonts w:ascii="Cambria" w:hAnsi="Cambria"/>
          <w:color w:val="000000" w:themeColor="text1"/>
        </w:rPr>
      </w:pPr>
      <w:r w:rsidRPr="00051E06">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3D3FED" w:rsidRPr="00051E06" w14:paraId="20E603E7" w14:textId="77777777" w:rsidTr="003E44B0">
        <w:tc>
          <w:tcPr>
            <w:tcW w:w="5592" w:type="dxa"/>
            <w:gridSpan w:val="3"/>
          </w:tcPr>
          <w:p w14:paraId="3879D547" w14:textId="77777777" w:rsidR="00E352A7" w:rsidRPr="00051E06" w:rsidRDefault="00E352A7" w:rsidP="00161A35">
            <w:pPr>
              <w:pStyle w:val="NormalWeb"/>
              <w:spacing w:line="360" w:lineRule="auto"/>
              <w:jc w:val="both"/>
              <w:rPr>
                <w:rFonts w:ascii="Cambria" w:hAnsi="Cambria"/>
                <w:color w:val="000000" w:themeColor="text1"/>
              </w:rPr>
            </w:pPr>
            <w:r w:rsidRPr="00051E06">
              <w:rPr>
                <w:rFonts w:ascii="Cambria" w:hAnsi="Cambria"/>
                <w:color w:val="000000" w:themeColor="text1"/>
              </w:rPr>
              <w:t>Razão Social:</w:t>
            </w:r>
          </w:p>
        </w:tc>
        <w:tc>
          <w:tcPr>
            <w:tcW w:w="3192" w:type="dxa"/>
          </w:tcPr>
          <w:p w14:paraId="34F7C8FB" w14:textId="77777777" w:rsidR="00E352A7" w:rsidRPr="00051E06" w:rsidRDefault="00E352A7"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CNPJ:</w:t>
            </w:r>
          </w:p>
        </w:tc>
      </w:tr>
      <w:tr w:rsidR="003D3FED" w:rsidRPr="00051E06" w14:paraId="63529A2A" w14:textId="77777777" w:rsidTr="003E44B0">
        <w:tc>
          <w:tcPr>
            <w:tcW w:w="8784" w:type="dxa"/>
            <w:gridSpan w:val="4"/>
          </w:tcPr>
          <w:p w14:paraId="333069AB" w14:textId="77777777" w:rsidR="00E352A7" w:rsidRPr="00051E06" w:rsidRDefault="00E352A7"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Endereço:</w:t>
            </w:r>
          </w:p>
        </w:tc>
      </w:tr>
      <w:tr w:rsidR="003D3FED" w:rsidRPr="00051E06" w14:paraId="0CA87982" w14:textId="77777777" w:rsidTr="003E44B0">
        <w:tc>
          <w:tcPr>
            <w:tcW w:w="4055" w:type="dxa"/>
          </w:tcPr>
          <w:p w14:paraId="72F11D50" w14:textId="77777777" w:rsidR="00E352A7" w:rsidRPr="00051E06" w:rsidRDefault="00E352A7"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Telefone:</w:t>
            </w:r>
          </w:p>
        </w:tc>
        <w:tc>
          <w:tcPr>
            <w:tcW w:w="4729" w:type="dxa"/>
            <w:gridSpan w:val="3"/>
          </w:tcPr>
          <w:p w14:paraId="26FE8106" w14:textId="77777777" w:rsidR="00E352A7" w:rsidRPr="00051E06" w:rsidRDefault="00E352A7"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E-mail:</w:t>
            </w:r>
          </w:p>
        </w:tc>
      </w:tr>
      <w:tr w:rsidR="003D3FED" w:rsidRPr="00051E06" w14:paraId="5BF6B496" w14:textId="77777777" w:rsidTr="003E44B0">
        <w:tc>
          <w:tcPr>
            <w:tcW w:w="4558" w:type="dxa"/>
            <w:gridSpan w:val="2"/>
          </w:tcPr>
          <w:p w14:paraId="364A17CA" w14:textId="77777777" w:rsidR="00E352A7" w:rsidRPr="00051E06" w:rsidRDefault="00E352A7"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Representante Legal:</w:t>
            </w:r>
          </w:p>
        </w:tc>
        <w:tc>
          <w:tcPr>
            <w:tcW w:w="4226" w:type="dxa"/>
            <w:gridSpan w:val="2"/>
          </w:tcPr>
          <w:p w14:paraId="537F76A0" w14:textId="77777777" w:rsidR="00E352A7" w:rsidRPr="00051E06" w:rsidRDefault="00E352A7"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CPF do Representante:</w:t>
            </w:r>
          </w:p>
        </w:tc>
      </w:tr>
    </w:tbl>
    <w:p w14:paraId="227ABDE1" w14:textId="77777777" w:rsidR="00E352A7" w:rsidRPr="00051E06"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051E06"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051E06">
        <w:rPr>
          <w:rFonts w:ascii="Cambria" w:hAnsi="Cambria"/>
          <w:b/>
          <w:color w:val="000000" w:themeColor="text1"/>
          <w:sz w:val="24"/>
          <w:szCs w:val="24"/>
        </w:rPr>
        <w:t>b)</w:t>
      </w:r>
      <w:r w:rsidRPr="00051E06">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051E06"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051E06">
        <w:rPr>
          <w:rFonts w:ascii="Cambria" w:hAnsi="Cambria"/>
          <w:b/>
          <w:bCs/>
          <w:color w:val="000000" w:themeColor="text1"/>
          <w:sz w:val="24"/>
          <w:szCs w:val="24"/>
        </w:rPr>
        <w:t>c</w:t>
      </w:r>
      <w:r w:rsidRPr="00051E06">
        <w:rPr>
          <w:rFonts w:ascii="Cambria" w:hAnsi="Cambria"/>
          <w:color w:val="000000" w:themeColor="text1"/>
          <w:sz w:val="24"/>
          <w:szCs w:val="24"/>
        </w:rPr>
        <w:t xml:space="preserve">) Declaramos, </w:t>
      </w:r>
      <w:r w:rsidRPr="00051E06">
        <w:rPr>
          <w:rFonts w:ascii="Cambria" w:hAnsi="Cambria"/>
          <w:color w:val="000000" w:themeColor="text1"/>
          <w:sz w:val="24"/>
          <w:szCs w:val="24"/>
          <w:shd w:val="clear" w:color="auto" w:fill="FFFFFF"/>
        </w:rPr>
        <w:t xml:space="preserve">que a proposta apresentada </w:t>
      </w:r>
      <w:r w:rsidRPr="00051E06">
        <w:rPr>
          <w:rFonts w:ascii="Cambria" w:hAnsi="Cambria"/>
          <w:color w:val="000000" w:themeColor="text1"/>
          <w:sz w:val="24"/>
          <w:szCs w:val="24"/>
        </w:rPr>
        <w:t xml:space="preserve">para fins de participação nesta licitação </w:t>
      </w:r>
      <w:r w:rsidRPr="00051E06">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051E06">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3D3FED" w:rsidRPr="00051E06"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Marca/</w:t>
            </w:r>
          </w:p>
          <w:p w14:paraId="06EB83B1"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 xml:space="preserve">Valor </w:t>
            </w:r>
          </w:p>
          <w:p w14:paraId="08414F28"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r w:rsidRPr="00051E06">
              <w:rPr>
                <w:rFonts w:ascii="Cambria" w:hAnsi="Cambria" w:cs="Arial"/>
                <w:b/>
                <w:color w:val="000000" w:themeColor="text1"/>
                <w:sz w:val="24"/>
                <w:szCs w:val="24"/>
              </w:rPr>
              <w:t>Valor Total</w:t>
            </w:r>
          </w:p>
        </w:tc>
      </w:tr>
      <w:tr w:rsidR="003D3FED" w:rsidRPr="00051E06"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051E06" w:rsidRDefault="00E352A7" w:rsidP="00D94D3F">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051E06" w:rsidRDefault="00E352A7" w:rsidP="00D94D3F">
            <w:pPr>
              <w:spacing w:line="360" w:lineRule="auto"/>
              <w:ind w:hanging="142"/>
              <w:jc w:val="center"/>
              <w:rPr>
                <w:rFonts w:ascii="Cambria" w:hAnsi="Cambria" w:cs="Arial"/>
                <w:b/>
                <w:color w:val="000000" w:themeColor="text1"/>
                <w:sz w:val="24"/>
                <w:szCs w:val="24"/>
              </w:rPr>
            </w:pPr>
          </w:p>
        </w:tc>
      </w:tr>
      <w:tr w:rsidR="003D3FED" w:rsidRPr="00051E06"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051E06" w:rsidRDefault="00E352A7" w:rsidP="00D94D3F">
            <w:pPr>
              <w:spacing w:before="240" w:line="360" w:lineRule="auto"/>
              <w:ind w:hanging="142"/>
              <w:jc w:val="center"/>
              <w:rPr>
                <w:rFonts w:ascii="Cambria" w:hAnsi="Cambria" w:cs="Calibri"/>
                <w:b/>
                <w:color w:val="000000" w:themeColor="text1"/>
                <w:sz w:val="24"/>
                <w:szCs w:val="24"/>
              </w:rPr>
            </w:pPr>
            <w:r w:rsidRPr="00051E06">
              <w:rPr>
                <w:rFonts w:ascii="Cambria" w:hAnsi="Cambria" w:cs="Calibri"/>
                <w:b/>
                <w:color w:val="000000" w:themeColor="text1"/>
                <w:sz w:val="24"/>
                <w:szCs w:val="24"/>
              </w:rPr>
              <w:t>VALOR TOTAL DA PROPOSTA ----------------- R$</w:t>
            </w:r>
          </w:p>
        </w:tc>
      </w:tr>
    </w:tbl>
    <w:p w14:paraId="53F96274" w14:textId="02A91A1F" w:rsidR="00E352A7" w:rsidRPr="00051E06" w:rsidRDefault="00E352A7" w:rsidP="00D94D3F">
      <w:pPr>
        <w:tabs>
          <w:tab w:val="left" w:pos="1701"/>
        </w:tabs>
        <w:spacing w:before="240" w:after="240" w:line="360" w:lineRule="auto"/>
        <w:ind w:hanging="142"/>
        <w:rPr>
          <w:rFonts w:ascii="Cambria" w:hAnsi="Cambria"/>
          <w:color w:val="000000" w:themeColor="text1"/>
          <w:sz w:val="24"/>
          <w:szCs w:val="24"/>
        </w:rPr>
      </w:pPr>
      <w:r w:rsidRPr="00051E06">
        <w:rPr>
          <w:rFonts w:ascii="Cambria" w:hAnsi="Cambria"/>
          <w:color w:val="000000" w:themeColor="text1"/>
          <w:sz w:val="24"/>
          <w:szCs w:val="24"/>
        </w:rPr>
        <w:t>Validade da Proposta:</w:t>
      </w:r>
      <w:r w:rsidR="00D7791E" w:rsidRPr="00051E06">
        <w:rPr>
          <w:rFonts w:ascii="Cambria" w:hAnsi="Cambria"/>
          <w:color w:val="000000" w:themeColor="text1"/>
          <w:sz w:val="24"/>
          <w:szCs w:val="24"/>
        </w:rPr>
        <w:t>....................................</w:t>
      </w:r>
    </w:p>
    <w:p w14:paraId="2142DB4D" w14:textId="77777777" w:rsidR="00E352A7" w:rsidRPr="00051E06" w:rsidRDefault="00E352A7" w:rsidP="00D94D3F">
      <w:pPr>
        <w:tabs>
          <w:tab w:val="left" w:pos="1701"/>
        </w:tabs>
        <w:spacing w:before="240" w:after="240" w:line="360" w:lineRule="auto"/>
        <w:ind w:hanging="142"/>
        <w:jc w:val="right"/>
        <w:rPr>
          <w:rFonts w:ascii="Cambria" w:hAnsi="Cambria"/>
          <w:color w:val="000000" w:themeColor="text1"/>
          <w:sz w:val="24"/>
          <w:szCs w:val="24"/>
        </w:rPr>
      </w:pPr>
      <w:r w:rsidRPr="00051E06">
        <w:rPr>
          <w:rFonts w:ascii="Cambria" w:hAnsi="Cambria"/>
          <w:color w:val="000000" w:themeColor="text1"/>
          <w:sz w:val="24"/>
          <w:szCs w:val="24"/>
        </w:rPr>
        <w:t>Data: __________/________________/_____________________</w:t>
      </w:r>
    </w:p>
    <w:p w14:paraId="1CE3E6AD" w14:textId="77777777" w:rsidR="00E352A7" w:rsidRPr="00051E06" w:rsidRDefault="00E352A7" w:rsidP="00D94D3F">
      <w:pPr>
        <w:tabs>
          <w:tab w:val="left" w:pos="1701"/>
        </w:tabs>
        <w:spacing w:before="240" w:after="240" w:line="360" w:lineRule="auto"/>
        <w:ind w:hanging="142"/>
        <w:jc w:val="center"/>
        <w:rPr>
          <w:rFonts w:ascii="Cambria" w:hAnsi="Cambria"/>
          <w:b/>
          <w:color w:val="000000" w:themeColor="text1"/>
          <w:sz w:val="24"/>
          <w:szCs w:val="24"/>
        </w:rPr>
      </w:pPr>
      <w:r w:rsidRPr="00051E06">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051E06" w:rsidRDefault="00E352A7" w:rsidP="00D94D3F">
      <w:pPr>
        <w:spacing w:before="240" w:line="360" w:lineRule="auto"/>
        <w:ind w:hanging="142"/>
        <w:jc w:val="center"/>
        <w:rPr>
          <w:rFonts w:ascii="Cambria" w:hAnsi="Cambria"/>
          <w:b/>
          <w:color w:val="000000" w:themeColor="text1"/>
          <w:sz w:val="24"/>
          <w:szCs w:val="24"/>
        </w:rPr>
      </w:pPr>
      <w:r w:rsidRPr="00051E06">
        <w:rPr>
          <w:rFonts w:ascii="Cambria" w:hAnsi="Cambria"/>
          <w:b/>
          <w:color w:val="000000" w:themeColor="text1"/>
          <w:sz w:val="24"/>
          <w:szCs w:val="24"/>
        </w:rPr>
        <w:t>Obs.: Este documento é meramente exemplificativo devendo ser apresentado em papel timbrado da empresa licitante</w:t>
      </w:r>
    </w:p>
    <w:p w14:paraId="59BF2CF7" w14:textId="076A3D1E" w:rsidR="002F7EC0" w:rsidRPr="00051E06" w:rsidRDefault="00E352A7" w:rsidP="00A21287">
      <w:pPr>
        <w:spacing w:line="360" w:lineRule="auto"/>
        <w:ind w:hanging="142"/>
        <w:rPr>
          <w:rFonts w:ascii="Cambria" w:eastAsia="Times New Roman" w:hAnsi="Cambria" w:cs="Times New Roman"/>
          <w:color w:val="000000" w:themeColor="text1"/>
          <w:sz w:val="24"/>
          <w:szCs w:val="24"/>
          <w:lang w:eastAsia="pt-BR"/>
        </w:rPr>
      </w:pPr>
      <w:r w:rsidRPr="00051E06">
        <w:rPr>
          <w:rFonts w:ascii="Cambria" w:hAnsi="Cambria"/>
          <w:color w:val="000000" w:themeColor="text1"/>
          <w:sz w:val="24"/>
          <w:szCs w:val="24"/>
        </w:rPr>
        <w:br w:type="page"/>
      </w:r>
    </w:p>
    <w:p w14:paraId="059762DA" w14:textId="71FEDF08" w:rsidR="00F31296" w:rsidRPr="00051E06" w:rsidRDefault="00F31296" w:rsidP="00D94D3F">
      <w:pPr>
        <w:tabs>
          <w:tab w:val="left" w:pos="1701"/>
        </w:tabs>
        <w:spacing w:before="240" w:after="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lastRenderedPageBreak/>
        <w:t>ANEXO IV</w:t>
      </w:r>
    </w:p>
    <w:p w14:paraId="1BB7E963" w14:textId="77777777" w:rsidR="00F31296" w:rsidRPr="00051E06" w:rsidRDefault="00F31296" w:rsidP="00D94D3F">
      <w:pPr>
        <w:spacing w:after="240" w:line="360" w:lineRule="auto"/>
        <w:jc w:val="center"/>
        <w:rPr>
          <w:rFonts w:ascii="Cambria" w:hAnsi="Cambria"/>
          <w:b/>
          <w:color w:val="000000" w:themeColor="text1"/>
          <w:sz w:val="24"/>
          <w:szCs w:val="24"/>
          <w:u w:val="single"/>
        </w:rPr>
      </w:pPr>
      <w:r w:rsidRPr="00051E06">
        <w:rPr>
          <w:rFonts w:ascii="Cambria" w:hAnsi="Cambria"/>
          <w:b/>
          <w:color w:val="000000" w:themeColor="text1"/>
          <w:sz w:val="24"/>
          <w:szCs w:val="24"/>
          <w:u w:val="single"/>
        </w:rPr>
        <w:t>MODELO DE DECLARAÇÃO CONJUNTA</w:t>
      </w:r>
    </w:p>
    <w:p w14:paraId="79814A89" w14:textId="517F0BBE" w:rsidR="00F31296" w:rsidRPr="00051E06" w:rsidRDefault="00AD2EA5" w:rsidP="00D94D3F">
      <w:pPr>
        <w:tabs>
          <w:tab w:val="left" w:pos="1701"/>
        </w:tabs>
        <w:spacing w:after="0" w:line="360" w:lineRule="auto"/>
        <w:rPr>
          <w:rFonts w:ascii="Cambria" w:hAnsi="Cambria"/>
          <w:b/>
          <w:bCs/>
          <w:snapToGrid w:val="0"/>
          <w:color w:val="000000" w:themeColor="text1"/>
          <w:sz w:val="24"/>
          <w:szCs w:val="24"/>
        </w:rPr>
      </w:pPr>
      <w:r w:rsidRPr="00051E06">
        <w:rPr>
          <w:rFonts w:ascii="Cambria" w:hAnsi="Cambria"/>
          <w:b/>
          <w:bCs/>
          <w:snapToGrid w:val="0"/>
          <w:color w:val="000000" w:themeColor="text1"/>
          <w:sz w:val="24"/>
          <w:szCs w:val="24"/>
        </w:rPr>
        <w:t>O Pregoeiro</w:t>
      </w:r>
      <w:r w:rsidR="00F31296" w:rsidRPr="00051E06">
        <w:rPr>
          <w:rFonts w:ascii="Cambria" w:hAnsi="Cambria"/>
          <w:b/>
          <w:bCs/>
          <w:snapToGrid w:val="0"/>
          <w:color w:val="000000" w:themeColor="text1"/>
          <w:sz w:val="24"/>
          <w:szCs w:val="24"/>
        </w:rPr>
        <w:t xml:space="preserve"> Oficial do Município de Piracanjuba</w:t>
      </w:r>
    </w:p>
    <w:p w14:paraId="70156639" w14:textId="749569A1" w:rsidR="00F31296" w:rsidRPr="00051E06" w:rsidRDefault="00F31296" w:rsidP="00D94D3F">
      <w:pPr>
        <w:tabs>
          <w:tab w:val="left" w:pos="1701"/>
        </w:tabs>
        <w:spacing w:after="0" w:line="360" w:lineRule="auto"/>
        <w:rPr>
          <w:rFonts w:ascii="Cambria" w:hAnsi="Cambria"/>
          <w:b/>
          <w:bCs/>
          <w:snapToGrid w:val="0"/>
          <w:color w:val="000000" w:themeColor="text1"/>
          <w:sz w:val="24"/>
          <w:szCs w:val="24"/>
        </w:rPr>
      </w:pPr>
      <w:r w:rsidRPr="00051E06">
        <w:rPr>
          <w:rFonts w:ascii="Cambria" w:hAnsi="Cambria"/>
          <w:b/>
          <w:bCs/>
          <w:snapToGrid w:val="0"/>
          <w:color w:val="000000" w:themeColor="text1"/>
          <w:sz w:val="24"/>
          <w:szCs w:val="24"/>
        </w:rPr>
        <w:t>Pregão Eletrônico nº</w:t>
      </w:r>
      <w:r w:rsidR="00D7791E" w:rsidRPr="00051E06">
        <w:rPr>
          <w:rFonts w:ascii="Cambria" w:hAnsi="Cambria"/>
          <w:b/>
          <w:bCs/>
          <w:snapToGrid w:val="0"/>
          <w:color w:val="000000" w:themeColor="text1"/>
          <w:sz w:val="24"/>
          <w:szCs w:val="24"/>
        </w:rPr>
        <w:t xml:space="preserve"> </w:t>
      </w:r>
      <w:r w:rsidR="00441375" w:rsidRPr="00051E06">
        <w:rPr>
          <w:rFonts w:ascii="Cambria" w:hAnsi="Cambria"/>
          <w:b/>
          <w:bCs/>
          <w:snapToGrid w:val="0"/>
          <w:color w:val="000000" w:themeColor="text1"/>
          <w:sz w:val="24"/>
          <w:szCs w:val="24"/>
        </w:rPr>
        <w:t>026/2025</w:t>
      </w:r>
    </w:p>
    <w:p w14:paraId="7FFF8DAB" w14:textId="26D9DB00" w:rsidR="00F31296" w:rsidRPr="00051E06" w:rsidRDefault="00F31296" w:rsidP="00D94D3F">
      <w:pPr>
        <w:tabs>
          <w:tab w:val="left" w:pos="1701"/>
        </w:tabs>
        <w:spacing w:after="0" w:line="360" w:lineRule="auto"/>
        <w:rPr>
          <w:rFonts w:ascii="Cambria" w:hAnsi="Cambria"/>
          <w:snapToGrid w:val="0"/>
          <w:color w:val="000000" w:themeColor="text1"/>
          <w:sz w:val="24"/>
          <w:szCs w:val="24"/>
        </w:rPr>
      </w:pPr>
      <w:r w:rsidRPr="00051E06">
        <w:rPr>
          <w:rFonts w:ascii="Cambria" w:hAnsi="Cambria"/>
          <w:snapToGrid w:val="0"/>
          <w:color w:val="000000" w:themeColor="text1"/>
          <w:sz w:val="24"/>
          <w:szCs w:val="24"/>
        </w:rPr>
        <w:t>Senhor</w:t>
      </w:r>
      <w:r w:rsidR="00AD2EA5" w:rsidRPr="00051E06">
        <w:rPr>
          <w:rFonts w:ascii="Cambria" w:hAnsi="Cambria"/>
          <w:snapToGrid w:val="0"/>
          <w:color w:val="000000" w:themeColor="text1"/>
          <w:sz w:val="24"/>
          <w:szCs w:val="24"/>
        </w:rPr>
        <w:t xml:space="preserve"> Pregoeiro</w:t>
      </w:r>
      <w:r w:rsidRPr="00051E06">
        <w:rPr>
          <w:rFonts w:ascii="Cambria" w:hAnsi="Cambria"/>
          <w:snapToGrid w:val="0"/>
          <w:color w:val="000000" w:themeColor="text1"/>
          <w:sz w:val="24"/>
          <w:szCs w:val="24"/>
        </w:rPr>
        <w:t xml:space="preserve">, </w:t>
      </w:r>
    </w:p>
    <w:p w14:paraId="09EAC7CB" w14:textId="77777777" w:rsidR="00F31296" w:rsidRPr="00051E06" w:rsidRDefault="00F31296" w:rsidP="00D94D3F">
      <w:pPr>
        <w:tabs>
          <w:tab w:val="left" w:pos="1701"/>
        </w:tabs>
        <w:spacing w:line="360" w:lineRule="auto"/>
        <w:rPr>
          <w:rFonts w:ascii="Cambria" w:hAnsi="Cambria"/>
          <w:snapToGrid w:val="0"/>
          <w:color w:val="000000" w:themeColor="text1"/>
          <w:sz w:val="24"/>
          <w:szCs w:val="24"/>
        </w:rPr>
      </w:pPr>
    </w:p>
    <w:p w14:paraId="0EFF752A" w14:textId="28E22CEE" w:rsidR="00F31296" w:rsidRPr="00051E06" w:rsidRDefault="00F31296" w:rsidP="00D94D3F">
      <w:pPr>
        <w:pStyle w:val="SemEspaamento"/>
        <w:spacing w:after="240" w:line="360" w:lineRule="auto"/>
        <w:jc w:val="both"/>
        <w:rPr>
          <w:rFonts w:ascii="Cambria" w:hAnsi="Cambria"/>
          <w:color w:val="000000" w:themeColor="text1"/>
          <w:sz w:val="24"/>
          <w:szCs w:val="24"/>
        </w:rPr>
      </w:pPr>
      <w:r w:rsidRPr="00051E06">
        <w:rPr>
          <w:rFonts w:ascii="Cambria" w:hAnsi="Cambria"/>
          <w:color w:val="000000" w:themeColor="text1"/>
          <w:sz w:val="24"/>
          <w:szCs w:val="24"/>
        </w:rPr>
        <w:t xml:space="preserve">A Empresa </w:t>
      </w:r>
      <w:r w:rsidRPr="00051E06">
        <w:rPr>
          <w:rFonts w:ascii="Cambria" w:hAnsi="Cambria"/>
          <w:b/>
          <w:snapToGrid w:val="0"/>
          <w:color w:val="000000" w:themeColor="text1"/>
          <w:sz w:val="24"/>
          <w:szCs w:val="24"/>
        </w:rPr>
        <w:t>________</w:t>
      </w:r>
      <w:r w:rsidRPr="00051E06">
        <w:rPr>
          <w:rFonts w:ascii="Cambria" w:hAnsi="Cambria"/>
          <w:color w:val="000000" w:themeColor="text1"/>
          <w:sz w:val="24"/>
          <w:szCs w:val="24"/>
        </w:rPr>
        <w:t xml:space="preserve">, inscrita no CNPJ sob nº </w:t>
      </w:r>
      <w:r w:rsidRPr="00051E06">
        <w:rPr>
          <w:rFonts w:ascii="Cambria" w:hAnsi="Cambria"/>
          <w:b/>
          <w:snapToGrid w:val="0"/>
          <w:color w:val="000000" w:themeColor="text1"/>
          <w:sz w:val="24"/>
          <w:szCs w:val="24"/>
        </w:rPr>
        <w:t>________</w:t>
      </w:r>
      <w:r w:rsidRPr="00051E06">
        <w:rPr>
          <w:rFonts w:ascii="Cambria" w:hAnsi="Cambria"/>
          <w:color w:val="000000" w:themeColor="text1"/>
          <w:sz w:val="24"/>
          <w:szCs w:val="24"/>
        </w:rPr>
        <w:t xml:space="preserve">, </w:t>
      </w:r>
      <w:r w:rsidRPr="00051E06">
        <w:rPr>
          <w:rFonts w:ascii="Cambria" w:eastAsia="Helvetica" w:hAnsi="Cambria"/>
          <w:color w:val="000000" w:themeColor="text1"/>
          <w:sz w:val="24"/>
          <w:szCs w:val="24"/>
        </w:rPr>
        <w:t>com sede</w:t>
      </w:r>
      <w:r w:rsidRPr="00051E06">
        <w:rPr>
          <w:rFonts w:ascii="Cambria" w:hAnsi="Cambria"/>
          <w:color w:val="000000" w:themeColor="text1"/>
          <w:sz w:val="24"/>
          <w:szCs w:val="24"/>
        </w:rPr>
        <w:t xml:space="preserve"> na </w:t>
      </w:r>
      <w:r w:rsidRPr="00051E06">
        <w:rPr>
          <w:rFonts w:ascii="Cambria" w:hAnsi="Cambria"/>
          <w:b/>
          <w:snapToGrid w:val="0"/>
          <w:color w:val="000000" w:themeColor="text1"/>
          <w:sz w:val="24"/>
          <w:szCs w:val="24"/>
        </w:rPr>
        <w:t>________</w:t>
      </w:r>
      <w:r w:rsidRPr="00051E06">
        <w:rPr>
          <w:rFonts w:ascii="Cambria" w:hAnsi="Cambria"/>
          <w:color w:val="000000" w:themeColor="text1"/>
          <w:sz w:val="24"/>
          <w:szCs w:val="24"/>
        </w:rPr>
        <w:t xml:space="preserve">, por intermédio do seu Representante Legal/ Procurador </w:t>
      </w:r>
      <w:r w:rsidRPr="00051E06">
        <w:rPr>
          <w:rFonts w:ascii="Cambria" w:hAnsi="Cambria"/>
          <w:b/>
          <w:color w:val="000000" w:themeColor="text1"/>
          <w:sz w:val="24"/>
          <w:szCs w:val="24"/>
        </w:rPr>
        <w:t xml:space="preserve">Sr. </w:t>
      </w:r>
      <w:r w:rsidRPr="00051E06">
        <w:rPr>
          <w:rFonts w:ascii="Cambria" w:hAnsi="Cambria"/>
          <w:b/>
          <w:snapToGrid w:val="0"/>
          <w:color w:val="000000" w:themeColor="text1"/>
          <w:sz w:val="24"/>
          <w:szCs w:val="24"/>
        </w:rPr>
        <w:t>________</w:t>
      </w:r>
      <w:r w:rsidRPr="00051E06">
        <w:rPr>
          <w:rFonts w:ascii="Cambria" w:hAnsi="Cambria"/>
          <w:b/>
          <w:color w:val="000000" w:themeColor="text1"/>
          <w:sz w:val="24"/>
          <w:szCs w:val="24"/>
        </w:rPr>
        <w:t xml:space="preserve">, </w:t>
      </w:r>
      <w:r w:rsidRPr="00051E06">
        <w:rPr>
          <w:rFonts w:ascii="Cambria" w:hAnsi="Cambria"/>
          <w:color w:val="000000" w:themeColor="text1"/>
          <w:sz w:val="24"/>
          <w:szCs w:val="24"/>
        </w:rPr>
        <w:t xml:space="preserve">inscrito no CPF sob o nº </w:t>
      </w:r>
      <w:r w:rsidRPr="00051E06">
        <w:rPr>
          <w:rFonts w:ascii="Cambria" w:hAnsi="Cambria"/>
          <w:b/>
          <w:snapToGrid w:val="0"/>
          <w:color w:val="000000" w:themeColor="text1"/>
          <w:sz w:val="24"/>
          <w:szCs w:val="24"/>
        </w:rPr>
        <w:t>________</w:t>
      </w:r>
      <w:r w:rsidRPr="00051E06">
        <w:rPr>
          <w:rFonts w:ascii="Cambria" w:hAnsi="Cambria"/>
          <w:color w:val="000000" w:themeColor="text1"/>
          <w:sz w:val="24"/>
          <w:szCs w:val="24"/>
        </w:rPr>
        <w:t xml:space="preserve"> infra-assinado, para os fins de participação no </w:t>
      </w:r>
      <w:r w:rsidRPr="00051E06">
        <w:rPr>
          <w:rFonts w:ascii="Cambria" w:hAnsi="Cambria"/>
          <w:b/>
          <w:color w:val="000000" w:themeColor="text1"/>
          <w:sz w:val="24"/>
          <w:szCs w:val="24"/>
        </w:rPr>
        <w:t>Pregão Eletrônico nº</w:t>
      </w:r>
      <w:r w:rsidR="00441375" w:rsidRPr="00051E06">
        <w:rPr>
          <w:rFonts w:ascii="Cambria" w:hAnsi="Cambria"/>
          <w:b/>
          <w:color w:val="000000" w:themeColor="text1"/>
          <w:sz w:val="24"/>
          <w:szCs w:val="24"/>
        </w:rPr>
        <w:t>026/2025</w:t>
      </w:r>
      <w:r w:rsidRPr="00051E06">
        <w:rPr>
          <w:rFonts w:ascii="Cambria" w:hAnsi="Cambria"/>
          <w:color w:val="000000" w:themeColor="text1"/>
          <w:sz w:val="24"/>
          <w:szCs w:val="24"/>
        </w:rPr>
        <w:t>:</w:t>
      </w:r>
    </w:p>
    <w:p w14:paraId="793E8B7E" w14:textId="77777777" w:rsidR="00F31296" w:rsidRPr="00051E06" w:rsidRDefault="00F31296" w:rsidP="00D94D3F">
      <w:pPr>
        <w:spacing w:before="240" w:line="360" w:lineRule="auto"/>
        <w:ind w:left="567" w:firstLine="567"/>
        <w:rPr>
          <w:rFonts w:ascii="Cambria" w:hAnsi="Cambria"/>
          <w:b/>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Declara</w:t>
      </w:r>
      <w:r w:rsidRPr="00051E06">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051E06" w:rsidRDefault="00F31296" w:rsidP="00D94D3F">
      <w:pPr>
        <w:spacing w:before="240" w:line="360" w:lineRule="auto"/>
        <w:ind w:left="567" w:firstLine="567"/>
        <w:rPr>
          <w:rFonts w:ascii="Cambria" w:hAnsi="Cambria"/>
          <w:color w:val="000000" w:themeColor="text1"/>
          <w:sz w:val="24"/>
          <w:szCs w:val="24"/>
        </w:rPr>
      </w:pPr>
      <w:r w:rsidRPr="00051E06">
        <w:rPr>
          <w:rFonts w:ascii="Cambria" w:hAnsi="Cambria"/>
          <w:b/>
          <w:color w:val="000000" w:themeColor="text1"/>
          <w:sz w:val="24"/>
          <w:szCs w:val="24"/>
        </w:rPr>
        <w:t>b)</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Declara</w:t>
      </w:r>
      <w:r w:rsidRPr="00051E06">
        <w:rPr>
          <w:rFonts w:ascii="Cambria" w:hAnsi="Cambria"/>
          <w:color w:val="000000" w:themeColor="text1"/>
          <w:sz w:val="24"/>
          <w:szCs w:val="24"/>
        </w:rPr>
        <w:t xml:space="preserve">, sob pena de inabilitação, que </w:t>
      </w:r>
      <w:r w:rsidRPr="00051E06">
        <w:rPr>
          <w:rFonts w:ascii="Cambria" w:eastAsia="Helvetica" w:hAnsi="Cambria"/>
          <w:color w:val="000000" w:themeColor="text1"/>
          <w:sz w:val="24"/>
          <w:szCs w:val="24"/>
        </w:rPr>
        <w:t xml:space="preserve">atende ao disposto no </w:t>
      </w:r>
      <w:r w:rsidRPr="00051E06">
        <w:rPr>
          <w:rFonts w:ascii="Cambria" w:hAnsi="Cambria"/>
          <w:color w:val="000000" w:themeColor="text1"/>
          <w:sz w:val="24"/>
          <w:szCs w:val="24"/>
        </w:rPr>
        <w:t>inciso XXXIII, do Art. 07º da Constituição da República Federativa do Brasil de 1988</w:t>
      </w:r>
      <w:r w:rsidRPr="00051E06">
        <w:rPr>
          <w:rFonts w:ascii="Cambria" w:eastAsia="Helvetica" w:hAnsi="Cambria"/>
          <w:color w:val="000000" w:themeColor="text1"/>
          <w:sz w:val="24"/>
          <w:szCs w:val="24"/>
        </w:rPr>
        <w:t xml:space="preserve">, referente à </w:t>
      </w:r>
      <w:r w:rsidRPr="00051E06">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51E06">
        <w:rPr>
          <w:rFonts w:ascii="Cambria" w:hAnsi="Cambria"/>
          <w:color w:val="000000" w:themeColor="text1"/>
          <w:sz w:val="24"/>
          <w:szCs w:val="24"/>
        </w:rPr>
        <w:t>.</w:t>
      </w:r>
    </w:p>
    <w:p w14:paraId="46A79464" w14:textId="77777777" w:rsidR="00F31296" w:rsidRPr="00051E06" w:rsidRDefault="00F31296"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c) Declara</w:t>
      </w:r>
      <w:r w:rsidRPr="00051E06">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051E06" w:rsidRDefault="00F31296"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d) Declara</w:t>
      </w:r>
      <w:r w:rsidRPr="00051E06">
        <w:rPr>
          <w:rFonts w:ascii="Cambria" w:hAnsi="Cambria"/>
          <w:color w:val="000000" w:themeColor="text1"/>
          <w:sz w:val="24"/>
          <w:szCs w:val="24"/>
        </w:rPr>
        <w:t xml:space="preserve">, sob pena de inabilitação, que não foi declarada inidônea para licitar ou contratar com o Poder Público, em qualquer de suas esferas e sob as penas da lei, </w:t>
      </w:r>
      <w:r w:rsidRPr="00051E06">
        <w:rPr>
          <w:rFonts w:ascii="Cambria" w:hAnsi="Cambria"/>
          <w:color w:val="000000" w:themeColor="text1"/>
          <w:sz w:val="24"/>
          <w:szCs w:val="24"/>
        </w:rPr>
        <w:lastRenderedPageBreak/>
        <w:t>que até a presente data inexistem fatos impeditivos à sua participação na presente licitação, ciente da obrigatoriedade de declarar ocorrências posteriores.</w:t>
      </w:r>
    </w:p>
    <w:p w14:paraId="362C99E0" w14:textId="77777777" w:rsidR="00F31296" w:rsidRPr="00051E06" w:rsidRDefault="00F31296"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e) Declara</w:t>
      </w:r>
      <w:r w:rsidRPr="00051E06">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051E06" w:rsidRDefault="00F31296" w:rsidP="00D94D3F">
      <w:pPr>
        <w:spacing w:before="240" w:line="360" w:lineRule="auto"/>
        <w:ind w:left="567" w:firstLine="567"/>
        <w:rPr>
          <w:rFonts w:ascii="Cambria" w:hAnsi="Cambria"/>
          <w:color w:val="000000" w:themeColor="text1"/>
          <w:sz w:val="24"/>
          <w:szCs w:val="24"/>
          <w:shd w:val="clear" w:color="auto" w:fill="FFFFFF"/>
        </w:rPr>
      </w:pPr>
      <w:r w:rsidRPr="00051E06">
        <w:rPr>
          <w:rFonts w:ascii="Cambria" w:hAnsi="Cambria"/>
          <w:b/>
          <w:bCs/>
          <w:color w:val="000000" w:themeColor="text1"/>
          <w:sz w:val="24"/>
          <w:szCs w:val="24"/>
        </w:rPr>
        <w:t>f)</w:t>
      </w:r>
      <w:r w:rsidRPr="00051E06">
        <w:rPr>
          <w:rFonts w:ascii="Cambria" w:hAnsi="Cambria"/>
          <w:color w:val="000000" w:themeColor="text1"/>
          <w:sz w:val="24"/>
          <w:szCs w:val="24"/>
        </w:rPr>
        <w:t xml:space="preserve"> </w:t>
      </w:r>
      <w:r w:rsidRPr="00051E06">
        <w:rPr>
          <w:rFonts w:ascii="Cambria" w:hAnsi="Cambria"/>
          <w:b/>
          <w:bCs/>
          <w:color w:val="000000" w:themeColor="text1"/>
          <w:sz w:val="24"/>
          <w:szCs w:val="24"/>
        </w:rPr>
        <w:t>Declara</w:t>
      </w:r>
      <w:r w:rsidRPr="00051E06">
        <w:rPr>
          <w:rFonts w:ascii="Cambria" w:hAnsi="Cambria"/>
          <w:color w:val="000000" w:themeColor="text1"/>
          <w:sz w:val="24"/>
          <w:szCs w:val="24"/>
        </w:rPr>
        <w:t xml:space="preserve">, sob pena de inabilitação, </w:t>
      </w:r>
      <w:r w:rsidRPr="00051E06">
        <w:rPr>
          <w:rFonts w:ascii="Cambria" w:hAnsi="Cambria"/>
          <w:color w:val="000000" w:themeColor="text1"/>
          <w:sz w:val="24"/>
          <w:szCs w:val="24"/>
          <w:shd w:val="clear" w:color="auto" w:fill="FFFFFF"/>
        </w:rPr>
        <w:t xml:space="preserve">que a proposta apresentada </w:t>
      </w:r>
      <w:r w:rsidRPr="00051E06">
        <w:rPr>
          <w:rFonts w:ascii="Cambria" w:hAnsi="Cambria"/>
          <w:color w:val="000000" w:themeColor="text1"/>
          <w:sz w:val="24"/>
          <w:szCs w:val="24"/>
        </w:rPr>
        <w:t xml:space="preserve">para fins de participação nesta licitação </w:t>
      </w:r>
      <w:r w:rsidRPr="00051E06">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051E06" w:rsidRDefault="00F31296" w:rsidP="00D94D3F">
      <w:pPr>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g)</w:t>
      </w:r>
      <w:r w:rsidRPr="00051E06">
        <w:rPr>
          <w:rFonts w:ascii="Cambria" w:hAnsi="Cambria"/>
          <w:color w:val="000000" w:themeColor="text1"/>
          <w:sz w:val="24"/>
          <w:szCs w:val="24"/>
        </w:rPr>
        <w:t xml:space="preserve"> </w:t>
      </w:r>
      <w:r w:rsidRPr="00051E06">
        <w:rPr>
          <w:rFonts w:ascii="Cambria" w:hAnsi="Cambria"/>
          <w:b/>
          <w:bCs/>
          <w:color w:val="000000" w:themeColor="text1"/>
          <w:sz w:val="24"/>
          <w:szCs w:val="24"/>
        </w:rPr>
        <w:t>Declara</w:t>
      </w:r>
      <w:r w:rsidRPr="00051E06">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051E06" w:rsidRDefault="00F31296" w:rsidP="00D94D3F">
      <w:pPr>
        <w:pStyle w:val="SemEspaamento"/>
        <w:spacing w:after="240" w:line="360" w:lineRule="auto"/>
        <w:ind w:left="567" w:firstLine="567"/>
        <w:jc w:val="both"/>
        <w:rPr>
          <w:rFonts w:ascii="Cambria" w:hAnsi="Cambria"/>
          <w:color w:val="000000" w:themeColor="text1"/>
          <w:sz w:val="24"/>
          <w:szCs w:val="24"/>
        </w:rPr>
      </w:pPr>
      <w:r w:rsidRPr="00051E06">
        <w:rPr>
          <w:rFonts w:ascii="Cambria" w:hAnsi="Cambria"/>
          <w:b/>
          <w:bCs/>
          <w:color w:val="000000" w:themeColor="text1"/>
          <w:sz w:val="24"/>
          <w:szCs w:val="24"/>
        </w:rPr>
        <w:t>h)</w:t>
      </w:r>
      <w:r w:rsidRPr="00051E06">
        <w:rPr>
          <w:rFonts w:ascii="Cambria" w:hAnsi="Cambria"/>
          <w:color w:val="000000" w:themeColor="text1"/>
          <w:sz w:val="24"/>
          <w:szCs w:val="24"/>
        </w:rPr>
        <w:t xml:space="preserve"> </w:t>
      </w:r>
      <w:r w:rsidRPr="00051E06">
        <w:rPr>
          <w:rFonts w:ascii="Cambria" w:hAnsi="Cambria"/>
          <w:b/>
          <w:bCs/>
          <w:color w:val="000000" w:themeColor="text1"/>
          <w:sz w:val="24"/>
          <w:szCs w:val="24"/>
        </w:rPr>
        <w:t>Declara</w:t>
      </w:r>
      <w:r w:rsidRPr="00051E06">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051E06" w:rsidRDefault="00CE5F25" w:rsidP="00D94D3F">
      <w:pPr>
        <w:pStyle w:val="SemEspaamento"/>
        <w:spacing w:after="240" w:line="360" w:lineRule="auto"/>
        <w:ind w:left="567" w:firstLine="567"/>
        <w:jc w:val="both"/>
        <w:rPr>
          <w:rFonts w:ascii="Cambria" w:hAnsi="Cambria"/>
          <w:color w:val="000000" w:themeColor="text1"/>
          <w:sz w:val="24"/>
          <w:szCs w:val="24"/>
        </w:rPr>
      </w:pPr>
      <w:r w:rsidRPr="00051E06">
        <w:rPr>
          <w:rFonts w:ascii="Cambria" w:hAnsi="Cambria"/>
          <w:b/>
          <w:bCs/>
          <w:color w:val="000000" w:themeColor="text1"/>
          <w:sz w:val="24"/>
          <w:szCs w:val="24"/>
        </w:rPr>
        <w:lastRenderedPageBreak/>
        <w:t xml:space="preserve">i) Declara, </w:t>
      </w:r>
      <w:r w:rsidRPr="00051E06">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051E06" w:rsidRDefault="00F31296" w:rsidP="00D94D3F">
      <w:pPr>
        <w:pStyle w:val="SemEspaamento"/>
        <w:spacing w:after="240" w:line="360" w:lineRule="auto"/>
        <w:jc w:val="both"/>
        <w:rPr>
          <w:rFonts w:ascii="Cambria" w:hAnsi="Cambria"/>
          <w:color w:val="000000" w:themeColor="text1"/>
          <w:sz w:val="24"/>
          <w:szCs w:val="24"/>
        </w:rPr>
      </w:pPr>
      <w:r w:rsidRPr="00051E06">
        <w:rPr>
          <w:rFonts w:ascii="Cambria" w:hAnsi="Cambria"/>
          <w:color w:val="000000" w:themeColor="text1"/>
          <w:sz w:val="24"/>
          <w:szCs w:val="24"/>
        </w:rPr>
        <w:t>O signatário assume responsabilidade civil e criminal por eventual falsidade.</w:t>
      </w:r>
    </w:p>
    <w:p w14:paraId="6782070F" w14:textId="77777777" w:rsidR="00F31296" w:rsidRPr="00051E06" w:rsidRDefault="00F31296" w:rsidP="00D94D3F">
      <w:pPr>
        <w:pStyle w:val="SemEspaamento"/>
        <w:spacing w:line="360" w:lineRule="auto"/>
        <w:jc w:val="both"/>
        <w:rPr>
          <w:rFonts w:ascii="Cambria" w:hAnsi="Cambria"/>
          <w:color w:val="000000" w:themeColor="text1"/>
          <w:sz w:val="24"/>
          <w:szCs w:val="24"/>
        </w:rPr>
      </w:pPr>
    </w:p>
    <w:p w14:paraId="0255B587" w14:textId="77777777" w:rsidR="00F31296" w:rsidRPr="00051E06" w:rsidRDefault="00F31296" w:rsidP="00D94D3F">
      <w:pPr>
        <w:pStyle w:val="SemEspaamento"/>
        <w:spacing w:line="360" w:lineRule="auto"/>
        <w:jc w:val="right"/>
        <w:rPr>
          <w:rFonts w:ascii="Cambria" w:hAnsi="Cambria"/>
          <w:color w:val="000000" w:themeColor="text1"/>
          <w:sz w:val="24"/>
          <w:szCs w:val="24"/>
        </w:rPr>
      </w:pPr>
      <w:r w:rsidRPr="00051E06">
        <w:rPr>
          <w:rFonts w:ascii="Cambria" w:hAnsi="Cambria"/>
          <w:color w:val="000000" w:themeColor="text1"/>
          <w:sz w:val="24"/>
          <w:szCs w:val="24"/>
        </w:rPr>
        <w:t>...................... (local), ... de ............... de ........(data)</w:t>
      </w:r>
    </w:p>
    <w:p w14:paraId="2D219ED0" w14:textId="77777777" w:rsidR="00F31296" w:rsidRPr="00051E06" w:rsidRDefault="00F31296" w:rsidP="00D94D3F">
      <w:pPr>
        <w:pStyle w:val="SemEspaamento"/>
        <w:spacing w:line="360" w:lineRule="auto"/>
        <w:jc w:val="both"/>
        <w:rPr>
          <w:rFonts w:ascii="Cambria" w:hAnsi="Cambria"/>
          <w:color w:val="000000" w:themeColor="text1"/>
          <w:sz w:val="24"/>
          <w:szCs w:val="24"/>
        </w:rPr>
      </w:pPr>
    </w:p>
    <w:p w14:paraId="7DD64FD4" w14:textId="77777777" w:rsidR="00F31296" w:rsidRPr="00051E06" w:rsidRDefault="00F31296" w:rsidP="00D94D3F">
      <w:pPr>
        <w:tabs>
          <w:tab w:val="left" w:pos="1701"/>
        </w:tabs>
        <w:spacing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(Nome e assinatura do representante legal da licitante Carimbo de CNPJ se houver)</w:t>
      </w:r>
    </w:p>
    <w:p w14:paraId="21C166B0" w14:textId="77777777" w:rsidR="00F31296" w:rsidRPr="00051E06" w:rsidRDefault="00F31296" w:rsidP="00D94D3F">
      <w:pPr>
        <w:tabs>
          <w:tab w:val="left" w:pos="1701"/>
        </w:tabs>
        <w:spacing w:line="360" w:lineRule="auto"/>
        <w:jc w:val="center"/>
        <w:rPr>
          <w:rFonts w:ascii="Cambria" w:hAnsi="Cambria"/>
          <w:b/>
          <w:color w:val="000000" w:themeColor="text1"/>
          <w:sz w:val="24"/>
          <w:szCs w:val="24"/>
        </w:rPr>
      </w:pPr>
    </w:p>
    <w:p w14:paraId="138D2C5B" w14:textId="77777777" w:rsidR="00F31296" w:rsidRPr="00051E06" w:rsidRDefault="00F31296" w:rsidP="00D94D3F">
      <w:pPr>
        <w:pStyle w:val="NormalWeb"/>
        <w:spacing w:before="0" w:beforeAutospacing="0" w:after="0" w:afterAutospacing="0" w:line="360" w:lineRule="auto"/>
        <w:jc w:val="center"/>
        <w:rPr>
          <w:rFonts w:ascii="Cambria" w:hAnsi="Cambria"/>
          <w:b/>
          <w:color w:val="000000" w:themeColor="text1"/>
        </w:rPr>
      </w:pPr>
      <w:r w:rsidRPr="00051E06">
        <w:rPr>
          <w:rFonts w:ascii="Cambria" w:hAnsi="Cambria"/>
          <w:b/>
          <w:color w:val="000000" w:themeColor="text1"/>
        </w:rPr>
        <w:t>Obs.: Este documento é meramente exemplificativo</w:t>
      </w:r>
    </w:p>
    <w:p w14:paraId="29EB5E4D" w14:textId="77777777" w:rsidR="00F31296" w:rsidRPr="00051E06" w:rsidRDefault="00F31296" w:rsidP="00D94D3F">
      <w:pPr>
        <w:pStyle w:val="NormalWeb"/>
        <w:spacing w:before="0" w:beforeAutospacing="0" w:after="0" w:afterAutospacing="0" w:line="360" w:lineRule="auto"/>
        <w:jc w:val="center"/>
        <w:rPr>
          <w:rFonts w:ascii="Cambria" w:hAnsi="Cambria"/>
          <w:b/>
          <w:color w:val="000000" w:themeColor="text1"/>
        </w:rPr>
      </w:pPr>
    </w:p>
    <w:p w14:paraId="55411E11" w14:textId="11B75502" w:rsidR="002F7EC0" w:rsidRPr="00051E06" w:rsidRDefault="00F31296" w:rsidP="00A21287">
      <w:pPr>
        <w:spacing w:line="360" w:lineRule="auto"/>
        <w:rPr>
          <w:rFonts w:ascii="Cambria" w:hAnsi="Cambria"/>
          <w:b/>
          <w:color w:val="000000" w:themeColor="text1"/>
          <w:sz w:val="24"/>
          <w:szCs w:val="24"/>
        </w:rPr>
      </w:pPr>
      <w:r w:rsidRPr="00051E06">
        <w:rPr>
          <w:rFonts w:ascii="Cambria" w:hAnsi="Cambria"/>
          <w:b/>
          <w:color w:val="000000" w:themeColor="text1"/>
          <w:sz w:val="24"/>
          <w:szCs w:val="24"/>
        </w:rPr>
        <w:br w:type="page"/>
      </w:r>
    </w:p>
    <w:p w14:paraId="5D76EC37" w14:textId="162CF1B3" w:rsidR="00CD70A7" w:rsidRPr="00051E06" w:rsidRDefault="00CD70A7" w:rsidP="00D94D3F">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lastRenderedPageBreak/>
        <w:t>ANEXO V</w:t>
      </w:r>
    </w:p>
    <w:p w14:paraId="3650EEF2" w14:textId="17FCF5D5" w:rsidR="00CD70A7" w:rsidRPr="00051E06" w:rsidRDefault="0014531C" w:rsidP="00D94D3F">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u w:val="single"/>
        </w:rPr>
        <w:t xml:space="preserve">MODELO DE </w:t>
      </w:r>
      <w:r w:rsidR="00287F3D" w:rsidRPr="00051E06">
        <w:rPr>
          <w:rFonts w:ascii="Cambria" w:hAnsi="Cambria"/>
          <w:b/>
          <w:color w:val="000000" w:themeColor="text1"/>
          <w:sz w:val="24"/>
          <w:szCs w:val="24"/>
          <w:u w:val="single"/>
        </w:rPr>
        <w:t xml:space="preserve">PLANILHA DE </w:t>
      </w:r>
      <w:r w:rsidRPr="00051E06">
        <w:rPr>
          <w:rFonts w:ascii="Cambria" w:hAnsi="Cambria"/>
          <w:b/>
          <w:color w:val="000000" w:themeColor="text1"/>
          <w:sz w:val="24"/>
          <w:szCs w:val="24"/>
          <w:u w:val="single"/>
        </w:rPr>
        <w:t xml:space="preserve">COMPOSIÇÃO DE </w:t>
      </w:r>
      <w:r w:rsidR="00287F3D" w:rsidRPr="00051E06">
        <w:rPr>
          <w:rFonts w:ascii="Cambria" w:hAnsi="Cambria"/>
          <w:b/>
          <w:color w:val="000000" w:themeColor="text1"/>
          <w:sz w:val="24"/>
          <w:szCs w:val="24"/>
          <w:u w:val="single"/>
        </w:rPr>
        <w:t>CUSTOS</w:t>
      </w:r>
    </w:p>
    <w:p w14:paraId="587BE48D" w14:textId="77777777" w:rsidR="00B845C3" w:rsidRPr="00051E06" w:rsidRDefault="00B845C3" w:rsidP="00D94D3F">
      <w:pPr>
        <w:spacing w:line="360" w:lineRule="auto"/>
        <w:rPr>
          <w:rFonts w:ascii="Cambria" w:hAnsi="Cambria"/>
          <w:b/>
          <w:color w:val="000000" w:themeColor="text1"/>
          <w:sz w:val="24"/>
          <w:szCs w:val="24"/>
        </w:rPr>
      </w:pPr>
    </w:p>
    <w:p w14:paraId="699A3C18" w14:textId="1A634421" w:rsidR="00130753" w:rsidRPr="00051E06" w:rsidRDefault="00AD2EA5" w:rsidP="00D94D3F">
      <w:pPr>
        <w:tabs>
          <w:tab w:val="left" w:pos="1701"/>
        </w:tabs>
        <w:spacing w:after="0" w:line="360" w:lineRule="auto"/>
        <w:rPr>
          <w:rFonts w:ascii="Cambria" w:hAnsi="Cambria"/>
          <w:b/>
          <w:bCs/>
          <w:snapToGrid w:val="0"/>
          <w:color w:val="000000" w:themeColor="text1"/>
          <w:sz w:val="24"/>
          <w:szCs w:val="24"/>
        </w:rPr>
      </w:pPr>
      <w:r w:rsidRPr="00051E06">
        <w:rPr>
          <w:rFonts w:ascii="Cambria" w:hAnsi="Cambria"/>
          <w:b/>
          <w:bCs/>
          <w:snapToGrid w:val="0"/>
          <w:color w:val="000000" w:themeColor="text1"/>
          <w:sz w:val="24"/>
          <w:szCs w:val="24"/>
        </w:rPr>
        <w:t>O Pregoeiro</w:t>
      </w:r>
      <w:r w:rsidR="00130753" w:rsidRPr="00051E06">
        <w:rPr>
          <w:rFonts w:ascii="Cambria" w:hAnsi="Cambria"/>
          <w:b/>
          <w:bCs/>
          <w:snapToGrid w:val="0"/>
          <w:color w:val="000000" w:themeColor="text1"/>
          <w:sz w:val="24"/>
          <w:szCs w:val="24"/>
        </w:rPr>
        <w:t xml:space="preserve"> Oficial do Município de Piracanjuba</w:t>
      </w:r>
    </w:p>
    <w:p w14:paraId="00DB2772" w14:textId="13E2E3DE" w:rsidR="0014531C" w:rsidRPr="00051E06" w:rsidRDefault="00130753" w:rsidP="002105FC">
      <w:pPr>
        <w:tabs>
          <w:tab w:val="left" w:pos="1701"/>
        </w:tabs>
        <w:spacing w:after="0" w:line="360" w:lineRule="auto"/>
        <w:rPr>
          <w:rFonts w:ascii="Cambria" w:hAnsi="Cambria"/>
          <w:b/>
          <w:bCs/>
          <w:snapToGrid w:val="0"/>
          <w:color w:val="000000" w:themeColor="text1"/>
          <w:sz w:val="24"/>
          <w:szCs w:val="24"/>
        </w:rPr>
      </w:pPr>
      <w:r w:rsidRPr="00051E06">
        <w:rPr>
          <w:rFonts w:ascii="Cambria" w:hAnsi="Cambria"/>
          <w:b/>
          <w:bCs/>
          <w:snapToGrid w:val="0"/>
          <w:color w:val="000000" w:themeColor="text1"/>
          <w:sz w:val="24"/>
          <w:szCs w:val="24"/>
        </w:rPr>
        <w:t xml:space="preserve">Pregão Eletrônico nº </w:t>
      </w:r>
      <w:r w:rsidR="00441375" w:rsidRPr="00051E06">
        <w:rPr>
          <w:rFonts w:ascii="Cambria" w:hAnsi="Cambria"/>
          <w:b/>
          <w:bCs/>
          <w:snapToGrid w:val="0"/>
          <w:color w:val="000000" w:themeColor="text1"/>
          <w:sz w:val="24"/>
          <w:szCs w:val="24"/>
        </w:rPr>
        <w:t>026/2025</w:t>
      </w:r>
    </w:p>
    <w:tbl>
      <w:tblPr>
        <w:tblStyle w:val="Tabelacomgrade"/>
        <w:tblpPr w:leftFromText="141" w:rightFromText="141" w:vertAnchor="text" w:horzAnchor="margin" w:tblpXSpec="center" w:tblpY="474"/>
        <w:tblW w:w="9471" w:type="dxa"/>
        <w:tblLook w:val="04A0" w:firstRow="1" w:lastRow="0" w:firstColumn="1" w:lastColumn="0" w:noHBand="0" w:noVBand="1"/>
      </w:tblPr>
      <w:tblGrid>
        <w:gridCol w:w="656"/>
        <w:gridCol w:w="1170"/>
        <w:gridCol w:w="553"/>
        <w:gridCol w:w="810"/>
        <w:gridCol w:w="1104"/>
        <w:gridCol w:w="1448"/>
        <w:gridCol w:w="767"/>
        <w:gridCol w:w="1119"/>
        <w:gridCol w:w="873"/>
        <w:gridCol w:w="971"/>
      </w:tblGrid>
      <w:tr w:rsidR="00A21287" w:rsidRPr="00051E06" w14:paraId="7D77E185" w14:textId="77777777" w:rsidTr="00A21287">
        <w:trPr>
          <w:trHeight w:val="1595"/>
        </w:trPr>
        <w:tc>
          <w:tcPr>
            <w:tcW w:w="656" w:type="dxa"/>
          </w:tcPr>
          <w:p w14:paraId="75533E9F"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Item</w:t>
            </w:r>
          </w:p>
        </w:tc>
        <w:tc>
          <w:tcPr>
            <w:tcW w:w="1170" w:type="dxa"/>
          </w:tcPr>
          <w:p w14:paraId="159661C2"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 xml:space="preserve">Descrição </w:t>
            </w:r>
          </w:p>
        </w:tc>
        <w:tc>
          <w:tcPr>
            <w:tcW w:w="553" w:type="dxa"/>
          </w:tcPr>
          <w:p w14:paraId="45311D07"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Qtd</w:t>
            </w:r>
          </w:p>
        </w:tc>
        <w:tc>
          <w:tcPr>
            <w:tcW w:w="810" w:type="dxa"/>
          </w:tcPr>
          <w:p w14:paraId="08336F50"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Marca</w:t>
            </w:r>
          </w:p>
        </w:tc>
        <w:tc>
          <w:tcPr>
            <w:tcW w:w="1104" w:type="dxa"/>
          </w:tcPr>
          <w:p w14:paraId="3841F467"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Recursos Humano</w:t>
            </w:r>
          </w:p>
        </w:tc>
        <w:tc>
          <w:tcPr>
            <w:tcW w:w="1448" w:type="dxa"/>
          </w:tcPr>
          <w:p w14:paraId="5549F0ED"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Impostos, Obrigações Socias E Trabalhistas</w:t>
            </w:r>
          </w:p>
        </w:tc>
        <w:tc>
          <w:tcPr>
            <w:tcW w:w="767" w:type="dxa"/>
          </w:tcPr>
          <w:p w14:paraId="10ACA851"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Lucro</w:t>
            </w:r>
          </w:p>
        </w:tc>
        <w:tc>
          <w:tcPr>
            <w:tcW w:w="1119" w:type="dxa"/>
          </w:tcPr>
          <w:p w14:paraId="4AC1D456"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Outras Despesas</w:t>
            </w:r>
          </w:p>
        </w:tc>
        <w:tc>
          <w:tcPr>
            <w:tcW w:w="873" w:type="dxa"/>
          </w:tcPr>
          <w:p w14:paraId="08FBC7D4"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Vl.Unit</w:t>
            </w:r>
          </w:p>
        </w:tc>
        <w:tc>
          <w:tcPr>
            <w:tcW w:w="971" w:type="dxa"/>
          </w:tcPr>
          <w:p w14:paraId="3E2DC8A9" w14:textId="77777777" w:rsidR="00877DA8" w:rsidRPr="00051E06" w:rsidRDefault="00877DA8" w:rsidP="00D94D3F">
            <w:pPr>
              <w:spacing w:before="283" w:line="360" w:lineRule="auto"/>
              <w:jc w:val="center"/>
              <w:rPr>
                <w:rFonts w:ascii="Cambria" w:hAnsi="Cambria" w:cs="Arial"/>
                <w:b/>
                <w:color w:val="000000" w:themeColor="text1"/>
              </w:rPr>
            </w:pPr>
            <w:r w:rsidRPr="00051E06">
              <w:rPr>
                <w:rFonts w:ascii="Cambria" w:hAnsi="Cambria" w:cs="Arial"/>
                <w:b/>
                <w:color w:val="000000" w:themeColor="text1"/>
              </w:rPr>
              <w:t>Vl.Total</w:t>
            </w:r>
          </w:p>
        </w:tc>
      </w:tr>
      <w:tr w:rsidR="00A21287" w:rsidRPr="00051E06" w14:paraId="1309EFCE" w14:textId="77777777" w:rsidTr="00A21287">
        <w:trPr>
          <w:trHeight w:val="616"/>
        </w:trPr>
        <w:tc>
          <w:tcPr>
            <w:tcW w:w="656" w:type="dxa"/>
          </w:tcPr>
          <w:p w14:paraId="7B139B42"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170" w:type="dxa"/>
          </w:tcPr>
          <w:p w14:paraId="3A381B34"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553" w:type="dxa"/>
          </w:tcPr>
          <w:p w14:paraId="157866D8"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810" w:type="dxa"/>
          </w:tcPr>
          <w:p w14:paraId="470E34D9"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104" w:type="dxa"/>
          </w:tcPr>
          <w:p w14:paraId="070E5482"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448" w:type="dxa"/>
          </w:tcPr>
          <w:p w14:paraId="4BCCB360"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767" w:type="dxa"/>
          </w:tcPr>
          <w:p w14:paraId="070A53E7"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119" w:type="dxa"/>
          </w:tcPr>
          <w:p w14:paraId="32417938"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873" w:type="dxa"/>
          </w:tcPr>
          <w:p w14:paraId="14D42AF2"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971" w:type="dxa"/>
          </w:tcPr>
          <w:p w14:paraId="2A8031F9" w14:textId="77777777" w:rsidR="00877DA8" w:rsidRPr="00051E06" w:rsidRDefault="00877DA8" w:rsidP="00D94D3F">
            <w:pPr>
              <w:spacing w:before="283" w:line="360" w:lineRule="auto"/>
              <w:jc w:val="both"/>
              <w:rPr>
                <w:rFonts w:ascii="Cambria" w:hAnsi="Cambria" w:cs="Arial"/>
                <w:b/>
                <w:color w:val="000000" w:themeColor="text1"/>
                <w:u w:val="single"/>
              </w:rPr>
            </w:pPr>
          </w:p>
        </w:tc>
      </w:tr>
      <w:tr w:rsidR="00A21287" w:rsidRPr="00051E06" w14:paraId="6A799767" w14:textId="77777777" w:rsidTr="00A21287">
        <w:trPr>
          <w:trHeight w:val="616"/>
        </w:trPr>
        <w:tc>
          <w:tcPr>
            <w:tcW w:w="656" w:type="dxa"/>
          </w:tcPr>
          <w:p w14:paraId="7F417D36"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170" w:type="dxa"/>
          </w:tcPr>
          <w:p w14:paraId="0E6D767C"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553" w:type="dxa"/>
          </w:tcPr>
          <w:p w14:paraId="18671BE3"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810" w:type="dxa"/>
          </w:tcPr>
          <w:p w14:paraId="46A586B7"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104" w:type="dxa"/>
          </w:tcPr>
          <w:p w14:paraId="572DFD9C"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448" w:type="dxa"/>
          </w:tcPr>
          <w:p w14:paraId="1A672F6D"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767" w:type="dxa"/>
          </w:tcPr>
          <w:p w14:paraId="039335B4"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1119" w:type="dxa"/>
          </w:tcPr>
          <w:p w14:paraId="417FEA58"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873" w:type="dxa"/>
          </w:tcPr>
          <w:p w14:paraId="634E1566" w14:textId="77777777" w:rsidR="00877DA8" w:rsidRPr="00051E06" w:rsidRDefault="00877DA8" w:rsidP="00D94D3F">
            <w:pPr>
              <w:spacing w:before="283" w:line="360" w:lineRule="auto"/>
              <w:jc w:val="both"/>
              <w:rPr>
                <w:rFonts w:ascii="Cambria" w:hAnsi="Cambria" w:cs="Arial"/>
                <w:b/>
                <w:color w:val="000000" w:themeColor="text1"/>
                <w:u w:val="single"/>
              </w:rPr>
            </w:pPr>
          </w:p>
        </w:tc>
        <w:tc>
          <w:tcPr>
            <w:tcW w:w="971" w:type="dxa"/>
          </w:tcPr>
          <w:p w14:paraId="4597C551" w14:textId="77777777" w:rsidR="00877DA8" w:rsidRPr="00051E06" w:rsidRDefault="00877DA8" w:rsidP="00D94D3F">
            <w:pPr>
              <w:spacing w:before="283" w:line="360" w:lineRule="auto"/>
              <w:jc w:val="both"/>
              <w:rPr>
                <w:rFonts w:ascii="Cambria" w:hAnsi="Cambria" w:cs="Arial"/>
                <w:b/>
                <w:color w:val="000000" w:themeColor="text1"/>
                <w:u w:val="single"/>
              </w:rPr>
            </w:pPr>
          </w:p>
        </w:tc>
      </w:tr>
    </w:tbl>
    <w:p w14:paraId="41E0E76D" w14:textId="77777777" w:rsidR="0014531C" w:rsidRPr="00051E06" w:rsidRDefault="0014531C" w:rsidP="00D94D3F">
      <w:pPr>
        <w:pStyle w:val="Ttulo"/>
        <w:spacing w:line="360" w:lineRule="auto"/>
        <w:ind w:left="708" w:right="-427" w:firstLine="708"/>
        <w:jc w:val="both"/>
        <w:rPr>
          <w:rFonts w:ascii="Cambria" w:hAnsi="Cambria"/>
          <w:b w:val="0"/>
          <w:color w:val="000000" w:themeColor="text1"/>
          <w:szCs w:val="24"/>
        </w:rPr>
      </w:pPr>
    </w:p>
    <w:p w14:paraId="6C1B0B39" w14:textId="77777777" w:rsidR="0014531C" w:rsidRPr="00051E06" w:rsidRDefault="0014531C" w:rsidP="00D94D3F">
      <w:pPr>
        <w:pStyle w:val="Ttulo"/>
        <w:spacing w:line="360" w:lineRule="auto"/>
        <w:ind w:left="708" w:right="-427" w:firstLine="708"/>
        <w:jc w:val="both"/>
        <w:rPr>
          <w:rFonts w:ascii="Cambria" w:hAnsi="Cambria"/>
          <w:b w:val="0"/>
          <w:color w:val="000000" w:themeColor="text1"/>
          <w:szCs w:val="24"/>
        </w:rPr>
      </w:pPr>
    </w:p>
    <w:p w14:paraId="30FD3026" w14:textId="77777777" w:rsidR="00E40C34" w:rsidRPr="00051E06" w:rsidRDefault="00E40C34" w:rsidP="00D94D3F">
      <w:pPr>
        <w:pStyle w:val="SemEspaamento"/>
        <w:spacing w:line="360" w:lineRule="auto"/>
        <w:jc w:val="right"/>
        <w:rPr>
          <w:rFonts w:ascii="Cambria" w:hAnsi="Cambria"/>
          <w:color w:val="000000" w:themeColor="text1"/>
          <w:sz w:val="24"/>
          <w:szCs w:val="24"/>
        </w:rPr>
      </w:pPr>
    </w:p>
    <w:p w14:paraId="51C07919" w14:textId="792F91E6" w:rsidR="00E40C34" w:rsidRPr="00051E06" w:rsidRDefault="00E40C34" w:rsidP="00D94D3F">
      <w:pPr>
        <w:pStyle w:val="SemEspaamento"/>
        <w:spacing w:line="360" w:lineRule="auto"/>
        <w:jc w:val="right"/>
        <w:rPr>
          <w:rFonts w:ascii="Cambria" w:hAnsi="Cambria"/>
          <w:color w:val="000000" w:themeColor="text1"/>
          <w:sz w:val="24"/>
          <w:szCs w:val="24"/>
        </w:rPr>
      </w:pPr>
      <w:r w:rsidRPr="00051E06">
        <w:rPr>
          <w:rFonts w:ascii="Cambria" w:hAnsi="Cambria"/>
          <w:color w:val="000000" w:themeColor="text1"/>
          <w:sz w:val="24"/>
          <w:szCs w:val="24"/>
        </w:rPr>
        <w:t>...................... (local), ... de ............... de ........(data)</w:t>
      </w:r>
    </w:p>
    <w:p w14:paraId="5FF29AF5" w14:textId="77777777" w:rsidR="00E40C34" w:rsidRPr="00051E06" w:rsidRDefault="00E40C34" w:rsidP="00D94D3F">
      <w:pPr>
        <w:pStyle w:val="SemEspaamento"/>
        <w:spacing w:line="360" w:lineRule="auto"/>
        <w:jc w:val="both"/>
        <w:rPr>
          <w:rFonts w:ascii="Cambria" w:hAnsi="Cambria"/>
          <w:color w:val="000000" w:themeColor="text1"/>
          <w:sz w:val="24"/>
          <w:szCs w:val="24"/>
        </w:rPr>
      </w:pPr>
    </w:p>
    <w:p w14:paraId="5A460B15" w14:textId="77777777" w:rsidR="00B845C3" w:rsidRPr="00051E06" w:rsidRDefault="00B845C3" w:rsidP="008140F8">
      <w:pPr>
        <w:pStyle w:val="Ttulo"/>
        <w:spacing w:line="360" w:lineRule="auto"/>
        <w:ind w:right="-427"/>
        <w:jc w:val="both"/>
        <w:rPr>
          <w:rFonts w:ascii="Cambria" w:hAnsi="Cambria"/>
          <w:b w:val="0"/>
          <w:color w:val="000000" w:themeColor="text1"/>
          <w:szCs w:val="24"/>
        </w:rPr>
      </w:pPr>
    </w:p>
    <w:p w14:paraId="68ECA43B" w14:textId="77777777" w:rsidR="00B845C3" w:rsidRPr="00051E06" w:rsidRDefault="00B845C3" w:rsidP="00D94D3F">
      <w:pPr>
        <w:tabs>
          <w:tab w:val="left" w:pos="1701"/>
        </w:tabs>
        <w:spacing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(Nome e assinatura do representante legal da licitante Carimbo de CNPJ se houver)</w:t>
      </w:r>
    </w:p>
    <w:p w14:paraId="59654891" w14:textId="77777777" w:rsidR="00B845C3" w:rsidRPr="00051E06" w:rsidRDefault="00B845C3" w:rsidP="00D94D3F">
      <w:pPr>
        <w:tabs>
          <w:tab w:val="left" w:pos="1701"/>
        </w:tabs>
        <w:spacing w:line="360" w:lineRule="auto"/>
        <w:jc w:val="center"/>
        <w:rPr>
          <w:rFonts w:ascii="Cambria" w:hAnsi="Cambria"/>
          <w:b/>
          <w:color w:val="000000" w:themeColor="text1"/>
          <w:sz w:val="24"/>
          <w:szCs w:val="24"/>
        </w:rPr>
      </w:pPr>
    </w:p>
    <w:p w14:paraId="4BD0D206" w14:textId="35E03FB8" w:rsidR="00B845C3" w:rsidRPr="00051E06" w:rsidRDefault="00B845C3" w:rsidP="008140F8">
      <w:pPr>
        <w:pStyle w:val="NormalWeb"/>
        <w:spacing w:before="0" w:beforeAutospacing="0" w:after="0" w:afterAutospacing="0" w:line="360" w:lineRule="auto"/>
        <w:jc w:val="center"/>
        <w:rPr>
          <w:rFonts w:ascii="Cambria" w:hAnsi="Cambria"/>
          <w:b/>
          <w:color w:val="000000" w:themeColor="text1"/>
        </w:rPr>
      </w:pPr>
      <w:r w:rsidRPr="00051E06">
        <w:rPr>
          <w:rFonts w:ascii="Cambria" w:hAnsi="Cambria"/>
          <w:b/>
          <w:color w:val="000000" w:themeColor="text1"/>
        </w:rPr>
        <w:t>Obs.: Este documento é meramente exemplificativo</w:t>
      </w:r>
    </w:p>
    <w:p w14:paraId="385B5769" w14:textId="77777777" w:rsidR="00FD4AEF" w:rsidRPr="00051E06" w:rsidRDefault="00FD4AEF" w:rsidP="00D94D3F">
      <w:pPr>
        <w:spacing w:line="360" w:lineRule="auto"/>
        <w:rPr>
          <w:rFonts w:ascii="Cambria" w:hAnsi="Cambria"/>
          <w:b/>
          <w:color w:val="000000" w:themeColor="text1"/>
          <w:sz w:val="24"/>
          <w:szCs w:val="24"/>
        </w:rPr>
      </w:pPr>
      <w:r w:rsidRPr="00051E06">
        <w:rPr>
          <w:rFonts w:ascii="Cambria" w:hAnsi="Cambria"/>
          <w:b/>
          <w:color w:val="000000" w:themeColor="text1"/>
          <w:sz w:val="24"/>
          <w:szCs w:val="24"/>
        </w:rPr>
        <w:br w:type="page"/>
      </w:r>
    </w:p>
    <w:p w14:paraId="0F046B7E" w14:textId="77777777" w:rsidR="000712E5" w:rsidRPr="00051E06" w:rsidRDefault="000712E5" w:rsidP="000712E5">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lastRenderedPageBreak/>
        <w:t>ANEXO VI</w:t>
      </w:r>
    </w:p>
    <w:p w14:paraId="2A0C7D77" w14:textId="102D3932" w:rsidR="008D3CFA" w:rsidRPr="00051E06" w:rsidRDefault="00623375" w:rsidP="00D94D3F">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Pregão Eletrônico SRP nº </w:t>
      </w:r>
      <w:r w:rsidR="00441375" w:rsidRPr="00051E06">
        <w:rPr>
          <w:rFonts w:ascii="Cambria" w:hAnsi="Cambria"/>
          <w:b/>
          <w:color w:val="000000" w:themeColor="text1"/>
          <w:sz w:val="24"/>
          <w:szCs w:val="24"/>
        </w:rPr>
        <w:t>026/2025</w:t>
      </w:r>
    </w:p>
    <w:p w14:paraId="006ED16D" w14:textId="77777777" w:rsidR="008D3CFA" w:rsidRPr="00051E06" w:rsidRDefault="008D3CFA" w:rsidP="00D94D3F">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u w:val="single"/>
        </w:rPr>
        <w:t>MINUTA ATA DE REGISTRO DE PREÇOS</w:t>
      </w:r>
    </w:p>
    <w:p w14:paraId="0EB36339" w14:textId="49B1355E" w:rsidR="00B840CC" w:rsidRPr="00051E06" w:rsidRDefault="00A32FB0" w:rsidP="00D94D3F">
      <w:pPr>
        <w:spacing w:before="117" w:line="360" w:lineRule="auto"/>
        <w:ind w:right="3"/>
        <w:rPr>
          <w:rFonts w:ascii="Cambria" w:hAnsi="Cambria" w:cs="Times New Roman"/>
          <w:color w:val="000000" w:themeColor="text1"/>
          <w:sz w:val="24"/>
          <w:szCs w:val="24"/>
        </w:rPr>
      </w:pPr>
      <w:r w:rsidRPr="00051E06">
        <w:rPr>
          <w:rFonts w:ascii="Cambria" w:hAnsi="Cambria"/>
          <w:color w:val="000000" w:themeColor="text1"/>
          <w:sz w:val="24"/>
          <w:szCs w:val="24"/>
        </w:rPr>
        <w:t xml:space="preserve">Aquisição </w:t>
      </w:r>
      <w:r w:rsidR="00B840CC" w:rsidRPr="00051E06">
        <w:rPr>
          <w:rFonts w:ascii="Cambria" w:hAnsi="Cambria"/>
          <w:color w:val="000000" w:themeColor="text1"/>
          <w:sz w:val="24"/>
          <w:szCs w:val="24"/>
        </w:rPr>
        <w:t xml:space="preserve">de </w:t>
      </w:r>
      <w:r w:rsidR="00A1283C" w:rsidRPr="00051E06">
        <w:rPr>
          <w:rFonts w:ascii="Cambria" w:hAnsi="Cambria"/>
          <w:sz w:val="24"/>
          <w:szCs w:val="24"/>
        </w:rPr>
        <w:t>01 (um) veículo automotor 0KM com capacidade para 7 pessoas destinado a manutenção das atividades do programa EMAD, política pública mantida pela Secretaria Municipal de Saúde/FMS deste Município de Piracanjuba-GO</w:t>
      </w:r>
      <w:r w:rsidR="00124E80" w:rsidRPr="00051E06">
        <w:rPr>
          <w:rFonts w:ascii="Cambria" w:hAnsi="Cambria"/>
          <w:color w:val="000000" w:themeColor="text1"/>
          <w:sz w:val="24"/>
          <w:szCs w:val="24"/>
        </w:rPr>
        <w:t>, de acordo com as quantidades, especificações e discriminações constantes no Estudo Técnico Preliminar e Termo de Referência anexos deste Edital.</w:t>
      </w:r>
    </w:p>
    <w:p w14:paraId="57FC62B3" w14:textId="67684EEB" w:rsidR="008D3CFA" w:rsidRPr="00051E06" w:rsidRDefault="008D3CFA" w:rsidP="00D94D3F">
      <w:pPr>
        <w:spacing w:before="240" w:after="0" w:line="360" w:lineRule="auto"/>
        <w:ind w:right="-1" w:firstLine="708"/>
        <w:rPr>
          <w:rFonts w:ascii="Cambria" w:eastAsia="Arial" w:hAnsi="Cambria"/>
          <w:b/>
          <w:color w:val="000000" w:themeColor="text1"/>
          <w:sz w:val="24"/>
          <w:szCs w:val="24"/>
        </w:rPr>
      </w:pPr>
      <w:r w:rsidRPr="00051E06">
        <w:rPr>
          <w:rFonts w:ascii="Cambria" w:eastAsia="Arial" w:hAnsi="Cambria"/>
          <w:b/>
          <w:color w:val="000000" w:themeColor="text1"/>
          <w:sz w:val="24"/>
          <w:szCs w:val="24"/>
        </w:rPr>
        <w:t xml:space="preserve">Processo nº </w:t>
      </w:r>
      <w:r w:rsidR="00441375" w:rsidRPr="00051E06">
        <w:rPr>
          <w:rFonts w:ascii="Cambria" w:hAnsi="Cambria"/>
          <w:b/>
          <w:color w:val="000000" w:themeColor="text1"/>
          <w:sz w:val="24"/>
          <w:szCs w:val="24"/>
        </w:rPr>
        <w:t>162286</w:t>
      </w:r>
      <w:r w:rsidR="00D7791E" w:rsidRPr="00051E06">
        <w:rPr>
          <w:rFonts w:ascii="Cambria" w:hAnsi="Cambria"/>
          <w:b/>
          <w:color w:val="000000" w:themeColor="text1"/>
          <w:sz w:val="24"/>
          <w:szCs w:val="24"/>
        </w:rPr>
        <w:t>/2025</w:t>
      </w:r>
    </w:p>
    <w:p w14:paraId="08634658" w14:textId="4D601764" w:rsidR="008D3CFA" w:rsidRPr="00051E06" w:rsidRDefault="00623375" w:rsidP="00D94D3F">
      <w:pPr>
        <w:spacing w:before="240" w:after="0" w:line="360" w:lineRule="auto"/>
        <w:ind w:right="-1" w:firstLine="720"/>
        <w:rPr>
          <w:rFonts w:ascii="Cambria" w:hAnsi="Cambria"/>
          <w:color w:val="000000" w:themeColor="text1"/>
          <w:sz w:val="24"/>
          <w:szCs w:val="24"/>
        </w:rPr>
      </w:pPr>
      <w:r w:rsidRPr="00051E06">
        <w:rPr>
          <w:rFonts w:ascii="Cambria" w:eastAsia="Arial" w:hAnsi="Cambria"/>
          <w:b/>
          <w:color w:val="000000" w:themeColor="text1"/>
          <w:sz w:val="24"/>
          <w:szCs w:val="24"/>
        </w:rPr>
        <w:t xml:space="preserve">Pregão Eletrônico SRP nº </w:t>
      </w:r>
      <w:r w:rsidR="00441375" w:rsidRPr="00051E06">
        <w:rPr>
          <w:rFonts w:ascii="Cambria" w:eastAsia="Arial" w:hAnsi="Cambria"/>
          <w:b/>
          <w:color w:val="000000" w:themeColor="text1"/>
          <w:sz w:val="24"/>
          <w:szCs w:val="24"/>
        </w:rPr>
        <w:t>026/2025</w:t>
      </w:r>
    </w:p>
    <w:p w14:paraId="638E6539" w14:textId="746ACF31" w:rsidR="008D3CFA" w:rsidRPr="00051E06" w:rsidRDefault="008D3CFA" w:rsidP="00D94D3F">
      <w:pPr>
        <w:spacing w:before="240" w:after="0" w:line="360" w:lineRule="auto"/>
        <w:ind w:right="-1" w:firstLine="720"/>
        <w:rPr>
          <w:rFonts w:ascii="Cambria" w:eastAsia="Arial" w:hAnsi="Cambria"/>
          <w:b/>
          <w:color w:val="000000" w:themeColor="text1"/>
          <w:sz w:val="24"/>
          <w:szCs w:val="24"/>
        </w:rPr>
      </w:pPr>
      <w:r w:rsidRPr="00051E06">
        <w:rPr>
          <w:rFonts w:ascii="Cambria" w:eastAsia="Arial" w:hAnsi="Cambria"/>
          <w:b/>
          <w:color w:val="000000" w:themeColor="text1"/>
          <w:sz w:val="24"/>
          <w:szCs w:val="24"/>
        </w:rPr>
        <w:t xml:space="preserve">Validade: </w:t>
      </w:r>
      <w:r w:rsidR="00527709" w:rsidRPr="00051E06">
        <w:rPr>
          <w:rFonts w:ascii="Cambria" w:eastAsia="Arial" w:hAnsi="Cambria"/>
          <w:b/>
          <w:color w:val="000000" w:themeColor="text1"/>
          <w:sz w:val="24"/>
          <w:szCs w:val="24"/>
        </w:rPr>
        <w:t xml:space="preserve">01 </w:t>
      </w:r>
      <w:r w:rsidRPr="00051E06">
        <w:rPr>
          <w:rFonts w:ascii="Cambria" w:eastAsia="Arial" w:hAnsi="Cambria"/>
          <w:b/>
          <w:color w:val="000000" w:themeColor="text1"/>
          <w:sz w:val="24"/>
          <w:szCs w:val="24"/>
        </w:rPr>
        <w:t>(</w:t>
      </w:r>
      <w:r w:rsidR="00527709" w:rsidRPr="00051E06">
        <w:rPr>
          <w:rFonts w:ascii="Cambria" w:eastAsia="Arial" w:hAnsi="Cambria"/>
          <w:b/>
          <w:color w:val="000000" w:themeColor="text1"/>
          <w:sz w:val="24"/>
          <w:szCs w:val="24"/>
        </w:rPr>
        <w:t>um</w:t>
      </w:r>
      <w:r w:rsidRPr="00051E06">
        <w:rPr>
          <w:rFonts w:ascii="Cambria" w:eastAsia="Arial" w:hAnsi="Cambria"/>
          <w:b/>
          <w:color w:val="000000" w:themeColor="text1"/>
          <w:sz w:val="24"/>
          <w:szCs w:val="24"/>
        </w:rPr>
        <w:t xml:space="preserve">) </w:t>
      </w:r>
      <w:r w:rsidR="00527709" w:rsidRPr="00051E06">
        <w:rPr>
          <w:rFonts w:ascii="Cambria" w:eastAsia="Arial" w:hAnsi="Cambria"/>
          <w:b/>
          <w:color w:val="000000" w:themeColor="text1"/>
          <w:sz w:val="24"/>
          <w:szCs w:val="24"/>
        </w:rPr>
        <w:t>ano</w:t>
      </w:r>
      <w:r w:rsidR="00125CF5" w:rsidRPr="00051E06">
        <w:rPr>
          <w:rFonts w:ascii="Cambria" w:eastAsia="Arial" w:hAnsi="Cambria"/>
          <w:b/>
          <w:color w:val="000000" w:themeColor="text1"/>
          <w:sz w:val="24"/>
          <w:szCs w:val="24"/>
        </w:rPr>
        <w:t xml:space="preserve">, podendo ser prorrogável por </w:t>
      </w:r>
      <w:r w:rsidR="009E378B" w:rsidRPr="00051E06">
        <w:rPr>
          <w:rFonts w:ascii="Cambria" w:eastAsia="Arial" w:hAnsi="Cambria"/>
          <w:b/>
          <w:color w:val="000000" w:themeColor="text1"/>
          <w:sz w:val="24"/>
          <w:szCs w:val="24"/>
        </w:rPr>
        <w:t>igual período</w:t>
      </w:r>
    </w:p>
    <w:p w14:paraId="68CE31F1" w14:textId="06DF0281" w:rsidR="008D3CFA" w:rsidRPr="00051E06" w:rsidRDefault="008D3CFA" w:rsidP="00D94D3F">
      <w:pPr>
        <w:spacing w:beforeLines="100" w:before="240" w:afterLines="100" w:after="240" w:line="360" w:lineRule="auto"/>
        <w:ind w:right="-1"/>
        <w:rPr>
          <w:rFonts w:ascii="Cambria" w:hAnsi="Cambria"/>
          <w:color w:val="000000" w:themeColor="text1"/>
          <w:sz w:val="24"/>
          <w:szCs w:val="24"/>
        </w:rPr>
      </w:pPr>
      <w:r w:rsidRPr="00051E06">
        <w:rPr>
          <w:rFonts w:ascii="Cambria" w:eastAsia="Arial" w:hAnsi="Cambria"/>
          <w:color w:val="000000" w:themeColor="text1"/>
          <w:sz w:val="24"/>
          <w:szCs w:val="24"/>
        </w:rPr>
        <w:t xml:space="preserve">No dia ___ de ___________ de 20__, </w:t>
      </w:r>
      <w:r w:rsidRPr="00051E06">
        <w:rPr>
          <w:rFonts w:ascii="Cambria" w:hAnsi="Cambria"/>
          <w:color w:val="000000" w:themeColor="text1"/>
          <w:sz w:val="24"/>
          <w:szCs w:val="24"/>
        </w:rPr>
        <w:t xml:space="preserve">o </w:t>
      </w:r>
      <w:r w:rsidR="00125CF5" w:rsidRPr="00051E06">
        <w:rPr>
          <w:rFonts w:ascii="Cambria" w:hAnsi="Cambria"/>
          <w:b/>
          <w:color w:val="000000" w:themeColor="text1"/>
          <w:sz w:val="24"/>
          <w:szCs w:val="24"/>
        </w:rPr>
        <w:t>FUNDO MUNICIPAL DE SAÚDE/FMS</w:t>
      </w:r>
      <w:r w:rsidRPr="00051E06">
        <w:rPr>
          <w:rFonts w:ascii="Cambria" w:hAnsi="Cambria"/>
          <w:color w:val="000000" w:themeColor="text1"/>
          <w:sz w:val="24"/>
          <w:szCs w:val="24"/>
        </w:rPr>
        <w:t xml:space="preserve">, Estado de Goiás, Pessoa Jurídica de Direito Público Interno, com sede na </w:t>
      </w:r>
      <w:r w:rsidR="00125CF5" w:rsidRPr="00051E06">
        <w:rPr>
          <w:rFonts w:ascii="Cambria" w:hAnsi="Cambria"/>
          <w:color w:val="000000" w:themeColor="text1"/>
          <w:sz w:val="24"/>
          <w:szCs w:val="24"/>
        </w:rPr>
        <w:t>..........................................</w:t>
      </w:r>
      <w:r w:rsidRPr="00051E06">
        <w:rPr>
          <w:rFonts w:ascii="Cambria" w:hAnsi="Cambria" w:cs="Segoe UI"/>
          <w:color w:val="000000" w:themeColor="text1"/>
          <w:sz w:val="24"/>
          <w:szCs w:val="24"/>
        </w:rPr>
        <w:t>– Piracanjuba/GO</w:t>
      </w:r>
      <w:r w:rsidRPr="00051E06">
        <w:rPr>
          <w:rFonts w:ascii="Cambria" w:hAnsi="Cambria"/>
          <w:color w:val="000000" w:themeColor="text1"/>
          <w:sz w:val="24"/>
          <w:szCs w:val="24"/>
        </w:rPr>
        <w:t xml:space="preserve">, inscrito no CNPJ sob o nº </w:t>
      </w:r>
      <w:r w:rsidR="00125CF5" w:rsidRPr="00051E06">
        <w:rPr>
          <w:rFonts w:ascii="Cambria" w:hAnsi="Cambria"/>
          <w:color w:val="000000" w:themeColor="text1"/>
          <w:sz w:val="24"/>
          <w:szCs w:val="24"/>
        </w:rPr>
        <w:t>......................</w:t>
      </w:r>
      <w:r w:rsidRPr="00051E06">
        <w:rPr>
          <w:rFonts w:ascii="Cambria" w:hAnsi="Cambria"/>
          <w:color w:val="000000" w:themeColor="text1"/>
          <w:sz w:val="24"/>
          <w:szCs w:val="24"/>
        </w:rPr>
        <w:t>, através da</w:t>
      </w:r>
      <w:r w:rsidR="00FB6486" w:rsidRPr="00051E06">
        <w:rPr>
          <w:rFonts w:ascii="Cambria" w:hAnsi="Cambria"/>
          <w:color w:val="000000" w:themeColor="text1"/>
          <w:sz w:val="24"/>
          <w:szCs w:val="24"/>
        </w:rPr>
        <w:t xml:space="preserve"> U</w:t>
      </w:r>
      <w:r w:rsidR="006E644B" w:rsidRPr="00051E06">
        <w:rPr>
          <w:rFonts w:ascii="Cambria" w:hAnsi="Cambria"/>
          <w:color w:val="000000" w:themeColor="text1"/>
          <w:sz w:val="24"/>
          <w:szCs w:val="24"/>
        </w:rPr>
        <w:t>nidades Administrativa</w:t>
      </w:r>
      <w:r w:rsidR="00B840CC" w:rsidRPr="00051E06">
        <w:rPr>
          <w:rFonts w:ascii="Cambria" w:hAnsi="Cambria"/>
          <w:bCs/>
          <w:color w:val="000000" w:themeColor="text1"/>
          <w:sz w:val="24"/>
          <w:szCs w:val="24"/>
        </w:rPr>
        <w:t xml:space="preserve"> </w:t>
      </w:r>
      <w:r w:rsidR="00FB6486" w:rsidRPr="00051E06">
        <w:rPr>
          <w:rFonts w:ascii="Cambria" w:hAnsi="Cambria"/>
          <w:bCs/>
          <w:color w:val="000000" w:themeColor="text1"/>
          <w:sz w:val="24"/>
          <w:szCs w:val="24"/>
        </w:rPr>
        <w:t xml:space="preserve">FMS </w:t>
      </w:r>
      <w:r w:rsidRPr="00051E06">
        <w:rPr>
          <w:rFonts w:ascii="Cambria" w:hAnsi="Cambria"/>
          <w:bCs/>
          <w:color w:val="000000" w:themeColor="text1"/>
          <w:sz w:val="24"/>
          <w:szCs w:val="24"/>
        </w:rPr>
        <w:t>de Piracanjuba/GO</w:t>
      </w:r>
      <w:r w:rsidRPr="00051E06">
        <w:rPr>
          <w:rFonts w:ascii="Cambria" w:hAnsi="Cambria"/>
          <w:color w:val="000000" w:themeColor="text1"/>
          <w:sz w:val="24"/>
          <w:szCs w:val="24"/>
        </w:rPr>
        <w:t>, representada pel</w:t>
      </w:r>
      <w:r w:rsidR="00264EA8" w:rsidRPr="00051E06">
        <w:rPr>
          <w:rFonts w:ascii="Cambria" w:hAnsi="Cambria"/>
          <w:color w:val="000000" w:themeColor="text1"/>
          <w:sz w:val="24"/>
          <w:szCs w:val="24"/>
        </w:rPr>
        <w:t>a</w:t>
      </w:r>
      <w:r w:rsidRPr="00051E06">
        <w:rPr>
          <w:rFonts w:ascii="Cambria" w:hAnsi="Cambria"/>
          <w:color w:val="000000" w:themeColor="text1"/>
          <w:sz w:val="24"/>
          <w:szCs w:val="24"/>
        </w:rPr>
        <w:t xml:space="preserve"> atual </w:t>
      </w:r>
      <w:r w:rsidR="00125CF5" w:rsidRPr="00051E06">
        <w:rPr>
          <w:rFonts w:ascii="Cambria" w:hAnsi="Cambria"/>
          <w:color w:val="000000" w:themeColor="text1"/>
          <w:sz w:val="24"/>
          <w:szCs w:val="24"/>
        </w:rPr>
        <w:t>Gestora do Órgão FMS de Pir</w:t>
      </w:r>
      <w:r w:rsidRPr="00051E06">
        <w:rPr>
          <w:rFonts w:ascii="Cambria" w:hAnsi="Cambria"/>
          <w:color w:val="000000" w:themeColor="text1"/>
          <w:sz w:val="24"/>
          <w:szCs w:val="24"/>
        </w:rPr>
        <w:t xml:space="preserve">acanjuba, </w:t>
      </w:r>
      <w:r w:rsidRPr="00051E06">
        <w:rPr>
          <w:rFonts w:ascii="Cambria" w:hAnsi="Cambria"/>
          <w:b/>
          <w:color w:val="000000" w:themeColor="text1"/>
          <w:sz w:val="24"/>
          <w:szCs w:val="24"/>
        </w:rPr>
        <w:t>Sr</w:t>
      </w:r>
      <w:r w:rsidR="00264EA8" w:rsidRPr="00051E06">
        <w:rPr>
          <w:rFonts w:ascii="Cambria" w:hAnsi="Cambria"/>
          <w:b/>
          <w:color w:val="000000" w:themeColor="text1"/>
          <w:sz w:val="24"/>
          <w:szCs w:val="24"/>
        </w:rPr>
        <w:t>a</w:t>
      </w:r>
      <w:r w:rsidRPr="00051E06">
        <w:rPr>
          <w:rFonts w:ascii="Cambria" w:hAnsi="Cambria"/>
          <w:b/>
          <w:color w:val="000000" w:themeColor="text1"/>
          <w:sz w:val="24"/>
          <w:szCs w:val="24"/>
        </w:rPr>
        <w:t xml:space="preserve">. </w:t>
      </w:r>
      <w:r w:rsidR="00125CF5" w:rsidRPr="00051E06">
        <w:rPr>
          <w:rFonts w:ascii="Cambria" w:hAnsi="Cambria"/>
          <w:b/>
          <w:color w:val="000000" w:themeColor="text1"/>
          <w:sz w:val="24"/>
          <w:szCs w:val="24"/>
        </w:rPr>
        <w:t>........................................</w:t>
      </w:r>
      <w:r w:rsidRPr="00051E06">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441375" w:rsidRPr="00051E06">
        <w:rPr>
          <w:rFonts w:ascii="Cambria" w:hAnsi="Cambria"/>
          <w:color w:val="000000" w:themeColor="text1"/>
          <w:sz w:val="24"/>
          <w:szCs w:val="24"/>
        </w:rPr>
        <w:t>162286</w:t>
      </w:r>
      <w:r w:rsidR="00125CF5" w:rsidRPr="00051E06">
        <w:rPr>
          <w:rFonts w:ascii="Cambria" w:hAnsi="Cambria"/>
          <w:color w:val="000000" w:themeColor="text1"/>
          <w:sz w:val="24"/>
          <w:szCs w:val="24"/>
        </w:rPr>
        <w:t>/2025</w:t>
      </w:r>
      <w:r w:rsidRPr="00051E06">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051E06">
        <w:rPr>
          <w:rFonts w:ascii="Cambria" w:hAnsi="Cambria"/>
          <w:color w:val="000000" w:themeColor="text1"/>
          <w:sz w:val="24"/>
          <w:szCs w:val="24"/>
        </w:rPr>
        <w:t xml:space="preserve">Pregão Eletrônico SRP nº </w:t>
      </w:r>
      <w:r w:rsidR="00441375" w:rsidRPr="00051E06">
        <w:rPr>
          <w:rFonts w:ascii="Cambria" w:hAnsi="Cambria"/>
          <w:color w:val="000000" w:themeColor="text1"/>
          <w:sz w:val="24"/>
          <w:szCs w:val="24"/>
        </w:rPr>
        <w:t>026/2025</w:t>
      </w:r>
      <w:r w:rsidRPr="00051E06">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051E06">
        <w:rPr>
          <w:rFonts w:ascii="Cambria" w:eastAsia="Arial" w:hAnsi="Cambria"/>
          <w:color w:val="000000" w:themeColor="text1"/>
          <w:sz w:val="24"/>
          <w:szCs w:val="24"/>
        </w:rPr>
        <w:t>:</w:t>
      </w:r>
    </w:p>
    <w:p w14:paraId="495EDC84" w14:textId="77777777" w:rsidR="008D3CFA" w:rsidRPr="00051E06"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 OBJETO</w:t>
      </w:r>
    </w:p>
    <w:p w14:paraId="573E985B" w14:textId="2C8E648B" w:rsidR="008D3CFA" w:rsidRPr="00051E06" w:rsidRDefault="008D3CFA" w:rsidP="00D94D3F">
      <w:pPr>
        <w:spacing w:before="24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 xml:space="preserve">CLÁUSULA PRIMEIRA: </w:t>
      </w:r>
      <w:r w:rsidRPr="00051E06">
        <w:rPr>
          <w:rFonts w:ascii="Cambria" w:hAnsi="Cambria"/>
          <w:color w:val="000000" w:themeColor="text1"/>
          <w:sz w:val="24"/>
          <w:szCs w:val="24"/>
        </w:rPr>
        <w:t>O presente termo tem por objetivo e finalidade o Registro de Preços para futura</w:t>
      </w:r>
      <w:r w:rsidR="005167E8" w:rsidRPr="00051E06">
        <w:rPr>
          <w:rFonts w:ascii="Cambria" w:hAnsi="Cambria"/>
          <w:color w:val="000000" w:themeColor="text1"/>
          <w:sz w:val="24"/>
          <w:szCs w:val="24"/>
        </w:rPr>
        <w:t>,</w:t>
      </w:r>
      <w:r w:rsidRPr="00051E06">
        <w:rPr>
          <w:rFonts w:ascii="Cambria" w:hAnsi="Cambria"/>
          <w:color w:val="000000" w:themeColor="text1"/>
          <w:sz w:val="24"/>
          <w:szCs w:val="24"/>
        </w:rPr>
        <w:t xml:space="preserve"> eventual</w:t>
      </w:r>
      <w:r w:rsidR="005167E8" w:rsidRPr="00051E06">
        <w:rPr>
          <w:rFonts w:ascii="Cambria" w:hAnsi="Cambria"/>
          <w:color w:val="000000" w:themeColor="text1"/>
          <w:sz w:val="24"/>
          <w:szCs w:val="24"/>
        </w:rPr>
        <w:t xml:space="preserve"> e parcelada</w:t>
      </w:r>
      <w:r w:rsidRPr="00051E06">
        <w:rPr>
          <w:rFonts w:ascii="Cambria" w:hAnsi="Cambria"/>
          <w:color w:val="000000" w:themeColor="text1"/>
          <w:sz w:val="24"/>
          <w:szCs w:val="24"/>
        </w:rPr>
        <w:t xml:space="preserve"> aquisição de </w:t>
      </w:r>
      <w:r w:rsidR="00A1283C" w:rsidRPr="00051E06">
        <w:rPr>
          <w:rFonts w:ascii="Cambria" w:hAnsi="Cambria"/>
          <w:sz w:val="24"/>
          <w:szCs w:val="24"/>
        </w:rPr>
        <w:t xml:space="preserve">01 (um) veículo automotor 0KM com </w:t>
      </w:r>
      <w:r w:rsidR="00A1283C" w:rsidRPr="00051E06">
        <w:rPr>
          <w:rFonts w:ascii="Cambria" w:hAnsi="Cambria"/>
          <w:sz w:val="24"/>
          <w:szCs w:val="24"/>
        </w:rPr>
        <w:lastRenderedPageBreak/>
        <w:t>capacidade para 7 pessoas destinado a manutenção das atividades do programa EMAD, política pública mantida pela Secretaria Municipal de Saúde/FMS deste Município de Piracanjuba-GO</w:t>
      </w:r>
      <w:r w:rsidR="00161A35" w:rsidRPr="00051E06">
        <w:rPr>
          <w:rFonts w:ascii="Cambria" w:hAnsi="Cambria"/>
          <w:color w:val="000000" w:themeColor="text1"/>
          <w:sz w:val="24"/>
          <w:szCs w:val="24"/>
        </w:rPr>
        <w:t xml:space="preserve">, </w:t>
      </w:r>
      <w:r w:rsidRPr="00051E06">
        <w:rPr>
          <w:rFonts w:ascii="Cambria" w:hAnsi="Cambria"/>
          <w:color w:val="000000" w:themeColor="text1"/>
          <w:sz w:val="24"/>
          <w:szCs w:val="24"/>
        </w:rPr>
        <w:t xml:space="preserve">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051E06" w:rsidRDefault="008D3CFA" w:rsidP="00D94D3F">
      <w:pPr>
        <w:spacing w:before="24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3D3FED" w:rsidRPr="00051E06" w14:paraId="1C85C528" w14:textId="77777777" w:rsidTr="003E44B0">
        <w:trPr>
          <w:trHeight w:val="360"/>
        </w:trPr>
        <w:tc>
          <w:tcPr>
            <w:tcW w:w="9351" w:type="dxa"/>
            <w:gridSpan w:val="4"/>
            <w:vAlign w:val="center"/>
          </w:tcPr>
          <w:p w14:paraId="02DE12D9" w14:textId="77777777" w:rsidR="008D3CFA" w:rsidRPr="00051E06" w:rsidRDefault="008D3CFA" w:rsidP="00D94D3F">
            <w:pPr>
              <w:spacing w:after="0" w:line="360" w:lineRule="auto"/>
              <w:ind w:right="-1"/>
              <w:jc w:val="center"/>
              <w:rPr>
                <w:rFonts w:ascii="Cambria" w:hAnsi="Cambria"/>
                <w:color w:val="000000" w:themeColor="text1"/>
                <w:sz w:val="24"/>
                <w:szCs w:val="24"/>
              </w:rPr>
            </w:pPr>
            <w:r w:rsidRPr="00051E06">
              <w:rPr>
                <w:rFonts w:ascii="Cambria" w:eastAsia="Arial" w:hAnsi="Cambria"/>
                <w:b/>
                <w:color w:val="000000" w:themeColor="text1"/>
                <w:sz w:val="24"/>
                <w:szCs w:val="24"/>
              </w:rPr>
              <w:t>DADO DA EMPRESA</w:t>
            </w:r>
          </w:p>
        </w:tc>
      </w:tr>
      <w:tr w:rsidR="003D3FED" w:rsidRPr="00051E06" w14:paraId="407B1F25" w14:textId="77777777" w:rsidTr="003E44B0">
        <w:tblPrEx>
          <w:tblCellMar>
            <w:left w:w="108" w:type="dxa"/>
            <w:right w:w="108" w:type="dxa"/>
          </w:tblCellMar>
        </w:tblPrEx>
        <w:tc>
          <w:tcPr>
            <w:tcW w:w="6091" w:type="dxa"/>
            <w:gridSpan w:val="3"/>
          </w:tcPr>
          <w:p w14:paraId="52E95D75" w14:textId="77777777" w:rsidR="008D3CFA" w:rsidRPr="00051E06" w:rsidRDefault="008D3CFA"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Razão Social:</w:t>
            </w:r>
          </w:p>
        </w:tc>
        <w:tc>
          <w:tcPr>
            <w:tcW w:w="3260" w:type="dxa"/>
          </w:tcPr>
          <w:p w14:paraId="5DB33EBF" w14:textId="77777777" w:rsidR="008D3CFA" w:rsidRPr="00051E06" w:rsidRDefault="008D3CFA"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CNPJ:</w:t>
            </w:r>
          </w:p>
        </w:tc>
      </w:tr>
      <w:tr w:rsidR="003D3FED" w:rsidRPr="00051E06" w14:paraId="5446F8D6" w14:textId="77777777" w:rsidTr="003E44B0">
        <w:tblPrEx>
          <w:tblCellMar>
            <w:left w:w="108" w:type="dxa"/>
            <w:right w:w="108" w:type="dxa"/>
          </w:tblCellMar>
        </w:tblPrEx>
        <w:tc>
          <w:tcPr>
            <w:tcW w:w="9351" w:type="dxa"/>
            <w:gridSpan w:val="4"/>
          </w:tcPr>
          <w:p w14:paraId="4E66AEA6" w14:textId="77777777" w:rsidR="008D3CFA" w:rsidRPr="00051E06" w:rsidRDefault="008D3CFA" w:rsidP="00D7791E">
            <w:pPr>
              <w:pStyle w:val="NormalWeb"/>
              <w:spacing w:line="360" w:lineRule="auto"/>
              <w:jc w:val="both"/>
              <w:rPr>
                <w:rFonts w:ascii="Cambria" w:hAnsi="Cambria"/>
                <w:color w:val="000000" w:themeColor="text1"/>
              </w:rPr>
            </w:pPr>
            <w:r w:rsidRPr="00051E06">
              <w:rPr>
                <w:rFonts w:ascii="Cambria" w:hAnsi="Cambria"/>
                <w:color w:val="000000" w:themeColor="text1"/>
              </w:rPr>
              <w:t>Endereço:</w:t>
            </w:r>
          </w:p>
        </w:tc>
      </w:tr>
      <w:tr w:rsidR="003D3FED" w:rsidRPr="00051E06" w14:paraId="10402BD9" w14:textId="77777777" w:rsidTr="003E44B0">
        <w:tblPrEx>
          <w:tblCellMar>
            <w:left w:w="108" w:type="dxa"/>
            <w:right w:w="108" w:type="dxa"/>
          </w:tblCellMar>
        </w:tblPrEx>
        <w:tc>
          <w:tcPr>
            <w:tcW w:w="4390" w:type="dxa"/>
          </w:tcPr>
          <w:p w14:paraId="41C4FE1D" w14:textId="77777777" w:rsidR="008D3CFA" w:rsidRPr="00051E06" w:rsidRDefault="008D3CFA" w:rsidP="00D94D3F">
            <w:pPr>
              <w:pStyle w:val="NormalWeb"/>
              <w:spacing w:line="360" w:lineRule="auto"/>
              <w:jc w:val="both"/>
              <w:rPr>
                <w:rFonts w:ascii="Cambria" w:hAnsi="Cambria"/>
                <w:color w:val="000000" w:themeColor="text1"/>
              </w:rPr>
            </w:pPr>
            <w:r w:rsidRPr="00051E06">
              <w:rPr>
                <w:rFonts w:ascii="Cambria" w:hAnsi="Cambria"/>
                <w:color w:val="000000" w:themeColor="text1"/>
              </w:rPr>
              <w:t>Telefone:</w:t>
            </w:r>
          </w:p>
        </w:tc>
        <w:tc>
          <w:tcPr>
            <w:tcW w:w="4961" w:type="dxa"/>
            <w:gridSpan w:val="3"/>
          </w:tcPr>
          <w:p w14:paraId="3D55663E" w14:textId="77777777" w:rsidR="008D3CFA" w:rsidRPr="00051E06" w:rsidRDefault="008D3CFA"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E-mail:</w:t>
            </w:r>
          </w:p>
        </w:tc>
      </w:tr>
      <w:tr w:rsidR="003D3FED" w:rsidRPr="00051E06" w14:paraId="0E7E9DC7" w14:textId="77777777" w:rsidTr="003E44B0">
        <w:tblPrEx>
          <w:tblCellMar>
            <w:left w:w="108" w:type="dxa"/>
            <w:right w:w="108" w:type="dxa"/>
          </w:tblCellMar>
        </w:tblPrEx>
        <w:tc>
          <w:tcPr>
            <w:tcW w:w="4957" w:type="dxa"/>
            <w:gridSpan w:val="2"/>
          </w:tcPr>
          <w:p w14:paraId="08DED6B6" w14:textId="77777777" w:rsidR="008D3CFA" w:rsidRPr="00051E06" w:rsidRDefault="008D3CFA" w:rsidP="00160987">
            <w:pPr>
              <w:pStyle w:val="NormalWeb"/>
              <w:spacing w:line="360" w:lineRule="auto"/>
              <w:jc w:val="both"/>
              <w:rPr>
                <w:rFonts w:ascii="Cambria" w:hAnsi="Cambria"/>
                <w:color w:val="000000" w:themeColor="text1"/>
              </w:rPr>
            </w:pPr>
            <w:r w:rsidRPr="00051E06">
              <w:rPr>
                <w:rFonts w:ascii="Cambria" w:hAnsi="Cambria"/>
                <w:color w:val="000000" w:themeColor="text1"/>
              </w:rPr>
              <w:t>Representante Legal:</w:t>
            </w:r>
          </w:p>
        </w:tc>
        <w:tc>
          <w:tcPr>
            <w:tcW w:w="4394" w:type="dxa"/>
            <w:gridSpan w:val="2"/>
          </w:tcPr>
          <w:p w14:paraId="67DFC467" w14:textId="77777777" w:rsidR="008D3CFA" w:rsidRPr="00051E06" w:rsidRDefault="008D3CFA" w:rsidP="00D94D3F">
            <w:pPr>
              <w:pStyle w:val="NormalWeb"/>
              <w:spacing w:before="240" w:after="0" w:line="360" w:lineRule="auto"/>
              <w:jc w:val="both"/>
              <w:rPr>
                <w:rFonts w:ascii="Cambria" w:hAnsi="Cambria"/>
                <w:color w:val="000000" w:themeColor="text1"/>
              </w:rPr>
            </w:pPr>
            <w:r w:rsidRPr="00051E06">
              <w:rPr>
                <w:rFonts w:ascii="Cambria" w:hAnsi="Cambria"/>
                <w:color w:val="000000" w:themeColor="text1"/>
              </w:rPr>
              <w:t>CPF do Representante:</w:t>
            </w:r>
          </w:p>
        </w:tc>
      </w:tr>
    </w:tbl>
    <w:p w14:paraId="6D266869" w14:textId="77777777" w:rsidR="00D0629A" w:rsidRPr="00051E06" w:rsidRDefault="00D0629A" w:rsidP="00D94D3F">
      <w:pPr>
        <w:spacing w:before="240" w:afterLines="100" w:after="240" w:line="360" w:lineRule="auto"/>
        <w:ind w:right="-1" w:firstLine="567"/>
        <w:rPr>
          <w:rFonts w:ascii="Cambria" w:hAnsi="Cambria"/>
          <w:color w:val="000000" w:themeColor="text1"/>
          <w:sz w:val="24"/>
          <w:szCs w:val="24"/>
        </w:rPr>
      </w:pPr>
      <w:r w:rsidRPr="00051E06">
        <w:rPr>
          <w:rFonts w:ascii="Cambria" w:eastAsia="Arial" w:hAnsi="Cambria"/>
          <w:b/>
          <w:color w:val="000000" w:themeColor="text1"/>
          <w:sz w:val="24"/>
          <w:szCs w:val="24"/>
        </w:rPr>
        <w:t xml:space="preserve">II. </w:t>
      </w:r>
      <w:r w:rsidRPr="00051E06">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051E06"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DOS PREÇOS, ESPECIFICAÇÕES E QUANTITATIVOS</w:t>
      </w:r>
    </w:p>
    <w:p w14:paraId="5BB5FADB" w14:textId="77777777" w:rsidR="00D0629A" w:rsidRPr="00051E06" w:rsidRDefault="00D0629A" w:rsidP="00D94D3F">
      <w:pPr>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 xml:space="preserve">CLÁUSULA SEGUNDA: </w:t>
      </w:r>
      <w:r w:rsidRPr="00051E06">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3D3FED" w:rsidRPr="00051E06" w14:paraId="0A4E0128" w14:textId="77777777" w:rsidTr="003E44B0">
        <w:tc>
          <w:tcPr>
            <w:tcW w:w="874" w:type="dxa"/>
          </w:tcPr>
          <w:p w14:paraId="6F6599B8"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Item</w:t>
            </w:r>
          </w:p>
        </w:tc>
        <w:tc>
          <w:tcPr>
            <w:tcW w:w="3095" w:type="dxa"/>
          </w:tcPr>
          <w:p w14:paraId="27C712D8"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Descrição Item/Objeto</w:t>
            </w:r>
          </w:p>
        </w:tc>
        <w:tc>
          <w:tcPr>
            <w:tcW w:w="1034" w:type="dxa"/>
          </w:tcPr>
          <w:p w14:paraId="1B2AAAA2"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Marca/ Modelo</w:t>
            </w:r>
          </w:p>
        </w:tc>
        <w:tc>
          <w:tcPr>
            <w:tcW w:w="667" w:type="dxa"/>
          </w:tcPr>
          <w:p w14:paraId="4EE0CB3D"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Qtd</w:t>
            </w:r>
          </w:p>
        </w:tc>
        <w:tc>
          <w:tcPr>
            <w:tcW w:w="993" w:type="dxa"/>
          </w:tcPr>
          <w:p w14:paraId="20E1BA74"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Und</w:t>
            </w:r>
          </w:p>
        </w:tc>
        <w:tc>
          <w:tcPr>
            <w:tcW w:w="1417" w:type="dxa"/>
          </w:tcPr>
          <w:p w14:paraId="0EBABF12"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Valor</w:t>
            </w:r>
          </w:p>
          <w:p w14:paraId="2D40E198"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Unitário</w:t>
            </w:r>
          </w:p>
        </w:tc>
        <w:tc>
          <w:tcPr>
            <w:tcW w:w="1134" w:type="dxa"/>
          </w:tcPr>
          <w:p w14:paraId="2D1B45B5" w14:textId="77777777" w:rsidR="00D0629A" w:rsidRPr="00051E06" w:rsidRDefault="00D0629A" w:rsidP="00D94D3F">
            <w:pPr>
              <w:spacing w:after="0" w:line="360" w:lineRule="auto"/>
              <w:ind w:right="-1"/>
              <w:jc w:val="center"/>
              <w:rPr>
                <w:rFonts w:ascii="Cambria" w:hAnsi="Cambria"/>
                <w:b/>
                <w:color w:val="000000" w:themeColor="text1"/>
                <w:sz w:val="24"/>
                <w:szCs w:val="24"/>
              </w:rPr>
            </w:pPr>
            <w:r w:rsidRPr="00051E06">
              <w:rPr>
                <w:rFonts w:ascii="Cambria" w:hAnsi="Cambria"/>
                <w:b/>
                <w:color w:val="000000" w:themeColor="text1"/>
                <w:sz w:val="24"/>
                <w:szCs w:val="24"/>
              </w:rPr>
              <w:t>Valor Total</w:t>
            </w:r>
          </w:p>
        </w:tc>
      </w:tr>
      <w:tr w:rsidR="003D3FED" w:rsidRPr="00051E06" w14:paraId="2394D666" w14:textId="77777777" w:rsidTr="003E44B0">
        <w:tc>
          <w:tcPr>
            <w:tcW w:w="874" w:type="dxa"/>
          </w:tcPr>
          <w:p w14:paraId="6D8F0B2F" w14:textId="77777777" w:rsidR="00D0629A" w:rsidRPr="00051E06" w:rsidRDefault="00D0629A" w:rsidP="00D94D3F">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051E06" w:rsidRDefault="00D0629A" w:rsidP="00D94D3F">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051E06" w:rsidRDefault="00D0629A" w:rsidP="00D94D3F">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051E06" w:rsidRDefault="00D0629A" w:rsidP="00D94D3F">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051E06" w:rsidRDefault="00D0629A" w:rsidP="00D94D3F">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051E06" w:rsidRDefault="00D0629A" w:rsidP="00D94D3F">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051E06" w:rsidRDefault="00D0629A" w:rsidP="00D94D3F">
            <w:pPr>
              <w:spacing w:before="240" w:after="0" w:line="360" w:lineRule="auto"/>
              <w:ind w:right="-1"/>
              <w:jc w:val="center"/>
              <w:rPr>
                <w:rFonts w:ascii="Cambria" w:hAnsi="Cambria"/>
                <w:color w:val="000000" w:themeColor="text1"/>
                <w:sz w:val="24"/>
                <w:szCs w:val="24"/>
              </w:rPr>
            </w:pPr>
          </w:p>
        </w:tc>
      </w:tr>
    </w:tbl>
    <w:p w14:paraId="1FF1DD27" w14:textId="77777777" w:rsidR="00D0629A" w:rsidRPr="00051E06" w:rsidRDefault="00D0629A" w:rsidP="00A21287">
      <w:pPr>
        <w:spacing w:before="240" w:line="360" w:lineRule="auto"/>
        <w:ind w:right="-1" w:firstLine="567"/>
        <w:rPr>
          <w:rFonts w:ascii="Cambria" w:hAnsi="Cambria" w:cs="Segoe UI"/>
          <w:b/>
          <w:color w:val="000000" w:themeColor="text1"/>
          <w:sz w:val="24"/>
          <w:szCs w:val="24"/>
        </w:rPr>
      </w:pPr>
      <w:r w:rsidRPr="00051E06">
        <w:rPr>
          <w:rFonts w:ascii="Cambria" w:hAnsi="Cambria" w:cs="Segoe UI"/>
          <w:b/>
          <w:bCs/>
          <w:color w:val="000000" w:themeColor="text1"/>
          <w:sz w:val="24"/>
          <w:szCs w:val="24"/>
        </w:rPr>
        <w:t>I.</w:t>
      </w:r>
      <w:r w:rsidRPr="00051E06">
        <w:rPr>
          <w:rFonts w:ascii="Cambria" w:hAnsi="Cambria" w:cs="Segoe UI"/>
          <w:color w:val="000000" w:themeColor="text1"/>
          <w:sz w:val="24"/>
          <w:szCs w:val="24"/>
        </w:rPr>
        <w:t xml:space="preserve"> Importa-se a presente licitação na importância total de </w:t>
      </w:r>
      <w:r w:rsidRPr="00051E06">
        <w:rPr>
          <w:rFonts w:ascii="Cambria" w:hAnsi="Cambria" w:cs="Segoe UI"/>
          <w:b/>
          <w:color w:val="000000" w:themeColor="text1"/>
          <w:sz w:val="24"/>
          <w:szCs w:val="24"/>
        </w:rPr>
        <w:t>R$ _______ (____________).</w:t>
      </w:r>
    </w:p>
    <w:p w14:paraId="1CBDD4D5"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II.</w:t>
      </w:r>
      <w:r w:rsidRPr="00051E06">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051E06" w:rsidRDefault="00D0629A" w:rsidP="00A2128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 xml:space="preserve">DA </w:t>
      </w:r>
      <w:r w:rsidRPr="00051E06">
        <w:rPr>
          <w:rFonts w:ascii="Cambria" w:hAnsi="Cambria"/>
          <w:b/>
          <w:bCs/>
          <w:color w:val="000000" w:themeColor="text1"/>
          <w:sz w:val="24"/>
          <w:szCs w:val="24"/>
        </w:rPr>
        <w:t>DOTAÇÃO E RECURSOS</w:t>
      </w:r>
    </w:p>
    <w:p w14:paraId="67497E72" w14:textId="590D61F4" w:rsidR="00161A35" w:rsidRPr="00051E06" w:rsidRDefault="00D0629A" w:rsidP="00A21287">
      <w:pPr>
        <w:tabs>
          <w:tab w:val="left" w:pos="1701"/>
        </w:tabs>
        <w:spacing w:before="240" w:after="240" w:line="360" w:lineRule="auto"/>
        <w:rPr>
          <w:rFonts w:ascii="Cambria" w:hAnsi="Cambria"/>
          <w:color w:val="000000" w:themeColor="text1"/>
          <w:sz w:val="24"/>
          <w:szCs w:val="24"/>
        </w:rPr>
      </w:pPr>
      <w:r w:rsidRPr="00051E06">
        <w:rPr>
          <w:rFonts w:ascii="Cambria" w:hAnsi="Cambria"/>
          <w:b/>
          <w:color w:val="000000" w:themeColor="text1"/>
          <w:sz w:val="24"/>
          <w:szCs w:val="24"/>
        </w:rPr>
        <w:t>CLÁUSULA TERCEIRA:</w:t>
      </w:r>
      <w:r w:rsidRPr="00051E06">
        <w:rPr>
          <w:rFonts w:ascii="Cambria" w:hAnsi="Cambria"/>
          <w:color w:val="000000" w:themeColor="text1"/>
          <w:sz w:val="24"/>
          <w:szCs w:val="24"/>
        </w:rPr>
        <w:t xml:space="preserve"> As despesas decorrentes da aquisição do objeto desta Ata de Registro de Preços correrão à conta do recurso da dota</w:t>
      </w:r>
      <w:r w:rsidR="007F4363" w:rsidRPr="00051E06">
        <w:rPr>
          <w:rFonts w:ascii="Cambria" w:hAnsi="Cambria"/>
          <w:color w:val="000000" w:themeColor="text1"/>
          <w:sz w:val="24"/>
          <w:szCs w:val="24"/>
        </w:rPr>
        <w:t>ção</w:t>
      </w:r>
      <w:r w:rsidRPr="00051E06">
        <w:rPr>
          <w:rFonts w:ascii="Cambria" w:hAnsi="Cambria"/>
          <w:color w:val="000000" w:themeColor="text1"/>
          <w:sz w:val="24"/>
          <w:szCs w:val="24"/>
        </w:rPr>
        <w:t xml:space="preserve"> orçamentária</w:t>
      </w:r>
      <w:r w:rsidR="00161A35" w:rsidRPr="00051E06">
        <w:rPr>
          <w:rFonts w:ascii="Cambria" w:hAnsi="Cambria"/>
          <w:color w:val="000000" w:themeColor="text1"/>
          <w:sz w:val="24"/>
          <w:szCs w:val="24"/>
        </w:rPr>
        <w:t>:</w:t>
      </w:r>
    </w:p>
    <w:p w14:paraId="413D1377" w14:textId="77777777" w:rsidR="00161A35" w:rsidRPr="00051E06" w:rsidRDefault="00161A35" w:rsidP="00161A35">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051E06">
        <w:rPr>
          <w:rFonts w:ascii="Cambria" w:hAnsi="Cambria"/>
          <w:color w:val="000000" w:themeColor="text1"/>
          <w:sz w:val="24"/>
          <w:szCs w:val="24"/>
        </w:rPr>
        <w:t>55.03.00000.55.01.10.122.1007.1026.4.4.90.52 – 52 – Ficha 438 – Fonte 102.0</w:t>
      </w:r>
    </w:p>
    <w:p w14:paraId="44979378" w14:textId="77777777" w:rsidR="00D0629A" w:rsidRPr="00051E06" w:rsidRDefault="00D0629A" w:rsidP="00A2128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51E06">
        <w:rPr>
          <w:rFonts w:ascii="Cambria" w:hAnsi="Cambria"/>
          <w:b/>
          <w:color w:val="000000" w:themeColor="text1"/>
          <w:sz w:val="24"/>
          <w:szCs w:val="24"/>
        </w:rPr>
        <w:t xml:space="preserve">DA </w:t>
      </w:r>
      <w:r w:rsidRPr="00051E06">
        <w:rPr>
          <w:rFonts w:ascii="Cambria" w:hAnsi="Cambria"/>
          <w:b/>
          <w:bCs/>
          <w:color w:val="000000" w:themeColor="text1"/>
          <w:sz w:val="24"/>
          <w:szCs w:val="24"/>
        </w:rPr>
        <w:t>VALIDADE, FORMALIZAÇÃO DA ATA DE REGISTRO DE PREÇOS E CADASTRO RESERVA</w:t>
      </w:r>
    </w:p>
    <w:p w14:paraId="58759CA1" w14:textId="77777777" w:rsidR="00527709"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CLÁUSULA QUARTA:</w:t>
      </w:r>
      <w:r w:rsidRPr="00051E06">
        <w:rPr>
          <w:rFonts w:ascii="Cambria" w:hAnsi="Cambria"/>
          <w:color w:val="000000" w:themeColor="text1"/>
          <w:sz w:val="24"/>
          <w:szCs w:val="24"/>
        </w:rPr>
        <w:t xml:space="preserve"> </w:t>
      </w:r>
      <w:r w:rsidR="00527709" w:rsidRPr="00051E06">
        <w:rPr>
          <w:rFonts w:ascii="Cambria" w:hAnsi="Cambria"/>
          <w:color w:val="000000" w:themeColor="text1"/>
          <w:sz w:val="24"/>
          <w:szCs w:val="24"/>
        </w:rPr>
        <w:t>O prazo de vigência da Ata de Registro de Preços-ARP, será de 1 (um) ano e poderá ser prorrogado por igual período, desde que comprovado o preço vantajoso, conforme disciplina o artigo 84 da NLLC nº 14133/2021 de 01 de abril de 2021 e suas alterações.</w:t>
      </w:r>
    </w:p>
    <w:p w14:paraId="77FF856D" w14:textId="2767E980"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CLÁUSULA QUINTA:</w:t>
      </w:r>
      <w:r w:rsidRPr="00051E06">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CLÁUSULA SEXTA</w:t>
      </w:r>
      <w:r w:rsidRPr="00051E06">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CLÁUSULA SÉTIMA</w:t>
      </w:r>
      <w:r w:rsidRPr="00051E06">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CLÁUSULA OITAVA: </w:t>
      </w:r>
      <w:r w:rsidRPr="00051E06">
        <w:rPr>
          <w:rFonts w:ascii="Cambria" w:hAnsi="Cambria"/>
          <w:color w:val="000000" w:themeColor="text1"/>
          <w:sz w:val="24"/>
          <w:szCs w:val="24"/>
        </w:rPr>
        <w:t xml:space="preserve">A contratação com os fornecedores registrados na ata será formalizada pelo órgão ou pela entidade interessada por intermédio de instrumento contratual, emissão </w:t>
      </w:r>
      <w:r w:rsidRPr="00051E06">
        <w:rPr>
          <w:rFonts w:ascii="Cambria" w:hAnsi="Cambria"/>
          <w:color w:val="000000" w:themeColor="text1"/>
          <w:sz w:val="24"/>
          <w:szCs w:val="24"/>
        </w:rPr>
        <w:lastRenderedPageBreak/>
        <w:t>de nota de empenho de despesa, autorização de compra ou outro instrumento hábil, conforma artigo 95, da Lei Federal nº 14.133, de 2021.</w:t>
      </w:r>
    </w:p>
    <w:p w14:paraId="3F4E7D53"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CLÁUSULA NONA: </w:t>
      </w:r>
      <w:r w:rsidRPr="00051E06">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CLÁUSULA DÉCIMA: </w:t>
      </w:r>
      <w:r w:rsidRPr="00051E06">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051E06" w:rsidRDefault="00D0629A" w:rsidP="00A21287">
      <w:pPr>
        <w:tabs>
          <w:tab w:val="left" w:pos="1701"/>
        </w:tabs>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a)</w:t>
      </w:r>
      <w:r w:rsidRPr="00051E06">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051E06" w:rsidRDefault="00D0629A" w:rsidP="00A21287">
      <w:pPr>
        <w:tabs>
          <w:tab w:val="left" w:pos="1701"/>
        </w:tabs>
        <w:spacing w:before="240" w:line="360" w:lineRule="auto"/>
        <w:ind w:left="567" w:firstLine="567"/>
        <w:rPr>
          <w:rFonts w:ascii="Cambria" w:hAnsi="Cambria"/>
          <w:color w:val="000000" w:themeColor="text1"/>
          <w:sz w:val="24"/>
          <w:szCs w:val="24"/>
        </w:rPr>
      </w:pPr>
      <w:r w:rsidRPr="00051E06">
        <w:rPr>
          <w:rFonts w:ascii="Cambria" w:hAnsi="Cambria"/>
          <w:b/>
          <w:bCs/>
          <w:color w:val="000000" w:themeColor="text1"/>
          <w:sz w:val="24"/>
          <w:szCs w:val="24"/>
        </w:rPr>
        <w:t>b)</w:t>
      </w:r>
      <w:r w:rsidRPr="00051E06">
        <w:rPr>
          <w:rFonts w:ascii="Cambria" w:hAnsi="Cambria"/>
          <w:color w:val="000000" w:themeColor="text1"/>
          <w:sz w:val="24"/>
          <w:szCs w:val="24"/>
        </w:rPr>
        <w:t xml:space="preserve"> Mantiverem sua proposta original.</w:t>
      </w:r>
    </w:p>
    <w:p w14:paraId="10BD036C"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CLÁUSULA DÉCIMA PRIMEIRA: </w:t>
      </w:r>
      <w:r w:rsidRPr="00051E06">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 xml:space="preserve">I. </w:t>
      </w:r>
      <w:r w:rsidRPr="00051E06">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 xml:space="preserve">CLÁUSULA DÉCIMA SEGUNDA: </w:t>
      </w:r>
      <w:r w:rsidRPr="00051E06">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CLÁUSULA DECIMA TERCEIRA:</w:t>
      </w:r>
      <w:r w:rsidRPr="00051E06">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CLÁUSULA DÉCIMA QUARTA:</w:t>
      </w:r>
      <w:r w:rsidRPr="00051E06">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CLÁUSULA DÉCIMA QUINTA:</w:t>
      </w:r>
      <w:r w:rsidRPr="00051E06">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bCs/>
          <w:color w:val="000000" w:themeColor="text1"/>
          <w:sz w:val="24"/>
          <w:szCs w:val="24"/>
        </w:rPr>
        <w:t>CLÁUSULA DÉCIMA SEXTA:</w:t>
      </w:r>
      <w:r w:rsidRPr="00051E06">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I.</w:t>
      </w:r>
      <w:r w:rsidRPr="00051E06">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051E06" w:rsidRDefault="00D0629A" w:rsidP="00A21287">
      <w:pPr>
        <w:tabs>
          <w:tab w:val="left" w:pos="1701"/>
        </w:tabs>
        <w:spacing w:before="240"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051E06" w:rsidRDefault="00D0629A" w:rsidP="00A21287">
      <w:pPr>
        <w:tabs>
          <w:tab w:val="left" w:pos="1701"/>
        </w:tabs>
        <w:spacing w:before="240" w:line="360" w:lineRule="auto"/>
        <w:rPr>
          <w:rFonts w:ascii="Cambria" w:hAnsi="Cambria"/>
          <w:color w:val="000000" w:themeColor="text1"/>
          <w:sz w:val="24"/>
          <w:szCs w:val="24"/>
        </w:rPr>
      </w:pPr>
      <w:r w:rsidRPr="00051E06">
        <w:rPr>
          <w:rFonts w:ascii="Cambria" w:hAnsi="Cambria"/>
          <w:b/>
          <w:color w:val="000000" w:themeColor="text1"/>
          <w:sz w:val="24"/>
          <w:szCs w:val="24"/>
        </w:rPr>
        <w:t>CLÁUSULA DÉCIMA SÉTIMA:</w:t>
      </w:r>
      <w:r w:rsidRPr="00051E06">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DAS ALTERAÇÕES OU ATUALIZAÇÕES DOS PREÇOS REGISTRADOS</w:t>
      </w:r>
    </w:p>
    <w:p w14:paraId="4DFA4F86" w14:textId="77777777" w:rsidR="00D0629A" w:rsidRPr="00051E06" w:rsidRDefault="00D0629A" w:rsidP="00160987">
      <w:pPr>
        <w:pStyle w:val="Nivel2"/>
        <w:rPr>
          <w:i w:val="0"/>
          <w:iCs w:val="0"/>
          <w:sz w:val="24"/>
          <w:szCs w:val="24"/>
        </w:rPr>
      </w:pPr>
      <w:r w:rsidRPr="00051E06">
        <w:rPr>
          <w:b/>
          <w:i w:val="0"/>
          <w:iCs w:val="0"/>
          <w:sz w:val="24"/>
          <w:szCs w:val="24"/>
        </w:rPr>
        <w:t>CLÁUSULA DÉCIMA OITAVA:</w:t>
      </w:r>
      <w:r w:rsidRPr="00051E06">
        <w:rPr>
          <w:i w:val="0"/>
          <w:iCs w:val="0"/>
          <w:sz w:val="24"/>
          <w:szCs w:val="24"/>
        </w:rPr>
        <w:t xml:space="preserve"> Os preços registrados poderão ser alterados ou atualizados em decorrência de eventual redução dos preços pra</w:t>
      </w:r>
      <w:r w:rsidRPr="00051E06">
        <w:rPr>
          <w:rFonts w:eastAsia="Calibri"/>
          <w:i w:val="0"/>
          <w:iCs w:val="0"/>
          <w:sz w:val="24"/>
          <w:szCs w:val="24"/>
        </w:rPr>
        <w:t>ti</w:t>
      </w:r>
      <w:r w:rsidRPr="00051E06">
        <w:rPr>
          <w:i w:val="0"/>
          <w:iCs w:val="0"/>
          <w:sz w:val="24"/>
          <w:szCs w:val="24"/>
        </w:rPr>
        <w:t>cados no mercado ou de fato que eleve o custo dos bens registrados, nas seguintes situações:</w:t>
      </w:r>
    </w:p>
    <w:p w14:paraId="16C9A1D2"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Em caso de criação, alteração ou ex</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051E06" w:rsidRDefault="00D0629A" w:rsidP="00A21287">
      <w:pPr>
        <w:pStyle w:val="Nvel4"/>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a)</w:t>
      </w:r>
      <w:r w:rsidRPr="00051E06">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051E06" w:rsidRDefault="00D0629A" w:rsidP="00A21287">
      <w:pPr>
        <w:pStyle w:val="Nvel4"/>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b)</w:t>
      </w:r>
      <w:r w:rsidRPr="00051E06">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lastRenderedPageBreak/>
        <w:t>DA NEGOCIAÇÃO DE PREÇOS REGISTRADOS</w:t>
      </w:r>
    </w:p>
    <w:p w14:paraId="5072869B" w14:textId="77777777" w:rsidR="00D0629A" w:rsidRPr="00051E06" w:rsidRDefault="00D0629A" w:rsidP="00160987">
      <w:pPr>
        <w:pStyle w:val="Nivel2"/>
        <w:rPr>
          <w:i w:val="0"/>
          <w:iCs w:val="0"/>
        </w:rPr>
      </w:pPr>
      <w:r w:rsidRPr="00051E06">
        <w:rPr>
          <w:b/>
          <w:i w:val="0"/>
          <w:iCs w:val="0"/>
        </w:rPr>
        <w:t>CLÁUSULA DÉCIMA NONA:</w:t>
      </w:r>
      <w:r w:rsidRPr="00051E06">
        <w:rPr>
          <w:i w:val="0"/>
          <w:iCs w:val="0"/>
        </w:rPr>
        <w:t xml:space="preserve"> Na hipótese de o preço registrado tornar-se superior ao preço pra</w:t>
      </w:r>
      <w:r w:rsidRPr="00051E06">
        <w:rPr>
          <w:rFonts w:eastAsia="Calibri"/>
          <w:i w:val="0"/>
          <w:iCs w:val="0"/>
        </w:rPr>
        <w:t>ti</w:t>
      </w:r>
      <w:r w:rsidRPr="00051E06">
        <w:rPr>
          <w:i w:val="0"/>
          <w:iCs w:val="0"/>
        </w:rPr>
        <w:t>cado no mercado por mo</w:t>
      </w:r>
      <w:r w:rsidRPr="00051E06">
        <w:rPr>
          <w:rFonts w:eastAsia="Calibri"/>
          <w:i w:val="0"/>
          <w:iCs w:val="0"/>
        </w:rPr>
        <w:t>ti</w:t>
      </w:r>
      <w:r w:rsidRPr="00051E06">
        <w:rPr>
          <w:i w:val="0"/>
          <w:iCs w:val="0"/>
        </w:rPr>
        <w:t>vo superveniente, o órgão ou en</w:t>
      </w:r>
      <w:r w:rsidRPr="00051E06">
        <w:rPr>
          <w:rFonts w:eastAsia="Calibri"/>
          <w:i w:val="0"/>
          <w:iCs w:val="0"/>
        </w:rPr>
        <w:t>ti</w:t>
      </w:r>
      <w:r w:rsidRPr="00051E06">
        <w:rPr>
          <w:i w:val="0"/>
          <w:iCs w:val="0"/>
        </w:rPr>
        <w:t>dade gerenciadora convocará o fornecedor para negociar a redução do preço registrado.</w:t>
      </w:r>
    </w:p>
    <w:p w14:paraId="54A2D1BB"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Caso não aceite reduzir seu preço aos valores pra</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Se não obtiver êxito nas negociações, o órgão ou en</w:t>
      </w:r>
      <w:r w:rsidRPr="00051E06">
        <w:rPr>
          <w:rFonts w:ascii="Cambria" w:eastAsia="Calibri" w:hAnsi="Cambria"/>
          <w:color w:val="000000" w:themeColor="text1"/>
          <w:sz w:val="24"/>
          <w:szCs w:val="24"/>
        </w:rPr>
        <w:t>tid</w:t>
      </w:r>
      <w:r w:rsidRPr="00051E06">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cs="Calibri"/>
          <w:b/>
          <w:bCs/>
          <w:color w:val="000000" w:themeColor="text1"/>
          <w:sz w:val="24"/>
          <w:szCs w:val="24"/>
        </w:rPr>
        <w:t>IV.</w:t>
      </w:r>
      <w:r w:rsidRPr="00051E06">
        <w:rPr>
          <w:rFonts w:ascii="Cambria" w:hAnsi="Cambria" w:cs="Calibri"/>
          <w:color w:val="000000" w:themeColor="text1"/>
          <w:sz w:val="24"/>
          <w:szCs w:val="24"/>
        </w:rPr>
        <w:t xml:space="preserve"> Na hipótese de</w:t>
      </w:r>
      <w:r w:rsidRPr="00051E06">
        <w:rPr>
          <w:rFonts w:ascii="Cambria" w:hAnsi="Cambria"/>
          <w:color w:val="000000" w:themeColor="text1"/>
          <w:sz w:val="24"/>
          <w:szCs w:val="24"/>
        </w:rPr>
        <w:t xml:space="preserve"> redução do preço registrado, o gerenciador comunicará aos órgãos e às en</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 xml:space="preserve">dades que </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051E06" w:rsidRDefault="00D0629A" w:rsidP="00160987">
      <w:pPr>
        <w:pStyle w:val="Nivel2"/>
        <w:rPr>
          <w:i w:val="0"/>
          <w:iCs w:val="0"/>
        </w:rPr>
      </w:pPr>
      <w:r w:rsidRPr="00051E06">
        <w:rPr>
          <w:b/>
          <w:i w:val="0"/>
          <w:iCs w:val="0"/>
        </w:rPr>
        <w:t>CLÁUSULA VIGÉSIMA:</w:t>
      </w:r>
      <w:r w:rsidRPr="00051E06">
        <w:rPr>
          <w:i w:val="0"/>
          <w:iCs w:val="0"/>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 xml:space="preserve">dade gerenciadora e o fornecedor deverá cumprir as obrigações estabelecidas na ata, sob pena de cancelamento </w:t>
      </w:r>
      <w:r w:rsidRPr="00051E06">
        <w:rPr>
          <w:rFonts w:ascii="Cambria" w:hAnsi="Cambria"/>
          <w:color w:val="000000" w:themeColor="text1"/>
          <w:sz w:val="24"/>
          <w:szCs w:val="24"/>
        </w:rPr>
        <w:lastRenderedPageBreak/>
        <w:t>do seu registro, sem prejuízo das sanções previstas na Lei nº 14.133, de 2021, e na legislação aplicável.</w:t>
      </w:r>
      <w:bookmarkStart w:id="71" w:name="nao_comprovacao_majoracao_mercado"/>
      <w:bookmarkEnd w:id="71"/>
    </w:p>
    <w:p w14:paraId="2AF61445"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V.</w:t>
      </w:r>
      <w:r w:rsidRPr="00051E06">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051E06" w:rsidRDefault="00D0629A" w:rsidP="00A21287">
      <w:pPr>
        <w:spacing w:line="360" w:lineRule="auto"/>
        <w:ind w:firstLine="567"/>
        <w:rPr>
          <w:rFonts w:ascii="Cambria" w:hAnsi="Cambria"/>
          <w:color w:val="000000" w:themeColor="text1"/>
          <w:sz w:val="24"/>
          <w:szCs w:val="24"/>
        </w:rPr>
      </w:pPr>
      <w:r w:rsidRPr="00051E06">
        <w:rPr>
          <w:rFonts w:ascii="Cambria" w:hAnsi="Cambria"/>
          <w:b/>
          <w:color w:val="000000" w:themeColor="text1"/>
          <w:sz w:val="24"/>
          <w:szCs w:val="24"/>
        </w:rPr>
        <w:t xml:space="preserve">VI. </w:t>
      </w:r>
      <w:r w:rsidRPr="00051E06">
        <w:rPr>
          <w:rFonts w:ascii="Cambria" w:hAnsi="Cambria"/>
          <w:color w:val="000000" w:themeColor="text1"/>
          <w:sz w:val="24"/>
          <w:szCs w:val="24"/>
        </w:rPr>
        <w:t>O órgão ou en</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dade gerenciadora comunicará aos órgãos e às en</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 xml:space="preserve">dades que </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verem firmado contratos decorrentes da ata de registro de preços sobre a efe</w:t>
      </w:r>
      <w:r w:rsidRPr="00051E06">
        <w:rPr>
          <w:rFonts w:ascii="Cambria" w:eastAsia="Calibri" w:hAnsi="Cambria"/>
          <w:color w:val="000000" w:themeColor="text1"/>
          <w:sz w:val="24"/>
          <w:szCs w:val="24"/>
        </w:rPr>
        <w:t>ti</w:t>
      </w:r>
      <w:r w:rsidRPr="00051E06">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 REMANEJAMENTO DAS QUANTIDADES REGISTRADAS</w:t>
      </w:r>
    </w:p>
    <w:p w14:paraId="0ED46D9B" w14:textId="77777777" w:rsidR="00D0629A" w:rsidRPr="00051E06" w:rsidRDefault="00D0629A" w:rsidP="00160987">
      <w:pPr>
        <w:pStyle w:val="Nivel2"/>
        <w:rPr>
          <w:i w:val="0"/>
          <w:iCs w:val="0"/>
        </w:rPr>
      </w:pPr>
      <w:r w:rsidRPr="00051E06">
        <w:rPr>
          <w:b/>
          <w:i w:val="0"/>
          <w:iCs w:val="0"/>
        </w:rPr>
        <w:t>CLÁUSULA VIGÉSIMA PRIMEIRA:</w:t>
      </w:r>
      <w:r w:rsidRPr="00051E06">
        <w:rPr>
          <w:i w:val="0"/>
          <w:iCs w:val="0"/>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051E06" w:rsidRDefault="00D0629A" w:rsidP="00160987">
      <w:pPr>
        <w:pStyle w:val="Nivel2"/>
        <w:rPr>
          <w:i w:val="0"/>
          <w:iCs w:val="0"/>
        </w:rPr>
      </w:pPr>
      <w:r w:rsidRPr="00051E06">
        <w:rPr>
          <w:b/>
          <w:i w:val="0"/>
          <w:iCs w:val="0"/>
        </w:rPr>
        <w:t>CLÁUSULA VIGÉSIMA SEGUNDA:</w:t>
      </w:r>
      <w:r w:rsidRPr="00051E06">
        <w:rPr>
          <w:i w:val="0"/>
          <w:iCs w:val="0"/>
        </w:rPr>
        <w:t xml:space="preserve"> O remanejamento somente poderá ser feito:</w:t>
      </w:r>
    </w:p>
    <w:p w14:paraId="191E7964"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De órgão ou en</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dade par</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cipante para órgão ou en</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dade par</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cipante; ou</w:t>
      </w:r>
    </w:p>
    <w:p w14:paraId="4123BB35"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De órgão ou en</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dade par</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cipante para órgão ou entidade não participante.</w:t>
      </w:r>
    </w:p>
    <w:p w14:paraId="12D1BDD8" w14:textId="77777777" w:rsidR="00D0629A" w:rsidRPr="00051E06" w:rsidRDefault="00D0629A" w:rsidP="00160987">
      <w:pPr>
        <w:pStyle w:val="Nivel2"/>
        <w:rPr>
          <w:i w:val="0"/>
          <w:iCs w:val="0"/>
        </w:rPr>
      </w:pPr>
      <w:r w:rsidRPr="00051E06">
        <w:rPr>
          <w:b/>
          <w:i w:val="0"/>
          <w:iCs w:val="0"/>
        </w:rPr>
        <w:t>CLÁUSULA VIGÉSIMA TERCEIRA:</w:t>
      </w:r>
      <w:r w:rsidRPr="00051E06">
        <w:rPr>
          <w:i w:val="0"/>
          <w:iCs w:val="0"/>
        </w:rPr>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051E06" w:rsidRDefault="00D0629A" w:rsidP="00160987">
      <w:pPr>
        <w:pStyle w:val="Nivel2"/>
        <w:rPr>
          <w:i w:val="0"/>
          <w:iCs w:val="0"/>
        </w:rPr>
      </w:pPr>
      <w:r w:rsidRPr="00051E06">
        <w:rPr>
          <w:b/>
          <w:i w:val="0"/>
          <w:iCs w:val="0"/>
        </w:rPr>
        <w:t>CLÁUSULA VIGÉSIMA QUARTA:</w:t>
      </w:r>
      <w:r w:rsidRPr="00051E06">
        <w:rPr>
          <w:i w:val="0"/>
          <w:iCs w:val="0"/>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051E06" w:rsidRDefault="00D0629A" w:rsidP="00160987">
      <w:pPr>
        <w:pStyle w:val="Nivel2"/>
        <w:rPr>
          <w:i w:val="0"/>
          <w:iCs w:val="0"/>
        </w:rPr>
      </w:pPr>
      <w:r w:rsidRPr="00051E06">
        <w:rPr>
          <w:b/>
          <w:i w:val="0"/>
          <w:iCs w:val="0"/>
        </w:rPr>
        <w:lastRenderedPageBreak/>
        <w:t>CLÁUSULA VIGÉSIMA QUINTA:</w:t>
      </w:r>
      <w:r w:rsidRPr="00051E06">
        <w:rPr>
          <w:i w:val="0"/>
          <w:iCs w:val="0"/>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051E06" w:rsidRDefault="00D0629A" w:rsidP="00160987">
      <w:pPr>
        <w:pStyle w:val="Nivel2"/>
        <w:rPr>
          <w:i w:val="0"/>
          <w:iCs w:val="0"/>
        </w:rPr>
      </w:pPr>
      <w:r w:rsidRPr="00051E06">
        <w:rPr>
          <w:b/>
          <w:i w:val="0"/>
          <w:iCs w:val="0"/>
        </w:rPr>
        <w:t>CLÁUSULA VIGÉSIMA SEXTA:</w:t>
      </w:r>
      <w:r w:rsidRPr="00051E06">
        <w:rPr>
          <w:i w:val="0"/>
          <w:iCs w:val="0"/>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051E06" w:rsidRDefault="00D0629A" w:rsidP="00160987">
      <w:pPr>
        <w:pStyle w:val="Nivel2"/>
        <w:rPr>
          <w:i w:val="0"/>
          <w:iCs w:val="0"/>
        </w:rPr>
      </w:pPr>
      <w:r w:rsidRPr="00051E06">
        <w:rPr>
          <w:b/>
          <w:i w:val="0"/>
          <w:iCs w:val="0"/>
        </w:rPr>
        <w:t>CLÁUSULA VIGÉSIMA SÉTIMA:</w:t>
      </w:r>
      <w:r w:rsidRPr="00051E06">
        <w:rPr>
          <w:i w:val="0"/>
          <w:iCs w:val="0"/>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051E06">
        <w:rPr>
          <w:rFonts w:ascii="Cambria" w:eastAsia="Arial" w:hAnsi="Cambria"/>
          <w:b/>
          <w:sz w:val="24"/>
          <w:szCs w:val="24"/>
        </w:rPr>
        <w:t>DA ADESÃO À ATA DE REGISTRO DE PREÇOS</w:t>
      </w:r>
    </w:p>
    <w:p w14:paraId="42073C50" w14:textId="77777777" w:rsidR="00D0629A" w:rsidRPr="00051E06" w:rsidRDefault="00D0629A" w:rsidP="00160987">
      <w:pPr>
        <w:pStyle w:val="Nvel2-Red"/>
        <w:rPr>
          <w:color w:val="auto"/>
        </w:rPr>
      </w:pPr>
      <w:r w:rsidRPr="00051E06">
        <w:rPr>
          <w:b/>
          <w:color w:val="auto"/>
        </w:rPr>
        <w:t>CLÁUSULA VIGÉSIMA OITAVA:</w:t>
      </w:r>
      <w:r w:rsidRPr="00051E06">
        <w:rPr>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051E06" w:rsidRDefault="00D0629A" w:rsidP="00A21287">
      <w:pPr>
        <w:pStyle w:val="Nvel3-R"/>
        <w:spacing w:line="360" w:lineRule="auto"/>
        <w:rPr>
          <w:color w:val="auto"/>
          <w:sz w:val="24"/>
          <w:szCs w:val="24"/>
        </w:rPr>
      </w:pPr>
      <w:r w:rsidRPr="00051E06">
        <w:rPr>
          <w:b/>
          <w:bCs/>
          <w:color w:val="auto"/>
          <w:sz w:val="24"/>
          <w:szCs w:val="24"/>
        </w:rPr>
        <w:t>I.</w:t>
      </w:r>
      <w:r w:rsidRPr="00051E06">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051E06" w:rsidRDefault="00D0629A" w:rsidP="00A21287">
      <w:pPr>
        <w:pStyle w:val="Nvel3-R"/>
        <w:spacing w:line="360" w:lineRule="auto"/>
        <w:rPr>
          <w:color w:val="auto"/>
          <w:sz w:val="24"/>
          <w:szCs w:val="24"/>
        </w:rPr>
      </w:pPr>
      <w:r w:rsidRPr="00051E06">
        <w:rPr>
          <w:b/>
          <w:bCs/>
          <w:color w:val="auto"/>
          <w:sz w:val="24"/>
          <w:szCs w:val="24"/>
        </w:rPr>
        <w:t>II.</w:t>
      </w:r>
      <w:r w:rsidRPr="00051E06">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51E06" w:rsidRDefault="00D0629A" w:rsidP="00A21287">
      <w:pPr>
        <w:pStyle w:val="Nvel3-R"/>
        <w:spacing w:line="360" w:lineRule="auto"/>
        <w:rPr>
          <w:color w:val="auto"/>
          <w:sz w:val="24"/>
          <w:szCs w:val="24"/>
        </w:rPr>
      </w:pPr>
      <w:r w:rsidRPr="00051E06">
        <w:rPr>
          <w:b/>
          <w:bCs/>
          <w:color w:val="auto"/>
          <w:sz w:val="24"/>
          <w:szCs w:val="24"/>
        </w:rPr>
        <w:t>III.</w:t>
      </w:r>
      <w:r w:rsidRPr="00051E06">
        <w:rPr>
          <w:color w:val="auto"/>
          <w:sz w:val="24"/>
          <w:szCs w:val="24"/>
        </w:rPr>
        <w:t xml:space="preserve"> Consulta e aceitação prévias do órgão ou da entidade gerenciadora e do fornecedor.</w:t>
      </w:r>
    </w:p>
    <w:p w14:paraId="7694C8FC" w14:textId="77777777" w:rsidR="00D0629A" w:rsidRPr="00051E06" w:rsidRDefault="00D0629A" w:rsidP="00160987">
      <w:pPr>
        <w:pStyle w:val="Nvel2-Red"/>
        <w:rPr>
          <w:color w:val="auto"/>
        </w:rPr>
      </w:pPr>
      <w:r w:rsidRPr="00051E06">
        <w:rPr>
          <w:b/>
          <w:color w:val="auto"/>
        </w:rPr>
        <w:t xml:space="preserve">CLÁUSULA VIGÉSIMA NONA: </w:t>
      </w:r>
      <w:r w:rsidRPr="00051E06">
        <w:rPr>
          <w:color w:val="auto"/>
        </w:rPr>
        <w:t>A autorização do órgão ou entidade gerenciadora apenas será realizada após a aceitação da adesão pelo fornecedor.</w:t>
      </w:r>
    </w:p>
    <w:p w14:paraId="44EF62AF" w14:textId="77777777" w:rsidR="00D0629A" w:rsidRPr="00051E06" w:rsidRDefault="00D0629A" w:rsidP="00A21287">
      <w:pPr>
        <w:pStyle w:val="Nvel3-R"/>
        <w:spacing w:line="360" w:lineRule="auto"/>
        <w:rPr>
          <w:color w:val="auto"/>
          <w:sz w:val="24"/>
          <w:szCs w:val="24"/>
        </w:rPr>
      </w:pPr>
      <w:r w:rsidRPr="00051E06">
        <w:rPr>
          <w:b/>
          <w:bCs/>
          <w:color w:val="auto"/>
          <w:sz w:val="24"/>
          <w:szCs w:val="24"/>
        </w:rPr>
        <w:t>I.</w:t>
      </w:r>
      <w:r w:rsidRPr="00051E06">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051E06" w:rsidRDefault="00D0629A" w:rsidP="00160987">
      <w:pPr>
        <w:pStyle w:val="Nvel2-Red"/>
        <w:rPr>
          <w:color w:val="auto"/>
        </w:rPr>
      </w:pPr>
      <w:r w:rsidRPr="00051E06">
        <w:rPr>
          <w:b/>
          <w:color w:val="auto"/>
        </w:rPr>
        <w:t xml:space="preserve">CLÁUSULA TRIGÉSIMA: </w:t>
      </w:r>
      <w:r w:rsidRPr="00051E06">
        <w:rPr>
          <w:color w:val="auto"/>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051E06" w:rsidRDefault="00D0629A" w:rsidP="00160987">
      <w:pPr>
        <w:pStyle w:val="Nvel2-Red"/>
        <w:rPr>
          <w:color w:val="auto"/>
        </w:rPr>
      </w:pPr>
      <w:r w:rsidRPr="00051E06">
        <w:rPr>
          <w:b/>
          <w:color w:val="auto"/>
        </w:rPr>
        <w:lastRenderedPageBreak/>
        <w:t xml:space="preserve">CLÁUSULA TRIGÉSIMA PRIMEIRA: </w:t>
      </w:r>
      <w:r w:rsidRPr="00051E06">
        <w:rPr>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2189AAC4" w:rsidR="00D0629A" w:rsidRPr="00051E06" w:rsidRDefault="00D0629A" w:rsidP="00160987">
      <w:pPr>
        <w:pStyle w:val="Nvel2-Red"/>
        <w:rPr>
          <w:color w:val="auto"/>
        </w:rPr>
      </w:pPr>
      <w:r w:rsidRPr="00051E06">
        <w:rPr>
          <w:b/>
          <w:color w:val="auto"/>
        </w:rPr>
        <w:t xml:space="preserve">CLÁUSULA TRIGÉSIMA SEGUNDA: </w:t>
      </w:r>
      <w:r w:rsidRPr="00051E06">
        <w:rPr>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r w:rsidR="000A09CF" w:rsidRPr="00051E06">
        <w:rPr>
          <w:color w:val="auto"/>
        </w:rPr>
        <w:t>, se for o caso.</w:t>
      </w:r>
    </w:p>
    <w:p w14:paraId="78B85B34" w14:textId="5AAA7AEC" w:rsidR="00D0629A" w:rsidRPr="00051E06" w:rsidRDefault="00D0629A" w:rsidP="00160987">
      <w:pPr>
        <w:pStyle w:val="Nvel2-Red"/>
        <w:rPr>
          <w:color w:val="auto"/>
        </w:rPr>
      </w:pPr>
      <w:r w:rsidRPr="00051E06">
        <w:rPr>
          <w:b/>
          <w:color w:val="auto"/>
        </w:rPr>
        <w:t xml:space="preserve">CLÁUSULA TRIGÉSIMA TERCEIRA: </w:t>
      </w:r>
      <w:r w:rsidRPr="00051E06">
        <w:rPr>
          <w:color w:val="auto"/>
        </w:rPr>
        <w:t>A</w:t>
      </w:r>
      <w:r w:rsidR="000A09CF" w:rsidRPr="00051E06">
        <w:rPr>
          <w:color w:val="auto"/>
        </w:rPr>
        <w:t>s</w:t>
      </w:r>
      <w:r w:rsidRPr="00051E06">
        <w:rPr>
          <w:color w:val="auto"/>
        </w:rPr>
        <w:t xml:space="preserve"> aquisições ou contratações adicionais não poderão exceder, por órgão ou entidade, a cinquenta por cento dos quantitativos dos itens do instrumento convocatório registrados na ata de registro de preços para o gerenciador e para os participantes</w:t>
      </w:r>
      <w:r w:rsidR="000A09CF" w:rsidRPr="00051E06">
        <w:rPr>
          <w:color w:val="auto"/>
        </w:rPr>
        <w:t>, se for o caso.</w:t>
      </w:r>
    </w:p>
    <w:p w14:paraId="538FC4D0" w14:textId="3A3042E7" w:rsidR="00D0629A" w:rsidRPr="00051E06" w:rsidRDefault="00D0629A" w:rsidP="00160987">
      <w:pPr>
        <w:pStyle w:val="Nvel2-Red"/>
        <w:rPr>
          <w:color w:val="auto"/>
        </w:rPr>
      </w:pPr>
      <w:r w:rsidRPr="00051E06">
        <w:rPr>
          <w:b/>
          <w:color w:val="auto"/>
        </w:rPr>
        <w:t xml:space="preserve">CLÁUSULA TRIGÉSIMA QUARTA: </w:t>
      </w:r>
      <w:r w:rsidRPr="00051E06">
        <w:rPr>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r w:rsidR="000A09CF" w:rsidRPr="00051E06">
        <w:rPr>
          <w:color w:val="auto"/>
        </w:rPr>
        <w:t>, se for o caso.</w:t>
      </w:r>
    </w:p>
    <w:p w14:paraId="4D7E4132" w14:textId="3EF68F81" w:rsidR="00D0629A" w:rsidRPr="00051E06" w:rsidRDefault="00D0629A" w:rsidP="00160987">
      <w:pPr>
        <w:pStyle w:val="Nivel2"/>
        <w:rPr>
          <w:i w:val="0"/>
          <w:iCs w:val="0"/>
          <w:color w:val="auto"/>
        </w:rPr>
      </w:pPr>
      <w:r w:rsidRPr="00051E06">
        <w:rPr>
          <w:b/>
          <w:i w:val="0"/>
          <w:iCs w:val="0"/>
          <w:color w:val="auto"/>
        </w:rPr>
        <w:t xml:space="preserve">CLÁUSULA TRIGÉSIMA QUINTA: </w:t>
      </w:r>
      <w:r w:rsidRPr="00051E06">
        <w:rPr>
          <w:i w:val="0"/>
          <w:iCs w:val="0"/>
          <w:color w:val="auto"/>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r w:rsidR="000A09CF" w:rsidRPr="00051E06">
        <w:rPr>
          <w:i w:val="0"/>
          <w:iCs w:val="0"/>
          <w:color w:val="auto"/>
        </w:rPr>
        <w:t>, se for o caso.</w:t>
      </w:r>
    </w:p>
    <w:p w14:paraId="7F97E8A3" w14:textId="77777777" w:rsidR="00D0629A" w:rsidRPr="00051E06" w:rsidRDefault="00D0629A" w:rsidP="00160987">
      <w:pPr>
        <w:pStyle w:val="Nivel2"/>
        <w:rPr>
          <w:i w:val="0"/>
          <w:iCs w:val="0"/>
          <w:color w:val="auto"/>
        </w:rPr>
      </w:pPr>
      <w:r w:rsidRPr="00051E06">
        <w:rPr>
          <w:b/>
          <w:i w:val="0"/>
          <w:iCs w:val="0"/>
          <w:color w:val="auto"/>
        </w:rPr>
        <w:t xml:space="preserve">CLÁUSULA TRIGÉSIMA SEXTA: </w:t>
      </w:r>
      <w:r w:rsidRPr="00051E06">
        <w:rPr>
          <w:i w:val="0"/>
          <w:iCs w:val="0"/>
          <w:color w:val="auto"/>
        </w:rPr>
        <w:t>É vedado efetuar acréscimos nos quantitativos fixados na ata de registro de preços.</w:t>
      </w:r>
    </w:p>
    <w:p w14:paraId="01C4AE61"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051E06">
        <w:rPr>
          <w:rFonts w:ascii="Cambria" w:eastAsia="Arial" w:hAnsi="Cambria"/>
          <w:b/>
          <w:sz w:val="24"/>
          <w:szCs w:val="24"/>
        </w:rPr>
        <w:t>DAS PENALIDADES</w:t>
      </w:r>
    </w:p>
    <w:p w14:paraId="716267C6" w14:textId="77777777" w:rsidR="00D0629A" w:rsidRPr="00051E06" w:rsidRDefault="00D0629A" w:rsidP="00A21287">
      <w:pPr>
        <w:pStyle w:val="Nvel3"/>
        <w:numPr>
          <w:ilvl w:val="0"/>
          <w:numId w:val="0"/>
        </w:numPr>
        <w:spacing w:line="360" w:lineRule="auto"/>
        <w:rPr>
          <w:rFonts w:ascii="Cambria" w:hAnsi="Cambria"/>
          <w:color w:val="000000" w:themeColor="text1"/>
          <w:sz w:val="24"/>
          <w:szCs w:val="24"/>
        </w:rPr>
      </w:pPr>
      <w:r w:rsidRPr="00051E06">
        <w:rPr>
          <w:rFonts w:ascii="Cambria" w:hAnsi="Cambria"/>
          <w:b/>
          <w:bCs/>
          <w:sz w:val="24"/>
          <w:szCs w:val="24"/>
        </w:rPr>
        <w:t>CLÁSULA TRIGÉSIMA SÉTIMA:</w:t>
      </w:r>
      <w:r w:rsidRPr="00051E06">
        <w:rPr>
          <w:rFonts w:ascii="Cambria" w:hAnsi="Cambria"/>
          <w:sz w:val="24"/>
          <w:szCs w:val="24"/>
        </w:rPr>
        <w:t xml:space="preserve"> O descumprimento da Ata de Registro de Preços ensejará aplicação das penalidades estabelecidas no Decreto Municipal nº 17, de 08 de janeiro de 2024, bem como o Edital </w:t>
      </w:r>
      <w:r w:rsidRPr="00051E06">
        <w:rPr>
          <w:rFonts w:ascii="Cambria" w:hAnsi="Cambria"/>
          <w:color w:val="000000" w:themeColor="text1"/>
          <w:sz w:val="24"/>
          <w:szCs w:val="24"/>
        </w:rPr>
        <w:t>do Pregão Eletrônico Registro de Preços.</w:t>
      </w:r>
    </w:p>
    <w:p w14:paraId="6733FB09" w14:textId="77777777" w:rsidR="00D0629A" w:rsidRPr="00051E06" w:rsidRDefault="00D0629A" w:rsidP="00A21287">
      <w:pPr>
        <w:pStyle w:val="Nvel3"/>
        <w:numPr>
          <w:ilvl w:val="0"/>
          <w:numId w:val="0"/>
        </w:numPr>
        <w:spacing w:line="360" w:lineRule="auto"/>
        <w:rPr>
          <w:rFonts w:ascii="Cambria" w:hAnsi="Cambria"/>
          <w:color w:val="000000" w:themeColor="text1"/>
          <w:sz w:val="24"/>
          <w:szCs w:val="24"/>
        </w:rPr>
      </w:pPr>
      <w:r w:rsidRPr="00051E06">
        <w:rPr>
          <w:rFonts w:ascii="Cambria" w:hAnsi="Cambria"/>
          <w:b/>
          <w:bCs/>
          <w:color w:val="000000" w:themeColor="text1"/>
          <w:sz w:val="24"/>
          <w:szCs w:val="24"/>
        </w:rPr>
        <w:lastRenderedPageBreak/>
        <w:t>CLÁSULA TRIGÉSIMA OITAVA:</w:t>
      </w:r>
      <w:r w:rsidRPr="00051E06">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051E06" w:rsidRDefault="00D0629A" w:rsidP="00A21287">
      <w:pPr>
        <w:pStyle w:val="Nvel3"/>
        <w:numPr>
          <w:ilvl w:val="0"/>
          <w:numId w:val="0"/>
        </w:numPr>
        <w:spacing w:line="360" w:lineRule="auto"/>
        <w:rPr>
          <w:rFonts w:ascii="Cambria" w:hAnsi="Cambria"/>
          <w:color w:val="000000" w:themeColor="text1"/>
          <w:sz w:val="24"/>
          <w:szCs w:val="24"/>
        </w:rPr>
      </w:pPr>
      <w:r w:rsidRPr="00051E06">
        <w:rPr>
          <w:rFonts w:ascii="Cambria" w:hAnsi="Cambria"/>
          <w:b/>
          <w:bCs/>
          <w:color w:val="000000" w:themeColor="text1"/>
          <w:sz w:val="24"/>
          <w:szCs w:val="24"/>
        </w:rPr>
        <w:t>CLÁSULA TRIGÉSIMA NONA:</w:t>
      </w:r>
      <w:r w:rsidRPr="00051E06">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051E06" w:rsidRDefault="00D0629A" w:rsidP="00160987">
      <w:pPr>
        <w:pStyle w:val="Nivel2"/>
        <w:rPr>
          <w:i w:val="0"/>
          <w:iCs w:val="0"/>
        </w:rPr>
      </w:pPr>
      <w:r w:rsidRPr="00051E06">
        <w:rPr>
          <w:b/>
          <w:bCs/>
          <w:i w:val="0"/>
          <w:iCs w:val="0"/>
        </w:rPr>
        <w:t>CLÁSULA QUADRAGÉSIMA:</w:t>
      </w:r>
      <w:r w:rsidRPr="00051E06">
        <w:rPr>
          <w:i w:val="0"/>
          <w:iCs w:val="0"/>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 CANCELAMENTO DO REGISTRO VENCEDOR E DOS PREÇOS REGISTRADOS</w:t>
      </w:r>
    </w:p>
    <w:p w14:paraId="23EF1B47" w14:textId="77777777" w:rsidR="00D0629A" w:rsidRPr="00051E06" w:rsidRDefault="00D0629A" w:rsidP="00160987">
      <w:pPr>
        <w:pStyle w:val="Nivel2"/>
        <w:rPr>
          <w:i w:val="0"/>
          <w:iCs w:val="0"/>
        </w:rPr>
      </w:pPr>
      <w:r w:rsidRPr="00051E06">
        <w:rPr>
          <w:b/>
          <w:bCs/>
          <w:i w:val="0"/>
          <w:iCs w:val="0"/>
        </w:rPr>
        <w:t xml:space="preserve">CLÁSULA QUADRAGÉSIMA PRIMEIRA: </w:t>
      </w:r>
      <w:r w:rsidRPr="00051E06">
        <w:rPr>
          <w:i w:val="0"/>
          <w:iCs w:val="0"/>
        </w:rPr>
        <w:t>O registro do fornecedor será cancelado pelo gerenciador, quando o fornecedor:</w:t>
      </w:r>
      <w:bookmarkStart w:id="74" w:name="cancelamento_do_fornecedor"/>
      <w:bookmarkEnd w:id="74"/>
    </w:p>
    <w:p w14:paraId="26F6443E"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Descumprir as condições da ata de registro de preços, sem motivo justificado;</w:t>
      </w:r>
    </w:p>
    <w:p w14:paraId="50A4C302"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Não re</w:t>
      </w:r>
      <w:r w:rsidRPr="00051E06">
        <w:rPr>
          <w:rFonts w:ascii="Cambria" w:eastAsia="Arial" w:hAnsi="Cambria"/>
          <w:color w:val="000000" w:themeColor="text1"/>
          <w:sz w:val="24"/>
          <w:szCs w:val="24"/>
        </w:rPr>
        <w:t>ti</w:t>
      </w:r>
      <w:r w:rsidRPr="00051E06">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051E06" w:rsidRDefault="00D0629A" w:rsidP="00A21287">
      <w:pPr>
        <w:pStyle w:val="Nvel4"/>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a)</w:t>
      </w:r>
      <w:r w:rsidRPr="00051E06">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051E06" w:rsidRDefault="00D0629A" w:rsidP="00160987">
      <w:pPr>
        <w:pStyle w:val="Nivel2"/>
        <w:rPr>
          <w:i w:val="0"/>
          <w:iCs w:val="0"/>
        </w:rPr>
      </w:pPr>
      <w:r w:rsidRPr="00051E06">
        <w:rPr>
          <w:b/>
          <w:bCs/>
          <w:i w:val="0"/>
          <w:iCs w:val="0"/>
        </w:rPr>
        <w:lastRenderedPageBreak/>
        <w:t xml:space="preserve">CLÁSULA QUADRAGÉSIMA SEGUNDA: </w:t>
      </w:r>
      <w:r w:rsidRPr="00051E06">
        <w:rPr>
          <w:i w:val="0"/>
          <w:iCs w:val="0"/>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051E06" w:rsidRDefault="00D0629A" w:rsidP="00160987">
      <w:pPr>
        <w:pStyle w:val="Nivel2"/>
        <w:rPr>
          <w:i w:val="0"/>
          <w:iCs w:val="0"/>
        </w:rPr>
      </w:pPr>
      <w:r w:rsidRPr="00051E06">
        <w:rPr>
          <w:b/>
          <w:bCs/>
          <w:i w:val="0"/>
          <w:iCs w:val="0"/>
        </w:rPr>
        <w:t xml:space="preserve">CLÁSULA QUADRAGÉSIMA TERCEIRA: </w:t>
      </w:r>
      <w:r w:rsidRPr="00051E06">
        <w:rPr>
          <w:i w:val="0"/>
          <w:iCs w:val="0"/>
        </w:rPr>
        <w:t>Na hipótese de cancelamento do registro do fornecedor, o órgão ou a entidade gerenciadora poderá convocar os licitantes que compõem o cadastro de reserva, observada a ordem de classificação.</w:t>
      </w:r>
    </w:p>
    <w:p w14:paraId="79EECD4E" w14:textId="77777777" w:rsidR="00D0629A" w:rsidRPr="00051E06" w:rsidRDefault="00D0629A" w:rsidP="00160987">
      <w:pPr>
        <w:pStyle w:val="Nivel2"/>
        <w:rPr>
          <w:i w:val="0"/>
          <w:iCs w:val="0"/>
        </w:rPr>
      </w:pPr>
      <w:r w:rsidRPr="00051E06">
        <w:rPr>
          <w:b/>
          <w:bCs/>
          <w:i w:val="0"/>
          <w:iCs w:val="0"/>
        </w:rPr>
        <w:t xml:space="preserve">CLÁSULA QUADRAGÉSIMA QUARTA: </w:t>
      </w:r>
      <w:r w:rsidRPr="00051E06">
        <w:rPr>
          <w:i w:val="0"/>
          <w:iCs w:val="0"/>
        </w:rPr>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051E06">
        <w:rPr>
          <w:i w:val="0"/>
          <w:iCs w:val="0"/>
        </w:rPr>
        <w:t xml:space="preserve"> </w:t>
      </w:r>
    </w:p>
    <w:p w14:paraId="59471CF3"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Por razão de interesse público;</w:t>
      </w:r>
    </w:p>
    <w:p w14:paraId="182E7A9C"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w:t>
      </w:r>
      <w:r w:rsidRPr="00051E06">
        <w:rPr>
          <w:rFonts w:ascii="Cambria" w:hAnsi="Cambria"/>
          <w:color w:val="000000" w:themeColor="text1"/>
          <w:sz w:val="24"/>
          <w:szCs w:val="24"/>
        </w:rPr>
        <w:t xml:space="preserve"> A pedido do fornecedor, decorrente de caso fortuito ou força maior; ou</w:t>
      </w:r>
    </w:p>
    <w:p w14:paraId="4A226E77" w14:textId="77777777" w:rsidR="00D0629A" w:rsidRPr="00051E06" w:rsidRDefault="00D0629A" w:rsidP="00A21287">
      <w:pPr>
        <w:pStyle w:val="Nvel3"/>
        <w:numPr>
          <w:ilvl w:val="0"/>
          <w:numId w:val="0"/>
        </w:numPr>
        <w:spacing w:line="360" w:lineRule="auto"/>
        <w:ind w:firstLine="567"/>
        <w:rPr>
          <w:rFonts w:ascii="Cambria" w:hAnsi="Cambria"/>
          <w:color w:val="000000" w:themeColor="text1"/>
          <w:sz w:val="24"/>
          <w:szCs w:val="24"/>
        </w:rPr>
      </w:pPr>
      <w:r w:rsidRPr="00051E06">
        <w:rPr>
          <w:rFonts w:ascii="Cambria" w:hAnsi="Cambria"/>
          <w:b/>
          <w:bCs/>
          <w:color w:val="000000" w:themeColor="text1"/>
          <w:sz w:val="24"/>
          <w:szCs w:val="24"/>
        </w:rPr>
        <w:t>III.</w:t>
      </w:r>
      <w:r w:rsidRPr="00051E06">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DOS DIREITOS E OBRIGAÇÕES DAS PARTES</w:t>
      </w:r>
    </w:p>
    <w:p w14:paraId="3522B893" w14:textId="77777777" w:rsidR="00D0629A" w:rsidRPr="00051E06" w:rsidRDefault="00D0629A" w:rsidP="00A21287">
      <w:pPr>
        <w:spacing w:before="240" w:afterLines="10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 xml:space="preserve">CLÁSULA QUADRAGÉSIMA QUINTA: </w:t>
      </w:r>
      <w:r w:rsidRPr="00051E06">
        <w:rPr>
          <w:rFonts w:ascii="Cambria" w:hAnsi="Cambria"/>
          <w:color w:val="000000" w:themeColor="text1"/>
          <w:sz w:val="24"/>
          <w:szCs w:val="24"/>
        </w:rPr>
        <w:t>Compete ao órgão Gestor:</w:t>
      </w:r>
    </w:p>
    <w:p w14:paraId="100FB0DA"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1D6E25B6"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II. </w:t>
      </w:r>
      <w:r w:rsidRPr="00051E06">
        <w:rPr>
          <w:rFonts w:ascii="Cambria" w:hAnsi="Cambria"/>
          <w:color w:val="000000" w:themeColor="text1"/>
          <w:sz w:val="24"/>
          <w:szCs w:val="24"/>
        </w:rPr>
        <w:t xml:space="preserve">O órgão acompanhará, periodicamente, os preços praticados no mercado para </w:t>
      </w:r>
      <w:r w:rsidR="00620C9F" w:rsidRPr="00051E06">
        <w:rPr>
          <w:rFonts w:ascii="Cambria" w:hAnsi="Cambria"/>
          <w:color w:val="000000" w:themeColor="text1"/>
          <w:sz w:val="24"/>
          <w:szCs w:val="24"/>
        </w:rPr>
        <w:t>aquisição de</w:t>
      </w:r>
      <w:r w:rsidR="00C23450" w:rsidRPr="00051E06">
        <w:rPr>
          <w:rFonts w:ascii="Cambria" w:hAnsi="Cambria"/>
          <w:color w:val="000000" w:themeColor="text1"/>
          <w:sz w:val="24"/>
          <w:szCs w:val="24"/>
        </w:rPr>
        <w:t xml:space="preserve"> </w:t>
      </w:r>
      <w:r w:rsidR="008314B1" w:rsidRPr="00051E06">
        <w:rPr>
          <w:rFonts w:ascii="Cambria" w:hAnsi="Cambria"/>
          <w:color w:val="000000" w:themeColor="text1"/>
          <w:sz w:val="24"/>
          <w:szCs w:val="24"/>
        </w:rPr>
        <w:t>VEÍCULO</w:t>
      </w:r>
      <w:r w:rsidRPr="00051E06">
        <w:rPr>
          <w:rFonts w:ascii="Cambria" w:hAnsi="Cambria"/>
          <w:color w:val="000000" w:themeColor="text1"/>
          <w:sz w:val="24"/>
          <w:szCs w:val="24"/>
        </w:rPr>
        <w:t xml:space="preserve"> registrados, para fins de controle e fixados do valor máximo a ser pago pela administração. </w:t>
      </w:r>
    </w:p>
    <w:p w14:paraId="3A6370CD" w14:textId="5B889FF3" w:rsidR="00D0629A" w:rsidRPr="00051E06" w:rsidRDefault="00D0629A" w:rsidP="00A21287">
      <w:pPr>
        <w:spacing w:before="240" w:afterLines="100" w:after="240" w:line="360" w:lineRule="auto"/>
        <w:ind w:left="567"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a) </w:t>
      </w:r>
      <w:r w:rsidRPr="00051E06">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051E06">
        <w:rPr>
          <w:rFonts w:ascii="Cambria" w:hAnsi="Cambria"/>
          <w:color w:val="000000" w:themeColor="text1"/>
          <w:sz w:val="24"/>
          <w:szCs w:val="24"/>
        </w:rPr>
        <w:t xml:space="preserve">do </w:t>
      </w:r>
      <w:r w:rsidR="008314B1" w:rsidRPr="00051E06">
        <w:rPr>
          <w:rFonts w:ascii="Cambria" w:hAnsi="Cambria"/>
          <w:color w:val="000000" w:themeColor="text1"/>
          <w:sz w:val="24"/>
          <w:szCs w:val="24"/>
        </w:rPr>
        <w:t>VEÍCULO</w:t>
      </w:r>
      <w:r w:rsidR="00161A35" w:rsidRPr="00051E06">
        <w:rPr>
          <w:rFonts w:ascii="Cambria" w:hAnsi="Cambria"/>
          <w:color w:val="000000" w:themeColor="text1"/>
          <w:sz w:val="24"/>
          <w:szCs w:val="24"/>
        </w:rPr>
        <w:t xml:space="preserve"> </w:t>
      </w:r>
      <w:r w:rsidRPr="00051E06">
        <w:rPr>
          <w:rFonts w:ascii="Cambria" w:hAnsi="Cambria"/>
          <w:color w:val="000000" w:themeColor="text1"/>
          <w:sz w:val="24"/>
          <w:szCs w:val="24"/>
        </w:rPr>
        <w:t>indicará os fornecedores e seus respectivos a serem fornecidos.</w:t>
      </w:r>
    </w:p>
    <w:p w14:paraId="13EB331B"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III.</w:t>
      </w:r>
      <w:r w:rsidRPr="00051E06">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IV.</w:t>
      </w:r>
      <w:r w:rsidRPr="00051E06">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V.</w:t>
      </w:r>
      <w:r w:rsidRPr="00051E06">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VI.</w:t>
      </w:r>
      <w:r w:rsidRPr="00051E06">
        <w:rPr>
          <w:rFonts w:ascii="Cambria" w:hAnsi="Cambria"/>
          <w:color w:val="000000" w:themeColor="text1"/>
          <w:sz w:val="24"/>
          <w:szCs w:val="24"/>
        </w:rPr>
        <w:t xml:space="preserve"> Emitir autorização de compra.</w:t>
      </w:r>
    </w:p>
    <w:p w14:paraId="3B88DA1B"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VII.</w:t>
      </w:r>
      <w:r w:rsidRPr="00051E06">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051E06" w:rsidRDefault="00D0629A" w:rsidP="00A21287">
      <w:pPr>
        <w:spacing w:before="240" w:afterLines="10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 xml:space="preserve">CLÁSULA QUADRAGÉSIMA SEXTA: </w:t>
      </w:r>
      <w:r w:rsidRPr="00051E06">
        <w:rPr>
          <w:rFonts w:ascii="Cambria" w:hAnsi="Cambria"/>
          <w:color w:val="000000" w:themeColor="text1"/>
          <w:sz w:val="24"/>
          <w:szCs w:val="24"/>
        </w:rPr>
        <w:t>Compete aos órgãos ou entidades usuárias:</w:t>
      </w:r>
    </w:p>
    <w:p w14:paraId="5DC922B4" w14:textId="49E441F8"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 xml:space="preserve">Proporcionar ao detentor da ata todas as condições para cumprimento de suas obrigações e entrega </w:t>
      </w:r>
      <w:r w:rsidR="001F7353" w:rsidRPr="00051E06">
        <w:rPr>
          <w:rFonts w:ascii="Cambria" w:hAnsi="Cambria"/>
          <w:color w:val="000000" w:themeColor="text1"/>
          <w:sz w:val="24"/>
          <w:szCs w:val="24"/>
        </w:rPr>
        <w:t xml:space="preserve">do </w:t>
      </w:r>
      <w:r w:rsidR="008314B1" w:rsidRPr="00051E06">
        <w:rPr>
          <w:rFonts w:ascii="Cambria" w:hAnsi="Cambria"/>
          <w:color w:val="000000" w:themeColor="text1"/>
          <w:sz w:val="24"/>
          <w:szCs w:val="24"/>
        </w:rPr>
        <w:t>VEÍCULO</w:t>
      </w:r>
      <w:r w:rsidRPr="00051E06">
        <w:rPr>
          <w:rFonts w:ascii="Cambria" w:hAnsi="Cambria"/>
          <w:color w:val="000000" w:themeColor="text1"/>
          <w:sz w:val="24"/>
          <w:szCs w:val="24"/>
        </w:rPr>
        <w:t xml:space="preserve"> dentro das normas estabelecidas no Edital.</w:t>
      </w:r>
    </w:p>
    <w:p w14:paraId="08452E95"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II. </w:t>
      </w:r>
      <w:r w:rsidRPr="00051E06">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III. </w:t>
      </w:r>
      <w:r w:rsidRPr="00051E06">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051E06" w:rsidRDefault="00D0629A" w:rsidP="00A21287">
      <w:pPr>
        <w:spacing w:before="240" w:afterLines="100" w:after="240" w:line="360" w:lineRule="auto"/>
        <w:ind w:left="567"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a) </w:t>
      </w:r>
      <w:r w:rsidRPr="00051E06">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36B2F7F6"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 xml:space="preserve">IV. </w:t>
      </w:r>
      <w:r w:rsidRPr="00051E06">
        <w:rPr>
          <w:rFonts w:ascii="Cambria" w:hAnsi="Cambria"/>
          <w:color w:val="000000" w:themeColor="text1"/>
          <w:sz w:val="24"/>
          <w:szCs w:val="24"/>
        </w:rPr>
        <w:t xml:space="preserve">Rejeitar, no todo ou em parte, </w:t>
      </w:r>
      <w:r w:rsidR="00A275E9" w:rsidRPr="00051E06">
        <w:rPr>
          <w:rFonts w:ascii="Cambria" w:hAnsi="Cambria"/>
          <w:color w:val="000000" w:themeColor="text1"/>
          <w:sz w:val="24"/>
          <w:szCs w:val="24"/>
        </w:rPr>
        <w:t>O veículo</w:t>
      </w:r>
      <w:r w:rsidRPr="00051E06">
        <w:rPr>
          <w:rFonts w:ascii="Cambria" w:hAnsi="Cambria"/>
          <w:color w:val="000000" w:themeColor="text1"/>
          <w:sz w:val="24"/>
          <w:szCs w:val="24"/>
        </w:rPr>
        <w:t xml:space="preserve"> entregues em desacordo com as obrigações assumidas pelo detentor da ata.</w:t>
      </w:r>
    </w:p>
    <w:p w14:paraId="7A301D81" w14:textId="77777777" w:rsidR="00D0629A" w:rsidRPr="00051E06" w:rsidRDefault="00D0629A" w:rsidP="00A21287">
      <w:pPr>
        <w:spacing w:before="240" w:afterLines="10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 xml:space="preserve">CLÁSULA QUINQUAGÉSIMA: </w:t>
      </w:r>
      <w:r w:rsidRPr="00051E06">
        <w:rPr>
          <w:rFonts w:ascii="Cambria" w:hAnsi="Cambria"/>
          <w:color w:val="000000" w:themeColor="text1"/>
          <w:sz w:val="24"/>
          <w:szCs w:val="24"/>
        </w:rPr>
        <w:t>Compete ao compromitente da Ata:</w:t>
      </w:r>
    </w:p>
    <w:p w14:paraId="22E8DCF2" w14:textId="369AEA8B"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 </w:t>
      </w:r>
      <w:r w:rsidRPr="00051E06">
        <w:rPr>
          <w:rFonts w:ascii="Cambria" w:hAnsi="Cambria"/>
          <w:color w:val="000000" w:themeColor="text1"/>
          <w:sz w:val="24"/>
          <w:szCs w:val="24"/>
        </w:rPr>
        <w:t xml:space="preserve">Entregar </w:t>
      </w:r>
      <w:r w:rsidR="00A275E9" w:rsidRPr="00051E06">
        <w:rPr>
          <w:rFonts w:ascii="Cambria" w:hAnsi="Cambria"/>
          <w:color w:val="000000" w:themeColor="text1"/>
          <w:sz w:val="24"/>
          <w:szCs w:val="24"/>
        </w:rPr>
        <w:t>O veículo</w:t>
      </w:r>
      <w:r w:rsidRPr="00051E06">
        <w:rPr>
          <w:rFonts w:ascii="Cambria" w:hAnsi="Cambria"/>
          <w:color w:val="000000" w:themeColor="text1"/>
          <w:sz w:val="24"/>
          <w:szCs w:val="24"/>
        </w:rPr>
        <w:t xml:space="preserve">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II. </w:t>
      </w:r>
      <w:r w:rsidRPr="00051E06">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482F2034"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III. </w:t>
      </w:r>
      <w:r w:rsidRPr="00051E06">
        <w:rPr>
          <w:rFonts w:ascii="Cambria" w:hAnsi="Cambria"/>
          <w:color w:val="000000" w:themeColor="text1"/>
          <w:sz w:val="24"/>
          <w:szCs w:val="24"/>
        </w:rPr>
        <w:t xml:space="preserve">Substituir </w:t>
      </w:r>
      <w:r w:rsidR="00A275E9" w:rsidRPr="00051E06">
        <w:rPr>
          <w:rFonts w:ascii="Cambria" w:hAnsi="Cambria"/>
          <w:color w:val="000000" w:themeColor="text1"/>
          <w:sz w:val="24"/>
          <w:szCs w:val="24"/>
        </w:rPr>
        <w:t>O veículo</w:t>
      </w:r>
      <w:r w:rsidRPr="00051E06">
        <w:rPr>
          <w:rFonts w:ascii="Cambria" w:hAnsi="Cambria"/>
          <w:color w:val="000000" w:themeColor="text1"/>
          <w:sz w:val="24"/>
          <w:szCs w:val="24"/>
        </w:rPr>
        <w:t xml:space="preserve"> recusados pelo órgão ou entidade usuária, sem qualquer ônus para a Administração no prazo máximo de 05 (cinco) dias, independentemente da aplicação das penalidades cabíveis.</w:t>
      </w:r>
    </w:p>
    <w:p w14:paraId="14C126E5"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IV. </w:t>
      </w:r>
      <w:r w:rsidRPr="00051E06">
        <w:rPr>
          <w:rFonts w:ascii="Cambria" w:hAnsi="Cambria"/>
          <w:color w:val="000000" w:themeColor="text1"/>
          <w:sz w:val="24"/>
          <w:szCs w:val="24"/>
        </w:rPr>
        <w:t>Ter revisado ou cancelado o registro de seus preços, quando presentes os pressupostos previstos nesta Ata de Registro de Preços.</w:t>
      </w:r>
    </w:p>
    <w:p w14:paraId="50FDD30B" w14:textId="1238AF6B"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V. </w:t>
      </w:r>
      <w:r w:rsidRPr="00051E06">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caso do reconhecimento pela Administração do rompimento do equilíbrio originalmente estipulado.</w:t>
      </w:r>
    </w:p>
    <w:p w14:paraId="34961B26"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VI. </w:t>
      </w:r>
      <w:r w:rsidRPr="00051E06">
        <w:rPr>
          <w:rFonts w:ascii="Cambria" w:hAnsi="Cambria"/>
          <w:color w:val="000000" w:themeColor="text1"/>
          <w:sz w:val="24"/>
          <w:szCs w:val="24"/>
        </w:rPr>
        <w:t>Vincular-se ao preço máximo (novo preço) definido pela Administração, resultante do ato de revisão.</w:t>
      </w:r>
    </w:p>
    <w:p w14:paraId="7D9C4596" w14:textId="3273A636"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VII. </w:t>
      </w:r>
      <w:r w:rsidRPr="00051E06">
        <w:rPr>
          <w:rFonts w:ascii="Cambria" w:hAnsi="Cambria"/>
          <w:color w:val="000000" w:themeColor="text1"/>
          <w:sz w:val="24"/>
          <w:szCs w:val="24"/>
        </w:rPr>
        <w:t xml:space="preserve">Ter direito de preferência ou, igualdade de condições caso a administração optar pela contratação do </w:t>
      </w:r>
      <w:r w:rsidR="008314B1" w:rsidRPr="00051E06">
        <w:rPr>
          <w:rFonts w:ascii="Cambria" w:hAnsi="Cambria"/>
          <w:color w:val="000000" w:themeColor="text1"/>
          <w:sz w:val="24"/>
          <w:szCs w:val="24"/>
        </w:rPr>
        <w:t>VEÍCULO</w:t>
      </w:r>
      <w:r w:rsidRPr="00051E06">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 xml:space="preserve">VIII. </w:t>
      </w:r>
      <w:r w:rsidRPr="00051E06">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051E06" w:rsidRDefault="00D0629A" w:rsidP="00A21287">
      <w:pPr>
        <w:spacing w:before="240" w:afterLines="10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lastRenderedPageBreak/>
        <w:t xml:space="preserve">IX. </w:t>
      </w:r>
      <w:r w:rsidRPr="00051E06">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051E06"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 FORNECIMENTO, LOCAL E PRAZO DE ENTREGA</w:t>
      </w:r>
    </w:p>
    <w:p w14:paraId="5C4F957A" w14:textId="3BC54052" w:rsidR="00D0629A" w:rsidRPr="00051E06" w:rsidRDefault="00D0629A" w:rsidP="00A21287">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b/>
          <w:bCs/>
          <w:color w:val="000000" w:themeColor="text1"/>
          <w:sz w:val="24"/>
          <w:szCs w:val="24"/>
        </w:rPr>
        <w:t>CLÁSULA QUINQUAGÉSIMA PRIMEIRA:</w:t>
      </w:r>
      <w:r w:rsidRPr="00051E06">
        <w:rPr>
          <w:rFonts w:ascii="Cambria" w:hAnsi="Cambria" w:cs="Arial"/>
          <w:color w:val="000000" w:themeColor="text1"/>
          <w:sz w:val="24"/>
          <w:szCs w:val="24"/>
        </w:rPr>
        <w:t xml:space="preserve"> </w:t>
      </w:r>
      <w:r w:rsidR="00A275E9" w:rsidRPr="00051E06">
        <w:rPr>
          <w:rFonts w:ascii="Cambria" w:hAnsi="Cambria" w:cs="Arial"/>
          <w:color w:val="000000" w:themeColor="text1"/>
          <w:sz w:val="24"/>
          <w:szCs w:val="24"/>
        </w:rPr>
        <w:t>O veículo</w:t>
      </w:r>
      <w:r w:rsidRPr="00051E06">
        <w:rPr>
          <w:rFonts w:ascii="Cambria" w:hAnsi="Cambria" w:cs="Arial"/>
          <w:color w:val="000000" w:themeColor="text1"/>
          <w:sz w:val="24"/>
          <w:szCs w:val="24"/>
        </w:rPr>
        <w:t xml:space="preserve"> dever</w:t>
      </w:r>
      <w:r w:rsidR="00161A35" w:rsidRPr="00051E06">
        <w:rPr>
          <w:rFonts w:ascii="Cambria" w:hAnsi="Cambria" w:cs="Arial"/>
          <w:color w:val="000000" w:themeColor="text1"/>
          <w:sz w:val="24"/>
          <w:szCs w:val="24"/>
        </w:rPr>
        <w:t>á</w:t>
      </w:r>
      <w:r w:rsidRPr="00051E06">
        <w:rPr>
          <w:rFonts w:ascii="Cambria" w:hAnsi="Cambria" w:cs="Arial"/>
          <w:color w:val="000000" w:themeColor="text1"/>
          <w:sz w:val="24"/>
          <w:szCs w:val="24"/>
        </w:rPr>
        <w:t xml:space="preserve"> ser entregue </w:t>
      </w:r>
      <w:r w:rsidR="009A6530" w:rsidRPr="00051E06">
        <w:rPr>
          <w:rFonts w:ascii="Cambria" w:hAnsi="Cambria" w:cs="Arial"/>
          <w:color w:val="000000" w:themeColor="text1"/>
          <w:sz w:val="24"/>
          <w:szCs w:val="24"/>
        </w:rPr>
        <w:t xml:space="preserve">de acordo </w:t>
      </w:r>
      <w:r w:rsidR="008656D5" w:rsidRPr="00051E06">
        <w:rPr>
          <w:rFonts w:ascii="Cambria" w:hAnsi="Cambria" w:cs="Arial"/>
          <w:color w:val="000000" w:themeColor="text1"/>
          <w:sz w:val="24"/>
          <w:szCs w:val="24"/>
        </w:rPr>
        <w:t xml:space="preserve">a solicitação </w:t>
      </w:r>
      <w:r w:rsidR="004A706E" w:rsidRPr="00051E06">
        <w:rPr>
          <w:rFonts w:ascii="Cambria" w:hAnsi="Cambria" w:cs="Arial"/>
          <w:color w:val="000000" w:themeColor="text1"/>
          <w:sz w:val="24"/>
          <w:szCs w:val="24"/>
        </w:rPr>
        <w:t>d</w:t>
      </w:r>
      <w:r w:rsidR="00161A35" w:rsidRPr="00051E06">
        <w:rPr>
          <w:rFonts w:ascii="Cambria" w:hAnsi="Cambria" w:cs="Arial"/>
          <w:color w:val="000000" w:themeColor="text1"/>
          <w:sz w:val="24"/>
          <w:szCs w:val="24"/>
        </w:rPr>
        <w:t xml:space="preserve">o </w:t>
      </w:r>
      <w:r w:rsidR="004A706E" w:rsidRPr="00051E06">
        <w:rPr>
          <w:rFonts w:ascii="Cambria" w:hAnsi="Cambria" w:cs="Arial"/>
          <w:color w:val="000000" w:themeColor="text1"/>
          <w:sz w:val="24"/>
          <w:szCs w:val="24"/>
        </w:rPr>
        <w:t>Fundo Municipal de Saúde/FMS</w:t>
      </w:r>
      <w:r w:rsidR="00620C9F" w:rsidRPr="00051E06">
        <w:rPr>
          <w:rFonts w:ascii="Cambria" w:hAnsi="Cambria"/>
          <w:color w:val="000000" w:themeColor="text1"/>
          <w:sz w:val="24"/>
          <w:szCs w:val="24"/>
        </w:rPr>
        <w:t>, deste Município de Piracanjuba, Estado de Goiás</w:t>
      </w:r>
      <w:r w:rsidRPr="00051E06">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r w:rsidR="00160987" w:rsidRPr="00051E06">
        <w:rPr>
          <w:rFonts w:ascii="Cambria" w:hAnsi="Cambria" w:cs="Arial"/>
          <w:color w:val="000000" w:themeColor="text1"/>
          <w:sz w:val="24"/>
          <w:szCs w:val="24"/>
        </w:rPr>
        <w:t xml:space="preserve"> No prazo máximo de até 60 (sessenta) dias.</w:t>
      </w:r>
    </w:p>
    <w:p w14:paraId="74265524" w14:textId="73C433EC" w:rsidR="00D0629A" w:rsidRPr="00051E06" w:rsidRDefault="00D0629A" w:rsidP="00A21287">
      <w:pPr>
        <w:pStyle w:val="SemEspaamento"/>
        <w:spacing w:before="100" w:after="240" w:line="360" w:lineRule="auto"/>
        <w:ind w:right="-1"/>
        <w:jc w:val="both"/>
        <w:rPr>
          <w:rFonts w:ascii="Cambria" w:hAnsi="Cambria"/>
          <w:color w:val="000000" w:themeColor="text1"/>
          <w:sz w:val="24"/>
          <w:szCs w:val="24"/>
        </w:rPr>
      </w:pPr>
      <w:bookmarkStart w:id="76" w:name="_Hlk160026043"/>
      <w:r w:rsidRPr="00051E06">
        <w:rPr>
          <w:rFonts w:ascii="Cambria" w:hAnsi="Cambria"/>
          <w:b/>
          <w:bCs/>
          <w:color w:val="000000" w:themeColor="text1"/>
          <w:sz w:val="24"/>
          <w:szCs w:val="24"/>
        </w:rPr>
        <w:t>CLÁSULA QUINQUAGÉSIMA SEGUNDA:</w:t>
      </w:r>
      <w:r w:rsidRPr="00051E06">
        <w:rPr>
          <w:rFonts w:ascii="Cambria" w:hAnsi="Cambria"/>
          <w:color w:val="000000" w:themeColor="text1"/>
          <w:sz w:val="24"/>
          <w:szCs w:val="24"/>
        </w:rPr>
        <w:t xml:space="preserve"> </w:t>
      </w:r>
      <w:r w:rsidR="00A275E9" w:rsidRPr="00051E06">
        <w:rPr>
          <w:rFonts w:ascii="Cambria" w:hAnsi="Cambria"/>
          <w:color w:val="000000" w:themeColor="text1"/>
          <w:sz w:val="24"/>
          <w:szCs w:val="24"/>
        </w:rPr>
        <w:t>O veículo</w:t>
      </w:r>
      <w:r w:rsidR="008656D5" w:rsidRPr="00051E06">
        <w:rPr>
          <w:rFonts w:ascii="Cambria" w:hAnsi="Cambria"/>
          <w:color w:val="000000" w:themeColor="text1"/>
          <w:sz w:val="24"/>
          <w:szCs w:val="24"/>
        </w:rPr>
        <w:t xml:space="preserve"> </w:t>
      </w:r>
      <w:r w:rsidRPr="00051E06">
        <w:rPr>
          <w:rFonts w:ascii="Cambria" w:hAnsi="Cambria"/>
          <w:color w:val="000000" w:themeColor="text1"/>
          <w:sz w:val="24"/>
          <w:szCs w:val="24"/>
        </w:rPr>
        <w:t>ser</w:t>
      </w:r>
      <w:r w:rsidR="008656D5" w:rsidRPr="00051E06">
        <w:rPr>
          <w:rFonts w:ascii="Cambria" w:hAnsi="Cambria"/>
          <w:color w:val="000000" w:themeColor="text1"/>
          <w:sz w:val="24"/>
          <w:szCs w:val="24"/>
        </w:rPr>
        <w:t>á</w:t>
      </w:r>
      <w:r w:rsidRPr="00051E06">
        <w:rPr>
          <w:rFonts w:ascii="Cambria" w:hAnsi="Cambria"/>
          <w:color w:val="000000" w:themeColor="text1"/>
          <w:sz w:val="24"/>
          <w:szCs w:val="24"/>
        </w:rPr>
        <w:t xml:space="preserve"> recebido:</w:t>
      </w:r>
    </w:p>
    <w:p w14:paraId="7D9D2E86" w14:textId="77777777" w:rsidR="00D0629A" w:rsidRPr="00051E06" w:rsidRDefault="00D0629A" w:rsidP="00A21287">
      <w:pPr>
        <w:tabs>
          <w:tab w:val="left" w:pos="1701"/>
        </w:tabs>
        <w:spacing w:before="240" w:after="240" w:line="360" w:lineRule="auto"/>
        <w:ind w:right="-1" w:firstLine="567"/>
        <w:rPr>
          <w:rFonts w:ascii="Cambria" w:hAnsi="Cambria"/>
          <w:color w:val="000000" w:themeColor="text1"/>
          <w:sz w:val="24"/>
          <w:szCs w:val="24"/>
        </w:rPr>
      </w:pPr>
      <w:r w:rsidRPr="00051E06">
        <w:rPr>
          <w:rFonts w:ascii="Cambria" w:hAnsi="Cambria"/>
          <w:b/>
          <w:color w:val="000000" w:themeColor="text1"/>
          <w:sz w:val="24"/>
          <w:szCs w:val="24"/>
        </w:rPr>
        <w:t>I. Provisoriamente,</w:t>
      </w:r>
      <w:r w:rsidRPr="00051E06">
        <w:rPr>
          <w:rFonts w:ascii="Cambria" w:hAnsi="Cambria"/>
          <w:color w:val="000000" w:themeColor="text1"/>
          <w:sz w:val="24"/>
          <w:szCs w:val="24"/>
        </w:rPr>
        <w:t xml:space="preserve"> </w:t>
      </w:r>
      <w:r w:rsidRPr="00051E06">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6631000" w:rsidR="00D0629A" w:rsidRPr="00051E06" w:rsidRDefault="00D0629A" w:rsidP="00A21287">
      <w:pPr>
        <w:tabs>
          <w:tab w:val="left" w:pos="1701"/>
        </w:tabs>
        <w:spacing w:before="240" w:after="240" w:line="360" w:lineRule="auto"/>
        <w:ind w:right="-1" w:firstLine="567"/>
        <w:rPr>
          <w:rFonts w:ascii="Cambria" w:hAnsi="Cambria"/>
          <w:color w:val="000000" w:themeColor="text1"/>
          <w:sz w:val="24"/>
          <w:szCs w:val="24"/>
        </w:rPr>
      </w:pPr>
      <w:r w:rsidRPr="00051E06">
        <w:rPr>
          <w:rFonts w:ascii="Cambria" w:hAnsi="Cambria"/>
          <w:b/>
          <w:color w:val="000000" w:themeColor="text1"/>
          <w:sz w:val="24"/>
          <w:szCs w:val="24"/>
        </w:rPr>
        <w:t>II. Definitivamente,</w:t>
      </w:r>
      <w:r w:rsidRPr="00051E06">
        <w:rPr>
          <w:rFonts w:ascii="Cambria" w:hAnsi="Cambria"/>
          <w:color w:val="000000" w:themeColor="text1"/>
          <w:sz w:val="24"/>
          <w:szCs w:val="24"/>
        </w:rPr>
        <w:t xml:space="preserve"> </w:t>
      </w:r>
      <w:r w:rsidRPr="00051E06">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051E06">
        <w:rPr>
          <w:rFonts w:ascii="Cambria" w:hAnsi="Cambria" w:cs="Arial"/>
          <w:color w:val="000000" w:themeColor="text1"/>
          <w:sz w:val="24"/>
          <w:szCs w:val="24"/>
        </w:rPr>
        <w:t xml:space="preserve">do </w:t>
      </w:r>
      <w:r w:rsidR="008314B1" w:rsidRPr="00051E06">
        <w:rPr>
          <w:rFonts w:ascii="Cambria" w:hAnsi="Cambria" w:cs="Arial"/>
          <w:color w:val="000000" w:themeColor="text1"/>
          <w:sz w:val="24"/>
          <w:szCs w:val="24"/>
        </w:rPr>
        <w:t>VEÍCULO</w:t>
      </w:r>
      <w:r w:rsidRPr="00051E06">
        <w:rPr>
          <w:rFonts w:ascii="Cambria" w:hAnsi="Cambria" w:cs="Arial"/>
          <w:color w:val="000000" w:themeColor="text1"/>
          <w:sz w:val="24"/>
          <w:szCs w:val="24"/>
        </w:rPr>
        <w:t xml:space="preserve"> e consequente aceitação mediante termo detalhado.</w:t>
      </w:r>
    </w:p>
    <w:p w14:paraId="5DC083E1" w14:textId="77777777" w:rsidR="00D0629A" w:rsidRPr="00051E06" w:rsidRDefault="00D0629A" w:rsidP="00A21287">
      <w:pPr>
        <w:spacing w:before="240" w:after="240" w:line="360" w:lineRule="auto"/>
        <w:ind w:left="567" w:right="-1" w:firstLine="567"/>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051E06" w:rsidRDefault="00D0629A" w:rsidP="00A21287">
      <w:pPr>
        <w:spacing w:before="240" w:after="240" w:line="360" w:lineRule="auto"/>
        <w:ind w:left="567" w:right="-1" w:firstLine="567"/>
        <w:rPr>
          <w:rFonts w:ascii="Cambria" w:hAnsi="Cambria"/>
          <w:color w:val="000000" w:themeColor="text1"/>
          <w:sz w:val="24"/>
          <w:szCs w:val="24"/>
        </w:rPr>
      </w:pPr>
      <w:r w:rsidRPr="00051E06">
        <w:rPr>
          <w:rFonts w:ascii="Cambria" w:hAnsi="Cambria"/>
          <w:b/>
          <w:bCs/>
          <w:color w:val="000000" w:themeColor="text1"/>
          <w:sz w:val="24"/>
          <w:szCs w:val="24"/>
        </w:rPr>
        <w:t>b)</w:t>
      </w:r>
      <w:r w:rsidRPr="00051E06">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0F9ED80B" w:rsidR="00D0629A" w:rsidRPr="00051E06" w:rsidRDefault="00D0629A" w:rsidP="00A21287">
      <w:pPr>
        <w:pStyle w:val="SemEspaamento"/>
        <w:spacing w:before="100" w:after="240" w:line="360" w:lineRule="auto"/>
        <w:ind w:right="-1"/>
        <w:jc w:val="both"/>
        <w:rPr>
          <w:rFonts w:ascii="Cambria" w:hAnsi="Cambria"/>
          <w:b/>
          <w:color w:val="000000" w:themeColor="text1"/>
          <w:sz w:val="24"/>
          <w:szCs w:val="24"/>
        </w:rPr>
      </w:pPr>
      <w:r w:rsidRPr="00051E06">
        <w:rPr>
          <w:rFonts w:ascii="Cambria" w:hAnsi="Cambria"/>
          <w:b/>
          <w:bCs/>
          <w:color w:val="000000" w:themeColor="text1"/>
          <w:sz w:val="24"/>
          <w:szCs w:val="24"/>
        </w:rPr>
        <w:t>CLÁSULA QUINQUAGÉSIMA TERCEIRA:</w:t>
      </w:r>
      <w:r w:rsidRPr="00051E06">
        <w:rPr>
          <w:rFonts w:ascii="Cambria" w:hAnsi="Cambria"/>
          <w:color w:val="000000" w:themeColor="text1"/>
          <w:sz w:val="24"/>
          <w:szCs w:val="24"/>
        </w:rPr>
        <w:t xml:space="preserve"> O objeto deste contrato ser</w:t>
      </w:r>
      <w:r w:rsidR="000A09CF" w:rsidRPr="00051E06">
        <w:rPr>
          <w:rFonts w:ascii="Cambria" w:hAnsi="Cambria"/>
          <w:color w:val="000000" w:themeColor="text1"/>
          <w:sz w:val="24"/>
          <w:szCs w:val="24"/>
        </w:rPr>
        <w:t>á</w:t>
      </w:r>
      <w:r w:rsidRPr="00051E06">
        <w:rPr>
          <w:rFonts w:ascii="Cambria" w:hAnsi="Cambria"/>
          <w:color w:val="000000" w:themeColor="text1"/>
          <w:sz w:val="24"/>
          <w:szCs w:val="24"/>
        </w:rPr>
        <w:t xml:space="preserve"> solicitado conforme a necessidade da </w:t>
      </w:r>
      <w:r w:rsidRPr="00051E06">
        <w:rPr>
          <w:rFonts w:ascii="Cambria" w:hAnsi="Cambria" w:cs="Arial"/>
          <w:color w:val="000000" w:themeColor="text1"/>
          <w:sz w:val="24"/>
          <w:szCs w:val="24"/>
        </w:rPr>
        <w:t xml:space="preserve">Secretaria Municipal </w:t>
      </w:r>
      <w:r w:rsidR="008656D5" w:rsidRPr="00051E06">
        <w:rPr>
          <w:rFonts w:ascii="Cambria" w:hAnsi="Cambria" w:cs="Arial"/>
          <w:color w:val="000000" w:themeColor="text1"/>
          <w:sz w:val="24"/>
          <w:szCs w:val="24"/>
        </w:rPr>
        <w:t>Saúde/FMS</w:t>
      </w:r>
      <w:r w:rsidRPr="00051E06">
        <w:rPr>
          <w:rFonts w:ascii="Cambria" w:hAnsi="Cambria" w:cs="Arial"/>
          <w:color w:val="000000" w:themeColor="text1"/>
          <w:sz w:val="24"/>
          <w:szCs w:val="24"/>
        </w:rPr>
        <w:t xml:space="preserve"> de Piracanjuba/GO</w:t>
      </w:r>
      <w:r w:rsidRPr="00051E06">
        <w:rPr>
          <w:rFonts w:ascii="Cambria" w:hAnsi="Cambria"/>
          <w:color w:val="000000" w:themeColor="text1"/>
          <w:sz w:val="24"/>
          <w:szCs w:val="24"/>
        </w:rPr>
        <w:t xml:space="preserve">, após a assinatura e publicação do instrumento contratual, e apresentação de requisição/solicitação </w:t>
      </w:r>
      <w:r w:rsidRPr="00051E06">
        <w:rPr>
          <w:rFonts w:ascii="Cambria" w:hAnsi="Cambria"/>
          <w:color w:val="000000" w:themeColor="text1"/>
          <w:sz w:val="24"/>
          <w:szCs w:val="24"/>
        </w:rPr>
        <w:lastRenderedPageBreak/>
        <w:t>devidamente assinada, com identificação do respectivo servidor público municipal competente.</w:t>
      </w:r>
    </w:p>
    <w:p w14:paraId="1E700B43" w14:textId="77777777" w:rsidR="00D0629A" w:rsidRPr="00051E06" w:rsidRDefault="00D0629A" w:rsidP="00A21287">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b/>
          <w:bCs/>
          <w:color w:val="000000" w:themeColor="text1"/>
          <w:sz w:val="24"/>
          <w:szCs w:val="24"/>
        </w:rPr>
        <w:t>CLÁSULA QUINQUAGÉSIMA QUARTA:</w:t>
      </w:r>
      <w:r w:rsidRPr="00051E06">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051E06" w:rsidRDefault="00D0629A" w:rsidP="00A21287">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b/>
          <w:bCs/>
          <w:color w:val="000000" w:themeColor="text1"/>
          <w:sz w:val="24"/>
          <w:szCs w:val="24"/>
        </w:rPr>
        <w:t>CLÁSULA QUINQUAGÉSIMA QUINTA:</w:t>
      </w:r>
      <w:r w:rsidRPr="00051E06">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051E06" w:rsidRDefault="00D0629A" w:rsidP="00A2128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051E06">
        <w:rPr>
          <w:rFonts w:ascii="Cambria" w:hAnsi="Cambria"/>
          <w:b/>
          <w:color w:val="000000" w:themeColor="text1"/>
          <w:sz w:val="24"/>
          <w:szCs w:val="24"/>
        </w:rPr>
        <w:t>DO PAGAMENTO</w:t>
      </w:r>
    </w:p>
    <w:p w14:paraId="2E7443CC" w14:textId="1F63F6F7" w:rsidR="00D0629A" w:rsidRPr="00051E06" w:rsidRDefault="00D0629A" w:rsidP="00A21287">
      <w:pPr>
        <w:spacing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 xml:space="preserve">CLÁSULA QUINQUAGÉSIMA SEXTA: </w:t>
      </w:r>
      <w:r w:rsidRPr="00051E06">
        <w:rPr>
          <w:rFonts w:ascii="Cambria" w:hAnsi="Cambria"/>
          <w:color w:val="000000" w:themeColor="text1"/>
          <w:sz w:val="24"/>
          <w:szCs w:val="24"/>
        </w:rPr>
        <w:t xml:space="preserve">A forma de pagamento será de </w:t>
      </w:r>
      <w:r w:rsidR="000A09CF" w:rsidRPr="00051E06">
        <w:rPr>
          <w:rFonts w:ascii="Cambria" w:hAnsi="Cambria"/>
          <w:color w:val="000000" w:themeColor="text1"/>
          <w:sz w:val="24"/>
          <w:szCs w:val="24"/>
        </w:rPr>
        <w:t xml:space="preserve">até </w:t>
      </w:r>
      <w:r w:rsidRPr="00051E06">
        <w:rPr>
          <w:rFonts w:ascii="Cambria" w:hAnsi="Cambria"/>
          <w:color w:val="000000" w:themeColor="text1"/>
          <w:sz w:val="24"/>
          <w:szCs w:val="24"/>
        </w:rPr>
        <w:t xml:space="preserve">30 (trinta) dias, após a protocolização da Nota Fiscal, entregues na Secretaria Municipal </w:t>
      </w:r>
      <w:r w:rsidR="008656D5" w:rsidRPr="00051E06">
        <w:rPr>
          <w:rFonts w:ascii="Cambria" w:hAnsi="Cambria"/>
          <w:color w:val="000000" w:themeColor="text1"/>
          <w:sz w:val="24"/>
          <w:szCs w:val="24"/>
        </w:rPr>
        <w:t>Saúde/</w:t>
      </w:r>
      <w:r w:rsidR="009F1C19" w:rsidRPr="00051E06">
        <w:rPr>
          <w:rFonts w:ascii="Cambria" w:hAnsi="Cambria"/>
          <w:color w:val="000000" w:themeColor="text1"/>
          <w:sz w:val="24"/>
          <w:szCs w:val="24"/>
        </w:rPr>
        <w:t>FMS de</w:t>
      </w:r>
      <w:r w:rsidR="00D6466F" w:rsidRPr="00051E06">
        <w:rPr>
          <w:rFonts w:ascii="Cambria" w:hAnsi="Cambria"/>
          <w:color w:val="000000" w:themeColor="text1"/>
          <w:sz w:val="24"/>
          <w:szCs w:val="24"/>
        </w:rPr>
        <w:t xml:space="preserve"> </w:t>
      </w:r>
      <w:r w:rsidRPr="00051E06">
        <w:rPr>
          <w:rFonts w:ascii="Cambria" w:hAnsi="Cambria"/>
          <w:color w:val="000000" w:themeColor="text1"/>
          <w:sz w:val="24"/>
          <w:szCs w:val="24"/>
        </w:rPr>
        <w:t>Piracanjuba/GO</w:t>
      </w:r>
      <w:r w:rsidR="000A09CF" w:rsidRPr="00051E06">
        <w:rPr>
          <w:rFonts w:ascii="Cambria" w:hAnsi="Cambria"/>
          <w:color w:val="000000" w:themeColor="text1"/>
          <w:sz w:val="24"/>
          <w:szCs w:val="24"/>
        </w:rPr>
        <w:t>, devidamente liquidada e atestado pelo fiscal do Contrato.</w:t>
      </w:r>
    </w:p>
    <w:p w14:paraId="3D59ABA5" w14:textId="77777777" w:rsidR="00D0629A" w:rsidRPr="00051E06" w:rsidRDefault="00D0629A" w:rsidP="00A21287">
      <w:pPr>
        <w:spacing w:after="240" w:line="360" w:lineRule="auto"/>
        <w:ind w:right="-1" w:firstLine="567"/>
        <w:rPr>
          <w:rFonts w:ascii="Cambria" w:hAnsi="Cambria"/>
          <w:bCs/>
          <w:color w:val="000000" w:themeColor="text1"/>
          <w:sz w:val="24"/>
          <w:szCs w:val="24"/>
        </w:rPr>
      </w:pPr>
      <w:r w:rsidRPr="00051E06">
        <w:rPr>
          <w:rFonts w:ascii="Cambria" w:hAnsi="Cambria"/>
          <w:b/>
          <w:color w:val="000000" w:themeColor="text1"/>
          <w:sz w:val="24"/>
          <w:szCs w:val="24"/>
        </w:rPr>
        <w:t xml:space="preserve">I. </w:t>
      </w:r>
      <w:r w:rsidRPr="00051E06">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051E06" w:rsidRDefault="00D0629A" w:rsidP="00A21287">
      <w:pPr>
        <w:spacing w:after="240" w:line="360" w:lineRule="auto"/>
        <w:ind w:right="-1" w:firstLine="567"/>
        <w:rPr>
          <w:rFonts w:ascii="Cambria" w:hAnsi="Cambria"/>
          <w:bCs/>
          <w:color w:val="000000" w:themeColor="text1"/>
          <w:sz w:val="24"/>
          <w:szCs w:val="24"/>
        </w:rPr>
      </w:pPr>
      <w:r w:rsidRPr="00051E06">
        <w:rPr>
          <w:rFonts w:ascii="Cambria" w:hAnsi="Cambria"/>
          <w:b/>
          <w:color w:val="000000" w:themeColor="text1"/>
          <w:sz w:val="24"/>
          <w:szCs w:val="24"/>
        </w:rPr>
        <w:t xml:space="preserve">II. </w:t>
      </w:r>
      <w:r w:rsidRPr="00051E06">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051E06" w:rsidRDefault="00D0629A" w:rsidP="00A21287">
      <w:pPr>
        <w:spacing w:after="240" w:line="360" w:lineRule="auto"/>
        <w:ind w:right="-1" w:firstLine="567"/>
        <w:rPr>
          <w:rFonts w:ascii="Cambria" w:hAnsi="Cambria"/>
          <w:bCs/>
          <w:color w:val="000000" w:themeColor="text1"/>
          <w:sz w:val="24"/>
          <w:szCs w:val="24"/>
        </w:rPr>
      </w:pPr>
      <w:r w:rsidRPr="00051E06">
        <w:rPr>
          <w:rFonts w:ascii="Cambria" w:hAnsi="Cambria"/>
          <w:b/>
          <w:color w:val="000000" w:themeColor="text1"/>
          <w:sz w:val="24"/>
          <w:szCs w:val="24"/>
        </w:rPr>
        <w:t>III.</w:t>
      </w:r>
      <w:r w:rsidRPr="00051E06">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051E06" w:rsidRDefault="00D0629A" w:rsidP="00A21287">
      <w:pPr>
        <w:spacing w:after="240" w:line="360" w:lineRule="auto"/>
        <w:ind w:right="-1" w:firstLine="567"/>
        <w:rPr>
          <w:rFonts w:ascii="Cambria" w:hAnsi="Cambria"/>
          <w:bCs/>
          <w:color w:val="000000" w:themeColor="text1"/>
          <w:sz w:val="24"/>
          <w:szCs w:val="24"/>
        </w:rPr>
      </w:pPr>
      <w:r w:rsidRPr="00051E06">
        <w:rPr>
          <w:rFonts w:ascii="Cambria" w:hAnsi="Cambria"/>
          <w:b/>
          <w:color w:val="000000" w:themeColor="text1"/>
          <w:sz w:val="24"/>
          <w:szCs w:val="24"/>
        </w:rPr>
        <w:t>IV.</w:t>
      </w:r>
      <w:r w:rsidRPr="00051E06">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w:t>
      </w:r>
      <w:r w:rsidRPr="00051E06">
        <w:rPr>
          <w:rFonts w:ascii="Cambria" w:hAnsi="Cambria"/>
          <w:bCs/>
          <w:color w:val="000000" w:themeColor="text1"/>
          <w:sz w:val="24"/>
          <w:szCs w:val="24"/>
        </w:rPr>
        <w:lastRenderedPageBreak/>
        <w:t>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051E06" w:rsidRDefault="00D0629A" w:rsidP="00A21287">
      <w:pPr>
        <w:spacing w:after="240" w:line="360" w:lineRule="auto"/>
        <w:ind w:right="-1" w:firstLine="567"/>
        <w:rPr>
          <w:rFonts w:ascii="Cambria" w:hAnsi="Cambria"/>
          <w:bCs/>
          <w:color w:val="000000" w:themeColor="text1"/>
          <w:sz w:val="24"/>
          <w:szCs w:val="24"/>
        </w:rPr>
      </w:pPr>
      <w:r w:rsidRPr="00051E06">
        <w:rPr>
          <w:rFonts w:ascii="Cambria" w:hAnsi="Cambria"/>
          <w:b/>
          <w:color w:val="000000" w:themeColor="text1"/>
          <w:sz w:val="24"/>
          <w:szCs w:val="24"/>
        </w:rPr>
        <w:t>V.</w:t>
      </w:r>
      <w:r w:rsidRPr="00051E06">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051E06" w:rsidRDefault="00D0629A" w:rsidP="00A21287">
      <w:pPr>
        <w:pStyle w:val="NormalWeb"/>
        <w:spacing w:line="360" w:lineRule="auto"/>
        <w:ind w:right="-1" w:firstLine="567"/>
        <w:jc w:val="both"/>
        <w:rPr>
          <w:rFonts w:ascii="Cambria" w:hAnsi="Cambria"/>
          <w:color w:val="000000" w:themeColor="text1"/>
        </w:rPr>
      </w:pPr>
      <w:r w:rsidRPr="00051E06">
        <w:rPr>
          <w:rFonts w:ascii="Cambria" w:hAnsi="Cambria"/>
          <w:b/>
          <w:color w:val="000000" w:themeColor="text1"/>
        </w:rPr>
        <w:t xml:space="preserve">VI. </w:t>
      </w:r>
      <w:r w:rsidRPr="00051E06">
        <w:rPr>
          <w:rFonts w:ascii="Cambria" w:hAnsi="Cambria"/>
          <w:color w:val="000000" w:themeColor="text1"/>
        </w:rPr>
        <w:t>O pagamento será efetuado pelo total do item fornecido, constante da ordem de fornecimento, acompanhada da Nota Fiscal.</w:t>
      </w:r>
    </w:p>
    <w:p w14:paraId="7FBDDE26" w14:textId="77777777" w:rsidR="00D0629A" w:rsidRPr="00051E06" w:rsidRDefault="00D0629A" w:rsidP="00160987">
      <w:pPr>
        <w:pStyle w:val="Nivel2"/>
        <w:rPr>
          <w:i w:val="0"/>
          <w:iCs w:val="0"/>
        </w:rPr>
      </w:pPr>
      <w:r w:rsidRPr="00051E06">
        <w:rPr>
          <w:b/>
          <w:bCs/>
          <w:i w:val="0"/>
          <w:iCs w:val="0"/>
        </w:rPr>
        <w:t xml:space="preserve">CLÁSULA QUINQUAGÉSIMA SÉTIMA: </w:t>
      </w:r>
      <w:r w:rsidRPr="00051E06">
        <w:rPr>
          <w:i w:val="0"/>
          <w:iCs w:val="0"/>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051E06" w:rsidRDefault="00D0629A" w:rsidP="001E5694">
      <w:pPr>
        <w:pStyle w:val="Nivel3"/>
      </w:pPr>
      <w:r w:rsidRPr="00051E06">
        <w:rPr>
          <w:b/>
          <w:bCs/>
        </w:rPr>
        <w:t>I.</w:t>
      </w:r>
      <w:r w:rsidRPr="00051E06">
        <w:t xml:space="preserve"> o prazo de validade;</w:t>
      </w:r>
    </w:p>
    <w:p w14:paraId="53372B4C" w14:textId="77777777" w:rsidR="00D0629A" w:rsidRPr="00051E06" w:rsidRDefault="00D0629A" w:rsidP="001E5694">
      <w:pPr>
        <w:pStyle w:val="Nivel3"/>
      </w:pPr>
      <w:r w:rsidRPr="00051E06">
        <w:rPr>
          <w:b/>
          <w:bCs/>
        </w:rPr>
        <w:t>II.</w:t>
      </w:r>
      <w:r w:rsidRPr="00051E06">
        <w:t xml:space="preserve"> a data da emissão; </w:t>
      </w:r>
    </w:p>
    <w:p w14:paraId="0684DCAD" w14:textId="77777777" w:rsidR="00D0629A" w:rsidRPr="00051E06" w:rsidRDefault="00D0629A" w:rsidP="001E5694">
      <w:pPr>
        <w:pStyle w:val="Nivel3"/>
      </w:pPr>
      <w:r w:rsidRPr="00051E06">
        <w:rPr>
          <w:b/>
          <w:bCs/>
        </w:rPr>
        <w:t>III.</w:t>
      </w:r>
      <w:r w:rsidRPr="00051E06">
        <w:t xml:space="preserve"> os dados da Ata de Registro de preços e do órgão contratante; </w:t>
      </w:r>
    </w:p>
    <w:p w14:paraId="32129910" w14:textId="77777777" w:rsidR="00D0629A" w:rsidRPr="00051E06" w:rsidRDefault="00D0629A" w:rsidP="001E5694">
      <w:pPr>
        <w:pStyle w:val="Nivel3"/>
      </w:pPr>
      <w:r w:rsidRPr="00051E06">
        <w:rPr>
          <w:b/>
          <w:bCs/>
        </w:rPr>
        <w:t>IV.</w:t>
      </w:r>
      <w:r w:rsidRPr="00051E06">
        <w:t xml:space="preserve"> o período respectivo de execução da Ata de Registro de Preços; </w:t>
      </w:r>
    </w:p>
    <w:p w14:paraId="0E86C7D8" w14:textId="77777777" w:rsidR="00D0629A" w:rsidRPr="00051E06" w:rsidRDefault="00D0629A" w:rsidP="001E5694">
      <w:pPr>
        <w:pStyle w:val="Nivel3"/>
      </w:pPr>
      <w:r w:rsidRPr="00051E06">
        <w:rPr>
          <w:b/>
          <w:bCs/>
        </w:rPr>
        <w:t>V.</w:t>
      </w:r>
      <w:r w:rsidRPr="00051E06">
        <w:t xml:space="preserve"> o valor a pagar; e </w:t>
      </w:r>
    </w:p>
    <w:p w14:paraId="63AD5274" w14:textId="77777777" w:rsidR="00D0629A" w:rsidRPr="00051E06" w:rsidRDefault="00D0629A" w:rsidP="00A21287">
      <w:pPr>
        <w:pStyle w:val="SemEspaamento"/>
        <w:spacing w:line="360" w:lineRule="auto"/>
        <w:ind w:right="-1" w:firstLine="567"/>
        <w:jc w:val="both"/>
        <w:rPr>
          <w:rFonts w:ascii="Cambria" w:hAnsi="Cambria"/>
          <w:color w:val="000000" w:themeColor="text1"/>
          <w:sz w:val="24"/>
          <w:szCs w:val="24"/>
        </w:rPr>
      </w:pPr>
      <w:r w:rsidRPr="00051E06">
        <w:rPr>
          <w:rFonts w:ascii="Cambria" w:hAnsi="Cambria"/>
          <w:b/>
          <w:bCs/>
          <w:color w:val="000000" w:themeColor="text1"/>
          <w:sz w:val="24"/>
          <w:szCs w:val="24"/>
        </w:rPr>
        <w:t>VI.</w:t>
      </w:r>
      <w:r w:rsidRPr="00051E06">
        <w:rPr>
          <w:rFonts w:ascii="Cambria" w:hAnsi="Cambria"/>
          <w:color w:val="000000" w:themeColor="text1"/>
          <w:sz w:val="24"/>
          <w:szCs w:val="24"/>
        </w:rPr>
        <w:t xml:space="preserve"> eventual destaque do valor de retenções tributárias cabíveis.</w:t>
      </w:r>
    </w:p>
    <w:p w14:paraId="0B4113B2" w14:textId="77777777" w:rsidR="00D0629A" w:rsidRPr="00051E06" w:rsidRDefault="00D0629A" w:rsidP="00A2128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DAS DISPOSIÇÕES FINAIS</w:t>
      </w:r>
    </w:p>
    <w:p w14:paraId="5A9D4830" w14:textId="5D6CA5BA" w:rsidR="00D0629A" w:rsidRPr="00051E06" w:rsidRDefault="00D0629A" w:rsidP="00A21287">
      <w:pPr>
        <w:spacing w:before="240" w:afterLines="10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CLÁSULA QUINQUAGÉSIMA OITAVA</w:t>
      </w:r>
      <w:r w:rsidRPr="00051E06">
        <w:rPr>
          <w:rFonts w:ascii="Cambria" w:eastAsia="Arial" w:hAnsi="Cambria"/>
          <w:b/>
          <w:color w:val="000000" w:themeColor="text1"/>
          <w:sz w:val="24"/>
          <w:szCs w:val="24"/>
        </w:rPr>
        <w:t xml:space="preserve">: </w:t>
      </w:r>
      <w:r w:rsidRPr="00051E06">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5FC03EDE" w:rsidR="00D0629A" w:rsidRPr="00051E06" w:rsidRDefault="00D0629A" w:rsidP="00A21287">
      <w:pPr>
        <w:spacing w:afterLines="10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CLÁSULA QUINQUAGÉSIMA NONA</w:t>
      </w:r>
      <w:r w:rsidRPr="00051E06">
        <w:rPr>
          <w:rFonts w:ascii="Cambria" w:eastAsia="Arial" w:hAnsi="Cambria"/>
          <w:b/>
          <w:color w:val="000000" w:themeColor="text1"/>
          <w:sz w:val="24"/>
          <w:szCs w:val="24"/>
        </w:rPr>
        <w:t xml:space="preserve">: </w:t>
      </w:r>
      <w:r w:rsidRPr="00051E06">
        <w:rPr>
          <w:rFonts w:ascii="Cambria" w:hAnsi="Cambria"/>
          <w:color w:val="000000" w:themeColor="text1"/>
          <w:sz w:val="24"/>
          <w:szCs w:val="24"/>
        </w:rPr>
        <w:t xml:space="preserve">O presente registro decorre de adjudicação à Promitente Contratada dos objetos, cujas descrições, quantidades e especificações constam </w:t>
      </w:r>
      <w:r w:rsidRPr="00051E06">
        <w:rPr>
          <w:rFonts w:ascii="Cambria" w:hAnsi="Cambria"/>
          <w:color w:val="000000" w:themeColor="text1"/>
          <w:sz w:val="24"/>
          <w:szCs w:val="24"/>
        </w:rPr>
        <w:lastRenderedPageBreak/>
        <w:t xml:space="preserve">no Termo de Referência - Anexo, do </w:t>
      </w:r>
      <w:r w:rsidR="00623375" w:rsidRPr="00051E06">
        <w:rPr>
          <w:rFonts w:ascii="Cambria" w:hAnsi="Cambria"/>
          <w:color w:val="000000" w:themeColor="text1"/>
          <w:sz w:val="24"/>
          <w:szCs w:val="24"/>
        </w:rPr>
        <w:t xml:space="preserve">Pregão Eletrônico SRP nº </w:t>
      </w:r>
      <w:r w:rsidR="00441375" w:rsidRPr="00051E06">
        <w:rPr>
          <w:rFonts w:ascii="Cambria" w:hAnsi="Cambria"/>
          <w:color w:val="000000" w:themeColor="text1"/>
          <w:sz w:val="24"/>
          <w:szCs w:val="24"/>
        </w:rPr>
        <w:t>026/2025</w:t>
      </w:r>
      <w:r w:rsidRPr="00051E06">
        <w:rPr>
          <w:rFonts w:ascii="Cambria" w:hAnsi="Cambria"/>
          <w:color w:val="000000" w:themeColor="text1"/>
          <w:sz w:val="24"/>
          <w:szCs w:val="24"/>
        </w:rPr>
        <w:t xml:space="preserve">, conforme decisão </w:t>
      </w:r>
      <w:r w:rsidR="006039C4" w:rsidRPr="00051E06">
        <w:rPr>
          <w:rFonts w:ascii="Cambria" w:hAnsi="Cambria"/>
          <w:color w:val="000000" w:themeColor="text1"/>
          <w:sz w:val="24"/>
          <w:szCs w:val="24"/>
        </w:rPr>
        <w:t>do Agente de Contratação</w:t>
      </w:r>
      <w:r w:rsidRPr="00051E06">
        <w:rPr>
          <w:rFonts w:ascii="Cambria" w:hAnsi="Cambria"/>
          <w:color w:val="000000" w:themeColor="text1"/>
          <w:sz w:val="24"/>
          <w:szCs w:val="24"/>
        </w:rPr>
        <w:t xml:space="preserve">/ </w:t>
      </w:r>
      <w:r w:rsidR="00AD2EA5" w:rsidRPr="00051E06">
        <w:rPr>
          <w:rFonts w:ascii="Cambria" w:hAnsi="Cambria"/>
          <w:color w:val="000000" w:themeColor="text1"/>
          <w:sz w:val="24"/>
          <w:szCs w:val="24"/>
        </w:rPr>
        <w:t>Pregoeiro</w:t>
      </w:r>
      <w:r w:rsidRPr="00051E06">
        <w:rPr>
          <w:rFonts w:ascii="Cambria" w:hAnsi="Cambria"/>
          <w:color w:val="000000" w:themeColor="text1"/>
          <w:sz w:val="24"/>
          <w:szCs w:val="24"/>
        </w:rPr>
        <w:t xml:space="preserve"> do Município, lavrada em Ata de Sessão Eletrônica datada de __ de ____________ de 20___, e Termo de Homologação exarado pel</w:t>
      </w:r>
      <w:r w:rsidR="001733C6" w:rsidRPr="00051E06">
        <w:rPr>
          <w:rFonts w:ascii="Cambria" w:hAnsi="Cambria"/>
          <w:color w:val="000000" w:themeColor="text1"/>
          <w:sz w:val="24"/>
          <w:szCs w:val="24"/>
        </w:rPr>
        <w:t>a</w:t>
      </w:r>
      <w:r w:rsidRPr="00051E06">
        <w:rPr>
          <w:rFonts w:ascii="Cambria" w:hAnsi="Cambria"/>
          <w:color w:val="000000" w:themeColor="text1"/>
          <w:sz w:val="24"/>
          <w:szCs w:val="24"/>
        </w:rPr>
        <w:t xml:space="preserve"> atual </w:t>
      </w:r>
      <w:r w:rsidR="00E141ED" w:rsidRPr="00051E06">
        <w:rPr>
          <w:rFonts w:ascii="Cambria" w:hAnsi="Cambria"/>
          <w:color w:val="000000" w:themeColor="text1"/>
          <w:sz w:val="24"/>
          <w:szCs w:val="24"/>
        </w:rPr>
        <w:t>Gestora do Órgão FMS.</w:t>
      </w:r>
      <w:r w:rsidRPr="00051E06">
        <w:rPr>
          <w:rFonts w:ascii="Cambria" w:hAnsi="Cambria"/>
          <w:color w:val="000000" w:themeColor="text1"/>
          <w:sz w:val="24"/>
          <w:szCs w:val="24"/>
        </w:rPr>
        <w:t xml:space="preserve"> datado de ___ de _____________ de 20____.</w:t>
      </w:r>
    </w:p>
    <w:p w14:paraId="688CC69B" w14:textId="366D5675" w:rsidR="00D0629A" w:rsidRPr="00051E06" w:rsidRDefault="00D0629A" w:rsidP="00A21287">
      <w:pPr>
        <w:spacing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 xml:space="preserve">CLÁUSULA </w:t>
      </w:r>
      <w:hyperlink r:id="rId36" w:history="1">
        <w:r w:rsidRPr="00051E06">
          <w:rPr>
            <w:rFonts w:ascii="Cambria" w:hAnsi="Cambria" w:cs="Arial"/>
            <w:b/>
            <w:bCs/>
            <w:color w:val="000000" w:themeColor="text1"/>
            <w:sz w:val="24"/>
            <w:szCs w:val="24"/>
          </w:rPr>
          <w:t>SEPTUAGÉSIMA</w:t>
        </w:r>
      </w:hyperlink>
      <w:r w:rsidRPr="00051E06">
        <w:rPr>
          <w:rFonts w:ascii="Cambria" w:eastAsia="Arial" w:hAnsi="Cambria"/>
          <w:b/>
          <w:color w:val="000000" w:themeColor="text1"/>
          <w:sz w:val="24"/>
          <w:szCs w:val="24"/>
        </w:rPr>
        <w:t xml:space="preserve">: </w:t>
      </w:r>
      <w:r w:rsidRPr="00051E06">
        <w:rPr>
          <w:rFonts w:ascii="Cambria" w:hAnsi="Cambria"/>
          <w:color w:val="000000" w:themeColor="text1"/>
          <w:sz w:val="24"/>
          <w:szCs w:val="24"/>
        </w:rPr>
        <w:t xml:space="preserve">Caberá à </w:t>
      </w:r>
      <w:r w:rsidRPr="00051E06">
        <w:rPr>
          <w:rFonts w:ascii="Cambria" w:hAnsi="Cambria" w:cs="Arial"/>
          <w:color w:val="000000" w:themeColor="text1"/>
          <w:sz w:val="24"/>
          <w:szCs w:val="24"/>
        </w:rPr>
        <w:t xml:space="preserve">Secretaria Municipal de </w:t>
      </w:r>
      <w:r w:rsidR="008656D5" w:rsidRPr="00051E06">
        <w:rPr>
          <w:rFonts w:ascii="Cambria" w:hAnsi="Cambria" w:cs="Arial"/>
          <w:color w:val="000000" w:themeColor="text1"/>
          <w:sz w:val="24"/>
          <w:szCs w:val="24"/>
        </w:rPr>
        <w:t>SAÚDE</w:t>
      </w:r>
      <w:r w:rsidRPr="00051E06">
        <w:rPr>
          <w:rFonts w:ascii="Cambria" w:hAnsi="Cambria" w:cs="Arial"/>
          <w:color w:val="000000" w:themeColor="text1"/>
          <w:sz w:val="24"/>
          <w:szCs w:val="24"/>
        </w:rPr>
        <w:t xml:space="preserve"> de Piracanjuba/GO</w:t>
      </w:r>
      <w:r w:rsidRPr="00051E06">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051E06" w:rsidRDefault="00D0629A" w:rsidP="00A2128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DO FORO</w:t>
      </w:r>
    </w:p>
    <w:p w14:paraId="3544EA19" w14:textId="77777777" w:rsidR="00D0629A" w:rsidRPr="00051E06" w:rsidRDefault="00D0629A" w:rsidP="00A21287">
      <w:pPr>
        <w:spacing w:afterLines="100" w:after="240" w:line="360" w:lineRule="auto"/>
        <w:ind w:right="-1"/>
        <w:rPr>
          <w:rFonts w:ascii="Cambria" w:hAnsi="Cambria"/>
          <w:color w:val="000000" w:themeColor="text1"/>
          <w:sz w:val="24"/>
          <w:szCs w:val="24"/>
        </w:rPr>
      </w:pPr>
      <w:r w:rsidRPr="00051E06">
        <w:rPr>
          <w:rFonts w:ascii="Cambria" w:eastAsia="Arial" w:hAnsi="Cambria"/>
          <w:b/>
          <w:color w:val="000000" w:themeColor="text1"/>
          <w:sz w:val="24"/>
          <w:szCs w:val="24"/>
        </w:rPr>
        <w:t xml:space="preserve">CLÁUSULA </w:t>
      </w:r>
      <w:hyperlink r:id="rId37" w:history="1">
        <w:r w:rsidRPr="00051E06">
          <w:rPr>
            <w:rFonts w:ascii="Cambria" w:hAnsi="Cambria" w:cs="Arial"/>
            <w:b/>
            <w:bCs/>
            <w:color w:val="000000" w:themeColor="text1"/>
            <w:sz w:val="24"/>
            <w:szCs w:val="24"/>
          </w:rPr>
          <w:t>SEPTUAGÉSIMA</w:t>
        </w:r>
      </w:hyperlink>
      <w:r w:rsidRPr="00051E06">
        <w:rPr>
          <w:rFonts w:ascii="Cambria" w:eastAsia="Arial" w:hAnsi="Cambria"/>
          <w:b/>
          <w:color w:val="000000" w:themeColor="text1"/>
          <w:sz w:val="24"/>
          <w:szCs w:val="24"/>
        </w:rPr>
        <w:t xml:space="preserve"> PRIMEIRA: </w:t>
      </w:r>
      <w:r w:rsidRPr="00051E06">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155E30C3" w:rsidR="00D0629A" w:rsidRPr="00051E06" w:rsidRDefault="00D0629A" w:rsidP="00D94D3F">
      <w:pPr>
        <w:pStyle w:val="NormalWeb"/>
        <w:spacing w:before="0" w:beforeAutospacing="0" w:after="0" w:afterAutospacing="0" w:line="360" w:lineRule="auto"/>
        <w:ind w:right="-1"/>
        <w:jc w:val="right"/>
        <w:rPr>
          <w:rFonts w:ascii="Cambria" w:hAnsi="Cambria"/>
          <w:b/>
          <w:color w:val="000000" w:themeColor="text1"/>
        </w:rPr>
      </w:pPr>
      <w:r w:rsidRPr="00051E06">
        <w:rPr>
          <w:rFonts w:ascii="Cambria" w:hAnsi="Cambria"/>
          <w:color w:val="000000" w:themeColor="text1"/>
        </w:rPr>
        <w:t>Piracanjuba/ GO, aos _____ dias do mês de ___________ de 20__</w:t>
      </w:r>
    </w:p>
    <w:p w14:paraId="2BD9B1E9" w14:textId="77777777" w:rsidR="004040BE" w:rsidRPr="00051E06" w:rsidRDefault="004040BE" w:rsidP="00D94D3F">
      <w:pPr>
        <w:spacing w:before="0" w:after="0" w:line="360" w:lineRule="auto"/>
        <w:ind w:right="-1"/>
        <w:jc w:val="center"/>
        <w:rPr>
          <w:rFonts w:ascii="Cambria" w:hAnsi="Cambria"/>
          <w:b/>
          <w:color w:val="000000" w:themeColor="text1"/>
          <w:sz w:val="24"/>
          <w:szCs w:val="24"/>
        </w:rPr>
      </w:pPr>
    </w:p>
    <w:p w14:paraId="7731AD27" w14:textId="77777777" w:rsidR="00D0629A" w:rsidRPr="00051E06" w:rsidRDefault="00D0629A" w:rsidP="00D94D3F">
      <w:pPr>
        <w:spacing w:before="0" w:afterLines="50" w:after="120" w:line="360" w:lineRule="auto"/>
        <w:ind w:right="-1"/>
        <w:contextualSpacing/>
        <w:jc w:val="center"/>
        <w:rPr>
          <w:rFonts w:ascii="Cambria" w:eastAsia="Arial" w:hAnsi="Cambria"/>
          <w:color w:val="000000" w:themeColor="text1"/>
          <w:sz w:val="24"/>
          <w:szCs w:val="24"/>
        </w:rPr>
      </w:pPr>
      <w:r w:rsidRPr="00051E06">
        <w:rPr>
          <w:rFonts w:ascii="Cambria" w:eastAsia="Arial" w:hAnsi="Cambria"/>
          <w:color w:val="000000" w:themeColor="text1"/>
          <w:sz w:val="24"/>
          <w:szCs w:val="24"/>
        </w:rPr>
        <w:t>Contratante</w:t>
      </w:r>
    </w:p>
    <w:p w14:paraId="4304F1AB" w14:textId="77777777" w:rsidR="00D0629A" w:rsidRPr="00051E06" w:rsidRDefault="00D0629A" w:rsidP="00D94D3F">
      <w:pPr>
        <w:spacing w:before="0" w:after="0" w:line="360" w:lineRule="auto"/>
        <w:jc w:val="center"/>
        <w:rPr>
          <w:rFonts w:ascii="Cambria" w:hAnsi="Cambria"/>
          <w:color w:val="000000" w:themeColor="text1"/>
          <w:sz w:val="24"/>
          <w:szCs w:val="24"/>
        </w:rPr>
      </w:pPr>
      <w:r w:rsidRPr="00051E06">
        <w:rPr>
          <w:rFonts w:ascii="Cambria" w:hAnsi="Cambria"/>
          <w:b/>
          <w:color w:val="000000" w:themeColor="text1"/>
          <w:sz w:val="24"/>
          <w:szCs w:val="24"/>
        </w:rPr>
        <w:t>__________________________________</w:t>
      </w:r>
    </w:p>
    <w:p w14:paraId="2FB7F4AE" w14:textId="77777777" w:rsidR="00D0629A" w:rsidRPr="00051E06" w:rsidRDefault="00D0629A" w:rsidP="00D94D3F">
      <w:pPr>
        <w:tabs>
          <w:tab w:val="left" w:pos="1701"/>
        </w:tabs>
        <w:spacing w:before="0" w:after="0" w:line="360" w:lineRule="auto"/>
        <w:jc w:val="center"/>
        <w:rPr>
          <w:rFonts w:ascii="Cambria" w:hAnsi="Cambria"/>
          <w:bCs/>
          <w:color w:val="000000" w:themeColor="text1"/>
          <w:sz w:val="24"/>
          <w:szCs w:val="24"/>
        </w:rPr>
      </w:pPr>
      <w:r w:rsidRPr="00051E06">
        <w:rPr>
          <w:rFonts w:ascii="Cambria" w:hAnsi="Cambria"/>
          <w:bCs/>
          <w:color w:val="000000" w:themeColor="text1"/>
          <w:sz w:val="24"/>
          <w:szCs w:val="24"/>
        </w:rPr>
        <w:t>Contratada</w:t>
      </w:r>
    </w:p>
    <w:p w14:paraId="28ABE83B" w14:textId="5188FA91" w:rsidR="00CD7CC0" w:rsidRPr="00051E06" w:rsidRDefault="00D0629A" w:rsidP="003E0F79">
      <w:pPr>
        <w:spacing w:line="360" w:lineRule="auto"/>
        <w:rPr>
          <w:rFonts w:ascii="Cambria" w:hAnsi="Cambria"/>
          <w:b/>
          <w:color w:val="000000" w:themeColor="text1"/>
          <w:sz w:val="24"/>
          <w:szCs w:val="24"/>
        </w:rPr>
      </w:pPr>
      <w:r w:rsidRPr="00051E06">
        <w:rPr>
          <w:rFonts w:ascii="Cambria" w:hAnsi="Cambria"/>
          <w:b/>
          <w:color w:val="000000" w:themeColor="text1"/>
          <w:sz w:val="24"/>
          <w:szCs w:val="24"/>
        </w:rPr>
        <w:br w:type="page"/>
      </w:r>
    </w:p>
    <w:p w14:paraId="12D1298A" w14:textId="77777777" w:rsidR="00E92E8C" w:rsidRPr="00051E06" w:rsidRDefault="00E92E8C" w:rsidP="00E92E8C">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lastRenderedPageBreak/>
        <w:t>ANEXO VII</w:t>
      </w:r>
    </w:p>
    <w:p w14:paraId="56E985E1" w14:textId="5441DA3A" w:rsidR="00AD097A" w:rsidRPr="00051E06" w:rsidRDefault="00623375" w:rsidP="00D94D3F">
      <w:pPr>
        <w:tabs>
          <w:tab w:val="left" w:pos="1701"/>
        </w:tabs>
        <w:spacing w:before="240" w:line="360" w:lineRule="auto"/>
        <w:jc w:val="center"/>
        <w:rPr>
          <w:rFonts w:ascii="Cambria" w:hAnsi="Cambria"/>
          <w:b/>
          <w:color w:val="000000" w:themeColor="text1"/>
          <w:sz w:val="24"/>
          <w:szCs w:val="24"/>
        </w:rPr>
      </w:pPr>
      <w:r w:rsidRPr="00051E06">
        <w:rPr>
          <w:rFonts w:ascii="Cambria" w:hAnsi="Cambria"/>
          <w:b/>
          <w:color w:val="000000" w:themeColor="text1"/>
          <w:sz w:val="24"/>
          <w:szCs w:val="24"/>
        </w:rPr>
        <w:t xml:space="preserve">Pregão Eletrônico SRP nº </w:t>
      </w:r>
      <w:r w:rsidR="00441375" w:rsidRPr="00051E06">
        <w:rPr>
          <w:rFonts w:ascii="Cambria" w:hAnsi="Cambria"/>
          <w:b/>
          <w:color w:val="000000" w:themeColor="text1"/>
          <w:sz w:val="24"/>
          <w:szCs w:val="24"/>
        </w:rPr>
        <w:t>026/2025</w:t>
      </w:r>
    </w:p>
    <w:p w14:paraId="47FDCCD2" w14:textId="77E82658" w:rsidR="00AD097A" w:rsidRPr="00051E06" w:rsidRDefault="00AD097A" w:rsidP="00D94D3F">
      <w:pPr>
        <w:tabs>
          <w:tab w:val="left" w:pos="3390"/>
        </w:tabs>
        <w:spacing w:before="240" w:after="240" w:line="360" w:lineRule="auto"/>
        <w:jc w:val="center"/>
        <w:rPr>
          <w:rFonts w:ascii="Cambria" w:hAnsi="Cambria"/>
          <w:b/>
          <w:color w:val="000000" w:themeColor="text1"/>
          <w:sz w:val="24"/>
          <w:szCs w:val="24"/>
          <w:u w:val="single"/>
        </w:rPr>
      </w:pPr>
      <w:r w:rsidRPr="00051E06">
        <w:rPr>
          <w:rFonts w:ascii="Cambria" w:hAnsi="Cambria"/>
          <w:b/>
          <w:color w:val="000000" w:themeColor="text1"/>
          <w:sz w:val="24"/>
          <w:szCs w:val="24"/>
          <w:u w:val="single"/>
        </w:rPr>
        <w:t>MINUTA DE CONTRATO DE FORNECIMENTO</w:t>
      </w:r>
      <w:r w:rsidR="00BF04CF" w:rsidRPr="00051E06">
        <w:rPr>
          <w:rFonts w:ascii="Cambria" w:hAnsi="Cambria"/>
          <w:b/>
          <w:color w:val="000000" w:themeColor="text1"/>
          <w:sz w:val="24"/>
          <w:szCs w:val="24"/>
          <w:u w:val="single"/>
        </w:rPr>
        <w:t xml:space="preserve"> Nº .....</w:t>
      </w:r>
      <w:r w:rsidR="00D7791E" w:rsidRPr="00051E06">
        <w:rPr>
          <w:rFonts w:ascii="Cambria" w:hAnsi="Cambria"/>
          <w:b/>
          <w:color w:val="000000" w:themeColor="text1"/>
          <w:sz w:val="24"/>
          <w:szCs w:val="24"/>
          <w:u w:val="single"/>
        </w:rPr>
        <w:t>...........</w:t>
      </w:r>
      <w:r w:rsidR="00C05FDA" w:rsidRPr="00051E06">
        <w:rPr>
          <w:rFonts w:ascii="Cambria" w:hAnsi="Cambria"/>
          <w:b/>
          <w:color w:val="000000" w:themeColor="text1"/>
          <w:sz w:val="24"/>
          <w:szCs w:val="24"/>
          <w:u w:val="single"/>
        </w:rPr>
        <w:t>/2025</w:t>
      </w:r>
    </w:p>
    <w:p w14:paraId="6EA76B5A" w14:textId="5E8D9A53" w:rsidR="00AD097A" w:rsidRPr="00051E06" w:rsidRDefault="00AD097A" w:rsidP="00D94D3F">
      <w:pPr>
        <w:spacing w:before="240" w:after="240" w:line="360" w:lineRule="auto"/>
        <w:ind w:left="4536" w:right="-1"/>
        <w:rPr>
          <w:rFonts w:ascii="Cambria" w:hAnsi="Cambria"/>
          <w:color w:val="000000" w:themeColor="text1"/>
          <w:sz w:val="24"/>
          <w:szCs w:val="24"/>
        </w:rPr>
      </w:pPr>
      <w:r w:rsidRPr="00051E06">
        <w:rPr>
          <w:rFonts w:ascii="Cambria" w:hAnsi="Cambria"/>
          <w:color w:val="000000" w:themeColor="text1"/>
          <w:sz w:val="24"/>
          <w:szCs w:val="24"/>
        </w:rPr>
        <w:t xml:space="preserve">Contrato que entre si celebram o </w:t>
      </w:r>
      <w:r w:rsidR="00244B41" w:rsidRPr="00051E06">
        <w:rPr>
          <w:rFonts w:ascii="Cambria" w:hAnsi="Cambria"/>
          <w:b/>
          <w:color w:val="000000" w:themeColor="text1"/>
          <w:sz w:val="24"/>
          <w:szCs w:val="24"/>
        </w:rPr>
        <w:t>FMS do M</w:t>
      </w:r>
      <w:r w:rsidRPr="00051E06">
        <w:rPr>
          <w:rFonts w:ascii="Cambria" w:hAnsi="Cambria"/>
          <w:b/>
          <w:color w:val="000000" w:themeColor="text1"/>
          <w:sz w:val="24"/>
          <w:szCs w:val="24"/>
        </w:rPr>
        <w:t xml:space="preserve">UNICÍPIO DE PIRACANJUBA </w:t>
      </w:r>
      <w:r w:rsidRPr="00051E06">
        <w:rPr>
          <w:rFonts w:ascii="Cambria" w:hAnsi="Cambria"/>
          <w:color w:val="000000" w:themeColor="text1"/>
          <w:sz w:val="24"/>
          <w:szCs w:val="24"/>
        </w:rPr>
        <w:t xml:space="preserve">e a Empresa </w:t>
      </w:r>
      <w:r w:rsidRPr="00051E06">
        <w:rPr>
          <w:rFonts w:ascii="Cambria" w:eastAsia="Arial" w:hAnsi="Cambria" w:cs="Arial"/>
          <w:b/>
          <w:color w:val="000000" w:themeColor="text1"/>
          <w:sz w:val="24"/>
          <w:szCs w:val="24"/>
        </w:rPr>
        <w:t>________________</w:t>
      </w:r>
      <w:r w:rsidRPr="00051E06">
        <w:rPr>
          <w:rFonts w:ascii="Cambria" w:hAnsi="Cambria"/>
          <w:color w:val="000000" w:themeColor="text1"/>
          <w:sz w:val="24"/>
          <w:szCs w:val="24"/>
        </w:rPr>
        <w:t>, na forma abaixo:</w:t>
      </w:r>
    </w:p>
    <w:p w14:paraId="27CE5E72" w14:textId="535E26DD" w:rsidR="00AD097A" w:rsidRPr="00051E06" w:rsidRDefault="00AD097A" w:rsidP="008E57D2">
      <w:pPr>
        <w:pStyle w:val="NormalWeb"/>
        <w:spacing w:line="360" w:lineRule="auto"/>
        <w:ind w:right="-1"/>
        <w:jc w:val="both"/>
        <w:rPr>
          <w:rFonts w:ascii="Cambria" w:hAnsi="Cambria"/>
          <w:color w:val="000000" w:themeColor="text1"/>
        </w:rPr>
      </w:pPr>
      <w:r w:rsidRPr="00051E06">
        <w:rPr>
          <w:rFonts w:ascii="Cambria" w:hAnsi="Cambria"/>
          <w:b/>
          <w:color w:val="000000" w:themeColor="text1"/>
        </w:rPr>
        <w:t>CONTRATANTE</w:t>
      </w:r>
      <w:r w:rsidRPr="00051E06">
        <w:rPr>
          <w:rFonts w:ascii="Cambria" w:hAnsi="Cambria"/>
          <w:color w:val="000000" w:themeColor="text1"/>
        </w:rPr>
        <w:t xml:space="preserve">: </w:t>
      </w:r>
      <w:r w:rsidR="00244B41" w:rsidRPr="00051E06">
        <w:rPr>
          <w:rFonts w:ascii="Cambria" w:hAnsi="Cambria" w:cs="Arial"/>
          <w:b/>
          <w:color w:val="000000" w:themeColor="text1"/>
        </w:rPr>
        <w:t>FMS DO M</w:t>
      </w:r>
      <w:r w:rsidRPr="00051E06">
        <w:rPr>
          <w:rFonts w:ascii="Cambria" w:hAnsi="Cambria" w:cs="Arial"/>
          <w:b/>
          <w:color w:val="000000" w:themeColor="text1"/>
        </w:rPr>
        <w:t>UNICÍPIO DE PIRACANJUBA</w:t>
      </w:r>
      <w:r w:rsidRPr="00051E06">
        <w:rPr>
          <w:rFonts w:ascii="Cambria" w:hAnsi="Cambria" w:cs="Arial"/>
          <w:color w:val="000000" w:themeColor="text1"/>
        </w:rPr>
        <w:t xml:space="preserve">, Pessoa Jurídica de Direito Público, inscrita no CNPJ sob o nº </w:t>
      </w:r>
      <w:r w:rsidR="00244B41" w:rsidRPr="00051E06">
        <w:rPr>
          <w:rFonts w:ascii="Cambria" w:hAnsi="Cambria" w:cs="Arial"/>
          <w:color w:val="000000" w:themeColor="text1"/>
        </w:rPr>
        <w:t>....................................</w:t>
      </w:r>
      <w:r w:rsidRPr="00051E06">
        <w:rPr>
          <w:rFonts w:ascii="Cambria" w:hAnsi="Cambria" w:cs="Arial"/>
          <w:color w:val="000000" w:themeColor="text1"/>
        </w:rPr>
        <w:t xml:space="preserve">, com sede na </w:t>
      </w:r>
      <w:r w:rsidR="00244B41" w:rsidRPr="00051E06">
        <w:rPr>
          <w:rFonts w:ascii="Cambria" w:hAnsi="Cambria" w:cs="Arial"/>
          <w:color w:val="000000" w:themeColor="text1"/>
        </w:rPr>
        <w:t>........................................</w:t>
      </w:r>
      <w:r w:rsidRPr="00051E06">
        <w:rPr>
          <w:rFonts w:ascii="Cambria" w:hAnsi="Cambria" w:cs="Arial"/>
          <w:color w:val="000000" w:themeColor="text1"/>
        </w:rPr>
        <w:t>– Piracanjuba/GO, neste ato representado por s</w:t>
      </w:r>
      <w:r w:rsidR="00123FAE" w:rsidRPr="00051E06">
        <w:rPr>
          <w:rFonts w:ascii="Cambria" w:hAnsi="Cambria" w:cs="Arial"/>
          <w:color w:val="000000" w:themeColor="text1"/>
        </w:rPr>
        <w:t>ua</w:t>
      </w:r>
      <w:r w:rsidRPr="00051E06">
        <w:rPr>
          <w:rFonts w:ascii="Cambria" w:hAnsi="Cambria" w:cs="Arial"/>
          <w:color w:val="000000" w:themeColor="text1"/>
        </w:rPr>
        <w:t xml:space="preserve"> atual </w:t>
      </w:r>
      <w:r w:rsidR="00244B41" w:rsidRPr="00051E06">
        <w:rPr>
          <w:rFonts w:ascii="Cambria" w:hAnsi="Cambria" w:cs="Arial"/>
          <w:color w:val="000000" w:themeColor="text1"/>
        </w:rPr>
        <w:t>gestora do Órgão FMS,</w:t>
      </w:r>
      <w:r w:rsidRPr="00051E06">
        <w:rPr>
          <w:rFonts w:ascii="Cambria" w:hAnsi="Cambria" w:cs="Arial"/>
          <w:color w:val="000000" w:themeColor="text1"/>
        </w:rPr>
        <w:t xml:space="preserve"> </w:t>
      </w:r>
      <w:r w:rsidRPr="00051E06">
        <w:rPr>
          <w:rFonts w:ascii="Cambria" w:hAnsi="Cambria" w:cs="Arial"/>
          <w:b/>
          <w:color w:val="000000" w:themeColor="text1"/>
        </w:rPr>
        <w:t>Sr</w:t>
      </w:r>
      <w:r w:rsidR="00123FAE" w:rsidRPr="00051E06">
        <w:rPr>
          <w:rFonts w:ascii="Cambria" w:hAnsi="Cambria" w:cs="Arial"/>
          <w:b/>
          <w:color w:val="000000" w:themeColor="text1"/>
        </w:rPr>
        <w:t>a</w:t>
      </w:r>
      <w:r w:rsidRPr="00051E06">
        <w:rPr>
          <w:rFonts w:ascii="Cambria" w:hAnsi="Cambria" w:cs="Arial"/>
          <w:b/>
          <w:color w:val="000000" w:themeColor="text1"/>
        </w:rPr>
        <w:t xml:space="preserve">. </w:t>
      </w:r>
      <w:r w:rsidR="00244B41" w:rsidRPr="00051E06">
        <w:rPr>
          <w:rFonts w:ascii="Cambria" w:hAnsi="Cambria" w:cs="Arial"/>
          <w:b/>
          <w:color w:val="000000" w:themeColor="text1"/>
        </w:rPr>
        <w:t>.................................</w:t>
      </w:r>
      <w:r w:rsidRPr="00051E06">
        <w:rPr>
          <w:rFonts w:ascii="Cambria" w:hAnsi="Cambria" w:cs="Arial"/>
          <w:color w:val="000000" w:themeColor="text1"/>
        </w:rPr>
        <w:t>, brasileir</w:t>
      </w:r>
      <w:r w:rsidR="00123FAE" w:rsidRPr="00051E06">
        <w:rPr>
          <w:rFonts w:ascii="Cambria" w:hAnsi="Cambria" w:cs="Arial"/>
          <w:color w:val="000000" w:themeColor="text1"/>
        </w:rPr>
        <w:t>a</w:t>
      </w:r>
      <w:r w:rsidRPr="00051E06">
        <w:rPr>
          <w:rFonts w:ascii="Cambria" w:hAnsi="Cambria" w:cs="Arial"/>
          <w:color w:val="000000" w:themeColor="text1"/>
        </w:rPr>
        <w:t>, inscrit</w:t>
      </w:r>
      <w:r w:rsidR="00123FAE" w:rsidRPr="00051E06">
        <w:rPr>
          <w:rFonts w:ascii="Cambria" w:hAnsi="Cambria" w:cs="Arial"/>
          <w:color w:val="000000" w:themeColor="text1"/>
        </w:rPr>
        <w:t>a</w:t>
      </w:r>
      <w:r w:rsidRPr="00051E06">
        <w:rPr>
          <w:rFonts w:ascii="Cambria" w:hAnsi="Cambria" w:cs="Arial"/>
          <w:color w:val="000000" w:themeColor="text1"/>
        </w:rPr>
        <w:t xml:space="preserve"> no CPF sob o nº ____________, residente e domiciliad</w:t>
      </w:r>
      <w:r w:rsidR="00123FAE" w:rsidRPr="00051E06">
        <w:rPr>
          <w:rFonts w:ascii="Cambria" w:hAnsi="Cambria" w:cs="Arial"/>
          <w:color w:val="000000" w:themeColor="text1"/>
        </w:rPr>
        <w:t>a</w:t>
      </w:r>
      <w:r w:rsidRPr="00051E06">
        <w:rPr>
          <w:rFonts w:ascii="Cambria" w:hAnsi="Cambria" w:cs="Arial"/>
          <w:color w:val="000000" w:themeColor="text1"/>
        </w:rPr>
        <w:t xml:space="preserve"> nesta cidade</w:t>
      </w:r>
      <w:r w:rsidRPr="00051E06">
        <w:rPr>
          <w:rFonts w:ascii="Cambria" w:hAnsi="Cambria"/>
          <w:color w:val="000000" w:themeColor="text1"/>
        </w:rPr>
        <w:t>.</w:t>
      </w:r>
    </w:p>
    <w:p w14:paraId="330A13E8" w14:textId="77777777" w:rsidR="00AD097A" w:rsidRPr="00051E06" w:rsidRDefault="00AD097A" w:rsidP="00160987">
      <w:pPr>
        <w:pStyle w:val="NormalWeb"/>
        <w:spacing w:line="360" w:lineRule="auto"/>
        <w:ind w:right="-1"/>
        <w:jc w:val="both"/>
        <w:rPr>
          <w:rFonts w:ascii="Cambria" w:hAnsi="Cambria"/>
          <w:color w:val="000000" w:themeColor="text1"/>
        </w:rPr>
      </w:pPr>
      <w:r w:rsidRPr="00051E06">
        <w:rPr>
          <w:rFonts w:ascii="Cambria" w:hAnsi="Cambria"/>
          <w:b/>
          <w:color w:val="000000" w:themeColor="text1"/>
        </w:rPr>
        <w:t>CONTRATADO</w:t>
      </w:r>
      <w:r w:rsidRPr="00051E06">
        <w:rPr>
          <w:rFonts w:ascii="Cambria" w:hAnsi="Cambria"/>
          <w:color w:val="000000" w:themeColor="text1"/>
        </w:rPr>
        <w:t xml:space="preserve">: </w:t>
      </w:r>
      <w:r w:rsidRPr="00051E06">
        <w:rPr>
          <w:rFonts w:ascii="Cambria" w:hAnsi="Cambria"/>
          <w:b/>
          <w:color w:val="000000" w:themeColor="text1"/>
        </w:rPr>
        <w:t xml:space="preserve">_______________________, </w:t>
      </w:r>
      <w:r w:rsidRPr="00051E06">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3C600DB8" w:rsidR="00AD097A" w:rsidRPr="00051E06" w:rsidRDefault="00AD097A" w:rsidP="00160987">
      <w:pPr>
        <w:pStyle w:val="NormalWeb"/>
        <w:spacing w:line="360" w:lineRule="auto"/>
        <w:ind w:right="-1"/>
        <w:jc w:val="both"/>
        <w:rPr>
          <w:rFonts w:ascii="Cambria" w:hAnsi="Cambria"/>
          <w:color w:val="000000" w:themeColor="text1"/>
        </w:rPr>
      </w:pPr>
      <w:r w:rsidRPr="00051E06">
        <w:rPr>
          <w:rFonts w:ascii="Cambria" w:hAnsi="Cambria"/>
          <w:color w:val="000000" w:themeColor="text1"/>
        </w:rPr>
        <w:t xml:space="preserve">O </w:t>
      </w:r>
      <w:r w:rsidRPr="00051E06">
        <w:rPr>
          <w:rFonts w:ascii="Cambria" w:hAnsi="Cambria"/>
          <w:b/>
          <w:color w:val="000000" w:themeColor="text1"/>
        </w:rPr>
        <w:t>CONTRATANTE</w:t>
      </w:r>
      <w:r w:rsidRPr="00051E06">
        <w:rPr>
          <w:rFonts w:ascii="Cambria" w:hAnsi="Cambria"/>
          <w:color w:val="000000" w:themeColor="text1"/>
        </w:rPr>
        <w:t xml:space="preserve"> e o </w:t>
      </w:r>
      <w:r w:rsidRPr="00051E06">
        <w:rPr>
          <w:rFonts w:ascii="Cambria" w:hAnsi="Cambria"/>
          <w:b/>
          <w:color w:val="000000" w:themeColor="text1"/>
        </w:rPr>
        <w:t>CONTRATADO</w:t>
      </w:r>
      <w:r w:rsidRPr="00051E06">
        <w:rPr>
          <w:rFonts w:ascii="Cambria" w:hAnsi="Cambria"/>
          <w:color w:val="000000" w:themeColor="text1"/>
        </w:rPr>
        <w:t xml:space="preserve">, acima especificados, têm entre si ajustados o presente Contrato de Fornecimento, conforme autorização constante do </w:t>
      </w:r>
      <w:r w:rsidR="00623375" w:rsidRPr="00051E06">
        <w:rPr>
          <w:rFonts w:ascii="Cambria" w:eastAsia="Arial" w:hAnsi="Cambria"/>
          <w:color w:val="000000" w:themeColor="text1"/>
        </w:rPr>
        <w:t xml:space="preserve">Pregão Eletrônico SRP nº </w:t>
      </w:r>
      <w:r w:rsidR="00441375" w:rsidRPr="00051E06">
        <w:rPr>
          <w:rFonts w:ascii="Cambria" w:eastAsia="Arial" w:hAnsi="Cambria"/>
          <w:color w:val="000000" w:themeColor="text1"/>
        </w:rPr>
        <w:t>026/2025</w:t>
      </w:r>
      <w:r w:rsidRPr="00051E06">
        <w:rPr>
          <w:rFonts w:ascii="Cambria" w:hAnsi="Cambria"/>
          <w:color w:val="000000" w:themeColor="text1"/>
        </w:rPr>
        <w:t xml:space="preserve"> e do Despacho Homologatório expedido em __ de ______________ de 20</w:t>
      </w:r>
      <w:r w:rsidR="00D7791E" w:rsidRPr="00051E06">
        <w:rPr>
          <w:rFonts w:ascii="Cambria" w:hAnsi="Cambria"/>
          <w:color w:val="000000" w:themeColor="text1"/>
        </w:rPr>
        <w:t>25</w:t>
      </w:r>
      <w:r w:rsidRPr="00051E06">
        <w:rPr>
          <w:rFonts w:ascii="Cambria" w:hAnsi="Cambria"/>
          <w:color w:val="000000" w:themeColor="text1"/>
        </w:rPr>
        <w:t>, Processo Administrativo n°</w:t>
      </w:r>
      <w:r w:rsidR="00D7791E" w:rsidRPr="00051E06">
        <w:rPr>
          <w:rFonts w:ascii="Cambria" w:hAnsi="Cambria"/>
          <w:color w:val="000000" w:themeColor="text1"/>
        </w:rPr>
        <w:t xml:space="preserve"> </w:t>
      </w:r>
      <w:r w:rsidR="00441375" w:rsidRPr="00051E06">
        <w:rPr>
          <w:rFonts w:ascii="Cambria" w:hAnsi="Cambria"/>
          <w:b/>
          <w:color w:val="000000" w:themeColor="text1"/>
        </w:rPr>
        <w:t>162286</w:t>
      </w:r>
      <w:r w:rsidR="00D7791E" w:rsidRPr="00051E06">
        <w:rPr>
          <w:rFonts w:ascii="Cambria" w:hAnsi="Cambria"/>
          <w:b/>
          <w:color w:val="000000" w:themeColor="text1"/>
        </w:rPr>
        <w:t>/2025</w:t>
      </w:r>
      <w:r w:rsidRPr="00051E06">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051E06"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051E06">
        <w:rPr>
          <w:rFonts w:ascii="Cambria" w:hAnsi="Cambria"/>
          <w:b/>
          <w:color w:val="000000" w:themeColor="text1"/>
          <w:sz w:val="24"/>
          <w:szCs w:val="24"/>
        </w:rPr>
        <w:t>CLÁUSULA PRIMEIRA – DO OBJETO</w:t>
      </w:r>
    </w:p>
    <w:p w14:paraId="0B2FCA39" w14:textId="2C2F6169" w:rsidR="00AD097A" w:rsidRPr="00051E06" w:rsidRDefault="00AD097A" w:rsidP="00D94D3F">
      <w:pPr>
        <w:spacing w:line="360" w:lineRule="auto"/>
        <w:rPr>
          <w:rFonts w:ascii="Cambria" w:hAnsi="Cambria"/>
          <w:color w:val="000000" w:themeColor="text1"/>
          <w:sz w:val="24"/>
          <w:szCs w:val="24"/>
        </w:rPr>
      </w:pPr>
      <w:r w:rsidRPr="00051E06">
        <w:rPr>
          <w:rFonts w:ascii="Cambria" w:hAnsi="Cambria"/>
          <w:b/>
          <w:color w:val="000000" w:themeColor="text1"/>
          <w:sz w:val="24"/>
          <w:szCs w:val="24"/>
        </w:rPr>
        <w:t>1.1</w:t>
      </w:r>
      <w:r w:rsidRPr="00051E06">
        <w:rPr>
          <w:rFonts w:ascii="Cambria" w:hAnsi="Cambria"/>
          <w:color w:val="000000" w:themeColor="text1"/>
          <w:sz w:val="24"/>
          <w:szCs w:val="24"/>
        </w:rPr>
        <w:t xml:space="preserve"> O presente Contrato tem por objeto, </w:t>
      </w:r>
      <w:r w:rsidR="00BF04CF" w:rsidRPr="00051E06">
        <w:rPr>
          <w:rFonts w:ascii="Cambria" w:hAnsi="Cambria"/>
          <w:color w:val="000000" w:themeColor="text1"/>
          <w:sz w:val="24"/>
          <w:szCs w:val="24"/>
        </w:rPr>
        <w:t xml:space="preserve">aquisição de </w:t>
      </w:r>
      <w:r w:rsidR="00A1283C" w:rsidRPr="00051E06">
        <w:rPr>
          <w:rFonts w:ascii="Cambria" w:hAnsi="Cambria"/>
          <w:sz w:val="24"/>
          <w:szCs w:val="24"/>
        </w:rPr>
        <w:t>01 (um) veículo automotor 0KM com capacidade para 7 pessoas destinado a manutenção das atividades do programa EMAD, política pública mantida pela Secretaria Municipal de Saúde/FMS deste Município de Piracanjuba-GO</w:t>
      </w:r>
      <w:r w:rsidRPr="00051E06">
        <w:rPr>
          <w:rFonts w:ascii="Cambria" w:hAnsi="Cambria"/>
          <w:color w:val="000000" w:themeColor="text1"/>
          <w:sz w:val="24"/>
          <w:szCs w:val="24"/>
        </w:rPr>
        <w:t xml:space="preserve">, conforme especificações contidas no Estudo Técnico Preliminar e Termo de </w:t>
      </w:r>
      <w:r w:rsidRPr="00051E06">
        <w:rPr>
          <w:rFonts w:ascii="Cambria" w:hAnsi="Cambria"/>
          <w:color w:val="000000" w:themeColor="text1"/>
          <w:sz w:val="24"/>
          <w:szCs w:val="24"/>
        </w:rPr>
        <w:lastRenderedPageBreak/>
        <w:t xml:space="preserve">Referência, anexos ao Edital do </w:t>
      </w:r>
      <w:r w:rsidR="00623375" w:rsidRPr="00051E06">
        <w:rPr>
          <w:rFonts w:ascii="Cambria" w:eastAsia="Arial" w:hAnsi="Cambria"/>
          <w:color w:val="000000" w:themeColor="text1"/>
          <w:sz w:val="24"/>
          <w:szCs w:val="24"/>
        </w:rPr>
        <w:t xml:space="preserve">Pregão Eletrônico SRP nº </w:t>
      </w:r>
      <w:r w:rsidR="00441375" w:rsidRPr="00051E06">
        <w:rPr>
          <w:rFonts w:ascii="Cambria" w:eastAsia="Arial" w:hAnsi="Cambria"/>
          <w:color w:val="000000" w:themeColor="text1"/>
          <w:sz w:val="24"/>
          <w:szCs w:val="24"/>
        </w:rPr>
        <w:t>026/2025</w:t>
      </w:r>
      <w:r w:rsidRPr="00051E06">
        <w:rPr>
          <w:rFonts w:ascii="Cambria" w:hAnsi="Cambria"/>
          <w:color w:val="000000" w:themeColor="text1"/>
          <w:sz w:val="24"/>
          <w:szCs w:val="24"/>
        </w:rPr>
        <w:t>, e condições deste Contrato.</w:t>
      </w:r>
    </w:p>
    <w:p w14:paraId="436DAB1F" w14:textId="24A714A9" w:rsidR="00AD097A" w:rsidRPr="00051E06" w:rsidRDefault="00AD097A" w:rsidP="00D94D3F">
      <w:pPr>
        <w:spacing w:before="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1.2</w:t>
      </w:r>
      <w:r w:rsidRPr="00051E06">
        <w:rPr>
          <w:rFonts w:ascii="Cambria" w:hAnsi="Cambria"/>
          <w:color w:val="000000" w:themeColor="text1"/>
          <w:sz w:val="24"/>
          <w:szCs w:val="24"/>
        </w:rPr>
        <w:t xml:space="preserve"> Fazem parte integrante deste Contrato, independentemente de sua transcrição, o Termo de Referência, o Edital de </w:t>
      </w:r>
      <w:r w:rsidR="00623375" w:rsidRPr="00051E06">
        <w:rPr>
          <w:rFonts w:ascii="Cambria" w:hAnsi="Cambria"/>
          <w:color w:val="000000" w:themeColor="text1"/>
          <w:sz w:val="24"/>
          <w:szCs w:val="24"/>
        </w:rPr>
        <w:t xml:space="preserve">Pregão Eletrônico SRP nº </w:t>
      </w:r>
      <w:r w:rsidR="00441375" w:rsidRPr="00051E06">
        <w:rPr>
          <w:rFonts w:ascii="Cambria" w:hAnsi="Cambria"/>
          <w:color w:val="000000" w:themeColor="text1"/>
          <w:sz w:val="24"/>
          <w:szCs w:val="24"/>
        </w:rPr>
        <w:t>026/2025</w:t>
      </w:r>
      <w:r w:rsidRPr="00051E06">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051E06"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CLÁUSULA SEGUNDA</w:t>
      </w:r>
      <w:r w:rsidRPr="00051E06">
        <w:rPr>
          <w:rFonts w:ascii="Cambria" w:hAnsi="Cambria"/>
          <w:color w:val="000000" w:themeColor="text1"/>
          <w:sz w:val="24"/>
          <w:szCs w:val="24"/>
        </w:rPr>
        <w:t xml:space="preserve"> – </w:t>
      </w:r>
      <w:r w:rsidRPr="00051E06">
        <w:rPr>
          <w:rFonts w:ascii="Cambria" w:hAnsi="Cambria"/>
          <w:b/>
          <w:color w:val="000000" w:themeColor="text1"/>
          <w:sz w:val="24"/>
          <w:szCs w:val="24"/>
        </w:rPr>
        <w:t>DA ESPECIFICAÇÃO E DO PREÇO</w:t>
      </w:r>
    </w:p>
    <w:p w14:paraId="086368D1" w14:textId="77777777" w:rsidR="00AD097A" w:rsidRPr="00051E06" w:rsidRDefault="00AD097A" w:rsidP="00D94D3F">
      <w:pPr>
        <w:spacing w:before="12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2.1</w:t>
      </w:r>
      <w:r w:rsidRPr="00051E06">
        <w:rPr>
          <w:rFonts w:ascii="Cambria" w:hAnsi="Cambria"/>
          <w:color w:val="000000" w:themeColor="text1"/>
          <w:sz w:val="24"/>
          <w:szCs w:val="24"/>
        </w:rPr>
        <w:t xml:space="preserve"> O </w:t>
      </w:r>
      <w:r w:rsidRPr="00051E06">
        <w:rPr>
          <w:rFonts w:ascii="Cambria" w:hAnsi="Cambria"/>
          <w:b/>
          <w:color w:val="000000" w:themeColor="text1"/>
          <w:sz w:val="24"/>
          <w:szCs w:val="24"/>
        </w:rPr>
        <w:t>CONTRATANTE</w:t>
      </w:r>
      <w:r w:rsidRPr="00051E06">
        <w:rPr>
          <w:rFonts w:ascii="Cambria" w:hAnsi="Cambria"/>
          <w:color w:val="000000" w:themeColor="text1"/>
          <w:sz w:val="24"/>
          <w:szCs w:val="24"/>
        </w:rPr>
        <w:t xml:space="preserve"> se obriga a pagar à </w:t>
      </w:r>
      <w:r w:rsidRPr="00051E06">
        <w:rPr>
          <w:rFonts w:ascii="Cambria" w:hAnsi="Cambria"/>
          <w:b/>
          <w:color w:val="000000" w:themeColor="text1"/>
          <w:sz w:val="24"/>
          <w:szCs w:val="24"/>
        </w:rPr>
        <w:t>CONTRATADA</w:t>
      </w:r>
      <w:r w:rsidRPr="00051E06">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3D3FED" w:rsidRPr="00051E06"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051E06" w:rsidRDefault="00AD097A" w:rsidP="00D94D3F">
            <w:pPr>
              <w:spacing w:after="0" w:line="360" w:lineRule="auto"/>
              <w:ind w:left="-79" w:right="-1" w:firstLine="6"/>
              <w:jc w:val="center"/>
              <w:rPr>
                <w:rFonts w:ascii="Cambria" w:hAnsi="Cambria"/>
                <w:b/>
                <w:color w:val="000000" w:themeColor="text1"/>
                <w:sz w:val="24"/>
                <w:szCs w:val="24"/>
              </w:rPr>
            </w:pPr>
            <w:r w:rsidRPr="00051E06">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051E06" w:rsidRDefault="00AD097A" w:rsidP="00D94D3F">
            <w:pPr>
              <w:spacing w:after="0" w:line="360" w:lineRule="auto"/>
              <w:ind w:right="-1" w:hanging="11"/>
              <w:jc w:val="center"/>
              <w:rPr>
                <w:rFonts w:ascii="Cambria" w:hAnsi="Cambria"/>
                <w:b/>
                <w:color w:val="000000" w:themeColor="text1"/>
                <w:sz w:val="24"/>
                <w:szCs w:val="24"/>
              </w:rPr>
            </w:pPr>
            <w:r w:rsidRPr="00051E06">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051E06" w:rsidRDefault="00AD097A" w:rsidP="00D94D3F">
            <w:pPr>
              <w:spacing w:after="0" w:line="360" w:lineRule="auto"/>
              <w:ind w:right="-1" w:hanging="11"/>
              <w:jc w:val="center"/>
              <w:rPr>
                <w:rFonts w:ascii="Cambria" w:hAnsi="Cambria"/>
                <w:b/>
                <w:color w:val="000000" w:themeColor="text1"/>
                <w:sz w:val="24"/>
                <w:szCs w:val="24"/>
              </w:rPr>
            </w:pPr>
            <w:r w:rsidRPr="00051E06">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051E06" w:rsidRDefault="00AD097A" w:rsidP="00D94D3F">
            <w:pPr>
              <w:spacing w:after="0" w:line="360" w:lineRule="auto"/>
              <w:ind w:right="-1" w:hanging="34"/>
              <w:jc w:val="center"/>
              <w:rPr>
                <w:rFonts w:ascii="Cambria" w:hAnsi="Cambria"/>
                <w:b/>
                <w:color w:val="000000" w:themeColor="text1"/>
                <w:sz w:val="24"/>
                <w:szCs w:val="24"/>
              </w:rPr>
            </w:pPr>
            <w:r w:rsidRPr="00051E06">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051E06" w:rsidRDefault="00AD097A" w:rsidP="00D94D3F">
            <w:pPr>
              <w:spacing w:after="0" w:line="360" w:lineRule="auto"/>
              <w:ind w:right="-1" w:hanging="36"/>
              <w:jc w:val="center"/>
              <w:rPr>
                <w:rFonts w:ascii="Cambria" w:hAnsi="Cambria"/>
                <w:b/>
                <w:color w:val="000000" w:themeColor="text1"/>
                <w:sz w:val="24"/>
                <w:szCs w:val="24"/>
              </w:rPr>
            </w:pPr>
            <w:r w:rsidRPr="00051E06">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051E06" w:rsidRDefault="00AD097A" w:rsidP="00D94D3F">
            <w:pPr>
              <w:spacing w:after="0" w:line="360" w:lineRule="auto"/>
              <w:ind w:right="-1" w:firstLine="18"/>
              <w:jc w:val="center"/>
              <w:rPr>
                <w:rFonts w:ascii="Cambria" w:hAnsi="Cambria"/>
                <w:b/>
                <w:color w:val="000000" w:themeColor="text1"/>
                <w:sz w:val="24"/>
                <w:szCs w:val="24"/>
              </w:rPr>
            </w:pPr>
            <w:r w:rsidRPr="00051E06">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051E06" w:rsidRDefault="00AD097A" w:rsidP="00D94D3F">
            <w:pPr>
              <w:spacing w:after="0" w:line="360" w:lineRule="auto"/>
              <w:ind w:right="-1" w:firstLine="18"/>
              <w:jc w:val="center"/>
              <w:rPr>
                <w:rFonts w:ascii="Cambria" w:hAnsi="Cambria"/>
                <w:b/>
                <w:color w:val="000000" w:themeColor="text1"/>
                <w:sz w:val="24"/>
                <w:szCs w:val="24"/>
              </w:rPr>
            </w:pPr>
            <w:r w:rsidRPr="00051E06">
              <w:rPr>
                <w:rFonts w:ascii="Cambria" w:hAnsi="Cambria"/>
                <w:b/>
                <w:color w:val="000000" w:themeColor="text1"/>
                <w:sz w:val="24"/>
                <w:szCs w:val="24"/>
              </w:rPr>
              <w:t>Valor Total</w:t>
            </w:r>
          </w:p>
        </w:tc>
      </w:tr>
      <w:tr w:rsidR="003D3FED" w:rsidRPr="00051E06"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051E06" w:rsidRDefault="00AD097A" w:rsidP="00D94D3F">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051E06" w:rsidRDefault="00AD097A" w:rsidP="00D94D3F">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051E06" w:rsidRDefault="00AD097A" w:rsidP="00D94D3F">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051E06" w:rsidRDefault="00AD097A" w:rsidP="00D94D3F">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051E06" w:rsidRDefault="00AD097A" w:rsidP="00D94D3F">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051E06" w:rsidRDefault="00AD097A" w:rsidP="00D94D3F">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051E06" w:rsidRDefault="00AD097A" w:rsidP="00D94D3F">
            <w:pPr>
              <w:spacing w:after="0" w:line="360" w:lineRule="auto"/>
              <w:ind w:right="-1" w:firstLine="18"/>
              <w:jc w:val="center"/>
              <w:rPr>
                <w:rFonts w:ascii="Cambria" w:hAnsi="Cambria"/>
                <w:b/>
                <w:color w:val="000000" w:themeColor="text1"/>
                <w:sz w:val="24"/>
                <w:szCs w:val="24"/>
              </w:rPr>
            </w:pPr>
          </w:p>
        </w:tc>
      </w:tr>
      <w:tr w:rsidR="003D3FED" w:rsidRPr="00051E06"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051E06" w:rsidRDefault="00AD097A" w:rsidP="00D94D3F">
            <w:pPr>
              <w:spacing w:after="0" w:line="360" w:lineRule="auto"/>
              <w:ind w:right="-1" w:firstLine="18"/>
              <w:jc w:val="center"/>
              <w:rPr>
                <w:rFonts w:ascii="Cambria" w:hAnsi="Cambria"/>
                <w:b/>
                <w:color w:val="000000" w:themeColor="text1"/>
                <w:sz w:val="24"/>
                <w:szCs w:val="24"/>
              </w:rPr>
            </w:pPr>
            <w:r w:rsidRPr="00051E06">
              <w:rPr>
                <w:rFonts w:ascii="Cambria" w:hAnsi="Cambria"/>
                <w:b/>
                <w:color w:val="000000" w:themeColor="text1"/>
                <w:sz w:val="24"/>
                <w:szCs w:val="24"/>
              </w:rPr>
              <w:t>TOTAL DO FORNECEDOR -----------------------------------------------R$ XXXX,XXX</w:t>
            </w:r>
          </w:p>
        </w:tc>
      </w:tr>
    </w:tbl>
    <w:p w14:paraId="74EF2CF3" w14:textId="77777777" w:rsidR="00AD097A" w:rsidRPr="00051E06"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051E06">
        <w:rPr>
          <w:rFonts w:ascii="Cambria" w:hAnsi="Cambria"/>
          <w:b/>
          <w:color w:val="000000" w:themeColor="text1"/>
          <w:sz w:val="24"/>
          <w:szCs w:val="24"/>
        </w:rPr>
        <w:t xml:space="preserve">CLÁUSULA TERCEIRA – DA VIGÊNCIA </w:t>
      </w:r>
    </w:p>
    <w:p w14:paraId="169C4969" w14:textId="4799E345" w:rsidR="00AD097A" w:rsidRPr="00051E06" w:rsidRDefault="00AD097A" w:rsidP="00D94D3F">
      <w:pPr>
        <w:shd w:val="clear" w:color="auto" w:fill="FFFFFF"/>
        <w:spacing w:before="24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 xml:space="preserve">3.1 </w:t>
      </w:r>
      <w:r w:rsidRPr="00051E06">
        <w:rPr>
          <w:rFonts w:ascii="Cambria" w:hAnsi="Cambria"/>
          <w:color w:val="000000" w:themeColor="text1"/>
          <w:sz w:val="24"/>
          <w:szCs w:val="24"/>
        </w:rPr>
        <w:t xml:space="preserve">O prazo de vigência da contratação </w:t>
      </w:r>
      <w:r w:rsidR="00700962" w:rsidRPr="00051E06">
        <w:rPr>
          <w:rFonts w:ascii="Cambria" w:hAnsi="Cambria"/>
          <w:color w:val="000000" w:themeColor="text1"/>
          <w:sz w:val="24"/>
          <w:szCs w:val="24"/>
        </w:rPr>
        <w:t xml:space="preserve">é </w:t>
      </w:r>
      <w:r w:rsidR="00700962" w:rsidRPr="00051E06">
        <w:rPr>
          <w:rFonts w:ascii="Cambria" w:hAnsi="Cambria"/>
          <w:b/>
          <w:bCs/>
          <w:color w:val="000000" w:themeColor="text1"/>
          <w:sz w:val="24"/>
          <w:szCs w:val="24"/>
        </w:rPr>
        <w:t>até 31 de dezembro de 2025</w:t>
      </w:r>
      <w:r w:rsidRPr="00051E06">
        <w:rPr>
          <w:rFonts w:ascii="Cambria" w:hAnsi="Cambria"/>
          <w:color w:val="000000" w:themeColor="text1"/>
          <w:sz w:val="24"/>
          <w:szCs w:val="24"/>
        </w:rPr>
        <w:t xml:space="preserve"> contados </w:t>
      </w:r>
      <w:r w:rsidR="00700962" w:rsidRPr="00051E06">
        <w:rPr>
          <w:rFonts w:ascii="Cambria" w:hAnsi="Cambria"/>
          <w:color w:val="000000" w:themeColor="text1"/>
          <w:sz w:val="24"/>
          <w:szCs w:val="24"/>
        </w:rPr>
        <w:t xml:space="preserve">a partir </w:t>
      </w:r>
      <w:r w:rsidRPr="00051E06">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051E06" w:rsidRDefault="00AD097A" w:rsidP="00D94D3F">
      <w:pPr>
        <w:shd w:val="clear" w:color="auto" w:fill="FFFFFF"/>
        <w:spacing w:before="240" w:after="240" w:line="360" w:lineRule="auto"/>
        <w:ind w:right="-1" w:firstLine="567"/>
        <w:rPr>
          <w:rFonts w:ascii="Cambria" w:hAnsi="Cambria"/>
          <w:color w:val="000000" w:themeColor="text1"/>
          <w:sz w:val="24"/>
          <w:szCs w:val="24"/>
        </w:rPr>
      </w:pPr>
      <w:r w:rsidRPr="00051E06">
        <w:rPr>
          <w:rFonts w:ascii="Cambria" w:hAnsi="Cambria"/>
          <w:b/>
          <w:bCs/>
          <w:color w:val="000000" w:themeColor="text1"/>
          <w:sz w:val="24"/>
          <w:szCs w:val="24"/>
        </w:rPr>
        <w:t>I.</w:t>
      </w:r>
      <w:r w:rsidRPr="00051E06">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051E06" w:rsidRDefault="00AD097A" w:rsidP="00D94D3F">
      <w:pPr>
        <w:shd w:val="clear" w:color="auto" w:fill="FFFFFF"/>
        <w:spacing w:before="24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3.2</w:t>
      </w:r>
      <w:r w:rsidRPr="00051E06">
        <w:rPr>
          <w:rFonts w:ascii="Cambria" w:hAnsi="Cambria"/>
          <w:color w:val="000000" w:themeColor="text1"/>
          <w:sz w:val="24"/>
          <w:szCs w:val="24"/>
        </w:rPr>
        <w:t xml:space="preserve"> O contratado não tem direito subjetivo à prorrogação contratual.</w:t>
      </w:r>
    </w:p>
    <w:p w14:paraId="21492F39" w14:textId="77777777" w:rsidR="00AD097A" w:rsidRPr="00051E06" w:rsidRDefault="00AD097A" w:rsidP="00D94D3F">
      <w:pPr>
        <w:shd w:val="clear" w:color="auto" w:fill="FFFFFF"/>
        <w:spacing w:before="24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3.3</w:t>
      </w:r>
      <w:r w:rsidRPr="00051E06">
        <w:rPr>
          <w:rFonts w:ascii="Cambria" w:hAnsi="Cambria"/>
          <w:color w:val="000000" w:themeColor="text1"/>
          <w:sz w:val="24"/>
          <w:szCs w:val="24"/>
        </w:rPr>
        <w:t xml:space="preserve"> A prorrogação de contrato deverá ser promovida mediante prorrogação contratual.</w:t>
      </w:r>
    </w:p>
    <w:p w14:paraId="0FA55B27" w14:textId="77777777" w:rsidR="00AD097A" w:rsidRPr="00051E06" w:rsidRDefault="00AD097A" w:rsidP="00D94D3F">
      <w:pPr>
        <w:shd w:val="clear" w:color="auto" w:fill="FFFFFF"/>
        <w:spacing w:before="240" w:after="240" w:line="360" w:lineRule="auto"/>
        <w:ind w:right="-1"/>
        <w:rPr>
          <w:rFonts w:ascii="Cambria" w:hAnsi="Cambria"/>
          <w:b/>
          <w:color w:val="000000" w:themeColor="text1"/>
          <w:sz w:val="24"/>
          <w:szCs w:val="24"/>
        </w:rPr>
      </w:pPr>
      <w:r w:rsidRPr="00051E06">
        <w:rPr>
          <w:rFonts w:ascii="Cambria" w:hAnsi="Cambria"/>
          <w:b/>
          <w:color w:val="000000" w:themeColor="text1"/>
          <w:sz w:val="24"/>
          <w:szCs w:val="24"/>
        </w:rPr>
        <w:lastRenderedPageBreak/>
        <w:t xml:space="preserve">3.4 </w:t>
      </w:r>
      <w:r w:rsidRPr="00051E06">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051E06"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051E06">
        <w:rPr>
          <w:rFonts w:ascii="Cambria" w:hAnsi="Cambria"/>
          <w:b/>
          <w:color w:val="000000" w:themeColor="text1"/>
          <w:sz w:val="24"/>
          <w:szCs w:val="24"/>
        </w:rPr>
        <w:t xml:space="preserve">CLÁUSULA QUARTA – DO LOCAL E PRAZO PARA EXECUÇÃO </w:t>
      </w:r>
    </w:p>
    <w:p w14:paraId="02A8A474" w14:textId="2A1E9BF4" w:rsidR="00B15A5C" w:rsidRPr="00051E06" w:rsidRDefault="00AD097A" w:rsidP="00D94D3F">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cs="Arial"/>
          <w:b/>
          <w:bCs/>
          <w:color w:val="000000" w:themeColor="text1"/>
          <w:sz w:val="24"/>
          <w:szCs w:val="24"/>
        </w:rPr>
        <w:t>4.1</w:t>
      </w:r>
      <w:r w:rsidRPr="00051E06">
        <w:rPr>
          <w:rFonts w:ascii="Cambria" w:hAnsi="Cambria" w:cs="Arial"/>
          <w:color w:val="000000" w:themeColor="text1"/>
          <w:sz w:val="24"/>
          <w:szCs w:val="24"/>
        </w:rPr>
        <w:t xml:space="preserve"> </w:t>
      </w:r>
      <w:r w:rsidR="00A275E9" w:rsidRPr="00051E06">
        <w:rPr>
          <w:rFonts w:ascii="Cambria" w:hAnsi="Cambria" w:cs="Arial"/>
          <w:color w:val="000000" w:themeColor="text1"/>
          <w:sz w:val="24"/>
          <w:szCs w:val="24"/>
        </w:rPr>
        <w:t>O veículo</w:t>
      </w:r>
      <w:r w:rsidR="00B15A5C" w:rsidRPr="00051E06">
        <w:rPr>
          <w:rFonts w:ascii="Cambria" w:hAnsi="Cambria" w:cs="Arial"/>
          <w:color w:val="000000" w:themeColor="text1"/>
          <w:sz w:val="24"/>
          <w:szCs w:val="24"/>
        </w:rPr>
        <w:t xml:space="preserve"> deve</w:t>
      </w:r>
      <w:r w:rsidR="00160987" w:rsidRPr="00051E06">
        <w:rPr>
          <w:rFonts w:ascii="Cambria" w:hAnsi="Cambria" w:cs="Arial"/>
          <w:color w:val="000000" w:themeColor="text1"/>
          <w:sz w:val="24"/>
          <w:szCs w:val="24"/>
        </w:rPr>
        <w:t>rá</w:t>
      </w:r>
      <w:r w:rsidR="00B15A5C" w:rsidRPr="00051E06">
        <w:rPr>
          <w:rFonts w:ascii="Cambria" w:hAnsi="Cambria" w:cs="Arial"/>
          <w:color w:val="000000" w:themeColor="text1"/>
          <w:sz w:val="24"/>
          <w:szCs w:val="24"/>
        </w:rPr>
        <w:t xml:space="preserve"> ser entregue de acordo com </w:t>
      </w:r>
      <w:r w:rsidR="00160987" w:rsidRPr="00051E06">
        <w:rPr>
          <w:rFonts w:ascii="Cambria" w:hAnsi="Cambria" w:cs="Arial"/>
          <w:color w:val="000000" w:themeColor="text1"/>
          <w:sz w:val="24"/>
          <w:szCs w:val="24"/>
        </w:rPr>
        <w:t xml:space="preserve">a solicitação do </w:t>
      </w:r>
      <w:r w:rsidR="004A706E" w:rsidRPr="00051E06">
        <w:rPr>
          <w:rFonts w:ascii="Cambria" w:hAnsi="Cambria" w:cs="Arial"/>
          <w:color w:val="000000" w:themeColor="text1"/>
          <w:sz w:val="24"/>
          <w:szCs w:val="24"/>
        </w:rPr>
        <w:t>Fundo Municipal de Saúde/FMS</w:t>
      </w:r>
      <w:r w:rsidR="00085220" w:rsidRPr="00051E06">
        <w:rPr>
          <w:rFonts w:ascii="Cambria" w:hAnsi="Cambria"/>
          <w:color w:val="000000" w:themeColor="text1"/>
          <w:sz w:val="24"/>
          <w:szCs w:val="24"/>
        </w:rPr>
        <w:t>, deste Município de Piracanjuba, Estado de Goiás</w:t>
      </w:r>
      <w:r w:rsidR="00B15A5C" w:rsidRPr="00051E06">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r w:rsidR="00160987" w:rsidRPr="00051E06">
        <w:rPr>
          <w:rFonts w:ascii="Cambria" w:hAnsi="Cambria" w:cs="Arial"/>
          <w:color w:val="000000" w:themeColor="text1"/>
          <w:sz w:val="24"/>
          <w:szCs w:val="24"/>
        </w:rPr>
        <w:t xml:space="preserve"> No prazo máximo de até 60 (sessenta) dias.</w:t>
      </w:r>
    </w:p>
    <w:p w14:paraId="2037347D" w14:textId="579C1833" w:rsidR="00AD097A" w:rsidRPr="00051E06" w:rsidRDefault="00AD097A" w:rsidP="00D94D3F">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b/>
          <w:color w:val="000000" w:themeColor="text1"/>
          <w:sz w:val="24"/>
          <w:szCs w:val="24"/>
        </w:rPr>
        <w:t>4.2.</w:t>
      </w:r>
      <w:r w:rsidRPr="00051E06">
        <w:rPr>
          <w:rFonts w:ascii="Cambria" w:hAnsi="Cambria"/>
          <w:color w:val="000000" w:themeColor="text1"/>
          <w:sz w:val="24"/>
          <w:szCs w:val="24"/>
        </w:rPr>
        <w:t xml:space="preserve"> </w:t>
      </w:r>
      <w:r w:rsidR="00A275E9" w:rsidRPr="00051E06">
        <w:rPr>
          <w:rFonts w:ascii="Cambria" w:hAnsi="Cambria"/>
          <w:color w:val="000000" w:themeColor="text1"/>
          <w:sz w:val="24"/>
          <w:szCs w:val="24"/>
        </w:rPr>
        <w:t>O veículo</w:t>
      </w:r>
      <w:r w:rsidRPr="00051E06">
        <w:rPr>
          <w:rFonts w:ascii="Cambria" w:hAnsi="Cambria"/>
          <w:color w:val="000000" w:themeColor="text1"/>
          <w:sz w:val="24"/>
          <w:szCs w:val="24"/>
        </w:rPr>
        <w:t xml:space="preserve"> ser</w:t>
      </w:r>
      <w:r w:rsidR="00160987" w:rsidRPr="00051E06">
        <w:rPr>
          <w:rFonts w:ascii="Cambria" w:hAnsi="Cambria"/>
          <w:color w:val="000000" w:themeColor="text1"/>
          <w:sz w:val="24"/>
          <w:szCs w:val="24"/>
        </w:rPr>
        <w:t>á</w:t>
      </w:r>
      <w:r w:rsidRPr="00051E06">
        <w:rPr>
          <w:rFonts w:ascii="Cambria" w:hAnsi="Cambria"/>
          <w:color w:val="000000" w:themeColor="text1"/>
          <w:sz w:val="24"/>
          <w:szCs w:val="24"/>
        </w:rPr>
        <w:t xml:space="preserve"> recebido:</w:t>
      </w:r>
    </w:p>
    <w:p w14:paraId="00E56339" w14:textId="77777777" w:rsidR="00AD097A" w:rsidRPr="00051E06"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051E06">
        <w:rPr>
          <w:rFonts w:ascii="Cambria" w:hAnsi="Cambria"/>
          <w:b/>
          <w:color w:val="000000" w:themeColor="text1"/>
          <w:sz w:val="24"/>
          <w:szCs w:val="24"/>
        </w:rPr>
        <w:t>I. Provisoriamente,</w:t>
      </w:r>
      <w:r w:rsidRPr="00051E06">
        <w:rPr>
          <w:rFonts w:ascii="Cambria" w:hAnsi="Cambria"/>
          <w:color w:val="000000" w:themeColor="text1"/>
          <w:sz w:val="24"/>
          <w:szCs w:val="24"/>
        </w:rPr>
        <w:t xml:space="preserve"> </w:t>
      </w:r>
      <w:r w:rsidRPr="00051E06">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6CFD3501" w:rsidR="00AD097A" w:rsidRPr="00051E06"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051E06">
        <w:rPr>
          <w:rFonts w:ascii="Cambria" w:hAnsi="Cambria"/>
          <w:b/>
          <w:color w:val="000000" w:themeColor="text1"/>
          <w:sz w:val="24"/>
          <w:szCs w:val="24"/>
        </w:rPr>
        <w:t>II. Definitivamente,</w:t>
      </w:r>
      <w:r w:rsidRPr="00051E06">
        <w:rPr>
          <w:rFonts w:ascii="Cambria" w:hAnsi="Cambria"/>
          <w:color w:val="000000" w:themeColor="text1"/>
          <w:sz w:val="24"/>
          <w:szCs w:val="24"/>
        </w:rPr>
        <w:t xml:space="preserve"> </w:t>
      </w:r>
      <w:r w:rsidRPr="00051E06">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051E06">
        <w:rPr>
          <w:rFonts w:ascii="Cambria" w:hAnsi="Cambria" w:cs="Arial"/>
          <w:color w:val="000000" w:themeColor="text1"/>
          <w:sz w:val="24"/>
          <w:szCs w:val="24"/>
        </w:rPr>
        <w:t xml:space="preserve">do </w:t>
      </w:r>
      <w:r w:rsidR="008314B1" w:rsidRPr="00051E06">
        <w:rPr>
          <w:rFonts w:ascii="Cambria" w:hAnsi="Cambria" w:cs="Arial"/>
          <w:color w:val="000000" w:themeColor="text1"/>
          <w:sz w:val="24"/>
          <w:szCs w:val="24"/>
        </w:rPr>
        <w:t>VEÍCULO</w:t>
      </w:r>
      <w:r w:rsidRPr="00051E06">
        <w:rPr>
          <w:rFonts w:ascii="Cambria" w:hAnsi="Cambria" w:cs="Arial"/>
          <w:color w:val="000000" w:themeColor="text1"/>
          <w:sz w:val="24"/>
          <w:szCs w:val="24"/>
        </w:rPr>
        <w:t xml:space="preserve"> e consequente aceitação mediante termo detalhado.</w:t>
      </w:r>
    </w:p>
    <w:p w14:paraId="06676446" w14:textId="77777777" w:rsidR="00AD097A" w:rsidRPr="00051E06" w:rsidRDefault="00AD097A" w:rsidP="00D94D3F">
      <w:pPr>
        <w:spacing w:before="240" w:after="240" w:line="360" w:lineRule="auto"/>
        <w:ind w:left="567" w:right="-1" w:firstLine="567"/>
        <w:rPr>
          <w:rFonts w:ascii="Cambria" w:hAnsi="Cambria"/>
          <w:color w:val="000000" w:themeColor="text1"/>
          <w:sz w:val="24"/>
          <w:szCs w:val="24"/>
        </w:rPr>
      </w:pPr>
      <w:r w:rsidRPr="00051E06">
        <w:rPr>
          <w:rFonts w:ascii="Cambria" w:hAnsi="Cambria"/>
          <w:b/>
          <w:color w:val="000000" w:themeColor="text1"/>
          <w:sz w:val="24"/>
          <w:szCs w:val="24"/>
        </w:rPr>
        <w:t>a)</w:t>
      </w:r>
      <w:r w:rsidRPr="00051E06">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051E06" w:rsidRDefault="00AD097A" w:rsidP="00D94D3F">
      <w:pPr>
        <w:spacing w:before="240" w:after="240" w:line="360" w:lineRule="auto"/>
        <w:ind w:left="567" w:right="-1" w:firstLine="567"/>
        <w:rPr>
          <w:rFonts w:ascii="Cambria" w:hAnsi="Cambria"/>
          <w:color w:val="000000" w:themeColor="text1"/>
          <w:sz w:val="24"/>
          <w:szCs w:val="24"/>
        </w:rPr>
      </w:pPr>
      <w:r w:rsidRPr="00051E06">
        <w:rPr>
          <w:rFonts w:ascii="Cambria" w:hAnsi="Cambria"/>
          <w:b/>
          <w:bCs/>
          <w:color w:val="000000" w:themeColor="text1"/>
          <w:sz w:val="24"/>
          <w:szCs w:val="24"/>
        </w:rPr>
        <w:t>b)</w:t>
      </w:r>
      <w:r w:rsidRPr="00051E06">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CDEDA92" w:rsidR="00AD097A" w:rsidRPr="00051E06" w:rsidRDefault="00AD097A" w:rsidP="00D94D3F">
      <w:pPr>
        <w:pStyle w:val="SemEspaamento"/>
        <w:spacing w:before="100" w:after="240" w:line="360" w:lineRule="auto"/>
        <w:ind w:right="-1"/>
        <w:jc w:val="both"/>
        <w:rPr>
          <w:rFonts w:ascii="Cambria" w:hAnsi="Cambria"/>
          <w:b/>
          <w:color w:val="000000" w:themeColor="text1"/>
          <w:sz w:val="24"/>
          <w:szCs w:val="24"/>
        </w:rPr>
      </w:pPr>
      <w:r w:rsidRPr="00051E06">
        <w:rPr>
          <w:rFonts w:ascii="Cambria" w:hAnsi="Cambria"/>
          <w:b/>
          <w:bCs/>
          <w:color w:val="000000" w:themeColor="text1"/>
          <w:sz w:val="24"/>
          <w:szCs w:val="24"/>
        </w:rPr>
        <w:t>4.3</w:t>
      </w:r>
      <w:r w:rsidRPr="00051E06">
        <w:rPr>
          <w:rFonts w:ascii="Cambria" w:hAnsi="Cambria"/>
          <w:color w:val="000000" w:themeColor="text1"/>
          <w:sz w:val="24"/>
          <w:szCs w:val="24"/>
        </w:rPr>
        <w:t xml:space="preserve"> Os objetos deste contrato serão solicitados conforme a necessidade </w:t>
      </w:r>
      <w:r w:rsidR="00160987" w:rsidRPr="00051E06">
        <w:rPr>
          <w:rFonts w:ascii="Cambria" w:hAnsi="Cambria"/>
          <w:color w:val="000000" w:themeColor="text1"/>
          <w:sz w:val="24"/>
          <w:szCs w:val="24"/>
        </w:rPr>
        <w:t xml:space="preserve">do </w:t>
      </w:r>
      <w:r w:rsidR="004A706E" w:rsidRPr="00051E06">
        <w:rPr>
          <w:rFonts w:ascii="Cambria" w:hAnsi="Cambria"/>
          <w:color w:val="000000" w:themeColor="text1"/>
          <w:sz w:val="24"/>
          <w:szCs w:val="24"/>
        </w:rPr>
        <w:t>Fundo Municipal de Saúde/FMS</w:t>
      </w:r>
      <w:r w:rsidR="00085220" w:rsidRPr="00051E06">
        <w:rPr>
          <w:rFonts w:ascii="Cambria" w:hAnsi="Cambria"/>
          <w:color w:val="000000" w:themeColor="text1"/>
          <w:sz w:val="24"/>
          <w:szCs w:val="24"/>
        </w:rPr>
        <w:t>, deste Município de Piracanjuba, Estado de Goiás</w:t>
      </w:r>
      <w:r w:rsidRPr="00051E06">
        <w:rPr>
          <w:rFonts w:ascii="Cambria" w:hAnsi="Cambria"/>
          <w:color w:val="000000" w:themeColor="text1"/>
          <w:sz w:val="24"/>
          <w:szCs w:val="24"/>
        </w:rPr>
        <w:t>, após a assinatura e publicação do Contrato, e apresentação de requisição/solicitação devidamente assinada, com identificação do respectivo servidor público municipal competente.</w:t>
      </w:r>
    </w:p>
    <w:p w14:paraId="0AF3B5F2" w14:textId="77777777" w:rsidR="00AD097A" w:rsidRPr="00051E06" w:rsidRDefault="00AD097A" w:rsidP="00D94D3F">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b/>
          <w:color w:val="000000" w:themeColor="text1"/>
          <w:sz w:val="24"/>
          <w:szCs w:val="24"/>
        </w:rPr>
        <w:lastRenderedPageBreak/>
        <w:t>4.4</w:t>
      </w:r>
      <w:r w:rsidRPr="00051E06">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051E06" w:rsidRDefault="00AD097A" w:rsidP="00D94D3F">
      <w:pPr>
        <w:pStyle w:val="SemEspaamento"/>
        <w:spacing w:before="100" w:after="240" w:line="360" w:lineRule="auto"/>
        <w:ind w:right="-1"/>
        <w:jc w:val="both"/>
        <w:rPr>
          <w:rFonts w:ascii="Cambria" w:hAnsi="Cambria"/>
          <w:color w:val="000000" w:themeColor="text1"/>
          <w:sz w:val="24"/>
          <w:szCs w:val="24"/>
        </w:rPr>
      </w:pPr>
      <w:r w:rsidRPr="00051E06">
        <w:rPr>
          <w:rFonts w:ascii="Cambria" w:hAnsi="Cambria"/>
          <w:b/>
          <w:color w:val="000000" w:themeColor="text1"/>
          <w:sz w:val="24"/>
          <w:szCs w:val="24"/>
        </w:rPr>
        <w:t>4.5</w:t>
      </w:r>
      <w:r w:rsidRPr="00051E06">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051E06"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CLÁUSULA QUINTA – DO PAGAMENTO</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E PRECIFICAÇÃO</w:t>
      </w:r>
    </w:p>
    <w:p w14:paraId="5E3C4109" w14:textId="2E461F8E" w:rsidR="00AD097A" w:rsidRPr="00051E06" w:rsidRDefault="00AD097A" w:rsidP="00D94D3F">
      <w:pPr>
        <w:spacing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5.1</w:t>
      </w:r>
      <w:r w:rsidRPr="00051E06">
        <w:rPr>
          <w:rFonts w:ascii="Cambria" w:hAnsi="Cambria"/>
          <w:color w:val="000000" w:themeColor="text1"/>
          <w:sz w:val="24"/>
          <w:szCs w:val="24"/>
        </w:rPr>
        <w:t xml:space="preserve"> A forma de pagamento será de </w:t>
      </w:r>
      <w:r w:rsidR="00D7791E" w:rsidRPr="00051E06">
        <w:rPr>
          <w:rFonts w:ascii="Cambria" w:hAnsi="Cambria"/>
          <w:color w:val="000000" w:themeColor="text1"/>
          <w:sz w:val="24"/>
          <w:szCs w:val="24"/>
        </w:rPr>
        <w:t xml:space="preserve">até </w:t>
      </w:r>
      <w:r w:rsidRPr="00051E06">
        <w:rPr>
          <w:rFonts w:ascii="Cambria" w:hAnsi="Cambria"/>
          <w:color w:val="000000" w:themeColor="text1"/>
          <w:sz w:val="24"/>
          <w:szCs w:val="24"/>
        </w:rPr>
        <w:t xml:space="preserve">30 (trinta) dias, após a protocolização da Nota Fiscal, </w:t>
      </w:r>
      <w:r w:rsidR="00D7791E" w:rsidRPr="00051E06">
        <w:rPr>
          <w:rFonts w:ascii="Cambria" w:hAnsi="Cambria"/>
          <w:color w:val="000000" w:themeColor="text1"/>
          <w:sz w:val="24"/>
          <w:szCs w:val="24"/>
        </w:rPr>
        <w:t>devidamente atestada/liquidada pelo fiscal do termo de contrato ou ARP.</w:t>
      </w:r>
    </w:p>
    <w:p w14:paraId="4897ED68" w14:textId="77777777" w:rsidR="00AD097A" w:rsidRPr="00051E06" w:rsidRDefault="00AD097A" w:rsidP="00D94D3F">
      <w:pPr>
        <w:spacing w:after="240" w:line="360" w:lineRule="auto"/>
        <w:ind w:left="567" w:right="-1"/>
        <w:rPr>
          <w:rFonts w:ascii="Cambria" w:hAnsi="Cambria"/>
          <w:color w:val="000000" w:themeColor="text1"/>
          <w:sz w:val="24"/>
          <w:szCs w:val="24"/>
        </w:rPr>
      </w:pPr>
      <w:r w:rsidRPr="00051E06">
        <w:rPr>
          <w:rFonts w:ascii="Cambria" w:hAnsi="Cambria"/>
          <w:b/>
          <w:color w:val="000000" w:themeColor="text1"/>
          <w:sz w:val="24"/>
          <w:szCs w:val="24"/>
        </w:rPr>
        <w:t>I.</w:t>
      </w:r>
      <w:r w:rsidRPr="00051E06">
        <w:rPr>
          <w:rFonts w:ascii="Cambria" w:hAnsi="Cambria"/>
          <w:color w:val="000000" w:themeColor="text1"/>
          <w:sz w:val="24"/>
          <w:szCs w:val="24"/>
        </w:rPr>
        <w:t xml:space="preserve"> Sendo o valor total do contrato de </w:t>
      </w:r>
      <w:r w:rsidRPr="00051E06">
        <w:rPr>
          <w:rFonts w:ascii="Cambria" w:hAnsi="Cambria"/>
          <w:b/>
          <w:color w:val="000000" w:themeColor="text1"/>
          <w:sz w:val="24"/>
          <w:szCs w:val="24"/>
        </w:rPr>
        <w:t>R$ __________ (________).</w:t>
      </w:r>
    </w:p>
    <w:p w14:paraId="077B8148" w14:textId="77777777" w:rsidR="00AD097A" w:rsidRPr="00051E06" w:rsidRDefault="00AD097A"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 xml:space="preserve">5.2 </w:t>
      </w:r>
      <w:r w:rsidRPr="00051E06">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051E06" w:rsidRDefault="00AD097A"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5.3</w:t>
      </w:r>
      <w:r w:rsidRPr="00051E06">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051E06" w:rsidRDefault="00AD097A"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5.4</w:t>
      </w:r>
      <w:r w:rsidRPr="00051E06">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051E06" w:rsidRDefault="00AD097A"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5.5</w:t>
      </w:r>
      <w:r w:rsidRPr="00051E06">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051E06" w:rsidRDefault="00AD097A"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5.6</w:t>
      </w:r>
      <w:r w:rsidRPr="00051E06">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w:t>
      </w:r>
      <w:r w:rsidRPr="00051E06">
        <w:rPr>
          <w:rFonts w:ascii="Cambria" w:hAnsi="Cambria"/>
          <w:bCs/>
          <w:color w:val="000000" w:themeColor="text1"/>
          <w:sz w:val="24"/>
          <w:szCs w:val="24"/>
        </w:rPr>
        <w:lastRenderedPageBreak/>
        <w:t>e agencia com a qual opera. A Contratante não efetuará pagamento por meio de títulos de cobrança bancária.</w:t>
      </w:r>
    </w:p>
    <w:p w14:paraId="06FA9760" w14:textId="77777777" w:rsidR="00AD097A" w:rsidRPr="00051E06" w:rsidRDefault="00AD097A"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5.7</w:t>
      </w:r>
      <w:r w:rsidRPr="00051E06">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051E06" w:rsidRDefault="00821A8F" w:rsidP="00D94D3F">
      <w:pPr>
        <w:spacing w:after="240" w:line="360" w:lineRule="auto"/>
        <w:ind w:right="-1"/>
        <w:rPr>
          <w:rFonts w:ascii="Cambria" w:hAnsi="Cambria"/>
          <w:bCs/>
          <w:color w:val="000000" w:themeColor="text1"/>
          <w:sz w:val="24"/>
          <w:szCs w:val="24"/>
        </w:rPr>
      </w:pPr>
      <w:r w:rsidRPr="00051E06">
        <w:rPr>
          <w:rFonts w:ascii="Cambria" w:hAnsi="Cambria"/>
          <w:b/>
          <w:color w:val="000000" w:themeColor="text1"/>
          <w:sz w:val="24"/>
          <w:szCs w:val="24"/>
        </w:rPr>
        <w:t>5.8</w:t>
      </w:r>
      <w:r w:rsidRPr="00051E06">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051E06" w:rsidRDefault="00821A8F" w:rsidP="00160987">
      <w:pPr>
        <w:pStyle w:val="NormalWeb"/>
        <w:spacing w:line="360" w:lineRule="auto"/>
        <w:ind w:right="-1"/>
        <w:jc w:val="both"/>
        <w:rPr>
          <w:rFonts w:ascii="Cambria" w:hAnsi="Cambria"/>
          <w:color w:val="000000" w:themeColor="text1"/>
        </w:rPr>
      </w:pPr>
      <w:r w:rsidRPr="00051E06">
        <w:rPr>
          <w:rFonts w:ascii="Cambria" w:hAnsi="Cambria"/>
          <w:b/>
          <w:color w:val="000000" w:themeColor="text1"/>
        </w:rPr>
        <w:t xml:space="preserve">5.9 </w:t>
      </w:r>
      <w:r w:rsidRPr="00051E06">
        <w:rPr>
          <w:rFonts w:ascii="Cambria" w:hAnsi="Cambria"/>
          <w:color w:val="000000" w:themeColor="text1"/>
        </w:rPr>
        <w:t>O pagamento será efetuado pelo total do item fornecido, constante da ordem de fornecimento, acompanhada da Nota Fiscal.</w:t>
      </w:r>
    </w:p>
    <w:p w14:paraId="3C31D9C2" w14:textId="77777777" w:rsidR="00821A8F" w:rsidRPr="00051E06" w:rsidRDefault="00821A8F" w:rsidP="00160987">
      <w:pPr>
        <w:pStyle w:val="Nivel2"/>
        <w:rPr>
          <w:i w:val="0"/>
          <w:iCs w:val="0"/>
        </w:rPr>
      </w:pPr>
      <w:r w:rsidRPr="00051E06">
        <w:rPr>
          <w:b/>
          <w:bCs/>
          <w:i w:val="0"/>
          <w:iCs w:val="0"/>
        </w:rPr>
        <w:t>5.10</w:t>
      </w:r>
      <w:r w:rsidRPr="00051E06">
        <w:rPr>
          <w:i w:val="0"/>
          <w:iCs w:val="0"/>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051E06" w:rsidRDefault="00821A8F" w:rsidP="001E5694">
      <w:pPr>
        <w:pStyle w:val="Nivel3"/>
      </w:pPr>
      <w:r w:rsidRPr="00051E06">
        <w:rPr>
          <w:b/>
          <w:bCs/>
        </w:rPr>
        <w:t>I.</w:t>
      </w:r>
      <w:r w:rsidRPr="00051E06">
        <w:t xml:space="preserve"> o prazo de validade;</w:t>
      </w:r>
    </w:p>
    <w:p w14:paraId="263BDA10" w14:textId="77777777" w:rsidR="00821A8F" w:rsidRPr="00051E06" w:rsidRDefault="00821A8F" w:rsidP="001E5694">
      <w:pPr>
        <w:pStyle w:val="Nivel3"/>
      </w:pPr>
      <w:r w:rsidRPr="00051E06">
        <w:rPr>
          <w:b/>
          <w:bCs/>
        </w:rPr>
        <w:t>II.</w:t>
      </w:r>
      <w:r w:rsidRPr="00051E06">
        <w:t xml:space="preserve"> a data da emissão; </w:t>
      </w:r>
    </w:p>
    <w:p w14:paraId="61295241" w14:textId="77777777" w:rsidR="00821A8F" w:rsidRPr="00051E06" w:rsidRDefault="00821A8F" w:rsidP="001E5694">
      <w:pPr>
        <w:pStyle w:val="Nivel3"/>
      </w:pPr>
      <w:r w:rsidRPr="00051E06">
        <w:rPr>
          <w:b/>
          <w:bCs/>
        </w:rPr>
        <w:t>III.</w:t>
      </w:r>
      <w:r w:rsidRPr="00051E06">
        <w:t xml:space="preserve"> os dados do contrato e do órgão contratante; </w:t>
      </w:r>
    </w:p>
    <w:p w14:paraId="09457B88" w14:textId="77777777" w:rsidR="00821A8F" w:rsidRPr="00051E06" w:rsidRDefault="00821A8F" w:rsidP="001E5694">
      <w:pPr>
        <w:pStyle w:val="Nivel3"/>
      </w:pPr>
      <w:r w:rsidRPr="00051E06">
        <w:rPr>
          <w:b/>
          <w:bCs/>
        </w:rPr>
        <w:t>IV.</w:t>
      </w:r>
      <w:r w:rsidRPr="00051E06">
        <w:t xml:space="preserve"> o período respectivo de execução do contrato; </w:t>
      </w:r>
    </w:p>
    <w:p w14:paraId="49A0C3CF" w14:textId="77777777" w:rsidR="00821A8F" w:rsidRPr="00051E06" w:rsidRDefault="00821A8F" w:rsidP="001E5694">
      <w:pPr>
        <w:pStyle w:val="Nivel3"/>
      </w:pPr>
      <w:r w:rsidRPr="00051E06">
        <w:rPr>
          <w:b/>
          <w:bCs/>
        </w:rPr>
        <w:t>V.</w:t>
      </w:r>
      <w:r w:rsidRPr="00051E06">
        <w:t xml:space="preserve"> o valor a pagar; e </w:t>
      </w:r>
    </w:p>
    <w:p w14:paraId="3784A6E7" w14:textId="77777777" w:rsidR="00821A8F" w:rsidRPr="00051E06" w:rsidRDefault="00821A8F" w:rsidP="001E5694">
      <w:pPr>
        <w:pStyle w:val="Nivel3"/>
      </w:pPr>
      <w:r w:rsidRPr="00051E06">
        <w:rPr>
          <w:b/>
          <w:bCs/>
        </w:rPr>
        <w:t>VI.</w:t>
      </w:r>
      <w:r w:rsidRPr="00051E06">
        <w:t xml:space="preserve"> eventual destaque do valor de retenções tributárias cabíveis.</w:t>
      </w:r>
    </w:p>
    <w:p w14:paraId="439B8991" w14:textId="77777777" w:rsidR="003E0F79" w:rsidRPr="00051E06" w:rsidRDefault="003E0F79">
      <w:pPr>
        <w:rPr>
          <w:rFonts w:ascii="Cambria" w:hAnsi="Cambria"/>
          <w:b/>
          <w:color w:val="000000" w:themeColor="text1"/>
          <w:sz w:val="24"/>
          <w:szCs w:val="24"/>
        </w:rPr>
      </w:pPr>
      <w:r w:rsidRPr="00051E06">
        <w:rPr>
          <w:rFonts w:ascii="Cambria" w:hAnsi="Cambria"/>
          <w:b/>
          <w:color w:val="000000" w:themeColor="text1"/>
          <w:sz w:val="24"/>
          <w:szCs w:val="24"/>
        </w:rPr>
        <w:br w:type="page"/>
      </w:r>
    </w:p>
    <w:p w14:paraId="7703C96D" w14:textId="0F016565" w:rsidR="00821A8F" w:rsidRPr="00051E06"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lastRenderedPageBreak/>
        <w:t xml:space="preserve">CLÁUSULA SEXTA </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DO REAJUSTE</w:t>
      </w:r>
    </w:p>
    <w:p w14:paraId="67534ECF" w14:textId="3FF8282B" w:rsidR="00821A8F" w:rsidRPr="00051E06" w:rsidRDefault="00821A8F" w:rsidP="001E5694">
      <w:pPr>
        <w:pStyle w:val="Nivel3"/>
      </w:pPr>
      <w:r w:rsidRPr="00051E06">
        <w:rPr>
          <w:b/>
          <w:bCs/>
        </w:rPr>
        <w:t>6.1</w:t>
      </w:r>
      <w:r w:rsidRPr="00051E06">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051E06" w:rsidRDefault="00821A8F" w:rsidP="001E5694">
      <w:pPr>
        <w:pStyle w:val="Nivel3"/>
      </w:pPr>
      <w:r w:rsidRPr="00051E06">
        <w:rPr>
          <w:b/>
          <w:bCs/>
        </w:rPr>
        <w:t>6.2</w:t>
      </w:r>
      <w:r w:rsidRPr="00051E06">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051E06" w:rsidRDefault="00821A8F" w:rsidP="001E5694">
      <w:pPr>
        <w:pStyle w:val="Nivel3"/>
      </w:pPr>
      <w:r w:rsidRPr="00051E06">
        <w:rPr>
          <w:b/>
          <w:bCs/>
        </w:rPr>
        <w:t>6.3</w:t>
      </w:r>
      <w:r w:rsidRPr="00051E06">
        <w:t xml:space="preserve"> Nos reajustes subsequentes ao primeiro, o interregno mínimo de um ano será contado a partir dos efeitos financeiros do último reajuste.</w:t>
      </w:r>
    </w:p>
    <w:p w14:paraId="4B49730E" w14:textId="77777777" w:rsidR="00821A8F" w:rsidRPr="00051E06" w:rsidRDefault="00821A8F" w:rsidP="001E5694">
      <w:pPr>
        <w:pStyle w:val="Nivel3"/>
      </w:pPr>
      <w:r w:rsidRPr="00051E06">
        <w:rPr>
          <w:b/>
          <w:bCs/>
        </w:rPr>
        <w:t>6.4</w:t>
      </w:r>
      <w:r w:rsidRPr="00051E06">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051E06" w:rsidRDefault="00821A8F" w:rsidP="001E5694">
      <w:pPr>
        <w:pStyle w:val="Nivel3"/>
      </w:pPr>
      <w:r w:rsidRPr="00051E06">
        <w:rPr>
          <w:b/>
          <w:bCs/>
        </w:rPr>
        <w:t>6.5</w:t>
      </w:r>
      <w:r w:rsidRPr="00051E06">
        <w:t xml:space="preserve"> Na aferição final, o índice utilizado para reajuste será obrigatoriamente definitivo.</w:t>
      </w:r>
    </w:p>
    <w:p w14:paraId="4AB50F6D" w14:textId="77777777" w:rsidR="00821A8F" w:rsidRPr="00051E06" w:rsidRDefault="00821A8F" w:rsidP="001E5694">
      <w:pPr>
        <w:pStyle w:val="Nivel3"/>
      </w:pPr>
      <w:r w:rsidRPr="00051E06">
        <w:rPr>
          <w:b/>
          <w:bCs/>
        </w:rPr>
        <w:t>6.6</w:t>
      </w:r>
      <w:r w:rsidRPr="00051E06">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051E06" w:rsidRDefault="00821A8F" w:rsidP="001E5694">
      <w:pPr>
        <w:pStyle w:val="Nivel3"/>
      </w:pPr>
      <w:r w:rsidRPr="00051E06">
        <w:rPr>
          <w:b/>
          <w:bCs/>
        </w:rPr>
        <w:t>6.7</w:t>
      </w:r>
      <w:r w:rsidRPr="00051E06">
        <w:t xml:space="preserve"> Na ausência de previsão legal quanto ao índice substituto, as partes elegerão novo índice oficial, para reajustamento do preço do valor remanescente, por meio de termo aditivo.</w:t>
      </w:r>
    </w:p>
    <w:p w14:paraId="4E18BDEE" w14:textId="77777777" w:rsidR="00821A8F" w:rsidRPr="00051E06" w:rsidRDefault="00821A8F" w:rsidP="001E5694">
      <w:pPr>
        <w:pStyle w:val="Nivel3"/>
      </w:pPr>
      <w:r w:rsidRPr="00051E06">
        <w:rPr>
          <w:b/>
          <w:bCs/>
        </w:rPr>
        <w:t>6.8</w:t>
      </w:r>
      <w:r w:rsidRPr="00051E06">
        <w:t xml:space="preserve"> O reajuste será realizado por apostilamento.</w:t>
      </w:r>
    </w:p>
    <w:p w14:paraId="263B2AE7" w14:textId="77777777" w:rsidR="00821A8F" w:rsidRPr="00051E06"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 xml:space="preserve">CLÁUSULA SÉTIMA </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DAS OBRIGAÇÕES DO CONTRATANTE</w:t>
      </w:r>
    </w:p>
    <w:p w14:paraId="46E9B8C8" w14:textId="77777777" w:rsidR="00821A8F" w:rsidRPr="00051E06" w:rsidRDefault="00821A8F" w:rsidP="00160987">
      <w:pPr>
        <w:pStyle w:val="Nivel2"/>
        <w:rPr>
          <w:b/>
          <w:bCs/>
          <w:i w:val="0"/>
          <w:iCs w:val="0"/>
        </w:rPr>
      </w:pPr>
      <w:r w:rsidRPr="00051E06">
        <w:rPr>
          <w:b/>
          <w:bCs/>
          <w:i w:val="0"/>
          <w:iCs w:val="0"/>
        </w:rPr>
        <w:t>7.1</w:t>
      </w:r>
      <w:r w:rsidRPr="00051E06">
        <w:rPr>
          <w:i w:val="0"/>
          <w:iCs w:val="0"/>
        </w:rPr>
        <w:t xml:space="preserve"> São obrigações do Contratante, nos termos dos incisos X, XI e XIV do artigo 92, da Lei Federal nº 14.133, de 2021:</w:t>
      </w:r>
    </w:p>
    <w:p w14:paraId="0F62BAD5" w14:textId="77777777" w:rsidR="00821A8F" w:rsidRPr="00051E06" w:rsidRDefault="00821A8F" w:rsidP="00160987">
      <w:pPr>
        <w:pStyle w:val="Nivel2"/>
        <w:rPr>
          <w:i w:val="0"/>
          <w:iCs w:val="0"/>
        </w:rPr>
      </w:pPr>
      <w:r w:rsidRPr="00051E06">
        <w:rPr>
          <w:b/>
          <w:bCs/>
          <w:i w:val="0"/>
          <w:iCs w:val="0"/>
        </w:rPr>
        <w:t>I.</w:t>
      </w:r>
      <w:r w:rsidRPr="00051E06">
        <w:rPr>
          <w:i w:val="0"/>
          <w:iCs w:val="0"/>
        </w:rPr>
        <w:t xml:space="preserve"> Exigir o cumprimento de todas as obrigações assumidas pelo Contratado, de acordo com o contrato e seus anexos;</w:t>
      </w:r>
    </w:p>
    <w:p w14:paraId="59A63F9D" w14:textId="77777777" w:rsidR="00821A8F" w:rsidRPr="00051E06" w:rsidRDefault="00821A8F" w:rsidP="00160987">
      <w:pPr>
        <w:pStyle w:val="Nivel2"/>
        <w:rPr>
          <w:i w:val="0"/>
          <w:iCs w:val="0"/>
        </w:rPr>
      </w:pPr>
      <w:r w:rsidRPr="00051E06">
        <w:rPr>
          <w:b/>
          <w:bCs/>
          <w:i w:val="0"/>
          <w:iCs w:val="0"/>
        </w:rPr>
        <w:t>II.</w:t>
      </w:r>
      <w:r w:rsidRPr="00051E06">
        <w:rPr>
          <w:i w:val="0"/>
          <w:iCs w:val="0"/>
        </w:rPr>
        <w:t xml:space="preserve"> Receber o objeto no prazo e condições estabelecidas no Termo de Referência;</w:t>
      </w:r>
    </w:p>
    <w:p w14:paraId="59E359C1" w14:textId="77777777" w:rsidR="00821A8F" w:rsidRPr="00051E06" w:rsidRDefault="00821A8F" w:rsidP="00160987">
      <w:pPr>
        <w:pStyle w:val="Nivel2"/>
        <w:rPr>
          <w:i w:val="0"/>
          <w:iCs w:val="0"/>
        </w:rPr>
      </w:pPr>
      <w:r w:rsidRPr="00051E06">
        <w:rPr>
          <w:b/>
          <w:bCs/>
          <w:i w:val="0"/>
          <w:iCs w:val="0"/>
        </w:rPr>
        <w:t>III.</w:t>
      </w:r>
      <w:r w:rsidRPr="00051E06">
        <w:rPr>
          <w:i w:val="0"/>
          <w:iCs w:val="0"/>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051E06" w:rsidRDefault="00821A8F" w:rsidP="00160987">
      <w:pPr>
        <w:pStyle w:val="Nivel2"/>
        <w:rPr>
          <w:i w:val="0"/>
          <w:iCs w:val="0"/>
        </w:rPr>
      </w:pPr>
      <w:r w:rsidRPr="00051E06">
        <w:rPr>
          <w:b/>
          <w:bCs/>
          <w:i w:val="0"/>
          <w:iCs w:val="0"/>
        </w:rPr>
        <w:lastRenderedPageBreak/>
        <w:t>IV.</w:t>
      </w:r>
      <w:r w:rsidRPr="00051E06">
        <w:rPr>
          <w:i w:val="0"/>
          <w:iCs w:val="0"/>
        </w:rPr>
        <w:t xml:space="preserve"> Acompanhar e fiscalizar a execução do contrato e o cumprimento das obrigações pelo Contratado;</w:t>
      </w:r>
    </w:p>
    <w:p w14:paraId="7ED1FFD2" w14:textId="77777777" w:rsidR="00821A8F" w:rsidRPr="00051E06" w:rsidRDefault="00821A8F" w:rsidP="00160987">
      <w:pPr>
        <w:pStyle w:val="Nivel2"/>
        <w:rPr>
          <w:i w:val="0"/>
          <w:iCs w:val="0"/>
        </w:rPr>
      </w:pPr>
      <w:r w:rsidRPr="00051E06">
        <w:rPr>
          <w:b/>
          <w:bCs/>
          <w:i w:val="0"/>
          <w:iCs w:val="0"/>
        </w:rPr>
        <w:t>V.</w:t>
      </w:r>
      <w:r w:rsidRPr="00051E06">
        <w:rPr>
          <w:i w:val="0"/>
          <w:iCs w:val="0"/>
        </w:rPr>
        <w:t xml:space="preserve"> Efetuar o pagamento ao Contratado do valor correspondente ao fornecimento do objeto, no prazo, forma e condições estabelecidos no presente Contrato e no Termo de Referência.</w:t>
      </w:r>
    </w:p>
    <w:p w14:paraId="59500A2F" w14:textId="77777777" w:rsidR="00821A8F" w:rsidRPr="00051E06" w:rsidRDefault="00821A8F" w:rsidP="00160987">
      <w:pPr>
        <w:pStyle w:val="Nivel2"/>
        <w:rPr>
          <w:i w:val="0"/>
          <w:iCs w:val="0"/>
        </w:rPr>
      </w:pPr>
      <w:r w:rsidRPr="00051E06">
        <w:rPr>
          <w:b/>
          <w:bCs/>
          <w:i w:val="0"/>
          <w:iCs w:val="0"/>
        </w:rPr>
        <w:t>VI.</w:t>
      </w:r>
      <w:r w:rsidRPr="00051E06">
        <w:rPr>
          <w:i w:val="0"/>
          <w:iCs w:val="0"/>
        </w:rPr>
        <w:t xml:space="preserve"> Aplicar ao Contratado as sanções previstas na lei e neste Contrato; </w:t>
      </w:r>
    </w:p>
    <w:p w14:paraId="6EA39765" w14:textId="77777777" w:rsidR="00821A8F" w:rsidRPr="00051E06" w:rsidRDefault="00821A8F" w:rsidP="00160987">
      <w:pPr>
        <w:pStyle w:val="Nivel2"/>
        <w:rPr>
          <w:i w:val="0"/>
          <w:iCs w:val="0"/>
        </w:rPr>
      </w:pPr>
      <w:r w:rsidRPr="00051E06">
        <w:rPr>
          <w:b/>
          <w:bCs/>
          <w:i w:val="0"/>
          <w:iCs w:val="0"/>
        </w:rPr>
        <w:t>VII.</w:t>
      </w:r>
      <w:r w:rsidRPr="00051E06">
        <w:rPr>
          <w:i w:val="0"/>
          <w:iCs w:val="0"/>
        </w:rPr>
        <w:t xml:space="preserve"> Cientificar o órgão de representação judicial da Procuradoria Geral para adoção das medidas cabíveis quando do descumprimento de obrigações pelo Contratado;</w:t>
      </w:r>
    </w:p>
    <w:p w14:paraId="14F3F43B" w14:textId="77777777" w:rsidR="00821A8F" w:rsidRPr="00051E06" w:rsidRDefault="00821A8F" w:rsidP="00160987">
      <w:pPr>
        <w:pStyle w:val="Nivel2"/>
        <w:rPr>
          <w:i w:val="0"/>
          <w:iCs w:val="0"/>
        </w:rPr>
      </w:pPr>
      <w:r w:rsidRPr="00051E06">
        <w:rPr>
          <w:b/>
          <w:bCs/>
          <w:i w:val="0"/>
          <w:iCs w:val="0"/>
        </w:rPr>
        <w:t>VIII.</w:t>
      </w:r>
      <w:r w:rsidRPr="00051E06">
        <w:rPr>
          <w:i w:val="0"/>
          <w:iCs w:val="0"/>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051E06" w:rsidRDefault="00821A8F" w:rsidP="00160987">
      <w:pPr>
        <w:pStyle w:val="Nivel2"/>
        <w:rPr>
          <w:i w:val="0"/>
          <w:iCs w:val="0"/>
        </w:rPr>
      </w:pPr>
      <w:r w:rsidRPr="00051E06">
        <w:rPr>
          <w:b/>
          <w:bCs/>
          <w:i w:val="0"/>
          <w:iCs w:val="0"/>
        </w:rPr>
        <w:t>IX.</w:t>
      </w:r>
      <w:r w:rsidRPr="00051E06">
        <w:rPr>
          <w:i w:val="0"/>
          <w:iCs w:val="0"/>
        </w:rPr>
        <w:t xml:space="preserve"> A Administração terá o prazo de 60 dias, a contar da data do protocolo do requerimento para decidir, admitida a prorrogação motivada, por igual período. </w:t>
      </w:r>
    </w:p>
    <w:p w14:paraId="413E5A85" w14:textId="77777777" w:rsidR="00821A8F" w:rsidRPr="00051E06" w:rsidRDefault="00821A8F" w:rsidP="00160987">
      <w:pPr>
        <w:pStyle w:val="Nivel2"/>
        <w:rPr>
          <w:i w:val="0"/>
          <w:iCs w:val="0"/>
        </w:rPr>
      </w:pPr>
      <w:r w:rsidRPr="00051E06">
        <w:rPr>
          <w:b/>
          <w:bCs/>
          <w:i w:val="0"/>
          <w:iCs w:val="0"/>
        </w:rPr>
        <w:t>X.</w:t>
      </w:r>
      <w:r w:rsidRPr="00051E06">
        <w:rPr>
          <w:i w:val="0"/>
          <w:iCs w:val="0"/>
        </w:rPr>
        <w:t xml:space="preserve"> Responder eventuais pedidos de reestabelecimento do equilíbrio econômico-financeiro feitos pelo contratado no prazo máximo de 60 dias.</w:t>
      </w:r>
    </w:p>
    <w:p w14:paraId="102382DA" w14:textId="77777777" w:rsidR="00821A8F" w:rsidRPr="00051E06" w:rsidRDefault="00821A8F" w:rsidP="00160987">
      <w:pPr>
        <w:pStyle w:val="Nivel2"/>
        <w:rPr>
          <w:i w:val="0"/>
          <w:iCs w:val="0"/>
        </w:rPr>
      </w:pPr>
      <w:r w:rsidRPr="00051E06">
        <w:rPr>
          <w:b/>
          <w:bCs/>
          <w:i w:val="0"/>
          <w:iCs w:val="0"/>
        </w:rPr>
        <w:t>XI.</w:t>
      </w:r>
      <w:r w:rsidRPr="00051E06">
        <w:rPr>
          <w:i w:val="0"/>
          <w:iCs w:val="0"/>
        </w:rPr>
        <w:t xml:space="preserve"> Notificar os emitentes das garantias quanto ao início de processo administrativo para apuração de descumprimento de cláusulas contratuais.</w:t>
      </w:r>
    </w:p>
    <w:p w14:paraId="3D5F9334" w14:textId="77777777" w:rsidR="00821A8F" w:rsidRPr="00051E06" w:rsidRDefault="00821A8F" w:rsidP="00230567">
      <w:pPr>
        <w:pStyle w:val="SemEspaamento"/>
        <w:spacing w:before="100" w:after="240" w:line="360" w:lineRule="auto"/>
        <w:ind w:right="-1" w:firstLine="567"/>
        <w:jc w:val="both"/>
        <w:rPr>
          <w:rFonts w:ascii="Cambria" w:hAnsi="Cambria"/>
          <w:color w:val="000000" w:themeColor="text1"/>
          <w:sz w:val="24"/>
          <w:szCs w:val="24"/>
        </w:rPr>
      </w:pPr>
      <w:r w:rsidRPr="00051E06">
        <w:rPr>
          <w:rFonts w:ascii="Cambria" w:hAnsi="Cambria"/>
          <w:b/>
          <w:bCs/>
          <w:color w:val="000000" w:themeColor="text1"/>
          <w:sz w:val="24"/>
          <w:szCs w:val="24"/>
        </w:rPr>
        <w:t>XII.</w:t>
      </w:r>
      <w:r w:rsidRPr="00051E06">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A0CFE72" w14:textId="77777777" w:rsidR="00230567" w:rsidRPr="00051E06" w:rsidRDefault="00230567">
      <w:pPr>
        <w:rPr>
          <w:rFonts w:ascii="Cambria" w:hAnsi="Cambria"/>
          <w:b/>
          <w:color w:val="000000" w:themeColor="text1"/>
          <w:sz w:val="24"/>
          <w:szCs w:val="24"/>
        </w:rPr>
      </w:pPr>
      <w:r w:rsidRPr="00051E06">
        <w:rPr>
          <w:rFonts w:ascii="Cambria" w:hAnsi="Cambria"/>
          <w:b/>
          <w:color w:val="000000" w:themeColor="text1"/>
          <w:sz w:val="24"/>
          <w:szCs w:val="24"/>
        </w:rPr>
        <w:br w:type="page"/>
      </w:r>
    </w:p>
    <w:p w14:paraId="169EF99A" w14:textId="6F909E12" w:rsidR="00821A8F" w:rsidRPr="00051E06"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lastRenderedPageBreak/>
        <w:t xml:space="preserve">CLÁUSULA OITAVA </w:t>
      </w:r>
      <w:r w:rsidRPr="00051E06">
        <w:rPr>
          <w:rFonts w:ascii="Cambria" w:hAnsi="Cambria"/>
          <w:color w:val="000000" w:themeColor="text1"/>
          <w:sz w:val="24"/>
          <w:szCs w:val="24"/>
        </w:rPr>
        <w:t xml:space="preserve">– </w:t>
      </w:r>
      <w:r w:rsidRPr="00051E06">
        <w:rPr>
          <w:rFonts w:ascii="Cambria" w:hAnsi="Cambria"/>
          <w:b/>
          <w:color w:val="000000" w:themeColor="text1"/>
          <w:sz w:val="24"/>
          <w:szCs w:val="24"/>
        </w:rPr>
        <w:t>DAS OBRIGAÇÕES DO CONTRATADO</w:t>
      </w:r>
    </w:p>
    <w:p w14:paraId="6BDA35E6" w14:textId="77777777" w:rsidR="00821A8F" w:rsidRPr="00051E06" w:rsidRDefault="00821A8F" w:rsidP="00160987">
      <w:pPr>
        <w:pStyle w:val="Nivel2"/>
        <w:rPr>
          <w:i w:val="0"/>
          <w:iCs w:val="0"/>
        </w:rPr>
      </w:pPr>
      <w:r w:rsidRPr="00051E06">
        <w:rPr>
          <w:b/>
          <w:bCs/>
          <w:i w:val="0"/>
          <w:iCs w:val="0"/>
        </w:rPr>
        <w:t>8.1</w:t>
      </w:r>
      <w:r w:rsidRPr="00051E06">
        <w:rPr>
          <w:i w:val="0"/>
          <w:iCs w:val="0"/>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051E06" w:rsidRDefault="00821A8F" w:rsidP="00160987">
      <w:pPr>
        <w:pStyle w:val="Nivel2"/>
        <w:rPr>
          <w:i w:val="0"/>
          <w:iCs w:val="0"/>
        </w:rPr>
      </w:pPr>
      <w:r w:rsidRPr="00051E06">
        <w:rPr>
          <w:b/>
          <w:bCs/>
          <w:i w:val="0"/>
          <w:iCs w:val="0"/>
        </w:rPr>
        <w:t>I.</w:t>
      </w:r>
      <w:r w:rsidRPr="00051E06">
        <w:rPr>
          <w:i w:val="0"/>
          <w:iCs w:val="0"/>
        </w:rPr>
        <w:t xml:space="preserve"> Responsabilizar-se pelos vícios e danos decorrentes do objeto, de acordo com o Código de Defesa do Consumidor (</w:t>
      </w:r>
      <w:hyperlink r:id="rId38" w:history="1">
        <w:r w:rsidRPr="00051E06">
          <w:rPr>
            <w:rStyle w:val="Hyperlink"/>
            <w:i w:val="0"/>
            <w:iCs w:val="0"/>
            <w:color w:val="000000" w:themeColor="text1"/>
            <w:sz w:val="24"/>
            <w:szCs w:val="24"/>
          </w:rPr>
          <w:t>Lei nº 8.078, de 1990</w:t>
        </w:r>
      </w:hyperlink>
      <w:r w:rsidRPr="00051E06">
        <w:rPr>
          <w:i w:val="0"/>
          <w:iCs w:val="0"/>
        </w:rPr>
        <w:t>);</w:t>
      </w:r>
    </w:p>
    <w:p w14:paraId="67823DFC" w14:textId="77777777" w:rsidR="00821A8F" w:rsidRPr="00051E06" w:rsidRDefault="00821A8F" w:rsidP="00160987">
      <w:pPr>
        <w:pStyle w:val="Nivel2"/>
        <w:rPr>
          <w:i w:val="0"/>
          <w:iCs w:val="0"/>
        </w:rPr>
      </w:pPr>
      <w:r w:rsidRPr="00051E06">
        <w:rPr>
          <w:b/>
          <w:bCs/>
          <w:i w:val="0"/>
          <w:iCs w:val="0"/>
        </w:rPr>
        <w:t>II.</w:t>
      </w:r>
      <w:r w:rsidRPr="00051E06">
        <w:rPr>
          <w:i w:val="0"/>
          <w:iCs w:val="0"/>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051E06" w:rsidRDefault="00821A8F" w:rsidP="00160987">
      <w:pPr>
        <w:pStyle w:val="Nivel2"/>
        <w:rPr>
          <w:i w:val="0"/>
          <w:iCs w:val="0"/>
        </w:rPr>
      </w:pPr>
      <w:r w:rsidRPr="00051E06">
        <w:rPr>
          <w:b/>
          <w:bCs/>
          <w:i w:val="0"/>
          <w:iCs w:val="0"/>
        </w:rPr>
        <w:t>III.</w:t>
      </w:r>
      <w:r w:rsidRPr="00051E06">
        <w:rPr>
          <w:i w:val="0"/>
          <w:iCs w:val="0"/>
        </w:rPr>
        <w:t xml:space="preserve"> Atender às determinações regulares emitidas pelo fiscal ou gestor do contrato ou autoridade superior (inciso II, do </w:t>
      </w:r>
      <w:hyperlink r:id="rId39" w:anchor="art137" w:history="1">
        <w:r w:rsidRPr="00051E06">
          <w:rPr>
            <w:rStyle w:val="Hyperlink"/>
            <w:i w:val="0"/>
            <w:iCs w:val="0"/>
            <w:color w:val="000000" w:themeColor="text1"/>
            <w:sz w:val="24"/>
            <w:szCs w:val="24"/>
          </w:rPr>
          <w:t xml:space="preserve">artigo 137, da </w:t>
        </w:r>
        <w:r w:rsidRPr="00051E06">
          <w:rPr>
            <w:i w:val="0"/>
            <w:iCs w:val="0"/>
          </w:rPr>
          <w:t>Lei Federal nº 14.133, de 2021</w:t>
        </w:r>
      </w:hyperlink>
      <w:r w:rsidRPr="00051E06">
        <w:rPr>
          <w:i w:val="0"/>
          <w:iCs w:val="0"/>
        </w:rPr>
        <w:t>) e prestar todo esclarecimento ou informação por eles solicitados;</w:t>
      </w:r>
    </w:p>
    <w:p w14:paraId="6F487370" w14:textId="6EFFAB4C" w:rsidR="00821A8F" w:rsidRPr="00051E06" w:rsidRDefault="00821A8F" w:rsidP="00160987">
      <w:pPr>
        <w:pStyle w:val="Nivel2"/>
        <w:rPr>
          <w:i w:val="0"/>
          <w:iCs w:val="0"/>
        </w:rPr>
      </w:pPr>
      <w:r w:rsidRPr="00051E06">
        <w:rPr>
          <w:b/>
          <w:bCs/>
          <w:i w:val="0"/>
          <w:iCs w:val="0"/>
        </w:rPr>
        <w:t>IV.</w:t>
      </w:r>
      <w:r w:rsidRPr="00051E06">
        <w:rPr>
          <w:i w:val="0"/>
          <w:iCs w:val="0"/>
        </w:rPr>
        <w:t xml:space="preserve"> Reparar, corrigir, remover, reconstruir ou substituir, às suas expensas, no total ou em parte, no prazo de 05 (cinco) dias, os bens nos quais se verificarem vícios, defeitos ou incorreções resultantes da execução</w:t>
      </w:r>
      <w:r w:rsidR="00160987" w:rsidRPr="00051E06">
        <w:rPr>
          <w:i w:val="0"/>
          <w:iCs w:val="0"/>
        </w:rPr>
        <w:t>/entrega do</w:t>
      </w:r>
      <w:r w:rsidR="001F7353" w:rsidRPr="00051E06">
        <w:rPr>
          <w:i w:val="0"/>
          <w:iCs w:val="0"/>
        </w:rPr>
        <w:t xml:space="preserve"> </w:t>
      </w:r>
      <w:r w:rsidR="008314B1" w:rsidRPr="00051E06">
        <w:rPr>
          <w:i w:val="0"/>
          <w:iCs w:val="0"/>
        </w:rPr>
        <w:t>VEÍCULO</w:t>
      </w:r>
      <w:r w:rsidRPr="00051E06">
        <w:rPr>
          <w:i w:val="0"/>
          <w:iCs w:val="0"/>
        </w:rPr>
        <w:t>;</w:t>
      </w:r>
    </w:p>
    <w:p w14:paraId="49816FBF" w14:textId="77777777" w:rsidR="00821A8F" w:rsidRPr="00051E06" w:rsidRDefault="00821A8F" w:rsidP="00160987">
      <w:pPr>
        <w:pStyle w:val="Nivel2"/>
        <w:rPr>
          <w:i w:val="0"/>
          <w:iCs w:val="0"/>
        </w:rPr>
      </w:pPr>
      <w:r w:rsidRPr="00051E06">
        <w:rPr>
          <w:b/>
          <w:bCs/>
          <w:i w:val="0"/>
          <w:iCs w:val="0"/>
        </w:rPr>
        <w:t>V.</w:t>
      </w:r>
      <w:r w:rsidRPr="00051E06">
        <w:rPr>
          <w:i w:val="0"/>
          <w:iCs w:val="0"/>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051E06" w:rsidRDefault="00821A8F" w:rsidP="00160987">
      <w:pPr>
        <w:pStyle w:val="Nivel2"/>
        <w:rPr>
          <w:i w:val="0"/>
          <w:iCs w:val="0"/>
        </w:rPr>
      </w:pPr>
      <w:r w:rsidRPr="00051E06">
        <w:rPr>
          <w:b/>
          <w:bCs/>
          <w:i w:val="0"/>
          <w:iCs w:val="0"/>
        </w:rPr>
        <w:t>VI.</w:t>
      </w:r>
      <w:r w:rsidRPr="00051E06">
        <w:rPr>
          <w:i w:val="0"/>
          <w:iCs w:val="0"/>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051E06" w:rsidRDefault="00821A8F" w:rsidP="00160987">
      <w:pPr>
        <w:pStyle w:val="Nivel2"/>
        <w:rPr>
          <w:i w:val="0"/>
          <w:iCs w:val="0"/>
        </w:rPr>
      </w:pPr>
      <w:r w:rsidRPr="00051E06">
        <w:rPr>
          <w:b/>
          <w:bCs/>
          <w:i w:val="0"/>
          <w:iCs w:val="0"/>
        </w:rPr>
        <w:t>a)</w:t>
      </w:r>
      <w:r w:rsidRPr="00051E06">
        <w:rPr>
          <w:i w:val="0"/>
          <w:iCs w:val="0"/>
        </w:rPr>
        <w:t xml:space="preserve"> prova de regularidade relativa à Seguridade Social; </w:t>
      </w:r>
    </w:p>
    <w:p w14:paraId="1CB597DA" w14:textId="77777777" w:rsidR="00821A8F" w:rsidRPr="00051E06" w:rsidRDefault="00821A8F" w:rsidP="00160987">
      <w:pPr>
        <w:pStyle w:val="Nivel2"/>
        <w:rPr>
          <w:i w:val="0"/>
          <w:iCs w:val="0"/>
        </w:rPr>
      </w:pPr>
      <w:r w:rsidRPr="00051E06">
        <w:rPr>
          <w:b/>
          <w:bCs/>
          <w:i w:val="0"/>
          <w:iCs w:val="0"/>
        </w:rPr>
        <w:t>b)</w:t>
      </w:r>
      <w:r w:rsidRPr="00051E06">
        <w:rPr>
          <w:i w:val="0"/>
          <w:iCs w:val="0"/>
        </w:rPr>
        <w:t xml:space="preserve"> certidão conjunta relativa aos tributos federais e à Dívida Ativa da União; </w:t>
      </w:r>
    </w:p>
    <w:p w14:paraId="7D8F3AF1" w14:textId="77777777" w:rsidR="00821A8F" w:rsidRPr="00051E06" w:rsidRDefault="00821A8F" w:rsidP="00160987">
      <w:pPr>
        <w:pStyle w:val="Nivel2"/>
        <w:rPr>
          <w:i w:val="0"/>
          <w:iCs w:val="0"/>
        </w:rPr>
      </w:pPr>
      <w:r w:rsidRPr="00051E06">
        <w:rPr>
          <w:b/>
          <w:bCs/>
          <w:i w:val="0"/>
          <w:iCs w:val="0"/>
        </w:rPr>
        <w:t>c)</w:t>
      </w:r>
      <w:r w:rsidRPr="00051E06">
        <w:rPr>
          <w:i w:val="0"/>
          <w:iCs w:val="0"/>
        </w:rPr>
        <w:t xml:space="preserve"> certidões que comprovem a regularidade perante a Fazenda Estadual ou Distrital do domicílio ou sede do contratado; </w:t>
      </w:r>
    </w:p>
    <w:p w14:paraId="7AD52AF4" w14:textId="77777777" w:rsidR="00821A8F" w:rsidRPr="00051E06" w:rsidRDefault="00821A8F" w:rsidP="00160987">
      <w:pPr>
        <w:pStyle w:val="Nivel2"/>
        <w:rPr>
          <w:i w:val="0"/>
          <w:iCs w:val="0"/>
        </w:rPr>
      </w:pPr>
      <w:r w:rsidRPr="00051E06">
        <w:rPr>
          <w:b/>
          <w:bCs/>
          <w:i w:val="0"/>
          <w:iCs w:val="0"/>
        </w:rPr>
        <w:lastRenderedPageBreak/>
        <w:t>d)</w:t>
      </w:r>
      <w:r w:rsidRPr="00051E06">
        <w:rPr>
          <w:i w:val="0"/>
          <w:iCs w:val="0"/>
        </w:rPr>
        <w:t xml:space="preserve"> Certidão de Regularidade do FGTS – CRF; e </w:t>
      </w:r>
    </w:p>
    <w:p w14:paraId="5EDDD923" w14:textId="77777777" w:rsidR="00821A8F" w:rsidRPr="00051E06" w:rsidRDefault="00821A8F" w:rsidP="00160987">
      <w:pPr>
        <w:pStyle w:val="Nivel2"/>
        <w:rPr>
          <w:i w:val="0"/>
          <w:iCs w:val="0"/>
        </w:rPr>
      </w:pPr>
      <w:r w:rsidRPr="00051E06">
        <w:rPr>
          <w:b/>
          <w:bCs/>
          <w:i w:val="0"/>
          <w:iCs w:val="0"/>
        </w:rPr>
        <w:t>e)</w:t>
      </w:r>
      <w:r w:rsidRPr="00051E06">
        <w:rPr>
          <w:i w:val="0"/>
          <w:iCs w:val="0"/>
        </w:rPr>
        <w:t xml:space="preserve"> Certidão Negativa de Débitos Trabalhistas – CNDT; </w:t>
      </w:r>
    </w:p>
    <w:p w14:paraId="7FDFEF59" w14:textId="77777777" w:rsidR="00821A8F" w:rsidRPr="00051E06" w:rsidRDefault="00821A8F" w:rsidP="00160987">
      <w:pPr>
        <w:pStyle w:val="Nivel2"/>
        <w:rPr>
          <w:i w:val="0"/>
          <w:iCs w:val="0"/>
        </w:rPr>
      </w:pPr>
      <w:r w:rsidRPr="00051E06">
        <w:rPr>
          <w:b/>
          <w:bCs/>
          <w:i w:val="0"/>
          <w:iCs w:val="0"/>
        </w:rPr>
        <w:t>VII.</w:t>
      </w:r>
      <w:r w:rsidRPr="00051E06">
        <w:rPr>
          <w:i w:val="0"/>
          <w:iCs w:val="0"/>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051E06" w:rsidRDefault="00821A8F" w:rsidP="00160987">
      <w:pPr>
        <w:pStyle w:val="Nivel2"/>
        <w:rPr>
          <w:i w:val="0"/>
          <w:iCs w:val="0"/>
        </w:rPr>
      </w:pPr>
      <w:r w:rsidRPr="00051E06">
        <w:rPr>
          <w:b/>
          <w:bCs/>
          <w:i w:val="0"/>
          <w:iCs w:val="0"/>
        </w:rPr>
        <w:t>VIII.</w:t>
      </w:r>
      <w:r w:rsidRPr="00051E06">
        <w:rPr>
          <w:i w:val="0"/>
          <w:iCs w:val="0"/>
        </w:rPr>
        <w:t xml:space="preserve"> Comunicar ao Fiscal do contrato, no prazo de 24 (vinte e quatro) horas, qualquer ocorrência anormal ou acidente que se verifique no local da execução do objeto contratual.</w:t>
      </w:r>
    </w:p>
    <w:p w14:paraId="6893D4E4" w14:textId="77777777" w:rsidR="00821A8F" w:rsidRPr="00051E06" w:rsidRDefault="00821A8F" w:rsidP="00160987">
      <w:pPr>
        <w:pStyle w:val="Nivel2"/>
        <w:rPr>
          <w:i w:val="0"/>
          <w:iCs w:val="0"/>
        </w:rPr>
      </w:pPr>
      <w:r w:rsidRPr="00051E06">
        <w:rPr>
          <w:b/>
          <w:bCs/>
          <w:i w:val="0"/>
          <w:iCs w:val="0"/>
        </w:rPr>
        <w:t>IX.</w:t>
      </w:r>
      <w:r w:rsidRPr="00051E06">
        <w:rPr>
          <w:i w:val="0"/>
          <w:iCs w:val="0"/>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051E06" w:rsidRDefault="003D0F5C" w:rsidP="00160987">
      <w:pPr>
        <w:pStyle w:val="Nivel2"/>
        <w:rPr>
          <w:i w:val="0"/>
          <w:iCs w:val="0"/>
        </w:rPr>
      </w:pPr>
      <w:r w:rsidRPr="00051E06">
        <w:rPr>
          <w:b/>
          <w:bCs/>
          <w:i w:val="0"/>
          <w:iCs w:val="0"/>
        </w:rPr>
        <w:t>X.</w:t>
      </w:r>
      <w:r w:rsidRPr="00051E06">
        <w:rPr>
          <w:i w:val="0"/>
          <w:iCs w:val="0"/>
        </w:rPr>
        <w:t xml:space="preserve"> Manter durante toda a vigência do contrato, em compatibilidade com as obrigações assumidas, todas as condições exigidas para habilitação na licitação; </w:t>
      </w:r>
    </w:p>
    <w:p w14:paraId="4CDBD422" w14:textId="77777777" w:rsidR="003D0F5C" w:rsidRPr="00051E06" w:rsidRDefault="003D0F5C" w:rsidP="00160987">
      <w:pPr>
        <w:pStyle w:val="Nivel2"/>
        <w:rPr>
          <w:b/>
          <w:bCs/>
          <w:i w:val="0"/>
          <w:iCs w:val="0"/>
        </w:rPr>
      </w:pPr>
      <w:r w:rsidRPr="00051E06">
        <w:rPr>
          <w:b/>
          <w:bCs/>
          <w:i w:val="0"/>
          <w:iCs w:val="0"/>
        </w:rPr>
        <w:t>XI.</w:t>
      </w:r>
      <w:r w:rsidRPr="00051E06">
        <w:rPr>
          <w:i w:val="0"/>
          <w:iCs w:val="0"/>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0" w:anchor="art116" w:history="1">
        <w:r w:rsidRPr="00051E06">
          <w:rPr>
            <w:rStyle w:val="Hyperlink"/>
            <w:i w:val="0"/>
            <w:iCs w:val="0"/>
            <w:color w:val="000000" w:themeColor="text1"/>
            <w:sz w:val="24"/>
            <w:szCs w:val="24"/>
          </w:rPr>
          <w:t xml:space="preserve">artigo 116, da </w:t>
        </w:r>
        <w:r w:rsidRPr="00051E06">
          <w:rPr>
            <w:i w:val="0"/>
            <w:iCs w:val="0"/>
          </w:rPr>
          <w:t>Lei Federal nº 14.133, de 2021</w:t>
        </w:r>
      </w:hyperlink>
      <w:r w:rsidRPr="00051E06">
        <w:rPr>
          <w:i w:val="0"/>
          <w:iCs w:val="0"/>
        </w:rPr>
        <w:t>);</w:t>
      </w:r>
    </w:p>
    <w:p w14:paraId="2865ED93" w14:textId="77777777" w:rsidR="003D0F5C" w:rsidRPr="00051E06" w:rsidRDefault="003D0F5C" w:rsidP="00160987">
      <w:pPr>
        <w:pStyle w:val="Nivel2"/>
        <w:rPr>
          <w:i w:val="0"/>
          <w:iCs w:val="0"/>
        </w:rPr>
      </w:pPr>
      <w:r w:rsidRPr="00051E06">
        <w:rPr>
          <w:b/>
          <w:bCs/>
          <w:i w:val="0"/>
          <w:iCs w:val="0"/>
        </w:rPr>
        <w:t>XII.</w:t>
      </w:r>
      <w:r w:rsidRPr="00051E06">
        <w:rPr>
          <w:i w:val="0"/>
          <w:iCs w:val="0"/>
        </w:rPr>
        <w:t xml:space="preserve"> Comprovar a reserva de cargos a que se refere a cláusula acima, no prazo fixado pelo fiscal do contrato, com a indicação dos empregados que preencheram as referidas vagas (§ único, do </w:t>
      </w:r>
      <w:hyperlink r:id="rId41" w:anchor="art116" w:history="1">
        <w:r w:rsidRPr="00051E06">
          <w:rPr>
            <w:rStyle w:val="Hyperlink"/>
            <w:i w:val="0"/>
            <w:iCs w:val="0"/>
            <w:color w:val="000000" w:themeColor="text1"/>
            <w:sz w:val="24"/>
            <w:szCs w:val="24"/>
          </w:rPr>
          <w:t xml:space="preserve">artigo 116, da </w:t>
        </w:r>
        <w:r w:rsidRPr="00051E06">
          <w:rPr>
            <w:i w:val="0"/>
            <w:iCs w:val="0"/>
          </w:rPr>
          <w:t>Lei Federal nº 14.133, de 2021</w:t>
        </w:r>
      </w:hyperlink>
      <w:r w:rsidRPr="00051E06">
        <w:rPr>
          <w:i w:val="0"/>
          <w:iCs w:val="0"/>
        </w:rPr>
        <w:t>);</w:t>
      </w:r>
    </w:p>
    <w:p w14:paraId="6957F658" w14:textId="77777777" w:rsidR="003D0F5C" w:rsidRPr="00051E06" w:rsidRDefault="003D0F5C" w:rsidP="00160987">
      <w:pPr>
        <w:pStyle w:val="Nivel2"/>
        <w:rPr>
          <w:i w:val="0"/>
          <w:iCs w:val="0"/>
        </w:rPr>
      </w:pPr>
      <w:r w:rsidRPr="00051E06">
        <w:rPr>
          <w:b/>
          <w:bCs/>
          <w:i w:val="0"/>
          <w:iCs w:val="0"/>
        </w:rPr>
        <w:t>XIII.</w:t>
      </w:r>
      <w:r w:rsidRPr="00051E06">
        <w:rPr>
          <w:i w:val="0"/>
          <w:iCs w:val="0"/>
        </w:rPr>
        <w:t xml:space="preserve"> Guardar sigilo sobre todas as informações obtidas em decorrência do cumprimento do contrato; </w:t>
      </w:r>
    </w:p>
    <w:p w14:paraId="6E9274EB" w14:textId="77777777" w:rsidR="003D0F5C" w:rsidRPr="00051E06" w:rsidRDefault="003D0F5C" w:rsidP="00160987">
      <w:pPr>
        <w:pStyle w:val="Nivel2"/>
        <w:rPr>
          <w:i w:val="0"/>
          <w:iCs w:val="0"/>
        </w:rPr>
      </w:pPr>
      <w:r w:rsidRPr="00051E06">
        <w:rPr>
          <w:b/>
          <w:bCs/>
          <w:i w:val="0"/>
          <w:iCs w:val="0"/>
        </w:rPr>
        <w:t>XIV.</w:t>
      </w:r>
      <w:r w:rsidRPr="00051E06">
        <w:rPr>
          <w:i w:val="0"/>
          <w:iCs w:val="0"/>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2" w:anchor="art124" w:history="1">
        <w:r w:rsidRPr="00051E06">
          <w:rPr>
            <w:rStyle w:val="Hyperlink"/>
            <w:i w:val="0"/>
            <w:iCs w:val="0"/>
            <w:color w:val="000000" w:themeColor="text1"/>
            <w:sz w:val="24"/>
            <w:szCs w:val="24"/>
          </w:rPr>
          <w:t xml:space="preserve">artigo 124, da </w:t>
        </w:r>
        <w:r w:rsidRPr="00051E06">
          <w:rPr>
            <w:i w:val="0"/>
            <w:iCs w:val="0"/>
          </w:rPr>
          <w:t>Lei Federal nº 14.133, de 2021</w:t>
        </w:r>
        <w:r w:rsidRPr="00051E06">
          <w:rPr>
            <w:rStyle w:val="Hyperlink"/>
            <w:i w:val="0"/>
            <w:iCs w:val="0"/>
            <w:color w:val="000000" w:themeColor="text1"/>
            <w:sz w:val="24"/>
            <w:szCs w:val="24"/>
          </w:rPr>
          <w:t>.</w:t>
        </w:r>
      </w:hyperlink>
    </w:p>
    <w:p w14:paraId="039C4B3E" w14:textId="77777777" w:rsidR="003D0F5C" w:rsidRPr="00051E06" w:rsidRDefault="003D0F5C" w:rsidP="00160987">
      <w:pPr>
        <w:pStyle w:val="Nivel2"/>
        <w:rPr>
          <w:i w:val="0"/>
          <w:iCs w:val="0"/>
        </w:rPr>
      </w:pPr>
      <w:r w:rsidRPr="00051E06">
        <w:rPr>
          <w:b/>
          <w:bCs/>
          <w:i w:val="0"/>
          <w:iCs w:val="0"/>
        </w:rPr>
        <w:t>XV.</w:t>
      </w:r>
      <w:r w:rsidRPr="00051E06">
        <w:rPr>
          <w:i w:val="0"/>
          <w:iCs w:val="0"/>
        </w:rPr>
        <w:t xml:space="preserve"> Cumprir, além dos postulados legais vigentes de âmbito federal, estadual ou municipal, as normas de segurança do contratante.</w:t>
      </w:r>
    </w:p>
    <w:p w14:paraId="1DFF4458" w14:textId="77777777" w:rsidR="003D0F5C" w:rsidRPr="00051E06" w:rsidRDefault="003D0F5C" w:rsidP="00160987">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51E06">
        <w:rPr>
          <w:rFonts w:ascii="Cambria" w:hAnsi="Cambria"/>
          <w:b/>
          <w:color w:val="000000" w:themeColor="text1"/>
        </w:rPr>
        <w:t>CLÁUSULA NONA – DAS INFRAÇÕES E SANÇÕES ADMINISTRATIVAS </w:t>
      </w:r>
    </w:p>
    <w:p w14:paraId="64EDADFF" w14:textId="77777777" w:rsidR="003D0F5C" w:rsidRPr="00051E06" w:rsidRDefault="003D0F5C" w:rsidP="00160987">
      <w:pPr>
        <w:pStyle w:val="Nivel2"/>
        <w:rPr>
          <w:i w:val="0"/>
          <w:iCs w:val="0"/>
        </w:rPr>
      </w:pPr>
      <w:r w:rsidRPr="00051E06">
        <w:rPr>
          <w:b/>
          <w:bCs/>
          <w:i w:val="0"/>
          <w:iCs w:val="0"/>
        </w:rPr>
        <w:lastRenderedPageBreak/>
        <w:t>9.1</w:t>
      </w:r>
      <w:r w:rsidRPr="00051E06">
        <w:rPr>
          <w:i w:val="0"/>
          <w:iCs w:val="0"/>
        </w:rPr>
        <w:t xml:space="preserve"> Comete infração administrativa, nos termos da </w:t>
      </w:r>
      <w:hyperlink r:id="rId43"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 o contratado que:</w:t>
      </w:r>
    </w:p>
    <w:p w14:paraId="0D38FB2A" w14:textId="77777777" w:rsidR="003D0F5C" w:rsidRPr="00051E06" w:rsidRDefault="003D0F5C" w:rsidP="00160987">
      <w:pPr>
        <w:pStyle w:val="Nivel2"/>
        <w:rPr>
          <w:i w:val="0"/>
          <w:iCs w:val="0"/>
        </w:rPr>
      </w:pPr>
      <w:r w:rsidRPr="00051E06">
        <w:rPr>
          <w:b/>
          <w:bCs/>
          <w:i w:val="0"/>
          <w:iCs w:val="0"/>
        </w:rPr>
        <w:t>I.</w:t>
      </w:r>
      <w:r w:rsidRPr="00051E06">
        <w:rPr>
          <w:i w:val="0"/>
          <w:iCs w:val="0"/>
        </w:rPr>
        <w:t xml:space="preserve"> der causa à inexecução parcial do contrato;</w:t>
      </w:r>
    </w:p>
    <w:p w14:paraId="5E082078" w14:textId="1538479F" w:rsidR="003D0F5C" w:rsidRPr="00051E06" w:rsidRDefault="003D0F5C" w:rsidP="00160987">
      <w:pPr>
        <w:pStyle w:val="Nivel2"/>
        <w:rPr>
          <w:i w:val="0"/>
          <w:iCs w:val="0"/>
        </w:rPr>
      </w:pPr>
      <w:r w:rsidRPr="00051E06">
        <w:rPr>
          <w:b/>
          <w:bCs/>
          <w:i w:val="0"/>
          <w:iCs w:val="0"/>
        </w:rPr>
        <w:t>II.</w:t>
      </w:r>
      <w:r w:rsidRPr="00051E06">
        <w:rPr>
          <w:i w:val="0"/>
          <w:iCs w:val="0"/>
        </w:rPr>
        <w:t xml:space="preserve"> der causa à inexecução parcial do contrato que cause grave dano à Administração ou ao funcionamento d</w:t>
      </w:r>
      <w:r w:rsidR="00912D1F" w:rsidRPr="00051E06">
        <w:rPr>
          <w:i w:val="0"/>
          <w:iCs w:val="0"/>
        </w:rPr>
        <w:t xml:space="preserve">e órgão </w:t>
      </w:r>
      <w:r w:rsidRPr="00051E06">
        <w:rPr>
          <w:i w:val="0"/>
          <w:iCs w:val="0"/>
        </w:rPr>
        <w:t>público ou ao interesse coletivo;</w:t>
      </w:r>
    </w:p>
    <w:p w14:paraId="78D28DDB" w14:textId="77777777" w:rsidR="003D0F5C" w:rsidRPr="00051E06" w:rsidRDefault="003D0F5C" w:rsidP="00160987">
      <w:pPr>
        <w:pStyle w:val="Nivel2"/>
        <w:rPr>
          <w:i w:val="0"/>
          <w:iCs w:val="0"/>
        </w:rPr>
      </w:pPr>
      <w:r w:rsidRPr="00051E06">
        <w:rPr>
          <w:b/>
          <w:bCs/>
          <w:i w:val="0"/>
          <w:iCs w:val="0"/>
        </w:rPr>
        <w:t>III.</w:t>
      </w:r>
      <w:r w:rsidRPr="00051E06">
        <w:rPr>
          <w:i w:val="0"/>
          <w:iCs w:val="0"/>
        </w:rPr>
        <w:t xml:space="preserve"> der causa à inexecução total do contrato;</w:t>
      </w:r>
    </w:p>
    <w:p w14:paraId="40990AD6" w14:textId="77777777" w:rsidR="003D0F5C" w:rsidRPr="00051E06" w:rsidRDefault="003D0F5C" w:rsidP="00160987">
      <w:pPr>
        <w:pStyle w:val="Nivel2"/>
        <w:rPr>
          <w:i w:val="0"/>
          <w:iCs w:val="0"/>
        </w:rPr>
      </w:pPr>
      <w:r w:rsidRPr="00051E06">
        <w:rPr>
          <w:b/>
          <w:bCs/>
          <w:i w:val="0"/>
          <w:iCs w:val="0"/>
        </w:rPr>
        <w:t>IV.</w:t>
      </w:r>
      <w:r w:rsidRPr="00051E06">
        <w:rPr>
          <w:i w:val="0"/>
          <w:iCs w:val="0"/>
        </w:rPr>
        <w:t xml:space="preserve"> ensejar o retardamento da execução ou da entrega do objeto da contratação sem motivo justificado;</w:t>
      </w:r>
    </w:p>
    <w:p w14:paraId="4A418C62" w14:textId="77777777" w:rsidR="003D0F5C" w:rsidRPr="00051E06" w:rsidRDefault="003D0F5C" w:rsidP="00160987">
      <w:pPr>
        <w:pStyle w:val="Nivel2"/>
        <w:rPr>
          <w:i w:val="0"/>
          <w:iCs w:val="0"/>
        </w:rPr>
      </w:pPr>
      <w:r w:rsidRPr="00051E06">
        <w:rPr>
          <w:b/>
          <w:bCs/>
          <w:i w:val="0"/>
          <w:iCs w:val="0"/>
        </w:rPr>
        <w:t>V.</w:t>
      </w:r>
      <w:r w:rsidRPr="00051E06">
        <w:rPr>
          <w:i w:val="0"/>
          <w:iCs w:val="0"/>
        </w:rPr>
        <w:t xml:space="preserve"> apresentar documentação falsa ou prestar declaração falsa durante a execução do contrato;</w:t>
      </w:r>
    </w:p>
    <w:p w14:paraId="4FB360DF" w14:textId="77777777" w:rsidR="003D0F5C" w:rsidRPr="00051E06" w:rsidRDefault="003D0F5C" w:rsidP="00160987">
      <w:pPr>
        <w:pStyle w:val="Nivel2"/>
        <w:rPr>
          <w:i w:val="0"/>
          <w:iCs w:val="0"/>
        </w:rPr>
      </w:pPr>
      <w:r w:rsidRPr="00051E06">
        <w:rPr>
          <w:b/>
          <w:bCs/>
          <w:i w:val="0"/>
          <w:iCs w:val="0"/>
        </w:rPr>
        <w:t>VI.</w:t>
      </w:r>
      <w:r w:rsidRPr="00051E06">
        <w:rPr>
          <w:i w:val="0"/>
          <w:iCs w:val="0"/>
        </w:rPr>
        <w:t xml:space="preserve"> praticar ato fraudulento na execução do contrato;</w:t>
      </w:r>
    </w:p>
    <w:p w14:paraId="2F98199D" w14:textId="77777777" w:rsidR="003D0F5C" w:rsidRPr="00051E06" w:rsidRDefault="003D0F5C" w:rsidP="00160987">
      <w:pPr>
        <w:pStyle w:val="Nivel2"/>
        <w:rPr>
          <w:i w:val="0"/>
          <w:iCs w:val="0"/>
        </w:rPr>
      </w:pPr>
      <w:r w:rsidRPr="00051E06">
        <w:rPr>
          <w:b/>
          <w:bCs/>
          <w:i w:val="0"/>
          <w:iCs w:val="0"/>
        </w:rPr>
        <w:t>VII.</w:t>
      </w:r>
      <w:r w:rsidRPr="00051E06">
        <w:rPr>
          <w:i w:val="0"/>
          <w:iCs w:val="0"/>
        </w:rPr>
        <w:t xml:space="preserve"> comportar-se de modo inidôneo ou cometer fraude de qualquer natureza;</w:t>
      </w:r>
    </w:p>
    <w:p w14:paraId="791B6443" w14:textId="77777777" w:rsidR="003D0F5C" w:rsidRPr="00051E06" w:rsidRDefault="003D0F5C" w:rsidP="00160987">
      <w:pPr>
        <w:pStyle w:val="Nivel2"/>
        <w:rPr>
          <w:i w:val="0"/>
          <w:iCs w:val="0"/>
          <w:sz w:val="24"/>
          <w:szCs w:val="24"/>
        </w:rPr>
      </w:pPr>
      <w:r w:rsidRPr="00051E06">
        <w:rPr>
          <w:b/>
          <w:bCs/>
          <w:i w:val="0"/>
          <w:iCs w:val="0"/>
          <w:sz w:val="24"/>
          <w:szCs w:val="24"/>
        </w:rPr>
        <w:t>VIII.</w:t>
      </w:r>
      <w:r w:rsidRPr="00051E06">
        <w:rPr>
          <w:i w:val="0"/>
          <w:iCs w:val="0"/>
          <w:sz w:val="24"/>
          <w:szCs w:val="24"/>
        </w:rPr>
        <w:t xml:space="preserve"> praticar ato lesivo previsto no </w:t>
      </w:r>
      <w:hyperlink r:id="rId44" w:anchor="art5" w:history="1">
        <w:r w:rsidRPr="00051E06">
          <w:rPr>
            <w:rStyle w:val="Hyperlink"/>
            <w:i w:val="0"/>
            <w:iCs w:val="0"/>
            <w:color w:val="000000" w:themeColor="text1"/>
            <w:sz w:val="24"/>
            <w:szCs w:val="24"/>
          </w:rPr>
          <w:t>artigo 5º da lei nº 12.846/13</w:t>
        </w:r>
      </w:hyperlink>
      <w:r w:rsidRPr="00051E06">
        <w:rPr>
          <w:i w:val="0"/>
          <w:iCs w:val="0"/>
          <w:sz w:val="24"/>
          <w:szCs w:val="24"/>
        </w:rPr>
        <w:t>.</w:t>
      </w:r>
    </w:p>
    <w:p w14:paraId="2AE26271" w14:textId="77777777" w:rsidR="003D0F5C" w:rsidRPr="00051E06" w:rsidRDefault="003D0F5C" w:rsidP="00160987">
      <w:pPr>
        <w:pStyle w:val="Nivel2"/>
        <w:rPr>
          <w:i w:val="0"/>
          <w:iCs w:val="0"/>
        </w:rPr>
      </w:pPr>
      <w:r w:rsidRPr="00051E06">
        <w:rPr>
          <w:b/>
          <w:bCs/>
          <w:i w:val="0"/>
          <w:iCs w:val="0"/>
        </w:rPr>
        <w:t>9.2</w:t>
      </w:r>
      <w:r w:rsidRPr="00051E06">
        <w:rPr>
          <w:i w:val="0"/>
          <w:iCs w:val="0"/>
        </w:rPr>
        <w:t xml:space="preserve"> Serão aplicadas ao contratado que incorrer nas infrações acima descritas as seguintes sanções:</w:t>
      </w:r>
    </w:p>
    <w:p w14:paraId="23D5E560" w14:textId="77777777" w:rsidR="003D0F5C" w:rsidRPr="00051E06"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w:t>
      </w:r>
      <w:r w:rsidRPr="00051E06">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45" w:anchor="art156§2" w:history="1">
        <w:r w:rsidRPr="00051E06">
          <w:rPr>
            <w:rStyle w:val="Hyperlink"/>
            <w:rFonts w:ascii="Cambria" w:eastAsia="Arial" w:hAnsi="Cambria" w:cs="Arial"/>
            <w:color w:val="000000" w:themeColor="text1"/>
            <w:sz w:val="24"/>
            <w:szCs w:val="24"/>
          </w:rPr>
          <w:t xml:space="preserve">artigo 156, da </w:t>
        </w:r>
        <w:hyperlink r:id="rId46" w:history="1">
          <w:r w:rsidRPr="00051E06">
            <w:rPr>
              <w:rStyle w:val="Hyperlink"/>
              <w:rFonts w:ascii="Cambria" w:hAnsi="Cambria"/>
              <w:color w:val="000000" w:themeColor="text1"/>
              <w:sz w:val="24"/>
              <w:szCs w:val="24"/>
            </w:rPr>
            <w:t>Lei</w:t>
          </w:r>
        </w:hyperlink>
        <w:r w:rsidRPr="00051E06">
          <w:rPr>
            <w:rStyle w:val="Hyperlink"/>
            <w:rFonts w:ascii="Cambria" w:hAnsi="Cambria"/>
            <w:color w:val="000000" w:themeColor="text1"/>
            <w:sz w:val="24"/>
            <w:szCs w:val="24"/>
          </w:rPr>
          <w:t xml:space="preserve"> Federal nº 14.133, de 2021</w:t>
        </w:r>
      </w:hyperlink>
      <w:r w:rsidRPr="00051E06">
        <w:rPr>
          <w:rFonts w:ascii="Cambria" w:eastAsia="Arial" w:hAnsi="Cambria" w:cs="Arial"/>
          <w:color w:val="000000" w:themeColor="text1"/>
          <w:sz w:val="24"/>
          <w:szCs w:val="24"/>
        </w:rPr>
        <w:t>);</w:t>
      </w:r>
    </w:p>
    <w:p w14:paraId="5FCD5E21" w14:textId="77777777" w:rsidR="003D0F5C" w:rsidRPr="00051E06"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II.</w:t>
      </w:r>
      <w:r w:rsidRPr="00051E06">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7" w:anchor="art156§4" w:history="1">
        <w:r w:rsidRPr="00051E06">
          <w:rPr>
            <w:rStyle w:val="Hyperlink"/>
            <w:rFonts w:ascii="Cambria" w:eastAsia="Arial" w:hAnsi="Cambria" w:cs="Arial"/>
            <w:color w:val="000000" w:themeColor="text1"/>
            <w:sz w:val="24"/>
            <w:szCs w:val="24"/>
          </w:rPr>
          <w:t xml:space="preserve">artigo 156, da </w:t>
        </w:r>
        <w:hyperlink r:id="rId48" w:history="1">
          <w:r w:rsidRPr="00051E06">
            <w:rPr>
              <w:rStyle w:val="Hyperlink"/>
              <w:rFonts w:ascii="Cambria" w:hAnsi="Cambria"/>
              <w:color w:val="000000" w:themeColor="text1"/>
              <w:sz w:val="24"/>
              <w:szCs w:val="24"/>
            </w:rPr>
            <w:t>Lei</w:t>
          </w:r>
        </w:hyperlink>
        <w:r w:rsidRPr="00051E06">
          <w:rPr>
            <w:rStyle w:val="Hyperlink"/>
            <w:rFonts w:ascii="Cambria" w:hAnsi="Cambria"/>
            <w:color w:val="000000" w:themeColor="text1"/>
            <w:sz w:val="24"/>
            <w:szCs w:val="24"/>
          </w:rPr>
          <w:t xml:space="preserve"> Federal nº 14.133, de 2021</w:t>
        </w:r>
      </w:hyperlink>
      <w:r w:rsidRPr="00051E06">
        <w:rPr>
          <w:rFonts w:ascii="Cambria" w:eastAsia="Arial" w:hAnsi="Cambria" w:cs="Arial"/>
          <w:color w:val="000000" w:themeColor="text1"/>
          <w:sz w:val="24"/>
          <w:szCs w:val="24"/>
        </w:rPr>
        <w:t>);</w:t>
      </w:r>
    </w:p>
    <w:p w14:paraId="64A0F20D" w14:textId="77777777" w:rsidR="003D0F5C" w:rsidRPr="00051E06"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III.</w:t>
      </w:r>
      <w:r w:rsidRPr="00051E06">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9" w:anchor="art156§5" w:history="1">
        <w:r w:rsidRPr="00051E06">
          <w:rPr>
            <w:rStyle w:val="Hyperlink"/>
            <w:rFonts w:ascii="Cambria" w:eastAsia="Arial" w:hAnsi="Cambria" w:cs="Arial"/>
            <w:color w:val="000000" w:themeColor="text1"/>
            <w:sz w:val="24"/>
            <w:szCs w:val="24"/>
          </w:rPr>
          <w:t xml:space="preserve">artigo 156, §5º, da </w:t>
        </w:r>
        <w:hyperlink r:id="rId50" w:history="1">
          <w:r w:rsidRPr="00051E06">
            <w:rPr>
              <w:rStyle w:val="Hyperlink"/>
              <w:rFonts w:ascii="Cambria" w:hAnsi="Cambria"/>
              <w:color w:val="000000" w:themeColor="text1"/>
              <w:sz w:val="24"/>
              <w:szCs w:val="24"/>
            </w:rPr>
            <w:t>Lei</w:t>
          </w:r>
        </w:hyperlink>
        <w:r w:rsidRPr="00051E06">
          <w:rPr>
            <w:rStyle w:val="Hyperlink"/>
            <w:rFonts w:ascii="Cambria" w:hAnsi="Cambria"/>
            <w:color w:val="000000" w:themeColor="text1"/>
            <w:sz w:val="24"/>
            <w:szCs w:val="24"/>
          </w:rPr>
          <w:t xml:space="preserve"> Federal nº 14.133, de 2021</w:t>
        </w:r>
      </w:hyperlink>
      <w:r w:rsidRPr="00051E06">
        <w:rPr>
          <w:rFonts w:ascii="Cambria" w:eastAsia="Arial" w:hAnsi="Cambria" w:cs="Arial"/>
          <w:color w:val="000000" w:themeColor="text1"/>
          <w:sz w:val="24"/>
          <w:szCs w:val="24"/>
        </w:rPr>
        <w:t>).</w:t>
      </w:r>
    </w:p>
    <w:p w14:paraId="0D72C34E" w14:textId="77777777" w:rsidR="003D0F5C" w:rsidRPr="00051E06"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IV.</w:t>
      </w:r>
      <w:r w:rsidRPr="00051E06">
        <w:rPr>
          <w:rFonts w:ascii="Cambria" w:eastAsia="Arial" w:hAnsi="Cambria" w:cs="Arial"/>
          <w:color w:val="000000" w:themeColor="text1"/>
          <w:sz w:val="24"/>
          <w:szCs w:val="24"/>
        </w:rPr>
        <w:t xml:space="preserve"> Multa:</w:t>
      </w:r>
    </w:p>
    <w:p w14:paraId="06BB2E01" w14:textId="7D862030" w:rsidR="003D0F5C" w:rsidRPr="00051E06" w:rsidRDefault="003D0F5C" w:rsidP="00230567">
      <w:pPr>
        <w:suppressAutoHyphens/>
        <w:spacing w:before="120" w:after="120" w:line="360" w:lineRule="auto"/>
        <w:ind w:left="567"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lastRenderedPageBreak/>
        <w:t>a)</w:t>
      </w:r>
      <w:r w:rsidRPr="00051E06">
        <w:rPr>
          <w:rFonts w:ascii="Cambria" w:eastAsia="Arial" w:hAnsi="Cambria" w:cs="Arial"/>
          <w:color w:val="000000" w:themeColor="text1"/>
          <w:sz w:val="24"/>
          <w:szCs w:val="24"/>
        </w:rPr>
        <w:t xml:space="preserve"> Moratória de 1,5 (</w:t>
      </w:r>
      <w:r w:rsidR="0092146E" w:rsidRPr="00051E06">
        <w:rPr>
          <w:rFonts w:ascii="Cambria" w:eastAsia="Arial" w:hAnsi="Cambria" w:cs="Arial"/>
          <w:color w:val="000000" w:themeColor="text1"/>
          <w:sz w:val="24"/>
          <w:szCs w:val="24"/>
        </w:rPr>
        <w:t>h</w:t>
      </w:r>
      <w:r w:rsidRPr="00051E06">
        <w:rPr>
          <w:rFonts w:ascii="Cambria" w:eastAsia="Arial" w:hAnsi="Cambria" w:cs="Arial"/>
          <w:color w:val="000000" w:themeColor="text1"/>
          <w:sz w:val="24"/>
          <w:szCs w:val="24"/>
        </w:rPr>
        <w:t>um vírgula cinco por cento) por dia de atraso injustificado sobre o valor da parcela inadimplida, até o limite de 20 (vinte) dias;</w:t>
      </w:r>
    </w:p>
    <w:p w14:paraId="55E08559" w14:textId="77777777" w:rsidR="003D0F5C" w:rsidRPr="00051E06" w:rsidRDefault="003D0F5C" w:rsidP="00230567">
      <w:pPr>
        <w:suppressAutoHyphens/>
        <w:spacing w:before="120" w:after="120" w:line="360" w:lineRule="auto"/>
        <w:ind w:left="1134"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1.</w:t>
      </w:r>
      <w:r w:rsidRPr="00051E06">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051E06" w:rsidRDefault="003D0F5C" w:rsidP="00230567">
      <w:pPr>
        <w:suppressAutoHyphens/>
        <w:spacing w:before="120" w:after="120" w:line="360" w:lineRule="auto"/>
        <w:ind w:left="567"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 xml:space="preserve">b) </w:t>
      </w:r>
      <w:r w:rsidRPr="00051E06">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051E06" w:rsidRDefault="003D0F5C" w:rsidP="00230567">
      <w:pPr>
        <w:suppressAutoHyphens/>
        <w:spacing w:before="120" w:after="120" w:line="360" w:lineRule="auto"/>
        <w:ind w:left="567"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c)</w:t>
      </w:r>
      <w:r w:rsidRPr="00051E06">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051E06" w:rsidRDefault="003D0F5C" w:rsidP="00160987">
      <w:pPr>
        <w:pStyle w:val="Nivel2"/>
        <w:rPr>
          <w:i w:val="0"/>
          <w:iCs w:val="0"/>
        </w:rPr>
      </w:pPr>
      <w:r w:rsidRPr="00051E06">
        <w:rPr>
          <w:b/>
          <w:bCs/>
          <w:i w:val="0"/>
          <w:iCs w:val="0"/>
        </w:rPr>
        <w:t>9.3</w:t>
      </w:r>
      <w:r w:rsidRPr="00051E06">
        <w:rPr>
          <w:i w:val="0"/>
          <w:iCs w:val="0"/>
        </w:rPr>
        <w:t xml:space="preserve"> A aplicação das sanções previstas neste Contrato não exclui, em hipótese alguma, a obrigação de reparação integral do dano causado ao Contratante (§ 9º do </w:t>
      </w:r>
      <w:hyperlink r:id="rId51" w:anchor="art156§9" w:history="1">
        <w:r w:rsidRPr="00051E06">
          <w:rPr>
            <w:rStyle w:val="Hyperlink"/>
            <w:i w:val="0"/>
            <w:iCs w:val="0"/>
            <w:color w:val="000000" w:themeColor="text1"/>
            <w:sz w:val="24"/>
            <w:szCs w:val="24"/>
          </w:rPr>
          <w:t xml:space="preserve">artigo 156, da </w:t>
        </w:r>
        <w:hyperlink r:id="rId52"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i w:val="0"/>
          <w:iCs w:val="0"/>
        </w:rPr>
        <w:t>)</w:t>
      </w:r>
    </w:p>
    <w:p w14:paraId="04F37692" w14:textId="77777777" w:rsidR="003D0F5C" w:rsidRPr="00051E06" w:rsidRDefault="003D0F5C" w:rsidP="001E5694">
      <w:pPr>
        <w:pStyle w:val="Nivel3"/>
        <w:rPr>
          <w:b/>
          <w:bCs/>
          <w:color w:val="000000" w:themeColor="text1"/>
        </w:rPr>
      </w:pPr>
      <w:r w:rsidRPr="00051E06">
        <w:rPr>
          <w:b/>
          <w:bCs/>
          <w:color w:val="000000" w:themeColor="text1"/>
        </w:rPr>
        <w:t xml:space="preserve">9.4 </w:t>
      </w:r>
      <w:r w:rsidRPr="00051E06">
        <w:rPr>
          <w:color w:val="000000" w:themeColor="text1"/>
        </w:rPr>
        <w:t xml:space="preserve">Todas as sanções previstas neste Contrato poderão ser aplicadas cumulativamente com a multa (§ 7º, do </w:t>
      </w:r>
      <w:hyperlink r:id="rId53" w:anchor="art156§7" w:history="1">
        <w:r w:rsidRPr="00051E06">
          <w:rPr>
            <w:rStyle w:val="Hyperlink"/>
            <w:color w:val="000000" w:themeColor="text1"/>
            <w:sz w:val="24"/>
            <w:szCs w:val="24"/>
          </w:rPr>
          <w:t xml:space="preserve">artigo 156, da </w:t>
        </w:r>
        <w:hyperlink r:id="rId54" w:history="1">
          <w:r w:rsidRPr="00051E06">
            <w:rPr>
              <w:rStyle w:val="Hyperlink"/>
              <w:color w:val="000000" w:themeColor="text1"/>
              <w:sz w:val="24"/>
              <w:szCs w:val="24"/>
            </w:rPr>
            <w:t>Lei</w:t>
          </w:r>
        </w:hyperlink>
        <w:r w:rsidRPr="00051E06">
          <w:rPr>
            <w:rStyle w:val="Hyperlink"/>
            <w:color w:val="000000" w:themeColor="text1"/>
            <w:sz w:val="24"/>
            <w:szCs w:val="24"/>
          </w:rPr>
          <w:t xml:space="preserve"> Federal nº 14.133, de 2021</w:t>
        </w:r>
      </w:hyperlink>
      <w:r w:rsidRPr="00051E06">
        <w:rPr>
          <w:color w:val="000000" w:themeColor="text1"/>
        </w:rPr>
        <w:t>).</w:t>
      </w:r>
    </w:p>
    <w:p w14:paraId="0B186C26" w14:textId="77777777" w:rsidR="003D0F5C" w:rsidRPr="00051E06" w:rsidRDefault="003D0F5C" w:rsidP="001E5694">
      <w:pPr>
        <w:pStyle w:val="Nivel3"/>
      </w:pPr>
      <w:r w:rsidRPr="00051E06">
        <w:rPr>
          <w:b/>
          <w:bCs/>
        </w:rPr>
        <w:t>9.5</w:t>
      </w:r>
      <w:r w:rsidRPr="00051E06">
        <w:t xml:space="preserve"> Antes da aplicação da multa será facultada a defesa do interessado no prazo de 15 (quinze) dias úteis, contado da data de sua intimação (</w:t>
      </w:r>
      <w:hyperlink r:id="rId55" w:anchor="art157" w:history="1">
        <w:r w:rsidRPr="00051E06">
          <w:rPr>
            <w:rStyle w:val="Hyperlink"/>
            <w:b/>
            <w:bCs/>
            <w:color w:val="000000" w:themeColor="text1"/>
            <w:sz w:val="24"/>
            <w:szCs w:val="24"/>
          </w:rPr>
          <w:t xml:space="preserve">artigo 157, da </w:t>
        </w:r>
        <w:hyperlink r:id="rId56" w:history="1">
          <w:r w:rsidRPr="00051E06">
            <w:rPr>
              <w:rStyle w:val="Hyperlink"/>
              <w:b/>
              <w:bCs/>
              <w:color w:val="000000" w:themeColor="text1"/>
              <w:sz w:val="24"/>
              <w:szCs w:val="24"/>
            </w:rPr>
            <w:t>Lei</w:t>
          </w:r>
        </w:hyperlink>
        <w:r w:rsidRPr="00051E06">
          <w:rPr>
            <w:rStyle w:val="Hyperlink"/>
            <w:b/>
            <w:bCs/>
            <w:color w:val="000000" w:themeColor="text1"/>
            <w:sz w:val="24"/>
            <w:szCs w:val="24"/>
          </w:rPr>
          <w:t xml:space="preserve"> Federal nº 14.133, de 2021</w:t>
        </w:r>
      </w:hyperlink>
      <w:r w:rsidRPr="00051E06">
        <w:t>)</w:t>
      </w:r>
    </w:p>
    <w:p w14:paraId="42F9AE9E" w14:textId="77777777" w:rsidR="003D0F5C" w:rsidRPr="00051E06" w:rsidRDefault="003D0F5C" w:rsidP="001E5694">
      <w:pPr>
        <w:pStyle w:val="Nivel3"/>
      </w:pPr>
      <w:r w:rsidRPr="00051E06">
        <w:rPr>
          <w:b/>
          <w:bCs/>
        </w:rPr>
        <w:t>9.6</w:t>
      </w:r>
      <w:r w:rsidRPr="00051E06">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7" w:anchor="art156§8" w:history="1">
        <w:r w:rsidRPr="00051E06">
          <w:rPr>
            <w:rStyle w:val="Hyperlink"/>
            <w:b/>
            <w:bCs/>
            <w:color w:val="000000" w:themeColor="text1"/>
            <w:sz w:val="24"/>
            <w:szCs w:val="24"/>
          </w:rPr>
          <w:t xml:space="preserve">artigo 156, da </w:t>
        </w:r>
        <w:hyperlink r:id="rId58" w:history="1">
          <w:r w:rsidRPr="00051E06">
            <w:rPr>
              <w:rStyle w:val="Hyperlink"/>
              <w:b/>
              <w:bCs/>
              <w:color w:val="000000" w:themeColor="text1"/>
              <w:sz w:val="24"/>
              <w:szCs w:val="24"/>
            </w:rPr>
            <w:t>Lei</w:t>
          </w:r>
        </w:hyperlink>
        <w:r w:rsidRPr="00051E06">
          <w:rPr>
            <w:rStyle w:val="Hyperlink"/>
            <w:b/>
            <w:bCs/>
            <w:color w:val="000000" w:themeColor="text1"/>
            <w:sz w:val="24"/>
            <w:szCs w:val="24"/>
          </w:rPr>
          <w:t xml:space="preserve"> Federal nº 14.133, de 2021</w:t>
        </w:r>
      </w:hyperlink>
      <w:r w:rsidRPr="00051E06">
        <w:t>).</w:t>
      </w:r>
    </w:p>
    <w:p w14:paraId="7FACC1CE" w14:textId="77777777" w:rsidR="003D0F5C" w:rsidRPr="00051E06" w:rsidRDefault="003D0F5C" w:rsidP="001E5694">
      <w:pPr>
        <w:pStyle w:val="Nivel3"/>
      </w:pPr>
      <w:r w:rsidRPr="00051E06">
        <w:rPr>
          <w:b/>
          <w:bCs/>
        </w:rPr>
        <w:t>I.</w:t>
      </w:r>
      <w:r w:rsidRPr="00051E06">
        <w:t xml:space="preserve"> Previamente ao encaminhamento à cobrança judicial, a multa poderá ser recolhida administrativamente no prazo máximo de 15 (quinze) dias, a contar da data do recebimento da comunicação enviada pela autoridade competente.</w:t>
      </w:r>
      <w:bookmarkStart w:id="77" w:name="_Hlk78351618"/>
      <w:bookmarkEnd w:id="77"/>
    </w:p>
    <w:p w14:paraId="2193F6F2" w14:textId="77777777" w:rsidR="003D0F5C" w:rsidRPr="00051E06" w:rsidRDefault="003D0F5C" w:rsidP="00160987">
      <w:pPr>
        <w:pStyle w:val="Nivel2"/>
        <w:rPr>
          <w:i w:val="0"/>
          <w:iCs w:val="0"/>
        </w:rPr>
      </w:pPr>
      <w:r w:rsidRPr="00051E06">
        <w:rPr>
          <w:b/>
          <w:bCs/>
          <w:i w:val="0"/>
          <w:iCs w:val="0"/>
        </w:rPr>
        <w:t>9.7</w:t>
      </w:r>
      <w:r w:rsidRPr="00051E06">
        <w:rPr>
          <w:i w:val="0"/>
          <w:iCs w:val="0"/>
        </w:rPr>
        <w:t xml:space="preserve"> A aplicação das sanções realizar-se-á em processo administrativo que assegure o contraditório e a ampla defesa ao Contratado, observando-se o procedimento previsto no caput e parágrafos do </w:t>
      </w:r>
      <w:hyperlink r:id="rId59" w:anchor="art158" w:history="1">
        <w:r w:rsidRPr="00051E06">
          <w:rPr>
            <w:rStyle w:val="Hyperlink"/>
            <w:i w:val="0"/>
            <w:iCs w:val="0"/>
            <w:color w:val="000000" w:themeColor="text1"/>
            <w:sz w:val="24"/>
            <w:szCs w:val="24"/>
          </w:rPr>
          <w:t xml:space="preserve">artigo 158 da </w:t>
        </w:r>
        <w:hyperlink r:id="rId60"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i w:val="0"/>
          <w:iCs w:val="0"/>
        </w:rPr>
        <w:t>, para as penalidades de impedimento de licitar e contratar e de declaração de inidoneidade para licitar ou contratar.</w:t>
      </w:r>
    </w:p>
    <w:p w14:paraId="4475662C" w14:textId="77777777" w:rsidR="003D0F5C" w:rsidRPr="00051E06" w:rsidRDefault="003D0F5C" w:rsidP="00160987">
      <w:pPr>
        <w:pStyle w:val="Nivel2"/>
        <w:rPr>
          <w:i w:val="0"/>
          <w:iCs w:val="0"/>
          <w:sz w:val="24"/>
          <w:szCs w:val="24"/>
        </w:rPr>
      </w:pPr>
      <w:r w:rsidRPr="00051E06">
        <w:rPr>
          <w:b/>
          <w:bCs/>
          <w:i w:val="0"/>
          <w:iCs w:val="0"/>
          <w:sz w:val="24"/>
          <w:szCs w:val="24"/>
        </w:rPr>
        <w:t>9.8</w:t>
      </w:r>
      <w:r w:rsidRPr="00051E06">
        <w:rPr>
          <w:i w:val="0"/>
          <w:iCs w:val="0"/>
          <w:sz w:val="24"/>
          <w:szCs w:val="24"/>
        </w:rPr>
        <w:t xml:space="preserve"> Na aplicação das sanções serão considerados (§ 1º, do </w:t>
      </w:r>
      <w:hyperlink r:id="rId61" w:anchor="art156§1" w:history="1">
        <w:r w:rsidRPr="00051E06">
          <w:rPr>
            <w:rStyle w:val="Hyperlink"/>
            <w:i w:val="0"/>
            <w:iCs w:val="0"/>
            <w:color w:val="000000" w:themeColor="text1"/>
            <w:sz w:val="24"/>
            <w:szCs w:val="24"/>
          </w:rPr>
          <w:t xml:space="preserve">artigo 156, da </w:t>
        </w:r>
        <w:hyperlink r:id="rId62"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i w:val="0"/>
          <w:iCs w:val="0"/>
          <w:sz w:val="24"/>
          <w:szCs w:val="24"/>
        </w:rPr>
        <w:t>):</w:t>
      </w:r>
    </w:p>
    <w:p w14:paraId="66DD9207" w14:textId="77777777" w:rsidR="003D0F5C" w:rsidRPr="00051E06"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w:t>
      </w:r>
      <w:r w:rsidRPr="00051E06">
        <w:rPr>
          <w:rFonts w:ascii="Cambria" w:eastAsia="Arial" w:hAnsi="Cambria" w:cs="Arial"/>
          <w:color w:val="000000" w:themeColor="text1"/>
          <w:sz w:val="24"/>
          <w:szCs w:val="24"/>
        </w:rPr>
        <w:t xml:space="preserve"> a natureza e a gravidade da infração cometida;</w:t>
      </w:r>
    </w:p>
    <w:p w14:paraId="5D3813E6" w14:textId="77777777" w:rsidR="003D0F5C" w:rsidRPr="00051E06"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II.</w:t>
      </w:r>
      <w:r w:rsidRPr="00051E06">
        <w:rPr>
          <w:rFonts w:ascii="Cambria" w:eastAsia="Arial" w:hAnsi="Cambria" w:cs="Arial"/>
          <w:color w:val="000000" w:themeColor="text1"/>
          <w:sz w:val="24"/>
          <w:szCs w:val="24"/>
        </w:rPr>
        <w:t xml:space="preserve"> as peculiaridades do caso concreto;</w:t>
      </w:r>
    </w:p>
    <w:p w14:paraId="4B6033F9" w14:textId="77777777" w:rsidR="003D0F5C" w:rsidRPr="00051E06"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III.</w:t>
      </w:r>
      <w:r w:rsidRPr="00051E06">
        <w:rPr>
          <w:rFonts w:ascii="Cambria" w:eastAsia="Arial" w:hAnsi="Cambria" w:cs="Arial"/>
          <w:color w:val="000000" w:themeColor="text1"/>
          <w:sz w:val="24"/>
          <w:szCs w:val="24"/>
        </w:rPr>
        <w:t xml:space="preserve"> as circunstâncias agravantes ou atenuantes;</w:t>
      </w:r>
    </w:p>
    <w:p w14:paraId="44B6B3FE" w14:textId="77777777" w:rsidR="003D0F5C" w:rsidRPr="00051E06"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IV.</w:t>
      </w:r>
      <w:r w:rsidRPr="00051E06">
        <w:rPr>
          <w:rFonts w:ascii="Cambria" w:eastAsia="Arial" w:hAnsi="Cambria" w:cs="Arial"/>
          <w:color w:val="000000" w:themeColor="text1"/>
          <w:sz w:val="24"/>
          <w:szCs w:val="24"/>
        </w:rPr>
        <w:t xml:space="preserve"> os danos que dela provierem para o Contratante;</w:t>
      </w:r>
    </w:p>
    <w:p w14:paraId="3023FDA0" w14:textId="77777777" w:rsidR="003D0F5C" w:rsidRPr="00051E06"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V.</w:t>
      </w:r>
      <w:r w:rsidRPr="00051E06">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051E06" w:rsidRDefault="003D0F5C" w:rsidP="00160987">
      <w:pPr>
        <w:pStyle w:val="Nivel2"/>
        <w:rPr>
          <w:i w:val="0"/>
          <w:iCs w:val="0"/>
        </w:rPr>
      </w:pPr>
      <w:r w:rsidRPr="00051E06">
        <w:rPr>
          <w:b/>
          <w:bCs/>
          <w:i w:val="0"/>
          <w:iCs w:val="0"/>
        </w:rPr>
        <w:t>9.9</w:t>
      </w:r>
      <w:r w:rsidRPr="00051E06">
        <w:rPr>
          <w:i w:val="0"/>
          <w:iCs w:val="0"/>
        </w:rPr>
        <w:t xml:space="preserve"> Os atos previstos como infrações administrativas na </w:t>
      </w:r>
      <w:hyperlink r:id="rId63"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 xml:space="preserve">, ou em outras leis de licitações e contratos da Administração Pública que também sejam tipificados como atos lesivos na </w:t>
      </w:r>
      <w:hyperlink r:id="rId64" w:history="1">
        <w:r w:rsidRPr="00051E06">
          <w:rPr>
            <w:rStyle w:val="Hyperlink"/>
            <w:i w:val="0"/>
            <w:iCs w:val="0"/>
            <w:color w:val="000000" w:themeColor="text1"/>
            <w:sz w:val="24"/>
            <w:szCs w:val="24"/>
          </w:rPr>
          <w:t>Lei nº 12.846, de 2013</w:t>
        </w:r>
      </w:hyperlink>
      <w:r w:rsidRPr="00051E06">
        <w:rPr>
          <w:i w:val="0"/>
          <w:iCs w:val="0"/>
        </w:rPr>
        <w:t>, serão apurados e julgados conjuntamente, nos mesmos autos, observados o rito procedimental e autoridade competente definidos na referida Lei (</w:t>
      </w:r>
      <w:hyperlink r:id="rId65" w:history="1">
        <w:r w:rsidRPr="00051E06">
          <w:rPr>
            <w:rStyle w:val="Hyperlink"/>
            <w:i w:val="0"/>
            <w:iCs w:val="0"/>
            <w:color w:val="000000" w:themeColor="text1"/>
            <w:sz w:val="24"/>
            <w:szCs w:val="24"/>
          </w:rPr>
          <w:t>artigo 159</w:t>
        </w:r>
      </w:hyperlink>
      <w:r w:rsidRPr="00051E06">
        <w:rPr>
          <w:i w:val="0"/>
          <w:iCs w:val="0"/>
        </w:rPr>
        <w:t>).</w:t>
      </w:r>
    </w:p>
    <w:p w14:paraId="10A15963" w14:textId="77777777" w:rsidR="003D0F5C" w:rsidRPr="00051E06" w:rsidRDefault="003D0F5C" w:rsidP="00160987">
      <w:pPr>
        <w:pStyle w:val="Nivel2"/>
        <w:rPr>
          <w:i w:val="0"/>
          <w:iCs w:val="0"/>
        </w:rPr>
      </w:pPr>
      <w:r w:rsidRPr="00051E06">
        <w:rPr>
          <w:b/>
          <w:bCs/>
          <w:i w:val="0"/>
          <w:iCs w:val="0"/>
        </w:rPr>
        <w:t>9.10</w:t>
      </w:r>
      <w:r w:rsidRPr="00051E06">
        <w:rPr>
          <w:i w:val="0"/>
          <w:iCs w:val="0"/>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6" w:anchor="art160" w:history="1">
        <w:r w:rsidRPr="00051E06">
          <w:rPr>
            <w:rStyle w:val="Hyperlink"/>
            <w:i w:val="0"/>
            <w:iCs w:val="0"/>
            <w:color w:val="000000" w:themeColor="text1"/>
            <w:sz w:val="24"/>
            <w:szCs w:val="24"/>
          </w:rPr>
          <w:t xml:space="preserve">artigo 160, da </w:t>
        </w:r>
        <w:hyperlink r:id="rId67"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i w:val="0"/>
          <w:iCs w:val="0"/>
        </w:rPr>
        <w:t>).</w:t>
      </w:r>
    </w:p>
    <w:p w14:paraId="18EEEB08" w14:textId="77777777" w:rsidR="003D0F5C" w:rsidRPr="00051E06" w:rsidRDefault="003D0F5C" w:rsidP="00160987">
      <w:pPr>
        <w:pStyle w:val="Nivel2"/>
        <w:rPr>
          <w:i w:val="0"/>
          <w:iCs w:val="0"/>
        </w:rPr>
      </w:pPr>
      <w:r w:rsidRPr="00051E06">
        <w:rPr>
          <w:b/>
          <w:bCs/>
          <w:i w:val="0"/>
          <w:iCs w:val="0"/>
        </w:rPr>
        <w:t>9.11</w:t>
      </w:r>
      <w:r w:rsidRPr="00051E06">
        <w:rPr>
          <w:i w:val="0"/>
          <w:iCs w:val="0"/>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8" w:anchor="art161" w:history="1">
        <w:r w:rsidRPr="00051E06">
          <w:rPr>
            <w:rStyle w:val="Hyperlink"/>
            <w:i w:val="0"/>
            <w:iCs w:val="0"/>
            <w:color w:val="000000" w:themeColor="text1"/>
            <w:sz w:val="24"/>
            <w:szCs w:val="24"/>
          </w:rPr>
          <w:t xml:space="preserve">Artigo 161, da </w:t>
        </w:r>
        <w:hyperlink r:id="rId69"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i w:val="0"/>
          <w:iCs w:val="0"/>
        </w:rPr>
        <w:t>).</w:t>
      </w:r>
    </w:p>
    <w:p w14:paraId="20BB5100" w14:textId="77777777" w:rsidR="003D0F5C" w:rsidRPr="00051E06" w:rsidRDefault="003D0F5C" w:rsidP="00160987">
      <w:pPr>
        <w:pStyle w:val="Nivel2"/>
        <w:rPr>
          <w:i w:val="0"/>
          <w:iCs w:val="0"/>
        </w:rPr>
      </w:pPr>
      <w:r w:rsidRPr="00051E06">
        <w:rPr>
          <w:b/>
          <w:bCs/>
          <w:i w:val="0"/>
          <w:iCs w:val="0"/>
        </w:rPr>
        <w:t>9.12</w:t>
      </w:r>
      <w:r w:rsidRPr="00051E06">
        <w:rPr>
          <w:i w:val="0"/>
          <w:iCs w:val="0"/>
        </w:rPr>
        <w:t xml:space="preserve"> As sanções de impedimento de licitar e contratar e declaração de inidoneidade para licitar ou contratar são passíveis de reabilitação na forma do </w:t>
      </w:r>
      <w:hyperlink r:id="rId70" w:anchor="163" w:history="1">
        <w:r w:rsidRPr="00051E06">
          <w:rPr>
            <w:rStyle w:val="Hyperlink"/>
            <w:i w:val="0"/>
            <w:iCs w:val="0"/>
            <w:color w:val="000000" w:themeColor="text1"/>
            <w:sz w:val="24"/>
            <w:szCs w:val="24"/>
          </w:rPr>
          <w:t xml:space="preserve">artigo 163 da </w:t>
        </w:r>
        <w:hyperlink r:id="rId71"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i w:val="0"/>
          <w:iCs w:val="0"/>
        </w:rPr>
        <w:t>.</w:t>
      </w:r>
    </w:p>
    <w:p w14:paraId="4D1F1E3A" w14:textId="77777777" w:rsidR="003D0F5C" w:rsidRPr="00051E06" w:rsidRDefault="003D0F5C" w:rsidP="00160987">
      <w:pPr>
        <w:pStyle w:val="Nivel2"/>
        <w:rPr>
          <w:i w:val="0"/>
          <w:iCs w:val="0"/>
        </w:rPr>
      </w:pPr>
      <w:r w:rsidRPr="00051E06">
        <w:rPr>
          <w:b/>
          <w:bCs/>
          <w:i w:val="0"/>
          <w:iCs w:val="0"/>
        </w:rPr>
        <w:lastRenderedPageBreak/>
        <w:t>9.13</w:t>
      </w:r>
      <w:r w:rsidRPr="00051E06">
        <w:rPr>
          <w:i w:val="0"/>
          <w:iCs w:val="0"/>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051E06" w:rsidRDefault="003D0F5C" w:rsidP="00160987">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51E06">
        <w:rPr>
          <w:rFonts w:ascii="Cambria" w:hAnsi="Cambria"/>
          <w:b/>
          <w:color w:val="000000" w:themeColor="text1"/>
        </w:rPr>
        <w:t>CLÁUSULA DÉCIMA – DA EXTINÇÃO CONTRATUAL </w:t>
      </w:r>
    </w:p>
    <w:p w14:paraId="0F04B5F2" w14:textId="77777777" w:rsidR="003D0F5C" w:rsidRPr="00051E06" w:rsidRDefault="003D0F5C" w:rsidP="00160987">
      <w:pPr>
        <w:pStyle w:val="Nivel2"/>
        <w:rPr>
          <w:i w:val="0"/>
          <w:iCs w:val="0"/>
        </w:rPr>
      </w:pPr>
      <w:r w:rsidRPr="00051E06">
        <w:rPr>
          <w:b/>
          <w:bCs/>
          <w:i w:val="0"/>
          <w:iCs w:val="0"/>
        </w:rPr>
        <w:t>10.1</w:t>
      </w:r>
      <w:r w:rsidRPr="00051E06">
        <w:rPr>
          <w:i w:val="0"/>
          <w:iCs w:val="0"/>
        </w:rPr>
        <w:t xml:space="preserve"> O contrato será extinto quando cumpridas as obrigações de ambas as partes, ainda que isso ocorra antes do prazo estipulado para tanto.</w:t>
      </w:r>
    </w:p>
    <w:p w14:paraId="42C4C7E6" w14:textId="77777777" w:rsidR="003D0F5C" w:rsidRPr="00051E06" w:rsidRDefault="003D0F5C" w:rsidP="00160987">
      <w:pPr>
        <w:pStyle w:val="Nivel2"/>
        <w:rPr>
          <w:i w:val="0"/>
          <w:iCs w:val="0"/>
        </w:rPr>
      </w:pPr>
      <w:r w:rsidRPr="00051E06">
        <w:rPr>
          <w:b/>
          <w:bCs/>
          <w:i w:val="0"/>
          <w:iCs w:val="0"/>
        </w:rPr>
        <w:t>10.2</w:t>
      </w:r>
      <w:r w:rsidRPr="00051E06">
        <w:rPr>
          <w:i w:val="0"/>
          <w:iCs w:val="0"/>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051E06" w:rsidRDefault="003D0F5C" w:rsidP="001E5694">
      <w:pPr>
        <w:pStyle w:val="Nivel3"/>
      </w:pPr>
      <w:r w:rsidRPr="00051E06">
        <w:rPr>
          <w:b/>
          <w:bCs/>
        </w:rPr>
        <w:t>I.</w:t>
      </w:r>
      <w:r w:rsidRPr="00051E06">
        <w:t xml:space="preserve"> Quando a não conclusão do contrato referida no item anterior decorrer de culpa do contratado:</w:t>
      </w:r>
    </w:p>
    <w:p w14:paraId="745DBC15" w14:textId="77777777" w:rsidR="003D0F5C" w:rsidRPr="00051E06"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a)</w:t>
      </w:r>
      <w:r w:rsidRPr="00051E06">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051E06"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051E06">
        <w:rPr>
          <w:rFonts w:ascii="Cambria" w:eastAsia="Arial" w:hAnsi="Cambria" w:cs="Arial"/>
          <w:b/>
          <w:bCs/>
          <w:color w:val="000000" w:themeColor="text1"/>
          <w:sz w:val="24"/>
          <w:szCs w:val="24"/>
        </w:rPr>
        <w:t>b)</w:t>
      </w:r>
      <w:r w:rsidRPr="00051E06">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051E06" w:rsidRDefault="003D0F5C" w:rsidP="00160987">
      <w:pPr>
        <w:pStyle w:val="Nivel2"/>
        <w:rPr>
          <w:i w:val="0"/>
          <w:iCs w:val="0"/>
        </w:rPr>
      </w:pPr>
      <w:r w:rsidRPr="00051E06">
        <w:rPr>
          <w:b/>
          <w:bCs/>
          <w:i w:val="0"/>
          <w:iCs w:val="0"/>
        </w:rPr>
        <w:t>10.3</w:t>
      </w:r>
      <w:r w:rsidRPr="00051E06">
        <w:rPr>
          <w:i w:val="0"/>
          <w:iCs w:val="0"/>
        </w:rPr>
        <w:t xml:space="preserve"> O contrato também será extinto quando vencido o prazo nele estipulado, independentemente de terem sido cumpridas ou não as obrigações de ambas as partes contraentes.</w:t>
      </w:r>
    </w:p>
    <w:p w14:paraId="5AF9F20C" w14:textId="77777777" w:rsidR="003D0F5C" w:rsidRPr="00051E06" w:rsidRDefault="003D0F5C" w:rsidP="001E5694">
      <w:pPr>
        <w:pStyle w:val="Nivel3"/>
      </w:pPr>
      <w:r w:rsidRPr="00051E06">
        <w:rPr>
          <w:b/>
          <w:bCs/>
        </w:rPr>
        <w:t>10.4</w:t>
      </w:r>
      <w:r w:rsidRPr="00051E06">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051E06" w:rsidRDefault="003D0F5C" w:rsidP="001E5694">
      <w:pPr>
        <w:pStyle w:val="Nivel3"/>
      </w:pPr>
      <w:r w:rsidRPr="00051E06">
        <w:rPr>
          <w:b/>
          <w:bCs/>
        </w:rPr>
        <w:t>I.</w:t>
      </w:r>
      <w:r w:rsidRPr="00051E06">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051E06" w:rsidRDefault="003D0F5C" w:rsidP="001E5694">
      <w:pPr>
        <w:pStyle w:val="Nivel3"/>
      </w:pPr>
      <w:r w:rsidRPr="00051E06">
        <w:rPr>
          <w:b/>
          <w:bCs/>
        </w:rPr>
        <w:t>II.</w:t>
      </w:r>
      <w:r w:rsidRPr="00051E06">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051E06" w:rsidRDefault="003D0F5C" w:rsidP="00160987">
      <w:pPr>
        <w:pStyle w:val="Nivel2"/>
        <w:rPr>
          <w:i w:val="0"/>
          <w:iCs w:val="0"/>
        </w:rPr>
      </w:pPr>
      <w:r w:rsidRPr="00051E06">
        <w:rPr>
          <w:b/>
          <w:bCs/>
          <w:i w:val="0"/>
          <w:iCs w:val="0"/>
        </w:rPr>
        <w:lastRenderedPageBreak/>
        <w:t>10.5</w:t>
      </w:r>
      <w:r w:rsidRPr="00051E06">
        <w:rPr>
          <w:i w:val="0"/>
          <w:iCs w:val="0"/>
        </w:rPr>
        <w:t xml:space="preserve"> O contrato poderá ser extinto antes de cumpridas as obrigações nele estipuladas, ou antes do prazo nele fixado, por algum dos motivos previstos no artigo 137, da </w:t>
      </w:r>
      <w:hyperlink r:id="rId72"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 xml:space="preserve">, bem como amigavelmente, assegurados o contraditório e a ampla defesa. Conforme os artigos 138 e 139, ambos da </w:t>
      </w:r>
      <w:hyperlink r:id="rId73"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w:t>
      </w:r>
    </w:p>
    <w:p w14:paraId="62D27E83" w14:textId="77777777" w:rsidR="003D0F5C" w:rsidRPr="00051E06" w:rsidRDefault="003D0F5C" w:rsidP="001E5694">
      <w:pPr>
        <w:pStyle w:val="Nivel3"/>
      </w:pPr>
      <w:r w:rsidRPr="00051E06">
        <w:rPr>
          <w:b/>
          <w:bCs/>
        </w:rPr>
        <w:t>10.6</w:t>
      </w:r>
      <w:r w:rsidRPr="00051E06">
        <w:t xml:space="preserve"> A alteração social ou a modificação da finalidade ou da estrutura da empresa não ensejará a extinção se não restringir sua capacidade de concluir o contrato.</w:t>
      </w:r>
    </w:p>
    <w:p w14:paraId="404C506A" w14:textId="77777777" w:rsidR="003D0F5C" w:rsidRPr="00051E06" w:rsidRDefault="003D0F5C" w:rsidP="001E5694">
      <w:pPr>
        <w:pStyle w:val="Nivel3"/>
      </w:pPr>
      <w:r w:rsidRPr="00051E06">
        <w:rPr>
          <w:b/>
          <w:bCs/>
        </w:rPr>
        <w:t>I.</w:t>
      </w:r>
      <w:r w:rsidRPr="00051E06">
        <w:t xml:space="preserve"> Se a operação implicar mudança da pessoa jurídica contratada, deverá ser formalizado termo aditivo para alteração subjetiva.</w:t>
      </w:r>
    </w:p>
    <w:p w14:paraId="4AB5D0C4" w14:textId="77777777" w:rsidR="003D0F5C" w:rsidRPr="00051E06" w:rsidRDefault="003D0F5C" w:rsidP="00160987">
      <w:pPr>
        <w:pStyle w:val="Nivel2"/>
        <w:rPr>
          <w:i w:val="0"/>
          <w:iCs w:val="0"/>
        </w:rPr>
      </w:pPr>
      <w:r w:rsidRPr="00051E06">
        <w:rPr>
          <w:b/>
          <w:bCs/>
          <w:i w:val="0"/>
          <w:iCs w:val="0"/>
        </w:rPr>
        <w:t>10.7</w:t>
      </w:r>
      <w:r w:rsidRPr="00051E06">
        <w:rPr>
          <w:i w:val="0"/>
          <w:iCs w:val="0"/>
        </w:rPr>
        <w:t xml:space="preserve"> O termo de extinção, sempre que possível, será precedido:</w:t>
      </w:r>
    </w:p>
    <w:p w14:paraId="3C16DC60" w14:textId="77777777" w:rsidR="003D0F5C" w:rsidRPr="00051E06" w:rsidRDefault="003D0F5C" w:rsidP="001E5694">
      <w:pPr>
        <w:pStyle w:val="Nivel3"/>
      </w:pPr>
      <w:r w:rsidRPr="00051E06">
        <w:rPr>
          <w:b/>
          <w:bCs/>
        </w:rPr>
        <w:t>I.</w:t>
      </w:r>
      <w:r w:rsidRPr="00051E06">
        <w:t xml:space="preserve"> Balanço dos eventos contratuais já cumpridos ou parcialmente cumpridos;</w:t>
      </w:r>
    </w:p>
    <w:p w14:paraId="54111B4D" w14:textId="77777777" w:rsidR="003D0F5C" w:rsidRPr="00051E06" w:rsidRDefault="003D0F5C" w:rsidP="001E5694">
      <w:pPr>
        <w:pStyle w:val="Nivel3"/>
      </w:pPr>
      <w:r w:rsidRPr="00051E06">
        <w:rPr>
          <w:b/>
          <w:bCs/>
        </w:rPr>
        <w:t>II.</w:t>
      </w:r>
      <w:r w:rsidRPr="00051E06">
        <w:t xml:space="preserve"> Relação dos pagamentos já efetuados e ainda devidos;</w:t>
      </w:r>
    </w:p>
    <w:p w14:paraId="2F513D4E" w14:textId="77777777" w:rsidR="003D0F5C" w:rsidRPr="00051E06" w:rsidRDefault="003D0F5C" w:rsidP="001E5694">
      <w:pPr>
        <w:pStyle w:val="Nivel3"/>
      </w:pPr>
      <w:r w:rsidRPr="00051E06">
        <w:rPr>
          <w:b/>
          <w:bCs/>
        </w:rPr>
        <w:t>III.</w:t>
      </w:r>
      <w:r w:rsidRPr="00051E06">
        <w:t xml:space="preserve"> Indenizações e multas.</w:t>
      </w:r>
    </w:p>
    <w:p w14:paraId="5AA99521" w14:textId="77777777" w:rsidR="003D0F5C" w:rsidRPr="00051E06" w:rsidRDefault="003D0F5C" w:rsidP="00160987">
      <w:pPr>
        <w:pStyle w:val="Nivel2"/>
        <w:rPr>
          <w:i w:val="0"/>
          <w:iCs w:val="0"/>
        </w:rPr>
      </w:pPr>
      <w:r w:rsidRPr="00051E06">
        <w:rPr>
          <w:b/>
          <w:bCs/>
          <w:i w:val="0"/>
          <w:iCs w:val="0"/>
        </w:rPr>
        <w:t>10.8</w:t>
      </w:r>
      <w:r w:rsidRPr="00051E06">
        <w:rPr>
          <w:i w:val="0"/>
          <w:iCs w:val="0"/>
        </w:rPr>
        <w:t xml:space="preserve"> A extinção do contrato não configura óbice para o reconhecimento do desequilíbrio econômico-financeiro, hipótese em que será concedida indenização por meio de termo indenizatório (caput, do artigo 131, da </w:t>
      </w:r>
      <w:hyperlink r:id="rId74"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 xml:space="preserve">). </w:t>
      </w:r>
    </w:p>
    <w:p w14:paraId="36CAEAE1" w14:textId="77777777" w:rsidR="003D0F5C" w:rsidRPr="00051E06" w:rsidRDefault="003D0F5C" w:rsidP="00160987">
      <w:pPr>
        <w:pStyle w:val="Nivel2"/>
        <w:rPr>
          <w:i w:val="0"/>
          <w:iCs w:val="0"/>
        </w:rPr>
      </w:pPr>
      <w:r w:rsidRPr="00051E06">
        <w:rPr>
          <w:b/>
          <w:bCs/>
          <w:i w:val="0"/>
          <w:iCs w:val="0"/>
        </w:rPr>
        <w:t>10.9</w:t>
      </w:r>
      <w:r w:rsidRPr="00051E06">
        <w:rPr>
          <w:i w:val="0"/>
          <w:iCs w:val="0"/>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5"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w:t>
      </w:r>
    </w:p>
    <w:p w14:paraId="21A1960D" w14:textId="77777777" w:rsidR="003D0F5C" w:rsidRPr="00051E06" w:rsidRDefault="003D0F5C" w:rsidP="007F436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51E06">
        <w:rPr>
          <w:rFonts w:ascii="Cambria" w:hAnsi="Cambria"/>
          <w:b/>
          <w:color w:val="000000" w:themeColor="text1"/>
        </w:rPr>
        <w:t>CLÁUSULA DÉCIMA PRIMEIRA – DA DOTAÇÃO ORÇAMENTÁRIA </w:t>
      </w:r>
    </w:p>
    <w:p w14:paraId="556F4A9D" w14:textId="507AFDF3" w:rsidR="0056593A" w:rsidRPr="00051E06" w:rsidRDefault="003D0F5C" w:rsidP="00160987">
      <w:pPr>
        <w:pStyle w:val="Nivel2"/>
        <w:rPr>
          <w:i w:val="0"/>
          <w:iCs w:val="0"/>
          <w:noProof/>
        </w:rPr>
      </w:pPr>
      <w:r w:rsidRPr="00051E06">
        <w:rPr>
          <w:b/>
          <w:bCs/>
          <w:i w:val="0"/>
          <w:iCs w:val="0"/>
        </w:rPr>
        <w:t>11.1</w:t>
      </w:r>
      <w:r w:rsidRPr="00051E06">
        <w:rPr>
          <w:i w:val="0"/>
          <w:iCs w:val="0"/>
        </w:rPr>
        <w:t xml:space="preserve"> As despesas decorrentes da presente contratação correrão à conta de recursos específicos consignados na Lei Orçamentária Anual, </w:t>
      </w:r>
      <w:r w:rsidR="00640BC6" w:rsidRPr="00051E06">
        <w:rPr>
          <w:i w:val="0"/>
          <w:iCs w:val="0"/>
        </w:rPr>
        <w:t>devendo ser indicado no processo de compra</w:t>
      </w:r>
      <w:r w:rsidR="00566205" w:rsidRPr="00051E06">
        <w:rPr>
          <w:i w:val="0"/>
          <w:iCs w:val="0"/>
        </w:rPr>
        <w:t xml:space="preserve">, </w:t>
      </w:r>
      <w:r w:rsidR="00D7791E" w:rsidRPr="00051E06">
        <w:rPr>
          <w:i w:val="0"/>
          <w:iCs w:val="0"/>
        </w:rPr>
        <w:t>conforme artigo 8º</w:t>
      </w:r>
      <w:r w:rsidR="00240419" w:rsidRPr="00051E06">
        <w:rPr>
          <w:i w:val="0"/>
          <w:iCs w:val="0"/>
        </w:rPr>
        <w:t>, inciso IV</w:t>
      </w:r>
      <w:r w:rsidR="00D7791E" w:rsidRPr="00051E06">
        <w:rPr>
          <w:i w:val="0"/>
          <w:iCs w:val="0"/>
        </w:rPr>
        <w:t xml:space="preserve"> do Decreto Federal 10.024/20</w:t>
      </w:r>
      <w:r w:rsidR="00240419" w:rsidRPr="00051E06">
        <w:rPr>
          <w:i w:val="0"/>
          <w:iCs w:val="0"/>
        </w:rPr>
        <w:t>19</w:t>
      </w:r>
      <w:r w:rsidR="00D7791E" w:rsidRPr="00051E06">
        <w:rPr>
          <w:i w:val="0"/>
          <w:iCs w:val="0"/>
        </w:rPr>
        <w:t>, por se tratar de Sistema de Registro de Preços</w:t>
      </w:r>
      <w:r w:rsidR="00240419" w:rsidRPr="00051E06">
        <w:rPr>
          <w:i w:val="0"/>
          <w:iCs w:val="0"/>
        </w:rPr>
        <w:t>.</w:t>
      </w:r>
    </w:p>
    <w:p w14:paraId="1D1E9BDA" w14:textId="534CA220" w:rsidR="00244B41" w:rsidRPr="00051E06" w:rsidRDefault="001B1AB8" w:rsidP="00160987">
      <w:pPr>
        <w:pStyle w:val="Nivel2"/>
        <w:rPr>
          <w:i w:val="0"/>
          <w:iCs w:val="0"/>
          <w:noProof/>
        </w:rPr>
      </w:pPr>
      <w:r w:rsidRPr="00051E06">
        <w:rPr>
          <w:i w:val="0"/>
          <w:iCs w:val="0"/>
          <w:noProof/>
        </w:rPr>
        <w:t>Dotação do Fundo Municipal de Saúde do Município de Piracanjuba-GO, conforme segue:</w:t>
      </w:r>
    </w:p>
    <w:p w14:paraId="5C91BA4E" w14:textId="77777777" w:rsidR="00E31D28" w:rsidRPr="00051E06" w:rsidRDefault="00E31D28" w:rsidP="00E31D28">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051E06">
        <w:rPr>
          <w:rFonts w:ascii="Cambria" w:hAnsi="Cambria"/>
          <w:color w:val="000000" w:themeColor="text1"/>
          <w:sz w:val="24"/>
          <w:szCs w:val="24"/>
        </w:rPr>
        <w:t>55.03.00000.55.01.10.122.1007.1026.4.4.90.52 – 52 – Ficha 438 – Fonte 102.0</w:t>
      </w:r>
    </w:p>
    <w:p w14:paraId="383C3D11" w14:textId="7AE1E39F" w:rsidR="003D0F5C" w:rsidRPr="00051E06" w:rsidRDefault="003D0F5C" w:rsidP="00160987">
      <w:pPr>
        <w:pStyle w:val="Nivel2"/>
        <w:rPr>
          <w:i w:val="0"/>
          <w:iCs w:val="0"/>
        </w:rPr>
      </w:pPr>
      <w:r w:rsidRPr="00051E06">
        <w:rPr>
          <w:b/>
          <w:bCs/>
          <w:i w:val="0"/>
          <w:iCs w:val="0"/>
        </w:rPr>
        <w:lastRenderedPageBreak/>
        <w:t>11.2</w:t>
      </w:r>
      <w:r w:rsidRPr="00051E06">
        <w:rPr>
          <w:i w:val="0"/>
          <w:iCs w:val="0"/>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051E06" w:rsidRDefault="003D0F5C" w:rsidP="008E57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051E06">
        <w:rPr>
          <w:rFonts w:ascii="Cambria" w:hAnsi="Cambria"/>
          <w:b/>
          <w:color w:val="000000" w:themeColor="text1"/>
        </w:rPr>
        <w:t>CLÁUSULA DÉCIMA SEGUNDA – DOS CASOS OMISSOS</w:t>
      </w:r>
    </w:p>
    <w:p w14:paraId="58CB8467" w14:textId="77777777" w:rsidR="003D0F5C" w:rsidRPr="00051E06" w:rsidRDefault="003D0F5C" w:rsidP="00D94D3F">
      <w:pPr>
        <w:tabs>
          <w:tab w:val="left" w:pos="3119"/>
        </w:tabs>
        <w:spacing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12.1</w:t>
      </w:r>
      <w:r w:rsidRPr="00051E06">
        <w:rPr>
          <w:rFonts w:ascii="Cambria" w:hAnsi="Cambria"/>
          <w:color w:val="000000" w:themeColor="text1"/>
          <w:sz w:val="24"/>
          <w:szCs w:val="24"/>
        </w:rPr>
        <w:t xml:space="preserve"> Os casos omissos serão decididos pelo contratante, segundo as disposições contidas na </w:t>
      </w:r>
      <w:hyperlink r:id="rId76" w:history="1">
        <w:r w:rsidRPr="00051E06">
          <w:rPr>
            <w:rStyle w:val="Hyperlink"/>
            <w:rFonts w:ascii="Cambria" w:hAnsi="Cambria"/>
            <w:color w:val="000000" w:themeColor="text1"/>
            <w:sz w:val="24"/>
            <w:szCs w:val="24"/>
          </w:rPr>
          <w:t>Lei</w:t>
        </w:r>
      </w:hyperlink>
      <w:r w:rsidRPr="00051E06">
        <w:rPr>
          <w:rStyle w:val="Hyperlink"/>
          <w:rFonts w:ascii="Cambria" w:hAnsi="Cambria"/>
          <w:color w:val="000000" w:themeColor="text1"/>
          <w:sz w:val="24"/>
          <w:szCs w:val="24"/>
        </w:rPr>
        <w:t xml:space="preserve"> Federal nº 14.133, de 2021</w:t>
      </w:r>
      <w:r w:rsidRPr="00051E06">
        <w:rPr>
          <w:rFonts w:ascii="Cambria" w:hAnsi="Cambria"/>
          <w:color w:val="000000" w:themeColor="text1"/>
          <w:sz w:val="24"/>
          <w:szCs w:val="24"/>
        </w:rPr>
        <w:t xml:space="preserve">, e demais normas federais aplicáveis e, subsidiariamente, segundo as disposições contidas na </w:t>
      </w:r>
      <w:hyperlink r:id="rId77" w:history="1">
        <w:r w:rsidRPr="00051E06">
          <w:rPr>
            <w:rStyle w:val="Hyperlink"/>
            <w:rFonts w:ascii="Cambria" w:hAnsi="Cambria"/>
            <w:color w:val="000000" w:themeColor="text1"/>
            <w:sz w:val="24"/>
            <w:szCs w:val="24"/>
          </w:rPr>
          <w:t>Lei nº 8.078, de 1990 – Código de Defesa do Consumidor</w:t>
        </w:r>
      </w:hyperlink>
      <w:r w:rsidRPr="00051E06">
        <w:rPr>
          <w:rFonts w:ascii="Cambria" w:hAnsi="Cambria"/>
          <w:color w:val="000000" w:themeColor="text1"/>
          <w:sz w:val="24"/>
          <w:szCs w:val="24"/>
        </w:rPr>
        <w:t xml:space="preserve"> – e normas e princípios gerais dos contratos.</w:t>
      </w:r>
    </w:p>
    <w:p w14:paraId="12A35B88" w14:textId="77777777" w:rsidR="003D0F5C" w:rsidRPr="00051E06"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51E06">
        <w:rPr>
          <w:rFonts w:ascii="Cambria" w:hAnsi="Cambria"/>
          <w:b/>
          <w:color w:val="000000" w:themeColor="text1"/>
        </w:rPr>
        <w:t>CLÁUSULA DÉCIMA TERCEIRA – DAS ALTERAÇÕES </w:t>
      </w:r>
    </w:p>
    <w:p w14:paraId="1FFB2A67" w14:textId="77777777" w:rsidR="003D0F5C" w:rsidRPr="00051E06" w:rsidRDefault="003D0F5C" w:rsidP="00160987">
      <w:pPr>
        <w:pStyle w:val="Nivel2"/>
        <w:rPr>
          <w:i w:val="0"/>
          <w:iCs w:val="0"/>
          <w:sz w:val="24"/>
          <w:szCs w:val="24"/>
        </w:rPr>
      </w:pPr>
      <w:r w:rsidRPr="00051E06">
        <w:rPr>
          <w:b/>
          <w:bCs/>
          <w:i w:val="0"/>
          <w:iCs w:val="0"/>
          <w:sz w:val="24"/>
          <w:szCs w:val="24"/>
        </w:rPr>
        <w:t>13.1</w:t>
      </w:r>
      <w:r w:rsidRPr="00051E06">
        <w:rPr>
          <w:i w:val="0"/>
          <w:iCs w:val="0"/>
          <w:sz w:val="24"/>
          <w:szCs w:val="24"/>
        </w:rPr>
        <w:t xml:space="preserve"> Eventuais alterações contratuais reger-se-ão pela disciplina do </w:t>
      </w:r>
      <w:hyperlink r:id="rId78" w:anchor="art124" w:history="1">
        <w:r w:rsidRPr="00051E06">
          <w:rPr>
            <w:rStyle w:val="Hyperlink"/>
            <w:i w:val="0"/>
            <w:iCs w:val="0"/>
            <w:color w:val="000000" w:themeColor="text1"/>
            <w:sz w:val="24"/>
            <w:szCs w:val="24"/>
          </w:rPr>
          <w:t xml:space="preserve">artigo 124 e seguintes da </w:t>
        </w:r>
        <w:hyperlink r:id="rId79"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rStyle w:val="Hyperlink"/>
          <w:i w:val="0"/>
          <w:iCs w:val="0"/>
          <w:color w:val="000000" w:themeColor="text1"/>
          <w:sz w:val="24"/>
          <w:szCs w:val="24"/>
        </w:rPr>
        <w:t>.</w:t>
      </w:r>
    </w:p>
    <w:p w14:paraId="01967B87" w14:textId="77777777" w:rsidR="003D0F5C" w:rsidRPr="00051E06" w:rsidRDefault="003D0F5C" w:rsidP="00160987">
      <w:pPr>
        <w:pStyle w:val="Nivel2"/>
        <w:rPr>
          <w:i w:val="0"/>
          <w:iCs w:val="0"/>
        </w:rPr>
      </w:pPr>
      <w:r w:rsidRPr="00051E06">
        <w:rPr>
          <w:b/>
          <w:bCs/>
          <w:i w:val="0"/>
          <w:iCs w:val="0"/>
        </w:rPr>
        <w:t>13.2</w:t>
      </w:r>
      <w:r w:rsidRPr="00051E06">
        <w:rPr>
          <w:i w:val="0"/>
          <w:iCs w:val="0"/>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051E06" w:rsidRDefault="003D0F5C" w:rsidP="00160987">
      <w:pPr>
        <w:pStyle w:val="Nivel2"/>
        <w:rPr>
          <w:i w:val="0"/>
          <w:iCs w:val="0"/>
        </w:rPr>
      </w:pPr>
      <w:r w:rsidRPr="00051E06">
        <w:rPr>
          <w:b/>
          <w:bCs/>
          <w:i w:val="0"/>
          <w:iCs w:val="0"/>
        </w:rPr>
        <w:t>13.3</w:t>
      </w:r>
      <w:r w:rsidRPr="00051E06">
        <w:rPr>
          <w:i w:val="0"/>
          <w:iCs w:val="0"/>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0"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r w:rsidRPr="00051E06">
        <w:rPr>
          <w:i w:val="0"/>
          <w:iCs w:val="0"/>
        </w:rPr>
        <w:t>).</w:t>
      </w:r>
    </w:p>
    <w:p w14:paraId="7452C0A7" w14:textId="77777777" w:rsidR="003D0F5C" w:rsidRPr="00051E06" w:rsidRDefault="003D0F5C" w:rsidP="00160987">
      <w:pPr>
        <w:pStyle w:val="Nivel2"/>
        <w:rPr>
          <w:rStyle w:val="Hyperlink"/>
          <w:i w:val="0"/>
          <w:iCs w:val="0"/>
          <w:color w:val="000000" w:themeColor="text1"/>
          <w:sz w:val="24"/>
          <w:szCs w:val="24"/>
        </w:rPr>
      </w:pPr>
      <w:r w:rsidRPr="00051E06">
        <w:rPr>
          <w:b/>
          <w:bCs/>
          <w:i w:val="0"/>
          <w:iCs w:val="0"/>
        </w:rPr>
        <w:t>13.4</w:t>
      </w:r>
      <w:r w:rsidRPr="00051E06">
        <w:rPr>
          <w:i w:val="0"/>
          <w:iCs w:val="0"/>
        </w:rPr>
        <w:t xml:space="preserve"> Registros que não caracterizam alteração do contrato podem ser realizados por simples apostila, dispensada a celebração de termo aditivo, na forma do </w:t>
      </w:r>
      <w:hyperlink r:id="rId81" w:anchor="art136" w:history="1">
        <w:r w:rsidRPr="00051E06">
          <w:rPr>
            <w:rStyle w:val="Hyperlink"/>
            <w:i w:val="0"/>
            <w:iCs w:val="0"/>
            <w:color w:val="000000" w:themeColor="text1"/>
            <w:sz w:val="24"/>
            <w:szCs w:val="24"/>
          </w:rPr>
          <w:t xml:space="preserve">artigo 136 da </w:t>
        </w:r>
        <w:hyperlink r:id="rId82" w:history="1">
          <w:r w:rsidRPr="00051E06">
            <w:rPr>
              <w:rStyle w:val="Hyperlink"/>
              <w:i w:val="0"/>
              <w:iCs w:val="0"/>
              <w:color w:val="000000" w:themeColor="text1"/>
              <w:sz w:val="24"/>
              <w:szCs w:val="24"/>
            </w:rPr>
            <w:t>Lei</w:t>
          </w:r>
        </w:hyperlink>
        <w:r w:rsidRPr="00051E06">
          <w:rPr>
            <w:rStyle w:val="Hyperlink"/>
            <w:i w:val="0"/>
            <w:iCs w:val="0"/>
            <w:color w:val="000000" w:themeColor="text1"/>
            <w:sz w:val="24"/>
            <w:szCs w:val="24"/>
          </w:rPr>
          <w:t xml:space="preserve"> Federal nº 14.133, de 2021</w:t>
        </w:r>
      </w:hyperlink>
      <w:r w:rsidRPr="00051E06">
        <w:rPr>
          <w:rStyle w:val="Hyperlink"/>
          <w:i w:val="0"/>
          <w:iCs w:val="0"/>
          <w:color w:val="000000" w:themeColor="text1"/>
          <w:sz w:val="24"/>
          <w:szCs w:val="24"/>
        </w:rPr>
        <w:t>.</w:t>
      </w:r>
    </w:p>
    <w:p w14:paraId="25B5C4CF" w14:textId="77777777" w:rsidR="003D0F5C" w:rsidRPr="00051E06"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51E06">
        <w:rPr>
          <w:rFonts w:ascii="Cambria" w:hAnsi="Cambria"/>
          <w:b/>
          <w:color w:val="000000" w:themeColor="text1"/>
        </w:rPr>
        <w:t>CLÁUSULA DÉCIMA QUARTA – DA PUBLICAÇÃO </w:t>
      </w:r>
    </w:p>
    <w:p w14:paraId="494BF045" w14:textId="77777777" w:rsidR="003D0F5C" w:rsidRPr="00051E06" w:rsidRDefault="003D0F5C" w:rsidP="00D94D3F">
      <w:pPr>
        <w:tabs>
          <w:tab w:val="left" w:pos="3119"/>
        </w:tabs>
        <w:spacing w:before="240" w:after="240" w:line="360" w:lineRule="auto"/>
        <w:ind w:right="-1"/>
        <w:rPr>
          <w:rFonts w:ascii="Cambria" w:hAnsi="Cambria"/>
          <w:color w:val="000000" w:themeColor="text1"/>
          <w:sz w:val="24"/>
          <w:szCs w:val="24"/>
        </w:rPr>
      </w:pPr>
      <w:r w:rsidRPr="00051E06">
        <w:rPr>
          <w:rFonts w:ascii="Cambria" w:hAnsi="Cambria"/>
          <w:b/>
          <w:bCs/>
          <w:color w:val="000000" w:themeColor="text1"/>
          <w:sz w:val="24"/>
          <w:szCs w:val="24"/>
        </w:rPr>
        <w:t>14.1</w:t>
      </w:r>
      <w:r w:rsidRPr="00051E06">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3" w:anchor="art94" w:history="1">
        <w:r w:rsidRPr="00051E06">
          <w:rPr>
            <w:rStyle w:val="Hyperlink"/>
            <w:rFonts w:ascii="Cambria" w:hAnsi="Cambria"/>
            <w:color w:val="000000" w:themeColor="text1"/>
            <w:sz w:val="24"/>
            <w:szCs w:val="24"/>
          </w:rPr>
          <w:t xml:space="preserve">artigo 94 da </w:t>
        </w:r>
        <w:hyperlink r:id="rId84" w:history="1">
          <w:r w:rsidRPr="00051E06">
            <w:rPr>
              <w:rStyle w:val="Hyperlink"/>
              <w:rFonts w:ascii="Cambria" w:hAnsi="Cambria"/>
              <w:color w:val="000000" w:themeColor="text1"/>
              <w:sz w:val="24"/>
              <w:szCs w:val="24"/>
            </w:rPr>
            <w:t>Lei</w:t>
          </w:r>
        </w:hyperlink>
        <w:r w:rsidRPr="00051E06">
          <w:rPr>
            <w:rStyle w:val="Hyperlink"/>
            <w:rFonts w:ascii="Cambria" w:hAnsi="Cambria"/>
            <w:color w:val="000000" w:themeColor="text1"/>
            <w:sz w:val="24"/>
            <w:szCs w:val="24"/>
          </w:rPr>
          <w:t xml:space="preserve"> Federal nº 14.133, de 2021</w:t>
        </w:r>
      </w:hyperlink>
      <w:r w:rsidRPr="00051E06">
        <w:rPr>
          <w:rFonts w:ascii="Cambria" w:hAnsi="Cambria"/>
          <w:color w:val="000000" w:themeColor="text1"/>
          <w:sz w:val="24"/>
          <w:szCs w:val="24"/>
        </w:rPr>
        <w:t xml:space="preserve">, bem como no respectivo sítio oficial na Internet, em atenção ao caput, do artigo 91, da </w:t>
      </w:r>
      <w:hyperlink r:id="rId85" w:history="1">
        <w:r w:rsidRPr="00051E06">
          <w:rPr>
            <w:rStyle w:val="Hyperlink"/>
            <w:rFonts w:ascii="Cambria" w:hAnsi="Cambria"/>
            <w:color w:val="000000" w:themeColor="text1"/>
            <w:sz w:val="24"/>
            <w:szCs w:val="24"/>
          </w:rPr>
          <w:t>Lei</w:t>
        </w:r>
      </w:hyperlink>
      <w:r w:rsidRPr="00051E06">
        <w:rPr>
          <w:rStyle w:val="Hyperlink"/>
          <w:rFonts w:ascii="Cambria" w:hAnsi="Cambria"/>
          <w:color w:val="000000" w:themeColor="text1"/>
          <w:sz w:val="24"/>
          <w:szCs w:val="24"/>
        </w:rPr>
        <w:t xml:space="preserve"> Federal nº 14.133, de 2021,</w:t>
      </w:r>
      <w:r w:rsidRPr="00051E06">
        <w:rPr>
          <w:rFonts w:ascii="Cambria" w:hAnsi="Cambria"/>
          <w:color w:val="000000" w:themeColor="text1"/>
          <w:sz w:val="24"/>
          <w:szCs w:val="24"/>
        </w:rPr>
        <w:t xml:space="preserve"> e ao  § 2º, do </w:t>
      </w:r>
      <w:hyperlink r:id="rId86" w:anchor="art8§2" w:history="1">
        <w:r w:rsidRPr="00051E06">
          <w:rPr>
            <w:rStyle w:val="Hyperlink"/>
            <w:rFonts w:ascii="Cambria" w:hAnsi="Cambria"/>
            <w:color w:val="000000" w:themeColor="text1"/>
            <w:sz w:val="24"/>
            <w:szCs w:val="24"/>
          </w:rPr>
          <w:t>artigo 8º, da Lei n. 12.527, de 2011</w:t>
        </w:r>
      </w:hyperlink>
      <w:r w:rsidRPr="00051E06">
        <w:rPr>
          <w:rFonts w:ascii="Cambria" w:hAnsi="Cambria"/>
          <w:color w:val="000000" w:themeColor="text1"/>
          <w:sz w:val="24"/>
          <w:szCs w:val="24"/>
        </w:rPr>
        <w:t xml:space="preserve">, c/c o inciso V, do § 3º, do </w:t>
      </w:r>
      <w:hyperlink r:id="rId87" w:anchor="art7§3" w:history="1">
        <w:r w:rsidRPr="00051E06">
          <w:rPr>
            <w:rStyle w:val="Hyperlink"/>
            <w:rFonts w:ascii="Cambria" w:hAnsi="Cambria"/>
            <w:color w:val="000000" w:themeColor="text1"/>
            <w:sz w:val="24"/>
            <w:szCs w:val="24"/>
          </w:rPr>
          <w:t>artigo 7º, do Decreto nº 7.724, de 2012</w:t>
        </w:r>
      </w:hyperlink>
      <w:r w:rsidRPr="00051E06">
        <w:rPr>
          <w:rFonts w:ascii="Cambria" w:hAnsi="Cambria"/>
          <w:color w:val="000000" w:themeColor="text1"/>
          <w:sz w:val="24"/>
          <w:szCs w:val="24"/>
        </w:rPr>
        <w:t>.</w:t>
      </w:r>
    </w:p>
    <w:p w14:paraId="014D7451" w14:textId="77777777" w:rsidR="003D0F5C" w:rsidRPr="00051E06" w:rsidRDefault="003D0F5C" w:rsidP="00C001C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51E06">
        <w:rPr>
          <w:rFonts w:ascii="Cambria" w:hAnsi="Cambria"/>
          <w:b/>
          <w:color w:val="000000" w:themeColor="text1"/>
        </w:rPr>
        <w:lastRenderedPageBreak/>
        <w:t>CLÁUSULA DÉCIMA QUINTA – DA GESTÃO E FISCALIZAÇÃO DO CONTRATO </w:t>
      </w:r>
    </w:p>
    <w:p w14:paraId="1373F476"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
          <w:b/>
          <w:bCs/>
          <w:color w:val="000000" w:themeColor="text1"/>
          <w:sz w:val="24"/>
          <w:szCs w:val="24"/>
        </w:rPr>
        <w:t>15.1</w:t>
      </w:r>
      <w:r w:rsidRPr="00051E06">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15.2 </w:t>
      </w:r>
      <w:r w:rsidRPr="00051E06">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15.3 </w:t>
      </w:r>
      <w:r w:rsidRPr="00051E06">
        <w:rPr>
          <w:rFonts w:ascii="Cambria" w:hAnsi="Cambria" w:cs="Calibri"/>
          <w:color w:val="000000" w:themeColor="text1"/>
          <w:sz w:val="24"/>
          <w:szCs w:val="24"/>
        </w:rPr>
        <w:t xml:space="preserve">As comunicações entre o </w:t>
      </w:r>
      <w:r w:rsidRPr="00051E06">
        <w:rPr>
          <w:rFonts w:ascii="Cambria" w:hAnsi="Cambria" w:cs="Calibri,Bold"/>
          <w:color w:val="000000" w:themeColor="text1"/>
          <w:sz w:val="24"/>
          <w:szCs w:val="24"/>
        </w:rPr>
        <w:t>contratante</w:t>
      </w:r>
      <w:r w:rsidRPr="00051E06">
        <w:rPr>
          <w:rFonts w:ascii="Cambria" w:hAnsi="Cambria" w:cs="Calibri,Bold"/>
          <w:b/>
          <w:bCs/>
          <w:color w:val="000000" w:themeColor="text1"/>
          <w:sz w:val="24"/>
          <w:szCs w:val="24"/>
        </w:rPr>
        <w:t xml:space="preserve"> </w:t>
      </w:r>
      <w:r w:rsidRPr="00051E06">
        <w:rPr>
          <w:rFonts w:ascii="Cambria" w:hAnsi="Cambria" w:cs="Calibri"/>
          <w:color w:val="000000" w:themeColor="text1"/>
          <w:sz w:val="24"/>
          <w:szCs w:val="24"/>
        </w:rPr>
        <w:t xml:space="preserve">e o(a) </w:t>
      </w:r>
      <w:r w:rsidRPr="00051E06">
        <w:rPr>
          <w:rFonts w:ascii="Cambria" w:hAnsi="Cambria" w:cs="Calibri,Bold"/>
          <w:color w:val="000000" w:themeColor="text1"/>
          <w:sz w:val="24"/>
          <w:szCs w:val="24"/>
        </w:rPr>
        <w:t>contratado(a)</w:t>
      </w:r>
      <w:r w:rsidRPr="00051E06">
        <w:rPr>
          <w:rFonts w:ascii="Cambria" w:hAnsi="Cambria" w:cs="Calibri,Bold"/>
          <w:b/>
          <w:bCs/>
          <w:color w:val="000000" w:themeColor="text1"/>
          <w:sz w:val="24"/>
          <w:szCs w:val="24"/>
        </w:rPr>
        <w:t xml:space="preserve"> </w:t>
      </w:r>
      <w:r w:rsidRPr="00051E06">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15.4 </w:t>
      </w:r>
      <w:r w:rsidRPr="00051E06">
        <w:rPr>
          <w:rFonts w:ascii="Cambria" w:hAnsi="Cambria" w:cs="Calibri"/>
          <w:color w:val="000000" w:themeColor="text1"/>
          <w:sz w:val="24"/>
          <w:szCs w:val="24"/>
        </w:rPr>
        <w:t xml:space="preserve">O </w:t>
      </w:r>
      <w:r w:rsidRPr="00051E06">
        <w:rPr>
          <w:rFonts w:ascii="Cambria" w:hAnsi="Cambria" w:cs="Calibri,Bold"/>
          <w:color w:val="000000" w:themeColor="text1"/>
          <w:sz w:val="24"/>
          <w:szCs w:val="24"/>
        </w:rPr>
        <w:t>contratante</w:t>
      </w:r>
      <w:r w:rsidRPr="00051E06">
        <w:rPr>
          <w:rFonts w:ascii="Cambria" w:hAnsi="Cambria" w:cs="Calibri,Bold"/>
          <w:b/>
          <w:bCs/>
          <w:color w:val="000000" w:themeColor="text1"/>
          <w:sz w:val="24"/>
          <w:szCs w:val="24"/>
        </w:rPr>
        <w:t xml:space="preserve"> </w:t>
      </w:r>
      <w:r w:rsidRPr="00051E06">
        <w:rPr>
          <w:rFonts w:ascii="Cambria" w:hAnsi="Cambria" w:cs="Calibri"/>
          <w:color w:val="000000" w:themeColor="text1"/>
          <w:sz w:val="24"/>
          <w:szCs w:val="24"/>
        </w:rPr>
        <w:t xml:space="preserve">poderá convocar o representante do(a) </w:t>
      </w:r>
      <w:r w:rsidRPr="00051E06">
        <w:rPr>
          <w:rFonts w:ascii="Cambria" w:hAnsi="Cambria" w:cs="Calibri,Bold"/>
          <w:color w:val="000000" w:themeColor="text1"/>
          <w:sz w:val="24"/>
          <w:szCs w:val="24"/>
        </w:rPr>
        <w:t>contratado(a)</w:t>
      </w:r>
      <w:r w:rsidRPr="00051E06">
        <w:rPr>
          <w:rFonts w:ascii="Cambria" w:hAnsi="Cambria" w:cs="Calibri,Bold"/>
          <w:b/>
          <w:bCs/>
          <w:color w:val="000000" w:themeColor="text1"/>
          <w:sz w:val="24"/>
          <w:szCs w:val="24"/>
        </w:rPr>
        <w:t xml:space="preserve"> </w:t>
      </w:r>
      <w:r w:rsidRPr="00051E06">
        <w:rPr>
          <w:rFonts w:ascii="Cambria" w:hAnsi="Cambria" w:cs="Calibri"/>
          <w:color w:val="000000" w:themeColor="text1"/>
          <w:sz w:val="24"/>
          <w:szCs w:val="24"/>
        </w:rPr>
        <w:t>para adoção de providências que devam ser cumpridas de imediato.</w:t>
      </w:r>
    </w:p>
    <w:p w14:paraId="0988AAB6"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15.5 </w:t>
      </w:r>
      <w:r w:rsidRPr="00051E06">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15.6 </w:t>
      </w:r>
      <w:r w:rsidRPr="00051E06">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15.7 </w:t>
      </w:r>
      <w:r w:rsidRPr="00051E06">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15.8 </w:t>
      </w:r>
      <w:r w:rsidRPr="00051E06">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15.9 </w:t>
      </w:r>
      <w:r w:rsidRPr="00051E06">
        <w:rPr>
          <w:rFonts w:ascii="Cambria" w:hAnsi="Cambria" w:cs="Calibri"/>
          <w:color w:val="000000" w:themeColor="text1"/>
          <w:sz w:val="24"/>
          <w:szCs w:val="24"/>
        </w:rPr>
        <w:t xml:space="preserve">O gestor do contrato verificará a manutenção das condições de habilitação do(a) </w:t>
      </w:r>
      <w:r w:rsidRPr="00051E06">
        <w:rPr>
          <w:rFonts w:ascii="Cambria" w:hAnsi="Cambria" w:cs="Calibri,Bold"/>
          <w:color w:val="000000" w:themeColor="text1"/>
          <w:sz w:val="24"/>
          <w:szCs w:val="24"/>
        </w:rPr>
        <w:t>contratado(a)</w:t>
      </w:r>
      <w:r w:rsidRPr="00051E06">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051E06"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lastRenderedPageBreak/>
        <w:t xml:space="preserve">15.10 </w:t>
      </w:r>
      <w:r w:rsidRPr="00051E06">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051E06"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15.11 </w:t>
      </w:r>
      <w:r w:rsidRPr="00051E06">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051E06"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15.12 </w:t>
      </w:r>
      <w:r w:rsidRPr="00051E06">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051E06"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15.13 </w:t>
      </w:r>
      <w:r w:rsidRPr="00051E06">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0D3BE55C" w14:textId="77777777" w:rsidR="008F7C59" w:rsidRPr="00051E06"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Bold"/>
          <w:b/>
          <w:bCs/>
          <w:color w:val="000000" w:themeColor="text1"/>
          <w:sz w:val="24"/>
          <w:szCs w:val="24"/>
        </w:rPr>
        <w:t xml:space="preserve">15.14 </w:t>
      </w:r>
      <w:r w:rsidRPr="00051E06">
        <w:rPr>
          <w:rFonts w:ascii="Cambria" w:hAnsi="Cambria" w:cs="Calibri"/>
          <w:color w:val="000000" w:themeColor="text1"/>
          <w:sz w:val="24"/>
          <w:szCs w:val="24"/>
        </w:rPr>
        <w:t xml:space="preserve">A fiscalização de que trata este item não exclui nem reduz a responsabilidade do(a) </w:t>
      </w:r>
      <w:r w:rsidRPr="00051E06">
        <w:rPr>
          <w:rFonts w:ascii="Cambria" w:hAnsi="Cambria" w:cs="Calibri,Bold"/>
          <w:color w:val="000000" w:themeColor="text1"/>
          <w:sz w:val="24"/>
          <w:szCs w:val="24"/>
        </w:rPr>
        <w:t>contratado(a)</w:t>
      </w:r>
      <w:r w:rsidRPr="00051E06">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4DDAA535" w14:textId="77777777" w:rsidR="008F7C59" w:rsidRPr="00051E06" w:rsidRDefault="008F7C59" w:rsidP="00230567">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51E06">
        <w:rPr>
          <w:rFonts w:ascii="Cambria" w:hAnsi="Cambria"/>
          <w:b/>
          <w:color w:val="000000" w:themeColor="text1"/>
        </w:rPr>
        <w:t>CLÁUSULA DÉCIMA SEXTA – DO FORO </w:t>
      </w:r>
    </w:p>
    <w:p w14:paraId="5800B13A" w14:textId="77777777" w:rsidR="008F7C59" w:rsidRPr="00051E06" w:rsidRDefault="008F7C59" w:rsidP="00230567">
      <w:pPr>
        <w:tabs>
          <w:tab w:val="left" w:pos="3119"/>
        </w:tabs>
        <w:spacing w:before="240" w:after="240" w:line="360" w:lineRule="auto"/>
        <w:ind w:right="-1"/>
        <w:rPr>
          <w:rFonts w:ascii="Cambria" w:hAnsi="Cambria"/>
          <w:color w:val="000000" w:themeColor="text1"/>
          <w:sz w:val="24"/>
          <w:szCs w:val="24"/>
        </w:rPr>
      </w:pPr>
      <w:r w:rsidRPr="00051E06">
        <w:rPr>
          <w:rFonts w:ascii="Cambria" w:hAnsi="Cambria"/>
          <w:b/>
          <w:color w:val="000000" w:themeColor="text1"/>
          <w:sz w:val="24"/>
          <w:szCs w:val="24"/>
        </w:rPr>
        <w:t>16.1</w:t>
      </w:r>
      <w:r w:rsidRPr="00051E06">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051E06" w:rsidRDefault="008F7C59" w:rsidP="00230567">
      <w:pPr>
        <w:pStyle w:val="NormalWeb"/>
        <w:spacing w:before="240" w:beforeAutospacing="0" w:after="240" w:afterAutospacing="0" w:line="360" w:lineRule="auto"/>
        <w:jc w:val="both"/>
        <w:rPr>
          <w:rFonts w:ascii="Cambria" w:hAnsi="Cambria"/>
          <w:color w:val="000000" w:themeColor="text1"/>
        </w:rPr>
      </w:pPr>
      <w:r w:rsidRPr="00051E06">
        <w:rPr>
          <w:rFonts w:ascii="Cambria" w:hAnsi="Cambria"/>
          <w:b/>
          <w:color w:val="000000" w:themeColor="text1"/>
        </w:rPr>
        <w:t>16.2</w:t>
      </w:r>
      <w:r w:rsidRPr="00051E06">
        <w:rPr>
          <w:rFonts w:ascii="Cambria" w:hAnsi="Cambria"/>
          <w:color w:val="000000" w:themeColor="text1"/>
        </w:rPr>
        <w:t xml:space="preserve"> E por estarem de acordo, depois de lido e achado conforme o presente termo, lavrado em 03 (três) vias de igual teor e forma, assinam as partes abaixo:</w:t>
      </w:r>
    </w:p>
    <w:p w14:paraId="514BF992" w14:textId="77777777" w:rsidR="008F7C59" w:rsidRPr="00051E06" w:rsidRDefault="008F7C59" w:rsidP="008F7C59">
      <w:pPr>
        <w:spacing w:before="240" w:after="240" w:line="360" w:lineRule="auto"/>
        <w:jc w:val="right"/>
        <w:rPr>
          <w:rFonts w:ascii="Cambria" w:hAnsi="Cambria"/>
          <w:color w:val="000000" w:themeColor="text1"/>
          <w:sz w:val="24"/>
          <w:szCs w:val="24"/>
        </w:rPr>
      </w:pPr>
      <w:r w:rsidRPr="00051E06">
        <w:rPr>
          <w:rFonts w:ascii="Cambria" w:hAnsi="Cambria"/>
          <w:color w:val="000000" w:themeColor="text1"/>
          <w:sz w:val="24"/>
          <w:szCs w:val="24"/>
        </w:rPr>
        <w:lastRenderedPageBreak/>
        <w:t>Piracanjuba, aos ____ dias do mês de _______ do ano de 2025</w:t>
      </w:r>
    </w:p>
    <w:p w14:paraId="4E8FD1CA" w14:textId="77777777" w:rsidR="008F7C59" w:rsidRPr="00051E06" w:rsidRDefault="008F7C59" w:rsidP="008F7C59">
      <w:pPr>
        <w:pStyle w:val="NormalWeb"/>
        <w:spacing w:before="0" w:beforeAutospacing="0" w:after="0" w:afterAutospacing="0" w:line="360" w:lineRule="auto"/>
        <w:jc w:val="center"/>
        <w:rPr>
          <w:rFonts w:ascii="Cambria" w:hAnsi="Cambria"/>
          <w:color w:val="000000" w:themeColor="text1"/>
        </w:rPr>
      </w:pPr>
      <w:r w:rsidRPr="00051E06">
        <w:rPr>
          <w:rFonts w:ascii="Cambria" w:hAnsi="Cambria"/>
          <w:color w:val="000000" w:themeColor="text1"/>
        </w:rPr>
        <w:t>Contratante</w:t>
      </w:r>
    </w:p>
    <w:p w14:paraId="7E701031" w14:textId="77777777" w:rsidR="008F7C59" w:rsidRPr="00051E06" w:rsidRDefault="008F7C59" w:rsidP="008F7C59">
      <w:pPr>
        <w:pStyle w:val="NormalWeb"/>
        <w:spacing w:before="0" w:beforeAutospacing="0" w:after="0" w:afterAutospacing="0" w:line="360" w:lineRule="auto"/>
        <w:jc w:val="center"/>
        <w:rPr>
          <w:rFonts w:ascii="Cambria" w:hAnsi="Cambria"/>
          <w:color w:val="000000" w:themeColor="text1"/>
        </w:rPr>
      </w:pPr>
    </w:p>
    <w:p w14:paraId="2C2A1187" w14:textId="77777777" w:rsidR="008F7C59" w:rsidRPr="00051E06" w:rsidRDefault="008F7C59" w:rsidP="008F7C59">
      <w:pPr>
        <w:spacing w:before="0" w:after="0" w:line="360" w:lineRule="auto"/>
        <w:jc w:val="center"/>
        <w:rPr>
          <w:rFonts w:ascii="Cambria" w:eastAsia="Times New Roman" w:hAnsi="Cambria" w:cs="Times New Roman"/>
          <w:color w:val="000000" w:themeColor="text1"/>
          <w:sz w:val="24"/>
          <w:szCs w:val="24"/>
          <w:lang w:eastAsia="pt-BR"/>
        </w:rPr>
      </w:pPr>
      <w:r w:rsidRPr="00051E06">
        <w:rPr>
          <w:rFonts w:ascii="Cambria" w:eastAsia="Times New Roman" w:hAnsi="Cambria" w:cs="Times New Roman"/>
          <w:color w:val="000000" w:themeColor="text1"/>
          <w:sz w:val="24"/>
          <w:szCs w:val="24"/>
          <w:lang w:eastAsia="pt-BR"/>
        </w:rPr>
        <w:t>____________________________</w:t>
      </w:r>
    </w:p>
    <w:p w14:paraId="64EF26E8" w14:textId="77777777" w:rsidR="008F7C59" w:rsidRPr="00051E06" w:rsidRDefault="008F7C59" w:rsidP="008F7C59">
      <w:pPr>
        <w:spacing w:before="0" w:after="0" w:line="360" w:lineRule="auto"/>
        <w:jc w:val="center"/>
        <w:rPr>
          <w:rFonts w:ascii="Cambria" w:eastAsia="Times New Roman" w:hAnsi="Cambria" w:cs="Times New Roman"/>
          <w:color w:val="000000" w:themeColor="text1"/>
          <w:sz w:val="24"/>
          <w:szCs w:val="24"/>
          <w:lang w:eastAsia="pt-BR"/>
        </w:rPr>
      </w:pPr>
      <w:r w:rsidRPr="00051E06">
        <w:rPr>
          <w:rFonts w:ascii="Cambria" w:eastAsia="Times New Roman" w:hAnsi="Cambria" w:cs="Times New Roman"/>
          <w:color w:val="000000" w:themeColor="text1"/>
          <w:sz w:val="24"/>
          <w:szCs w:val="24"/>
          <w:lang w:eastAsia="pt-BR"/>
        </w:rPr>
        <w:t>Contratada</w:t>
      </w:r>
    </w:p>
    <w:p w14:paraId="4999F099" w14:textId="1D262F8A"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
          <w:color w:val="000000" w:themeColor="text1"/>
          <w:sz w:val="24"/>
          <w:szCs w:val="24"/>
        </w:rPr>
        <w:t>Testemunhas:</w:t>
      </w:r>
    </w:p>
    <w:p w14:paraId="5CFA8C36" w14:textId="477FF420"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
          <w:color w:val="000000" w:themeColor="text1"/>
          <w:sz w:val="24"/>
          <w:szCs w:val="24"/>
        </w:rPr>
        <w:t>01__________________________________________________________________</w:t>
      </w:r>
    </w:p>
    <w:p w14:paraId="12C546D8" w14:textId="001A2776"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051E06">
        <w:rPr>
          <w:rFonts w:ascii="Cambria" w:hAnsi="Cambria" w:cs="Calibri"/>
          <w:color w:val="000000" w:themeColor="text1"/>
          <w:sz w:val="24"/>
          <w:szCs w:val="24"/>
        </w:rPr>
        <w:t>02____________________________________________________________________</w:t>
      </w:r>
    </w:p>
    <w:p w14:paraId="4DA61285" w14:textId="75CE3C9B"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03F7FAC0" w14:textId="5B5B55B7"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59F42FA3" w14:textId="07D4581C"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7844E01E" w14:textId="5EB4EFA7" w:rsidR="008F7C59" w:rsidRPr="00051E06"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31BBDD2E" w14:textId="0F20EF80" w:rsidR="008F7C59" w:rsidRPr="00051E06" w:rsidRDefault="008F7C59" w:rsidP="008F7C59">
      <w:pPr>
        <w:spacing w:line="276" w:lineRule="auto"/>
        <w:rPr>
          <w:rFonts w:ascii="Cambria" w:hAnsi="Cambria"/>
          <w:b/>
          <w:bCs/>
          <w:color w:val="000000" w:themeColor="text1"/>
          <w:sz w:val="24"/>
          <w:szCs w:val="24"/>
        </w:rPr>
      </w:pPr>
    </w:p>
    <w:p w14:paraId="7D3C78DD" w14:textId="77777777" w:rsidR="00E70FE8" w:rsidRPr="00051E06" w:rsidRDefault="00E70FE8" w:rsidP="008F7C59">
      <w:pPr>
        <w:spacing w:line="276" w:lineRule="auto"/>
        <w:rPr>
          <w:rFonts w:ascii="Cambria" w:hAnsi="Cambria"/>
          <w:b/>
          <w:bCs/>
          <w:color w:val="000000" w:themeColor="text1"/>
          <w:sz w:val="24"/>
          <w:szCs w:val="24"/>
        </w:rPr>
      </w:pPr>
    </w:p>
    <w:p w14:paraId="7FCF49FD" w14:textId="77777777" w:rsidR="00230567" w:rsidRPr="00051E06" w:rsidRDefault="00230567">
      <w:pPr>
        <w:rPr>
          <w:rFonts w:ascii="Cambria" w:eastAsia="Times New Roman" w:hAnsi="Cambria" w:cs="Arial"/>
          <w:b/>
          <w:bCs/>
          <w:color w:val="000000" w:themeColor="text1"/>
          <w:sz w:val="24"/>
          <w:szCs w:val="24"/>
          <w:u w:val="single"/>
          <w:lang w:eastAsia="pt-BR"/>
        </w:rPr>
      </w:pPr>
      <w:bookmarkStart w:id="78" w:name="_Hlk194649076"/>
      <w:r w:rsidRPr="00051E06">
        <w:rPr>
          <w:rFonts w:ascii="Cambria" w:hAnsi="Cambria"/>
          <w:color w:val="000000" w:themeColor="text1"/>
          <w:szCs w:val="24"/>
        </w:rPr>
        <w:br w:type="page"/>
      </w:r>
    </w:p>
    <w:p w14:paraId="64C7265D" w14:textId="09D9B3B1" w:rsidR="008F7C59" w:rsidRPr="00DF73DB" w:rsidRDefault="008F7C59" w:rsidP="008F7C59">
      <w:pPr>
        <w:pStyle w:val="Ttulo"/>
        <w:ind w:left="59" w:right="114"/>
        <w:rPr>
          <w:rFonts w:ascii="Cambria" w:hAnsi="Cambria"/>
          <w:color w:val="000000" w:themeColor="text1"/>
          <w:szCs w:val="24"/>
        </w:rPr>
      </w:pPr>
      <w:r w:rsidRPr="00DF73DB">
        <w:rPr>
          <w:rFonts w:ascii="Cambria" w:hAnsi="Cambria"/>
          <w:color w:val="000000" w:themeColor="text1"/>
          <w:szCs w:val="24"/>
        </w:rPr>
        <w:lastRenderedPageBreak/>
        <w:t>ANEXO</w:t>
      </w:r>
      <w:r w:rsidRPr="00DF73DB">
        <w:rPr>
          <w:rFonts w:ascii="Cambria" w:hAnsi="Cambria"/>
          <w:color w:val="000000" w:themeColor="text1"/>
          <w:spacing w:val="14"/>
          <w:szCs w:val="24"/>
        </w:rPr>
        <w:t xml:space="preserve"> </w:t>
      </w:r>
      <w:r w:rsidRPr="00DF73DB">
        <w:rPr>
          <w:rFonts w:ascii="Cambria" w:hAnsi="Cambria"/>
          <w:color w:val="000000" w:themeColor="text1"/>
          <w:spacing w:val="-10"/>
          <w:szCs w:val="24"/>
        </w:rPr>
        <w:t>VIII</w:t>
      </w:r>
    </w:p>
    <w:p w14:paraId="47179992" w14:textId="77777777" w:rsidR="008F7C59" w:rsidRPr="00DF73DB" w:rsidRDefault="008F7C59" w:rsidP="008F7C59">
      <w:pPr>
        <w:pStyle w:val="Corpodetexto"/>
        <w:spacing w:before="2"/>
        <w:ind w:right="114"/>
        <w:rPr>
          <w:rFonts w:ascii="Cambria" w:hAnsi="Cambria"/>
          <w:b/>
          <w:color w:val="000000" w:themeColor="text1"/>
          <w:sz w:val="20"/>
          <w:szCs w:val="20"/>
        </w:rPr>
      </w:pPr>
      <w:r w:rsidRPr="00DF73DB">
        <w:rPr>
          <w:rFonts w:ascii="Cambria" w:hAnsi="Cambria"/>
          <w:b/>
          <w:noProof/>
          <w:color w:val="000000" w:themeColor="text1"/>
          <w:sz w:val="20"/>
          <w:szCs w:val="20"/>
          <w:lang w:eastAsia="pt-BR"/>
        </w:rPr>
        <mc:AlternateContent>
          <mc:Choice Requires="wps">
            <w:drawing>
              <wp:anchor distT="0" distB="0" distL="0" distR="0" simplePos="0" relativeHeight="251661312" behindDoc="1" locked="0" layoutInCell="1" allowOverlap="1" wp14:anchorId="2CAAC51B" wp14:editId="0F4575F6">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363ECCAE" w14:textId="34E4DD72" w:rsidR="006106E0" w:rsidRDefault="006106E0"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363ECCAE" w14:textId="34E4DD72" w:rsidR="006106E0" w:rsidRDefault="006106E0"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p w14:paraId="05D27AA9" w14:textId="77777777" w:rsidR="008F7C59" w:rsidRPr="00DF73DB" w:rsidRDefault="008F7C59" w:rsidP="008F7C59">
      <w:pPr>
        <w:pStyle w:val="Corpodetexto"/>
        <w:spacing w:before="155"/>
        <w:ind w:right="114"/>
        <w:rPr>
          <w:rFonts w:ascii="Cambria" w:hAnsi="Cambria"/>
          <w:b/>
          <w:color w:val="000000" w:themeColor="text1"/>
          <w:sz w:val="20"/>
          <w:szCs w:val="20"/>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96"/>
        <w:gridCol w:w="940"/>
        <w:gridCol w:w="1674"/>
        <w:gridCol w:w="1115"/>
        <w:gridCol w:w="1226"/>
        <w:gridCol w:w="717"/>
        <w:gridCol w:w="583"/>
        <w:gridCol w:w="520"/>
        <w:gridCol w:w="1039"/>
        <w:gridCol w:w="1087"/>
      </w:tblGrid>
      <w:tr w:rsidR="003D3FED" w:rsidRPr="00DF73DB" w14:paraId="696F38D4" w14:textId="77777777" w:rsidTr="00AE7BF2">
        <w:trPr>
          <w:trHeight w:val="338"/>
        </w:trPr>
        <w:tc>
          <w:tcPr>
            <w:tcW w:w="20" w:type="dxa"/>
            <w:vMerge w:val="restart"/>
            <w:tcBorders>
              <w:top w:val="nil"/>
              <w:left w:val="nil"/>
            </w:tcBorders>
          </w:tcPr>
          <w:p w14:paraId="76B85712" w14:textId="77777777" w:rsidR="008F7C59" w:rsidRPr="00DF73DB" w:rsidRDefault="008F7C59" w:rsidP="00AE7BF2">
            <w:pPr>
              <w:pStyle w:val="TableParagraph"/>
              <w:ind w:right="114"/>
              <w:rPr>
                <w:rFonts w:ascii="Cambria" w:hAnsi="Cambria"/>
                <w:color w:val="000000" w:themeColor="text1"/>
                <w:sz w:val="20"/>
                <w:szCs w:val="20"/>
              </w:rPr>
            </w:pPr>
          </w:p>
        </w:tc>
        <w:tc>
          <w:tcPr>
            <w:tcW w:w="4917" w:type="dxa"/>
            <w:gridSpan w:val="4"/>
            <w:shd w:val="clear" w:color="auto" w:fill="C5D8F0"/>
          </w:tcPr>
          <w:p w14:paraId="18F137CA" w14:textId="77777777" w:rsidR="008F7C59" w:rsidRPr="00DF73DB" w:rsidRDefault="008F7C59" w:rsidP="00AE7BF2">
            <w:pPr>
              <w:pStyle w:val="TableParagraph"/>
              <w:spacing w:before="13"/>
              <w:ind w:left="21" w:right="114"/>
              <w:rPr>
                <w:rFonts w:ascii="Cambria" w:hAnsi="Cambria"/>
                <w:b/>
                <w:color w:val="000000" w:themeColor="text1"/>
                <w:sz w:val="20"/>
                <w:szCs w:val="20"/>
              </w:rPr>
            </w:pPr>
            <w:r w:rsidRPr="00DF73DB">
              <w:rPr>
                <w:rFonts w:ascii="Cambria" w:hAnsi="Cambria"/>
                <w:b/>
                <w:color w:val="000000" w:themeColor="text1"/>
                <w:spacing w:val="-2"/>
                <w:w w:val="105"/>
                <w:sz w:val="20"/>
                <w:szCs w:val="20"/>
              </w:rPr>
              <w:t>Identificação</w:t>
            </w:r>
          </w:p>
        </w:tc>
        <w:tc>
          <w:tcPr>
            <w:tcW w:w="1491" w:type="dxa"/>
            <w:gridSpan w:val="3"/>
            <w:shd w:val="clear" w:color="auto" w:fill="C5D8F0"/>
          </w:tcPr>
          <w:p w14:paraId="78F609BC" w14:textId="77777777" w:rsidR="008F7C59" w:rsidRPr="00DF73DB" w:rsidRDefault="008F7C59" w:rsidP="00AE7BF2">
            <w:pPr>
              <w:pStyle w:val="TableParagraph"/>
              <w:spacing w:before="13"/>
              <w:ind w:left="420" w:right="114"/>
              <w:rPr>
                <w:rFonts w:ascii="Cambria" w:hAnsi="Cambria"/>
                <w:b/>
                <w:color w:val="000000" w:themeColor="text1"/>
                <w:sz w:val="20"/>
                <w:szCs w:val="20"/>
              </w:rPr>
            </w:pPr>
            <w:r w:rsidRPr="00DF73DB">
              <w:rPr>
                <w:rFonts w:ascii="Cambria" w:hAnsi="Cambria"/>
                <w:b/>
                <w:color w:val="000000" w:themeColor="text1"/>
                <w:spacing w:val="-2"/>
                <w:sz w:val="20"/>
                <w:szCs w:val="20"/>
              </w:rPr>
              <w:t>Avaliação</w:t>
            </w:r>
          </w:p>
        </w:tc>
        <w:tc>
          <w:tcPr>
            <w:tcW w:w="1950" w:type="dxa"/>
            <w:gridSpan w:val="2"/>
            <w:shd w:val="clear" w:color="auto" w:fill="C5D8F0"/>
          </w:tcPr>
          <w:p w14:paraId="11E06AD5" w14:textId="77777777" w:rsidR="008F7C59" w:rsidRPr="00DF73DB" w:rsidRDefault="008F7C59" w:rsidP="00AE7BF2">
            <w:pPr>
              <w:pStyle w:val="TableParagraph"/>
              <w:spacing w:before="13"/>
              <w:ind w:left="657" w:right="114"/>
              <w:rPr>
                <w:rFonts w:ascii="Cambria" w:hAnsi="Cambria"/>
                <w:b/>
                <w:color w:val="000000" w:themeColor="text1"/>
                <w:sz w:val="20"/>
                <w:szCs w:val="20"/>
              </w:rPr>
            </w:pPr>
            <w:r w:rsidRPr="00DF73DB">
              <w:rPr>
                <w:rFonts w:ascii="Cambria" w:hAnsi="Cambria"/>
                <w:b/>
                <w:color w:val="000000" w:themeColor="text1"/>
                <w:sz w:val="20"/>
                <w:szCs w:val="20"/>
              </w:rPr>
              <w:t>Tratamento ao</w:t>
            </w:r>
            <w:r w:rsidRPr="00DF73DB">
              <w:rPr>
                <w:rFonts w:ascii="Cambria" w:hAnsi="Cambria"/>
                <w:b/>
                <w:color w:val="000000" w:themeColor="text1"/>
                <w:spacing w:val="-1"/>
                <w:sz w:val="20"/>
                <w:szCs w:val="20"/>
              </w:rPr>
              <w:t xml:space="preserve"> </w:t>
            </w:r>
            <w:r w:rsidRPr="00DF73DB">
              <w:rPr>
                <w:rFonts w:ascii="Cambria" w:hAnsi="Cambria"/>
                <w:b/>
                <w:color w:val="000000" w:themeColor="text1"/>
                <w:spacing w:val="-4"/>
                <w:sz w:val="20"/>
                <w:szCs w:val="20"/>
              </w:rPr>
              <w:t>Risco</w:t>
            </w:r>
          </w:p>
        </w:tc>
      </w:tr>
      <w:tr w:rsidR="003D3FED" w:rsidRPr="00DF73DB" w14:paraId="7B658CBF" w14:textId="77777777" w:rsidTr="00AE7BF2">
        <w:trPr>
          <w:trHeight w:val="695"/>
        </w:trPr>
        <w:tc>
          <w:tcPr>
            <w:tcW w:w="20" w:type="dxa"/>
            <w:vMerge/>
            <w:tcBorders>
              <w:top w:val="nil"/>
              <w:left w:val="nil"/>
            </w:tcBorders>
          </w:tcPr>
          <w:p w14:paraId="6AE419D8" w14:textId="77777777" w:rsidR="008F7C59" w:rsidRPr="00DF73DB" w:rsidRDefault="008F7C59" w:rsidP="00AE7BF2">
            <w:pPr>
              <w:ind w:right="114"/>
              <w:rPr>
                <w:rFonts w:ascii="Cambria" w:hAnsi="Cambria"/>
                <w:color w:val="000000" w:themeColor="text1"/>
                <w:sz w:val="20"/>
                <w:szCs w:val="20"/>
              </w:rPr>
            </w:pPr>
          </w:p>
        </w:tc>
        <w:tc>
          <w:tcPr>
            <w:tcW w:w="1126" w:type="dxa"/>
            <w:shd w:val="clear" w:color="auto" w:fill="C5D8F0"/>
          </w:tcPr>
          <w:p w14:paraId="4BC064D6" w14:textId="77777777" w:rsidR="008F7C59" w:rsidRPr="00DF73DB" w:rsidRDefault="008F7C59" w:rsidP="00AE7BF2">
            <w:pPr>
              <w:pStyle w:val="TableParagraph"/>
              <w:spacing w:before="72"/>
              <w:ind w:right="114"/>
              <w:rPr>
                <w:rFonts w:ascii="Cambria" w:hAnsi="Cambria"/>
                <w:b/>
                <w:color w:val="000000" w:themeColor="text1"/>
                <w:sz w:val="20"/>
                <w:szCs w:val="20"/>
              </w:rPr>
            </w:pPr>
          </w:p>
          <w:p w14:paraId="2EE938D7" w14:textId="77777777" w:rsidR="008F7C59" w:rsidRPr="00DF73DB" w:rsidRDefault="008F7C59" w:rsidP="00AE7BF2">
            <w:pPr>
              <w:pStyle w:val="TableParagraph"/>
              <w:ind w:left="22" w:right="114"/>
              <w:rPr>
                <w:rFonts w:ascii="Cambria" w:hAnsi="Cambria"/>
                <w:color w:val="000000" w:themeColor="text1"/>
                <w:sz w:val="20"/>
                <w:szCs w:val="20"/>
              </w:rPr>
            </w:pPr>
            <w:r w:rsidRPr="00DF73DB">
              <w:rPr>
                <w:rFonts w:ascii="Cambria" w:hAnsi="Cambria"/>
                <w:color w:val="000000" w:themeColor="text1"/>
                <w:spacing w:val="-2"/>
                <w:sz w:val="20"/>
                <w:szCs w:val="20"/>
              </w:rPr>
              <w:t>Fases</w:t>
            </w:r>
          </w:p>
        </w:tc>
        <w:tc>
          <w:tcPr>
            <w:tcW w:w="1658" w:type="dxa"/>
            <w:shd w:val="clear" w:color="auto" w:fill="C5D8F0"/>
          </w:tcPr>
          <w:p w14:paraId="44365471" w14:textId="77777777" w:rsidR="008F7C59" w:rsidRPr="00DF73DB" w:rsidRDefault="008F7C59" w:rsidP="00AE7BF2">
            <w:pPr>
              <w:pStyle w:val="TableParagraph"/>
              <w:spacing w:before="72"/>
              <w:ind w:right="114"/>
              <w:rPr>
                <w:rFonts w:ascii="Cambria" w:hAnsi="Cambria"/>
                <w:b/>
                <w:color w:val="000000" w:themeColor="text1"/>
                <w:sz w:val="20"/>
                <w:szCs w:val="20"/>
              </w:rPr>
            </w:pPr>
          </w:p>
          <w:p w14:paraId="73523FB3" w14:textId="77777777" w:rsidR="008F7C59" w:rsidRPr="00DF73DB" w:rsidRDefault="008F7C59" w:rsidP="00AE7BF2">
            <w:pPr>
              <w:pStyle w:val="TableParagraph"/>
              <w:ind w:left="831" w:right="114"/>
              <w:rPr>
                <w:rFonts w:ascii="Cambria" w:hAnsi="Cambria"/>
                <w:color w:val="000000" w:themeColor="text1"/>
                <w:sz w:val="20"/>
                <w:szCs w:val="20"/>
              </w:rPr>
            </w:pPr>
            <w:r w:rsidRPr="00DF73DB">
              <w:rPr>
                <w:rFonts w:ascii="Cambria" w:hAnsi="Cambria"/>
                <w:color w:val="000000" w:themeColor="text1"/>
                <w:sz w:val="20"/>
                <w:szCs w:val="20"/>
              </w:rPr>
              <w:t>Evento</w:t>
            </w:r>
            <w:r w:rsidRPr="00DF73DB">
              <w:rPr>
                <w:rFonts w:ascii="Cambria" w:hAnsi="Cambria"/>
                <w:color w:val="000000" w:themeColor="text1"/>
                <w:spacing w:val="6"/>
                <w:sz w:val="20"/>
                <w:szCs w:val="20"/>
              </w:rPr>
              <w:t xml:space="preserve"> </w:t>
            </w:r>
            <w:r w:rsidRPr="00DF73DB">
              <w:rPr>
                <w:rFonts w:ascii="Cambria" w:hAnsi="Cambria"/>
                <w:color w:val="000000" w:themeColor="text1"/>
                <w:sz w:val="20"/>
                <w:szCs w:val="20"/>
              </w:rPr>
              <w:t>de</w:t>
            </w:r>
            <w:r w:rsidRPr="00DF73DB">
              <w:rPr>
                <w:rFonts w:ascii="Cambria" w:hAnsi="Cambria"/>
                <w:color w:val="000000" w:themeColor="text1"/>
                <w:spacing w:val="7"/>
                <w:sz w:val="20"/>
                <w:szCs w:val="20"/>
              </w:rPr>
              <w:t xml:space="preserve"> </w:t>
            </w:r>
            <w:r w:rsidRPr="00DF73DB">
              <w:rPr>
                <w:rFonts w:ascii="Cambria" w:hAnsi="Cambria"/>
                <w:color w:val="000000" w:themeColor="text1"/>
                <w:spacing w:val="-2"/>
                <w:sz w:val="20"/>
                <w:szCs w:val="20"/>
              </w:rPr>
              <w:t>Risco</w:t>
            </w:r>
          </w:p>
        </w:tc>
        <w:tc>
          <w:tcPr>
            <w:tcW w:w="1027" w:type="dxa"/>
            <w:shd w:val="clear" w:color="auto" w:fill="C5D8F0"/>
          </w:tcPr>
          <w:p w14:paraId="3562AF43" w14:textId="77777777" w:rsidR="008F7C59" w:rsidRPr="00DF73DB" w:rsidRDefault="008F7C59" w:rsidP="00AE7BF2">
            <w:pPr>
              <w:pStyle w:val="TableParagraph"/>
              <w:spacing w:before="72"/>
              <w:ind w:right="114"/>
              <w:rPr>
                <w:rFonts w:ascii="Cambria" w:hAnsi="Cambria"/>
                <w:b/>
                <w:color w:val="000000" w:themeColor="text1"/>
                <w:sz w:val="20"/>
                <w:szCs w:val="20"/>
              </w:rPr>
            </w:pPr>
          </w:p>
          <w:p w14:paraId="25EA7349" w14:textId="77777777" w:rsidR="008F7C59" w:rsidRPr="00DF73DB" w:rsidRDefault="008F7C59" w:rsidP="00AE7BF2">
            <w:pPr>
              <w:pStyle w:val="TableParagraph"/>
              <w:ind w:left="543" w:right="114"/>
              <w:rPr>
                <w:rFonts w:ascii="Cambria" w:hAnsi="Cambria"/>
                <w:color w:val="000000" w:themeColor="text1"/>
                <w:sz w:val="20"/>
                <w:szCs w:val="20"/>
              </w:rPr>
            </w:pPr>
            <w:r w:rsidRPr="00DF73DB">
              <w:rPr>
                <w:rFonts w:ascii="Cambria" w:hAnsi="Cambria"/>
                <w:color w:val="000000" w:themeColor="text1"/>
                <w:spacing w:val="-2"/>
                <w:sz w:val="20"/>
                <w:szCs w:val="20"/>
              </w:rPr>
              <w:t>Causas</w:t>
            </w:r>
          </w:p>
        </w:tc>
        <w:tc>
          <w:tcPr>
            <w:tcW w:w="1106" w:type="dxa"/>
            <w:shd w:val="clear" w:color="auto" w:fill="C5D8F0"/>
          </w:tcPr>
          <w:p w14:paraId="2E55781C" w14:textId="77777777" w:rsidR="008F7C59" w:rsidRPr="00DF73DB" w:rsidRDefault="008F7C59" w:rsidP="00AE7BF2">
            <w:pPr>
              <w:pStyle w:val="TableParagraph"/>
              <w:spacing w:before="72"/>
              <w:ind w:right="114"/>
              <w:rPr>
                <w:rFonts w:ascii="Cambria" w:hAnsi="Cambria"/>
                <w:b/>
                <w:color w:val="000000" w:themeColor="text1"/>
                <w:sz w:val="20"/>
                <w:szCs w:val="20"/>
              </w:rPr>
            </w:pPr>
          </w:p>
          <w:p w14:paraId="1FED93AE" w14:textId="77777777" w:rsidR="008F7C59" w:rsidRPr="00DF73DB" w:rsidRDefault="008F7C59" w:rsidP="00AE7BF2">
            <w:pPr>
              <w:pStyle w:val="TableParagraph"/>
              <w:ind w:left="207" w:right="114"/>
              <w:rPr>
                <w:rFonts w:ascii="Cambria" w:hAnsi="Cambria"/>
                <w:color w:val="000000" w:themeColor="text1"/>
                <w:sz w:val="20"/>
                <w:szCs w:val="20"/>
              </w:rPr>
            </w:pPr>
            <w:r w:rsidRPr="00DF73DB">
              <w:rPr>
                <w:rFonts w:ascii="Cambria" w:hAnsi="Cambria"/>
                <w:color w:val="000000" w:themeColor="text1"/>
                <w:spacing w:val="-2"/>
                <w:sz w:val="20"/>
                <w:szCs w:val="20"/>
              </w:rPr>
              <w:t>Consequências</w:t>
            </w:r>
          </w:p>
        </w:tc>
        <w:tc>
          <w:tcPr>
            <w:tcW w:w="554" w:type="dxa"/>
            <w:shd w:val="clear" w:color="auto" w:fill="C5D8F0"/>
          </w:tcPr>
          <w:p w14:paraId="784734F4" w14:textId="77777777" w:rsidR="008F7C59" w:rsidRPr="00DF73DB" w:rsidRDefault="008F7C59" w:rsidP="00AE7BF2">
            <w:pPr>
              <w:pStyle w:val="TableParagraph"/>
              <w:spacing w:before="72"/>
              <w:ind w:right="114"/>
              <w:rPr>
                <w:rFonts w:ascii="Cambria" w:hAnsi="Cambria"/>
                <w:b/>
                <w:color w:val="000000" w:themeColor="text1"/>
                <w:sz w:val="20"/>
                <w:szCs w:val="20"/>
              </w:rPr>
            </w:pPr>
          </w:p>
          <w:p w14:paraId="5EC75E10" w14:textId="77777777" w:rsidR="008F7C59" w:rsidRPr="00DF73DB" w:rsidRDefault="008F7C59" w:rsidP="00AE7BF2">
            <w:pPr>
              <w:pStyle w:val="TableParagraph"/>
              <w:ind w:left="12" w:right="114"/>
              <w:rPr>
                <w:rFonts w:ascii="Cambria" w:hAnsi="Cambria"/>
                <w:color w:val="000000" w:themeColor="text1"/>
                <w:sz w:val="20"/>
                <w:szCs w:val="20"/>
              </w:rPr>
            </w:pPr>
            <w:r w:rsidRPr="00DF73DB">
              <w:rPr>
                <w:rFonts w:ascii="Cambria" w:hAnsi="Cambria"/>
                <w:color w:val="000000" w:themeColor="text1"/>
                <w:sz w:val="20"/>
                <w:szCs w:val="20"/>
              </w:rPr>
              <w:t>Probabilid</w:t>
            </w:r>
            <w:r w:rsidRPr="00DF73DB">
              <w:rPr>
                <w:rFonts w:ascii="Cambria" w:hAnsi="Cambria"/>
                <w:color w:val="000000" w:themeColor="text1"/>
                <w:spacing w:val="1"/>
                <w:sz w:val="20"/>
                <w:szCs w:val="20"/>
              </w:rPr>
              <w:t xml:space="preserve"> </w:t>
            </w:r>
            <w:r w:rsidRPr="00DF73DB">
              <w:rPr>
                <w:rFonts w:ascii="Cambria" w:hAnsi="Cambria"/>
                <w:color w:val="000000" w:themeColor="text1"/>
                <w:spacing w:val="-5"/>
                <w:sz w:val="20"/>
                <w:szCs w:val="20"/>
              </w:rPr>
              <w:t>ade</w:t>
            </w:r>
          </w:p>
        </w:tc>
        <w:tc>
          <w:tcPr>
            <w:tcW w:w="463" w:type="dxa"/>
            <w:shd w:val="clear" w:color="auto" w:fill="C5D8F0"/>
          </w:tcPr>
          <w:p w14:paraId="21707B88" w14:textId="77777777" w:rsidR="008F7C59" w:rsidRPr="00DF73DB" w:rsidRDefault="008F7C59" w:rsidP="00AE7BF2">
            <w:pPr>
              <w:pStyle w:val="TableParagraph"/>
              <w:spacing w:before="72"/>
              <w:ind w:right="114"/>
              <w:rPr>
                <w:rFonts w:ascii="Cambria" w:hAnsi="Cambria"/>
                <w:b/>
                <w:color w:val="000000" w:themeColor="text1"/>
                <w:sz w:val="20"/>
                <w:szCs w:val="20"/>
              </w:rPr>
            </w:pPr>
          </w:p>
          <w:p w14:paraId="733FE393" w14:textId="77777777" w:rsidR="008F7C59" w:rsidRPr="00DF73DB" w:rsidRDefault="008F7C59" w:rsidP="00AE7BF2">
            <w:pPr>
              <w:pStyle w:val="TableParagraph"/>
              <w:ind w:left="23" w:right="114"/>
              <w:rPr>
                <w:rFonts w:ascii="Cambria" w:hAnsi="Cambria"/>
                <w:color w:val="000000" w:themeColor="text1"/>
                <w:sz w:val="20"/>
                <w:szCs w:val="20"/>
              </w:rPr>
            </w:pPr>
            <w:r w:rsidRPr="00DF73DB">
              <w:rPr>
                <w:rFonts w:ascii="Cambria" w:hAnsi="Cambria"/>
                <w:color w:val="000000" w:themeColor="text1"/>
                <w:spacing w:val="-2"/>
                <w:sz w:val="20"/>
                <w:szCs w:val="20"/>
              </w:rPr>
              <w:t>Impacto</w:t>
            </w:r>
          </w:p>
        </w:tc>
        <w:tc>
          <w:tcPr>
            <w:tcW w:w="474" w:type="dxa"/>
            <w:shd w:val="clear" w:color="auto" w:fill="C5D8F0"/>
          </w:tcPr>
          <w:p w14:paraId="750A7011" w14:textId="77777777" w:rsidR="008F7C59" w:rsidRPr="00DF73DB" w:rsidRDefault="008F7C59" w:rsidP="00AE7BF2">
            <w:pPr>
              <w:pStyle w:val="TableParagraph"/>
              <w:spacing w:before="1" w:line="360" w:lineRule="auto"/>
              <w:ind w:left="170" w:right="114" w:hanging="58"/>
              <w:rPr>
                <w:rFonts w:ascii="Cambria" w:hAnsi="Cambria"/>
                <w:color w:val="000000" w:themeColor="text1"/>
                <w:sz w:val="20"/>
                <w:szCs w:val="20"/>
              </w:rPr>
            </w:pPr>
            <w:r w:rsidRPr="00DF73DB">
              <w:rPr>
                <w:rFonts w:ascii="Cambria" w:hAnsi="Cambria"/>
                <w:color w:val="000000" w:themeColor="text1"/>
                <w:sz w:val="20"/>
                <w:szCs w:val="20"/>
              </w:rPr>
              <w:t>Nível</w:t>
            </w:r>
            <w:r w:rsidRPr="00DF73DB">
              <w:rPr>
                <w:rFonts w:ascii="Cambria" w:hAnsi="Cambria"/>
                <w:color w:val="000000" w:themeColor="text1"/>
                <w:spacing w:val="-9"/>
                <w:sz w:val="20"/>
                <w:szCs w:val="20"/>
              </w:rPr>
              <w:t xml:space="preserve"> </w:t>
            </w:r>
            <w:r w:rsidRPr="00DF73DB">
              <w:rPr>
                <w:rFonts w:ascii="Cambria" w:hAnsi="Cambria"/>
                <w:color w:val="000000" w:themeColor="text1"/>
                <w:sz w:val="20"/>
                <w:szCs w:val="20"/>
              </w:rPr>
              <w:t>de</w:t>
            </w:r>
            <w:r w:rsidRPr="00DF73DB">
              <w:rPr>
                <w:rFonts w:ascii="Cambria" w:hAnsi="Cambria"/>
                <w:color w:val="000000" w:themeColor="text1"/>
                <w:spacing w:val="40"/>
                <w:sz w:val="20"/>
                <w:szCs w:val="20"/>
              </w:rPr>
              <w:t xml:space="preserve"> </w:t>
            </w:r>
            <w:r w:rsidRPr="00DF73DB">
              <w:rPr>
                <w:rFonts w:ascii="Cambria" w:hAnsi="Cambria"/>
                <w:color w:val="000000" w:themeColor="text1"/>
                <w:spacing w:val="-2"/>
                <w:sz w:val="20"/>
                <w:szCs w:val="20"/>
              </w:rPr>
              <w:t>Risco</w:t>
            </w:r>
          </w:p>
          <w:p w14:paraId="2C7A2B25" w14:textId="77777777" w:rsidR="008F7C59" w:rsidRPr="00DF73DB" w:rsidRDefault="008F7C59" w:rsidP="00AE7BF2">
            <w:pPr>
              <w:pStyle w:val="TableParagraph"/>
              <w:spacing w:before="1"/>
              <w:ind w:left="171" w:right="114"/>
              <w:rPr>
                <w:rFonts w:ascii="Cambria" w:hAnsi="Cambria"/>
                <w:color w:val="000000" w:themeColor="text1"/>
                <w:sz w:val="20"/>
                <w:szCs w:val="20"/>
              </w:rPr>
            </w:pPr>
            <w:r w:rsidRPr="00DF73DB">
              <w:rPr>
                <w:rFonts w:ascii="Cambria" w:hAnsi="Cambria"/>
                <w:color w:val="000000" w:themeColor="text1"/>
                <w:sz w:val="20"/>
                <w:szCs w:val="20"/>
              </w:rPr>
              <w:t>(P)</w:t>
            </w:r>
            <w:r w:rsidRPr="00DF73DB">
              <w:rPr>
                <w:rFonts w:ascii="Cambria" w:hAnsi="Cambria"/>
                <w:color w:val="000000" w:themeColor="text1"/>
                <w:spacing w:val="5"/>
                <w:sz w:val="20"/>
                <w:szCs w:val="20"/>
              </w:rPr>
              <w:t xml:space="preserve"> </w:t>
            </w:r>
            <w:r w:rsidRPr="00DF73DB">
              <w:rPr>
                <w:rFonts w:ascii="Cambria" w:hAnsi="Cambria"/>
                <w:color w:val="000000" w:themeColor="text1"/>
                <w:spacing w:val="-4"/>
                <w:sz w:val="20"/>
                <w:szCs w:val="20"/>
              </w:rPr>
              <w:t>x(I)</w:t>
            </w:r>
          </w:p>
        </w:tc>
        <w:tc>
          <w:tcPr>
            <w:tcW w:w="931" w:type="dxa"/>
            <w:shd w:val="clear" w:color="auto" w:fill="C5D8F0"/>
          </w:tcPr>
          <w:p w14:paraId="65D604BA" w14:textId="77777777" w:rsidR="008F7C59" w:rsidRPr="00DF73DB" w:rsidRDefault="008F7C59" w:rsidP="00AE7BF2">
            <w:pPr>
              <w:pStyle w:val="TableParagraph"/>
              <w:spacing w:before="191"/>
              <w:ind w:left="53" w:right="114"/>
              <w:rPr>
                <w:rFonts w:ascii="Cambria" w:hAnsi="Cambria"/>
                <w:color w:val="000000" w:themeColor="text1"/>
                <w:sz w:val="20"/>
                <w:szCs w:val="20"/>
              </w:rPr>
            </w:pPr>
            <w:r w:rsidRPr="00DF73DB">
              <w:rPr>
                <w:rFonts w:ascii="Cambria" w:hAnsi="Cambria"/>
                <w:color w:val="000000" w:themeColor="text1"/>
                <w:sz w:val="20"/>
                <w:szCs w:val="20"/>
              </w:rPr>
              <w:t>Resposta</w:t>
            </w:r>
            <w:r w:rsidRPr="00DF73DB">
              <w:rPr>
                <w:rFonts w:ascii="Cambria" w:hAnsi="Cambria"/>
                <w:color w:val="000000" w:themeColor="text1"/>
                <w:spacing w:val="-4"/>
                <w:sz w:val="20"/>
                <w:szCs w:val="20"/>
              </w:rPr>
              <w:t xml:space="preserve"> </w:t>
            </w:r>
            <w:r w:rsidRPr="00DF73DB">
              <w:rPr>
                <w:rFonts w:ascii="Cambria" w:hAnsi="Cambria"/>
                <w:color w:val="000000" w:themeColor="text1"/>
                <w:sz w:val="20"/>
                <w:szCs w:val="20"/>
              </w:rPr>
              <w:t>ao</w:t>
            </w:r>
            <w:r w:rsidRPr="00DF73DB">
              <w:rPr>
                <w:rFonts w:ascii="Cambria" w:hAnsi="Cambria"/>
                <w:color w:val="000000" w:themeColor="text1"/>
                <w:spacing w:val="-1"/>
                <w:sz w:val="20"/>
                <w:szCs w:val="20"/>
              </w:rPr>
              <w:t xml:space="preserve"> </w:t>
            </w:r>
            <w:r w:rsidRPr="00DF73DB">
              <w:rPr>
                <w:rFonts w:ascii="Cambria" w:hAnsi="Cambria"/>
                <w:color w:val="000000" w:themeColor="text1"/>
                <w:sz w:val="20"/>
                <w:szCs w:val="20"/>
              </w:rPr>
              <w:t>Evento de</w:t>
            </w:r>
            <w:r w:rsidRPr="00DF73DB">
              <w:rPr>
                <w:rFonts w:ascii="Cambria" w:hAnsi="Cambria"/>
                <w:color w:val="000000" w:themeColor="text1"/>
                <w:spacing w:val="-2"/>
                <w:sz w:val="20"/>
                <w:szCs w:val="20"/>
              </w:rPr>
              <w:t xml:space="preserve"> Risco</w:t>
            </w:r>
          </w:p>
        </w:tc>
        <w:tc>
          <w:tcPr>
            <w:tcW w:w="1019" w:type="dxa"/>
            <w:shd w:val="clear" w:color="auto" w:fill="C5D8F0"/>
          </w:tcPr>
          <w:p w14:paraId="5E804F0D" w14:textId="77777777" w:rsidR="008F7C59" w:rsidRPr="00DF73DB" w:rsidRDefault="008F7C59" w:rsidP="00AE7BF2">
            <w:pPr>
              <w:pStyle w:val="TableParagraph"/>
              <w:spacing w:before="191"/>
              <w:ind w:left="40" w:right="114"/>
              <w:rPr>
                <w:rFonts w:ascii="Cambria" w:hAnsi="Cambria"/>
                <w:color w:val="000000" w:themeColor="text1"/>
                <w:sz w:val="20"/>
                <w:szCs w:val="20"/>
              </w:rPr>
            </w:pPr>
            <w:r w:rsidRPr="00DF73DB">
              <w:rPr>
                <w:rFonts w:ascii="Cambria" w:hAnsi="Cambria"/>
                <w:color w:val="000000" w:themeColor="text1"/>
                <w:sz w:val="20"/>
                <w:szCs w:val="20"/>
              </w:rPr>
              <w:t>Responsável</w:t>
            </w:r>
            <w:r w:rsidRPr="00DF73DB">
              <w:rPr>
                <w:rFonts w:ascii="Cambria" w:hAnsi="Cambria"/>
                <w:color w:val="000000" w:themeColor="text1"/>
                <w:spacing w:val="-7"/>
                <w:sz w:val="20"/>
                <w:szCs w:val="20"/>
              </w:rPr>
              <w:t xml:space="preserve"> </w:t>
            </w:r>
          </w:p>
        </w:tc>
      </w:tr>
      <w:tr w:rsidR="003D3FED" w:rsidRPr="00DF73DB" w14:paraId="311188C3" w14:textId="77777777" w:rsidTr="00AE7BF2">
        <w:trPr>
          <w:trHeight w:val="2124"/>
        </w:trPr>
        <w:tc>
          <w:tcPr>
            <w:tcW w:w="20" w:type="dxa"/>
          </w:tcPr>
          <w:p w14:paraId="01D5723A" w14:textId="77777777" w:rsidR="008F7C59" w:rsidRPr="00DF73DB" w:rsidRDefault="008F7C59" w:rsidP="00AE7BF2">
            <w:pPr>
              <w:pStyle w:val="TableParagraph"/>
              <w:ind w:right="114"/>
              <w:rPr>
                <w:rFonts w:ascii="Cambria" w:hAnsi="Cambria"/>
                <w:b/>
                <w:color w:val="000000" w:themeColor="text1"/>
                <w:sz w:val="20"/>
                <w:szCs w:val="20"/>
              </w:rPr>
            </w:pPr>
          </w:p>
          <w:p w14:paraId="748BD1D7" w14:textId="77777777" w:rsidR="008F7C59" w:rsidRPr="00DF73DB" w:rsidRDefault="008F7C59" w:rsidP="00AE7BF2">
            <w:pPr>
              <w:pStyle w:val="TableParagraph"/>
              <w:ind w:right="114"/>
              <w:rPr>
                <w:rFonts w:ascii="Cambria" w:hAnsi="Cambria"/>
                <w:b/>
                <w:color w:val="000000" w:themeColor="text1"/>
                <w:sz w:val="20"/>
                <w:szCs w:val="20"/>
              </w:rPr>
            </w:pPr>
          </w:p>
          <w:p w14:paraId="32FE1CD8" w14:textId="77777777" w:rsidR="008F7C59" w:rsidRPr="00DF73DB" w:rsidRDefault="008F7C59" w:rsidP="00AE7BF2">
            <w:pPr>
              <w:pStyle w:val="TableParagraph"/>
              <w:ind w:right="114"/>
              <w:rPr>
                <w:rFonts w:ascii="Cambria" w:hAnsi="Cambria"/>
                <w:b/>
                <w:color w:val="000000" w:themeColor="text1"/>
                <w:sz w:val="20"/>
                <w:szCs w:val="20"/>
              </w:rPr>
            </w:pPr>
          </w:p>
          <w:p w14:paraId="59A55F10" w14:textId="77777777" w:rsidR="008F7C59" w:rsidRPr="00DF73DB" w:rsidRDefault="008F7C59" w:rsidP="00AE7BF2">
            <w:pPr>
              <w:pStyle w:val="TableParagraph"/>
              <w:ind w:right="114"/>
              <w:rPr>
                <w:rFonts w:ascii="Cambria" w:hAnsi="Cambria"/>
                <w:b/>
                <w:color w:val="000000" w:themeColor="text1"/>
                <w:sz w:val="20"/>
                <w:szCs w:val="20"/>
              </w:rPr>
            </w:pPr>
          </w:p>
          <w:p w14:paraId="383CC56D" w14:textId="77777777" w:rsidR="008F7C59" w:rsidRPr="00DF73DB" w:rsidRDefault="008F7C59" w:rsidP="00AE7BF2">
            <w:pPr>
              <w:pStyle w:val="TableParagraph"/>
              <w:spacing w:before="23"/>
              <w:ind w:right="114"/>
              <w:rPr>
                <w:rFonts w:ascii="Cambria" w:hAnsi="Cambria"/>
                <w:b/>
                <w:color w:val="000000" w:themeColor="text1"/>
                <w:sz w:val="20"/>
                <w:szCs w:val="20"/>
              </w:rPr>
            </w:pPr>
          </w:p>
          <w:p w14:paraId="0E6EAD8F" w14:textId="77777777" w:rsidR="008F7C59" w:rsidRPr="00DF73DB" w:rsidRDefault="008F7C59" w:rsidP="00AE7BF2">
            <w:pPr>
              <w:pStyle w:val="TableParagraph"/>
              <w:ind w:left="195"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1126" w:type="dxa"/>
          </w:tcPr>
          <w:p w14:paraId="4704FAF3" w14:textId="77777777" w:rsidR="008F7C59" w:rsidRPr="00DF73DB" w:rsidRDefault="008F7C59" w:rsidP="00AE7BF2">
            <w:pPr>
              <w:pStyle w:val="TableParagraph"/>
              <w:ind w:right="114"/>
              <w:rPr>
                <w:rFonts w:ascii="Cambria" w:hAnsi="Cambria"/>
                <w:b/>
                <w:color w:val="000000" w:themeColor="text1"/>
                <w:sz w:val="20"/>
                <w:szCs w:val="20"/>
              </w:rPr>
            </w:pPr>
          </w:p>
          <w:p w14:paraId="251C185E" w14:textId="77777777" w:rsidR="008F7C59" w:rsidRPr="00DF73DB" w:rsidRDefault="008F7C59" w:rsidP="00AE7BF2">
            <w:pPr>
              <w:pStyle w:val="TableParagraph"/>
              <w:ind w:right="114"/>
              <w:rPr>
                <w:rFonts w:ascii="Cambria" w:hAnsi="Cambria"/>
                <w:b/>
                <w:color w:val="000000" w:themeColor="text1"/>
                <w:sz w:val="20"/>
                <w:szCs w:val="20"/>
              </w:rPr>
            </w:pPr>
          </w:p>
          <w:p w14:paraId="41DF8AB1" w14:textId="77777777" w:rsidR="008F7C59" w:rsidRPr="00DF73DB" w:rsidRDefault="008F7C59" w:rsidP="00AE7BF2">
            <w:pPr>
              <w:pStyle w:val="TableParagraph"/>
              <w:ind w:right="114"/>
              <w:rPr>
                <w:rFonts w:ascii="Cambria" w:hAnsi="Cambria"/>
                <w:b/>
                <w:color w:val="000000" w:themeColor="text1"/>
                <w:sz w:val="20"/>
                <w:szCs w:val="20"/>
              </w:rPr>
            </w:pPr>
          </w:p>
          <w:p w14:paraId="37D87926" w14:textId="77777777" w:rsidR="008F7C59" w:rsidRPr="00DF73DB" w:rsidRDefault="008F7C59" w:rsidP="00AE7BF2">
            <w:pPr>
              <w:pStyle w:val="TableParagraph"/>
              <w:ind w:right="114"/>
              <w:rPr>
                <w:rFonts w:ascii="Cambria" w:hAnsi="Cambria"/>
                <w:b/>
                <w:color w:val="000000" w:themeColor="text1"/>
                <w:sz w:val="20"/>
                <w:szCs w:val="20"/>
              </w:rPr>
            </w:pPr>
          </w:p>
          <w:p w14:paraId="06AC8046" w14:textId="77777777" w:rsidR="008F7C59" w:rsidRPr="00DF73DB" w:rsidRDefault="008F7C59" w:rsidP="00AE7BF2">
            <w:pPr>
              <w:pStyle w:val="TableParagraph"/>
              <w:spacing w:before="23"/>
              <w:ind w:right="114"/>
              <w:rPr>
                <w:rFonts w:ascii="Cambria" w:hAnsi="Cambria"/>
                <w:b/>
                <w:color w:val="000000" w:themeColor="text1"/>
                <w:sz w:val="20"/>
                <w:szCs w:val="20"/>
              </w:rPr>
            </w:pPr>
          </w:p>
          <w:p w14:paraId="22C1AC43" w14:textId="77777777" w:rsidR="008F7C59" w:rsidRPr="00DF73DB" w:rsidRDefault="008F7C59" w:rsidP="00AE7BF2">
            <w:pPr>
              <w:pStyle w:val="TableParagraph"/>
              <w:ind w:left="22" w:right="114"/>
              <w:rPr>
                <w:rFonts w:ascii="Cambria" w:hAnsi="Cambria"/>
                <w:color w:val="000000" w:themeColor="text1"/>
                <w:sz w:val="20"/>
                <w:szCs w:val="20"/>
              </w:rPr>
            </w:pPr>
            <w:r w:rsidRPr="00DF73DB">
              <w:rPr>
                <w:rFonts w:ascii="Cambria" w:hAnsi="Cambria"/>
                <w:color w:val="000000" w:themeColor="text1"/>
                <w:spacing w:val="-2"/>
                <w:w w:val="105"/>
                <w:sz w:val="20"/>
                <w:szCs w:val="20"/>
              </w:rPr>
              <w:t>Planejamento</w:t>
            </w:r>
          </w:p>
        </w:tc>
        <w:tc>
          <w:tcPr>
            <w:tcW w:w="1658" w:type="dxa"/>
          </w:tcPr>
          <w:p w14:paraId="7AFA4DF8" w14:textId="77777777" w:rsidR="008F7C59" w:rsidRPr="00DF73DB" w:rsidRDefault="008F7C59" w:rsidP="00AE7BF2">
            <w:pPr>
              <w:pStyle w:val="TableParagraph"/>
              <w:ind w:right="114"/>
              <w:rPr>
                <w:rFonts w:ascii="Cambria" w:hAnsi="Cambria"/>
                <w:b/>
                <w:color w:val="000000" w:themeColor="text1"/>
                <w:sz w:val="20"/>
                <w:szCs w:val="20"/>
              </w:rPr>
            </w:pPr>
          </w:p>
          <w:p w14:paraId="6F8E15CE" w14:textId="77777777" w:rsidR="008F7C59" w:rsidRPr="00DF73DB" w:rsidRDefault="008F7C59" w:rsidP="00AE7BF2">
            <w:pPr>
              <w:pStyle w:val="TableParagraph"/>
              <w:ind w:right="114"/>
              <w:rPr>
                <w:rFonts w:ascii="Cambria" w:hAnsi="Cambria"/>
                <w:b/>
                <w:color w:val="000000" w:themeColor="text1"/>
                <w:sz w:val="20"/>
                <w:szCs w:val="20"/>
              </w:rPr>
            </w:pPr>
          </w:p>
          <w:p w14:paraId="38E783A3" w14:textId="77777777" w:rsidR="008F7C59" w:rsidRPr="00DF73DB" w:rsidRDefault="008F7C59" w:rsidP="00AE7BF2">
            <w:pPr>
              <w:pStyle w:val="TableParagraph"/>
              <w:ind w:right="114"/>
              <w:rPr>
                <w:rFonts w:ascii="Cambria" w:hAnsi="Cambria"/>
                <w:b/>
                <w:color w:val="000000" w:themeColor="text1"/>
                <w:sz w:val="20"/>
                <w:szCs w:val="20"/>
              </w:rPr>
            </w:pPr>
          </w:p>
          <w:p w14:paraId="24B1CB2D" w14:textId="77777777" w:rsidR="008F7C59" w:rsidRPr="00DF73DB" w:rsidRDefault="008F7C59" w:rsidP="00AE7BF2">
            <w:pPr>
              <w:pStyle w:val="TableParagraph"/>
              <w:spacing w:before="69"/>
              <w:ind w:right="114"/>
              <w:rPr>
                <w:rFonts w:ascii="Cambria" w:hAnsi="Cambria"/>
                <w:b/>
                <w:color w:val="000000" w:themeColor="text1"/>
                <w:sz w:val="20"/>
                <w:szCs w:val="20"/>
              </w:rPr>
            </w:pPr>
          </w:p>
          <w:p w14:paraId="53CC3159" w14:textId="77777777" w:rsidR="008F7C59" w:rsidRPr="00DF73DB" w:rsidRDefault="008F7C59" w:rsidP="00AE7BF2">
            <w:pPr>
              <w:pStyle w:val="TableParagraph"/>
              <w:spacing w:line="360" w:lineRule="auto"/>
              <w:ind w:left="955" w:right="114" w:hanging="648"/>
              <w:rPr>
                <w:rFonts w:ascii="Cambria" w:hAnsi="Cambria"/>
                <w:color w:val="000000" w:themeColor="text1"/>
                <w:sz w:val="20"/>
                <w:szCs w:val="20"/>
              </w:rPr>
            </w:pPr>
            <w:r w:rsidRPr="00DF73DB">
              <w:rPr>
                <w:rFonts w:ascii="Cambria" w:hAnsi="Cambria"/>
                <w:color w:val="000000" w:themeColor="text1"/>
                <w:sz w:val="20"/>
                <w:szCs w:val="20"/>
              </w:rPr>
              <w:t>Erro</w:t>
            </w:r>
            <w:r w:rsidRPr="00DF73DB">
              <w:rPr>
                <w:rFonts w:ascii="Cambria" w:hAnsi="Cambria"/>
                <w:color w:val="000000" w:themeColor="text1"/>
                <w:spacing w:val="-6"/>
                <w:sz w:val="20"/>
                <w:szCs w:val="20"/>
              </w:rPr>
              <w:t xml:space="preserve"> </w:t>
            </w:r>
            <w:r w:rsidRPr="00DF73DB">
              <w:rPr>
                <w:rFonts w:ascii="Cambria" w:hAnsi="Cambria"/>
                <w:color w:val="000000" w:themeColor="text1"/>
                <w:sz w:val="20"/>
                <w:szCs w:val="20"/>
              </w:rPr>
              <w:t>na</w:t>
            </w:r>
            <w:r w:rsidRPr="00DF73DB">
              <w:rPr>
                <w:rFonts w:ascii="Cambria" w:hAnsi="Cambria"/>
                <w:color w:val="000000" w:themeColor="text1"/>
                <w:spacing w:val="-5"/>
                <w:sz w:val="20"/>
                <w:szCs w:val="20"/>
              </w:rPr>
              <w:t xml:space="preserve"> </w:t>
            </w:r>
            <w:r w:rsidRPr="00DF73DB">
              <w:rPr>
                <w:rFonts w:ascii="Cambria" w:hAnsi="Cambria"/>
                <w:color w:val="000000" w:themeColor="text1"/>
                <w:sz w:val="20"/>
                <w:szCs w:val="20"/>
              </w:rPr>
              <w:t>Elaboração</w:t>
            </w:r>
            <w:r w:rsidRPr="00DF73DB">
              <w:rPr>
                <w:rFonts w:ascii="Cambria" w:hAnsi="Cambria"/>
                <w:color w:val="000000" w:themeColor="text1"/>
                <w:spacing w:val="-2"/>
                <w:sz w:val="20"/>
                <w:szCs w:val="20"/>
              </w:rPr>
              <w:t xml:space="preserve"> </w:t>
            </w:r>
            <w:r w:rsidRPr="00DF73DB">
              <w:rPr>
                <w:rFonts w:ascii="Cambria" w:hAnsi="Cambria"/>
                <w:color w:val="000000" w:themeColor="text1"/>
                <w:sz w:val="20"/>
                <w:szCs w:val="20"/>
              </w:rPr>
              <w:t>do</w:t>
            </w:r>
            <w:r w:rsidRPr="00DF73DB">
              <w:rPr>
                <w:rFonts w:ascii="Cambria" w:hAnsi="Cambria"/>
                <w:color w:val="000000" w:themeColor="text1"/>
                <w:spacing w:val="-8"/>
                <w:sz w:val="20"/>
                <w:szCs w:val="20"/>
              </w:rPr>
              <w:t xml:space="preserve"> </w:t>
            </w:r>
            <w:r w:rsidRPr="00DF73DB">
              <w:rPr>
                <w:rFonts w:ascii="Cambria" w:hAnsi="Cambria"/>
                <w:color w:val="000000" w:themeColor="text1"/>
                <w:sz w:val="20"/>
                <w:szCs w:val="20"/>
              </w:rPr>
              <w:t>Termo</w:t>
            </w:r>
            <w:r w:rsidRPr="00DF73DB">
              <w:rPr>
                <w:rFonts w:ascii="Cambria" w:hAnsi="Cambria"/>
                <w:color w:val="000000" w:themeColor="text1"/>
                <w:spacing w:val="-5"/>
                <w:sz w:val="20"/>
                <w:szCs w:val="20"/>
              </w:rPr>
              <w:t xml:space="preserve"> </w:t>
            </w:r>
            <w:r w:rsidRPr="00DF73DB">
              <w:rPr>
                <w:rFonts w:ascii="Cambria" w:hAnsi="Cambria"/>
                <w:color w:val="000000" w:themeColor="text1"/>
                <w:sz w:val="20"/>
                <w:szCs w:val="20"/>
              </w:rPr>
              <w:t>de</w:t>
            </w:r>
            <w:r w:rsidRPr="00DF73DB">
              <w:rPr>
                <w:rFonts w:ascii="Cambria" w:hAnsi="Cambria"/>
                <w:color w:val="000000" w:themeColor="text1"/>
                <w:spacing w:val="40"/>
                <w:sz w:val="20"/>
                <w:szCs w:val="20"/>
              </w:rPr>
              <w:t xml:space="preserve"> </w:t>
            </w:r>
            <w:r w:rsidRPr="00DF73DB">
              <w:rPr>
                <w:rFonts w:ascii="Cambria" w:hAnsi="Cambria"/>
                <w:color w:val="000000" w:themeColor="text1"/>
                <w:spacing w:val="-2"/>
                <w:sz w:val="20"/>
                <w:szCs w:val="20"/>
              </w:rPr>
              <w:t>Referência</w:t>
            </w:r>
          </w:p>
        </w:tc>
        <w:tc>
          <w:tcPr>
            <w:tcW w:w="1027" w:type="dxa"/>
          </w:tcPr>
          <w:p w14:paraId="5B8DFF6B" w14:textId="77777777" w:rsidR="008F7C59" w:rsidRPr="00DF73DB" w:rsidRDefault="008F7C59" w:rsidP="00AE7BF2">
            <w:pPr>
              <w:pStyle w:val="TableParagraph"/>
              <w:spacing w:line="360" w:lineRule="auto"/>
              <w:ind w:left="218" w:right="114" w:hanging="4"/>
              <w:rPr>
                <w:rFonts w:ascii="Cambria" w:hAnsi="Cambria"/>
                <w:color w:val="000000" w:themeColor="text1"/>
                <w:sz w:val="20"/>
                <w:szCs w:val="20"/>
              </w:rPr>
            </w:pPr>
            <w:r w:rsidRPr="00DF73DB">
              <w:rPr>
                <w:rFonts w:ascii="Cambria" w:hAnsi="Cambria"/>
                <w:color w:val="000000" w:themeColor="text1"/>
                <w:w w:val="105"/>
                <w:sz w:val="20"/>
                <w:szCs w:val="20"/>
              </w:rPr>
              <w:t>Falta</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de</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Conhecimento</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w w:val="105"/>
                <w:sz w:val="20"/>
                <w:szCs w:val="20"/>
              </w:rPr>
              <w:t>Falta de tempo</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w w:val="105"/>
                <w:sz w:val="20"/>
                <w:szCs w:val="20"/>
              </w:rPr>
              <w:t>hábil</w:t>
            </w:r>
            <w:r w:rsidRPr="00DF73DB">
              <w:rPr>
                <w:rFonts w:ascii="Cambria" w:hAnsi="Cambria"/>
                <w:color w:val="000000" w:themeColor="text1"/>
                <w:spacing w:val="-5"/>
                <w:w w:val="105"/>
                <w:sz w:val="20"/>
                <w:szCs w:val="20"/>
              </w:rPr>
              <w:t xml:space="preserve"> </w:t>
            </w:r>
            <w:r w:rsidRPr="00DF73DB">
              <w:rPr>
                <w:rFonts w:ascii="Cambria" w:hAnsi="Cambria"/>
                <w:color w:val="000000" w:themeColor="text1"/>
                <w:w w:val="105"/>
                <w:sz w:val="20"/>
                <w:szCs w:val="20"/>
              </w:rPr>
              <w:t>para</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elaboração</w:t>
            </w:r>
            <w:r w:rsidRPr="00DF73DB">
              <w:rPr>
                <w:rFonts w:ascii="Cambria" w:hAnsi="Cambria"/>
                <w:color w:val="000000" w:themeColor="text1"/>
                <w:spacing w:val="-8"/>
                <w:w w:val="105"/>
                <w:sz w:val="20"/>
                <w:szCs w:val="20"/>
              </w:rPr>
              <w:t xml:space="preserve"> </w:t>
            </w:r>
            <w:r w:rsidRPr="00DF73DB">
              <w:rPr>
                <w:rFonts w:ascii="Cambria" w:hAnsi="Cambria"/>
                <w:color w:val="000000" w:themeColor="text1"/>
                <w:spacing w:val="-2"/>
                <w:w w:val="105"/>
                <w:sz w:val="20"/>
                <w:szCs w:val="20"/>
              </w:rPr>
              <w:t>Falta</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w w:val="105"/>
                <w:sz w:val="20"/>
                <w:szCs w:val="20"/>
              </w:rPr>
              <w:t>de</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recursos</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humanos</w:t>
            </w:r>
          </w:p>
          <w:p w14:paraId="718C8EC6" w14:textId="77777777" w:rsidR="008F7C59" w:rsidRPr="00DF73DB" w:rsidRDefault="008F7C59" w:rsidP="00AE7BF2">
            <w:pPr>
              <w:pStyle w:val="TableParagraph"/>
              <w:spacing w:line="167" w:lineRule="exact"/>
              <w:ind w:left="199" w:right="114"/>
              <w:rPr>
                <w:rFonts w:ascii="Cambria" w:hAnsi="Cambria"/>
                <w:color w:val="000000" w:themeColor="text1"/>
                <w:sz w:val="20"/>
                <w:szCs w:val="20"/>
              </w:rPr>
            </w:pPr>
            <w:r w:rsidRPr="00DF73DB">
              <w:rPr>
                <w:rFonts w:ascii="Cambria" w:hAnsi="Cambria"/>
                <w:color w:val="000000" w:themeColor="text1"/>
                <w:spacing w:val="-2"/>
                <w:sz w:val="20"/>
                <w:szCs w:val="20"/>
              </w:rPr>
              <w:t>suficientes</w:t>
            </w:r>
          </w:p>
        </w:tc>
        <w:tc>
          <w:tcPr>
            <w:tcW w:w="1106" w:type="dxa"/>
          </w:tcPr>
          <w:p w14:paraId="384E3924" w14:textId="77777777" w:rsidR="008F7C59" w:rsidRPr="00DF73DB" w:rsidRDefault="008F7C59" w:rsidP="00AE7BF2">
            <w:pPr>
              <w:pStyle w:val="TableParagraph"/>
              <w:spacing w:line="360" w:lineRule="auto"/>
              <w:ind w:left="33" w:right="114" w:hanging="4"/>
              <w:rPr>
                <w:rFonts w:ascii="Cambria" w:hAnsi="Cambria"/>
                <w:color w:val="000000" w:themeColor="text1"/>
                <w:sz w:val="20"/>
                <w:szCs w:val="20"/>
              </w:rPr>
            </w:pPr>
            <w:r w:rsidRPr="00DF73DB">
              <w:rPr>
                <w:rFonts w:ascii="Cambria" w:hAnsi="Cambria"/>
                <w:color w:val="000000" w:themeColor="text1"/>
                <w:sz w:val="20"/>
                <w:szCs w:val="20"/>
              </w:rPr>
              <w:t>Possibilidade</w:t>
            </w:r>
            <w:r w:rsidRPr="00DF73DB">
              <w:rPr>
                <w:rFonts w:ascii="Cambria" w:hAnsi="Cambria"/>
                <w:color w:val="000000" w:themeColor="text1"/>
                <w:spacing w:val="-1"/>
                <w:sz w:val="20"/>
                <w:szCs w:val="20"/>
              </w:rPr>
              <w:t xml:space="preserve"> </w:t>
            </w:r>
            <w:r w:rsidRPr="00DF73DB">
              <w:rPr>
                <w:rFonts w:ascii="Cambria" w:hAnsi="Cambria"/>
                <w:color w:val="000000" w:themeColor="text1"/>
                <w:sz w:val="20"/>
                <w:szCs w:val="20"/>
              </w:rPr>
              <w:t>de</w:t>
            </w:r>
            <w:r w:rsidRPr="00DF73DB">
              <w:rPr>
                <w:rFonts w:ascii="Cambria" w:hAnsi="Cambria"/>
                <w:color w:val="000000" w:themeColor="text1"/>
                <w:spacing w:val="40"/>
                <w:sz w:val="20"/>
                <w:szCs w:val="20"/>
              </w:rPr>
              <w:t xml:space="preserve"> </w:t>
            </w:r>
            <w:r w:rsidRPr="00DF73DB">
              <w:rPr>
                <w:rFonts w:ascii="Cambria" w:hAnsi="Cambria"/>
                <w:color w:val="000000" w:themeColor="text1"/>
                <w:sz w:val="20"/>
                <w:szCs w:val="20"/>
              </w:rPr>
              <w:t>pagamento</w:t>
            </w:r>
            <w:r w:rsidRPr="00DF73DB">
              <w:rPr>
                <w:rFonts w:ascii="Cambria" w:hAnsi="Cambria"/>
                <w:color w:val="000000" w:themeColor="text1"/>
                <w:spacing w:val="-10"/>
                <w:sz w:val="20"/>
                <w:szCs w:val="20"/>
              </w:rPr>
              <w:t xml:space="preserve"> </w:t>
            </w:r>
            <w:r w:rsidRPr="00DF73DB">
              <w:rPr>
                <w:rFonts w:ascii="Cambria" w:hAnsi="Cambria"/>
                <w:color w:val="000000" w:themeColor="text1"/>
                <w:sz w:val="20"/>
                <w:szCs w:val="20"/>
              </w:rPr>
              <w:t>indevido</w:t>
            </w:r>
            <w:r w:rsidRPr="00DF73DB">
              <w:rPr>
                <w:rFonts w:ascii="Cambria" w:hAnsi="Cambria"/>
                <w:color w:val="000000" w:themeColor="text1"/>
                <w:spacing w:val="40"/>
                <w:sz w:val="20"/>
                <w:szCs w:val="20"/>
              </w:rPr>
              <w:t xml:space="preserve"> </w:t>
            </w:r>
            <w:r w:rsidRPr="00DF73DB">
              <w:rPr>
                <w:rFonts w:ascii="Cambria" w:hAnsi="Cambria"/>
                <w:color w:val="000000" w:themeColor="text1"/>
                <w:sz w:val="20"/>
                <w:szCs w:val="20"/>
              </w:rPr>
              <w:t>ao</w:t>
            </w:r>
            <w:r w:rsidRPr="00DF73DB">
              <w:rPr>
                <w:rFonts w:ascii="Cambria" w:hAnsi="Cambria"/>
                <w:color w:val="000000" w:themeColor="text1"/>
                <w:spacing w:val="-1"/>
                <w:sz w:val="20"/>
                <w:szCs w:val="20"/>
              </w:rPr>
              <w:t xml:space="preserve"> </w:t>
            </w:r>
            <w:r w:rsidRPr="00DF73DB">
              <w:rPr>
                <w:rFonts w:ascii="Cambria" w:hAnsi="Cambria"/>
                <w:color w:val="000000" w:themeColor="text1"/>
                <w:sz w:val="20"/>
                <w:szCs w:val="20"/>
              </w:rPr>
              <w:t>contratado</w:t>
            </w:r>
            <w:r w:rsidRPr="00DF73DB">
              <w:rPr>
                <w:rFonts w:ascii="Cambria" w:hAnsi="Cambria"/>
                <w:color w:val="000000" w:themeColor="text1"/>
                <w:spacing w:val="40"/>
                <w:sz w:val="20"/>
                <w:szCs w:val="20"/>
              </w:rPr>
              <w:t xml:space="preserve"> </w:t>
            </w:r>
            <w:r w:rsidRPr="00DF73DB">
              <w:rPr>
                <w:rFonts w:ascii="Cambria" w:hAnsi="Cambria"/>
                <w:color w:val="000000" w:themeColor="text1"/>
                <w:sz w:val="20"/>
                <w:szCs w:val="20"/>
              </w:rPr>
              <w:t>Desvio</w:t>
            </w:r>
            <w:r w:rsidRPr="00DF73DB">
              <w:rPr>
                <w:rFonts w:ascii="Cambria" w:hAnsi="Cambria"/>
                <w:color w:val="000000" w:themeColor="text1"/>
                <w:spacing w:val="-9"/>
                <w:sz w:val="20"/>
                <w:szCs w:val="20"/>
              </w:rPr>
              <w:t xml:space="preserve"> </w:t>
            </w:r>
            <w:r w:rsidRPr="00DF73DB">
              <w:rPr>
                <w:rFonts w:ascii="Cambria" w:hAnsi="Cambria"/>
                <w:color w:val="000000" w:themeColor="text1"/>
                <w:sz w:val="20"/>
                <w:szCs w:val="20"/>
              </w:rPr>
              <w:t>do</w:t>
            </w:r>
            <w:r w:rsidRPr="00DF73DB">
              <w:rPr>
                <w:rFonts w:ascii="Cambria" w:hAnsi="Cambria"/>
                <w:color w:val="000000" w:themeColor="text1"/>
                <w:spacing w:val="-9"/>
                <w:sz w:val="20"/>
                <w:szCs w:val="20"/>
              </w:rPr>
              <w:t xml:space="preserve"> </w:t>
            </w:r>
            <w:r w:rsidRPr="00DF73DB">
              <w:rPr>
                <w:rFonts w:ascii="Cambria" w:hAnsi="Cambria"/>
                <w:color w:val="000000" w:themeColor="text1"/>
                <w:sz w:val="20"/>
                <w:szCs w:val="20"/>
              </w:rPr>
              <w:t>objeto</w:t>
            </w:r>
            <w:r w:rsidRPr="00DF73DB">
              <w:rPr>
                <w:rFonts w:ascii="Cambria" w:hAnsi="Cambria"/>
                <w:color w:val="000000" w:themeColor="text1"/>
                <w:spacing w:val="-7"/>
                <w:sz w:val="20"/>
                <w:szCs w:val="20"/>
              </w:rPr>
              <w:t xml:space="preserve"> </w:t>
            </w:r>
            <w:r w:rsidRPr="00DF73DB">
              <w:rPr>
                <w:rFonts w:ascii="Cambria" w:hAnsi="Cambria"/>
                <w:color w:val="000000" w:themeColor="text1"/>
                <w:sz w:val="20"/>
                <w:szCs w:val="20"/>
              </w:rPr>
              <w:t>do</w:t>
            </w:r>
            <w:r w:rsidRPr="00DF73DB">
              <w:rPr>
                <w:rFonts w:ascii="Cambria" w:hAnsi="Cambria"/>
                <w:color w:val="000000" w:themeColor="text1"/>
                <w:spacing w:val="40"/>
                <w:sz w:val="20"/>
                <w:szCs w:val="20"/>
              </w:rPr>
              <w:t xml:space="preserve"> </w:t>
            </w:r>
            <w:r w:rsidRPr="00DF73DB">
              <w:rPr>
                <w:rFonts w:ascii="Cambria" w:hAnsi="Cambria"/>
                <w:color w:val="000000" w:themeColor="text1"/>
                <w:spacing w:val="-2"/>
                <w:sz w:val="20"/>
                <w:szCs w:val="20"/>
              </w:rPr>
              <w:t>contrato</w:t>
            </w:r>
          </w:p>
          <w:p w14:paraId="2BF2F39E" w14:textId="77777777" w:rsidR="008F7C59" w:rsidRPr="00DF73DB" w:rsidRDefault="008F7C59" w:rsidP="00AE7BF2">
            <w:pPr>
              <w:pStyle w:val="TableParagraph"/>
              <w:spacing w:line="169" w:lineRule="exact"/>
              <w:ind w:left="15" w:right="114"/>
              <w:rPr>
                <w:rFonts w:ascii="Cambria" w:hAnsi="Cambria"/>
                <w:color w:val="000000" w:themeColor="text1"/>
                <w:sz w:val="20"/>
                <w:szCs w:val="20"/>
              </w:rPr>
            </w:pPr>
            <w:r w:rsidRPr="00DF73DB">
              <w:rPr>
                <w:rFonts w:ascii="Cambria" w:hAnsi="Cambria"/>
                <w:color w:val="000000" w:themeColor="text1"/>
                <w:sz w:val="20"/>
                <w:szCs w:val="20"/>
              </w:rPr>
              <w:t>Processo</w:t>
            </w:r>
            <w:r w:rsidRPr="00DF73DB">
              <w:rPr>
                <w:rFonts w:ascii="Cambria" w:hAnsi="Cambria"/>
                <w:color w:val="000000" w:themeColor="text1"/>
                <w:spacing w:val="-1"/>
                <w:sz w:val="20"/>
                <w:szCs w:val="20"/>
              </w:rPr>
              <w:t xml:space="preserve"> </w:t>
            </w:r>
            <w:r w:rsidRPr="00DF73DB">
              <w:rPr>
                <w:rFonts w:ascii="Cambria" w:hAnsi="Cambria"/>
                <w:color w:val="000000" w:themeColor="text1"/>
                <w:sz w:val="20"/>
                <w:szCs w:val="20"/>
              </w:rPr>
              <w:t xml:space="preserve">Interno </w:t>
            </w:r>
            <w:r w:rsidRPr="00DF73DB">
              <w:rPr>
                <w:rFonts w:ascii="Cambria" w:hAnsi="Cambria"/>
                <w:color w:val="000000" w:themeColor="text1"/>
                <w:spacing w:val="-5"/>
                <w:sz w:val="20"/>
                <w:szCs w:val="20"/>
              </w:rPr>
              <w:t>de</w:t>
            </w:r>
          </w:p>
          <w:p w14:paraId="2278D090" w14:textId="77777777" w:rsidR="008F7C59" w:rsidRPr="00DF73DB" w:rsidRDefault="008F7C59" w:rsidP="00AE7BF2">
            <w:pPr>
              <w:pStyle w:val="TableParagraph"/>
              <w:spacing w:before="6" w:line="250" w:lineRule="atLeast"/>
              <w:ind w:left="93" w:right="114" w:hanging="1"/>
              <w:rPr>
                <w:rFonts w:ascii="Cambria" w:hAnsi="Cambria"/>
                <w:color w:val="000000" w:themeColor="text1"/>
                <w:sz w:val="20"/>
                <w:szCs w:val="20"/>
              </w:rPr>
            </w:pPr>
            <w:r w:rsidRPr="00DF73DB">
              <w:rPr>
                <w:rFonts w:ascii="Cambria" w:hAnsi="Cambria"/>
                <w:color w:val="000000" w:themeColor="text1"/>
                <w:w w:val="105"/>
                <w:sz w:val="20"/>
                <w:szCs w:val="20"/>
              </w:rPr>
              <w:t>Apuração</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de</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Responsabilidade</w:t>
            </w:r>
          </w:p>
        </w:tc>
        <w:tc>
          <w:tcPr>
            <w:tcW w:w="554" w:type="dxa"/>
          </w:tcPr>
          <w:p w14:paraId="0FE5E7D3" w14:textId="77777777" w:rsidR="008F7C59" w:rsidRPr="00DF73DB" w:rsidRDefault="008F7C59" w:rsidP="00AE7BF2">
            <w:pPr>
              <w:pStyle w:val="TableParagraph"/>
              <w:ind w:right="114"/>
              <w:rPr>
                <w:rFonts w:ascii="Cambria" w:hAnsi="Cambria"/>
                <w:b/>
                <w:color w:val="000000" w:themeColor="text1"/>
                <w:sz w:val="20"/>
                <w:szCs w:val="20"/>
              </w:rPr>
            </w:pPr>
          </w:p>
          <w:p w14:paraId="01FB5662" w14:textId="77777777" w:rsidR="008F7C59" w:rsidRPr="00DF73DB" w:rsidRDefault="008F7C59" w:rsidP="00AE7BF2">
            <w:pPr>
              <w:pStyle w:val="TableParagraph"/>
              <w:ind w:right="114"/>
              <w:rPr>
                <w:rFonts w:ascii="Cambria" w:hAnsi="Cambria"/>
                <w:b/>
                <w:color w:val="000000" w:themeColor="text1"/>
                <w:sz w:val="20"/>
                <w:szCs w:val="20"/>
              </w:rPr>
            </w:pPr>
          </w:p>
          <w:p w14:paraId="222DA114" w14:textId="77777777" w:rsidR="008F7C59" w:rsidRPr="00DF73DB" w:rsidRDefault="008F7C59" w:rsidP="00AE7BF2">
            <w:pPr>
              <w:pStyle w:val="TableParagraph"/>
              <w:ind w:right="114"/>
              <w:rPr>
                <w:rFonts w:ascii="Cambria" w:hAnsi="Cambria"/>
                <w:b/>
                <w:color w:val="000000" w:themeColor="text1"/>
                <w:sz w:val="20"/>
                <w:szCs w:val="20"/>
              </w:rPr>
            </w:pPr>
          </w:p>
          <w:p w14:paraId="4B894DF0" w14:textId="77777777" w:rsidR="008F7C59" w:rsidRPr="00DF73DB" w:rsidRDefault="008F7C59" w:rsidP="00AE7BF2">
            <w:pPr>
              <w:pStyle w:val="TableParagraph"/>
              <w:ind w:right="114"/>
              <w:rPr>
                <w:rFonts w:ascii="Cambria" w:hAnsi="Cambria"/>
                <w:b/>
                <w:color w:val="000000" w:themeColor="text1"/>
                <w:sz w:val="20"/>
                <w:szCs w:val="20"/>
              </w:rPr>
            </w:pPr>
          </w:p>
          <w:p w14:paraId="6D7FE094" w14:textId="77777777" w:rsidR="008F7C59" w:rsidRPr="00DF73DB" w:rsidRDefault="008F7C59" w:rsidP="00AE7BF2">
            <w:pPr>
              <w:pStyle w:val="TableParagraph"/>
              <w:spacing w:before="23"/>
              <w:ind w:right="114"/>
              <w:rPr>
                <w:rFonts w:ascii="Cambria" w:hAnsi="Cambria"/>
                <w:b/>
                <w:color w:val="000000" w:themeColor="text1"/>
                <w:sz w:val="20"/>
                <w:szCs w:val="20"/>
              </w:rPr>
            </w:pPr>
          </w:p>
          <w:p w14:paraId="5DD77949" w14:textId="77777777" w:rsidR="008F7C59" w:rsidRPr="00DF73DB" w:rsidRDefault="008F7C59" w:rsidP="00AE7BF2">
            <w:pPr>
              <w:pStyle w:val="TableParagraph"/>
              <w:ind w:left="12"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463" w:type="dxa"/>
          </w:tcPr>
          <w:p w14:paraId="2E54D889" w14:textId="77777777" w:rsidR="008F7C59" w:rsidRPr="00DF73DB" w:rsidRDefault="008F7C59" w:rsidP="00AE7BF2">
            <w:pPr>
              <w:pStyle w:val="TableParagraph"/>
              <w:ind w:right="114"/>
              <w:rPr>
                <w:rFonts w:ascii="Cambria" w:hAnsi="Cambria"/>
                <w:b/>
                <w:color w:val="000000" w:themeColor="text1"/>
                <w:sz w:val="20"/>
                <w:szCs w:val="20"/>
              </w:rPr>
            </w:pPr>
          </w:p>
          <w:p w14:paraId="0803D2A5" w14:textId="77777777" w:rsidR="008F7C59" w:rsidRPr="00DF73DB" w:rsidRDefault="008F7C59" w:rsidP="00AE7BF2">
            <w:pPr>
              <w:pStyle w:val="TableParagraph"/>
              <w:ind w:right="114"/>
              <w:rPr>
                <w:rFonts w:ascii="Cambria" w:hAnsi="Cambria"/>
                <w:b/>
                <w:color w:val="000000" w:themeColor="text1"/>
                <w:sz w:val="20"/>
                <w:szCs w:val="20"/>
              </w:rPr>
            </w:pPr>
          </w:p>
          <w:p w14:paraId="15B4B360" w14:textId="77777777" w:rsidR="008F7C59" w:rsidRPr="00DF73DB" w:rsidRDefault="008F7C59" w:rsidP="00AE7BF2">
            <w:pPr>
              <w:pStyle w:val="TableParagraph"/>
              <w:ind w:right="114"/>
              <w:rPr>
                <w:rFonts w:ascii="Cambria" w:hAnsi="Cambria"/>
                <w:b/>
                <w:color w:val="000000" w:themeColor="text1"/>
                <w:sz w:val="20"/>
                <w:szCs w:val="20"/>
              </w:rPr>
            </w:pPr>
          </w:p>
          <w:p w14:paraId="50521C87" w14:textId="77777777" w:rsidR="008F7C59" w:rsidRPr="00DF73DB" w:rsidRDefault="008F7C59" w:rsidP="00AE7BF2">
            <w:pPr>
              <w:pStyle w:val="TableParagraph"/>
              <w:ind w:right="114"/>
              <w:rPr>
                <w:rFonts w:ascii="Cambria" w:hAnsi="Cambria"/>
                <w:b/>
                <w:color w:val="000000" w:themeColor="text1"/>
                <w:sz w:val="20"/>
                <w:szCs w:val="20"/>
              </w:rPr>
            </w:pPr>
          </w:p>
          <w:p w14:paraId="791D38C9" w14:textId="77777777" w:rsidR="008F7C59" w:rsidRPr="00DF73DB" w:rsidRDefault="008F7C59" w:rsidP="00AE7BF2">
            <w:pPr>
              <w:pStyle w:val="TableParagraph"/>
              <w:spacing w:before="23"/>
              <w:ind w:right="114"/>
              <w:rPr>
                <w:rFonts w:ascii="Cambria" w:hAnsi="Cambria"/>
                <w:b/>
                <w:color w:val="000000" w:themeColor="text1"/>
                <w:sz w:val="20"/>
                <w:szCs w:val="20"/>
              </w:rPr>
            </w:pPr>
          </w:p>
          <w:p w14:paraId="71187DBD" w14:textId="77777777" w:rsidR="008F7C59" w:rsidRPr="00DF73DB" w:rsidRDefault="008F7C59" w:rsidP="00AE7BF2">
            <w:pPr>
              <w:pStyle w:val="TableParagraph"/>
              <w:ind w:left="23" w:right="114"/>
              <w:rPr>
                <w:rFonts w:ascii="Cambria" w:hAnsi="Cambria"/>
                <w:color w:val="000000" w:themeColor="text1"/>
                <w:sz w:val="20"/>
                <w:szCs w:val="20"/>
              </w:rPr>
            </w:pPr>
            <w:r w:rsidRPr="00DF73DB">
              <w:rPr>
                <w:rFonts w:ascii="Cambria" w:hAnsi="Cambria"/>
                <w:color w:val="000000" w:themeColor="text1"/>
                <w:spacing w:val="-10"/>
                <w:sz w:val="20"/>
                <w:szCs w:val="20"/>
              </w:rPr>
              <w:t>3</w:t>
            </w:r>
          </w:p>
        </w:tc>
        <w:tc>
          <w:tcPr>
            <w:tcW w:w="474" w:type="dxa"/>
          </w:tcPr>
          <w:p w14:paraId="539CAC47" w14:textId="77777777" w:rsidR="008F7C59" w:rsidRPr="00DF73DB" w:rsidRDefault="008F7C59" w:rsidP="00AE7BF2">
            <w:pPr>
              <w:pStyle w:val="TableParagraph"/>
              <w:ind w:right="114"/>
              <w:rPr>
                <w:rFonts w:ascii="Cambria" w:hAnsi="Cambria"/>
                <w:b/>
                <w:color w:val="000000" w:themeColor="text1"/>
                <w:sz w:val="20"/>
                <w:szCs w:val="20"/>
              </w:rPr>
            </w:pPr>
          </w:p>
          <w:p w14:paraId="3C89F9EF" w14:textId="77777777" w:rsidR="008F7C59" w:rsidRPr="00DF73DB" w:rsidRDefault="008F7C59" w:rsidP="00AE7BF2">
            <w:pPr>
              <w:pStyle w:val="TableParagraph"/>
              <w:ind w:right="114"/>
              <w:rPr>
                <w:rFonts w:ascii="Cambria" w:hAnsi="Cambria"/>
                <w:b/>
                <w:color w:val="000000" w:themeColor="text1"/>
                <w:sz w:val="20"/>
                <w:szCs w:val="20"/>
              </w:rPr>
            </w:pPr>
          </w:p>
          <w:p w14:paraId="14460D02" w14:textId="77777777" w:rsidR="008F7C59" w:rsidRPr="00DF73DB" w:rsidRDefault="008F7C59" w:rsidP="00AE7BF2">
            <w:pPr>
              <w:pStyle w:val="TableParagraph"/>
              <w:ind w:right="114"/>
              <w:rPr>
                <w:rFonts w:ascii="Cambria" w:hAnsi="Cambria"/>
                <w:b/>
                <w:color w:val="000000" w:themeColor="text1"/>
                <w:sz w:val="20"/>
                <w:szCs w:val="20"/>
              </w:rPr>
            </w:pPr>
          </w:p>
          <w:p w14:paraId="5E6DCEA1" w14:textId="77777777" w:rsidR="008F7C59" w:rsidRPr="00DF73DB" w:rsidRDefault="008F7C59" w:rsidP="00AE7BF2">
            <w:pPr>
              <w:pStyle w:val="TableParagraph"/>
              <w:ind w:right="114"/>
              <w:rPr>
                <w:rFonts w:ascii="Cambria" w:hAnsi="Cambria"/>
                <w:b/>
                <w:color w:val="000000" w:themeColor="text1"/>
                <w:sz w:val="20"/>
                <w:szCs w:val="20"/>
              </w:rPr>
            </w:pPr>
          </w:p>
          <w:p w14:paraId="359CEC94" w14:textId="77777777" w:rsidR="008F7C59" w:rsidRPr="00DF73DB" w:rsidRDefault="008F7C59" w:rsidP="00AE7BF2">
            <w:pPr>
              <w:pStyle w:val="TableParagraph"/>
              <w:spacing w:before="23"/>
              <w:ind w:right="114"/>
              <w:rPr>
                <w:rFonts w:ascii="Cambria" w:hAnsi="Cambria"/>
                <w:b/>
                <w:color w:val="000000" w:themeColor="text1"/>
                <w:sz w:val="20"/>
                <w:szCs w:val="20"/>
              </w:rPr>
            </w:pPr>
          </w:p>
          <w:p w14:paraId="602CA76E" w14:textId="77777777" w:rsidR="008F7C59" w:rsidRPr="00DF73DB" w:rsidRDefault="008F7C59" w:rsidP="00AE7BF2">
            <w:pPr>
              <w:pStyle w:val="TableParagraph"/>
              <w:ind w:left="14" w:right="114"/>
              <w:rPr>
                <w:rFonts w:ascii="Cambria" w:hAnsi="Cambria"/>
                <w:color w:val="000000" w:themeColor="text1"/>
                <w:sz w:val="20"/>
                <w:szCs w:val="20"/>
              </w:rPr>
            </w:pPr>
            <w:r w:rsidRPr="00DF73DB">
              <w:rPr>
                <w:rFonts w:ascii="Cambria" w:hAnsi="Cambria"/>
                <w:color w:val="000000" w:themeColor="text1"/>
                <w:spacing w:val="-10"/>
                <w:sz w:val="20"/>
                <w:szCs w:val="20"/>
              </w:rPr>
              <w:t>3</w:t>
            </w:r>
          </w:p>
        </w:tc>
        <w:tc>
          <w:tcPr>
            <w:tcW w:w="931" w:type="dxa"/>
          </w:tcPr>
          <w:p w14:paraId="2C20139C" w14:textId="77777777" w:rsidR="008F7C59" w:rsidRPr="00DF73DB" w:rsidRDefault="008F7C59" w:rsidP="00AE7BF2">
            <w:pPr>
              <w:pStyle w:val="TableParagraph"/>
              <w:ind w:right="114"/>
              <w:rPr>
                <w:rFonts w:ascii="Cambria" w:hAnsi="Cambria"/>
                <w:b/>
                <w:color w:val="000000" w:themeColor="text1"/>
                <w:sz w:val="20"/>
                <w:szCs w:val="20"/>
              </w:rPr>
            </w:pPr>
          </w:p>
          <w:p w14:paraId="659D09AF" w14:textId="77777777" w:rsidR="008F7C59" w:rsidRPr="00DF73DB" w:rsidRDefault="008F7C59" w:rsidP="00AE7BF2">
            <w:pPr>
              <w:pStyle w:val="TableParagraph"/>
              <w:ind w:right="114"/>
              <w:rPr>
                <w:rFonts w:ascii="Cambria" w:hAnsi="Cambria"/>
                <w:b/>
                <w:color w:val="000000" w:themeColor="text1"/>
                <w:sz w:val="20"/>
                <w:szCs w:val="20"/>
              </w:rPr>
            </w:pPr>
          </w:p>
          <w:p w14:paraId="54895963" w14:textId="77777777" w:rsidR="008F7C59" w:rsidRPr="00DF73DB" w:rsidRDefault="008F7C59" w:rsidP="00AE7BF2">
            <w:pPr>
              <w:pStyle w:val="TableParagraph"/>
              <w:ind w:right="114"/>
              <w:rPr>
                <w:rFonts w:ascii="Cambria" w:hAnsi="Cambria"/>
                <w:b/>
                <w:color w:val="000000" w:themeColor="text1"/>
                <w:sz w:val="20"/>
                <w:szCs w:val="20"/>
              </w:rPr>
            </w:pPr>
          </w:p>
          <w:p w14:paraId="34370A80" w14:textId="77777777" w:rsidR="008F7C59" w:rsidRPr="00DF73DB" w:rsidRDefault="008F7C59" w:rsidP="00AE7BF2">
            <w:pPr>
              <w:pStyle w:val="TableParagraph"/>
              <w:ind w:right="114"/>
              <w:rPr>
                <w:rFonts w:ascii="Cambria" w:hAnsi="Cambria"/>
                <w:b/>
                <w:color w:val="000000" w:themeColor="text1"/>
                <w:sz w:val="20"/>
                <w:szCs w:val="20"/>
              </w:rPr>
            </w:pPr>
          </w:p>
          <w:p w14:paraId="3E9A9AAE" w14:textId="77777777" w:rsidR="008F7C59" w:rsidRPr="00DF73DB" w:rsidRDefault="008F7C59" w:rsidP="00AE7BF2">
            <w:pPr>
              <w:pStyle w:val="TableParagraph"/>
              <w:spacing w:before="18"/>
              <w:ind w:right="114"/>
              <w:rPr>
                <w:rFonts w:ascii="Cambria" w:hAnsi="Cambria"/>
                <w:b/>
                <w:color w:val="000000" w:themeColor="text1"/>
                <w:sz w:val="20"/>
                <w:szCs w:val="20"/>
              </w:rPr>
            </w:pPr>
          </w:p>
          <w:p w14:paraId="4C2CD84E" w14:textId="77777777" w:rsidR="008F7C59" w:rsidRPr="00DF73DB" w:rsidRDefault="008F7C59" w:rsidP="00AE7BF2">
            <w:pPr>
              <w:pStyle w:val="TableParagraph"/>
              <w:ind w:left="53" w:right="114"/>
              <w:rPr>
                <w:rFonts w:ascii="Cambria" w:hAnsi="Cambria"/>
                <w:b/>
                <w:color w:val="000000" w:themeColor="text1"/>
                <w:sz w:val="20"/>
                <w:szCs w:val="20"/>
              </w:rPr>
            </w:pPr>
            <w:r w:rsidRPr="00DF73DB">
              <w:rPr>
                <w:rFonts w:ascii="Cambria" w:hAnsi="Cambria"/>
                <w:b/>
                <w:color w:val="000000" w:themeColor="text1"/>
                <w:sz w:val="20"/>
                <w:szCs w:val="20"/>
              </w:rPr>
              <w:t>Revisão</w:t>
            </w:r>
            <w:r w:rsidRPr="00DF73DB">
              <w:rPr>
                <w:rFonts w:ascii="Cambria" w:hAnsi="Cambria"/>
                <w:b/>
                <w:color w:val="000000" w:themeColor="text1"/>
                <w:spacing w:val="7"/>
                <w:sz w:val="20"/>
                <w:szCs w:val="20"/>
              </w:rPr>
              <w:t xml:space="preserve"> </w:t>
            </w:r>
            <w:r w:rsidRPr="00DF73DB">
              <w:rPr>
                <w:rFonts w:ascii="Cambria" w:hAnsi="Cambria"/>
                <w:b/>
                <w:color w:val="000000" w:themeColor="text1"/>
                <w:sz w:val="20"/>
                <w:szCs w:val="20"/>
              </w:rPr>
              <w:t>minuciosa</w:t>
            </w:r>
            <w:r w:rsidRPr="00DF73DB">
              <w:rPr>
                <w:rFonts w:ascii="Cambria" w:hAnsi="Cambria"/>
                <w:b/>
                <w:color w:val="000000" w:themeColor="text1"/>
                <w:spacing w:val="7"/>
                <w:sz w:val="20"/>
                <w:szCs w:val="20"/>
              </w:rPr>
              <w:t xml:space="preserve"> </w:t>
            </w:r>
            <w:r w:rsidRPr="00DF73DB">
              <w:rPr>
                <w:rFonts w:ascii="Cambria" w:hAnsi="Cambria"/>
                <w:b/>
                <w:color w:val="000000" w:themeColor="text1"/>
                <w:sz w:val="20"/>
                <w:szCs w:val="20"/>
              </w:rPr>
              <w:t>do</w:t>
            </w:r>
            <w:r w:rsidRPr="00DF73DB">
              <w:rPr>
                <w:rFonts w:ascii="Cambria" w:hAnsi="Cambria"/>
                <w:b/>
                <w:color w:val="000000" w:themeColor="text1"/>
                <w:spacing w:val="8"/>
                <w:sz w:val="20"/>
                <w:szCs w:val="20"/>
              </w:rPr>
              <w:t xml:space="preserve"> </w:t>
            </w:r>
            <w:r w:rsidRPr="00DF73DB">
              <w:rPr>
                <w:rFonts w:ascii="Cambria" w:hAnsi="Cambria"/>
                <w:b/>
                <w:color w:val="000000" w:themeColor="text1"/>
                <w:sz w:val="20"/>
                <w:szCs w:val="20"/>
              </w:rPr>
              <w:t>Termo</w:t>
            </w:r>
            <w:r w:rsidRPr="00DF73DB">
              <w:rPr>
                <w:rFonts w:ascii="Cambria" w:hAnsi="Cambria"/>
                <w:b/>
                <w:color w:val="000000" w:themeColor="text1"/>
                <w:spacing w:val="10"/>
                <w:sz w:val="20"/>
                <w:szCs w:val="20"/>
              </w:rPr>
              <w:t xml:space="preserve"> </w:t>
            </w:r>
            <w:r w:rsidRPr="00DF73DB">
              <w:rPr>
                <w:rFonts w:ascii="Cambria" w:hAnsi="Cambria"/>
                <w:b/>
                <w:color w:val="000000" w:themeColor="text1"/>
                <w:sz w:val="20"/>
                <w:szCs w:val="20"/>
              </w:rPr>
              <w:t>de</w:t>
            </w:r>
            <w:r w:rsidRPr="00DF73DB">
              <w:rPr>
                <w:rFonts w:ascii="Cambria" w:hAnsi="Cambria"/>
                <w:b/>
                <w:color w:val="000000" w:themeColor="text1"/>
                <w:spacing w:val="9"/>
                <w:sz w:val="20"/>
                <w:szCs w:val="20"/>
              </w:rPr>
              <w:t xml:space="preserve"> </w:t>
            </w:r>
            <w:r w:rsidRPr="00DF73DB">
              <w:rPr>
                <w:rFonts w:ascii="Cambria" w:hAnsi="Cambria"/>
                <w:b/>
                <w:color w:val="000000" w:themeColor="text1"/>
                <w:spacing w:val="-2"/>
                <w:sz w:val="20"/>
                <w:szCs w:val="20"/>
              </w:rPr>
              <w:t>Referência</w:t>
            </w:r>
          </w:p>
        </w:tc>
        <w:tc>
          <w:tcPr>
            <w:tcW w:w="1019" w:type="dxa"/>
          </w:tcPr>
          <w:p w14:paraId="6F731308" w14:textId="77777777" w:rsidR="008F7C59" w:rsidRPr="00DF73DB" w:rsidRDefault="008F7C59" w:rsidP="00AE7BF2">
            <w:pPr>
              <w:pStyle w:val="TableParagraph"/>
              <w:ind w:right="114"/>
              <w:rPr>
                <w:rFonts w:ascii="Cambria" w:hAnsi="Cambria"/>
                <w:b/>
                <w:color w:val="000000" w:themeColor="text1"/>
                <w:sz w:val="20"/>
                <w:szCs w:val="20"/>
              </w:rPr>
            </w:pPr>
          </w:p>
          <w:p w14:paraId="2CAE0CEC" w14:textId="77777777" w:rsidR="008F7C59" w:rsidRPr="00DF73DB" w:rsidRDefault="008F7C59" w:rsidP="00AE7BF2">
            <w:pPr>
              <w:pStyle w:val="TableParagraph"/>
              <w:ind w:right="114"/>
              <w:rPr>
                <w:rFonts w:ascii="Cambria" w:hAnsi="Cambria"/>
                <w:b/>
                <w:color w:val="000000" w:themeColor="text1"/>
                <w:sz w:val="20"/>
                <w:szCs w:val="20"/>
              </w:rPr>
            </w:pPr>
          </w:p>
          <w:p w14:paraId="2C328CAE" w14:textId="77777777" w:rsidR="008F7C59" w:rsidRPr="00DF73DB" w:rsidRDefault="008F7C59" w:rsidP="00AE7BF2">
            <w:pPr>
              <w:pStyle w:val="TableParagraph"/>
              <w:ind w:right="114"/>
              <w:rPr>
                <w:rFonts w:ascii="Cambria" w:hAnsi="Cambria"/>
                <w:b/>
                <w:color w:val="000000" w:themeColor="text1"/>
                <w:sz w:val="20"/>
                <w:szCs w:val="20"/>
              </w:rPr>
            </w:pPr>
          </w:p>
          <w:p w14:paraId="2A4BCBF9" w14:textId="77777777" w:rsidR="008F7C59" w:rsidRPr="00DF73DB" w:rsidRDefault="008F7C59" w:rsidP="00AE7BF2">
            <w:pPr>
              <w:pStyle w:val="TableParagraph"/>
              <w:ind w:right="114"/>
              <w:rPr>
                <w:rFonts w:ascii="Cambria" w:hAnsi="Cambria"/>
                <w:b/>
                <w:color w:val="000000" w:themeColor="text1"/>
                <w:sz w:val="20"/>
                <w:szCs w:val="20"/>
              </w:rPr>
            </w:pPr>
          </w:p>
          <w:p w14:paraId="38DCE45A" w14:textId="77777777" w:rsidR="008F7C59" w:rsidRPr="00DF73DB" w:rsidRDefault="008F7C59" w:rsidP="00AE7BF2">
            <w:pPr>
              <w:pStyle w:val="TableParagraph"/>
              <w:spacing w:before="23"/>
              <w:ind w:right="114"/>
              <w:rPr>
                <w:rFonts w:ascii="Cambria" w:hAnsi="Cambria"/>
                <w:b/>
                <w:color w:val="000000" w:themeColor="text1"/>
                <w:sz w:val="20"/>
                <w:szCs w:val="20"/>
              </w:rPr>
            </w:pPr>
          </w:p>
          <w:p w14:paraId="0D3122D2" w14:textId="77777777" w:rsidR="008F7C59" w:rsidRPr="00DF73DB" w:rsidRDefault="008F7C59" w:rsidP="00AE7BF2">
            <w:pPr>
              <w:pStyle w:val="TableParagraph"/>
              <w:ind w:left="40" w:right="114"/>
              <w:rPr>
                <w:rFonts w:ascii="Cambria" w:hAnsi="Cambria"/>
                <w:color w:val="000000" w:themeColor="text1"/>
                <w:sz w:val="20"/>
                <w:szCs w:val="20"/>
              </w:rPr>
            </w:pPr>
            <w:r w:rsidRPr="00DF73DB">
              <w:rPr>
                <w:rFonts w:ascii="Cambria" w:hAnsi="Cambria"/>
                <w:color w:val="000000" w:themeColor="text1"/>
                <w:spacing w:val="-2"/>
                <w:w w:val="105"/>
                <w:sz w:val="20"/>
                <w:szCs w:val="20"/>
              </w:rPr>
              <w:t>CONTRATANTE</w:t>
            </w:r>
          </w:p>
        </w:tc>
      </w:tr>
      <w:tr w:rsidR="003D3FED" w:rsidRPr="00DF73DB" w14:paraId="371AB8E8" w14:textId="77777777" w:rsidTr="00AE7BF2">
        <w:trPr>
          <w:trHeight w:val="1360"/>
        </w:trPr>
        <w:tc>
          <w:tcPr>
            <w:tcW w:w="20" w:type="dxa"/>
          </w:tcPr>
          <w:p w14:paraId="08B87CB5" w14:textId="77777777" w:rsidR="008F7C59" w:rsidRPr="00DF73DB" w:rsidRDefault="008F7C59" w:rsidP="00AE7BF2">
            <w:pPr>
              <w:pStyle w:val="TableParagraph"/>
              <w:ind w:right="114"/>
              <w:rPr>
                <w:rFonts w:ascii="Cambria" w:hAnsi="Cambria"/>
                <w:b/>
                <w:color w:val="000000" w:themeColor="text1"/>
                <w:sz w:val="20"/>
                <w:szCs w:val="20"/>
              </w:rPr>
            </w:pPr>
          </w:p>
          <w:p w14:paraId="2894D365" w14:textId="77777777" w:rsidR="008F7C59" w:rsidRPr="00DF73DB" w:rsidRDefault="008F7C59" w:rsidP="00AE7BF2">
            <w:pPr>
              <w:pStyle w:val="TableParagraph"/>
              <w:ind w:right="114"/>
              <w:rPr>
                <w:rFonts w:ascii="Cambria" w:hAnsi="Cambria"/>
                <w:b/>
                <w:color w:val="000000" w:themeColor="text1"/>
                <w:sz w:val="20"/>
                <w:szCs w:val="20"/>
              </w:rPr>
            </w:pPr>
          </w:p>
          <w:p w14:paraId="707E8089" w14:textId="77777777" w:rsidR="008F7C59" w:rsidRPr="00DF73DB" w:rsidRDefault="008F7C59" w:rsidP="00AE7BF2">
            <w:pPr>
              <w:pStyle w:val="TableParagraph"/>
              <w:spacing w:before="2"/>
              <w:ind w:right="114"/>
              <w:rPr>
                <w:rFonts w:ascii="Cambria" w:hAnsi="Cambria"/>
                <w:b/>
                <w:color w:val="000000" w:themeColor="text1"/>
                <w:sz w:val="20"/>
                <w:szCs w:val="20"/>
              </w:rPr>
            </w:pPr>
          </w:p>
          <w:p w14:paraId="40160679" w14:textId="77777777" w:rsidR="008F7C59" w:rsidRPr="00DF73DB" w:rsidRDefault="008F7C59" w:rsidP="00AE7BF2">
            <w:pPr>
              <w:pStyle w:val="TableParagraph"/>
              <w:spacing w:before="1"/>
              <w:ind w:left="195" w:right="114"/>
              <w:rPr>
                <w:rFonts w:ascii="Cambria" w:hAnsi="Cambria"/>
                <w:color w:val="000000" w:themeColor="text1"/>
                <w:sz w:val="20"/>
                <w:szCs w:val="20"/>
              </w:rPr>
            </w:pPr>
            <w:r w:rsidRPr="00DF73DB">
              <w:rPr>
                <w:rFonts w:ascii="Cambria" w:hAnsi="Cambria"/>
                <w:color w:val="000000" w:themeColor="text1"/>
                <w:spacing w:val="-10"/>
                <w:sz w:val="20"/>
                <w:szCs w:val="20"/>
              </w:rPr>
              <w:t>2</w:t>
            </w:r>
          </w:p>
        </w:tc>
        <w:tc>
          <w:tcPr>
            <w:tcW w:w="1126" w:type="dxa"/>
          </w:tcPr>
          <w:p w14:paraId="28032FCB" w14:textId="77777777" w:rsidR="008F7C59" w:rsidRPr="00DF73DB" w:rsidRDefault="008F7C59" w:rsidP="00AE7BF2">
            <w:pPr>
              <w:pStyle w:val="TableParagraph"/>
              <w:ind w:right="114"/>
              <w:rPr>
                <w:rFonts w:ascii="Cambria" w:hAnsi="Cambria"/>
                <w:b/>
                <w:color w:val="000000" w:themeColor="text1"/>
                <w:sz w:val="20"/>
                <w:szCs w:val="20"/>
              </w:rPr>
            </w:pPr>
          </w:p>
          <w:p w14:paraId="1D4D3E70" w14:textId="77777777" w:rsidR="008F7C59" w:rsidRPr="00DF73DB" w:rsidRDefault="008F7C59" w:rsidP="00AE7BF2">
            <w:pPr>
              <w:pStyle w:val="TableParagraph"/>
              <w:ind w:right="114"/>
              <w:rPr>
                <w:rFonts w:ascii="Cambria" w:hAnsi="Cambria"/>
                <w:b/>
                <w:color w:val="000000" w:themeColor="text1"/>
                <w:sz w:val="20"/>
                <w:szCs w:val="20"/>
              </w:rPr>
            </w:pPr>
          </w:p>
          <w:p w14:paraId="3761114D" w14:textId="77777777" w:rsidR="008F7C59" w:rsidRPr="00DF73DB" w:rsidRDefault="008F7C59" w:rsidP="00AE7BF2">
            <w:pPr>
              <w:pStyle w:val="TableParagraph"/>
              <w:spacing w:before="2"/>
              <w:ind w:right="114"/>
              <w:rPr>
                <w:rFonts w:ascii="Cambria" w:hAnsi="Cambria"/>
                <w:b/>
                <w:color w:val="000000" w:themeColor="text1"/>
                <w:sz w:val="20"/>
                <w:szCs w:val="20"/>
              </w:rPr>
            </w:pPr>
          </w:p>
          <w:p w14:paraId="21E17CCF" w14:textId="77777777" w:rsidR="008F7C59" w:rsidRPr="00DF73DB" w:rsidRDefault="008F7C59" w:rsidP="00AE7BF2">
            <w:pPr>
              <w:pStyle w:val="TableParagraph"/>
              <w:spacing w:before="1"/>
              <w:ind w:left="22" w:right="114"/>
              <w:rPr>
                <w:rFonts w:ascii="Cambria" w:hAnsi="Cambria"/>
                <w:color w:val="000000" w:themeColor="text1"/>
                <w:sz w:val="20"/>
                <w:szCs w:val="20"/>
              </w:rPr>
            </w:pPr>
            <w:r w:rsidRPr="00DF73DB">
              <w:rPr>
                <w:rFonts w:ascii="Cambria" w:hAnsi="Cambria"/>
                <w:color w:val="000000" w:themeColor="text1"/>
                <w:w w:val="105"/>
                <w:sz w:val="20"/>
                <w:szCs w:val="20"/>
              </w:rPr>
              <w:t>Gestão</w:t>
            </w:r>
            <w:r w:rsidRPr="00DF73DB">
              <w:rPr>
                <w:rFonts w:ascii="Cambria" w:hAnsi="Cambria"/>
                <w:color w:val="000000" w:themeColor="text1"/>
                <w:spacing w:val="-10"/>
                <w:w w:val="105"/>
                <w:sz w:val="20"/>
                <w:szCs w:val="20"/>
              </w:rPr>
              <w:t xml:space="preserve"> </w:t>
            </w:r>
            <w:r w:rsidRPr="00DF73DB">
              <w:rPr>
                <w:rFonts w:ascii="Cambria" w:hAnsi="Cambria"/>
                <w:color w:val="000000" w:themeColor="text1"/>
                <w:w w:val="105"/>
                <w:sz w:val="20"/>
                <w:szCs w:val="20"/>
              </w:rPr>
              <w:t>do</w:t>
            </w:r>
            <w:r w:rsidRPr="00DF73DB">
              <w:rPr>
                <w:rFonts w:ascii="Cambria" w:hAnsi="Cambria"/>
                <w:color w:val="000000" w:themeColor="text1"/>
                <w:spacing w:val="-9"/>
                <w:w w:val="105"/>
                <w:sz w:val="20"/>
                <w:szCs w:val="20"/>
              </w:rPr>
              <w:t xml:space="preserve"> </w:t>
            </w:r>
            <w:r w:rsidRPr="00DF73DB">
              <w:rPr>
                <w:rFonts w:ascii="Cambria" w:hAnsi="Cambria"/>
                <w:color w:val="000000" w:themeColor="text1"/>
                <w:spacing w:val="-2"/>
                <w:w w:val="105"/>
                <w:sz w:val="20"/>
                <w:szCs w:val="20"/>
              </w:rPr>
              <w:t>Contrato</w:t>
            </w:r>
          </w:p>
        </w:tc>
        <w:tc>
          <w:tcPr>
            <w:tcW w:w="1658" w:type="dxa"/>
          </w:tcPr>
          <w:p w14:paraId="627DCFC3" w14:textId="77777777" w:rsidR="008F7C59" w:rsidRPr="00DF73DB" w:rsidRDefault="008F7C59" w:rsidP="00AE7BF2">
            <w:pPr>
              <w:pStyle w:val="TableParagraph"/>
              <w:ind w:right="114"/>
              <w:rPr>
                <w:rFonts w:ascii="Cambria" w:hAnsi="Cambria"/>
                <w:b/>
                <w:color w:val="000000" w:themeColor="text1"/>
                <w:sz w:val="20"/>
                <w:szCs w:val="20"/>
              </w:rPr>
            </w:pPr>
          </w:p>
          <w:p w14:paraId="0F985F62" w14:textId="77777777" w:rsidR="008F7C59" w:rsidRPr="00DF73DB" w:rsidRDefault="008F7C59" w:rsidP="00AE7BF2">
            <w:pPr>
              <w:pStyle w:val="TableParagraph"/>
              <w:spacing w:before="50"/>
              <w:ind w:right="114"/>
              <w:rPr>
                <w:rFonts w:ascii="Cambria" w:hAnsi="Cambria"/>
                <w:b/>
                <w:color w:val="000000" w:themeColor="text1"/>
                <w:sz w:val="20"/>
                <w:szCs w:val="20"/>
              </w:rPr>
            </w:pPr>
          </w:p>
          <w:p w14:paraId="638FE986" w14:textId="77777777" w:rsidR="008F7C59" w:rsidRPr="00DF73DB" w:rsidRDefault="008F7C59" w:rsidP="00AE7BF2">
            <w:pPr>
              <w:pStyle w:val="TableParagraph"/>
              <w:spacing w:line="360" w:lineRule="auto"/>
              <w:ind w:left="1051" w:right="114" w:hanging="1004"/>
              <w:rPr>
                <w:rFonts w:ascii="Cambria" w:hAnsi="Cambria"/>
                <w:color w:val="000000" w:themeColor="text1"/>
                <w:sz w:val="20"/>
                <w:szCs w:val="20"/>
              </w:rPr>
            </w:pPr>
            <w:r w:rsidRPr="00DF73DB">
              <w:rPr>
                <w:rFonts w:ascii="Cambria" w:hAnsi="Cambria"/>
                <w:color w:val="000000" w:themeColor="text1"/>
                <w:sz w:val="20"/>
                <w:szCs w:val="20"/>
              </w:rPr>
              <w:t>Apresentação de documentação</w:t>
            </w:r>
            <w:r w:rsidRPr="00DF73DB">
              <w:rPr>
                <w:rFonts w:ascii="Cambria" w:hAnsi="Cambria"/>
                <w:color w:val="000000" w:themeColor="text1"/>
                <w:spacing w:val="29"/>
                <w:sz w:val="20"/>
                <w:szCs w:val="20"/>
              </w:rPr>
              <w:t xml:space="preserve"> </w:t>
            </w:r>
            <w:r w:rsidRPr="00DF73DB">
              <w:rPr>
                <w:rFonts w:ascii="Cambria" w:hAnsi="Cambria"/>
                <w:color w:val="000000" w:themeColor="text1"/>
                <w:sz w:val="20"/>
                <w:szCs w:val="20"/>
              </w:rPr>
              <w:lastRenderedPageBreak/>
              <w:t>falsa</w:t>
            </w:r>
            <w:r w:rsidRPr="00DF73DB">
              <w:rPr>
                <w:rFonts w:ascii="Cambria" w:hAnsi="Cambria"/>
                <w:color w:val="000000" w:themeColor="text1"/>
                <w:spacing w:val="-2"/>
                <w:sz w:val="20"/>
                <w:szCs w:val="20"/>
              </w:rPr>
              <w:t xml:space="preserve"> </w:t>
            </w:r>
            <w:r w:rsidRPr="00DF73DB">
              <w:rPr>
                <w:rFonts w:ascii="Cambria" w:hAnsi="Cambria"/>
                <w:color w:val="000000" w:themeColor="text1"/>
                <w:sz w:val="20"/>
                <w:szCs w:val="20"/>
              </w:rPr>
              <w:t>ou</w:t>
            </w:r>
            <w:r w:rsidRPr="00DF73DB">
              <w:rPr>
                <w:rFonts w:ascii="Cambria" w:hAnsi="Cambria"/>
                <w:color w:val="000000" w:themeColor="text1"/>
                <w:spacing w:val="40"/>
                <w:sz w:val="20"/>
                <w:szCs w:val="20"/>
              </w:rPr>
              <w:t xml:space="preserve"> </w:t>
            </w:r>
            <w:r w:rsidRPr="00DF73DB">
              <w:rPr>
                <w:rFonts w:ascii="Cambria" w:hAnsi="Cambria"/>
                <w:color w:val="000000" w:themeColor="text1"/>
                <w:spacing w:val="-2"/>
                <w:sz w:val="20"/>
                <w:szCs w:val="20"/>
              </w:rPr>
              <w:t>vencida</w:t>
            </w:r>
          </w:p>
        </w:tc>
        <w:tc>
          <w:tcPr>
            <w:tcW w:w="1027" w:type="dxa"/>
          </w:tcPr>
          <w:p w14:paraId="22FE98FE" w14:textId="77777777" w:rsidR="008F7C59" w:rsidRPr="00DF73DB" w:rsidRDefault="008F7C59" w:rsidP="00AE7BF2">
            <w:pPr>
              <w:pStyle w:val="TableParagraph"/>
              <w:spacing w:before="96"/>
              <w:ind w:right="114"/>
              <w:rPr>
                <w:rFonts w:ascii="Cambria" w:hAnsi="Cambria"/>
                <w:b/>
                <w:color w:val="000000" w:themeColor="text1"/>
                <w:sz w:val="20"/>
                <w:szCs w:val="20"/>
              </w:rPr>
            </w:pPr>
          </w:p>
          <w:p w14:paraId="1C3FFD8D" w14:textId="77777777" w:rsidR="008F7C59" w:rsidRPr="00DF73DB" w:rsidRDefault="008F7C59" w:rsidP="00AE7BF2">
            <w:pPr>
              <w:pStyle w:val="TableParagraph"/>
              <w:spacing w:line="360" w:lineRule="auto"/>
              <w:ind w:left="222" w:right="114" w:hanging="1"/>
              <w:rPr>
                <w:rFonts w:ascii="Cambria" w:hAnsi="Cambria"/>
                <w:color w:val="000000" w:themeColor="text1"/>
                <w:sz w:val="20"/>
                <w:szCs w:val="20"/>
              </w:rPr>
            </w:pPr>
            <w:r w:rsidRPr="00DF73DB">
              <w:rPr>
                <w:rFonts w:ascii="Cambria" w:hAnsi="Cambria"/>
                <w:color w:val="000000" w:themeColor="text1"/>
                <w:w w:val="105"/>
                <w:sz w:val="20"/>
                <w:szCs w:val="20"/>
              </w:rPr>
              <w:t>Má fé ou</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z w:val="20"/>
                <w:szCs w:val="20"/>
              </w:rPr>
              <w:t>inobservância</w:t>
            </w:r>
            <w:r w:rsidRPr="00DF73DB">
              <w:rPr>
                <w:rFonts w:ascii="Cambria" w:hAnsi="Cambria"/>
                <w:color w:val="000000" w:themeColor="text1"/>
                <w:spacing w:val="-10"/>
                <w:sz w:val="20"/>
                <w:szCs w:val="20"/>
              </w:rPr>
              <w:t xml:space="preserve"> </w:t>
            </w:r>
            <w:r w:rsidRPr="00DF73DB">
              <w:rPr>
                <w:rFonts w:ascii="Cambria" w:hAnsi="Cambria"/>
                <w:color w:val="000000" w:themeColor="text1"/>
                <w:sz w:val="20"/>
                <w:szCs w:val="20"/>
              </w:rPr>
              <w:t>do</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Proponente</w:t>
            </w:r>
          </w:p>
        </w:tc>
        <w:tc>
          <w:tcPr>
            <w:tcW w:w="1106" w:type="dxa"/>
          </w:tcPr>
          <w:p w14:paraId="5DEEC351" w14:textId="77777777" w:rsidR="008F7C59" w:rsidRPr="00DF73DB" w:rsidRDefault="008F7C59" w:rsidP="00AE7BF2">
            <w:pPr>
              <w:pStyle w:val="TableParagraph"/>
              <w:spacing w:before="144" w:line="360" w:lineRule="auto"/>
              <w:ind w:left="15" w:right="114"/>
              <w:rPr>
                <w:rFonts w:ascii="Cambria" w:hAnsi="Cambria"/>
                <w:color w:val="000000" w:themeColor="text1"/>
                <w:sz w:val="20"/>
                <w:szCs w:val="20"/>
              </w:rPr>
            </w:pPr>
            <w:r w:rsidRPr="00DF73DB">
              <w:rPr>
                <w:rFonts w:ascii="Cambria" w:hAnsi="Cambria"/>
                <w:color w:val="000000" w:themeColor="text1"/>
                <w:spacing w:val="-2"/>
                <w:w w:val="105"/>
                <w:sz w:val="20"/>
                <w:szCs w:val="20"/>
              </w:rPr>
              <w:t>Contratação</w:t>
            </w:r>
            <w:r w:rsidRPr="00DF73DB">
              <w:rPr>
                <w:rFonts w:ascii="Cambria" w:hAnsi="Cambria"/>
                <w:color w:val="000000" w:themeColor="text1"/>
                <w:spacing w:val="-8"/>
                <w:w w:val="105"/>
                <w:sz w:val="20"/>
                <w:szCs w:val="20"/>
              </w:rPr>
              <w:t xml:space="preserve"> </w:t>
            </w:r>
            <w:r w:rsidRPr="00DF73DB">
              <w:rPr>
                <w:rFonts w:ascii="Cambria" w:hAnsi="Cambria"/>
                <w:color w:val="000000" w:themeColor="text1"/>
                <w:spacing w:val="-2"/>
                <w:w w:val="105"/>
                <w:sz w:val="20"/>
                <w:szCs w:val="20"/>
              </w:rPr>
              <w:t>de</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w w:val="105"/>
                <w:sz w:val="20"/>
                <w:szCs w:val="20"/>
              </w:rPr>
              <w:t>empresa</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e/ou</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profissional</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indevidos</w:t>
            </w:r>
          </w:p>
        </w:tc>
        <w:tc>
          <w:tcPr>
            <w:tcW w:w="554" w:type="dxa"/>
          </w:tcPr>
          <w:p w14:paraId="2BC7E400" w14:textId="77777777" w:rsidR="008F7C59" w:rsidRPr="00DF73DB" w:rsidRDefault="008F7C59" w:rsidP="00AE7BF2">
            <w:pPr>
              <w:pStyle w:val="TableParagraph"/>
              <w:ind w:right="114"/>
              <w:rPr>
                <w:rFonts w:ascii="Cambria" w:hAnsi="Cambria"/>
                <w:b/>
                <w:color w:val="000000" w:themeColor="text1"/>
                <w:sz w:val="20"/>
                <w:szCs w:val="20"/>
              </w:rPr>
            </w:pPr>
          </w:p>
          <w:p w14:paraId="2E82AB38" w14:textId="77777777" w:rsidR="008F7C59" w:rsidRPr="00DF73DB" w:rsidRDefault="008F7C59" w:rsidP="00AE7BF2">
            <w:pPr>
              <w:pStyle w:val="TableParagraph"/>
              <w:ind w:right="114"/>
              <w:rPr>
                <w:rFonts w:ascii="Cambria" w:hAnsi="Cambria"/>
                <w:b/>
                <w:color w:val="000000" w:themeColor="text1"/>
                <w:sz w:val="20"/>
                <w:szCs w:val="20"/>
              </w:rPr>
            </w:pPr>
          </w:p>
          <w:p w14:paraId="65EF474D" w14:textId="77777777" w:rsidR="008F7C59" w:rsidRPr="00DF73DB" w:rsidRDefault="008F7C59" w:rsidP="00AE7BF2">
            <w:pPr>
              <w:pStyle w:val="TableParagraph"/>
              <w:spacing w:before="2"/>
              <w:ind w:right="114"/>
              <w:rPr>
                <w:rFonts w:ascii="Cambria" w:hAnsi="Cambria"/>
                <w:b/>
                <w:color w:val="000000" w:themeColor="text1"/>
                <w:sz w:val="20"/>
                <w:szCs w:val="20"/>
              </w:rPr>
            </w:pPr>
          </w:p>
          <w:p w14:paraId="278F4B83" w14:textId="77777777" w:rsidR="008F7C59" w:rsidRPr="00DF73DB" w:rsidRDefault="008F7C59" w:rsidP="00AE7BF2">
            <w:pPr>
              <w:pStyle w:val="TableParagraph"/>
              <w:spacing w:before="1"/>
              <w:ind w:left="12"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463" w:type="dxa"/>
          </w:tcPr>
          <w:p w14:paraId="3F50A1B4" w14:textId="77777777" w:rsidR="008F7C59" w:rsidRPr="00DF73DB" w:rsidRDefault="008F7C59" w:rsidP="00AE7BF2">
            <w:pPr>
              <w:pStyle w:val="TableParagraph"/>
              <w:ind w:right="114"/>
              <w:rPr>
                <w:rFonts w:ascii="Cambria" w:hAnsi="Cambria"/>
                <w:b/>
                <w:color w:val="000000" w:themeColor="text1"/>
                <w:sz w:val="20"/>
                <w:szCs w:val="20"/>
              </w:rPr>
            </w:pPr>
          </w:p>
          <w:p w14:paraId="13584A50" w14:textId="77777777" w:rsidR="008F7C59" w:rsidRPr="00DF73DB" w:rsidRDefault="008F7C59" w:rsidP="00AE7BF2">
            <w:pPr>
              <w:pStyle w:val="TableParagraph"/>
              <w:ind w:right="114"/>
              <w:rPr>
                <w:rFonts w:ascii="Cambria" w:hAnsi="Cambria"/>
                <w:b/>
                <w:color w:val="000000" w:themeColor="text1"/>
                <w:sz w:val="20"/>
                <w:szCs w:val="20"/>
              </w:rPr>
            </w:pPr>
          </w:p>
          <w:p w14:paraId="3D27A353" w14:textId="77777777" w:rsidR="008F7C59" w:rsidRPr="00DF73DB" w:rsidRDefault="008F7C59" w:rsidP="00AE7BF2">
            <w:pPr>
              <w:pStyle w:val="TableParagraph"/>
              <w:spacing w:before="2"/>
              <w:ind w:right="114"/>
              <w:rPr>
                <w:rFonts w:ascii="Cambria" w:hAnsi="Cambria"/>
                <w:b/>
                <w:color w:val="000000" w:themeColor="text1"/>
                <w:sz w:val="20"/>
                <w:szCs w:val="20"/>
              </w:rPr>
            </w:pPr>
          </w:p>
          <w:p w14:paraId="34B16CD6" w14:textId="77777777" w:rsidR="008F7C59" w:rsidRPr="00DF73DB" w:rsidRDefault="008F7C59" w:rsidP="00AE7BF2">
            <w:pPr>
              <w:pStyle w:val="TableParagraph"/>
              <w:spacing w:before="1"/>
              <w:ind w:left="23"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474" w:type="dxa"/>
          </w:tcPr>
          <w:p w14:paraId="15A924BD" w14:textId="77777777" w:rsidR="008F7C59" w:rsidRPr="00DF73DB" w:rsidRDefault="008F7C59" w:rsidP="00AE7BF2">
            <w:pPr>
              <w:pStyle w:val="TableParagraph"/>
              <w:ind w:right="114"/>
              <w:rPr>
                <w:rFonts w:ascii="Cambria" w:hAnsi="Cambria"/>
                <w:b/>
                <w:color w:val="000000" w:themeColor="text1"/>
                <w:sz w:val="20"/>
                <w:szCs w:val="20"/>
              </w:rPr>
            </w:pPr>
          </w:p>
          <w:p w14:paraId="14F315B8" w14:textId="77777777" w:rsidR="008F7C59" w:rsidRPr="00DF73DB" w:rsidRDefault="008F7C59" w:rsidP="00AE7BF2">
            <w:pPr>
              <w:pStyle w:val="TableParagraph"/>
              <w:ind w:right="114"/>
              <w:rPr>
                <w:rFonts w:ascii="Cambria" w:hAnsi="Cambria"/>
                <w:b/>
                <w:color w:val="000000" w:themeColor="text1"/>
                <w:sz w:val="20"/>
                <w:szCs w:val="20"/>
              </w:rPr>
            </w:pPr>
          </w:p>
          <w:p w14:paraId="4C94EA04" w14:textId="77777777" w:rsidR="008F7C59" w:rsidRPr="00DF73DB" w:rsidRDefault="008F7C59" w:rsidP="00AE7BF2">
            <w:pPr>
              <w:pStyle w:val="TableParagraph"/>
              <w:spacing w:before="2"/>
              <w:ind w:right="114"/>
              <w:rPr>
                <w:rFonts w:ascii="Cambria" w:hAnsi="Cambria"/>
                <w:b/>
                <w:color w:val="000000" w:themeColor="text1"/>
                <w:sz w:val="20"/>
                <w:szCs w:val="20"/>
              </w:rPr>
            </w:pPr>
          </w:p>
          <w:p w14:paraId="07E281CF" w14:textId="77777777" w:rsidR="008F7C59" w:rsidRPr="00DF73DB" w:rsidRDefault="008F7C59" w:rsidP="00AE7BF2">
            <w:pPr>
              <w:pStyle w:val="TableParagraph"/>
              <w:spacing w:before="1"/>
              <w:ind w:left="14"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931" w:type="dxa"/>
          </w:tcPr>
          <w:p w14:paraId="179A9A53" w14:textId="77777777" w:rsidR="008F7C59" w:rsidRPr="00DF73DB" w:rsidRDefault="008F7C59" w:rsidP="00AE7BF2">
            <w:pPr>
              <w:pStyle w:val="TableParagraph"/>
              <w:spacing w:before="42"/>
              <w:ind w:right="114"/>
              <w:rPr>
                <w:rFonts w:ascii="Cambria" w:hAnsi="Cambria"/>
                <w:b/>
                <w:color w:val="000000" w:themeColor="text1"/>
                <w:sz w:val="20"/>
                <w:szCs w:val="20"/>
              </w:rPr>
            </w:pPr>
          </w:p>
          <w:p w14:paraId="211F1781" w14:textId="77777777" w:rsidR="008F7C59" w:rsidRPr="00DF73DB" w:rsidRDefault="008F7C59" w:rsidP="00AE7BF2">
            <w:pPr>
              <w:pStyle w:val="TableParagraph"/>
              <w:spacing w:line="420" w:lineRule="auto"/>
              <w:ind w:left="53" w:right="114"/>
              <w:rPr>
                <w:rFonts w:ascii="Cambria" w:hAnsi="Cambria"/>
                <w:b/>
                <w:color w:val="000000" w:themeColor="text1"/>
                <w:sz w:val="20"/>
                <w:szCs w:val="20"/>
              </w:rPr>
            </w:pPr>
            <w:r w:rsidRPr="00DF73DB">
              <w:rPr>
                <w:rFonts w:ascii="Cambria" w:hAnsi="Cambria"/>
                <w:b/>
                <w:color w:val="000000" w:themeColor="text1"/>
                <w:spacing w:val="-2"/>
                <w:w w:val="105"/>
                <w:sz w:val="20"/>
                <w:szCs w:val="20"/>
              </w:rPr>
              <w:t>Apresentação</w:t>
            </w:r>
            <w:r w:rsidRPr="00DF73DB">
              <w:rPr>
                <w:rFonts w:ascii="Cambria" w:hAnsi="Cambria"/>
                <w:b/>
                <w:color w:val="000000" w:themeColor="text1"/>
                <w:spacing w:val="-7"/>
                <w:w w:val="105"/>
                <w:sz w:val="20"/>
                <w:szCs w:val="20"/>
              </w:rPr>
              <w:t xml:space="preserve"> </w:t>
            </w:r>
            <w:r w:rsidRPr="00DF73DB">
              <w:rPr>
                <w:rFonts w:ascii="Cambria" w:hAnsi="Cambria"/>
                <w:b/>
                <w:color w:val="000000" w:themeColor="text1"/>
                <w:spacing w:val="-2"/>
                <w:w w:val="105"/>
                <w:sz w:val="20"/>
                <w:szCs w:val="20"/>
              </w:rPr>
              <w:t>de</w:t>
            </w:r>
            <w:r w:rsidRPr="00DF73DB">
              <w:rPr>
                <w:rFonts w:ascii="Cambria" w:hAnsi="Cambria"/>
                <w:b/>
                <w:color w:val="000000" w:themeColor="text1"/>
                <w:spacing w:val="-4"/>
                <w:w w:val="105"/>
                <w:sz w:val="20"/>
                <w:szCs w:val="20"/>
              </w:rPr>
              <w:t xml:space="preserve"> </w:t>
            </w:r>
            <w:r w:rsidRPr="00DF73DB">
              <w:rPr>
                <w:rFonts w:ascii="Cambria" w:hAnsi="Cambria"/>
                <w:b/>
                <w:color w:val="000000" w:themeColor="text1"/>
                <w:spacing w:val="-2"/>
                <w:w w:val="105"/>
                <w:sz w:val="20"/>
                <w:szCs w:val="20"/>
              </w:rPr>
              <w:t>Documentos</w:t>
            </w:r>
            <w:r w:rsidRPr="00DF73DB">
              <w:rPr>
                <w:rFonts w:ascii="Cambria" w:hAnsi="Cambria"/>
                <w:b/>
                <w:color w:val="000000" w:themeColor="text1"/>
                <w:spacing w:val="-3"/>
                <w:w w:val="105"/>
                <w:sz w:val="20"/>
                <w:szCs w:val="20"/>
              </w:rPr>
              <w:t xml:space="preserve"> </w:t>
            </w:r>
            <w:r w:rsidRPr="00DF73DB">
              <w:rPr>
                <w:rFonts w:ascii="Cambria" w:hAnsi="Cambria"/>
                <w:b/>
                <w:color w:val="000000" w:themeColor="text1"/>
                <w:spacing w:val="-2"/>
                <w:w w:val="105"/>
                <w:sz w:val="20"/>
                <w:szCs w:val="20"/>
              </w:rPr>
              <w:lastRenderedPageBreak/>
              <w:t>originais</w:t>
            </w:r>
            <w:r w:rsidRPr="00DF73DB">
              <w:rPr>
                <w:rFonts w:ascii="Cambria" w:hAnsi="Cambria"/>
                <w:b/>
                <w:color w:val="000000" w:themeColor="text1"/>
                <w:spacing w:val="-4"/>
                <w:w w:val="105"/>
                <w:sz w:val="20"/>
                <w:szCs w:val="20"/>
              </w:rPr>
              <w:t xml:space="preserve"> </w:t>
            </w:r>
            <w:r w:rsidRPr="00DF73DB">
              <w:rPr>
                <w:rFonts w:ascii="Cambria" w:hAnsi="Cambria"/>
                <w:b/>
                <w:color w:val="000000" w:themeColor="text1"/>
                <w:spacing w:val="-2"/>
                <w:w w:val="105"/>
                <w:sz w:val="20"/>
                <w:szCs w:val="20"/>
              </w:rPr>
              <w:t>com</w:t>
            </w:r>
            <w:r w:rsidRPr="00DF73DB">
              <w:rPr>
                <w:rFonts w:ascii="Cambria" w:hAnsi="Cambria"/>
                <w:b/>
                <w:color w:val="000000" w:themeColor="text1"/>
                <w:spacing w:val="40"/>
                <w:w w:val="105"/>
                <w:sz w:val="20"/>
                <w:szCs w:val="20"/>
              </w:rPr>
              <w:t xml:space="preserve"> </w:t>
            </w:r>
            <w:r w:rsidRPr="00DF73DB">
              <w:rPr>
                <w:rFonts w:ascii="Cambria" w:hAnsi="Cambria"/>
                <w:b/>
                <w:color w:val="000000" w:themeColor="text1"/>
                <w:w w:val="105"/>
                <w:sz w:val="20"/>
                <w:szCs w:val="20"/>
              </w:rPr>
              <w:t>cópias autenticadas em cartório</w:t>
            </w:r>
          </w:p>
          <w:p w14:paraId="40D56FED" w14:textId="77777777" w:rsidR="008F7C59" w:rsidRPr="00DF73DB" w:rsidRDefault="008F7C59" w:rsidP="00AE7BF2">
            <w:pPr>
              <w:pStyle w:val="TableParagraph"/>
              <w:spacing w:before="2"/>
              <w:ind w:left="53" w:right="114"/>
              <w:rPr>
                <w:rFonts w:ascii="Cambria" w:hAnsi="Cambria"/>
                <w:b/>
                <w:color w:val="000000" w:themeColor="text1"/>
                <w:sz w:val="20"/>
                <w:szCs w:val="20"/>
              </w:rPr>
            </w:pPr>
            <w:r w:rsidRPr="00DF73DB">
              <w:rPr>
                <w:rFonts w:ascii="Cambria" w:hAnsi="Cambria"/>
                <w:b/>
                <w:color w:val="000000" w:themeColor="text1"/>
                <w:sz w:val="20"/>
                <w:szCs w:val="20"/>
              </w:rPr>
              <w:t>Consulta</w:t>
            </w:r>
            <w:r w:rsidRPr="00DF73DB">
              <w:rPr>
                <w:rFonts w:ascii="Cambria" w:hAnsi="Cambria"/>
                <w:b/>
                <w:color w:val="000000" w:themeColor="text1"/>
                <w:spacing w:val="8"/>
                <w:sz w:val="20"/>
                <w:szCs w:val="20"/>
              </w:rPr>
              <w:t xml:space="preserve"> </w:t>
            </w:r>
            <w:r w:rsidRPr="00DF73DB">
              <w:rPr>
                <w:rFonts w:ascii="Cambria" w:hAnsi="Cambria"/>
                <w:b/>
                <w:color w:val="000000" w:themeColor="text1"/>
                <w:sz w:val="20"/>
                <w:szCs w:val="20"/>
              </w:rPr>
              <w:t>em</w:t>
            </w:r>
            <w:r w:rsidRPr="00DF73DB">
              <w:rPr>
                <w:rFonts w:ascii="Cambria" w:hAnsi="Cambria"/>
                <w:b/>
                <w:color w:val="000000" w:themeColor="text1"/>
                <w:spacing w:val="6"/>
                <w:sz w:val="20"/>
                <w:szCs w:val="20"/>
              </w:rPr>
              <w:t xml:space="preserve"> </w:t>
            </w:r>
            <w:r w:rsidRPr="00DF73DB">
              <w:rPr>
                <w:rFonts w:ascii="Cambria" w:hAnsi="Cambria"/>
                <w:b/>
                <w:color w:val="000000" w:themeColor="text1"/>
                <w:sz w:val="20"/>
                <w:szCs w:val="20"/>
              </w:rPr>
              <w:t>sites</w:t>
            </w:r>
            <w:r w:rsidRPr="00DF73DB">
              <w:rPr>
                <w:rFonts w:ascii="Cambria" w:hAnsi="Cambria"/>
                <w:b/>
                <w:color w:val="000000" w:themeColor="text1"/>
                <w:spacing w:val="7"/>
                <w:sz w:val="20"/>
                <w:szCs w:val="20"/>
              </w:rPr>
              <w:t xml:space="preserve"> </w:t>
            </w:r>
            <w:r w:rsidRPr="00DF73DB">
              <w:rPr>
                <w:rFonts w:ascii="Cambria" w:hAnsi="Cambria"/>
                <w:b/>
                <w:color w:val="000000" w:themeColor="text1"/>
                <w:spacing w:val="-2"/>
                <w:sz w:val="20"/>
                <w:szCs w:val="20"/>
              </w:rPr>
              <w:t>oficiais</w:t>
            </w:r>
          </w:p>
        </w:tc>
        <w:tc>
          <w:tcPr>
            <w:tcW w:w="1019" w:type="dxa"/>
          </w:tcPr>
          <w:p w14:paraId="5733BC8D" w14:textId="77777777" w:rsidR="008F7C59" w:rsidRPr="00DF73DB" w:rsidRDefault="008F7C59" w:rsidP="00AE7BF2">
            <w:pPr>
              <w:pStyle w:val="TableParagraph"/>
              <w:ind w:right="114"/>
              <w:rPr>
                <w:rFonts w:ascii="Cambria" w:hAnsi="Cambria"/>
                <w:b/>
                <w:color w:val="000000" w:themeColor="text1"/>
                <w:sz w:val="20"/>
                <w:szCs w:val="20"/>
              </w:rPr>
            </w:pPr>
          </w:p>
          <w:p w14:paraId="76D544D0" w14:textId="77777777" w:rsidR="008F7C59" w:rsidRPr="00DF73DB" w:rsidRDefault="008F7C59" w:rsidP="00AE7BF2">
            <w:pPr>
              <w:pStyle w:val="TableParagraph"/>
              <w:ind w:right="114"/>
              <w:rPr>
                <w:rFonts w:ascii="Cambria" w:hAnsi="Cambria"/>
                <w:b/>
                <w:color w:val="000000" w:themeColor="text1"/>
                <w:sz w:val="20"/>
                <w:szCs w:val="20"/>
              </w:rPr>
            </w:pPr>
          </w:p>
          <w:p w14:paraId="6EBDC65D" w14:textId="77777777" w:rsidR="008F7C59" w:rsidRPr="00DF73DB" w:rsidRDefault="008F7C59" w:rsidP="00AE7BF2">
            <w:pPr>
              <w:pStyle w:val="TableParagraph"/>
              <w:spacing w:before="2"/>
              <w:ind w:right="114"/>
              <w:rPr>
                <w:rFonts w:ascii="Cambria" w:hAnsi="Cambria"/>
                <w:b/>
                <w:color w:val="000000" w:themeColor="text1"/>
                <w:sz w:val="20"/>
                <w:szCs w:val="20"/>
              </w:rPr>
            </w:pPr>
          </w:p>
          <w:p w14:paraId="016FBFB8" w14:textId="77777777" w:rsidR="008F7C59" w:rsidRPr="00DF73DB" w:rsidRDefault="008F7C59" w:rsidP="00AE7BF2">
            <w:pPr>
              <w:pStyle w:val="TableParagraph"/>
              <w:spacing w:before="1"/>
              <w:ind w:left="40" w:right="114"/>
              <w:rPr>
                <w:rFonts w:ascii="Cambria" w:hAnsi="Cambria"/>
                <w:color w:val="000000" w:themeColor="text1"/>
                <w:sz w:val="20"/>
                <w:szCs w:val="20"/>
              </w:rPr>
            </w:pPr>
            <w:r w:rsidRPr="00DF73DB">
              <w:rPr>
                <w:rFonts w:ascii="Cambria" w:hAnsi="Cambria"/>
                <w:color w:val="000000" w:themeColor="text1"/>
                <w:spacing w:val="-2"/>
                <w:sz w:val="20"/>
                <w:szCs w:val="20"/>
              </w:rPr>
              <w:t>CONTRATADA</w:t>
            </w:r>
          </w:p>
        </w:tc>
      </w:tr>
      <w:tr w:rsidR="008F7C59" w:rsidRPr="00DF73DB" w14:paraId="3C0DB8E5" w14:textId="77777777" w:rsidTr="00AE7BF2">
        <w:trPr>
          <w:trHeight w:val="1770"/>
        </w:trPr>
        <w:tc>
          <w:tcPr>
            <w:tcW w:w="20" w:type="dxa"/>
          </w:tcPr>
          <w:p w14:paraId="17346591" w14:textId="77777777" w:rsidR="008F7C59" w:rsidRPr="00DF73DB" w:rsidRDefault="008F7C59" w:rsidP="00AE7BF2">
            <w:pPr>
              <w:pStyle w:val="TableParagraph"/>
              <w:spacing w:line="171" w:lineRule="exact"/>
              <w:ind w:left="195" w:right="114"/>
              <w:rPr>
                <w:rFonts w:ascii="Cambria" w:hAnsi="Cambria"/>
                <w:color w:val="000000" w:themeColor="text1"/>
                <w:sz w:val="20"/>
                <w:szCs w:val="20"/>
              </w:rPr>
            </w:pPr>
            <w:r w:rsidRPr="00DF73DB">
              <w:rPr>
                <w:rFonts w:ascii="Cambria" w:hAnsi="Cambria"/>
                <w:color w:val="000000" w:themeColor="text1"/>
                <w:spacing w:val="-10"/>
                <w:sz w:val="20"/>
                <w:szCs w:val="20"/>
              </w:rPr>
              <w:t>3</w:t>
            </w:r>
          </w:p>
        </w:tc>
        <w:tc>
          <w:tcPr>
            <w:tcW w:w="1126" w:type="dxa"/>
          </w:tcPr>
          <w:p w14:paraId="50291CFA" w14:textId="77777777" w:rsidR="008F7C59" w:rsidRPr="00DF73DB" w:rsidRDefault="008F7C59" w:rsidP="00AE7BF2">
            <w:pPr>
              <w:pStyle w:val="TableParagraph"/>
              <w:spacing w:line="171" w:lineRule="exact"/>
              <w:ind w:left="22" w:right="114"/>
              <w:rPr>
                <w:rFonts w:ascii="Cambria" w:hAnsi="Cambria"/>
                <w:color w:val="000000" w:themeColor="text1"/>
                <w:sz w:val="20"/>
                <w:szCs w:val="20"/>
              </w:rPr>
            </w:pPr>
            <w:r w:rsidRPr="00DF73DB">
              <w:rPr>
                <w:rFonts w:ascii="Cambria" w:hAnsi="Cambria"/>
                <w:color w:val="000000" w:themeColor="text1"/>
                <w:w w:val="105"/>
                <w:sz w:val="20"/>
                <w:szCs w:val="20"/>
              </w:rPr>
              <w:t>Gestão</w:t>
            </w:r>
            <w:r w:rsidRPr="00DF73DB">
              <w:rPr>
                <w:rFonts w:ascii="Cambria" w:hAnsi="Cambria"/>
                <w:color w:val="000000" w:themeColor="text1"/>
                <w:spacing w:val="-10"/>
                <w:w w:val="105"/>
                <w:sz w:val="20"/>
                <w:szCs w:val="20"/>
              </w:rPr>
              <w:t xml:space="preserve"> </w:t>
            </w:r>
            <w:r w:rsidRPr="00DF73DB">
              <w:rPr>
                <w:rFonts w:ascii="Cambria" w:hAnsi="Cambria"/>
                <w:color w:val="000000" w:themeColor="text1"/>
                <w:w w:val="105"/>
                <w:sz w:val="20"/>
                <w:szCs w:val="20"/>
              </w:rPr>
              <w:t>do</w:t>
            </w:r>
            <w:r w:rsidRPr="00DF73DB">
              <w:rPr>
                <w:rFonts w:ascii="Cambria" w:hAnsi="Cambria"/>
                <w:color w:val="000000" w:themeColor="text1"/>
                <w:spacing w:val="-9"/>
                <w:w w:val="105"/>
                <w:sz w:val="20"/>
                <w:szCs w:val="20"/>
              </w:rPr>
              <w:t xml:space="preserve"> </w:t>
            </w:r>
            <w:r w:rsidRPr="00DF73DB">
              <w:rPr>
                <w:rFonts w:ascii="Cambria" w:hAnsi="Cambria"/>
                <w:color w:val="000000" w:themeColor="text1"/>
                <w:spacing w:val="-2"/>
                <w:w w:val="105"/>
                <w:sz w:val="20"/>
                <w:szCs w:val="20"/>
              </w:rPr>
              <w:t>Contrato</w:t>
            </w:r>
          </w:p>
        </w:tc>
        <w:tc>
          <w:tcPr>
            <w:tcW w:w="1658" w:type="dxa"/>
          </w:tcPr>
          <w:p w14:paraId="54499097" w14:textId="77777777" w:rsidR="008F7C59" w:rsidRPr="00DF73DB" w:rsidRDefault="008F7C59" w:rsidP="00AE7BF2">
            <w:pPr>
              <w:pStyle w:val="TableParagraph"/>
              <w:spacing w:line="360" w:lineRule="auto"/>
              <w:ind w:left="939" w:right="114" w:hanging="844"/>
              <w:rPr>
                <w:rFonts w:ascii="Cambria" w:hAnsi="Cambria"/>
                <w:color w:val="000000" w:themeColor="text1"/>
                <w:sz w:val="20"/>
                <w:szCs w:val="20"/>
              </w:rPr>
            </w:pPr>
            <w:r w:rsidRPr="00DF73DB">
              <w:rPr>
                <w:rFonts w:ascii="Cambria" w:hAnsi="Cambria"/>
                <w:color w:val="000000" w:themeColor="text1"/>
                <w:spacing w:val="-2"/>
                <w:w w:val="105"/>
                <w:sz w:val="20"/>
                <w:szCs w:val="20"/>
              </w:rPr>
              <w:t>Falha</w:t>
            </w:r>
            <w:r w:rsidRPr="00DF73DB">
              <w:rPr>
                <w:rFonts w:ascii="Cambria" w:hAnsi="Cambria"/>
                <w:color w:val="000000" w:themeColor="text1"/>
                <w:spacing w:val="-7"/>
                <w:w w:val="105"/>
                <w:sz w:val="20"/>
                <w:szCs w:val="20"/>
              </w:rPr>
              <w:t xml:space="preserve"> </w:t>
            </w:r>
            <w:r w:rsidRPr="00DF73DB">
              <w:rPr>
                <w:rFonts w:ascii="Cambria" w:hAnsi="Cambria"/>
                <w:color w:val="000000" w:themeColor="text1"/>
                <w:spacing w:val="-2"/>
                <w:w w:val="105"/>
                <w:sz w:val="20"/>
                <w:szCs w:val="20"/>
              </w:rPr>
              <w:t>na</w:t>
            </w:r>
            <w:r w:rsidRPr="00DF73DB">
              <w:rPr>
                <w:rFonts w:ascii="Cambria" w:hAnsi="Cambria"/>
                <w:color w:val="000000" w:themeColor="text1"/>
                <w:spacing w:val="-7"/>
                <w:w w:val="105"/>
                <w:sz w:val="20"/>
                <w:szCs w:val="20"/>
              </w:rPr>
              <w:t xml:space="preserve"> </w:t>
            </w:r>
            <w:r w:rsidRPr="00DF73DB">
              <w:rPr>
                <w:rFonts w:ascii="Cambria" w:hAnsi="Cambria"/>
                <w:color w:val="000000" w:themeColor="text1"/>
                <w:spacing w:val="-2"/>
                <w:w w:val="105"/>
                <w:sz w:val="20"/>
                <w:szCs w:val="20"/>
              </w:rPr>
              <w:t>conferência</w:t>
            </w:r>
            <w:r w:rsidRPr="00DF73DB">
              <w:rPr>
                <w:rFonts w:ascii="Cambria" w:hAnsi="Cambria"/>
                <w:color w:val="000000" w:themeColor="text1"/>
                <w:spacing w:val="-7"/>
                <w:w w:val="105"/>
                <w:sz w:val="20"/>
                <w:szCs w:val="20"/>
              </w:rPr>
              <w:t xml:space="preserve"> </w:t>
            </w:r>
            <w:r w:rsidRPr="00DF73DB">
              <w:rPr>
                <w:rFonts w:ascii="Cambria" w:hAnsi="Cambria"/>
                <w:color w:val="000000" w:themeColor="text1"/>
                <w:spacing w:val="-2"/>
                <w:w w:val="105"/>
                <w:sz w:val="20"/>
                <w:szCs w:val="20"/>
              </w:rPr>
              <w:t>da</w:t>
            </w:r>
            <w:r w:rsidRPr="00DF73DB">
              <w:rPr>
                <w:rFonts w:ascii="Cambria" w:hAnsi="Cambria"/>
                <w:color w:val="000000" w:themeColor="text1"/>
                <w:spacing w:val="-5"/>
                <w:w w:val="105"/>
                <w:sz w:val="20"/>
                <w:szCs w:val="20"/>
              </w:rPr>
              <w:t xml:space="preserve"> </w:t>
            </w:r>
            <w:r w:rsidRPr="00DF73DB">
              <w:rPr>
                <w:rFonts w:ascii="Cambria" w:hAnsi="Cambria"/>
                <w:color w:val="000000" w:themeColor="text1"/>
                <w:spacing w:val="-2"/>
                <w:w w:val="105"/>
                <w:sz w:val="20"/>
                <w:szCs w:val="20"/>
              </w:rPr>
              <w:t>documentação</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apresentada</w:t>
            </w:r>
          </w:p>
        </w:tc>
        <w:tc>
          <w:tcPr>
            <w:tcW w:w="1027" w:type="dxa"/>
          </w:tcPr>
          <w:p w14:paraId="253CCEAB" w14:textId="77777777" w:rsidR="008F7C59" w:rsidRPr="00DF73DB" w:rsidRDefault="008F7C59" w:rsidP="00AE7BF2">
            <w:pPr>
              <w:pStyle w:val="TableParagraph"/>
              <w:spacing w:line="360" w:lineRule="auto"/>
              <w:ind w:left="199" w:right="114"/>
              <w:rPr>
                <w:rFonts w:ascii="Cambria" w:hAnsi="Cambria"/>
                <w:color w:val="000000" w:themeColor="text1"/>
                <w:sz w:val="20"/>
                <w:szCs w:val="20"/>
              </w:rPr>
            </w:pPr>
            <w:r w:rsidRPr="00DF73DB">
              <w:rPr>
                <w:rFonts w:ascii="Cambria" w:hAnsi="Cambria"/>
                <w:color w:val="000000" w:themeColor="text1"/>
                <w:sz w:val="20"/>
                <w:szCs w:val="20"/>
              </w:rPr>
              <w:t>Falta</w:t>
            </w:r>
            <w:r w:rsidRPr="00DF73DB">
              <w:rPr>
                <w:rFonts w:ascii="Cambria" w:hAnsi="Cambria"/>
                <w:color w:val="000000" w:themeColor="text1"/>
                <w:spacing w:val="-10"/>
                <w:sz w:val="20"/>
                <w:szCs w:val="20"/>
              </w:rPr>
              <w:t xml:space="preserve"> </w:t>
            </w:r>
            <w:r w:rsidRPr="00DF73DB">
              <w:rPr>
                <w:rFonts w:ascii="Cambria" w:hAnsi="Cambria"/>
                <w:color w:val="000000" w:themeColor="text1"/>
                <w:sz w:val="20"/>
                <w:szCs w:val="20"/>
              </w:rPr>
              <w:t>de</w:t>
            </w:r>
            <w:r w:rsidRPr="00DF73DB">
              <w:rPr>
                <w:rFonts w:ascii="Cambria" w:hAnsi="Cambria"/>
                <w:color w:val="000000" w:themeColor="text1"/>
                <w:spacing w:val="-9"/>
                <w:sz w:val="20"/>
                <w:szCs w:val="20"/>
              </w:rPr>
              <w:t xml:space="preserve"> </w:t>
            </w:r>
            <w:r w:rsidRPr="00DF73DB">
              <w:rPr>
                <w:rFonts w:ascii="Cambria" w:hAnsi="Cambria"/>
                <w:color w:val="000000" w:themeColor="text1"/>
                <w:sz w:val="20"/>
                <w:szCs w:val="20"/>
              </w:rPr>
              <w:t>atenção</w:t>
            </w:r>
            <w:r w:rsidRPr="00DF73DB">
              <w:rPr>
                <w:rFonts w:ascii="Cambria" w:hAnsi="Cambria"/>
                <w:color w:val="000000" w:themeColor="text1"/>
                <w:spacing w:val="40"/>
                <w:sz w:val="20"/>
                <w:szCs w:val="20"/>
              </w:rPr>
              <w:t xml:space="preserve"> </w:t>
            </w:r>
            <w:r w:rsidRPr="00DF73DB">
              <w:rPr>
                <w:rFonts w:ascii="Cambria" w:hAnsi="Cambria"/>
                <w:color w:val="000000" w:themeColor="text1"/>
                <w:sz w:val="20"/>
                <w:szCs w:val="20"/>
              </w:rPr>
              <w:t>no ato da</w:t>
            </w:r>
            <w:r w:rsidRPr="00DF73DB">
              <w:rPr>
                <w:rFonts w:ascii="Cambria" w:hAnsi="Cambria"/>
                <w:color w:val="000000" w:themeColor="text1"/>
                <w:spacing w:val="40"/>
                <w:sz w:val="20"/>
                <w:szCs w:val="20"/>
              </w:rPr>
              <w:t xml:space="preserve"> </w:t>
            </w:r>
            <w:r w:rsidRPr="00DF73DB">
              <w:rPr>
                <w:rFonts w:ascii="Cambria" w:hAnsi="Cambria"/>
                <w:color w:val="000000" w:themeColor="text1"/>
                <w:sz w:val="20"/>
                <w:szCs w:val="20"/>
              </w:rPr>
              <w:t>conferência</w:t>
            </w:r>
            <w:r w:rsidRPr="00DF73DB">
              <w:rPr>
                <w:rFonts w:ascii="Cambria" w:hAnsi="Cambria"/>
                <w:color w:val="000000" w:themeColor="text1"/>
                <w:spacing w:val="-10"/>
                <w:sz w:val="20"/>
                <w:szCs w:val="20"/>
              </w:rPr>
              <w:t xml:space="preserve"> </w:t>
            </w:r>
            <w:r w:rsidRPr="00DF73DB">
              <w:rPr>
                <w:rFonts w:ascii="Cambria" w:hAnsi="Cambria"/>
                <w:color w:val="000000" w:themeColor="text1"/>
                <w:sz w:val="20"/>
                <w:szCs w:val="20"/>
              </w:rPr>
              <w:t>dos</w:t>
            </w:r>
            <w:r w:rsidRPr="00DF73DB">
              <w:rPr>
                <w:rFonts w:ascii="Cambria" w:hAnsi="Cambria"/>
                <w:color w:val="000000" w:themeColor="text1"/>
                <w:spacing w:val="40"/>
                <w:sz w:val="20"/>
                <w:szCs w:val="20"/>
              </w:rPr>
              <w:t xml:space="preserve"> </w:t>
            </w:r>
            <w:r w:rsidRPr="00DF73DB">
              <w:rPr>
                <w:rFonts w:ascii="Cambria" w:hAnsi="Cambria"/>
                <w:color w:val="000000" w:themeColor="text1"/>
                <w:spacing w:val="-2"/>
                <w:sz w:val="20"/>
                <w:szCs w:val="20"/>
              </w:rPr>
              <w:t>documentos</w:t>
            </w:r>
          </w:p>
        </w:tc>
        <w:tc>
          <w:tcPr>
            <w:tcW w:w="1106" w:type="dxa"/>
          </w:tcPr>
          <w:p w14:paraId="28D1397C" w14:textId="77777777" w:rsidR="008F7C59" w:rsidRPr="00DF73DB" w:rsidRDefault="008F7C59" w:rsidP="00AE7BF2">
            <w:pPr>
              <w:pStyle w:val="TableParagraph"/>
              <w:spacing w:line="360" w:lineRule="auto"/>
              <w:ind w:left="33" w:right="114" w:hanging="2"/>
              <w:rPr>
                <w:rFonts w:ascii="Cambria" w:hAnsi="Cambria"/>
                <w:color w:val="000000" w:themeColor="text1"/>
                <w:sz w:val="20"/>
                <w:szCs w:val="20"/>
              </w:rPr>
            </w:pPr>
            <w:r w:rsidRPr="00DF73DB">
              <w:rPr>
                <w:rFonts w:ascii="Cambria" w:hAnsi="Cambria"/>
                <w:color w:val="000000" w:themeColor="text1"/>
                <w:w w:val="105"/>
                <w:sz w:val="20"/>
                <w:szCs w:val="20"/>
              </w:rPr>
              <w:t>empresa</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e/ou</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profissional</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pacing w:val="-2"/>
                <w:w w:val="105"/>
                <w:sz w:val="20"/>
                <w:szCs w:val="20"/>
              </w:rPr>
              <w:t>indevidos</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w w:val="105"/>
                <w:sz w:val="20"/>
                <w:szCs w:val="20"/>
              </w:rPr>
              <w:t>Possibilidade</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de</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sz w:val="20"/>
                <w:szCs w:val="20"/>
              </w:rPr>
              <w:t>pagamento</w:t>
            </w:r>
            <w:r w:rsidRPr="00DF73DB">
              <w:rPr>
                <w:rFonts w:ascii="Cambria" w:hAnsi="Cambria"/>
                <w:color w:val="000000" w:themeColor="text1"/>
                <w:spacing w:val="-10"/>
                <w:sz w:val="20"/>
                <w:szCs w:val="20"/>
              </w:rPr>
              <w:t xml:space="preserve"> </w:t>
            </w:r>
            <w:r w:rsidRPr="00DF73DB">
              <w:rPr>
                <w:rFonts w:ascii="Cambria" w:hAnsi="Cambria"/>
                <w:color w:val="000000" w:themeColor="text1"/>
                <w:sz w:val="20"/>
                <w:szCs w:val="20"/>
              </w:rPr>
              <w:t>indevido</w:t>
            </w:r>
            <w:r w:rsidRPr="00DF73DB">
              <w:rPr>
                <w:rFonts w:ascii="Cambria" w:hAnsi="Cambria"/>
                <w:color w:val="000000" w:themeColor="text1"/>
                <w:spacing w:val="40"/>
                <w:w w:val="105"/>
                <w:sz w:val="20"/>
                <w:szCs w:val="20"/>
              </w:rPr>
              <w:t xml:space="preserve"> </w:t>
            </w:r>
            <w:r w:rsidRPr="00DF73DB">
              <w:rPr>
                <w:rFonts w:ascii="Cambria" w:hAnsi="Cambria"/>
                <w:color w:val="000000" w:themeColor="text1"/>
                <w:w w:val="105"/>
                <w:sz w:val="20"/>
                <w:szCs w:val="20"/>
              </w:rPr>
              <w:t>ao</w:t>
            </w:r>
            <w:r w:rsidRPr="00DF73DB">
              <w:rPr>
                <w:rFonts w:ascii="Cambria" w:hAnsi="Cambria"/>
                <w:color w:val="000000" w:themeColor="text1"/>
                <w:spacing w:val="-3"/>
                <w:w w:val="105"/>
                <w:sz w:val="20"/>
                <w:szCs w:val="20"/>
              </w:rPr>
              <w:t xml:space="preserve"> </w:t>
            </w:r>
            <w:r w:rsidRPr="00DF73DB">
              <w:rPr>
                <w:rFonts w:ascii="Cambria" w:hAnsi="Cambria"/>
                <w:color w:val="000000" w:themeColor="text1"/>
                <w:w w:val="105"/>
                <w:sz w:val="20"/>
                <w:szCs w:val="20"/>
              </w:rPr>
              <w:t>contratado</w:t>
            </w:r>
          </w:p>
          <w:p w14:paraId="7D9708D5" w14:textId="77777777" w:rsidR="008F7C59" w:rsidRPr="00DF73DB" w:rsidRDefault="008F7C59" w:rsidP="00AE7BF2">
            <w:pPr>
              <w:pStyle w:val="TableParagraph"/>
              <w:spacing w:line="148" w:lineRule="exact"/>
              <w:ind w:left="15" w:right="114"/>
              <w:rPr>
                <w:rFonts w:ascii="Cambria" w:hAnsi="Cambria"/>
                <w:color w:val="000000" w:themeColor="text1"/>
                <w:sz w:val="20"/>
                <w:szCs w:val="20"/>
              </w:rPr>
            </w:pPr>
            <w:r w:rsidRPr="00DF73DB">
              <w:rPr>
                <w:rFonts w:ascii="Cambria" w:hAnsi="Cambria"/>
                <w:color w:val="000000" w:themeColor="text1"/>
                <w:sz w:val="20"/>
                <w:szCs w:val="20"/>
              </w:rPr>
              <w:t>Processo</w:t>
            </w:r>
            <w:r w:rsidRPr="00DF73DB">
              <w:rPr>
                <w:rFonts w:ascii="Cambria" w:hAnsi="Cambria"/>
                <w:color w:val="000000" w:themeColor="text1"/>
                <w:spacing w:val="-1"/>
                <w:sz w:val="20"/>
                <w:szCs w:val="20"/>
              </w:rPr>
              <w:t xml:space="preserve"> </w:t>
            </w:r>
            <w:r w:rsidRPr="00DF73DB">
              <w:rPr>
                <w:rFonts w:ascii="Cambria" w:hAnsi="Cambria"/>
                <w:color w:val="000000" w:themeColor="text1"/>
                <w:sz w:val="20"/>
                <w:szCs w:val="20"/>
              </w:rPr>
              <w:t xml:space="preserve">Interno </w:t>
            </w:r>
            <w:r w:rsidRPr="00DF73DB">
              <w:rPr>
                <w:rFonts w:ascii="Cambria" w:hAnsi="Cambria"/>
                <w:color w:val="000000" w:themeColor="text1"/>
                <w:spacing w:val="-5"/>
                <w:sz w:val="20"/>
                <w:szCs w:val="20"/>
              </w:rPr>
              <w:t>de</w:t>
            </w:r>
          </w:p>
        </w:tc>
        <w:tc>
          <w:tcPr>
            <w:tcW w:w="554" w:type="dxa"/>
          </w:tcPr>
          <w:p w14:paraId="263ADBD3" w14:textId="77777777" w:rsidR="008F7C59" w:rsidRPr="00DF73DB" w:rsidRDefault="008F7C59" w:rsidP="00AE7BF2">
            <w:pPr>
              <w:pStyle w:val="TableParagraph"/>
              <w:spacing w:line="171" w:lineRule="exact"/>
              <w:ind w:left="12"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463" w:type="dxa"/>
          </w:tcPr>
          <w:p w14:paraId="3B0FFEA7" w14:textId="77777777" w:rsidR="008F7C59" w:rsidRPr="00DF73DB" w:rsidRDefault="008F7C59" w:rsidP="00AE7BF2">
            <w:pPr>
              <w:pStyle w:val="TableParagraph"/>
              <w:spacing w:line="171" w:lineRule="exact"/>
              <w:ind w:left="23"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474" w:type="dxa"/>
          </w:tcPr>
          <w:p w14:paraId="6FA90DB4" w14:textId="77777777" w:rsidR="008F7C59" w:rsidRPr="00DF73DB" w:rsidRDefault="008F7C59" w:rsidP="00AE7BF2">
            <w:pPr>
              <w:pStyle w:val="TableParagraph"/>
              <w:spacing w:line="171" w:lineRule="exact"/>
              <w:ind w:left="14" w:right="114"/>
              <w:rPr>
                <w:rFonts w:ascii="Cambria" w:hAnsi="Cambria"/>
                <w:color w:val="000000" w:themeColor="text1"/>
                <w:sz w:val="20"/>
                <w:szCs w:val="20"/>
              </w:rPr>
            </w:pPr>
            <w:r w:rsidRPr="00DF73DB">
              <w:rPr>
                <w:rFonts w:ascii="Cambria" w:hAnsi="Cambria"/>
                <w:color w:val="000000" w:themeColor="text1"/>
                <w:spacing w:val="-10"/>
                <w:sz w:val="20"/>
                <w:szCs w:val="20"/>
              </w:rPr>
              <w:t>1</w:t>
            </w:r>
          </w:p>
        </w:tc>
        <w:tc>
          <w:tcPr>
            <w:tcW w:w="931" w:type="dxa"/>
          </w:tcPr>
          <w:p w14:paraId="437FA5B5" w14:textId="77777777" w:rsidR="008F7C59" w:rsidRPr="00DF73DB" w:rsidRDefault="008F7C59" w:rsidP="00AE7BF2">
            <w:pPr>
              <w:pStyle w:val="TableParagraph"/>
              <w:spacing w:before="12"/>
              <w:ind w:left="53" w:right="114"/>
              <w:rPr>
                <w:rFonts w:ascii="Cambria" w:hAnsi="Cambria"/>
                <w:b/>
                <w:color w:val="000000" w:themeColor="text1"/>
                <w:sz w:val="20"/>
                <w:szCs w:val="20"/>
              </w:rPr>
            </w:pPr>
            <w:r w:rsidRPr="00DF73DB">
              <w:rPr>
                <w:rFonts w:ascii="Cambria" w:hAnsi="Cambria"/>
                <w:b/>
                <w:color w:val="000000" w:themeColor="text1"/>
                <w:sz w:val="20"/>
                <w:szCs w:val="20"/>
              </w:rPr>
              <w:t>Revisão</w:t>
            </w:r>
            <w:r w:rsidRPr="00DF73DB">
              <w:rPr>
                <w:rFonts w:ascii="Cambria" w:hAnsi="Cambria"/>
                <w:b/>
                <w:color w:val="000000" w:themeColor="text1"/>
                <w:spacing w:val="15"/>
                <w:sz w:val="20"/>
                <w:szCs w:val="20"/>
              </w:rPr>
              <w:t xml:space="preserve"> </w:t>
            </w:r>
            <w:r w:rsidRPr="00DF73DB">
              <w:rPr>
                <w:rFonts w:ascii="Cambria" w:hAnsi="Cambria"/>
                <w:b/>
                <w:color w:val="000000" w:themeColor="text1"/>
                <w:sz w:val="20"/>
                <w:szCs w:val="20"/>
              </w:rPr>
              <w:t>minuciosa</w:t>
            </w:r>
            <w:r w:rsidRPr="00DF73DB">
              <w:rPr>
                <w:rFonts w:ascii="Cambria" w:hAnsi="Cambria"/>
                <w:b/>
                <w:color w:val="000000" w:themeColor="text1"/>
                <w:spacing w:val="17"/>
                <w:sz w:val="20"/>
                <w:szCs w:val="20"/>
              </w:rPr>
              <w:t xml:space="preserve"> </w:t>
            </w:r>
            <w:r w:rsidRPr="00DF73DB">
              <w:rPr>
                <w:rFonts w:ascii="Cambria" w:hAnsi="Cambria"/>
                <w:b/>
                <w:color w:val="000000" w:themeColor="text1"/>
                <w:sz w:val="20"/>
                <w:szCs w:val="20"/>
              </w:rPr>
              <w:t>da</w:t>
            </w:r>
            <w:r w:rsidRPr="00DF73DB">
              <w:rPr>
                <w:rFonts w:ascii="Cambria" w:hAnsi="Cambria"/>
                <w:b/>
                <w:color w:val="000000" w:themeColor="text1"/>
                <w:spacing w:val="16"/>
                <w:sz w:val="20"/>
                <w:szCs w:val="20"/>
              </w:rPr>
              <w:t xml:space="preserve"> </w:t>
            </w:r>
            <w:r w:rsidRPr="00DF73DB">
              <w:rPr>
                <w:rFonts w:ascii="Cambria" w:hAnsi="Cambria"/>
                <w:b/>
                <w:color w:val="000000" w:themeColor="text1"/>
                <w:spacing w:val="-2"/>
                <w:sz w:val="20"/>
                <w:szCs w:val="20"/>
              </w:rPr>
              <w:t>documentação</w:t>
            </w:r>
          </w:p>
        </w:tc>
        <w:tc>
          <w:tcPr>
            <w:tcW w:w="1019" w:type="dxa"/>
          </w:tcPr>
          <w:p w14:paraId="1304D936" w14:textId="77777777" w:rsidR="008F7C59" w:rsidRPr="00DF73DB" w:rsidRDefault="008F7C59" w:rsidP="00AE7BF2">
            <w:pPr>
              <w:pStyle w:val="TableParagraph"/>
              <w:spacing w:line="171" w:lineRule="exact"/>
              <w:ind w:left="40" w:right="114"/>
              <w:rPr>
                <w:rFonts w:ascii="Cambria" w:hAnsi="Cambria"/>
                <w:color w:val="000000" w:themeColor="text1"/>
                <w:sz w:val="20"/>
                <w:szCs w:val="20"/>
              </w:rPr>
            </w:pPr>
            <w:r w:rsidRPr="00DF73DB">
              <w:rPr>
                <w:rFonts w:ascii="Cambria" w:hAnsi="Cambria"/>
                <w:color w:val="000000" w:themeColor="text1"/>
                <w:spacing w:val="-2"/>
                <w:w w:val="105"/>
                <w:sz w:val="20"/>
                <w:szCs w:val="20"/>
              </w:rPr>
              <w:t>CONTRATANTE</w:t>
            </w:r>
          </w:p>
        </w:tc>
      </w:tr>
    </w:tbl>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8"/>
        <w:gridCol w:w="1042"/>
        <w:gridCol w:w="1559"/>
        <w:gridCol w:w="1134"/>
        <w:gridCol w:w="1276"/>
        <w:gridCol w:w="709"/>
        <w:gridCol w:w="567"/>
        <w:gridCol w:w="567"/>
        <w:gridCol w:w="992"/>
        <w:gridCol w:w="1125"/>
      </w:tblGrid>
      <w:tr w:rsidR="003D3FED" w:rsidRPr="00B341CF" w14:paraId="2DF71E93" w14:textId="77777777" w:rsidTr="00B341CF">
        <w:trPr>
          <w:trHeight w:val="300"/>
        </w:trPr>
        <w:tc>
          <w:tcPr>
            <w:tcW w:w="218" w:type="dxa"/>
          </w:tcPr>
          <w:p w14:paraId="0AABE188" w14:textId="77777777" w:rsidR="008F7C59" w:rsidRPr="00B341CF" w:rsidRDefault="008F7C59" w:rsidP="00AE7BF2">
            <w:pPr>
              <w:pStyle w:val="TableParagraph"/>
              <w:ind w:right="114"/>
              <w:rPr>
                <w:rFonts w:ascii="Cambria" w:hAnsi="Cambria"/>
                <w:color w:val="000000" w:themeColor="text1"/>
                <w:sz w:val="20"/>
                <w:szCs w:val="20"/>
              </w:rPr>
            </w:pPr>
          </w:p>
        </w:tc>
        <w:tc>
          <w:tcPr>
            <w:tcW w:w="1042" w:type="dxa"/>
          </w:tcPr>
          <w:p w14:paraId="7EF7CF2E" w14:textId="77777777" w:rsidR="008F7C59" w:rsidRPr="00B341CF" w:rsidRDefault="008F7C59" w:rsidP="00AE7BF2">
            <w:pPr>
              <w:pStyle w:val="TableParagraph"/>
              <w:ind w:right="114"/>
              <w:rPr>
                <w:rFonts w:ascii="Cambria" w:hAnsi="Cambria"/>
                <w:color w:val="000000" w:themeColor="text1"/>
                <w:sz w:val="20"/>
                <w:szCs w:val="20"/>
              </w:rPr>
            </w:pPr>
          </w:p>
        </w:tc>
        <w:tc>
          <w:tcPr>
            <w:tcW w:w="1559" w:type="dxa"/>
          </w:tcPr>
          <w:p w14:paraId="03D4216F" w14:textId="77777777" w:rsidR="008F7C59" w:rsidRPr="00B341CF" w:rsidRDefault="008F7C59" w:rsidP="00AE7BF2">
            <w:pPr>
              <w:pStyle w:val="TableParagraph"/>
              <w:ind w:right="114"/>
              <w:rPr>
                <w:rFonts w:ascii="Cambria" w:hAnsi="Cambria"/>
                <w:color w:val="000000" w:themeColor="text1"/>
                <w:sz w:val="20"/>
                <w:szCs w:val="20"/>
              </w:rPr>
            </w:pPr>
          </w:p>
        </w:tc>
        <w:tc>
          <w:tcPr>
            <w:tcW w:w="1134" w:type="dxa"/>
          </w:tcPr>
          <w:p w14:paraId="7C134D67" w14:textId="77777777" w:rsidR="008F7C59" w:rsidRPr="00B341CF" w:rsidRDefault="008F7C59" w:rsidP="00AE7BF2">
            <w:pPr>
              <w:pStyle w:val="TableParagraph"/>
              <w:ind w:right="114"/>
              <w:rPr>
                <w:rFonts w:ascii="Cambria" w:hAnsi="Cambria"/>
                <w:color w:val="000000" w:themeColor="text1"/>
                <w:sz w:val="20"/>
                <w:szCs w:val="20"/>
              </w:rPr>
            </w:pPr>
          </w:p>
        </w:tc>
        <w:tc>
          <w:tcPr>
            <w:tcW w:w="1276" w:type="dxa"/>
          </w:tcPr>
          <w:p w14:paraId="0B8D5D76" w14:textId="77777777" w:rsidR="008F7C59" w:rsidRPr="00B341CF" w:rsidRDefault="008F7C59" w:rsidP="00AE7BF2">
            <w:pPr>
              <w:pStyle w:val="TableParagraph"/>
              <w:ind w:left="247" w:right="114"/>
              <w:rPr>
                <w:rFonts w:ascii="Cambria" w:hAnsi="Cambria"/>
                <w:color w:val="000000" w:themeColor="text1"/>
                <w:sz w:val="20"/>
                <w:szCs w:val="20"/>
              </w:rPr>
            </w:pPr>
            <w:r w:rsidRPr="00B341CF">
              <w:rPr>
                <w:rFonts w:ascii="Cambria" w:hAnsi="Cambria"/>
                <w:color w:val="000000" w:themeColor="text1"/>
                <w:spacing w:val="-2"/>
                <w:w w:val="105"/>
                <w:sz w:val="20"/>
                <w:szCs w:val="20"/>
              </w:rPr>
              <w:t>Apuração</w:t>
            </w:r>
            <w:r w:rsidRPr="00B341CF">
              <w:rPr>
                <w:rFonts w:ascii="Cambria" w:hAnsi="Cambria"/>
                <w:color w:val="000000" w:themeColor="text1"/>
                <w:spacing w:val="2"/>
                <w:w w:val="105"/>
                <w:sz w:val="20"/>
                <w:szCs w:val="20"/>
              </w:rPr>
              <w:t xml:space="preserve"> </w:t>
            </w:r>
            <w:r w:rsidRPr="00B341CF">
              <w:rPr>
                <w:rFonts w:ascii="Cambria" w:hAnsi="Cambria"/>
                <w:color w:val="000000" w:themeColor="text1"/>
                <w:spacing w:val="-5"/>
                <w:w w:val="105"/>
                <w:sz w:val="20"/>
                <w:szCs w:val="20"/>
              </w:rPr>
              <w:t>de</w:t>
            </w:r>
          </w:p>
        </w:tc>
        <w:tc>
          <w:tcPr>
            <w:tcW w:w="709" w:type="dxa"/>
          </w:tcPr>
          <w:p w14:paraId="494720DA" w14:textId="77777777" w:rsidR="008F7C59" w:rsidRPr="00B341CF" w:rsidRDefault="008F7C59" w:rsidP="00AE7BF2">
            <w:pPr>
              <w:pStyle w:val="TableParagraph"/>
              <w:ind w:right="114"/>
              <w:rPr>
                <w:rFonts w:ascii="Cambria" w:hAnsi="Cambria"/>
                <w:color w:val="000000" w:themeColor="text1"/>
                <w:sz w:val="20"/>
                <w:szCs w:val="20"/>
              </w:rPr>
            </w:pPr>
          </w:p>
        </w:tc>
        <w:tc>
          <w:tcPr>
            <w:tcW w:w="567" w:type="dxa"/>
          </w:tcPr>
          <w:p w14:paraId="48C432BF" w14:textId="77777777" w:rsidR="008F7C59" w:rsidRPr="00B341CF" w:rsidRDefault="008F7C59" w:rsidP="00AE7BF2">
            <w:pPr>
              <w:pStyle w:val="TableParagraph"/>
              <w:ind w:right="114"/>
              <w:rPr>
                <w:rFonts w:ascii="Cambria" w:hAnsi="Cambria"/>
                <w:color w:val="000000" w:themeColor="text1"/>
                <w:sz w:val="20"/>
                <w:szCs w:val="20"/>
              </w:rPr>
            </w:pPr>
          </w:p>
        </w:tc>
        <w:tc>
          <w:tcPr>
            <w:tcW w:w="567" w:type="dxa"/>
          </w:tcPr>
          <w:p w14:paraId="29DBA447" w14:textId="77777777" w:rsidR="008F7C59" w:rsidRPr="00B341CF" w:rsidRDefault="008F7C59" w:rsidP="00AE7BF2">
            <w:pPr>
              <w:pStyle w:val="TableParagraph"/>
              <w:ind w:right="114"/>
              <w:rPr>
                <w:rFonts w:ascii="Cambria" w:hAnsi="Cambria"/>
                <w:color w:val="000000" w:themeColor="text1"/>
                <w:sz w:val="20"/>
                <w:szCs w:val="20"/>
              </w:rPr>
            </w:pPr>
          </w:p>
        </w:tc>
        <w:tc>
          <w:tcPr>
            <w:tcW w:w="992" w:type="dxa"/>
          </w:tcPr>
          <w:p w14:paraId="6A39F7EE" w14:textId="77777777" w:rsidR="008F7C59" w:rsidRPr="00B341CF" w:rsidRDefault="008F7C59" w:rsidP="00AE7BF2">
            <w:pPr>
              <w:pStyle w:val="TableParagraph"/>
              <w:ind w:right="114"/>
              <w:rPr>
                <w:rFonts w:ascii="Cambria" w:hAnsi="Cambria"/>
                <w:color w:val="000000" w:themeColor="text1"/>
                <w:sz w:val="20"/>
                <w:szCs w:val="20"/>
              </w:rPr>
            </w:pPr>
          </w:p>
        </w:tc>
        <w:tc>
          <w:tcPr>
            <w:tcW w:w="1125" w:type="dxa"/>
          </w:tcPr>
          <w:p w14:paraId="4CE951E2" w14:textId="77777777" w:rsidR="008F7C59" w:rsidRPr="00B341CF" w:rsidRDefault="008F7C59" w:rsidP="00AE7BF2">
            <w:pPr>
              <w:pStyle w:val="TableParagraph"/>
              <w:ind w:right="114"/>
              <w:rPr>
                <w:rFonts w:ascii="Cambria" w:hAnsi="Cambria"/>
                <w:color w:val="000000" w:themeColor="text1"/>
                <w:sz w:val="20"/>
                <w:szCs w:val="20"/>
              </w:rPr>
            </w:pPr>
          </w:p>
        </w:tc>
      </w:tr>
      <w:tr w:rsidR="008F7C59" w:rsidRPr="00B341CF" w14:paraId="696C34B4" w14:textId="77777777" w:rsidTr="00B341CF">
        <w:trPr>
          <w:trHeight w:val="1533"/>
        </w:trPr>
        <w:tc>
          <w:tcPr>
            <w:tcW w:w="218" w:type="dxa"/>
          </w:tcPr>
          <w:p w14:paraId="7C5CAE36" w14:textId="77777777" w:rsidR="008F7C59" w:rsidRPr="00B341CF" w:rsidRDefault="008F7C59" w:rsidP="00AE7BF2">
            <w:pPr>
              <w:pStyle w:val="TableParagraph"/>
              <w:ind w:right="114"/>
              <w:rPr>
                <w:rFonts w:ascii="Cambria" w:hAnsi="Cambria"/>
                <w:b/>
                <w:color w:val="000000" w:themeColor="text1"/>
                <w:sz w:val="20"/>
                <w:szCs w:val="20"/>
              </w:rPr>
            </w:pPr>
          </w:p>
          <w:p w14:paraId="0A945265" w14:textId="77777777" w:rsidR="008F7C59" w:rsidRPr="00B341CF" w:rsidRDefault="008F7C59" w:rsidP="00AE7BF2">
            <w:pPr>
              <w:pStyle w:val="TableParagraph"/>
              <w:ind w:right="114"/>
              <w:rPr>
                <w:rFonts w:ascii="Cambria" w:hAnsi="Cambria"/>
                <w:b/>
                <w:color w:val="000000" w:themeColor="text1"/>
                <w:sz w:val="20"/>
                <w:szCs w:val="20"/>
              </w:rPr>
            </w:pPr>
          </w:p>
          <w:p w14:paraId="77299B12" w14:textId="77777777" w:rsidR="008F7C59" w:rsidRPr="00B341CF" w:rsidRDefault="008F7C59" w:rsidP="00AE7BF2">
            <w:pPr>
              <w:pStyle w:val="TableParagraph"/>
              <w:spacing w:before="2"/>
              <w:ind w:right="114"/>
              <w:rPr>
                <w:rFonts w:ascii="Cambria" w:hAnsi="Cambria"/>
                <w:b/>
                <w:color w:val="000000" w:themeColor="text1"/>
                <w:sz w:val="20"/>
                <w:szCs w:val="20"/>
              </w:rPr>
            </w:pPr>
          </w:p>
          <w:p w14:paraId="122EEC17" w14:textId="77777777" w:rsidR="008F7C59" w:rsidRPr="00B341CF" w:rsidRDefault="008F7C59" w:rsidP="00AE7BF2">
            <w:pPr>
              <w:pStyle w:val="TableParagraph"/>
              <w:spacing w:before="1"/>
              <w:ind w:right="114"/>
              <w:rPr>
                <w:rFonts w:ascii="Cambria" w:hAnsi="Cambria"/>
                <w:color w:val="000000" w:themeColor="text1"/>
                <w:sz w:val="20"/>
                <w:szCs w:val="20"/>
              </w:rPr>
            </w:pPr>
            <w:r w:rsidRPr="00B341CF">
              <w:rPr>
                <w:rFonts w:ascii="Cambria" w:hAnsi="Cambria"/>
                <w:color w:val="000000" w:themeColor="text1"/>
                <w:spacing w:val="-10"/>
                <w:sz w:val="20"/>
                <w:szCs w:val="20"/>
              </w:rPr>
              <w:t>4</w:t>
            </w:r>
          </w:p>
        </w:tc>
        <w:tc>
          <w:tcPr>
            <w:tcW w:w="1042" w:type="dxa"/>
          </w:tcPr>
          <w:p w14:paraId="2D23ED39" w14:textId="77777777" w:rsidR="008F7C59" w:rsidRPr="00B341CF" w:rsidRDefault="008F7C59" w:rsidP="00AE7BF2">
            <w:pPr>
              <w:pStyle w:val="TableParagraph"/>
              <w:ind w:right="114"/>
              <w:rPr>
                <w:rFonts w:ascii="Cambria" w:hAnsi="Cambria"/>
                <w:b/>
                <w:color w:val="000000" w:themeColor="text1"/>
                <w:sz w:val="20"/>
                <w:szCs w:val="20"/>
              </w:rPr>
            </w:pPr>
          </w:p>
          <w:p w14:paraId="56506664" w14:textId="77777777" w:rsidR="008F7C59" w:rsidRPr="00B341CF" w:rsidRDefault="008F7C59" w:rsidP="00AE7BF2">
            <w:pPr>
              <w:pStyle w:val="TableParagraph"/>
              <w:ind w:right="114"/>
              <w:rPr>
                <w:rFonts w:ascii="Cambria" w:hAnsi="Cambria"/>
                <w:b/>
                <w:color w:val="000000" w:themeColor="text1"/>
                <w:sz w:val="20"/>
                <w:szCs w:val="20"/>
              </w:rPr>
            </w:pPr>
          </w:p>
          <w:p w14:paraId="6574FD7E" w14:textId="77777777" w:rsidR="008F7C59" w:rsidRPr="00B341CF" w:rsidRDefault="008F7C59" w:rsidP="00AE7BF2">
            <w:pPr>
              <w:pStyle w:val="TableParagraph"/>
              <w:spacing w:before="2"/>
              <w:ind w:right="114"/>
              <w:rPr>
                <w:rFonts w:ascii="Cambria" w:hAnsi="Cambria"/>
                <w:b/>
                <w:color w:val="000000" w:themeColor="text1"/>
                <w:sz w:val="20"/>
                <w:szCs w:val="20"/>
              </w:rPr>
            </w:pPr>
          </w:p>
          <w:p w14:paraId="542DAB94" w14:textId="77777777" w:rsidR="008F7C59" w:rsidRPr="00B341CF" w:rsidRDefault="008F7C59" w:rsidP="00AE7BF2">
            <w:pPr>
              <w:pStyle w:val="TableParagraph"/>
              <w:spacing w:before="1"/>
              <w:ind w:left="200" w:right="114"/>
              <w:rPr>
                <w:rFonts w:ascii="Cambria" w:hAnsi="Cambria"/>
                <w:color w:val="000000" w:themeColor="text1"/>
                <w:sz w:val="20"/>
                <w:szCs w:val="20"/>
              </w:rPr>
            </w:pPr>
            <w:r w:rsidRPr="00B341CF">
              <w:rPr>
                <w:rFonts w:ascii="Cambria" w:hAnsi="Cambria"/>
                <w:color w:val="000000" w:themeColor="text1"/>
                <w:w w:val="105"/>
                <w:sz w:val="20"/>
                <w:szCs w:val="20"/>
              </w:rPr>
              <w:t>Gestão</w:t>
            </w:r>
            <w:r w:rsidRPr="00B341CF">
              <w:rPr>
                <w:rFonts w:ascii="Cambria" w:hAnsi="Cambria"/>
                <w:color w:val="000000" w:themeColor="text1"/>
                <w:spacing w:val="-10"/>
                <w:w w:val="105"/>
                <w:sz w:val="20"/>
                <w:szCs w:val="20"/>
              </w:rPr>
              <w:t xml:space="preserve"> </w:t>
            </w:r>
            <w:r w:rsidRPr="00B341CF">
              <w:rPr>
                <w:rFonts w:ascii="Cambria" w:hAnsi="Cambria"/>
                <w:color w:val="000000" w:themeColor="text1"/>
                <w:w w:val="105"/>
                <w:sz w:val="20"/>
                <w:szCs w:val="20"/>
              </w:rPr>
              <w:t>do</w:t>
            </w:r>
            <w:r w:rsidRPr="00B341CF">
              <w:rPr>
                <w:rFonts w:ascii="Cambria" w:hAnsi="Cambria"/>
                <w:color w:val="000000" w:themeColor="text1"/>
                <w:spacing w:val="-9"/>
                <w:w w:val="105"/>
                <w:sz w:val="20"/>
                <w:szCs w:val="20"/>
              </w:rPr>
              <w:t xml:space="preserve"> </w:t>
            </w:r>
            <w:r w:rsidRPr="00B341CF">
              <w:rPr>
                <w:rFonts w:ascii="Cambria" w:hAnsi="Cambria"/>
                <w:color w:val="000000" w:themeColor="text1"/>
                <w:spacing w:val="-2"/>
                <w:w w:val="105"/>
                <w:sz w:val="20"/>
                <w:szCs w:val="20"/>
              </w:rPr>
              <w:t>Contrato</w:t>
            </w:r>
          </w:p>
        </w:tc>
        <w:tc>
          <w:tcPr>
            <w:tcW w:w="1559" w:type="dxa"/>
          </w:tcPr>
          <w:p w14:paraId="771C40AD" w14:textId="77777777" w:rsidR="008F7C59" w:rsidRPr="00B341CF" w:rsidRDefault="008F7C59" w:rsidP="00AE7BF2">
            <w:pPr>
              <w:pStyle w:val="TableParagraph"/>
              <w:ind w:right="114"/>
              <w:rPr>
                <w:rFonts w:ascii="Cambria" w:hAnsi="Cambria"/>
                <w:b/>
                <w:color w:val="000000" w:themeColor="text1"/>
                <w:sz w:val="20"/>
                <w:szCs w:val="20"/>
              </w:rPr>
            </w:pPr>
          </w:p>
          <w:p w14:paraId="11EA2CFA" w14:textId="77777777" w:rsidR="008F7C59" w:rsidRPr="00B341CF" w:rsidRDefault="008F7C59" w:rsidP="00AE7BF2">
            <w:pPr>
              <w:pStyle w:val="TableParagraph"/>
              <w:ind w:right="114"/>
              <w:rPr>
                <w:rFonts w:ascii="Cambria" w:hAnsi="Cambria"/>
                <w:b/>
                <w:color w:val="000000" w:themeColor="text1"/>
                <w:sz w:val="20"/>
                <w:szCs w:val="20"/>
              </w:rPr>
            </w:pPr>
          </w:p>
          <w:p w14:paraId="5FCC3DAC" w14:textId="77777777" w:rsidR="008F7C59" w:rsidRPr="00B341CF" w:rsidRDefault="008F7C59" w:rsidP="00AE7BF2">
            <w:pPr>
              <w:pStyle w:val="TableParagraph"/>
              <w:spacing w:before="2"/>
              <w:ind w:right="114"/>
              <w:rPr>
                <w:rFonts w:ascii="Cambria" w:hAnsi="Cambria"/>
                <w:b/>
                <w:color w:val="000000" w:themeColor="text1"/>
                <w:sz w:val="20"/>
                <w:szCs w:val="20"/>
              </w:rPr>
            </w:pPr>
          </w:p>
          <w:p w14:paraId="3966DAEF" w14:textId="77777777" w:rsidR="008F7C59" w:rsidRPr="00B341CF" w:rsidRDefault="008F7C59" w:rsidP="00AE7BF2">
            <w:pPr>
              <w:pStyle w:val="TableParagraph"/>
              <w:spacing w:before="1"/>
              <w:ind w:left="741" w:right="114"/>
              <w:rPr>
                <w:rFonts w:ascii="Cambria" w:hAnsi="Cambria"/>
                <w:color w:val="000000" w:themeColor="text1"/>
                <w:sz w:val="20"/>
                <w:szCs w:val="20"/>
              </w:rPr>
            </w:pPr>
            <w:r w:rsidRPr="00B341CF">
              <w:rPr>
                <w:rFonts w:ascii="Cambria" w:hAnsi="Cambria"/>
                <w:color w:val="000000" w:themeColor="text1"/>
                <w:w w:val="105"/>
                <w:sz w:val="20"/>
                <w:szCs w:val="20"/>
              </w:rPr>
              <w:t>Atraso</w:t>
            </w:r>
            <w:r w:rsidRPr="00B341CF">
              <w:rPr>
                <w:rFonts w:ascii="Cambria" w:hAnsi="Cambria"/>
                <w:color w:val="000000" w:themeColor="text1"/>
                <w:spacing w:val="-6"/>
                <w:w w:val="105"/>
                <w:sz w:val="20"/>
                <w:szCs w:val="20"/>
              </w:rPr>
              <w:t xml:space="preserve"> </w:t>
            </w:r>
            <w:r w:rsidRPr="00B341CF">
              <w:rPr>
                <w:rFonts w:ascii="Cambria" w:hAnsi="Cambria"/>
                <w:color w:val="000000" w:themeColor="text1"/>
                <w:w w:val="105"/>
                <w:sz w:val="20"/>
                <w:szCs w:val="20"/>
              </w:rPr>
              <w:t>na</w:t>
            </w:r>
            <w:r w:rsidRPr="00B341CF">
              <w:rPr>
                <w:rFonts w:ascii="Cambria" w:hAnsi="Cambria"/>
                <w:color w:val="000000" w:themeColor="text1"/>
                <w:spacing w:val="-8"/>
                <w:w w:val="105"/>
                <w:sz w:val="20"/>
                <w:szCs w:val="20"/>
              </w:rPr>
              <w:t xml:space="preserve"> </w:t>
            </w:r>
            <w:r w:rsidRPr="00B341CF">
              <w:rPr>
                <w:rFonts w:ascii="Cambria" w:hAnsi="Cambria"/>
                <w:color w:val="000000" w:themeColor="text1"/>
                <w:spacing w:val="-2"/>
                <w:w w:val="105"/>
                <w:sz w:val="20"/>
                <w:szCs w:val="20"/>
              </w:rPr>
              <w:t>entrega</w:t>
            </w:r>
          </w:p>
        </w:tc>
        <w:tc>
          <w:tcPr>
            <w:tcW w:w="1134" w:type="dxa"/>
          </w:tcPr>
          <w:p w14:paraId="39E9C86F" w14:textId="77777777" w:rsidR="008F7C59" w:rsidRPr="00B341CF" w:rsidRDefault="008F7C59" w:rsidP="00AE7BF2">
            <w:pPr>
              <w:pStyle w:val="TableParagraph"/>
              <w:spacing w:before="96"/>
              <w:ind w:right="114"/>
              <w:rPr>
                <w:rFonts w:ascii="Cambria" w:hAnsi="Cambria"/>
                <w:b/>
                <w:color w:val="000000" w:themeColor="text1"/>
                <w:sz w:val="20"/>
                <w:szCs w:val="20"/>
              </w:rPr>
            </w:pPr>
          </w:p>
          <w:p w14:paraId="58BB1A59" w14:textId="77777777" w:rsidR="008F7C59" w:rsidRPr="00B341CF" w:rsidRDefault="008F7C59" w:rsidP="00AE7BF2">
            <w:pPr>
              <w:pStyle w:val="TableParagraph"/>
              <w:spacing w:line="360" w:lineRule="auto"/>
              <w:ind w:left="222" w:right="114" w:hanging="1"/>
              <w:rPr>
                <w:rFonts w:ascii="Cambria" w:hAnsi="Cambria"/>
                <w:color w:val="000000" w:themeColor="text1"/>
                <w:sz w:val="20"/>
                <w:szCs w:val="20"/>
              </w:rPr>
            </w:pPr>
            <w:r w:rsidRPr="00B341CF">
              <w:rPr>
                <w:rFonts w:ascii="Cambria" w:hAnsi="Cambria"/>
                <w:color w:val="000000" w:themeColor="text1"/>
                <w:w w:val="105"/>
                <w:sz w:val="20"/>
                <w:szCs w:val="20"/>
              </w:rPr>
              <w:t>Má fé ou</w:t>
            </w:r>
            <w:r w:rsidRPr="00B341CF">
              <w:rPr>
                <w:rFonts w:ascii="Cambria" w:hAnsi="Cambria"/>
                <w:color w:val="000000" w:themeColor="text1"/>
                <w:spacing w:val="40"/>
                <w:w w:val="105"/>
                <w:sz w:val="20"/>
                <w:szCs w:val="20"/>
              </w:rPr>
              <w:t xml:space="preserve"> </w:t>
            </w:r>
            <w:r w:rsidRPr="00B341CF">
              <w:rPr>
                <w:rFonts w:ascii="Cambria" w:hAnsi="Cambria"/>
                <w:color w:val="000000" w:themeColor="text1"/>
                <w:sz w:val="20"/>
                <w:szCs w:val="20"/>
              </w:rPr>
              <w:t>inobservância</w:t>
            </w:r>
            <w:r w:rsidRPr="00B341CF">
              <w:rPr>
                <w:rFonts w:ascii="Cambria" w:hAnsi="Cambria"/>
                <w:color w:val="000000" w:themeColor="text1"/>
                <w:spacing w:val="-10"/>
                <w:sz w:val="20"/>
                <w:szCs w:val="20"/>
              </w:rPr>
              <w:t xml:space="preserve"> </w:t>
            </w:r>
            <w:r w:rsidRPr="00B341CF">
              <w:rPr>
                <w:rFonts w:ascii="Cambria" w:hAnsi="Cambria"/>
                <w:color w:val="000000" w:themeColor="text1"/>
                <w:sz w:val="20"/>
                <w:szCs w:val="20"/>
              </w:rPr>
              <w:t>do</w:t>
            </w:r>
            <w:r w:rsidRPr="00B341CF">
              <w:rPr>
                <w:rFonts w:ascii="Cambria" w:hAnsi="Cambria"/>
                <w:color w:val="000000" w:themeColor="text1"/>
                <w:spacing w:val="40"/>
                <w:w w:val="105"/>
                <w:sz w:val="20"/>
                <w:szCs w:val="20"/>
              </w:rPr>
              <w:t xml:space="preserve"> </w:t>
            </w:r>
            <w:r w:rsidRPr="00B341CF">
              <w:rPr>
                <w:rFonts w:ascii="Cambria" w:hAnsi="Cambria"/>
                <w:color w:val="000000" w:themeColor="text1"/>
                <w:spacing w:val="-2"/>
                <w:w w:val="105"/>
                <w:sz w:val="20"/>
                <w:szCs w:val="20"/>
              </w:rPr>
              <w:t>Proponente</w:t>
            </w:r>
          </w:p>
        </w:tc>
        <w:tc>
          <w:tcPr>
            <w:tcW w:w="1276" w:type="dxa"/>
          </w:tcPr>
          <w:p w14:paraId="1CEEA1E0" w14:textId="77777777" w:rsidR="008F7C59" w:rsidRPr="00B341CF" w:rsidRDefault="008F7C59" w:rsidP="00AE7BF2">
            <w:pPr>
              <w:pStyle w:val="TableParagraph"/>
              <w:spacing w:before="96"/>
              <w:ind w:right="114"/>
              <w:rPr>
                <w:rFonts w:ascii="Cambria" w:hAnsi="Cambria"/>
                <w:b/>
                <w:color w:val="000000" w:themeColor="text1"/>
                <w:sz w:val="20"/>
                <w:szCs w:val="20"/>
              </w:rPr>
            </w:pPr>
          </w:p>
          <w:p w14:paraId="09C4C42D" w14:textId="77777777" w:rsidR="008F7C59" w:rsidRPr="00B341CF" w:rsidRDefault="008F7C59" w:rsidP="00AE7BF2">
            <w:pPr>
              <w:pStyle w:val="TableParagraph"/>
              <w:spacing w:line="360" w:lineRule="auto"/>
              <w:ind w:left="177" w:right="114" w:hanging="120"/>
              <w:rPr>
                <w:rFonts w:ascii="Cambria" w:hAnsi="Cambria"/>
                <w:color w:val="000000" w:themeColor="text1"/>
                <w:sz w:val="20"/>
                <w:szCs w:val="20"/>
              </w:rPr>
            </w:pPr>
            <w:r w:rsidRPr="00B341CF">
              <w:rPr>
                <w:rFonts w:ascii="Cambria" w:hAnsi="Cambria"/>
                <w:color w:val="000000" w:themeColor="text1"/>
                <w:w w:val="105"/>
                <w:sz w:val="20"/>
                <w:szCs w:val="20"/>
              </w:rPr>
              <w:t>Transtornos</w:t>
            </w:r>
            <w:r w:rsidRPr="00B341CF">
              <w:rPr>
                <w:rFonts w:ascii="Cambria" w:hAnsi="Cambria"/>
                <w:color w:val="000000" w:themeColor="text1"/>
                <w:spacing w:val="-10"/>
                <w:w w:val="105"/>
                <w:sz w:val="20"/>
                <w:szCs w:val="20"/>
              </w:rPr>
              <w:t xml:space="preserve"> </w:t>
            </w:r>
            <w:r w:rsidRPr="00B341CF">
              <w:rPr>
                <w:rFonts w:ascii="Cambria" w:hAnsi="Cambria"/>
                <w:color w:val="000000" w:themeColor="text1"/>
                <w:w w:val="105"/>
                <w:sz w:val="20"/>
                <w:szCs w:val="20"/>
              </w:rPr>
              <w:t>para</w:t>
            </w:r>
            <w:r w:rsidRPr="00B341CF">
              <w:rPr>
                <w:rFonts w:ascii="Cambria" w:hAnsi="Cambria"/>
                <w:color w:val="000000" w:themeColor="text1"/>
                <w:spacing w:val="-10"/>
                <w:w w:val="105"/>
                <w:sz w:val="20"/>
                <w:szCs w:val="20"/>
              </w:rPr>
              <w:t xml:space="preserve"> </w:t>
            </w:r>
            <w:r w:rsidRPr="00B341CF">
              <w:rPr>
                <w:rFonts w:ascii="Cambria" w:hAnsi="Cambria"/>
                <w:color w:val="000000" w:themeColor="text1"/>
                <w:w w:val="105"/>
                <w:sz w:val="20"/>
                <w:szCs w:val="20"/>
              </w:rPr>
              <w:t>o</w:t>
            </w:r>
            <w:r w:rsidRPr="00B341CF">
              <w:rPr>
                <w:rFonts w:ascii="Cambria" w:hAnsi="Cambria"/>
                <w:color w:val="000000" w:themeColor="text1"/>
                <w:spacing w:val="40"/>
                <w:w w:val="105"/>
                <w:sz w:val="20"/>
                <w:szCs w:val="20"/>
              </w:rPr>
              <w:t xml:space="preserve"> </w:t>
            </w:r>
            <w:r w:rsidRPr="00B341CF">
              <w:rPr>
                <w:rFonts w:ascii="Cambria" w:hAnsi="Cambria"/>
                <w:color w:val="000000" w:themeColor="text1"/>
                <w:w w:val="105"/>
                <w:sz w:val="20"/>
                <w:szCs w:val="20"/>
              </w:rPr>
              <w:t>cronograma</w:t>
            </w:r>
            <w:r w:rsidRPr="00B341CF">
              <w:rPr>
                <w:rFonts w:ascii="Cambria" w:hAnsi="Cambria"/>
                <w:color w:val="000000" w:themeColor="text1"/>
                <w:spacing w:val="-3"/>
                <w:w w:val="105"/>
                <w:sz w:val="20"/>
                <w:szCs w:val="20"/>
              </w:rPr>
              <w:t xml:space="preserve"> </w:t>
            </w:r>
            <w:r w:rsidRPr="00B341CF">
              <w:rPr>
                <w:rFonts w:ascii="Cambria" w:hAnsi="Cambria"/>
                <w:color w:val="000000" w:themeColor="text1"/>
                <w:w w:val="105"/>
                <w:sz w:val="20"/>
                <w:szCs w:val="20"/>
              </w:rPr>
              <w:t>da</w:t>
            </w:r>
            <w:r w:rsidRPr="00B341CF">
              <w:rPr>
                <w:rFonts w:ascii="Cambria" w:hAnsi="Cambria"/>
                <w:color w:val="000000" w:themeColor="text1"/>
                <w:spacing w:val="40"/>
                <w:w w:val="105"/>
                <w:sz w:val="20"/>
                <w:szCs w:val="20"/>
              </w:rPr>
              <w:t xml:space="preserve"> </w:t>
            </w:r>
            <w:r w:rsidRPr="00B341CF">
              <w:rPr>
                <w:rFonts w:ascii="Cambria" w:hAnsi="Cambria"/>
                <w:color w:val="000000" w:themeColor="text1"/>
                <w:spacing w:val="-2"/>
                <w:w w:val="105"/>
                <w:sz w:val="20"/>
                <w:szCs w:val="20"/>
              </w:rPr>
              <w:t>Administração</w:t>
            </w:r>
          </w:p>
        </w:tc>
        <w:tc>
          <w:tcPr>
            <w:tcW w:w="709" w:type="dxa"/>
          </w:tcPr>
          <w:p w14:paraId="5CA6B5DB" w14:textId="77777777" w:rsidR="008F7C59" w:rsidRPr="00B341CF" w:rsidRDefault="008F7C59" w:rsidP="00AE7BF2">
            <w:pPr>
              <w:pStyle w:val="TableParagraph"/>
              <w:ind w:right="114"/>
              <w:rPr>
                <w:rFonts w:ascii="Cambria" w:hAnsi="Cambria"/>
                <w:b/>
                <w:color w:val="000000" w:themeColor="text1"/>
                <w:sz w:val="20"/>
                <w:szCs w:val="20"/>
              </w:rPr>
            </w:pPr>
          </w:p>
          <w:p w14:paraId="029B85A7" w14:textId="77777777" w:rsidR="008F7C59" w:rsidRPr="00B341CF" w:rsidRDefault="008F7C59" w:rsidP="00AE7BF2">
            <w:pPr>
              <w:pStyle w:val="TableParagraph"/>
              <w:ind w:right="114"/>
              <w:rPr>
                <w:rFonts w:ascii="Cambria" w:hAnsi="Cambria"/>
                <w:b/>
                <w:color w:val="000000" w:themeColor="text1"/>
                <w:sz w:val="20"/>
                <w:szCs w:val="20"/>
              </w:rPr>
            </w:pPr>
          </w:p>
          <w:p w14:paraId="23630B25" w14:textId="77777777" w:rsidR="008F7C59" w:rsidRPr="00B341CF" w:rsidRDefault="008F7C59" w:rsidP="00AE7BF2">
            <w:pPr>
              <w:pStyle w:val="TableParagraph"/>
              <w:spacing w:before="2"/>
              <w:ind w:right="114"/>
              <w:rPr>
                <w:rFonts w:ascii="Cambria" w:hAnsi="Cambria"/>
                <w:b/>
                <w:color w:val="000000" w:themeColor="text1"/>
                <w:sz w:val="20"/>
                <w:szCs w:val="20"/>
              </w:rPr>
            </w:pPr>
          </w:p>
          <w:p w14:paraId="29AF5C1E" w14:textId="77777777" w:rsidR="008F7C59" w:rsidRPr="00B341CF" w:rsidRDefault="008F7C59" w:rsidP="00AE7BF2">
            <w:pPr>
              <w:pStyle w:val="TableParagraph"/>
              <w:spacing w:before="1"/>
              <w:ind w:left="12" w:right="114"/>
              <w:rPr>
                <w:rFonts w:ascii="Cambria" w:hAnsi="Cambria"/>
                <w:color w:val="000000" w:themeColor="text1"/>
                <w:sz w:val="20"/>
                <w:szCs w:val="20"/>
              </w:rPr>
            </w:pPr>
            <w:r w:rsidRPr="00B341CF">
              <w:rPr>
                <w:rFonts w:ascii="Cambria" w:hAnsi="Cambria"/>
                <w:color w:val="000000" w:themeColor="text1"/>
                <w:spacing w:val="-10"/>
                <w:sz w:val="20"/>
                <w:szCs w:val="20"/>
              </w:rPr>
              <w:t>2</w:t>
            </w:r>
          </w:p>
        </w:tc>
        <w:tc>
          <w:tcPr>
            <w:tcW w:w="567" w:type="dxa"/>
          </w:tcPr>
          <w:p w14:paraId="476DB4ED" w14:textId="77777777" w:rsidR="008F7C59" w:rsidRPr="00B341CF" w:rsidRDefault="008F7C59" w:rsidP="00AE7BF2">
            <w:pPr>
              <w:pStyle w:val="TableParagraph"/>
              <w:ind w:right="114"/>
              <w:rPr>
                <w:rFonts w:ascii="Cambria" w:hAnsi="Cambria"/>
                <w:b/>
                <w:color w:val="000000" w:themeColor="text1"/>
                <w:sz w:val="20"/>
                <w:szCs w:val="20"/>
              </w:rPr>
            </w:pPr>
          </w:p>
          <w:p w14:paraId="56C2D39E" w14:textId="77777777" w:rsidR="008F7C59" w:rsidRPr="00B341CF" w:rsidRDefault="008F7C59" w:rsidP="00AE7BF2">
            <w:pPr>
              <w:pStyle w:val="TableParagraph"/>
              <w:ind w:right="114"/>
              <w:rPr>
                <w:rFonts w:ascii="Cambria" w:hAnsi="Cambria"/>
                <w:b/>
                <w:color w:val="000000" w:themeColor="text1"/>
                <w:sz w:val="20"/>
                <w:szCs w:val="20"/>
              </w:rPr>
            </w:pPr>
          </w:p>
          <w:p w14:paraId="0B3D4758" w14:textId="77777777" w:rsidR="008F7C59" w:rsidRPr="00B341CF" w:rsidRDefault="008F7C59" w:rsidP="00AE7BF2">
            <w:pPr>
              <w:pStyle w:val="TableParagraph"/>
              <w:spacing w:before="2"/>
              <w:ind w:right="114"/>
              <w:rPr>
                <w:rFonts w:ascii="Cambria" w:hAnsi="Cambria"/>
                <w:b/>
                <w:color w:val="000000" w:themeColor="text1"/>
                <w:sz w:val="20"/>
                <w:szCs w:val="20"/>
              </w:rPr>
            </w:pPr>
          </w:p>
          <w:p w14:paraId="48E6A082" w14:textId="77777777" w:rsidR="008F7C59" w:rsidRPr="00B341CF" w:rsidRDefault="008F7C59" w:rsidP="00AE7BF2">
            <w:pPr>
              <w:pStyle w:val="TableParagraph"/>
              <w:spacing w:before="1"/>
              <w:ind w:left="23" w:right="114"/>
              <w:rPr>
                <w:rFonts w:ascii="Cambria" w:hAnsi="Cambria"/>
                <w:color w:val="000000" w:themeColor="text1"/>
                <w:sz w:val="20"/>
                <w:szCs w:val="20"/>
              </w:rPr>
            </w:pPr>
            <w:r w:rsidRPr="00B341CF">
              <w:rPr>
                <w:rFonts w:ascii="Cambria" w:hAnsi="Cambria"/>
                <w:color w:val="000000" w:themeColor="text1"/>
                <w:spacing w:val="-10"/>
                <w:sz w:val="20"/>
                <w:szCs w:val="20"/>
              </w:rPr>
              <w:t>3</w:t>
            </w:r>
          </w:p>
        </w:tc>
        <w:tc>
          <w:tcPr>
            <w:tcW w:w="567" w:type="dxa"/>
          </w:tcPr>
          <w:p w14:paraId="52A87524" w14:textId="77777777" w:rsidR="008F7C59" w:rsidRPr="00B341CF" w:rsidRDefault="008F7C59" w:rsidP="00AE7BF2">
            <w:pPr>
              <w:pStyle w:val="TableParagraph"/>
              <w:ind w:right="114"/>
              <w:rPr>
                <w:rFonts w:ascii="Cambria" w:hAnsi="Cambria"/>
                <w:b/>
                <w:color w:val="000000" w:themeColor="text1"/>
                <w:sz w:val="20"/>
                <w:szCs w:val="20"/>
              </w:rPr>
            </w:pPr>
          </w:p>
          <w:p w14:paraId="23A2BEB8" w14:textId="77777777" w:rsidR="008F7C59" w:rsidRPr="00B341CF" w:rsidRDefault="008F7C59" w:rsidP="00AE7BF2">
            <w:pPr>
              <w:pStyle w:val="TableParagraph"/>
              <w:ind w:right="114"/>
              <w:rPr>
                <w:rFonts w:ascii="Cambria" w:hAnsi="Cambria"/>
                <w:b/>
                <w:color w:val="000000" w:themeColor="text1"/>
                <w:sz w:val="20"/>
                <w:szCs w:val="20"/>
              </w:rPr>
            </w:pPr>
          </w:p>
          <w:p w14:paraId="357B6E1D" w14:textId="77777777" w:rsidR="008F7C59" w:rsidRPr="00B341CF" w:rsidRDefault="008F7C59" w:rsidP="00AE7BF2">
            <w:pPr>
              <w:pStyle w:val="TableParagraph"/>
              <w:spacing w:before="2"/>
              <w:ind w:right="114"/>
              <w:rPr>
                <w:rFonts w:ascii="Cambria" w:hAnsi="Cambria"/>
                <w:b/>
                <w:color w:val="000000" w:themeColor="text1"/>
                <w:sz w:val="20"/>
                <w:szCs w:val="20"/>
              </w:rPr>
            </w:pPr>
          </w:p>
          <w:p w14:paraId="5B3C1D22" w14:textId="77777777" w:rsidR="008F7C59" w:rsidRPr="00B341CF" w:rsidRDefault="008F7C59" w:rsidP="00AE7BF2">
            <w:pPr>
              <w:pStyle w:val="TableParagraph"/>
              <w:spacing w:before="1"/>
              <w:ind w:left="14" w:right="114"/>
              <w:rPr>
                <w:rFonts w:ascii="Cambria" w:hAnsi="Cambria"/>
                <w:color w:val="000000" w:themeColor="text1"/>
                <w:sz w:val="20"/>
                <w:szCs w:val="20"/>
              </w:rPr>
            </w:pPr>
            <w:r w:rsidRPr="00B341CF">
              <w:rPr>
                <w:rFonts w:ascii="Cambria" w:hAnsi="Cambria"/>
                <w:color w:val="000000" w:themeColor="text1"/>
                <w:spacing w:val="-10"/>
                <w:sz w:val="20"/>
                <w:szCs w:val="20"/>
              </w:rPr>
              <w:t>2</w:t>
            </w:r>
          </w:p>
        </w:tc>
        <w:tc>
          <w:tcPr>
            <w:tcW w:w="992" w:type="dxa"/>
          </w:tcPr>
          <w:p w14:paraId="2C368FF2" w14:textId="77777777" w:rsidR="008F7C59" w:rsidRPr="00B341CF" w:rsidRDefault="008F7C59" w:rsidP="00AE7BF2">
            <w:pPr>
              <w:pStyle w:val="TableParagraph"/>
              <w:ind w:right="114"/>
              <w:rPr>
                <w:rFonts w:ascii="Cambria" w:hAnsi="Cambria"/>
                <w:b/>
                <w:color w:val="000000" w:themeColor="text1"/>
                <w:sz w:val="20"/>
                <w:szCs w:val="20"/>
              </w:rPr>
            </w:pPr>
          </w:p>
          <w:p w14:paraId="443D14A6" w14:textId="77777777" w:rsidR="008F7C59" w:rsidRPr="00B341CF" w:rsidRDefault="008F7C59" w:rsidP="00AE7BF2">
            <w:pPr>
              <w:pStyle w:val="TableParagraph"/>
              <w:spacing w:before="174"/>
              <w:ind w:right="114"/>
              <w:rPr>
                <w:rFonts w:ascii="Cambria" w:hAnsi="Cambria"/>
                <w:b/>
                <w:color w:val="000000" w:themeColor="text1"/>
                <w:sz w:val="20"/>
                <w:szCs w:val="20"/>
              </w:rPr>
            </w:pPr>
          </w:p>
          <w:p w14:paraId="764E070F" w14:textId="77777777" w:rsidR="008F7C59" w:rsidRPr="00B341CF" w:rsidRDefault="008F7C59" w:rsidP="00AE7BF2">
            <w:pPr>
              <w:pStyle w:val="TableParagraph"/>
              <w:ind w:left="207" w:right="114"/>
              <w:rPr>
                <w:rFonts w:ascii="Cambria" w:hAnsi="Cambria"/>
                <w:b/>
                <w:color w:val="000000" w:themeColor="text1"/>
                <w:sz w:val="20"/>
                <w:szCs w:val="20"/>
              </w:rPr>
            </w:pPr>
            <w:r w:rsidRPr="00B341CF">
              <w:rPr>
                <w:rFonts w:ascii="Cambria" w:hAnsi="Cambria"/>
                <w:b/>
                <w:color w:val="000000" w:themeColor="text1"/>
                <w:sz w:val="20"/>
                <w:szCs w:val="20"/>
              </w:rPr>
              <w:t>Necessidade</w:t>
            </w:r>
            <w:r w:rsidRPr="00B341CF">
              <w:rPr>
                <w:rFonts w:ascii="Cambria" w:hAnsi="Cambria"/>
                <w:b/>
                <w:color w:val="000000" w:themeColor="text1"/>
                <w:spacing w:val="5"/>
                <w:sz w:val="20"/>
                <w:szCs w:val="20"/>
              </w:rPr>
              <w:t xml:space="preserve"> </w:t>
            </w:r>
            <w:r w:rsidRPr="00B341CF">
              <w:rPr>
                <w:rFonts w:ascii="Cambria" w:hAnsi="Cambria"/>
                <w:b/>
                <w:color w:val="000000" w:themeColor="text1"/>
                <w:sz w:val="20"/>
                <w:szCs w:val="20"/>
              </w:rPr>
              <w:t>de</w:t>
            </w:r>
            <w:r w:rsidRPr="00B341CF">
              <w:rPr>
                <w:rFonts w:ascii="Cambria" w:hAnsi="Cambria"/>
                <w:b/>
                <w:color w:val="000000" w:themeColor="text1"/>
                <w:spacing w:val="3"/>
                <w:sz w:val="20"/>
                <w:szCs w:val="20"/>
              </w:rPr>
              <w:t xml:space="preserve"> </w:t>
            </w:r>
            <w:r w:rsidRPr="00B341CF">
              <w:rPr>
                <w:rFonts w:ascii="Cambria" w:hAnsi="Cambria"/>
                <w:b/>
                <w:color w:val="000000" w:themeColor="text1"/>
                <w:sz w:val="20"/>
                <w:szCs w:val="20"/>
              </w:rPr>
              <w:t>controle</w:t>
            </w:r>
            <w:r w:rsidRPr="00B341CF">
              <w:rPr>
                <w:rFonts w:ascii="Cambria" w:hAnsi="Cambria"/>
                <w:b/>
                <w:color w:val="000000" w:themeColor="text1"/>
                <w:spacing w:val="3"/>
                <w:sz w:val="20"/>
                <w:szCs w:val="20"/>
              </w:rPr>
              <w:t xml:space="preserve"> </w:t>
            </w:r>
            <w:r w:rsidRPr="00B341CF">
              <w:rPr>
                <w:rFonts w:ascii="Cambria" w:hAnsi="Cambria"/>
                <w:b/>
                <w:color w:val="000000" w:themeColor="text1"/>
                <w:sz w:val="20"/>
                <w:szCs w:val="20"/>
              </w:rPr>
              <w:t>pela</w:t>
            </w:r>
            <w:r w:rsidRPr="00B341CF">
              <w:rPr>
                <w:rFonts w:ascii="Cambria" w:hAnsi="Cambria"/>
                <w:b/>
                <w:color w:val="000000" w:themeColor="text1"/>
                <w:spacing w:val="5"/>
                <w:sz w:val="20"/>
                <w:szCs w:val="20"/>
              </w:rPr>
              <w:t xml:space="preserve"> </w:t>
            </w:r>
            <w:r w:rsidRPr="00B341CF">
              <w:rPr>
                <w:rFonts w:ascii="Cambria" w:hAnsi="Cambria"/>
                <w:b/>
                <w:color w:val="000000" w:themeColor="text1"/>
                <w:spacing w:val="-2"/>
                <w:sz w:val="20"/>
                <w:szCs w:val="20"/>
              </w:rPr>
              <w:t>Contratante</w:t>
            </w:r>
          </w:p>
        </w:tc>
        <w:tc>
          <w:tcPr>
            <w:tcW w:w="1125" w:type="dxa"/>
          </w:tcPr>
          <w:p w14:paraId="2A71B3BA" w14:textId="77777777" w:rsidR="008F7C59" w:rsidRPr="00B341CF" w:rsidRDefault="008F7C59" w:rsidP="00AE7BF2">
            <w:pPr>
              <w:pStyle w:val="TableParagraph"/>
              <w:ind w:right="114"/>
              <w:rPr>
                <w:rFonts w:ascii="Cambria" w:hAnsi="Cambria"/>
                <w:b/>
                <w:color w:val="000000" w:themeColor="text1"/>
                <w:sz w:val="20"/>
                <w:szCs w:val="20"/>
              </w:rPr>
            </w:pPr>
          </w:p>
          <w:p w14:paraId="6708A1FD" w14:textId="77777777" w:rsidR="008F7C59" w:rsidRPr="00B341CF" w:rsidRDefault="008F7C59" w:rsidP="00AE7BF2">
            <w:pPr>
              <w:pStyle w:val="TableParagraph"/>
              <w:spacing w:before="50"/>
              <w:ind w:right="114"/>
              <w:rPr>
                <w:rFonts w:ascii="Cambria" w:hAnsi="Cambria"/>
                <w:b/>
                <w:color w:val="000000" w:themeColor="text1"/>
                <w:sz w:val="20"/>
                <w:szCs w:val="20"/>
              </w:rPr>
            </w:pPr>
          </w:p>
          <w:p w14:paraId="513B4252" w14:textId="77777777" w:rsidR="008F7C59" w:rsidRPr="00B341CF" w:rsidRDefault="008F7C59" w:rsidP="00AE7BF2">
            <w:pPr>
              <w:pStyle w:val="TableParagraph"/>
              <w:ind w:left="133" w:right="114"/>
              <w:rPr>
                <w:rFonts w:ascii="Cambria" w:hAnsi="Cambria"/>
                <w:color w:val="000000" w:themeColor="text1"/>
                <w:sz w:val="20"/>
                <w:szCs w:val="20"/>
              </w:rPr>
            </w:pPr>
            <w:r w:rsidRPr="00B341CF">
              <w:rPr>
                <w:rFonts w:ascii="Cambria" w:hAnsi="Cambria"/>
                <w:color w:val="000000" w:themeColor="text1"/>
                <w:spacing w:val="-2"/>
                <w:sz w:val="20"/>
                <w:szCs w:val="20"/>
              </w:rPr>
              <w:t>CONTRATADA</w:t>
            </w:r>
          </w:p>
        </w:tc>
      </w:tr>
    </w:tbl>
    <w:p w14:paraId="5A6E139B" w14:textId="77777777" w:rsidR="008F7C59" w:rsidRPr="00051E06" w:rsidRDefault="008F7C59" w:rsidP="008F7C59">
      <w:pPr>
        <w:pStyle w:val="Corpodetexto"/>
        <w:spacing w:before="125"/>
        <w:ind w:left="287" w:right="114"/>
        <w:rPr>
          <w:rFonts w:ascii="Cambria" w:hAnsi="Cambria"/>
          <w:color w:val="000000" w:themeColor="text1"/>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3D3FED" w:rsidRPr="00051E06" w14:paraId="47AA43A9" w14:textId="77777777" w:rsidTr="009017EE">
        <w:trPr>
          <w:trHeight w:val="286"/>
        </w:trPr>
        <w:tc>
          <w:tcPr>
            <w:tcW w:w="9407" w:type="dxa"/>
            <w:gridSpan w:val="3"/>
          </w:tcPr>
          <w:p w14:paraId="4BF31645" w14:textId="77777777" w:rsidR="008F7C59" w:rsidRPr="00051E06" w:rsidRDefault="008F7C59" w:rsidP="003E056F">
            <w:pPr>
              <w:pStyle w:val="TableParagraph"/>
              <w:ind w:left="170" w:right="170"/>
              <w:jc w:val="center"/>
              <w:rPr>
                <w:rFonts w:ascii="Cambria" w:hAnsi="Cambria"/>
                <w:color w:val="000000" w:themeColor="text1"/>
                <w:sz w:val="24"/>
                <w:szCs w:val="24"/>
              </w:rPr>
            </w:pPr>
            <w:r w:rsidRPr="00051E06">
              <w:rPr>
                <w:rFonts w:ascii="Cambria" w:hAnsi="Cambria"/>
                <w:color w:val="000000" w:themeColor="text1"/>
                <w:sz w:val="24"/>
                <w:szCs w:val="24"/>
              </w:rPr>
              <w:t>ESCALA</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2"/>
                <w:sz w:val="24"/>
                <w:szCs w:val="24"/>
              </w:rPr>
              <w:t xml:space="preserve"> PROBABILIDADE</w:t>
            </w:r>
          </w:p>
        </w:tc>
      </w:tr>
      <w:tr w:rsidR="003D3FED" w:rsidRPr="00051E06" w14:paraId="582CFB51" w14:textId="77777777" w:rsidTr="009017EE">
        <w:trPr>
          <w:trHeight w:val="286"/>
        </w:trPr>
        <w:tc>
          <w:tcPr>
            <w:tcW w:w="2091" w:type="dxa"/>
            <w:shd w:val="clear" w:color="auto" w:fill="C5D8F0"/>
          </w:tcPr>
          <w:p w14:paraId="69F28821" w14:textId="77777777" w:rsidR="008F7C59" w:rsidRPr="00051E06" w:rsidRDefault="008F7C59" w:rsidP="008B5891">
            <w:pPr>
              <w:pStyle w:val="TableParagraph"/>
              <w:ind w:left="170" w:right="170"/>
              <w:rPr>
                <w:rFonts w:ascii="Cambria" w:hAnsi="Cambria"/>
                <w:b/>
                <w:color w:val="000000" w:themeColor="text1"/>
                <w:sz w:val="24"/>
                <w:szCs w:val="24"/>
              </w:rPr>
            </w:pPr>
            <w:r w:rsidRPr="00051E06">
              <w:rPr>
                <w:rFonts w:ascii="Cambria" w:hAnsi="Cambria"/>
                <w:b/>
                <w:color w:val="000000" w:themeColor="text1"/>
                <w:spacing w:val="-2"/>
                <w:sz w:val="24"/>
                <w:szCs w:val="24"/>
              </w:rPr>
              <w:t>Descritor</w:t>
            </w:r>
          </w:p>
        </w:tc>
        <w:tc>
          <w:tcPr>
            <w:tcW w:w="5656" w:type="dxa"/>
            <w:shd w:val="clear" w:color="auto" w:fill="C5D8F0"/>
          </w:tcPr>
          <w:p w14:paraId="185D3CBF" w14:textId="77777777" w:rsidR="008F7C59" w:rsidRPr="00051E06" w:rsidRDefault="008F7C59" w:rsidP="008B5891">
            <w:pPr>
              <w:pStyle w:val="TableParagraph"/>
              <w:ind w:left="170" w:right="170"/>
              <w:rPr>
                <w:rFonts w:ascii="Cambria" w:hAnsi="Cambria"/>
                <w:b/>
                <w:color w:val="000000" w:themeColor="text1"/>
                <w:sz w:val="24"/>
                <w:szCs w:val="24"/>
              </w:rPr>
            </w:pPr>
            <w:r w:rsidRPr="00051E06">
              <w:rPr>
                <w:rFonts w:ascii="Cambria" w:hAnsi="Cambria"/>
                <w:b/>
                <w:color w:val="000000" w:themeColor="text1"/>
                <w:spacing w:val="-2"/>
                <w:sz w:val="24"/>
                <w:szCs w:val="24"/>
              </w:rPr>
              <w:t>Descrição</w:t>
            </w:r>
          </w:p>
        </w:tc>
        <w:tc>
          <w:tcPr>
            <w:tcW w:w="1660" w:type="dxa"/>
            <w:shd w:val="clear" w:color="auto" w:fill="C5D8F0"/>
          </w:tcPr>
          <w:p w14:paraId="4BF02E4C" w14:textId="77777777" w:rsidR="008F7C59" w:rsidRPr="00051E06" w:rsidRDefault="008F7C59" w:rsidP="008B5891">
            <w:pPr>
              <w:pStyle w:val="TableParagraph"/>
              <w:ind w:left="170" w:right="170"/>
              <w:rPr>
                <w:rFonts w:ascii="Cambria" w:hAnsi="Cambria"/>
                <w:b/>
                <w:color w:val="000000" w:themeColor="text1"/>
                <w:sz w:val="24"/>
                <w:szCs w:val="24"/>
              </w:rPr>
            </w:pPr>
            <w:r w:rsidRPr="00051E06">
              <w:rPr>
                <w:rFonts w:ascii="Cambria" w:hAnsi="Cambria"/>
                <w:b/>
                <w:color w:val="000000" w:themeColor="text1"/>
                <w:spacing w:val="-2"/>
                <w:sz w:val="24"/>
                <w:szCs w:val="24"/>
              </w:rPr>
              <w:t>Nível</w:t>
            </w:r>
          </w:p>
        </w:tc>
      </w:tr>
      <w:tr w:rsidR="003D3FED" w:rsidRPr="00051E06" w14:paraId="5EDD3BA5" w14:textId="77777777" w:rsidTr="009017EE">
        <w:trPr>
          <w:trHeight w:val="574"/>
        </w:trPr>
        <w:tc>
          <w:tcPr>
            <w:tcW w:w="2091" w:type="dxa"/>
          </w:tcPr>
          <w:p w14:paraId="50B226DF"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w w:val="105"/>
                <w:sz w:val="24"/>
                <w:szCs w:val="24"/>
              </w:rPr>
              <w:t>Muito</w:t>
            </w:r>
            <w:r w:rsidRPr="00051E06">
              <w:rPr>
                <w:rFonts w:ascii="Cambria" w:hAnsi="Cambria"/>
                <w:color w:val="000000" w:themeColor="text1"/>
                <w:spacing w:val="-12"/>
                <w:w w:val="105"/>
                <w:sz w:val="24"/>
                <w:szCs w:val="24"/>
              </w:rPr>
              <w:t xml:space="preserve"> </w:t>
            </w:r>
            <w:r w:rsidRPr="00051E06">
              <w:rPr>
                <w:rFonts w:ascii="Cambria" w:hAnsi="Cambria"/>
                <w:color w:val="000000" w:themeColor="text1"/>
                <w:spacing w:val="-2"/>
                <w:w w:val="105"/>
                <w:sz w:val="24"/>
                <w:szCs w:val="24"/>
              </w:rPr>
              <w:t>baixa</w:t>
            </w:r>
          </w:p>
        </w:tc>
        <w:tc>
          <w:tcPr>
            <w:tcW w:w="5656" w:type="dxa"/>
          </w:tcPr>
          <w:p w14:paraId="5D8A07AF"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pacing w:val="-2"/>
                <w:w w:val="105"/>
                <w:sz w:val="24"/>
                <w:szCs w:val="24"/>
              </w:rPr>
              <w:t>Evento</w:t>
            </w:r>
            <w:r w:rsidRPr="00051E06">
              <w:rPr>
                <w:rFonts w:ascii="Cambria" w:hAnsi="Cambria"/>
                <w:color w:val="000000" w:themeColor="text1"/>
                <w:spacing w:val="-1"/>
                <w:w w:val="105"/>
                <w:sz w:val="24"/>
                <w:szCs w:val="24"/>
              </w:rPr>
              <w:t xml:space="preserve"> </w:t>
            </w:r>
            <w:r w:rsidRPr="00051E06">
              <w:rPr>
                <w:rFonts w:ascii="Cambria" w:hAnsi="Cambria"/>
                <w:color w:val="000000" w:themeColor="text1"/>
                <w:spacing w:val="-2"/>
                <w:w w:val="105"/>
                <w:sz w:val="24"/>
                <w:szCs w:val="24"/>
              </w:rPr>
              <w:t>extraordinário,</w:t>
            </w:r>
            <w:r w:rsidRPr="00051E06">
              <w:rPr>
                <w:rFonts w:ascii="Cambria" w:hAnsi="Cambria"/>
                <w:color w:val="000000" w:themeColor="text1"/>
                <w:spacing w:val="-3"/>
                <w:w w:val="105"/>
                <w:sz w:val="24"/>
                <w:szCs w:val="24"/>
              </w:rPr>
              <w:t xml:space="preserve"> </w:t>
            </w:r>
            <w:r w:rsidRPr="00051E06">
              <w:rPr>
                <w:rFonts w:ascii="Cambria" w:hAnsi="Cambria"/>
                <w:color w:val="000000" w:themeColor="text1"/>
                <w:spacing w:val="-2"/>
                <w:w w:val="105"/>
                <w:sz w:val="24"/>
                <w:szCs w:val="24"/>
              </w:rPr>
              <w:t>sem histórico</w:t>
            </w:r>
            <w:r w:rsidRPr="00051E06">
              <w:rPr>
                <w:rFonts w:ascii="Cambria" w:hAnsi="Cambria"/>
                <w:color w:val="000000" w:themeColor="text1"/>
                <w:w w:val="105"/>
                <w:sz w:val="24"/>
                <w:szCs w:val="24"/>
              </w:rPr>
              <w:t xml:space="preserve"> </w:t>
            </w:r>
            <w:r w:rsidRPr="00051E06">
              <w:rPr>
                <w:rFonts w:ascii="Cambria" w:hAnsi="Cambria"/>
                <w:color w:val="000000" w:themeColor="text1"/>
                <w:spacing w:val="-5"/>
                <w:w w:val="105"/>
                <w:sz w:val="24"/>
                <w:szCs w:val="24"/>
              </w:rPr>
              <w:t>de</w:t>
            </w:r>
          </w:p>
          <w:p w14:paraId="1355BA24"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spacing w:val="-2"/>
                <w:w w:val="105"/>
                <w:sz w:val="24"/>
                <w:szCs w:val="24"/>
              </w:rPr>
              <w:t>ocorrência.</w:t>
            </w:r>
          </w:p>
        </w:tc>
        <w:tc>
          <w:tcPr>
            <w:tcW w:w="1660" w:type="dxa"/>
          </w:tcPr>
          <w:p w14:paraId="5AD2AA54"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1</w:t>
            </w:r>
          </w:p>
        </w:tc>
      </w:tr>
      <w:tr w:rsidR="003D3FED" w:rsidRPr="00051E06" w14:paraId="0780CFA7" w14:textId="77777777" w:rsidTr="009017EE">
        <w:trPr>
          <w:trHeight w:val="575"/>
        </w:trPr>
        <w:tc>
          <w:tcPr>
            <w:tcW w:w="2091" w:type="dxa"/>
          </w:tcPr>
          <w:p w14:paraId="68460EB1"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4"/>
                <w:w w:val="105"/>
                <w:sz w:val="24"/>
                <w:szCs w:val="24"/>
              </w:rPr>
              <w:t>Baixa</w:t>
            </w:r>
          </w:p>
        </w:tc>
        <w:tc>
          <w:tcPr>
            <w:tcW w:w="5656" w:type="dxa"/>
          </w:tcPr>
          <w:p w14:paraId="62AE8FC3"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z w:val="24"/>
                <w:szCs w:val="24"/>
              </w:rPr>
              <w:t>Evento casual</w:t>
            </w:r>
            <w:r w:rsidRPr="00051E06">
              <w:rPr>
                <w:rFonts w:ascii="Cambria" w:hAnsi="Cambria"/>
                <w:color w:val="000000" w:themeColor="text1"/>
                <w:spacing w:val="9"/>
                <w:sz w:val="24"/>
                <w:szCs w:val="24"/>
              </w:rPr>
              <w:t xml:space="preserve"> </w:t>
            </w:r>
            <w:r w:rsidRPr="00051E06">
              <w:rPr>
                <w:rFonts w:ascii="Cambria" w:hAnsi="Cambria"/>
                <w:color w:val="000000" w:themeColor="text1"/>
                <w:sz w:val="24"/>
                <w:szCs w:val="24"/>
              </w:rPr>
              <w:t>e</w:t>
            </w:r>
            <w:r w:rsidRPr="00051E06">
              <w:rPr>
                <w:rFonts w:ascii="Cambria" w:hAnsi="Cambria"/>
                <w:color w:val="000000" w:themeColor="text1"/>
                <w:spacing w:val="1"/>
                <w:sz w:val="24"/>
                <w:szCs w:val="24"/>
              </w:rPr>
              <w:t xml:space="preserve"> </w:t>
            </w:r>
            <w:r w:rsidRPr="00051E06">
              <w:rPr>
                <w:rFonts w:ascii="Cambria" w:hAnsi="Cambria"/>
                <w:color w:val="000000" w:themeColor="text1"/>
                <w:sz w:val="24"/>
                <w:szCs w:val="24"/>
              </w:rPr>
              <w:t>inesperado,</w:t>
            </w:r>
            <w:r w:rsidRPr="00051E06">
              <w:rPr>
                <w:rFonts w:ascii="Cambria" w:hAnsi="Cambria"/>
                <w:color w:val="000000" w:themeColor="text1"/>
                <w:spacing w:val="5"/>
                <w:sz w:val="24"/>
                <w:szCs w:val="24"/>
              </w:rPr>
              <w:t xml:space="preserve"> </w:t>
            </w:r>
            <w:r w:rsidRPr="00051E06">
              <w:rPr>
                <w:rFonts w:ascii="Cambria" w:hAnsi="Cambria"/>
                <w:color w:val="000000" w:themeColor="text1"/>
                <w:sz w:val="24"/>
                <w:szCs w:val="24"/>
              </w:rPr>
              <w:t>muito</w:t>
            </w:r>
            <w:r w:rsidRPr="00051E06">
              <w:rPr>
                <w:rFonts w:ascii="Cambria" w:hAnsi="Cambria"/>
                <w:color w:val="000000" w:themeColor="text1"/>
                <w:spacing w:val="5"/>
                <w:sz w:val="24"/>
                <w:szCs w:val="24"/>
              </w:rPr>
              <w:t xml:space="preserve"> </w:t>
            </w:r>
            <w:r w:rsidRPr="00051E06">
              <w:rPr>
                <w:rFonts w:ascii="Cambria" w:hAnsi="Cambria"/>
                <w:color w:val="000000" w:themeColor="text1"/>
                <w:sz w:val="24"/>
                <w:szCs w:val="24"/>
              </w:rPr>
              <w:t>embora</w:t>
            </w:r>
            <w:r w:rsidRPr="00051E06">
              <w:rPr>
                <w:rFonts w:ascii="Cambria" w:hAnsi="Cambria"/>
                <w:color w:val="000000" w:themeColor="text1"/>
                <w:spacing w:val="5"/>
                <w:sz w:val="24"/>
                <w:szCs w:val="24"/>
              </w:rPr>
              <w:t xml:space="preserve"> </w:t>
            </w:r>
            <w:r w:rsidRPr="00051E06">
              <w:rPr>
                <w:rFonts w:ascii="Cambria" w:hAnsi="Cambria"/>
                <w:color w:val="000000" w:themeColor="text1"/>
                <w:spacing w:val="-4"/>
                <w:sz w:val="24"/>
                <w:szCs w:val="24"/>
              </w:rPr>
              <w:t>raro,</w:t>
            </w:r>
          </w:p>
          <w:p w14:paraId="5DCE2885"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w w:val="105"/>
                <w:sz w:val="24"/>
                <w:szCs w:val="24"/>
              </w:rPr>
              <w:t>há</w:t>
            </w:r>
            <w:r w:rsidRPr="00051E06">
              <w:rPr>
                <w:rFonts w:ascii="Cambria" w:hAnsi="Cambria"/>
                <w:color w:val="000000" w:themeColor="text1"/>
                <w:spacing w:val="-9"/>
                <w:w w:val="105"/>
                <w:sz w:val="24"/>
                <w:szCs w:val="24"/>
              </w:rPr>
              <w:t xml:space="preserve"> </w:t>
            </w:r>
            <w:r w:rsidRPr="00051E06">
              <w:rPr>
                <w:rFonts w:ascii="Cambria" w:hAnsi="Cambria"/>
                <w:color w:val="000000" w:themeColor="text1"/>
                <w:w w:val="105"/>
                <w:sz w:val="24"/>
                <w:szCs w:val="24"/>
              </w:rPr>
              <w:t>histórico</w:t>
            </w:r>
            <w:r w:rsidRPr="00051E06">
              <w:rPr>
                <w:rFonts w:ascii="Cambria" w:hAnsi="Cambria"/>
                <w:color w:val="000000" w:themeColor="text1"/>
                <w:spacing w:val="-5"/>
                <w:w w:val="105"/>
                <w:sz w:val="24"/>
                <w:szCs w:val="24"/>
              </w:rPr>
              <w:t xml:space="preserve"> </w:t>
            </w:r>
            <w:r w:rsidRPr="00051E06">
              <w:rPr>
                <w:rFonts w:ascii="Cambria" w:hAnsi="Cambria"/>
                <w:color w:val="000000" w:themeColor="text1"/>
                <w:w w:val="105"/>
                <w:sz w:val="24"/>
                <w:szCs w:val="24"/>
              </w:rPr>
              <w:t>de</w:t>
            </w:r>
            <w:r w:rsidRPr="00051E06">
              <w:rPr>
                <w:rFonts w:ascii="Cambria" w:hAnsi="Cambria"/>
                <w:color w:val="000000" w:themeColor="text1"/>
                <w:spacing w:val="-10"/>
                <w:w w:val="105"/>
                <w:sz w:val="24"/>
                <w:szCs w:val="24"/>
              </w:rPr>
              <w:t xml:space="preserve"> </w:t>
            </w:r>
            <w:r w:rsidRPr="00051E06">
              <w:rPr>
                <w:rFonts w:ascii="Cambria" w:hAnsi="Cambria"/>
                <w:color w:val="000000" w:themeColor="text1"/>
                <w:w w:val="105"/>
                <w:sz w:val="24"/>
                <w:szCs w:val="24"/>
              </w:rPr>
              <w:t>sua</w:t>
            </w:r>
            <w:r w:rsidRPr="00051E06">
              <w:rPr>
                <w:rFonts w:ascii="Cambria" w:hAnsi="Cambria"/>
                <w:color w:val="000000" w:themeColor="text1"/>
                <w:spacing w:val="-6"/>
                <w:w w:val="105"/>
                <w:sz w:val="24"/>
                <w:szCs w:val="24"/>
              </w:rPr>
              <w:t xml:space="preserve"> </w:t>
            </w:r>
            <w:r w:rsidRPr="00051E06">
              <w:rPr>
                <w:rFonts w:ascii="Cambria" w:hAnsi="Cambria"/>
                <w:color w:val="000000" w:themeColor="text1"/>
                <w:spacing w:val="-2"/>
                <w:w w:val="105"/>
                <w:sz w:val="24"/>
                <w:szCs w:val="24"/>
              </w:rPr>
              <w:t>ocorrência.</w:t>
            </w:r>
          </w:p>
        </w:tc>
        <w:tc>
          <w:tcPr>
            <w:tcW w:w="1660" w:type="dxa"/>
          </w:tcPr>
          <w:p w14:paraId="48F559BF"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2</w:t>
            </w:r>
          </w:p>
        </w:tc>
      </w:tr>
      <w:tr w:rsidR="003D3FED" w:rsidRPr="00051E06" w14:paraId="2C107B6D" w14:textId="77777777" w:rsidTr="009017EE">
        <w:trPr>
          <w:trHeight w:val="574"/>
        </w:trPr>
        <w:tc>
          <w:tcPr>
            <w:tcW w:w="2091" w:type="dxa"/>
          </w:tcPr>
          <w:p w14:paraId="73AAF648"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4"/>
                <w:w w:val="105"/>
                <w:sz w:val="24"/>
                <w:szCs w:val="24"/>
              </w:rPr>
              <w:t>Média</w:t>
            </w:r>
          </w:p>
        </w:tc>
        <w:tc>
          <w:tcPr>
            <w:tcW w:w="5656" w:type="dxa"/>
          </w:tcPr>
          <w:p w14:paraId="00B72657"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z w:val="24"/>
                <w:szCs w:val="24"/>
              </w:rPr>
              <w:t>Evento</w:t>
            </w:r>
            <w:r w:rsidRPr="00051E06">
              <w:rPr>
                <w:rFonts w:ascii="Cambria" w:hAnsi="Cambria"/>
                <w:color w:val="000000" w:themeColor="text1"/>
                <w:spacing w:val="5"/>
                <w:sz w:val="24"/>
                <w:szCs w:val="24"/>
              </w:rPr>
              <w:t xml:space="preserve"> </w:t>
            </w:r>
            <w:r w:rsidRPr="00051E06">
              <w:rPr>
                <w:rFonts w:ascii="Cambria" w:hAnsi="Cambria"/>
                <w:color w:val="000000" w:themeColor="text1"/>
                <w:sz w:val="24"/>
                <w:szCs w:val="24"/>
              </w:rPr>
              <w:t>esperado,</w:t>
            </w:r>
            <w:r w:rsidRPr="00051E06">
              <w:rPr>
                <w:rFonts w:ascii="Cambria" w:hAnsi="Cambria"/>
                <w:color w:val="000000" w:themeColor="text1"/>
                <w:spacing w:val="7"/>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frequência</w:t>
            </w:r>
            <w:r w:rsidRPr="00051E06">
              <w:rPr>
                <w:rFonts w:ascii="Cambria" w:hAnsi="Cambria"/>
                <w:color w:val="000000" w:themeColor="text1"/>
                <w:spacing w:val="6"/>
                <w:sz w:val="24"/>
                <w:szCs w:val="24"/>
              </w:rPr>
              <w:t xml:space="preserve"> </w:t>
            </w:r>
            <w:r w:rsidRPr="00051E06">
              <w:rPr>
                <w:rFonts w:ascii="Cambria" w:hAnsi="Cambria"/>
                <w:color w:val="000000" w:themeColor="text1"/>
                <w:sz w:val="24"/>
                <w:szCs w:val="24"/>
              </w:rPr>
              <w:t>reduzida,</w:t>
            </w:r>
            <w:r w:rsidRPr="00051E06">
              <w:rPr>
                <w:rFonts w:ascii="Cambria" w:hAnsi="Cambria"/>
                <w:color w:val="000000" w:themeColor="text1"/>
                <w:spacing w:val="8"/>
                <w:sz w:val="24"/>
                <w:szCs w:val="24"/>
              </w:rPr>
              <w:t xml:space="preserve"> </w:t>
            </w:r>
            <w:r w:rsidRPr="00051E06">
              <w:rPr>
                <w:rFonts w:ascii="Cambria" w:hAnsi="Cambria"/>
                <w:color w:val="000000" w:themeColor="text1"/>
                <w:sz w:val="24"/>
                <w:szCs w:val="24"/>
              </w:rPr>
              <w:t>e</w:t>
            </w:r>
            <w:r w:rsidRPr="00051E06">
              <w:rPr>
                <w:rFonts w:ascii="Cambria" w:hAnsi="Cambria"/>
                <w:color w:val="000000" w:themeColor="text1"/>
                <w:spacing w:val="3"/>
                <w:sz w:val="24"/>
                <w:szCs w:val="24"/>
              </w:rPr>
              <w:t xml:space="preserve"> </w:t>
            </w:r>
            <w:r w:rsidRPr="00051E06">
              <w:rPr>
                <w:rFonts w:ascii="Cambria" w:hAnsi="Cambria"/>
                <w:color w:val="000000" w:themeColor="text1"/>
                <w:spacing w:val="-5"/>
                <w:sz w:val="24"/>
                <w:szCs w:val="24"/>
              </w:rPr>
              <w:t>com</w:t>
            </w:r>
          </w:p>
          <w:p w14:paraId="0D468697"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sz w:val="24"/>
                <w:szCs w:val="24"/>
              </w:rPr>
              <w:t>histórico</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ocorrência parcialmente</w:t>
            </w:r>
            <w:r w:rsidRPr="00051E06">
              <w:rPr>
                <w:rFonts w:ascii="Cambria" w:hAnsi="Cambria"/>
                <w:color w:val="000000" w:themeColor="text1"/>
                <w:spacing w:val="-1"/>
                <w:sz w:val="24"/>
                <w:szCs w:val="24"/>
              </w:rPr>
              <w:t xml:space="preserve"> </w:t>
            </w:r>
            <w:r w:rsidRPr="00051E06">
              <w:rPr>
                <w:rFonts w:ascii="Cambria" w:hAnsi="Cambria"/>
                <w:color w:val="000000" w:themeColor="text1"/>
                <w:spacing w:val="-2"/>
                <w:sz w:val="24"/>
                <w:szCs w:val="24"/>
              </w:rPr>
              <w:t>conhecido.</w:t>
            </w:r>
          </w:p>
        </w:tc>
        <w:tc>
          <w:tcPr>
            <w:tcW w:w="1660" w:type="dxa"/>
          </w:tcPr>
          <w:p w14:paraId="65A5FE0F"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3</w:t>
            </w:r>
          </w:p>
        </w:tc>
      </w:tr>
      <w:tr w:rsidR="003D3FED" w:rsidRPr="00051E06" w14:paraId="721A1390" w14:textId="77777777" w:rsidTr="009017EE">
        <w:trPr>
          <w:trHeight w:val="574"/>
        </w:trPr>
        <w:tc>
          <w:tcPr>
            <w:tcW w:w="2091" w:type="dxa"/>
          </w:tcPr>
          <w:p w14:paraId="0F5BCB09"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4"/>
                <w:w w:val="105"/>
                <w:sz w:val="24"/>
                <w:szCs w:val="24"/>
              </w:rPr>
              <w:lastRenderedPageBreak/>
              <w:t>Alta</w:t>
            </w:r>
          </w:p>
        </w:tc>
        <w:tc>
          <w:tcPr>
            <w:tcW w:w="5656" w:type="dxa"/>
          </w:tcPr>
          <w:p w14:paraId="4F88C1DB"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z w:val="24"/>
                <w:szCs w:val="24"/>
              </w:rPr>
              <w:t>Evento</w:t>
            </w:r>
            <w:r w:rsidRPr="00051E06">
              <w:rPr>
                <w:rFonts w:ascii="Cambria" w:hAnsi="Cambria"/>
                <w:color w:val="000000" w:themeColor="text1"/>
                <w:spacing w:val="5"/>
                <w:sz w:val="24"/>
                <w:szCs w:val="24"/>
              </w:rPr>
              <w:t xml:space="preserve"> </w:t>
            </w:r>
            <w:r w:rsidRPr="00051E06">
              <w:rPr>
                <w:rFonts w:ascii="Cambria" w:hAnsi="Cambria"/>
                <w:color w:val="000000" w:themeColor="text1"/>
                <w:sz w:val="24"/>
                <w:szCs w:val="24"/>
              </w:rPr>
              <w:t>usual,</w:t>
            </w:r>
            <w:r w:rsidRPr="00051E06">
              <w:rPr>
                <w:rFonts w:ascii="Cambria" w:hAnsi="Cambria"/>
                <w:color w:val="000000" w:themeColor="text1"/>
                <w:spacing w:val="9"/>
                <w:sz w:val="24"/>
                <w:szCs w:val="24"/>
              </w:rPr>
              <w:t xml:space="preserve"> </w:t>
            </w:r>
            <w:r w:rsidRPr="00051E06">
              <w:rPr>
                <w:rFonts w:ascii="Cambria" w:hAnsi="Cambria"/>
                <w:color w:val="000000" w:themeColor="text1"/>
                <w:sz w:val="24"/>
                <w:szCs w:val="24"/>
              </w:rPr>
              <w:t>com</w:t>
            </w:r>
            <w:r w:rsidRPr="00051E06">
              <w:rPr>
                <w:rFonts w:ascii="Cambria" w:hAnsi="Cambria"/>
                <w:color w:val="000000" w:themeColor="text1"/>
                <w:spacing w:val="5"/>
                <w:sz w:val="24"/>
                <w:szCs w:val="24"/>
              </w:rPr>
              <w:t xml:space="preserve"> </w:t>
            </w:r>
            <w:r w:rsidRPr="00051E06">
              <w:rPr>
                <w:rFonts w:ascii="Cambria" w:hAnsi="Cambria"/>
                <w:color w:val="000000" w:themeColor="text1"/>
                <w:sz w:val="24"/>
                <w:szCs w:val="24"/>
              </w:rPr>
              <w:t>histórico</w:t>
            </w:r>
            <w:r w:rsidRPr="00051E06">
              <w:rPr>
                <w:rFonts w:ascii="Cambria" w:hAnsi="Cambria"/>
                <w:color w:val="000000" w:themeColor="text1"/>
                <w:spacing w:val="8"/>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6"/>
                <w:sz w:val="24"/>
                <w:szCs w:val="24"/>
              </w:rPr>
              <w:t xml:space="preserve"> </w:t>
            </w:r>
            <w:r w:rsidRPr="00051E06">
              <w:rPr>
                <w:rFonts w:ascii="Cambria" w:hAnsi="Cambria"/>
                <w:color w:val="000000" w:themeColor="text1"/>
                <w:spacing w:val="-2"/>
                <w:sz w:val="24"/>
                <w:szCs w:val="24"/>
              </w:rPr>
              <w:t>ocorrência</w:t>
            </w:r>
          </w:p>
          <w:p w14:paraId="4C81C121"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sz w:val="24"/>
                <w:szCs w:val="24"/>
              </w:rPr>
              <w:t>amplamente</w:t>
            </w:r>
            <w:r w:rsidRPr="00051E06">
              <w:rPr>
                <w:rFonts w:ascii="Cambria" w:hAnsi="Cambria"/>
                <w:color w:val="000000" w:themeColor="text1"/>
                <w:spacing w:val="-2"/>
                <w:sz w:val="24"/>
                <w:szCs w:val="24"/>
              </w:rPr>
              <w:t xml:space="preserve"> conhecido.</w:t>
            </w:r>
          </w:p>
        </w:tc>
        <w:tc>
          <w:tcPr>
            <w:tcW w:w="1660" w:type="dxa"/>
          </w:tcPr>
          <w:p w14:paraId="28DAEF46"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4</w:t>
            </w:r>
          </w:p>
        </w:tc>
      </w:tr>
      <w:tr w:rsidR="008F7C59" w:rsidRPr="00051E06" w14:paraId="47BCF4FC" w14:textId="77777777" w:rsidTr="009017EE">
        <w:trPr>
          <w:trHeight w:val="574"/>
        </w:trPr>
        <w:tc>
          <w:tcPr>
            <w:tcW w:w="2091" w:type="dxa"/>
          </w:tcPr>
          <w:p w14:paraId="6D6D71EC"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z w:val="24"/>
                <w:szCs w:val="24"/>
              </w:rPr>
              <w:t>Muito</w:t>
            </w:r>
            <w:r w:rsidRPr="00051E06">
              <w:rPr>
                <w:rFonts w:ascii="Cambria" w:hAnsi="Cambria"/>
                <w:color w:val="000000" w:themeColor="text1"/>
                <w:spacing w:val="-2"/>
                <w:sz w:val="24"/>
                <w:szCs w:val="24"/>
              </w:rPr>
              <w:t xml:space="preserve"> </w:t>
            </w:r>
            <w:r w:rsidRPr="00051E06">
              <w:rPr>
                <w:rFonts w:ascii="Cambria" w:hAnsi="Cambria"/>
                <w:color w:val="000000" w:themeColor="text1"/>
                <w:spacing w:val="-4"/>
                <w:sz w:val="24"/>
                <w:szCs w:val="24"/>
              </w:rPr>
              <w:t>Alta</w:t>
            </w:r>
          </w:p>
        </w:tc>
        <w:tc>
          <w:tcPr>
            <w:tcW w:w="5656" w:type="dxa"/>
          </w:tcPr>
          <w:p w14:paraId="1AB85942"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2"/>
                <w:w w:val="105"/>
                <w:sz w:val="24"/>
                <w:szCs w:val="24"/>
              </w:rPr>
              <w:t>Evento</w:t>
            </w:r>
            <w:r w:rsidRPr="00051E06">
              <w:rPr>
                <w:rFonts w:ascii="Cambria" w:hAnsi="Cambria"/>
                <w:color w:val="000000" w:themeColor="text1"/>
                <w:spacing w:val="-1"/>
                <w:w w:val="105"/>
                <w:sz w:val="24"/>
                <w:szCs w:val="24"/>
              </w:rPr>
              <w:t xml:space="preserve"> </w:t>
            </w:r>
            <w:r w:rsidRPr="00051E06">
              <w:rPr>
                <w:rFonts w:ascii="Cambria" w:hAnsi="Cambria"/>
                <w:color w:val="000000" w:themeColor="text1"/>
                <w:spacing w:val="-2"/>
                <w:w w:val="105"/>
                <w:sz w:val="24"/>
                <w:szCs w:val="24"/>
              </w:rPr>
              <w:t>repetitivo</w:t>
            </w:r>
            <w:r w:rsidRPr="00051E06">
              <w:rPr>
                <w:rFonts w:ascii="Cambria" w:hAnsi="Cambria"/>
                <w:color w:val="000000" w:themeColor="text1"/>
                <w:w w:val="105"/>
                <w:sz w:val="24"/>
                <w:szCs w:val="24"/>
              </w:rPr>
              <w:t xml:space="preserve"> </w:t>
            </w:r>
            <w:r w:rsidRPr="00051E06">
              <w:rPr>
                <w:rFonts w:ascii="Cambria" w:hAnsi="Cambria"/>
                <w:color w:val="000000" w:themeColor="text1"/>
                <w:spacing w:val="-2"/>
                <w:w w:val="105"/>
                <w:sz w:val="24"/>
                <w:szCs w:val="24"/>
              </w:rPr>
              <w:t>e</w:t>
            </w:r>
            <w:r w:rsidRPr="00051E06">
              <w:rPr>
                <w:rFonts w:ascii="Cambria" w:hAnsi="Cambria"/>
                <w:color w:val="000000" w:themeColor="text1"/>
                <w:spacing w:val="-1"/>
                <w:w w:val="105"/>
                <w:sz w:val="24"/>
                <w:szCs w:val="24"/>
              </w:rPr>
              <w:t xml:space="preserve"> </w:t>
            </w:r>
            <w:r w:rsidRPr="00051E06">
              <w:rPr>
                <w:rFonts w:ascii="Cambria" w:hAnsi="Cambria"/>
                <w:color w:val="000000" w:themeColor="text1"/>
                <w:spacing w:val="-2"/>
                <w:w w:val="105"/>
                <w:sz w:val="24"/>
                <w:szCs w:val="24"/>
              </w:rPr>
              <w:t>constante.</w:t>
            </w:r>
          </w:p>
        </w:tc>
        <w:tc>
          <w:tcPr>
            <w:tcW w:w="1660" w:type="dxa"/>
          </w:tcPr>
          <w:p w14:paraId="2D44E975"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5</w:t>
            </w:r>
          </w:p>
        </w:tc>
      </w:tr>
    </w:tbl>
    <w:p w14:paraId="370F4C54" w14:textId="77777777" w:rsidR="008F7C59" w:rsidRPr="00051E06" w:rsidRDefault="008F7C59" w:rsidP="008F7C59">
      <w:pPr>
        <w:pStyle w:val="Corpodetexto"/>
        <w:spacing w:before="125"/>
        <w:ind w:left="287" w:right="114"/>
        <w:rPr>
          <w:rFonts w:ascii="Cambria" w:hAnsi="Cambria"/>
          <w:color w:val="000000" w:themeColor="text1"/>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3D3FED" w:rsidRPr="00051E06" w14:paraId="701A5EA3" w14:textId="77777777" w:rsidTr="009017EE">
        <w:trPr>
          <w:trHeight w:val="289"/>
        </w:trPr>
        <w:tc>
          <w:tcPr>
            <w:tcW w:w="9508" w:type="dxa"/>
            <w:gridSpan w:val="3"/>
          </w:tcPr>
          <w:p w14:paraId="60EFF1C1" w14:textId="77777777" w:rsidR="008F7C59" w:rsidRPr="00051E06" w:rsidRDefault="008F7C59" w:rsidP="008B5891">
            <w:pPr>
              <w:pStyle w:val="TableParagraph"/>
              <w:ind w:left="170" w:right="170"/>
              <w:jc w:val="center"/>
              <w:rPr>
                <w:rFonts w:ascii="Cambria" w:hAnsi="Cambria"/>
                <w:color w:val="000000" w:themeColor="text1"/>
                <w:sz w:val="24"/>
                <w:szCs w:val="24"/>
              </w:rPr>
            </w:pPr>
            <w:r w:rsidRPr="00051E06">
              <w:rPr>
                <w:rFonts w:ascii="Cambria" w:hAnsi="Cambria"/>
                <w:color w:val="000000" w:themeColor="text1"/>
                <w:sz w:val="24"/>
                <w:szCs w:val="24"/>
              </w:rPr>
              <w:t>ESCALA</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2"/>
                <w:sz w:val="24"/>
                <w:szCs w:val="24"/>
              </w:rPr>
              <w:t xml:space="preserve"> IMPACTO</w:t>
            </w:r>
          </w:p>
        </w:tc>
      </w:tr>
      <w:tr w:rsidR="003D3FED" w:rsidRPr="00051E06" w14:paraId="5C42453F" w14:textId="77777777" w:rsidTr="009017EE">
        <w:trPr>
          <w:trHeight w:val="289"/>
        </w:trPr>
        <w:tc>
          <w:tcPr>
            <w:tcW w:w="2158" w:type="dxa"/>
            <w:shd w:val="clear" w:color="auto" w:fill="C5D8F0"/>
          </w:tcPr>
          <w:p w14:paraId="3EAD9823" w14:textId="77777777" w:rsidR="008F7C59" w:rsidRPr="00051E06" w:rsidRDefault="008F7C59" w:rsidP="008B5891">
            <w:pPr>
              <w:pStyle w:val="TableParagraph"/>
              <w:ind w:left="170" w:right="170"/>
              <w:rPr>
                <w:rFonts w:ascii="Cambria" w:hAnsi="Cambria"/>
                <w:b/>
                <w:color w:val="000000" w:themeColor="text1"/>
                <w:sz w:val="24"/>
                <w:szCs w:val="24"/>
              </w:rPr>
            </w:pPr>
            <w:r w:rsidRPr="00051E06">
              <w:rPr>
                <w:rFonts w:ascii="Cambria" w:hAnsi="Cambria"/>
                <w:b/>
                <w:color w:val="000000" w:themeColor="text1"/>
                <w:spacing w:val="-2"/>
                <w:sz w:val="24"/>
                <w:szCs w:val="24"/>
              </w:rPr>
              <w:t>Descritor</w:t>
            </w:r>
          </w:p>
        </w:tc>
        <w:tc>
          <w:tcPr>
            <w:tcW w:w="5835" w:type="dxa"/>
            <w:shd w:val="clear" w:color="auto" w:fill="C5D8F0"/>
          </w:tcPr>
          <w:p w14:paraId="24B2598C" w14:textId="77777777" w:rsidR="008F7C59" w:rsidRPr="00051E06" w:rsidRDefault="008F7C59" w:rsidP="008B5891">
            <w:pPr>
              <w:pStyle w:val="TableParagraph"/>
              <w:ind w:left="170" w:right="170"/>
              <w:rPr>
                <w:rFonts w:ascii="Cambria" w:hAnsi="Cambria"/>
                <w:b/>
                <w:color w:val="000000" w:themeColor="text1"/>
                <w:sz w:val="24"/>
                <w:szCs w:val="24"/>
              </w:rPr>
            </w:pPr>
            <w:r w:rsidRPr="00051E06">
              <w:rPr>
                <w:rFonts w:ascii="Cambria" w:hAnsi="Cambria"/>
                <w:b/>
                <w:color w:val="000000" w:themeColor="text1"/>
                <w:spacing w:val="-2"/>
                <w:sz w:val="24"/>
                <w:szCs w:val="24"/>
              </w:rPr>
              <w:t>Descrição</w:t>
            </w:r>
          </w:p>
        </w:tc>
        <w:tc>
          <w:tcPr>
            <w:tcW w:w="1514" w:type="dxa"/>
            <w:shd w:val="clear" w:color="auto" w:fill="C5D8F0"/>
          </w:tcPr>
          <w:p w14:paraId="692219BD" w14:textId="77777777" w:rsidR="008F7C59" w:rsidRPr="00051E06" w:rsidRDefault="008F7C59" w:rsidP="008B5891">
            <w:pPr>
              <w:pStyle w:val="TableParagraph"/>
              <w:ind w:left="170" w:right="170"/>
              <w:rPr>
                <w:rFonts w:ascii="Cambria" w:hAnsi="Cambria"/>
                <w:b/>
                <w:color w:val="000000" w:themeColor="text1"/>
                <w:sz w:val="24"/>
                <w:szCs w:val="24"/>
              </w:rPr>
            </w:pPr>
            <w:r w:rsidRPr="00051E06">
              <w:rPr>
                <w:rFonts w:ascii="Cambria" w:hAnsi="Cambria"/>
                <w:b/>
                <w:color w:val="000000" w:themeColor="text1"/>
                <w:spacing w:val="-2"/>
                <w:sz w:val="24"/>
                <w:szCs w:val="24"/>
              </w:rPr>
              <w:t>Nível</w:t>
            </w:r>
          </w:p>
        </w:tc>
      </w:tr>
      <w:tr w:rsidR="003D3FED" w:rsidRPr="00051E06" w14:paraId="56333884" w14:textId="77777777" w:rsidTr="009017EE">
        <w:trPr>
          <w:trHeight w:val="579"/>
        </w:trPr>
        <w:tc>
          <w:tcPr>
            <w:tcW w:w="2158" w:type="dxa"/>
          </w:tcPr>
          <w:p w14:paraId="756756B4"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w w:val="105"/>
                <w:sz w:val="24"/>
                <w:szCs w:val="24"/>
              </w:rPr>
              <w:t>Muito</w:t>
            </w:r>
            <w:r w:rsidRPr="00051E06">
              <w:rPr>
                <w:rFonts w:ascii="Cambria" w:hAnsi="Cambria"/>
                <w:color w:val="000000" w:themeColor="text1"/>
                <w:spacing w:val="-12"/>
                <w:w w:val="105"/>
                <w:sz w:val="24"/>
                <w:szCs w:val="24"/>
              </w:rPr>
              <w:t xml:space="preserve"> </w:t>
            </w:r>
            <w:r w:rsidRPr="00051E06">
              <w:rPr>
                <w:rFonts w:ascii="Cambria" w:hAnsi="Cambria"/>
                <w:color w:val="000000" w:themeColor="text1"/>
                <w:spacing w:val="-2"/>
                <w:w w:val="105"/>
                <w:sz w:val="24"/>
                <w:szCs w:val="24"/>
              </w:rPr>
              <w:t>Baixo</w:t>
            </w:r>
          </w:p>
        </w:tc>
        <w:tc>
          <w:tcPr>
            <w:tcW w:w="5835" w:type="dxa"/>
          </w:tcPr>
          <w:p w14:paraId="187628E9"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z w:val="24"/>
                <w:szCs w:val="24"/>
              </w:rPr>
              <w:t>Impacto</w:t>
            </w:r>
            <w:r w:rsidRPr="00051E06">
              <w:rPr>
                <w:rFonts w:ascii="Cambria" w:hAnsi="Cambria"/>
                <w:color w:val="000000" w:themeColor="text1"/>
                <w:spacing w:val="7"/>
                <w:sz w:val="24"/>
                <w:szCs w:val="24"/>
              </w:rPr>
              <w:t xml:space="preserve"> </w:t>
            </w:r>
            <w:r w:rsidRPr="00051E06">
              <w:rPr>
                <w:rFonts w:ascii="Cambria" w:hAnsi="Cambria"/>
                <w:color w:val="000000" w:themeColor="text1"/>
                <w:sz w:val="24"/>
                <w:szCs w:val="24"/>
              </w:rPr>
              <w:t>insignificante</w:t>
            </w:r>
            <w:r w:rsidRPr="00051E06">
              <w:rPr>
                <w:rFonts w:ascii="Cambria" w:hAnsi="Cambria"/>
                <w:color w:val="000000" w:themeColor="text1"/>
                <w:spacing w:val="10"/>
                <w:sz w:val="24"/>
                <w:szCs w:val="24"/>
              </w:rPr>
              <w:t xml:space="preserve"> </w:t>
            </w:r>
            <w:r w:rsidRPr="00051E06">
              <w:rPr>
                <w:rFonts w:ascii="Cambria" w:hAnsi="Cambria"/>
                <w:color w:val="000000" w:themeColor="text1"/>
                <w:sz w:val="24"/>
                <w:szCs w:val="24"/>
              </w:rPr>
              <w:t>nos</w:t>
            </w:r>
            <w:r w:rsidRPr="00051E06">
              <w:rPr>
                <w:rFonts w:ascii="Cambria" w:hAnsi="Cambria"/>
                <w:color w:val="000000" w:themeColor="text1"/>
                <w:spacing w:val="11"/>
                <w:sz w:val="24"/>
                <w:szCs w:val="24"/>
              </w:rPr>
              <w:t xml:space="preserve"> </w:t>
            </w:r>
            <w:r w:rsidRPr="00051E06">
              <w:rPr>
                <w:rFonts w:ascii="Cambria" w:hAnsi="Cambria"/>
                <w:color w:val="000000" w:themeColor="text1"/>
                <w:spacing w:val="-2"/>
                <w:sz w:val="24"/>
                <w:szCs w:val="24"/>
              </w:rPr>
              <w:t>objetivos.</w:t>
            </w:r>
          </w:p>
        </w:tc>
        <w:tc>
          <w:tcPr>
            <w:tcW w:w="1514" w:type="dxa"/>
          </w:tcPr>
          <w:p w14:paraId="080C2D51"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1</w:t>
            </w:r>
          </w:p>
        </w:tc>
      </w:tr>
      <w:tr w:rsidR="003D3FED" w:rsidRPr="00051E06" w14:paraId="2B051AB9" w14:textId="77777777" w:rsidTr="009017EE">
        <w:trPr>
          <w:trHeight w:val="580"/>
        </w:trPr>
        <w:tc>
          <w:tcPr>
            <w:tcW w:w="2158" w:type="dxa"/>
          </w:tcPr>
          <w:p w14:paraId="060C13B9"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4"/>
                <w:w w:val="105"/>
                <w:sz w:val="24"/>
                <w:szCs w:val="24"/>
              </w:rPr>
              <w:t>Baixo</w:t>
            </w:r>
          </w:p>
        </w:tc>
        <w:tc>
          <w:tcPr>
            <w:tcW w:w="5835" w:type="dxa"/>
          </w:tcPr>
          <w:p w14:paraId="185D45AD"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w w:val="105"/>
                <w:sz w:val="24"/>
                <w:szCs w:val="24"/>
              </w:rPr>
              <w:t>Impacto</w:t>
            </w:r>
            <w:r w:rsidRPr="00051E06">
              <w:rPr>
                <w:rFonts w:ascii="Cambria" w:hAnsi="Cambria"/>
                <w:color w:val="000000" w:themeColor="text1"/>
                <w:spacing w:val="-11"/>
                <w:w w:val="105"/>
                <w:sz w:val="24"/>
                <w:szCs w:val="24"/>
              </w:rPr>
              <w:t xml:space="preserve"> </w:t>
            </w:r>
            <w:r w:rsidRPr="00051E06">
              <w:rPr>
                <w:rFonts w:ascii="Cambria" w:hAnsi="Cambria"/>
                <w:color w:val="000000" w:themeColor="text1"/>
                <w:w w:val="105"/>
                <w:sz w:val="24"/>
                <w:szCs w:val="24"/>
              </w:rPr>
              <w:t>mínimo</w:t>
            </w:r>
            <w:r w:rsidRPr="00051E06">
              <w:rPr>
                <w:rFonts w:ascii="Cambria" w:hAnsi="Cambria"/>
                <w:color w:val="000000" w:themeColor="text1"/>
                <w:spacing w:val="-12"/>
                <w:w w:val="105"/>
                <w:sz w:val="24"/>
                <w:szCs w:val="24"/>
              </w:rPr>
              <w:t xml:space="preserve"> </w:t>
            </w:r>
            <w:r w:rsidRPr="00051E06">
              <w:rPr>
                <w:rFonts w:ascii="Cambria" w:hAnsi="Cambria"/>
                <w:color w:val="000000" w:themeColor="text1"/>
                <w:w w:val="105"/>
                <w:sz w:val="24"/>
                <w:szCs w:val="24"/>
              </w:rPr>
              <w:t>nos</w:t>
            </w:r>
            <w:r w:rsidRPr="00051E06">
              <w:rPr>
                <w:rFonts w:ascii="Cambria" w:hAnsi="Cambria"/>
                <w:color w:val="000000" w:themeColor="text1"/>
                <w:spacing w:val="-11"/>
                <w:w w:val="105"/>
                <w:sz w:val="24"/>
                <w:szCs w:val="24"/>
              </w:rPr>
              <w:t xml:space="preserve"> </w:t>
            </w:r>
            <w:r w:rsidRPr="00051E06">
              <w:rPr>
                <w:rFonts w:ascii="Cambria" w:hAnsi="Cambria"/>
                <w:color w:val="000000" w:themeColor="text1"/>
                <w:spacing w:val="-2"/>
                <w:w w:val="105"/>
                <w:sz w:val="24"/>
                <w:szCs w:val="24"/>
              </w:rPr>
              <w:t>objetivos.</w:t>
            </w:r>
          </w:p>
        </w:tc>
        <w:tc>
          <w:tcPr>
            <w:tcW w:w="1514" w:type="dxa"/>
          </w:tcPr>
          <w:p w14:paraId="4D46AA6E"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2</w:t>
            </w:r>
          </w:p>
        </w:tc>
      </w:tr>
      <w:tr w:rsidR="003D3FED" w:rsidRPr="00051E06" w14:paraId="307A9B03" w14:textId="77777777" w:rsidTr="009017EE">
        <w:trPr>
          <w:trHeight w:val="579"/>
        </w:trPr>
        <w:tc>
          <w:tcPr>
            <w:tcW w:w="2158" w:type="dxa"/>
          </w:tcPr>
          <w:p w14:paraId="7DDF0019"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4"/>
                <w:w w:val="105"/>
                <w:sz w:val="24"/>
                <w:szCs w:val="24"/>
              </w:rPr>
              <w:t>Médio</w:t>
            </w:r>
          </w:p>
        </w:tc>
        <w:tc>
          <w:tcPr>
            <w:tcW w:w="5835" w:type="dxa"/>
          </w:tcPr>
          <w:p w14:paraId="6F13B790"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z w:val="24"/>
                <w:szCs w:val="24"/>
              </w:rPr>
              <w:t>Impacto</w:t>
            </w:r>
            <w:r w:rsidRPr="00051E06">
              <w:rPr>
                <w:rFonts w:ascii="Cambria" w:hAnsi="Cambria"/>
                <w:color w:val="000000" w:themeColor="text1"/>
                <w:spacing w:val="6"/>
                <w:sz w:val="24"/>
                <w:szCs w:val="24"/>
              </w:rPr>
              <w:t xml:space="preserve"> </w:t>
            </w:r>
            <w:r w:rsidRPr="00051E06">
              <w:rPr>
                <w:rFonts w:ascii="Cambria" w:hAnsi="Cambria"/>
                <w:color w:val="000000" w:themeColor="text1"/>
                <w:sz w:val="24"/>
                <w:szCs w:val="24"/>
              </w:rPr>
              <w:t>mediano</w:t>
            </w:r>
            <w:r w:rsidRPr="00051E06">
              <w:rPr>
                <w:rFonts w:ascii="Cambria" w:hAnsi="Cambria"/>
                <w:color w:val="000000" w:themeColor="text1"/>
                <w:spacing w:val="4"/>
                <w:sz w:val="24"/>
                <w:szCs w:val="24"/>
              </w:rPr>
              <w:t xml:space="preserve"> </w:t>
            </w:r>
            <w:r w:rsidRPr="00051E06">
              <w:rPr>
                <w:rFonts w:ascii="Cambria" w:hAnsi="Cambria"/>
                <w:color w:val="000000" w:themeColor="text1"/>
                <w:sz w:val="24"/>
                <w:szCs w:val="24"/>
              </w:rPr>
              <w:t>nos</w:t>
            </w:r>
            <w:r w:rsidRPr="00051E06">
              <w:rPr>
                <w:rFonts w:ascii="Cambria" w:hAnsi="Cambria"/>
                <w:color w:val="000000" w:themeColor="text1"/>
                <w:spacing w:val="7"/>
                <w:sz w:val="24"/>
                <w:szCs w:val="24"/>
              </w:rPr>
              <w:t xml:space="preserve"> </w:t>
            </w:r>
            <w:r w:rsidRPr="00051E06">
              <w:rPr>
                <w:rFonts w:ascii="Cambria" w:hAnsi="Cambria"/>
                <w:color w:val="000000" w:themeColor="text1"/>
                <w:sz w:val="24"/>
                <w:szCs w:val="24"/>
              </w:rPr>
              <w:t>objetivos,</w:t>
            </w:r>
            <w:r w:rsidRPr="00051E06">
              <w:rPr>
                <w:rFonts w:ascii="Cambria" w:hAnsi="Cambria"/>
                <w:color w:val="000000" w:themeColor="text1"/>
                <w:spacing w:val="7"/>
                <w:sz w:val="24"/>
                <w:szCs w:val="24"/>
              </w:rPr>
              <w:t xml:space="preserve"> </w:t>
            </w:r>
            <w:r w:rsidRPr="00051E06">
              <w:rPr>
                <w:rFonts w:ascii="Cambria" w:hAnsi="Cambria"/>
                <w:color w:val="000000" w:themeColor="text1"/>
                <w:sz w:val="24"/>
                <w:szCs w:val="24"/>
              </w:rPr>
              <w:t>com</w:t>
            </w:r>
            <w:r w:rsidRPr="00051E06">
              <w:rPr>
                <w:rFonts w:ascii="Cambria" w:hAnsi="Cambria"/>
                <w:color w:val="000000" w:themeColor="text1"/>
                <w:spacing w:val="-1"/>
                <w:sz w:val="24"/>
                <w:szCs w:val="24"/>
              </w:rPr>
              <w:t xml:space="preserve"> </w:t>
            </w:r>
            <w:r w:rsidRPr="00051E06">
              <w:rPr>
                <w:rFonts w:ascii="Cambria" w:hAnsi="Cambria"/>
                <w:color w:val="000000" w:themeColor="text1"/>
                <w:spacing w:val="-2"/>
                <w:sz w:val="24"/>
                <w:szCs w:val="24"/>
              </w:rPr>
              <w:t>possibilidade</w:t>
            </w:r>
          </w:p>
          <w:p w14:paraId="62761283"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sz w:val="24"/>
                <w:szCs w:val="24"/>
              </w:rPr>
              <w:t>de</w:t>
            </w:r>
            <w:r w:rsidRPr="00051E06">
              <w:rPr>
                <w:rFonts w:ascii="Cambria" w:hAnsi="Cambria"/>
                <w:color w:val="000000" w:themeColor="text1"/>
                <w:spacing w:val="3"/>
                <w:sz w:val="24"/>
                <w:szCs w:val="24"/>
              </w:rPr>
              <w:t xml:space="preserve"> </w:t>
            </w:r>
            <w:r w:rsidRPr="00051E06">
              <w:rPr>
                <w:rFonts w:ascii="Cambria" w:hAnsi="Cambria"/>
                <w:color w:val="000000" w:themeColor="text1"/>
                <w:spacing w:val="-2"/>
                <w:sz w:val="24"/>
                <w:szCs w:val="24"/>
              </w:rPr>
              <w:t>recuperação.</w:t>
            </w:r>
          </w:p>
        </w:tc>
        <w:tc>
          <w:tcPr>
            <w:tcW w:w="1514" w:type="dxa"/>
          </w:tcPr>
          <w:p w14:paraId="66B10786"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3</w:t>
            </w:r>
          </w:p>
        </w:tc>
      </w:tr>
      <w:tr w:rsidR="003D3FED" w:rsidRPr="00051E06" w14:paraId="77F0F44F" w14:textId="77777777" w:rsidTr="009017EE">
        <w:trPr>
          <w:trHeight w:val="579"/>
        </w:trPr>
        <w:tc>
          <w:tcPr>
            <w:tcW w:w="2158" w:type="dxa"/>
          </w:tcPr>
          <w:p w14:paraId="6A999B2D"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4"/>
                <w:w w:val="105"/>
                <w:sz w:val="24"/>
                <w:szCs w:val="24"/>
              </w:rPr>
              <w:t>Alto</w:t>
            </w:r>
          </w:p>
        </w:tc>
        <w:tc>
          <w:tcPr>
            <w:tcW w:w="5835" w:type="dxa"/>
          </w:tcPr>
          <w:p w14:paraId="21E30C6E"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z w:val="24"/>
                <w:szCs w:val="24"/>
              </w:rPr>
              <w:t>Impacto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significante</w:t>
            </w:r>
            <w:r w:rsidRPr="00051E06">
              <w:rPr>
                <w:rFonts w:ascii="Cambria" w:hAnsi="Cambria"/>
                <w:color w:val="000000" w:themeColor="text1"/>
                <w:spacing w:val="8"/>
                <w:sz w:val="24"/>
                <w:szCs w:val="24"/>
              </w:rPr>
              <w:t xml:space="preserve"> </w:t>
            </w:r>
            <w:r w:rsidRPr="00051E06">
              <w:rPr>
                <w:rFonts w:ascii="Cambria" w:hAnsi="Cambria"/>
                <w:color w:val="000000" w:themeColor="text1"/>
                <w:sz w:val="24"/>
                <w:szCs w:val="24"/>
              </w:rPr>
              <w:t>nos</w:t>
            </w:r>
            <w:r w:rsidRPr="00051E06">
              <w:rPr>
                <w:rFonts w:ascii="Cambria" w:hAnsi="Cambria"/>
                <w:color w:val="000000" w:themeColor="text1"/>
                <w:spacing w:val="6"/>
                <w:sz w:val="24"/>
                <w:szCs w:val="24"/>
              </w:rPr>
              <w:t xml:space="preserve"> </w:t>
            </w:r>
            <w:r w:rsidRPr="00051E06">
              <w:rPr>
                <w:rFonts w:ascii="Cambria" w:hAnsi="Cambria"/>
                <w:color w:val="000000" w:themeColor="text1"/>
                <w:sz w:val="24"/>
                <w:szCs w:val="24"/>
              </w:rPr>
              <w:t>objetivos,</w:t>
            </w:r>
            <w:r w:rsidRPr="00051E06">
              <w:rPr>
                <w:rFonts w:ascii="Cambria" w:hAnsi="Cambria"/>
                <w:color w:val="000000" w:themeColor="text1"/>
                <w:spacing w:val="8"/>
                <w:sz w:val="24"/>
                <w:szCs w:val="24"/>
              </w:rPr>
              <w:t xml:space="preserve"> </w:t>
            </w:r>
            <w:r w:rsidRPr="00051E06">
              <w:rPr>
                <w:rFonts w:ascii="Cambria" w:hAnsi="Cambria"/>
                <w:color w:val="000000" w:themeColor="text1"/>
                <w:spacing w:val="-5"/>
                <w:sz w:val="24"/>
                <w:szCs w:val="24"/>
              </w:rPr>
              <w:t>com</w:t>
            </w:r>
          </w:p>
          <w:p w14:paraId="1E608DD6"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sz w:val="24"/>
                <w:szCs w:val="24"/>
              </w:rPr>
              <w:t>possibilidade</w:t>
            </w:r>
            <w:r w:rsidRPr="00051E06">
              <w:rPr>
                <w:rFonts w:ascii="Cambria" w:hAnsi="Cambria"/>
                <w:color w:val="000000" w:themeColor="text1"/>
                <w:spacing w:val="5"/>
                <w:sz w:val="24"/>
                <w:szCs w:val="24"/>
              </w:rPr>
              <w:t xml:space="preserve"> </w:t>
            </w:r>
            <w:r w:rsidRPr="00051E06">
              <w:rPr>
                <w:rFonts w:ascii="Cambria" w:hAnsi="Cambria"/>
                <w:color w:val="000000" w:themeColor="text1"/>
                <w:sz w:val="24"/>
                <w:szCs w:val="24"/>
              </w:rPr>
              <w:t>remota</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5"/>
                <w:sz w:val="24"/>
                <w:szCs w:val="24"/>
              </w:rPr>
              <w:t xml:space="preserve"> </w:t>
            </w:r>
            <w:r w:rsidRPr="00051E06">
              <w:rPr>
                <w:rFonts w:ascii="Cambria" w:hAnsi="Cambria"/>
                <w:color w:val="000000" w:themeColor="text1"/>
                <w:spacing w:val="-2"/>
                <w:sz w:val="24"/>
                <w:szCs w:val="24"/>
              </w:rPr>
              <w:t>recuperação.</w:t>
            </w:r>
          </w:p>
        </w:tc>
        <w:tc>
          <w:tcPr>
            <w:tcW w:w="1514" w:type="dxa"/>
          </w:tcPr>
          <w:p w14:paraId="792E1538"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4</w:t>
            </w:r>
          </w:p>
        </w:tc>
      </w:tr>
      <w:tr w:rsidR="008F7C59" w:rsidRPr="00051E06" w14:paraId="250C5C99" w14:textId="77777777" w:rsidTr="009017EE">
        <w:trPr>
          <w:trHeight w:val="579"/>
        </w:trPr>
        <w:tc>
          <w:tcPr>
            <w:tcW w:w="2158" w:type="dxa"/>
          </w:tcPr>
          <w:p w14:paraId="71D97B59"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z w:val="24"/>
                <w:szCs w:val="24"/>
              </w:rPr>
              <w:t>Muito</w:t>
            </w:r>
            <w:r w:rsidRPr="00051E06">
              <w:rPr>
                <w:rFonts w:ascii="Cambria" w:hAnsi="Cambria"/>
                <w:color w:val="000000" w:themeColor="text1"/>
                <w:spacing w:val="-2"/>
                <w:sz w:val="24"/>
                <w:szCs w:val="24"/>
              </w:rPr>
              <w:t xml:space="preserve"> </w:t>
            </w:r>
            <w:r w:rsidRPr="00051E06">
              <w:rPr>
                <w:rFonts w:ascii="Cambria" w:hAnsi="Cambria"/>
                <w:color w:val="000000" w:themeColor="text1"/>
                <w:spacing w:val="-4"/>
                <w:sz w:val="24"/>
                <w:szCs w:val="24"/>
              </w:rPr>
              <w:t>Alto</w:t>
            </w:r>
          </w:p>
        </w:tc>
        <w:tc>
          <w:tcPr>
            <w:tcW w:w="5835" w:type="dxa"/>
          </w:tcPr>
          <w:p w14:paraId="3F5E00E4" w14:textId="77777777" w:rsidR="008F7C59" w:rsidRPr="00051E06" w:rsidRDefault="008F7C59" w:rsidP="008B5891">
            <w:pPr>
              <w:pStyle w:val="TableParagraph"/>
              <w:ind w:left="170" w:right="170"/>
              <w:rPr>
                <w:rFonts w:ascii="Cambria" w:hAnsi="Cambria"/>
                <w:color w:val="000000" w:themeColor="text1"/>
                <w:sz w:val="24"/>
                <w:szCs w:val="24"/>
              </w:rPr>
            </w:pPr>
            <w:r w:rsidRPr="00051E06">
              <w:rPr>
                <w:rFonts w:ascii="Cambria" w:hAnsi="Cambria"/>
                <w:color w:val="000000" w:themeColor="text1"/>
                <w:sz w:val="24"/>
                <w:szCs w:val="24"/>
              </w:rPr>
              <w:t>Impacto</w:t>
            </w:r>
            <w:r w:rsidRPr="00051E06">
              <w:rPr>
                <w:rFonts w:ascii="Cambria" w:hAnsi="Cambria"/>
                <w:color w:val="000000" w:themeColor="text1"/>
                <w:spacing w:val="6"/>
                <w:sz w:val="24"/>
                <w:szCs w:val="24"/>
              </w:rPr>
              <w:t xml:space="preserve"> </w:t>
            </w:r>
            <w:r w:rsidRPr="00051E06">
              <w:rPr>
                <w:rFonts w:ascii="Cambria" w:hAnsi="Cambria"/>
                <w:color w:val="000000" w:themeColor="text1"/>
                <w:sz w:val="24"/>
                <w:szCs w:val="24"/>
              </w:rPr>
              <w:t>máximo</w:t>
            </w:r>
            <w:r w:rsidRPr="00051E06">
              <w:rPr>
                <w:rFonts w:ascii="Cambria" w:hAnsi="Cambria"/>
                <w:color w:val="000000" w:themeColor="text1"/>
                <w:spacing w:val="6"/>
                <w:sz w:val="24"/>
                <w:szCs w:val="24"/>
              </w:rPr>
              <w:t xml:space="preserve"> </w:t>
            </w:r>
            <w:r w:rsidRPr="00051E06">
              <w:rPr>
                <w:rFonts w:ascii="Cambria" w:hAnsi="Cambria"/>
                <w:color w:val="000000" w:themeColor="text1"/>
                <w:sz w:val="24"/>
                <w:szCs w:val="24"/>
              </w:rPr>
              <w:t>nos</w:t>
            </w:r>
            <w:r w:rsidRPr="00051E06">
              <w:rPr>
                <w:rFonts w:ascii="Cambria" w:hAnsi="Cambria"/>
                <w:color w:val="000000" w:themeColor="text1"/>
                <w:spacing w:val="7"/>
                <w:sz w:val="24"/>
                <w:szCs w:val="24"/>
              </w:rPr>
              <w:t xml:space="preserve"> </w:t>
            </w:r>
            <w:r w:rsidRPr="00051E06">
              <w:rPr>
                <w:rFonts w:ascii="Cambria" w:hAnsi="Cambria"/>
                <w:color w:val="000000" w:themeColor="text1"/>
                <w:sz w:val="24"/>
                <w:szCs w:val="24"/>
              </w:rPr>
              <w:t>objetivos,</w:t>
            </w:r>
            <w:r w:rsidRPr="00051E06">
              <w:rPr>
                <w:rFonts w:ascii="Cambria" w:hAnsi="Cambria"/>
                <w:color w:val="000000" w:themeColor="text1"/>
                <w:spacing w:val="6"/>
                <w:sz w:val="24"/>
                <w:szCs w:val="24"/>
              </w:rPr>
              <w:t xml:space="preserve"> </w:t>
            </w:r>
            <w:r w:rsidRPr="00051E06">
              <w:rPr>
                <w:rFonts w:ascii="Cambria" w:hAnsi="Cambria"/>
                <w:color w:val="000000" w:themeColor="text1"/>
                <w:sz w:val="24"/>
                <w:szCs w:val="24"/>
              </w:rPr>
              <w:t>sem</w:t>
            </w:r>
            <w:r w:rsidRPr="00051E06">
              <w:rPr>
                <w:rFonts w:ascii="Cambria" w:hAnsi="Cambria"/>
                <w:color w:val="000000" w:themeColor="text1"/>
                <w:spacing w:val="-1"/>
                <w:sz w:val="24"/>
                <w:szCs w:val="24"/>
              </w:rPr>
              <w:t xml:space="preserve"> </w:t>
            </w:r>
            <w:r w:rsidRPr="00051E06">
              <w:rPr>
                <w:rFonts w:ascii="Cambria" w:hAnsi="Cambria"/>
                <w:color w:val="000000" w:themeColor="text1"/>
                <w:spacing w:val="-2"/>
                <w:sz w:val="24"/>
                <w:szCs w:val="24"/>
              </w:rPr>
              <w:t>possibilidade</w:t>
            </w:r>
          </w:p>
          <w:p w14:paraId="1454F28A" w14:textId="77777777" w:rsidR="008F7C59" w:rsidRPr="00051E06" w:rsidRDefault="008F7C59" w:rsidP="008B5891">
            <w:pPr>
              <w:pStyle w:val="TableParagraph"/>
              <w:spacing w:before="92"/>
              <w:ind w:left="170" w:right="170"/>
              <w:rPr>
                <w:rFonts w:ascii="Cambria" w:hAnsi="Cambria"/>
                <w:color w:val="000000" w:themeColor="text1"/>
                <w:sz w:val="24"/>
                <w:szCs w:val="24"/>
              </w:rPr>
            </w:pPr>
            <w:r w:rsidRPr="00051E06">
              <w:rPr>
                <w:rFonts w:ascii="Cambria" w:hAnsi="Cambria"/>
                <w:color w:val="000000" w:themeColor="text1"/>
                <w:sz w:val="24"/>
                <w:szCs w:val="24"/>
              </w:rPr>
              <w:t>de</w:t>
            </w:r>
            <w:r w:rsidRPr="00051E06">
              <w:rPr>
                <w:rFonts w:ascii="Cambria" w:hAnsi="Cambria"/>
                <w:color w:val="000000" w:themeColor="text1"/>
                <w:spacing w:val="3"/>
                <w:sz w:val="24"/>
                <w:szCs w:val="24"/>
              </w:rPr>
              <w:t xml:space="preserve"> </w:t>
            </w:r>
            <w:r w:rsidRPr="00051E06">
              <w:rPr>
                <w:rFonts w:ascii="Cambria" w:hAnsi="Cambria"/>
                <w:color w:val="000000" w:themeColor="text1"/>
                <w:spacing w:val="-2"/>
                <w:sz w:val="24"/>
                <w:szCs w:val="24"/>
              </w:rPr>
              <w:t>recuperação.</w:t>
            </w:r>
          </w:p>
        </w:tc>
        <w:tc>
          <w:tcPr>
            <w:tcW w:w="1514" w:type="dxa"/>
          </w:tcPr>
          <w:p w14:paraId="19E94518" w14:textId="77777777" w:rsidR="008F7C59" w:rsidRPr="00051E06" w:rsidRDefault="008F7C59" w:rsidP="008B5891">
            <w:pPr>
              <w:pStyle w:val="TableParagraph"/>
              <w:spacing w:before="138"/>
              <w:ind w:left="170" w:right="170"/>
              <w:rPr>
                <w:rFonts w:ascii="Cambria" w:hAnsi="Cambria"/>
                <w:color w:val="000000" w:themeColor="text1"/>
                <w:sz w:val="24"/>
                <w:szCs w:val="24"/>
              </w:rPr>
            </w:pPr>
            <w:r w:rsidRPr="00051E06">
              <w:rPr>
                <w:rFonts w:ascii="Cambria" w:hAnsi="Cambria"/>
                <w:color w:val="000000" w:themeColor="text1"/>
                <w:spacing w:val="-10"/>
                <w:sz w:val="24"/>
                <w:szCs w:val="24"/>
              </w:rPr>
              <w:t>5</w:t>
            </w:r>
          </w:p>
        </w:tc>
      </w:tr>
    </w:tbl>
    <w:p w14:paraId="664919DE" w14:textId="77777777" w:rsidR="008F7C59" w:rsidRPr="00051E06" w:rsidRDefault="008F7C59" w:rsidP="008F7C59">
      <w:pPr>
        <w:pStyle w:val="Corpodetexto"/>
        <w:spacing w:after="4" w:line="357" w:lineRule="auto"/>
        <w:ind w:left="287" w:right="114"/>
        <w:rPr>
          <w:rFonts w:ascii="Cambria" w:hAnsi="Cambria"/>
          <w:color w:val="000000" w:themeColor="text1"/>
          <w:sz w:val="24"/>
          <w:szCs w:val="24"/>
        </w:rPr>
      </w:pPr>
    </w:p>
    <w:p w14:paraId="1D725402" w14:textId="77777777" w:rsidR="008F7C59" w:rsidRPr="00051E06" w:rsidRDefault="008F7C59" w:rsidP="008F7C59">
      <w:pPr>
        <w:pStyle w:val="Corpodetexto"/>
        <w:spacing w:after="4" w:line="357" w:lineRule="auto"/>
        <w:ind w:left="287" w:right="114"/>
        <w:rPr>
          <w:rFonts w:ascii="Cambria" w:hAnsi="Cambria"/>
          <w:color w:val="000000" w:themeColor="text1"/>
          <w:sz w:val="24"/>
          <w:szCs w:val="24"/>
        </w:rPr>
      </w:pPr>
      <w:r w:rsidRPr="00051E06">
        <w:rPr>
          <w:rFonts w:ascii="Cambria" w:hAnsi="Cambria"/>
          <w:color w:val="000000" w:themeColor="text1"/>
          <w:sz w:val="24"/>
          <w:szCs w:val="24"/>
        </w:rPr>
        <w:t>Após</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o</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resultado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do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cálculo</w:t>
      </w:r>
      <w:r w:rsidRPr="00051E06">
        <w:rPr>
          <w:rFonts w:ascii="Cambria" w:hAnsi="Cambria"/>
          <w:color w:val="000000" w:themeColor="text1"/>
          <w:spacing w:val="-1"/>
          <w:sz w:val="24"/>
          <w:szCs w:val="24"/>
        </w:rPr>
        <w:t xml:space="preserve"> </w:t>
      </w:r>
      <w:r w:rsidRPr="00051E06">
        <w:rPr>
          <w:rFonts w:ascii="Cambria" w:hAnsi="Cambria"/>
          <w:color w:val="000000" w:themeColor="text1"/>
          <w:sz w:val="24"/>
          <w:szCs w:val="24"/>
        </w:rPr>
        <w:t>de</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probabilidade</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x</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impacto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será</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obtido</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nível</w:t>
      </w:r>
      <w:r w:rsidRPr="00051E06">
        <w:rPr>
          <w:rFonts w:ascii="Cambria" w:hAnsi="Cambria"/>
          <w:color w:val="000000" w:themeColor="text1"/>
          <w:spacing w:val="-1"/>
          <w:sz w:val="24"/>
          <w:szCs w:val="24"/>
        </w:rPr>
        <w:t xml:space="preserve"> </w:t>
      </w:r>
      <w:r w:rsidRPr="00051E06">
        <w:rPr>
          <w:rFonts w:ascii="Cambria" w:hAnsi="Cambria"/>
          <w:color w:val="000000" w:themeColor="text1"/>
          <w:sz w:val="24"/>
          <w:szCs w:val="24"/>
        </w:rPr>
        <w:t>do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risco,</w:t>
      </w:r>
      <w:r w:rsidRPr="00051E06">
        <w:rPr>
          <w:rFonts w:ascii="Cambria" w:hAnsi="Cambria"/>
          <w:color w:val="000000" w:themeColor="text1"/>
          <w:spacing w:val="-1"/>
          <w:sz w:val="24"/>
          <w:szCs w:val="24"/>
        </w:rPr>
        <w:t xml:space="preserve"> </w:t>
      </w:r>
      <w:r w:rsidRPr="00051E06">
        <w:rPr>
          <w:rFonts w:ascii="Cambria" w:hAnsi="Cambria"/>
          <w:color w:val="000000" w:themeColor="text1"/>
          <w:sz w:val="24"/>
          <w:szCs w:val="24"/>
        </w:rPr>
        <w:t>que</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poderá</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ser</w:t>
      </w:r>
    </w:p>
    <w:p w14:paraId="460D9BF4" w14:textId="77777777" w:rsidR="008F7C59" w:rsidRPr="00051E06" w:rsidRDefault="008F7C59" w:rsidP="008F7C59">
      <w:pPr>
        <w:pStyle w:val="Corpodetexto"/>
        <w:spacing w:after="4" w:line="357" w:lineRule="auto"/>
        <w:ind w:left="287" w:right="114"/>
        <w:rPr>
          <w:rFonts w:ascii="Cambria" w:hAnsi="Cambria"/>
          <w:color w:val="000000" w:themeColor="text1"/>
          <w:sz w:val="24"/>
          <w:szCs w:val="24"/>
        </w:rPr>
      </w:pP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classificado</w:t>
      </w:r>
      <w:r w:rsidRPr="00051E06">
        <w:rPr>
          <w:rFonts w:ascii="Cambria" w:hAnsi="Cambria"/>
          <w:color w:val="000000" w:themeColor="text1"/>
          <w:spacing w:val="-2"/>
          <w:sz w:val="24"/>
          <w:szCs w:val="24"/>
        </w:rPr>
        <w:t xml:space="preserve"> </w:t>
      </w:r>
      <w:r w:rsidRPr="00051E06">
        <w:rPr>
          <w:rFonts w:ascii="Cambria" w:hAnsi="Cambria"/>
          <w:color w:val="000000" w:themeColor="text1"/>
          <w:sz w:val="24"/>
          <w:szCs w:val="24"/>
        </w:rPr>
        <w:t>como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baixo,</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médio,</w:t>
      </w:r>
      <w:r w:rsidRPr="00051E06">
        <w:rPr>
          <w:rFonts w:ascii="Cambria" w:hAnsi="Cambria"/>
          <w:color w:val="000000" w:themeColor="text1"/>
          <w:spacing w:val="-1"/>
          <w:sz w:val="24"/>
          <w:szCs w:val="24"/>
        </w:rPr>
        <w:t xml:space="preserve"> </w:t>
      </w:r>
      <w:r w:rsidRPr="00051E06">
        <w:rPr>
          <w:rFonts w:ascii="Cambria" w:hAnsi="Cambria"/>
          <w:color w:val="000000" w:themeColor="text1"/>
          <w:sz w:val="24"/>
          <w:szCs w:val="24"/>
        </w:rPr>
        <w:t>elevado</w:t>
      </w:r>
      <w:r w:rsidRPr="00051E06">
        <w:rPr>
          <w:rFonts w:ascii="Cambria" w:hAnsi="Cambria"/>
          <w:color w:val="000000" w:themeColor="text1"/>
          <w:spacing w:val="-1"/>
          <w:sz w:val="24"/>
          <w:szCs w:val="24"/>
        </w:rPr>
        <w:t xml:space="preserve"> </w:t>
      </w:r>
      <w:r w:rsidRPr="00051E06">
        <w:rPr>
          <w:rFonts w:ascii="Cambria" w:hAnsi="Cambria"/>
          <w:color w:val="000000" w:themeColor="text1"/>
          <w:sz w:val="24"/>
          <w:szCs w:val="24"/>
        </w:rPr>
        <w:t>e</w:t>
      </w:r>
      <w:r w:rsidRPr="00051E06">
        <w:rPr>
          <w:rFonts w:ascii="Cambria" w:hAnsi="Cambria"/>
          <w:color w:val="000000" w:themeColor="text1"/>
          <w:spacing w:val="-3"/>
          <w:sz w:val="24"/>
          <w:szCs w:val="24"/>
        </w:rPr>
        <w:t xml:space="preserve"> </w:t>
      </w:r>
      <w:r w:rsidRPr="00051E06">
        <w:rPr>
          <w:rFonts w:ascii="Cambria" w:hAnsi="Cambria"/>
          <w:color w:val="000000" w:themeColor="text1"/>
          <w:sz w:val="24"/>
          <w:szCs w:val="24"/>
        </w:rPr>
        <w:t>extremo, conforme tabela abaixo:</w:t>
      </w:r>
    </w:p>
    <w:p w14:paraId="1324C792" w14:textId="77777777" w:rsidR="008F7C59" w:rsidRPr="00051E06" w:rsidRDefault="008F7C59" w:rsidP="008F7C59">
      <w:pPr>
        <w:pStyle w:val="Corpodetexto"/>
        <w:ind w:left="138" w:right="114"/>
        <w:rPr>
          <w:rFonts w:ascii="Cambria" w:hAnsi="Cambria"/>
          <w:color w:val="000000" w:themeColor="text1"/>
          <w:sz w:val="24"/>
          <w:szCs w:val="24"/>
        </w:rPr>
      </w:pPr>
      <w:r w:rsidRPr="00051E06">
        <w:rPr>
          <w:rFonts w:ascii="Cambria" w:hAnsi="Cambria"/>
          <w:noProof/>
          <w:color w:val="000000" w:themeColor="text1"/>
          <w:sz w:val="24"/>
          <w:szCs w:val="24"/>
          <w:lang w:eastAsia="pt-BR"/>
        </w:rPr>
        <mc:AlternateContent>
          <mc:Choice Requires="wps">
            <w:drawing>
              <wp:inline distT="0" distB="0" distL="0" distR="0" wp14:anchorId="12C3F05E" wp14:editId="01E9058B">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23EF845" w14:textId="77777777" w:rsidR="006106E0" w:rsidRDefault="006106E0"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12C3F05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23EF845" w14:textId="77777777" w:rsidR="006106E0" w:rsidRDefault="006106E0"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3D3FED" w:rsidRPr="00051E06" w14:paraId="4014C0E5" w14:textId="77777777" w:rsidTr="00AE7BF2">
        <w:trPr>
          <w:trHeight w:val="312"/>
        </w:trPr>
        <w:tc>
          <w:tcPr>
            <w:tcW w:w="3262" w:type="dxa"/>
            <w:gridSpan w:val="2"/>
            <w:shd w:val="clear" w:color="auto" w:fill="C5D8F0"/>
          </w:tcPr>
          <w:p w14:paraId="0508DD0C" w14:textId="77777777" w:rsidR="008F7C59" w:rsidRPr="00051E06" w:rsidRDefault="008F7C59" w:rsidP="00AE7BF2">
            <w:pPr>
              <w:pStyle w:val="TableParagraph"/>
              <w:ind w:right="114"/>
              <w:rPr>
                <w:rFonts w:ascii="Cambria" w:hAnsi="Cambria"/>
                <w:color w:val="000000" w:themeColor="text1"/>
                <w:sz w:val="24"/>
                <w:szCs w:val="24"/>
              </w:rPr>
            </w:pPr>
          </w:p>
        </w:tc>
      </w:tr>
      <w:tr w:rsidR="003D3FED" w:rsidRPr="00051E06" w14:paraId="0645225E" w14:textId="77777777" w:rsidTr="00AE7BF2">
        <w:trPr>
          <w:trHeight w:val="275"/>
        </w:trPr>
        <w:tc>
          <w:tcPr>
            <w:tcW w:w="1560" w:type="dxa"/>
          </w:tcPr>
          <w:p w14:paraId="7738D91F" w14:textId="77777777" w:rsidR="008F7C59" w:rsidRPr="00051E06" w:rsidRDefault="008F7C59" w:rsidP="00AE7BF2">
            <w:pPr>
              <w:pStyle w:val="TableParagraph"/>
              <w:ind w:left="14" w:right="114"/>
              <w:rPr>
                <w:rFonts w:ascii="Cambria" w:hAnsi="Cambria"/>
                <w:color w:val="000000" w:themeColor="text1"/>
                <w:sz w:val="24"/>
                <w:szCs w:val="24"/>
              </w:rPr>
            </w:pPr>
            <w:r w:rsidRPr="00051E06">
              <w:rPr>
                <w:rFonts w:ascii="Cambria" w:hAnsi="Cambria"/>
                <w:color w:val="000000" w:themeColor="text1"/>
                <w:sz w:val="24"/>
                <w:szCs w:val="24"/>
              </w:rPr>
              <w:t xml:space="preserve">1 – </w:t>
            </w:r>
            <w:r w:rsidRPr="00051E06">
              <w:rPr>
                <w:rFonts w:ascii="Cambria" w:hAnsi="Cambria"/>
                <w:color w:val="000000" w:themeColor="text1"/>
                <w:spacing w:val="-10"/>
                <w:sz w:val="24"/>
                <w:szCs w:val="24"/>
              </w:rPr>
              <w:t>2</w:t>
            </w:r>
          </w:p>
        </w:tc>
        <w:tc>
          <w:tcPr>
            <w:tcW w:w="1702" w:type="dxa"/>
          </w:tcPr>
          <w:p w14:paraId="5AEE627C" w14:textId="77777777" w:rsidR="008F7C59" w:rsidRPr="00051E06" w:rsidRDefault="008F7C59" w:rsidP="00AE7BF2">
            <w:pPr>
              <w:pStyle w:val="TableParagraph"/>
              <w:ind w:left="15" w:right="114"/>
              <w:rPr>
                <w:rFonts w:ascii="Cambria" w:hAnsi="Cambria"/>
                <w:color w:val="000000" w:themeColor="text1"/>
                <w:sz w:val="24"/>
                <w:szCs w:val="24"/>
              </w:rPr>
            </w:pPr>
            <w:r w:rsidRPr="00051E06">
              <w:rPr>
                <w:rFonts w:ascii="Cambria" w:hAnsi="Cambria"/>
                <w:color w:val="000000" w:themeColor="text1"/>
                <w:spacing w:val="-2"/>
                <w:sz w:val="24"/>
                <w:szCs w:val="24"/>
              </w:rPr>
              <w:t>Baixo</w:t>
            </w:r>
          </w:p>
        </w:tc>
      </w:tr>
      <w:tr w:rsidR="003D3FED" w:rsidRPr="00051E06" w14:paraId="3CEB44FA" w14:textId="77777777" w:rsidTr="00AE7BF2">
        <w:trPr>
          <w:trHeight w:val="276"/>
        </w:trPr>
        <w:tc>
          <w:tcPr>
            <w:tcW w:w="1560" w:type="dxa"/>
          </w:tcPr>
          <w:p w14:paraId="2544122B" w14:textId="77777777" w:rsidR="008F7C59" w:rsidRPr="00051E06" w:rsidRDefault="008F7C59" w:rsidP="00AE7BF2">
            <w:pPr>
              <w:pStyle w:val="TableParagraph"/>
              <w:ind w:left="14" w:right="114"/>
              <w:rPr>
                <w:rFonts w:ascii="Cambria" w:hAnsi="Cambria"/>
                <w:color w:val="000000" w:themeColor="text1"/>
                <w:sz w:val="24"/>
                <w:szCs w:val="24"/>
              </w:rPr>
            </w:pPr>
            <w:r w:rsidRPr="00051E06">
              <w:rPr>
                <w:rFonts w:ascii="Cambria" w:hAnsi="Cambria"/>
                <w:color w:val="000000" w:themeColor="text1"/>
                <w:sz w:val="24"/>
                <w:szCs w:val="24"/>
              </w:rPr>
              <w:t xml:space="preserve">3 – </w:t>
            </w:r>
            <w:r w:rsidRPr="00051E06">
              <w:rPr>
                <w:rFonts w:ascii="Cambria" w:hAnsi="Cambria"/>
                <w:color w:val="000000" w:themeColor="text1"/>
                <w:spacing w:val="-10"/>
                <w:sz w:val="24"/>
                <w:szCs w:val="24"/>
              </w:rPr>
              <w:t>6</w:t>
            </w:r>
          </w:p>
        </w:tc>
        <w:tc>
          <w:tcPr>
            <w:tcW w:w="1702" w:type="dxa"/>
          </w:tcPr>
          <w:p w14:paraId="3F79C0EE" w14:textId="77777777" w:rsidR="008F7C59" w:rsidRPr="00051E06" w:rsidRDefault="008F7C59" w:rsidP="00AE7BF2">
            <w:pPr>
              <w:pStyle w:val="TableParagraph"/>
              <w:ind w:left="15" w:right="114"/>
              <w:rPr>
                <w:rFonts w:ascii="Cambria" w:hAnsi="Cambria"/>
                <w:color w:val="000000" w:themeColor="text1"/>
                <w:sz w:val="24"/>
                <w:szCs w:val="24"/>
              </w:rPr>
            </w:pPr>
            <w:r w:rsidRPr="00051E06">
              <w:rPr>
                <w:rFonts w:ascii="Cambria" w:hAnsi="Cambria"/>
                <w:color w:val="000000" w:themeColor="text1"/>
                <w:spacing w:val="-2"/>
                <w:sz w:val="24"/>
                <w:szCs w:val="24"/>
              </w:rPr>
              <w:t>Médio</w:t>
            </w:r>
          </w:p>
        </w:tc>
      </w:tr>
      <w:tr w:rsidR="003D3FED" w:rsidRPr="00051E06" w14:paraId="59478AED" w14:textId="77777777" w:rsidTr="00AE7BF2">
        <w:trPr>
          <w:trHeight w:val="276"/>
        </w:trPr>
        <w:tc>
          <w:tcPr>
            <w:tcW w:w="1560" w:type="dxa"/>
          </w:tcPr>
          <w:p w14:paraId="28C1EE7B" w14:textId="77777777" w:rsidR="008F7C59" w:rsidRPr="00051E06" w:rsidRDefault="008F7C59" w:rsidP="00AE7BF2">
            <w:pPr>
              <w:pStyle w:val="TableParagraph"/>
              <w:ind w:left="14" w:right="114"/>
              <w:rPr>
                <w:rFonts w:ascii="Cambria" w:hAnsi="Cambria"/>
                <w:color w:val="000000" w:themeColor="text1"/>
                <w:sz w:val="24"/>
                <w:szCs w:val="24"/>
              </w:rPr>
            </w:pPr>
            <w:r w:rsidRPr="00051E06">
              <w:rPr>
                <w:rFonts w:ascii="Cambria" w:hAnsi="Cambria"/>
                <w:color w:val="000000" w:themeColor="text1"/>
                <w:sz w:val="24"/>
                <w:szCs w:val="24"/>
              </w:rPr>
              <w:t xml:space="preserve">8 – </w:t>
            </w:r>
            <w:r w:rsidRPr="00051E06">
              <w:rPr>
                <w:rFonts w:ascii="Cambria" w:hAnsi="Cambria"/>
                <w:color w:val="000000" w:themeColor="text1"/>
                <w:spacing w:val="-5"/>
                <w:sz w:val="24"/>
                <w:szCs w:val="24"/>
              </w:rPr>
              <w:t>12</w:t>
            </w:r>
          </w:p>
        </w:tc>
        <w:tc>
          <w:tcPr>
            <w:tcW w:w="1702" w:type="dxa"/>
          </w:tcPr>
          <w:p w14:paraId="32E6BF59" w14:textId="77777777" w:rsidR="008F7C59" w:rsidRPr="00051E06" w:rsidRDefault="008F7C59" w:rsidP="00AE7BF2">
            <w:pPr>
              <w:pStyle w:val="TableParagraph"/>
              <w:ind w:left="15" w:right="114"/>
              <w:rPr>
                <w:rFonts w:ascii="Cambria" w:hAnsi="Cambria"/>
                <w:color w:val="000000" w:themeColor="text1"/>
                <w:sz w:val="24"/>
                <w:szCs w:val="24"/>
              </w:rPr>
            </w:pPr>
            <w:r w:rsidRPr="00051E06">
              <w:rPr>
                <w:rFonts w:ascii="Cambria" w:hAnsi="Cambria"/>
                <w:color w:val="000000" w:themeColor="text1"/>
                <w:spacing w:val="-2"/>
                <w:sz w:val="24"/>
                <w:szCs w:val="24"/>
              </w:rPr>
              <w:t>Elevado</w:t>
            </w:r>
          </w:p>
        </w:tc>
      </w:tr>
      <w:tr w:rsidR="008F7C59" w:rsidRPr="00051E06" w14:paraId="72070527" w14:textId="77777777" w:rsidTr="00AE7BF2">
        <w:trPr>
          <w:trHeight w:val="276"/>
        </w:trPr>
        <w:tc>
          <w:tcPr>
            <w:tcW w:w="1560" w:type="dxa"/>
          </w:tcPr>
          <w:p w14:paraId="28A99EE2" w14:textId="77777777" w:rsidR="008F7C59" w:rsidRPr="00051E06" w:rsidRDefault="008F7C59" w:rsidP="00AE7BF2">
            <w:pPr>
              <w:pStyle w:val="TableParagraph"/>
              <w:ind w:left="14" w:right="114"/>
              <w:rPr>
                <w:rFonts w:ascii="Cambria" w:hAnsi="Cambria"/>
                <w:color w:val="000000" w:themeColor="text1"/>
                <w:sz w:val="24"/>
                <w:szCs w:val="24"/>
              </w:rPr>
            </w:pPr>
            <w:r w:rsidRPr="00051E06">
              <w:rPr>
                <w:rFonts w:ascii="Cambria" w:hAnsi="Cambria"/>
                <w:color w:val="000000" w:themeColor="text1"/>
                <w:sz w:val="24"/>
                <w:szCs w:val="24"/>
              </w:rPr>
              <w:t xml:space="preserve">15 – </w:t>
            </w:r>
            <w:r w:rsidRPr="00051E06">
              <w:rPr>
                <w:rFonts w:ascii="Cambria" w:hAnsi="Cambria"/>
                <w:color w:val="000000" w:themeColor="text1"/>
                <w:spacing w:val="-5"/>
                <w:sz w:val="24"/>
                <w:szCs w:val="24"/>
              </w:rPr>
              <w:t>25</w:t>
            </w:r>
          </w:p>
        </w:tc>
        <w:tc>
          <w:tcPr>
            <w:tcW w:w="1702" w:type="dxa"/>
          </w:tcPr>
          <w:p w14:paraId="0E411673" w14:textId="77777777" w:rsidR="008F7C59" w:rsidRPr="00051E06" w:rsidRDefault="008F7C59" w:rsidP="00AE7BF2">
            <w:pPr>
              <w:pStyle w:val="TableParagraph"/>
              <w:ind w:left="15" w:right="114"/>
              <w:rPr>
                <w:rFonts w:ascii="Cambria" w:hAnsi="Cambria"/>
                <w:color w:val="000000" w:themeColor="text1"/>
                <w:sz w:val="24"/>
                <w:szCs w:val="24"/>
              </w:rPr>
            </w:pPr>
            <w:r w:rsidRPr="00051E06">
              <w:rPr>
                <w:rFonts w:ascii="Cambria" w:hAnsi="Cambria"/>
                <w:color w:val="000000" w:themeColor="text1"/>
                <w:spacing w:val="-2"/>
                <w:sz w:val="24"/>
                <w:szCs w:val="24"/>
              </w:rPr>
              <w:t>Extremo</w:t>
            </w:r>
          </w:p>
        </w:tc>
      </w:tr>
      <w:bookmarkEnd w:id="78"/>
    </w:tbl>
    <w:p w14:paraId="0F794292" w14:textId="77777777" w:rsidR="008F7C59" w:rsidRPr="00051E06" w:rsidRDefault="008F7C59" w:rsidP="006C3E49">
      <w:pPr>
        <w:pStyle w:val="NormalWeb"/>
        <w:spacing w:before="0" w:beforeAutospacing="0" w:after="0" w:afterAutospacing="0" w:line="360" w:lineRule="auto"/>
        <w:rPr>
          <w:rFonts w:ascii="Cambria" w:hAnsi="Cambria"/>
          <w:b/>
          <w:bCs/>
          <w:color w:val="000000" w:themeColor="text1"/>
        </w:rPr>
      </w:pPr>
    </w:p>
    <w:sectPr w:rsidR="008F7C59" w:rsidRPr="00051E06" w:rsidSect="007D4D06">
      <w:headerReference w:type="default" r:id="rId88"/>
      <w:footerReference w:type="default" r:id="rId89"/>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0F90D" w14:textId="77777777" w:rsidR="005240C7" w:rsidRDefault="005240C7" w:rsidP="00CD0DA8">
      <w:pPr>
        <w:spacing w:before="0" w:after="0" w:line="240" w:lineRule="auto"/>
      </w:pPr>
      <w:r>
        <w:separator/>
      </w:r>
    </w:p>
  </w:endnote>
  <w:endnote w:type="continuationSeparator" w:id="0">
    <w:p w14:paraId="0DEF1FF5" w14:textId="77777777" w:rsidR="005240C7" w:rsidRDefault="005240C7"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30E8A3CA" w14:textId="77777777" w:rsidR="006106E0" w:rsidRDefault="006106E0" w:rsidP="007D4D06">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sidR="001E5694">
              <w:rPr>
                <w:rFonts w:ascii="Cambria" w:hAnsi="Cambria"/>
                <w:b/>
                <w:bCs/>
                <w:noProof/>
              </w:rPr>
              <w:t>1</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sidR="001E5694">
              <w:rPr>
                <w:rFonts w:ascii="Cambria" w:hAnsi="Cambria"/>
                <w:b/>
                <w:bCs/>
                <w:noProof/>
              </w:rPr>
              <w:t>110</w:t>
            </w:r>
            <w:r w:rsidRPr="003647CB">
              <w:rPr>
                <w:rFonts w:ascii="Cambria" w:hAnsi="Cambria"/>
                <w:b/>
                <w:bCs/>
              </w:rPr>
              <w:fldChar w:fldCharType="end"/>
            </w:r>
          </w:p>
          <w:p w14:paraId="75185EEE" w14:textId="087C6CD8" w:rsidR="006106E0" w:rsidRPr="007D4D06" w:rsidRDefault="006106E0" w:rsidP="007D4D06">
            <w:pPr>
              <w:pStyle w:val="Rodap"/>
              <w:jc w:val="center"/>
              <w:rPr>
                <w:rFonts w:ascii="Cambria" w:hAnsi="Cambria"/>
                <w:b/>
                <w:bCs/>
              </w:rPr>
            </w:pPr>
            <w:r>
              <w:rPr>
                <w:rFonts w:ascii="Cambria" w:hAnsi="Cambria"/>
                <w:b/>
                <w:bCs/>
              </w:rPr>
              <w:t>PREFEITURA MUNICIPAL DE PIRACANJUBA</w:t>
            </w:r>
          </w:p>
        </w:sdtContent>
      </w:sdt>
    </w:sdtContent>
  </w:sdt>
  <w:p w14:paraId="4A7660FC" w14:textId="77777777" w:rsidR="006106E0" w:rsidRPr="003647CB" w:rsidRDefault="006106E0"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6106E0" w:rsidRPr="0004113B" w:rsidRDefault="006106E0"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D548A" w14:textId="77777777" w:rsidR="005240C7" w:rsidRDefault="005240C7" w:rsidP="00CD0DA8">
      <w:pPr>
        <w:spacing w:before="0" w:after="0" w:line="240" w:lineRule="auto"/>
      </w:pPr>
      <w:r>
        <w:separator/>
      </w:r>
    </w:p>
  </w:footnote>
  <w:footnote w:type="continuationSeparator" w:id="0">
    <w:p w14:paraId="19857C67" w14:textId="77777777" w:rsidR="005240C7" w:rsidRDefault="005240C7"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6106E0" w:rsidRPr="00137761" w:rsidRDefault="006106E0" w:rsidP="00137761">
    <w:pPr>
      <w:pStyle w:val="Cabealho"/>
      <w:jc w:val="center"/>
    </w:pPr>
    <w:r>
      <w:rPr>
        <w:noProof/>
        <w:lang w:eastAsia="pt-BR"/>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1" w15:restartNumberingAfterBreak="0">
    <w:nsid w:val="1C616C8C"/>
    <w:multiLevelType w:val="hybridMultilevel"/>
    <w:tmpl w:val="029A2A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CAE779C"/>
    <w:multiLevelType w:val="hybridMultilevel"/>
    <w:tmpl w:val="744641D6"/>
    <w:lvl w:ilvl="0" w:tplc="29BC565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472512C"/>
    <w:multiLevelType w:val="hybridMultilevel"/>
    <w:tmpl w:val="7E54EC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5F66BFA"/>
    <w:multiLevelType w:val="hybridMultilevel"/>
    <w:tmpl w:val="29B20B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678311617">
    <w:abstractNumId w:val="5"/>
  </w:num>
  <w:num w:numId="2" w16cid:durableId="71778528">
    <w:abstractNumId w:val="2"/>
  </w:num>
  <w:num w:numId="3" w16cid:durableId="1225215588">
    <w:abstractNumId w:val="4"/>
  </w:num>
  <w:num w:numId="4" w16cid:durableId="2015261736">
    <w:abstractNumId w:val="3"/>
  </w:num>
  <w:num w:numId="5" w16cid:durableId="695547371">
    <w:abstractNumId w:val="6"/>
  </w:num>
  <w:num w:numId="6" w16cid:durableId="259800339">
    <w:abstractNumId w:val="1"/>
  </w:num>
  <w:num w:numId="7" w16cid:durableId="193057904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266A"/>
    <w:rsid w:val="00002FF0"/>
    <w:rsid w:val="0000767F"/>
    <w:rsid w:val="000123C4"/>
    <w:rsid w:val="000143D8"/>
    <w:rsid w:val="00015965"/>
    <w:rsid w:val="000171AB"/>
    <w:rsid w:val="00026E5A"/>
    <w:rsid w:val="00030635"/>
    <w:rsid w:val="0003170A"/>
    <w:rsid w:val="00032E77"/>
    <w:rsid w:val="00033B5C"/>
    <w:rsid w:val="000349B0"/>
    <w:rsid w:val="00036380"/>
    <w:rsid w:val="000400FC"/>
    <w:rsid w:val="000405C8"/>
    <w:rsid w:val="0004113B"/>
    <w:rsid w:val="00051E06"/>
    <w:rsid w:val="00053192"/>
    <w:rsid w:val="00064025"/>
    <w:rsid w:val="00066808"/>
    <w:rsid w:val="000712E5"/>
    <w:rsid w:val="0007697A"/>
    <w:rsid w:val="00077502"/>
    <w:rsid w:val="00084A2F"/>
    <w:rsid w:val="00085220"/>
    <w:rsid w:val="00095EC6"/>
    <w:rsid w:val="000A09CF"/>
    <w:rsid w:val="000A3562"/>
    <w:rsid w:val="000A46D4"/>
    <w:rsid w:val="000A72A0"/>
    <w:rsid w:val="000B23FB"/>
    <w:rsid w:val="000B4298"/>
    <w:rsid w:val="000B699B"/>
    <w:rsid w:val="000B740B"/>
    <w:rsid w:val="000C2590"/>
    <w:rsid w:val="000C3933"/>
    <w:rsid w:val="000C403A"/>
    <w:rsid w:val="000C6069"/>
    <w:rsid w:val="000D37B4"/>
    <w:rsid w:val="000D52B8"/>
    <w:rsid w:val="000D6080"/>
    <w:rsid w:val="000E53D8"/>
    <w:rsid w:val="000F6D7B"/>
    <w:rsid w:val="000F7F67"/>
    <w:rsid w:val="00102241"/>
    <w:rsid w:val="001067E7"/>
    <w:rsid w:val="001111F1"/>
    <w:rsid w:val="001118AA"/>
    <w:rsid w:val="00112045"/>
    <w:rsid w:val="00120D69"/>
    <w:rsid w:val="00123FAE"/>
    <w:rsid w:val="00124E80"/>
    <w:rsid w:val="00125CF5"/>
    <w:rsid w:val="00130753"/>
    <w:rsid w:val="001307D3"/>
    <w:rsid w:val="00132B03"/>
    <w:rsid w:val="00133E7D"/>
    <w:rsid w:val="00137761"/>
    <w:rsid w:val="0014192A"/>
    <w:rsid w:val="00143DBE"/>
    <w:rsid w:val="00144C85"/>
    <w:rsid w:val="00144DEF"/>
    <w:rsid w:val="0014531C"/>
    <w:rsid w:val="00145B96"/>
    <w:rsid w:val="00147FDE"/>
    <w:rsid w:val="00152F54"/>
    <w:rsid w:val="001538C9"/>
    <w:rsid w:val="00153DAB"/>
    <w:rsid w:val="00154064"/>
    <w:rsid w:val="00154CEC"/>
    <w:rsid w:val="001569B0"/>
    <w:rsid w:val="00156DBB"/>
    <w:rsid w:val="001606B4"/>
    <w:rsid w:val="0016087B"/>
    <w:rsid w:val="00160987"/>
    <w:rsid w:val="00161A35"/>
    <w:rsid w:val="001630BE"/>
    <w:rsid w:val="0016401F"/>
    <w:rsid w:val="0016474D"/>
    <w:rsid w:val="00167567"/>
    <w:rsid w:val="001708ED"/>
    <w:rsid w:val="00170B3D"/>
    <w:rsid w:val="001733C6"/>
    <w:rsid w:val="00174A3B"/>
    <w:rsid w:val="00174D41"/>
    <w:rsid w:val="00175F54"/>
    <w:rsid w:val="00181164"/>
    <w:rsid w:val="0018562E"/>
    <w:rsid w:val="001913EA"/>
    <w:rsid w:val="00197522"/>
    <w:rsid w:val="001A496F"/>
    <w:rsid w:val="001A5497"/>
    <w:rsid w:val="001A5D2E"/>
    <w:rsid w:val="001A68A8"/>
    <w:rsid w:val="001B1AB8"/>
    <w:rsid w:val="001B2C93"/>
    <w:rsid w:val="001B4E1C"/>
    <w:rsid w:val="001B5E67"/>
    <w:rsid w:val="001C116D"/>
    <w:rsid w:val="001C1488"/>
    <w:rsid w:val="001C2018"/>
    <w:rsid w:val="001C2364"/>
    <w:rsid w:val="001C2943"/>
    <w:rsid w:val="001C352D"/>
    <w:rsid w:val="001C3EA5"/>
    <w:rsid w:val="001D201A"/>
    <w:rsid w:val="001D468E"/>
    <w:rsid w:val="001D5F20"/>
    <w:rsid w:val="001D6D6E"/>
    <w:rsid w:val="001D7421"/>
    <w:rsid w:val="001D7B1A"/>
    <w:rsid w:val="001E2487"/>
    <w:rsid w:val="001E4674"/>
    <w:rsid w:val="001E5694"/>
    <w:rsid w:val="001E5E3E"/>
    <w:rsid w:val="001E7E04"/>
    <w:rsid w:val="001F5198"/>
    <w:rsid w:val="001F7353"/>
    <w:rsid w:val="00200C32"/>
    <w:rsid w:val="0020495B"/>
    <w:rsid w:val="00207A13"/>
    <w:rsid w:val="002105FC"/>
    <w:rsid w:val="0021254D"/>
    <w:rsid w:val="00212B46"/>
    <w:rsid w:val="00216ACC"/>
    <w:rsid w:val="00230567"/>
    <w:rsid w:val="0023235D"/>
    <w:rsid w:val="002357F1"/>
    <w:rsid w:val="00235E26"/>
    <w:rsid w:val="00240419"/>
    <w:rsid w:val="002405AA"/>
    <w:rsid w:val="00244B41"/>
    <w:rsid w:val="00250385"/>
    <w:rsid w:val="002510CD"/>
    <w:rsid w:val="00251D4D"/>
    <w:rsid w:val="002523BC"/>
    <w:rsid w:val="00253133"/>
    <w:rsid w:val="002538C9"/>
    <w:rsid w:val="0025634D"/>
    <w:rsid w:val="0026027E"/>
    <w:rsid w:val="002620FE"/>
    <w:rsid w:val="00262E6B"/>
    <w:rsid w:val="00264EA8"/>
    <w:rsid w:val="00266ABD"/>
    <w:rsid w:val="002807C1"/>
    <w:rsid w:val="0028395B"/>
    <w:rsid w:val="00287F3D"/>
    <w:rsid w:val="00291257"/>
    <w:rsid w:val="00296BA2"/>
    <w:rsid w:val="002A30F2"/>
    <w:rsid w:val="002A52C1"/>
    <w:rsid w:val="002B414A"/>
    <w:rsid w:val="002C077B"/>
    <w:rsid w:val="002C1EEA"/>
    <w:rsid w:val="002C63E9"/>
    <w:rsid w:val="002D3696"/>
    <w:rsid w:val="002D4E5A"/>
    <w:rsid w:val="002E1C9B"/>
    <w:rsid w:val="002E2C10"/>
    <w:rsid w:val="002E663B"/>
    <w:rsid w:val="002F1C36"/>
    <w:rsid w:val="002F2D6A"/>
    <w:rsid w:val="002F3D01"/>
    <w:rsid w:val="002F59B1"/>
    <w:rsid w:val="002F671B"/>
    <w:rsid w:val="002F7EC0"/>
    <w:rsid w:val="0030771F"/>
    <w:rsid w:val="00311C19"/>
    <w:rsid w:val="00317C79"/>
    <w:rsid w:val="003224F7"/>
    <w:rsid w:val="00325B4C"/>
    <w:rsid w:val="00326C2F"/>
    <w:rsid w:val="0033092A"/>
    <w:rsid w:val="00335AA5"/>
    <w:rsid w:val="00335BDE"/>
    <w:rsid w:val="0034081B"/>
    <w:rsid w:val="00341CA3"/>
    <w:rsid w:val="003440C2"/>
    <w:rsid w:val="00350DAE"/>
    <w:rsid w:val="00353712"/>
    <w:rsid w:val="00355BD1"/>
    <w:rsid w:val="00355D63"/>
    <w:rsid w:val="003570FA"/>
    <w:rsid w:val="003647CB"/>
    <w:rsid w:val="00366CE4"/>
    <w:rsid w:val="00372640"/>
    <w:rsid w:val="00383AB2"/>
    <w:rsid w:val="00387442"/>
    <w:rsid w:val="0039090F"/>
    <w:rsid w:val="00391B34"/>
    <w:rsid w:val="003935F7"/>
    <w:rsid w:val="00396827"/>
    <w:rsid w:val="003A261F"/>
    <w:rsid w:val="003A6930"/>
    <w:rsid w:val="003B3A00"/>
    <w:rsid w:val="003B51D0"/>
    <w:rsid w:val="003D0F5C"/>
    <w:rsid w:val="003D3FED"/>
    <w:rsid w:val="003D7EB9"/>
    <w:rsid w:val="003E056F"/>
    <w:rsid w:val="003E0F79"/>
    <w:rsid w:val="003E16C9"/>
    <w:rsid w:val="003E32EF"/>
    <w:rsid w:val="003E44B0"/>
    <w:rsid w:val="003F048A"/>
    <w:rsid w:val="003F19D3"/>
    <w:rsid w:val="003F22BC"/>
    <w:rsid w:val="003F4207"/>
    <w:rsid w:val="003F5BAF"/>
    <w:rsid w:val="004040BE"/>
    <w:rsid w:val="00405755"/>
    <w:rsid w:val="00410CE4"/>
    <w:rsid w:val="004118C2"/>
    <w:rsid w:val="00417484"/>
    <w:rsid w:val="00423D8D"/>
    <w:rsid w:val="00430F93"/>
    <w:rsid w:val="00432881"/>
    <w:rsid w:val="00433F9A"/>
    <w:rsid w:val="00441375"/>
    <w:rsid w:val="00446DC7"/>
    <w:rsid w:val="00447073"/>
    <w:rsid w:val="00452BB3"/>
    <w:rsid w:val="0045338F"/>
    <w:rsid w:val="004566E3"/>
    <w:rsid w:val="00466F20"/>
    <w:rsid w:val="0046787D"/>
    <w:rsid w:val="00480F3E"/>
    <w:rsid w:val="004857DC"/>
    <w:rsid w:val="0048602D"/>
    <w:rsid w:val="004861AA"/>
    <w:rsid w:val="00486D87"/>
    <w:rsid w:val="004937DD"/>
    <w:rsid w:val="004978EC"/>
    <w:rsid w:val="004A0A8C"/>
    <w:rsid w:val="004A706E"/>
    <w:rsid w:val="004B01AD"/>
    <w:rsid w:val="004B1B05"/>
    <w:rsid w:val="004B3ABC"/>
    <w:rsid w:val="004B788B"/>
    <w:rsid w:val="004C0C62"/>
    <w:rsid w:val="004C425D"/>
    <w:rsid w:val="004C533A"/>
    <w:rsid w:val="004C552F"/>
    <w:rsid w:val="004E172B"/>
    <w:rsid w:val="004E58BB"/>
    <w:rsid w:val="004F3445"/>
    <w:rsid w:val="004F4064"/>
    <w:rsid w:val="004F5B98"/>
    <w:rsid w:val="00501622"/>
    <w:rsid w:val="00501A72"/>
    <w:rsid w:val="00501BE3"/>
    <w:rsid w:val="00501F5A"/>
    <w:rsid w:val="005021A4"/>
    <w:rsid w:val="005051B9"/>
    <w:rsid w:val="00515710"/>
    <w:rsid w:val="00515994"/>
    <w:rsid w:val="005167E8"/>
    <w:rsid w:val="005240C7"/>
    <w:rsid w:val="0052600A"/>
    <w:rsid w:val="00527709"/>
    <w:rsid w:val="0053070C"/>
    <w:rsid w:val="0053109E"/>
    <w:rsid w:val="00534FA3"/>
    <w:rsid w:val="00536621"/>
    <w:rsid w:val="0054287A"/>
    <w:rsid w:val="0054450D"/>
    <w:rsid w:val="00546BBF"/>
    <w:rsid w:val="00547483"/>
    <w:rsid w:val="005530A1"/>
    <w:rsid w:val="0055513D"/>
    <w:rsid w:val="00557E16"/>
    <w:rsid w:val="00560894"/>
    <w:rsid w:val="00562FEA"/>
    <w:rsid w:val="00564129"/>
    <w:rsid w:val="00565380"/>
    <w:rsid w:val="0056593A"/>
    <w:rsid w:val="00566205"/>
    <w:rsid w:val="005662A9"/>
    <w:rsid w:val="00571590"/>
    <w:rsid w:val="00577830"/>
    <w:rsid w:val="00581866"/>
    <w:rsid w:val="005921DF"/>
    <w:rsid w:val="0059254C"/>
    <w:rsid w:val="005938B4"/>
    <w:rsid w:val="005A0D58"/>
    <w:rsid w:val="005A1146"/>
    <w:rsid w:val="005B2DA5"/>
    <w:rsid w:val="005B34A6"/>
    <w:rsid w:val="005B58B3"/>
    <w:rsid w:val="005B7558"/>
    <w:rsid w:val="005C3FC0"/>
    <w:rsid w:val="005D02EF"/>
    <w:rsid w:val="005D04CA"/>
    <w:rsid w:val="005D10BE"/>
    <w:rsid w:val="005D39F6"/>
    <w:rsid w:val="005D625D"/>
    <w:rsid w:val="005E2EB7"/>
    <w:rsid w:val="005E3716"/>
    <w:rsid w:val="005E4118"/>
    <w:rsid w:val="005E5325"/>
    <w:rsid w:val="005E536A"/>
    <w:rsid w:val="005E62DA"/>
    <w:rsid w:val="005F3300"/>
    <w:rsid w:val="005F6460"/>
    <w:rsid w:val="006039C4"/>
    <w:rsid w:val="00603E28"/>
    <w:rsid w:val="006056AA"/>
    <w:rsid w:val="00605A03"/>
    <w:rsid w:val="00606F85"/>
    <w:rsid w:val="00610552"/>
    <w:rsid w:val="006106E0"/>
    <w:rsid w:val="00611496"/>
    <w:rsid w:val="00612743"/>
    <w:rsid w:val="00617009"/>
    <w:rsid w:val="0062066A"/>
    <w:rsid w:val="00620C7E"/>
    <w:rsid w:val="00620C9F"/>
    <w:rsid w:val="00622881"/>
    <w:rsid w:val="00623375"/>
    <w:rsid w:val="00635D7E"/>
    <w:rsid w:val="006364D3"/>
    <w:rsid w:val="00640BC6"/>
    <w:rsid w:val="00641F64"/>
    <w:rsid w:val="00642F97"/>
    <w:rsid w:val="006508AB"/>
    <w:rsid w:val="006543EC"/>
    <w:rsid w:val="0065483B"/>
    <w:rsid w:val="00655DEB"/>
    <w:rsid w:val="00656217"/>
    <w:rsid w:val="00662F35"/>
    <w:rsid w:val="00665FDC"/>
    <w:rsid w:val="00672F5D"/>
    <w:rsid w:val="0069234D"/>
    <w:rsid w:val="006953ED"/>
    <w:rsid w:val="006960FA"/>
    <w:rsid w:val="006A3678"/>
    <w:rsid w:val="006A51F9"/>
    <w:rsid w:val="006A62F6"/>
    <w:rsid w:val="006A7CE5"/>
    <w:rsid w:val="006B26A5"/>
    <w:rsid w:val="006B449B"/>
    <w:rsid w:val="006B723B"/>
    <w:rsid w:val="006C29A7"/>
    <w:rsid w:val="006C3E49"/>
    <w:rsid w:val="006C448D"/>
    <w:rsid w:val="006C6B2D"/>
    <w:rsid w:val="006D31A2"/>
    <w:rsid w:val="006D5EEE"/>
    <w:rsid w:val="006E1593"/>
    <w:rsid w:val="006E4B6C"/>
    <w:rsid w:val="006E644B"/>
    <w:rsid w:val="006F18A9"/>
    <w:rsid w:val="006F3A76"/>
    <w:rsid w:val="006F4B62"/>
    <w:rsid w:val="006F674B"/>
    <w:rsid w:val="00700962"/>
    <w:rsid w:val="007020FC"/>
    <w:rsid w:val="00704A54"/>
    <w:rsid w:val="0070505B"/>
    <w:rsid w:val="00713274"/>
    <w:rsid w:val="007141DE"/>
    <w:rsid w:val="00722C8D"/>
    <w:rsid w:val="00724141"/>
    <w:rsid w:val="00726634"/>
    <w:rsid w:val="00727F8C"/>
    <w:rsid w:val="0073123C"/>
    <w:rsid w:val="007371F6"/>
    <w:rsid w:val="00742F0E"/>
    <w:rsid w:val="007467A3"/>
    <w:rsid w:val="007468BD"/>
    <w:rsid w:val="00750198"/>
    <w:rsid w:val="0075295B"/>
    <w:rsid w:val="00752BDD"/>
    <w:rsid w:val="00756CD5"/>
    <w:rsid w:val="0076059D"/>
    <w:rsid w:val="00772543"/>
    <w:rsid w:val="007725E3"/>
    <w:rsid w:val="00772F9C"/>
    <w:rsid w:val="007825BC"/>
    <w:rsid w:val="00782A61"/>
    <w:rsid w:val="00782BBB"/>
    <w:rsid w:val="007868B9"/>
    <w:rsid w:val="00787625"/>
    <w:rsid w:val="00791FEA"/>
    <w:rsid w:val="0079391D"/>
    <w:rsid w:val="00795024"/>
    <w:rsid w:val="007961F7"/>
    <w:rsid w:val="007971BA"/>
    <w:rsid w:val="007A0AA3"/>
    <w:rsid w:val="007A0F53"/>
    <w:rsid w:val="007A395D"/>
    <w:rsid w:val="007A6120"/>
    <w:rsid w:val="007B0DB7"/>
    <w:rsid w:val="007B4222"/>
    <w:rsid w:val="007B6FFB"/>
    <w:rsid w:val="007B74AE"/>
    <w:rsid w:val="007B79CE"/>
    <w:rsid w:val="007C0811"/>
    <w:rsid w:val="007C42FA"/>
    <w:rsid w:val="007C5C17"/>
    <w:rsid w:val="007D2A5D"/>
    <w:rsid w:val="007D4D06"/>
    <w:rsid w:val="007D608C"/>
    <w:rsid w:val="007E5718"/>
    <w:rsid w:val="007E590D"/>
    <w:rsid w:val="007E59A1"/>
    <w:rsid w:val="007E6451"/>
    <w:rsid w:val="007F4363"/>
    <w:rsid w:val="00803161"/>
    <w:rsid w:val="008101F6"/>
    <w:rsid w:val="008125FC"/>
    <w:rsid w:val="008140F8"/>
    <w:rsid w:val="00817FD5"/>
    <w:rsid w:val="00821A8F"/>
    <w:rsid w:val="008233E3"/>
    <w:rsid w:val="008238C0"/>
    <w:rsid w:val="0082440D"/>
    <w:rsid w:val="008265CB"/>
    <w:rsid w:val="008314B1"/>
    <w:rsid w:val="00832415"/>
    <w:rsid w:val="00832841"/>
    <w:rsid w:val="00834ABD"/>
    <w:rsid w:val="00837899"/>
    <w:rsid w:val="00837F6C"/>
    <w:rsid w:val="00841F4D"/>
    <w:rsid w:val="0084438B"/>
    <w:rsid w:val="00853C64"/>
    <w:rsid w:val="008555C5"/>
    <w:rsid w:val="0086134B"/>
    <w:rsid w:val="008656D5"/>
    <w:rsid w:val="00865800"/>
    <w:rsid w:val="00870E9D"/>
    <w:rsid w:val="00872A00"/>
    <w:rsid w:val="00877DA8"/>
    <w:rsid w:val="008804F6"/>
    <w:rsid w:val="00883626"/>
    <w:rsid w:val="00892C2F"/>
    <w:rsid w:val="00897748"/>
    <w:rsid w:val="008A164A"/>
    <w:rsid w:val="008A175E"/>
    <w:rsid w:val="008A2987"/>
    <w:rsid w:val="008A44F1"/>
    <w:rsid w:val="008A5586"/>
    <w:rsid w:val="008A699C"/>
    <w:rsid w:val="008A6ACE"/>
    <w:rsid w:val="008A7A1E"/>
    <w:rsid w:val="008B0789"/>
    <w:rsid w:val="008B1252"/>
    <w:rsid w:val="008B4A3E"/>
    <w:rsid w:val="008B5891"/>
    <w:rsid w:val="008B58AB"/>
    <w:rsid w:val="008C1A4A"/>
    <w:rsid w:val="008C24D7"/>
    <w:rsid w:val="008C2797"/>
    <w:rsid w:val="008C2887"/>
    <w:rsid w:val="008C5D71"/>
    <w:rsid w:val="008D1BD7"/>
    <w:rsid w:val="008D3CFA"/>
    <w:rsid w:val="008E23CB"/>
    <w:rsid w:val="008E2CA9"/>
    <w:rsid w:val="008E57D2"/>
    <w:rsid w:val="008E58B1"/>
    <w:rsid w:val="008F3F6E"/>
    <w:rsid w:val="008F7C59"/>
    <w:rsid w:val="009017EE"/>
    <w:rsid w:val="009022CB"/>
    <w:rsid w:val="009029A5"/>
    <w:rsid w:val="00911CF0"/>
    <w:rsid w:val="00912D1F"/>
    <w:rsid w:val="00913343"/>
    <w:rsid w:val="00916D55"/>
    <w:rsid w:val="0092146E"/>
    <w:rsid w:val="00922B12"/>
    <w:rsid w:val="00925FEF"/>
    <w:rsid w:val="00926441"/>
    <w:rsid w:val="00931971"/>
    <w:rsid w:val="009360EB"/>
    <w:rsid w:val="0094336D"/>
    <w:rsid w:val="009438CA"/>
    <w:rsid w:val="0095282A"/>
    <w:rsid w:val="009573BB"/>
    <w:rsid w:val="00961CFB"/>
    <w:rsid w:val="00962E6D"/>
    <w:rsid w:val="009667CD"/>
    <w:rsid w:val="00966F98"/>
    <w:rsid w:val="00970BCB"/>
    <w:rsid w:val="0098077A"/>
    <w:rsid w:val="00981C9D"/>
    <w:rsid w:val="0098455E"/>
    <w:rsid w:val="009865EC"/>
    <w:rsid w:val="0098753B"/>
    <w:rsid w:val="009915F3"/>
    <w:rsid w:val="00996AF5"/>
    <w:rsid w:val="00996C4B"/>
    <w:rsid w:val="00997369"/>
    <w:rsid w:val="009976B3"/>
    <w:rsid w:val="009A188E"/>
    <w:rsid w:val="009A2A1D"/>
    <w:rsid w:val="009A6530"/>
    <w:rsid w:val="009B0D80"/>
    <w:rsid w:val="009B17DD"/>
    <w:rsid w:val="009B51C3"/>
    <w:rsid w:val="009B6AB6"/>
    <w:rsid w:val="009B6BC9"/>
    <w:rsid w:val="009B7BD0"/>
    <w:rsid w:val="009C0613"/>
    <w:rsid w:val="009C0896"/>
    <w:rsid w:val="009C3D7F"/>
    <w:rsid w:val="009C49EB"/>
    <w:rsid w:val="009C7A74"/>
    <w:rsid w:val="009D178E"/>
    <w:rsid w:val="009D5406"/>
    <w:rsid w:val="009D786F"/>
    <w:rsid w:val="009E164C"/>
    <w:rsid w:val="009E300D"/>
    <w:rsid w:val="009E378B"/>
    <w:rsid w:val="009F1C19"/>
    <w:rsid w:val="009F41B7"/>
    <w:rsid w:val="00A07800"/>
    <w:rsid w:val="00A1283C"/>
    <w:rsid w:val="00A12C46"/>
    <w:rsid w:val="00A1482E"/>
    <w:rsid w:val="00A1637D"/>
    <w:rsid w:val="00A163F3"/>
    <w:rsid w:val="00A16603"/>
    <w:rsid w:val="00A21287"/>
    <w:rsid w:val="00A275E9"/>
    <w:rsid w:val="00A30B3A"/>
    <w:rsid w:val="00A32FB0"/>
    <w:rsid w:val="00A4006F"/>
    <w:rsid w:val="00A53078"/>
    <w:rsid w:val="00A54247"/>
    <w:rsid w:val="00A55026"/>
    <w:rsid w:val="00A5527C"/>
    <w:rsid w:val="00A55D2B"/>
    <w:rsid w:val="00A56D35"/>
    <w:rsid w:val="00A57AA0"/>
    <w:rsid w:val="00A616E0"/>
    <w:rsid w:val="00A64F39"/>
    <w:rsid w:val="00A707ED"/>
    <w:rsid w:val="00A71631"/>
    <w:rsid w:val="00A7485F"/>
    <w:rsid w:val="00A7575D"/>
    <w:rsid w:val="00A82FED"/>
    <w:rsid w:val="00A83687"/>
    <w:rsid w:val="00A84D20"/>
    <w:rsid w:val="00A87B8E"/>
    <w:rsid w:val="00A93797"/>
    <w:rsid w:val="00AA6A88"/>
    <w:rsid w:val="00AB390D"/>
    <w:rsid w:val="00AD097A"/>
    <w:rsid w:val="00AD139E"/>
    <w:rsid w:val="00AD2EA5"/>
    <w:rsid w:val="00AD47AD"/>
    <w:rsid w:val="00AD484C"/>
    <w:rsid w:val="00AD56CB"/>
    <w:rsid w:val="00AD6F35"/>
    <w:rsid w:val="00AE27B9"/>
    <w:rsid w:val="00AE3D86"/>
    <w:rsid w:val="00AE68A4"/>
    <w:rsid w:val="00AE7BF2"/>
    <w:rsid w:val="00AF1BA6"/>
    <w:rsid w:val="00AF1EC9"/>
    <w:rsid w:val="00AF2704"/>
    <w:rsid w:val="00AF32A2"/>
    <w:rsid w:val="00AF3D19"/>
    <w:rsid w:val="00AF5F39"/>
    <w:rsid w:val="00B105F9"/>
    <w:rsid w:val="00B14574"/>
    <w:rsid w:val="00B1545D"/>
    <w:rsid w:val="00B15A5C"/>
    <w:rsid w:val="00B16C29"/>
    <w:rsid w:val="00B21294"/>
    <w:rsid w:val="00B21459"/>
    <w:rsid w:val="00B22A2D"/>
    <w:rsid w:val="00B22F8C"/>
    <w:rsid w:val="00B31BBB"/>
    <w:rsid w:val="00B341CF"/>
    <w:rsid w:val="00B357B4"/>
    <w:rsid w:val="00B427F3"/>
    <w:rsid w:val="00B54E38"/>
    <w:rsid w:val="00B54E47"/>
    <w:rsid w:val="00B5510B"/>
    <w:rsid w:val="00B65543"/>
    <w:rsid w:val="00B7019E"/>
    <w:rsid w:val="00B7371E"/>
    <w:rsid w:val="00B7435B"/>
    <w:rsid w:val="00B7651E"/>
    <w:rsid w:val="00B769D6"/>
    <w:rsid w:val="00B77E14"/>
    <w:rsid w:val="00B800D9"/>
    <w:rsid w:val="00B840CC"/>
    <w:rsid w:val="00B845C3"/>
    <w:rsid w:val="00B84922"/>
    <w:rsid w:val="00B84D71"/>
    <w:rsid w:val="00B862C3"/>
    <w:rsid w:val="00B9006B"/>
    <w:rsid w:val="00B90156"/>
    <w:rsid w:val="00B909B9"/>
    <w:rsid w:val="00B927FB"/>
    <w:rsid w:val="00B93EF9"/>
    <w:rsid w:val="00B97136"/>
    <w:rsid w:val="00B97298"/>
    <w:rsid w:val="00BA0859"/>
    <w:rsid w:val="00BA1774"/>
    <w:rsid w:val="00BA27F2"/>
    <w:rsid w:val="00BA3FF8"/>
    <w:rsid w:val="00BA4450"/>
    <w:rsid w:val="00BA4FD2"/>
    <w:rsid w:val="00BA5E96"/>
    <w:rsid w:val="00BA6EC3"/>
    <w:rsid w:val="00BA7F66"/>
    <w:rsid w:val="00BB53C2"/>
    <w:rsid w:val="00BB71C4"/>
    <w:rsid w:val="00BC340A"/>
    <w:rsid w:val="00BC7915"/>
    <w:rsid w:val="00BD60E9"/>
    <w:rsid w:val="00BD627D"/>
    <w:rsid w:val="00BD6E6A"/>
    <w:rsid w:val="00BE3D6A"/>
    <w:rsid w:val="00BF04CF"/>
    <w:rsid w:val="00BF09F6"/>
    <w:rsid w:val="00BF53DF"/>
    <w:rsid w:val="00BF5711"/>
    <w:rsid w:val="00BF6C76"/>
    <w:rsid w:val="00BF6E9B"/>
    <w:rsid w:val="00BF7EE4"/>
    <w:rsid w:val="00C001CB"/>
    <w:rsid w:val="00C05FDA"/>
    <w:rsid w:val="00C07747"/>
    <w:rsid w:val="00C13C4D"/>
    <w:rsid w:val="00C14537"/>
    <w:rsid w:val="00C17CC9"/>
    <w:rsid w:val="00C2013D"/>
    <w:rsid w:val="00C23450"/>
    <w:rsid w:val="00C32DE3"/>
    <w:rsid w:val="00C34EAB"/>
    <w:rsid w:val="00C37992"/>
    <w:rsid w:val="00C41F9A"/>
    <w:rsid w:val="00C4391E"/>
    <w:rsid w:val="00C457D1"/>
    <w:rsid w:val="00C457D3"/>
    <w:rsid w:val="00C51D03"/>
    <w:rsid w:val="00C53582"/>
    <w:rsid w:val="00C53C1E"/>
    <w:rsid w:val="00C55197"/>
    <w:rsid w:val="00C606C2"/>
    <w:rsid w:val="00C62DE3"/>
    <w:rsid w:val="00C63CD1"/>
    <w:rsid w:val="00C64D6F"/>
    <w:rsid w:val="00C73830"/>
    <w:rsid w:val="00C755B3"/>
    <w:rsid w:val="00C81195"/>
    <w:rsid w:val="00C84BF9"/>
    <w:rsid w:val="00C90C34"/>
    <w:rsid w:val="00C92A8A"/>
    <w:rsid w:val="00C92CCA"/>
    <w:rsid w:val="00CA07E2"/>
    <w:rsid w:val="00CA4630"/>
    <w:rsid w:val="00CA7FD6"/>
    <w:rsid w:val="00CB27A4"/>
    <w:rsid w:val="00CB480D"/>
    <w:rsid w:val="00CB61FC"/>
    <w:rsid w:val="00CD0DA8"/>
    <w:rsid w:val="00CD3689"/>
    <w:rsid w:val="00CD70A7"/>
    <w:rsid w:val="00CD74D9"/>
    <w:rsid w:val="00CD7CC0"/>
    <w:rsid w:val="00CE2382"/>
    <w:rsid w:val="00CE24EF"/>
    <w:rsid w:val="00CE252D"/>
    <w:rsid w:val="00CE26A4"/>
    <w:rsid w:val="00CE3B5F"/>
    <w:rsid w:val="00CE5F25"/>
    <w:rsid w:val="00CF4B01"/>
    <w:rsid w:val="00D00387"/>
    <w:rsid w:val="00D01A6D"/>
    <w:rsid w:val="00D0629A"/>
    <w:rsid w:val="00D06A59"/>
    <w:rsid w:val="00D1076B"/>
    <w:rsid w:val="00D10ED3"/>
    <w:rsid w:val="00D2031C"/>
    <w:rsid w:val="00D22C71"/>
    <w:rsid w:val="00D22ECD"/>
    <w:rsid w:val="00D2335B"/>
    <w:rsid w:val="00D2634A"/>
    <w:rsid w:val="00D27D2D"/>
    <w:rsid w:val="00D33796"/>
    <w:rsid w:val="00D3521F"/>
    <w:rsid w:val="00D3531F"/>
    <w:rsid w:val="00D367A2"/>
    <w:rsid w:val="00D36AE8"/>
    <w:rsid w:val="00D44246"/>
    <w:rsid w:val="00D475EA"/>
    <w:rsid w:val="00D50C38"/>
    <w:rsid w:val="00D6466F"/>
    <w:rsid w:val="00D65783"/>
    <w:rsid w:val="00D66883"/>
    <w:rsid w:val="00D66B0D"/>
    <w:rsid w:val="00D719E3"/>
    <w:rsid w:val="00D74261"/>
    <w:rsid w:val="00D770E7"/>
    <w:rsid w:val="00D7791E"/>
    <w:rsid w:val="00D832B2"/>
    <w:rsid w:val="00D83C5C"/>
    <w:rsid w:val="00D855B3"/>
    <w:rsid w:val="00D90148"/>
    <w:rsid w:val="00D94565"/>
    <w:rsid w:val="00D94D3F"/>
    <w:rsid w:val="00D95734"/>
    <w:rsid w:val="00D96D7C"/>
    <w:rsid w:val="00DA4C63"/>
    <w:rsid w:val="00DA5A95"/>
    <w:rsid w:val="00DA6494"/>
    <w:rsid w:val="00DB0E1D"/>
    <w:rsid w:val="00DB61CD"/>
    <w:rsid w:val="00DB6DCD"/>
    <w:rsid w:val="00DB77BF"/>
    <w:rsid w:val="00DC190B"/>
    <w:rsid w:val="00DC2ECF"/>
    <w:rsid w:val="00DC3772"/>
    <w:rsid w:val="00DD270B"/>
    <w:rsid w:val="00DD36C4"/>
    <w:rsid w:val="00DD5519"/>
    <w:rsid w:val="00DD7477"/>
    <w:rsid w:val="00DD7F7A"/>
    <w:rsid w:val="00DE0579"/>
    <w:rsid w:val="00DE079E"/>
    <w:rsid w:val="00DE0E60"/>
    <w:rsid w:val="00DE5428"/>
    <w:rsid w:val="00DE56CB"/>
    <w:rsid w:val="00DF3653"/>
    <w:rsid w:val="00DF73DB"/>
    <w:rsid w:val="00E02353"/>
    <w:rsid w:val="00E02D92"/>
    <w:rsid w:val="00E03AAC"/>
    <w:rsid w:val="00E141ED"/>
    <w:rsid w:val="00E14EFB"/>
    <w:rsid w:val="00E16659"/>
    <w:rsid w:val="00E20F89"/>
    <w:rsid w:val="00E265DA"/>
    <w:rsid w:val="00E26B88"/>
    <w:rsid w:val="00E31D28"/>
    <w:rsid w:val="00E3277C"/>
    <w:rsid w:val="00E352A7"/>
    <w:rsid w:val="00E40C34"/>
    <w:rsid w:val="00E52819"/>
    <w:rsid w:val="00E55A4D"/>
    <w:rsid w:val="00E662D4"/>
    <w:rsid w:val="00E70916"/>
    <w:rsid w:val="00E709E4"/>
    <w:rsid w:val="00E70FE8"/>
    <w:rsid w:val="00E71C5F"/>
    <w:rsid w:val="00E73D09"/>
    <w:rsid w:val="00E81CFC"/>
    <w:rsid w:val="00E873C8"/>
    <w:rsid w:val="00E877E1"/>
    <w:rsid w:val="00E90B5B"/>
    <w:rsid w:val="00E90CF7"/>
    <w:rsid w:val="00E92738"/>
    <w:rsid w:val="00E92E8C"/>
    <w:rsid w:val="00EA176A"/>
    <w:rsid w:val="00EA5D8D"/>
    <w:rsid w:val="00EA77B3"/>
    <w:rsid w:val="00EB48F0"/>
    <w:rsid w:val="00EB497F"/>
    <w:rsid w:val="00EB756C"/>
    <w:rsid w:val="00EC612E"/>
    <w:rsid w:val="00ED6964"/>
    <w:rsid w:val="00ED727D"/>
    <w:rsid w:val="00ED75EA"/>
    <w:rsid w:val="00EE22B3"/>
    <w:rsid w:val="00EF3362"/>
    <w:rsid w:val="00EF355C"/>
    <w:rsid w:val="00EF5B28"/>
    <w:rsid w:val="00EF6328"/>
    <w:rsid w:val="00F052A8"/>
    <w:rsid w:val="00F06412"/>
    <w:rsid w:val="00F06BFF"/>
    <w:rsid w:val="00F11395"/>
    <w:rsid w:val="00F13772"/>
    <w:rsid w:val="00F15525"/>
    <w:rsid w:val="00F20BA6"/>
    <w:rsid w:val="00F2375D"/>
    <w:rsid w:val="00F248BF"/>
    <w:rsid w:val="00F25787"/>
    <w:rsid w:val="00F30D88"/>
    <w:rsid w:val="00F31296"/>
    <w:rsid w:val="00F3407E"/>
    <w:rsid w:val="00F37ACE"/>
    <w:rsid w:val="00F41CC5"/>
    <w:rsid w:val="00F42FD1"/>
    <w:rsid w:val="00F45E24"/>
    <w:rsid w:val="00F56154"/>
    <w:rsid w:val="00F57A06"/>
    <w:rsid w:val="00F64D60"/>
    <w:rsid w:val="00F65E49"/>
    <w:rsid w:val="00F74317"/>
    <w:rsid w:val="00F77766"/>
    <w:rsid w:val="00F8289A"/>
    <w:rsid w:val="00F82BA5"/>
    <w:rsid w:val="00F84677"/>
    <w:rsid w:val="00F8603F"/>
    <w:rsid w:val="00F87117"/>
    <w:rsid w:val="00F928B1"/>
    <w:rsid w:val="00F92939"/>
    <w:rsid w:val="00F92BA5"/>
    <w:rsid w:val="00F93314"/>
    <w:rsid w:val="00F9332F"/>
    <w:rsid w:val="00FA03C8"/>
    <w:rsid w:val="00FA2971"/>
    <w:rsid w:val="00FA37B8"/>
    <w:rsid w:val="00FA464E"/>
    <w:rsid w:val="00FB5276"/>
    <w:rsid w:val="00FB6486"/>
    <w:rsid w:val="00FC0272"/>
    <w:rsid w:val="00FC0BA9"/>
    <w:rsid w:val="00FC125E"/>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7CA1295F-AADC-4BE4-993E-0FD2EB3BD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160987"/>
    <w:rPr>
      <w:rFonts w:ascii="Cambria" w:eastAsia="Arial" w:hAnsi="Cambria" w:cs="Arial"/>
      <w:i/>
      <w:iCs/>
      <w:color w:val="000000" w:themeColor="text1"/>
      <w:lang w:eastAsia="pt-BR"/>
    </w:rPr>
  </w:style>
  <w:style w:type="paragraph" w:customStyle="1" w:styleId="Nivel2">
    <w:name w:val="Nivel 2"/>
    <w:basedOn w:val="Normal"/>
    <w:link w:val="Nivel2Char"/>
    <w:autoRedefine/>
    <w:qFormat/>
    <w:rsid w:val="00160987"/>
    <w:pPr>
      <w:spacing w:before="240" w:after="240" w:line="360" w:lineRule="auto"/>
    </w:pPr>
    <w:rPr>
      <w:rFonts w:ascii="Cambria" w:eastAsia="Arial" w:hAnsi="Cambria" w:cs="Arial"/>
      <w:i/>
      <w:iCs/>
      <w:color w:val="000000" w:themeColor="text1"/>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val="0"/>
      <w:iCs w:val="0"/>
      <w:color w:val="FF0000"/>
      <w:lang w:eastAsia="pt-BR"/>
    </w:rPr>
  </w:style>
  <w:style w:type="paragraph" w:customStyle="1" w:styleId="Nvel2-Red">
    <w:name w:val="Nível 2 -Red"/>
    <w:basedOn w:val="Nivel2"/>
    <w:link w:val="Nvel2-RedChar"/>
    <w:qFormat/>
    <w:rsid w:val="00D0629A"/>
    <w:rPr>
      <w:i w:val="0"/>
      <w:iCs w:val="0"/>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1E5694"/>
    <w:rPr>
      <w:rFonts w:ascii="Cambria" w:eastAsia="Calibri" w:hAnsi="Cambria" w:cs="Times New Roman"/>
    </w:rPr>
  </w:style>
  <w:style w:type="paragraph" w:customStyle="1" w:styleId="Nivel3">
    <w:name w:val="Nivel 3"/>
    <w:basedOn w:val="Normal"/>
    <w:link w:val="Nivel3Char"/>
    <w:autoRedefine/>
    <w:qFormat/>
    <w:rsid w:val="001E5694"/>
    <w:pPr>
      <w:spacing w:before="120" w:after="120" w:line="360" w:lineRule="auto"/>
      <w:ind w:left="709" w:firstLine="707"/>
    </w:pPr>
    <w:rPr>
      <w:rFonts w:ascii="Cambria" w:eastAsia="Calibri" w:hAnsi="Cambria" w:cs="Times New Roman"/>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nhideWhenUsed/>
    <w:rsid w:val="0020495B"/>
    <w:rPr>
      <w:sz w:val="16"/>
      <w:szCs w:val="16"/>
    </w:rPr>
  </w:style>
  <w:style w:type="paragraph" w:styleId="Textodecomentrio">
    <w:name w:val="annotation text"/>
    <w:basedOn w:val="Normal"/>
    <w:link w:val="TextodecomentrioChar"/>
    <w:uiPriority w:val="99"/>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qFormat/>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704A54"/>
  </w:style>
  <w:style w:type="paragraph" w:customStyle="1" w:styleId="Nivel4">
    <w:name w:val="Nivel 4"/>
    <w:basedOn w:val="Nivel3"/>
    <w:link w:val="Nivel4Char"/>
    <w:autoRedefine/>
    <w:qFormat/>
    <w:rsid w:val="00704A54"/>
    <w:pPr>
      <w:numPr>
        <w:ilvl w:val="3"/>
      </w:numPr>
      <w:spacing w:before="240" w:after="240" w:line="276" w:lineRule="auto"/>
      <w:ind w:left="567" w:firstLine="567"/>
    </w:pPr>
    <w:rPr>
      <w:rFonts w:ascii="Arial" w:hAnsi="Arial"/>
      <w:sz w:val="24"/>
      <w:szCs w:val="24"/>
    </w:rPr>
  </w:style>
  <w:style w:type="paragraph" w:customStyle="1" w:styleId="ou">
    <w:name w:val="ou"/>
    <w:basedOn w:val="PargrafodaLista"/>
    <w:link w:val="ouChar"/>
    <w:qFormat/>
    <w:rsid w:val="00704A54"/>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04A54"/>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704A54"/>
    <w:pPr>
      <w:numPr>
        <w:numId w:val="3"/>
      </w:numPr>
      <w:ind w:left="567" w:firstLine="0"/>
    </w:pPr>
    <w:rPr>
      <w:b/>
      <w:bCs/>
      <w:color w:val="FF0000"/>
    </w:rPr>
  </w:style>
  <w:style w:type="character" w:customStyle="1" w:styleId="Nvel4-RChar">
    <w:name w:val="Nível 4-R Char"/>
    <w:basedOn w:val="Fontepargpadro"/>
    <w:link w:val="Nvel4-R"/>
    <w:rsid w:val="00704A54"/>
    <w:rPr>
      <w:rFonts w:ascii="Arial" w:eastAsiaTheme="minorEastAsia" w:hAnsi="Arial" w:cs="Arial"/>
      <w:b/>
      <w:bCs/>
      <w:color w:val="FF0000"/>
      <w:sz w:val="24"/>
      <w:szCs w:val="24"/>
      <w:lang w:eastAsia="pt-BR"/>
    </w:rPr>
  </w:style>
  <w:style w:type="table" w:customStyle="1" w:styleId="TableNormal1">
    <w:name w:val="Table Normal1"/>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notaderodap">
    <w:name w:val="footnote text"/>
    <w:basedOn w:val="Normal"/>
    <w:link w:val="TextodenotaderodapChar"/>
    <w:uiPriority w:val="99"/>
    <w:unhideWhenUsed/>
    <w:rsid w:val="00704A54"/>
    <w:pPr>
      <w:suppressAutoHyphens/>
      <w:spacing w:before="0" w:after="0" w:line="240" w:lineRule="auto"/>
      <w:jc w:val="left"/>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04A54"/>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04A54"/>
    <w:rPr>
      <w:rFonts w:cs="Times New Roman"/>
      <w:vertAlign w:val="superscript"/>
    </w:rPr>
  </w:style>
  <w:style w:type="character" w:customStyle="1" w:styleId="MenoPendente1">
    <w:name w:val="Menção Pendente1"/>
    <w:basedOn w:val="Fontepargpadro"/>
    <w:uiPriority w:val="99"/>
    <w:semiHidden/>
    <w:unhideWhenUsed/>
    <w:rsid w:val="00966F98"/>
    <w:rPr>
      <w:color w:val="605E5C"/>
      <w:shd w:val="clear" w:color="auto" w:fill="E1DFDD"/>
    </w:rPr>
  </w:style>
  <w:style w:type="character" w:customStyle="1" w:styleId="MenoPendente10">
    <w:name w:val="Menção Pendente1"/>
    <w:basedOn w:val="Fontepargpadro"/>
    <w:uiPriority w:val="99"/>
    <w:semiHidden/>
    <w:unhideWhenUsed/>
    <w:rsid w:val="000D6080"/>
    <w:rPr>
      <w:color w:val="605E5C"/>
      <w:shd w:val="clear" w:color="auto" w:fill="E1DFDD"/>
    </w:rPr>
  </w:style>
  <w:style w:type="paragraph" w:styleId="Corpodetexto2">
    <w:name w:val="Body Text 2"/>
    <w:basedOn w:val="Normal"/>
    <w:link w:val="Corpodetexto2Char"/>
    <w:uiPriority w:val="99"/>
    <w:rsid w:val="000D6080"/>
    <w:pPr>
      <w:overflowPunct w:val="0"/>
      <w:autoSpaceDE w:val="0"/>
      <w:autoSpaceDN w:val="0"/>
      <w:adjustRightInd w:val="0"/>
      <w:spacing w:before="0" w:after="120" w:line="480" w:lineRule="auto"/>
      <w:jc w:val="left"/>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0D6080"/>
    <w:rPr>
      <w:rFonts w:ascii="Courier New" w:eastAsia="Times New Roman" w:hAnsi="Courier New" w:cs="Times New Roman"/>
      <w:sz w:val="24"/>
      <w:szCs w:val="20"/>
      <w:lang w:eastAsia="pt-BR"/>
    </w:rPr>
  </w:style>
  <w:style w:type="paragraph" w:customStyle="1" w:styleId="Nvel2">
    <w:name w:val="Nível 2"/>
    <w:basedOn w:val="Normal"/>
    <w:next w:val="Normal"/>
    <w:rsid w:val="000D6080"/>
    <w:pPr>
      <w:spacing w:before="0" w:after="120" w:line="240" w:lineRule="auto"/>
    </w:pPr>
    <w:rPr>
      <w:rFonts w:ascii="Arial" w:eastAsiaTheme="minorEastAsia" w:hAnsi="Arial" w:cs="Times New Roman"/>
      <w:b/>
      <w:sz w:val="24"/>
      <w:szCs w:val="20"/>
      <w:lang w:eastAsia="pt-BR"/>
    </w:rPr>
  </w:style>
  <w:style w:type="character" w:customStyle="1" w:styleId="Nivel4Char">
    <w:name w:val="Nivel 4 Char"/>
    <w:basedOn w:val="Fontepargpadro"/>
    <w:link w:val="Nivel4"/>
    <w:rsid w:val="000D6080"/>
    <w:rPr>
      <w:rFonts w:ascii="Arial" w:eastAsiaTheme="minorEastAsia" w:hAnsi="Arial" w:cs="Arial"/>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1-2014/2013/Lei/L12846.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footer" Target="foot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leis/lcp/lcp123.htm" TargetMode="External"/><Relationship Id="rId3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hyperlink" Target="http://www.bnc.org.br"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1-2014/2013/lei/l12846.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s://www.planalto.gov.br/ccivil_03/leis/l8078compilado.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empresas-e-negocios/pt-br/empreendedor" TargetMode="External"/><Relationship Id="rId38" Type="http://schemas.openxmlformats.org/officeDocument/2006/relationships/hyperlink" Target="https://www.planalto.gov.br/ccivil_03/leis/l8078compilado.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1-2014/2013/Lei/L12846.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eader" Target="head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_ato2011-2014/2013/lei/l12846.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25art159"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1-2014/2011/lei/l12527.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mailto:licitacaopiracanjuba@hotmail.com"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leis/l5764.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s://www.planalto.gov.br/ccivil_03/_ato2011-2014/2012/decreto/d7724.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B9F11E-3F3B-4472-9021-0D1A764F8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106</Pages>
  <Words>29767</Words>
  <Characters>160743</Characters>
  <Application>Microsoft Office Word</Application>
  <DocSecurity>0</DocSecurity>
  <Lines>1339</Lines>
  <Paragraphs>380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Licitação Piracanjuba-GO</cp:lastModifiedBy>
  <cp:revision>45</cp:revision>
  <cp:lastPrinted>2025-11-06T13:25:00Z</cp:lastPrinted>
  <dcterms:created xsi:type="dcterms:W3CDTF">2025-11-05T19:32:00Z</dcterms:created>
  <dcterms:modified xsi:type="dcterms:W3CDTF">2025-11-06T13:30:00Z</dcterms:modified>
</cp:coreProperties>
</file>