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E25086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14712">
                              <w:t>6</w:t>
                            </w:r>
                            <w:r w:rsidR="002260FC">
                              <w:t>1</w:t>
                            </w:r>
                            <w:r w:rsidR="00077E6B">
                              <w:t>463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E25086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14712">
                        <w:t>6</w:t>
                      </w:r>
                      <w:r w:rsidR="002260FC">
                        <w:t>1</w:t>
                      </w:r>
                      <w:r w:rsidR="00077E6B">
                        <w:t>463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7C6B1A1" w:rsidR="00DF5C0A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QNT</w:t>
            </w:r>
          </w:p>
        </w:tc>
        <w:tc>
          <w:tcPr>
            <w:tcW w:w="651" w:type="dxa"/>
          </w:tcPr>
          <w:p w14:paraId="18D63777" w14:textId="77777777" w:rsidR="00DF5C0A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UNI</w:t>
            </w:r>
          </w:p>
          <w:p w14:paraId="20A1F843" w14:textId="3CFFEC26" w:rsidR="001815CC" w:rsidRPr="00F32C19" w:rsidRDefault="001815CC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72DDA89D" w:rsidR="002236E2" w:rsidRPr="002236E2" w:rsidRDefault="004A7890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6C96FFA8" w14:textId="77777777" w:rsidR="00C6347F" w:rsidRDefault="00C6347F" w:rsidP="00C6347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077E6B">
              <w:rPr>
                <w:rFonts w:ascii="Calibri" w:hAnsi="Calibri" w:cs="Calibri"/>
                <w:sz w:val="24"/>
                <w:szCs w:val="24"/>
              </w:rPr>
              <w:t>8</w:t>
            </w:r>
          </w:p>
          <w:p w14:paraId="2230500B" w14:textId="5CB29DD5" w:rsidR="00077E6B" w:rsidRPr="002236E2" w:rsidRDefault="00077E6B" w:rsidP="00C6347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27B819A" w14:textId="14230FCF" w:rsidR="002236E2" w:rsidRPr="001815CC" w:rsidRDefault="00077E6B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 w:rsidRPr="00077E6B">
              <w:rPr>
                <w:rFonts w:ascii="Calibri" w:hAnsi="Calibri" w:cs="Calibri"/>
                <w:color w:val="000000"/>
              </w:rPr>
              <w:t>CONTRATAÇÃO DE EMPRESA ESPECIALIZADA NA PRESTAÇÃO DE SERVIÇOS DE CONTROLE, AVALIAÇÃO, REGULAÇÃO E AUDITORIA, NO ÂMBITO DA ATENÇÃO BÁSICA, MÉDIA E ALTA COMPLEXIDADE DO SUS, A SER EXECUTADO DE FORMA CONTÍNUA EM TODAS AS UNIDADES E PRESTADORES DE SERVIÇOS.A EMPRESA VENCEDORA DEVE MANTER DURANTE TODA A VIGÊNCIA DO CONTRATO, PROFISSIONAL DISPONÍVEL 40 HORAS SEMANAIS, IN LOCO, PARA ATENDIMENTO DAS DEMANDAS DA SECRETARIAMUNICIPAL DE SAÚDE.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1815CC" w:rsidRPr="002236E2" w14:paraId="7BFCCEDC" w14:textId="77777777" w:rsidTr="00F32C19">
        <w:tc>
          <w:tcPr>
            <w:tcW w:w="726" w:type="dxa"/>
          </w:tcPr>
          <w:p w14:paraId="39F3D049" w14:textId="1C2296A5" w:rsidR="001815CC" w:rsidRPr="002236E2" w:rsidRDefault="001815CC" w:rsidP="001815CC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98A4933" w14:textId="108275E8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9270AB6" w14:textId="13110A65" w:rsidR="001815CC" w:rsidRDefault="001815CC" w:rsidP="001815C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59D2B225" w14:textId="1322E9DC" w:rsidR="001815CC" w:rsidRPr="006A41C6" w:rsidRDefault="001815CC" w:rsidP="001815CC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030920F8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1042704F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FDB529A" w14:textId="77777777" w:rsidR="001815CC" w:rsidRPr="002236E2" w:rsidRDefault="001815CC" w:rsidP="001815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77E6B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6245F"/>
    <w:rsid w:val="001815CC"/>
    <w:rsid w:val="00193ED3"/>
    <w:rsid w:val="001E37F2"/>
    <w:rsid w:val="001F4415"/>
    <w:rsid w:val="001F5D42"/>
    <w:rsid w:val="00214712"/>
    <w:rsid w:val="002236E2"/>
    <w:rsid w:val="0022545F"/>
    <w:rsid w:val="002260FC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C49B3"/>
    <w:rsid w:val="003E5062"/>
    <w:rsid w:val="003F5DB7"/>
    <w:rsid w:val="00481FFC"/>
    <w:rsid w:val="004A7890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02877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36789"/>
    <w:rsid w:val="00A60249"/>
    <w:rsid w:val="00AD45A4"/>
    <w:rsid w:val="00AE624C"/>
    <w:rsid w:val="00B565FC"/>
    <w:rsid w:val="00B82637"/>
    <w:rsid w:val="00BC24EB"/>
    <w:rsid w:val="00BE46B8"/>
    <w:rsid w:val="00BF243D"/>
    <w:rsid w:val="00BF5FF1"/>
    <w:rsid w:val="00BF7C54"/>
    <w:rsid w:val="00C33F5A"/>
    <w:rsid w:val="00C6347F"/>
    <w:rsid w:val="00CA54B9"/>
    <w:rsid w:val="00CD364B"/>
    <w:rsid w:val="00CD5A88"/>
    <w:rsid w:val="00CE4E3B"/>
    <w:rsid w:val="00D16EF7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06D0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96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2025-05-22T19:39:00Z</dcterms:created>
  <dcterms:modified xsi:type="dcterms:W3CDTF">2025-05-29T16:31:00Z</dcterms:modified>
</cp:coreProperties>
</file>