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769995B5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840921">
                              <w:t>6</w:t>
                            </w:r>
                            <w:r w:rsidR="0091301E">
                              <w:t>6</w:t>
                            </w:r>
                            <w:r w:rsidR="00DB7345">
                              <w:t>518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769995B5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840921">
                        <w:t>6</w:t>
                      </w:r>
                      <w:r w:rsidR="0091301E">
                        <w:t>6</w:t>
                      </w:r>
                      <w:r w:rsidR="00DB7345">
                        <w:t>518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7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726"/>
        <w:gridCol w:w="687"/>
        <w:gridCol w:w="651"/>
        <w:gridCol w:w="4881"/>
        <w:gridCol w:w="986"/>
        <w:gridCol w:w="1140"/>
        <w:gridCol w:w="1106"/>
      </w:tblGrid>
      <w:tr w:rsidR="00F32C19" w:rsidRPr="002236E2" w14:paraId="0AF2A0B9" w14:textId="77777777" w:rsidTr="00DB7345">
        <w:tc>
          <w:tcPr>
            <w:tcW w:w="726" w:type="dxa"/>
          </w:tcPr>
          <w:p w14:paraId="47C18604" w14:textId="0418057B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ITEM</w:t>
            </w:r>
          </w:p>
        </w:tc>
        <w:tc>
          <w:tcPr>
            <w:tcW w:w="687" w:type="dxa"/>
          </w:tcPr>
          <w:p w14:paraId="663F2CAE" w14:textId="2111D8F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UND</w:t>
            </w:r>
          </w:p>
        </w:tc>
        <w:tc>
          <w:tcPr>
            <w:tcW w:w="651" w:type="dxa"/>
          </w:tcPr>
          <w:p w14:paraId="20A1F843" w14:textId="040B44C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QTD</w:t>
            </w:r>
          </w:p>
        </w:tc>
        <w:tc>
          <w:tcPr>
            <w:tcW w:w="4881" w:type="dxa"/>
          </w:tcPr>
          <w:p w14:paraId="00BDEF25" w14:textId="71A85883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DESCRIÇÃO</w:t>
            </w:r>
          </w:p>
        </w:tc>
        <w:tc>
          <w:tcPr>
            <w:tcW w:w="986" w:type="dxa"/>
          </w:tcPr>
          <w:p w14:paraId="15C31EC3" w14:textId="1D9163E8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MARCA</w:t>
            </w:r>
          </w:p>
        </w:tc>
        <w:tc>
          <w:tcPr>
            <w:tcW w:w="1140" w:type="dxa"/>
          </w:tcPr>
          <w:p w14:paraId="118C18E3" w14:textId="090B68E0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UNITÁRIO</w:t>
            </w:r>
          </w:p>
        </w:tc>
        <w:tc>
          <w:tcPr>
            <w:tcW w:w="1106" w:type="dxa"/>
          </w:tcPr>
          <w:p w14:paraId="46A38A04" w14:textId="72F01DCF" w:rsidR="00DF5C0A" w:rsidRPr="00F32C19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F32C19">
              <w:rPr>
                <w:rFonts w:ascii="Calibri" w:hAnsi="Calibri" w:cs="Calibri"/>
                <w:b/>
                <w:bCs/>
                <w:sz w:val="20"/>
                <w:szCs w:val="20"/>
              </w:rPr>
              <w:t>VALOR TOTAL</w:t>
            </w:r>
          </w:p>
        </w:tc>
      </w:tr>
      <w:tr w:rsidR="00DB7345" w:rsidRPr="002236E2" w14:paraId="7DB4B440" w14:textId="77777777" w:rsidTr="00DB7345">
        <w:tc>
          <w:tcPr>
            <w:tcW w:w="726" w:type="dxa"/>
          </w:tcPr>
          <w:p w14:paraId="190C8C29" w14:textId="5F7804C1" w:rsidR="00DB7345" w:rsidRPr="002236E2" w:rsidRDefault="00DB7345" w:rsidP="00DB734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7" w:type="dxa"/>
          </w:tcPr>
          <w:p w14:paraId="1169C828" w14:textId="49B260C7" w:rsidR="00DB7345" w:rsidRPr="002236E2" w:rsidRDefault="00DB7345" w:rsidP="00DB734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651" w:type="dxa"/>
          </w:tcPr>
          <w:p w14:paraId="2230500B" w14:textId="2BD76511" w:rsidR="00DB7345" w:rsidRPr="002236E2" w:rsidRDefault="00DB7345" w:rsidP="00DB734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07924ED5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 xml:space="preserve"> Gerador de energia elétrica;</w:t>
            </w:r>
          </w:p>
          <w:p w14:paraId="12E6FAC7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ab/>
              <w:t>•</w:t>
            </w:r>
            <w:r w:rsidRPr="00136427">
              <w:rPr>
                <w:rFonts w:ascii="Arial" w:hAnsi="Arial" w:cs="Arial"/>
                <w:bCs/>
              </w:rPr>
              <w:tab/>
              <w:t>Potência nominal mínima: 10 kVAs), compatível para suportar simultaneamente 3 câmaras frias, 3 computadores, 5 lâmpadas e 1 geladeira doméstica;</w:t>
            </w:r>
          </w:p>
          <w:p w14:paraId="422F5D04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ab/>
              <w:t>•</w:t>
            </w:r>
            <w:r w:rsidRPr="00136427">
              <w:rPr>
                <w:rFonts w:ascii="Arial" w:hAnsi="Arial" w:cs="Arial"/>
                <w:bCs/>
              </w:rPr>
              <w:tab/>
              <w:t>Partida elétrica;</w:t>
            </w:r>
          </w:p>
          <w:p w14:paraId="2E102930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ab/>
              <w:t>•</w:t>
            </w:r>
            <w:r w:rsidRPr="00136427">
              <w:rPr>
                <w:rFonts w:ascii="Arial" w:hAnsi="Arial" w:cs="Arial"/>
                <w:bCs/>
              </w:rPr>
              <w:tab/>
              <w:t>Motor a diesel ou gasolina, de alta durabilidade e baixo consumo;</w:t>
            </w:r>
          </w:p>
          <w:p w14:paraId="3D08DBE6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ab/>
              <w:t>•</w:t>
            </w:r>
            <w:r w:rsidRPr="00136427">
              <w:rPr>
                <w:rFonts w:ascii="Arial" w:hAnsi="Arial" w:cs="Arial"/>
                <w:bCs/>
              </w:rPr>
              <w:tab/>
              <w:t>Sistema de regulação automática de tensão e frequência;</w:t>
            </w:r>
          </w:p>
          <w:p w14:paraId="17E8C8A5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ab/>
              <w:t>•</w:t>
            </w:r>
            <w:r w:rsidRPr="00136427">
              <w:rPr>
                <w:rFonts w:ascii="Arial" w:hAnsi="Arial" w:cs="Arial"/>
                <w:bCs/>
              </w:rPr>
              <w:tab/>
              <w:t>Estrutura com nível de ruído reduzido (acústico);</w:t>
            </w:r>
          </w:p>
          <w:p w14:paraId="58661D5C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ab/>
              <w:t>•</w:t>
            </w:r>
            <w:r w:rsidRPr="00136427">
              <w:rPr>
                <w:rFonts w:ascii="Arial" w:hAnsi="Arial" w:cs="Arial"/>
                <w:bCs/>
              </w:rPr>
              <w:tab/>
              <w:t>Painel de controle com dispositivos de segurança (disjuntor, voltímetro, amperímetro, indicador de horas);</w:t>
            </w:r>
          </w:p>
          <w:p w14:paraId="60812DD5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ab/>
              <w:t>•</w:t>
            </w:r>
            <w:r w:rsidRPr="00136427">
              <w:rPr>
                <w:rFonts w:ascii="Arial" w:hAnsi="Arial" w:cs="Arial"/>
                <w:bCs/>
              </w:rPr>
              <w:tab/>
              <w:t>Compatibilidade e conformidade com o RENEM:</w:t>
            </w:r>
          </w:p>
          <w:p w14:paraId="56C8354B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</w:p>
          <w:p w14:paraId="59B1742F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lastRenderedPageBreak/>
              <w:t>* Gerador Estacionário à Diesel na potência mínima de 10 kVAs (regime de operação contínuo / Stand-By). Possui disjuntor tripolar de proteção mecânico, proteção contra curto circuito, corrente máxima e inversão de</w:t>
            </w:r>
          </w:p>
          <w:p w14:paraId="07C3052C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>fases. Possui painel digital e quadro de transferência automática. Possui sistema de partida elétrica a 12 Vcc e com</w:t>
            </w:r>
          </w:p>
          <w:p w14:paraId="5FAA1125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>regulador automático de tensão (AVR)Possui alternador com fator de potência 0.8, Trifásico, na tensão 220/127 V, 60Hz, 4 polos, tipo BRUSHLESS, reconectável em 220/380 ou 440 v e com aceso ao neutroPossui motor a diesel a 1.800 RPM, refrigerado água (Radiador), no minimo 3 cilindros em linha, governador mecânico de velocidade. Possui</w:t>
            </w:r>
          </w:p>
          <w:p w14:paraId="1A60A012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>tanque acoplado na base com autonomia mínima de até 8 horas, em funcionamento contínuo. Possui isolamento acústico com pressão acústica a 7 metros entre 70 a 75 dB(A)Deve acompanhar: sistema de pré-aquecimento e bandeja de contenção de líquidos na base.</w:t>
            </w:r>
          </w:p>
          <w:p w14:paraId="07E98E09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</w:p>
          <w:p w14:paraId="25FAAB4A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>e demais normas técnicas vigentes;</w:t>
            </w:r>
          </w:p>
          <w:p w14:paraId="1C89FC51" w14:textId="77777777" w:rsidR="00DB7345" w:rsidRPr="00136427" w:rsidRDefault="00DB7345" w:rsidP="00DB7345">
            <w:pPr>
              <w:shd w:val="clear" w:color="auto" w:fill="FFFFFF"/>
              <w:tabs>
                <w:tab w:val="left" w:pos="368"/>
              </w:tabs>
              <w:spacing w:line="360" w:lineRule="auto"/>
              <w:ind w:hanging="120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ab/>
              <w:t>•</w:t>
            </w:r>
            <w:r w:rsidRPr="00136427">
              <w:rPr>
                <w:rFonts w:ascii="Arial" w:hAnsi="Arial" w:cs="Arial"/>
                <w:bCs/>
              </w:rPr>
              <w:tab/>
              <w:t>Garantia mínima de 12 (doze) meses;</w:t>
            </w:r>
          </w:p>
          <w:p w14:paraId="327B819A" w14:textId="74A17F5F" w:rsidR="00DB7345" w:rsidRPr="00840921" w:rsidRDefault="00DB7345" w:rsidP="00DB7345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 w:rsidRPr="00136427">
              <w:rPr>
                <w:rFonts w:ascii="Arial" w:hAnsi="Arial" w:cs="Arial"/>
                <w:bCs/>
              </w:rPr>
              <w:tab/>
              <w:t>•</w:t>
            </w:r>
            <w:r w:rsidRPr="00136427">
              <w:rPr>
                <w:rFonts w:ascii="Arial" w:hAnsi="Arial" w:cs="Arial"/>
                <w:bCs/>
              </w:rPr>
              <w:tab/>
              <w:t>Fornecimento acompanhado de manual técnico, certificado de garantia e instalação.</w:t>
            </w:r>
          </w:p>
        </w:tc>
        <w:tc>
          <w:tcPr>
            <w:tcW w:w="986" w:type="dxa"/>
          </w:tcPr>
          <w:p w14:paraId="38D971E8" w14:textId="77777777" w:rsidR="00DB7345" w:rsidRPr="002236E2" w:rsidRDefault="00DB7345" w:rsidP="00DB734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4727AEFC" w14:textId="797FD9F5" w:rsidR="00DB7345" w:rsidRPr="002236E2" w:rsidRDefault="00DB7345" w:rsidP="00DB734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5870E2AC" w14:textId="77777777" w:rsidR="00DB7345" w:rsidRPr="002236E2" w:rsidRDefault="00DB7345" w:rsidP="00DB734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B7345" w:rsidRPr="002236E2" w14:paraId="37E5F00E" w14:textId="77777777" w:rsidTr="00DB7345">
        <w:tc>
          <w:tcPr>
            <w:tcW w:w="726" w:type="dxa"/>
          </w:tcPr>
          <w:p w14:paraId="0FB927E7" w14:textId="513D8408" w:rsidR="00DB7345" w:rsidRDefault="00DB7345" w:rsidP="00DB7345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7" w:type="dxa"/>
          </w:tcPr>
          <w:p w14:paraId="4D3C7593" w14:textId="32FAC603" w:rsidR="00DB7345" w:rsidRDefault="00DB7345" w:rsidP="00DB734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651" w:type="dxa"/>
          </w:tcPr>
          <w:p w14:paraId="23776C22" w14:textId="556BD3B0" w:rsidR="00DB7345" w:rsidRDefault="00DB7345" w:rsidP="00DB7345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01</w:t>
            </w:r>
          </w:p>
        </w:tc>
        <w:tc>
          <w:tcPr>
            <w:tcW w:w="4881" w:type="dxa"/>
          </w:tcPr>
          <w:p w14:paraId="72A05871" w14:textId="77777777" w:rsidR="00DB7345" w:rsidRPr="00136427" w:rsidRDefault="00DB7345" w:rsidP="00DB7345">
            <w:pPr>
              <w:shd w:val="clear" w:color="auto" w:fill="FFFFFF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>Câmara refrigerada para armazenamento de vacinas</w:t>
            </w:r>
          </w:p>
          <w:p w14:paraId="0C6DEDDA" w14:textId="77777777" w:rsidR="00DB7345" w:rsidRPr="00136427" w:rsidRDefault="00DB7345" w:rsidP="00DB7345">
            <w:pPr>
              <w:shd w:val="clear" w:color="auto" w:fill="FFFFFF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>Quantidade: 01 (uma) unidade</w:t>
            </w:r>
          </w:p>
          <w:p w14:paraId="704A6EFA" w14:textId="77777777" w:rsidR="00DB7345" w:rsidRPr="00136427" w:rsidRDefault="00DB7345" w:rsidP="00DB7345">
            <w:pPr>
              <w:shd w:val="clear" w:color="auto" w:fill="FFFFFF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>Capacidade: A partir de 972 litros</w:t>
            </w:r>
          </w:p>
          <w:p w14:paraId="72906228" w14:textId="77777777" w:rsidR="00DB7345" w:rsidRPr="00136427" w:rsidRDefault="00DB7345" w:rsidP="00DB7345">
            <w:pPr>
              <w:shd w:val="clear" w:color="auto" w:fill="FFFFFF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>Faixa de Temperatura: +2°C a +8°C</w:t>
            </w:r>
          </w:p>
          <w:p w14:paraId="281283C1" w14:textId="77777777" w:rsidR="00DB7345" w:rsidRPr="00136427" w:rsidRDefault="00DB7345" w:rsidP="00DB7345">
            <w:pPr>
              <w:shd w:val="clear" w:color="auto" w:fill="FFFFFF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bCs/>
              </w:rPr>
              <w:t>Reconhecimento: Equipamento reconhecido no site da ANVISA e conformidade com o RENEM:</w:t>
            </w:r>
          </w:p>
          <w:p w14:paraId="69555A41" w14:textId="5F9CE140" w:rsidR="00DB7345" w:rsidRPr="00136427" w:rsidRDefault="00DB7345" w:rsidP="00DB7345">
            <w:pPr>
              <w:shd w:val="clear" w:color="auto" w:fill="FFFFFF"/>
              <w:spacing w:line="360" w:lineRule="auto"/>
              <w:jc w:val="both"/>
              <w:rPr>
                <w:rFonts w:ascii="Arial" w:hAnsi="Arial" w:cs="Arial"/>
                <w:bCs/>
              </w:rPr>
            </w:pPr>
            <w:r w:rsidRPr="00136427">
              <w:rPr>
                <w:rFonts w:ascii="Arial" w:hAnsi="Arial" w:cs="Arial"/>
                <w:color w:val="444444"/>
                <w:shd w:val="clear" w:color="auto" w:fill="FFFFFF"/>
              </w:rPr>
              <w:t xml:space="preserve">- MATERIAL DE CONFECÇÃO (GABINETE INTERNO): AÇO INOXIDÁVEL 304- </w:t>
            </w:r>
            <w:r w:rsidRPr="00136427">
              <w:rPr>
                <w:rFonts w:ascii="Arial" w:hAnsi="Arial" w:cs="Arial"/>
                <w:color w:val="444444"/>
                <w:shd w:val="clear" w:color="auto" w:fill="FFFFFF"/>
              </w:rPr>
              <w:lastRenderedPageBreak/>
              <w:t>CAPACIDADE E QUANTIDADE DE GAVETAS | SISTEMA DE EMERGÊNCIA I REGISTRO DE DADOS: ATÉ 300 LITROS E 2 A 5 GAVETAS | POSSUI I POSSUI- CIRCULAÇÃO DE AR FORÇADO: POSSUI- DISCADOR DE EMERGÊNCIA: POSSUI- SENSORES INTERNOS: POSSUI- TEMPERATURA: ENTRE +2º C E +8 C</w:t>
            </w:r>
          </w:p>
          <w:p w14:paraId="377C2520" w14:textId="3CB4316C" w:rsidR="00DB7345" w:rsidRPr="006A41C6" w:rsidRDefault="00DB7345" w:rsidP="00DB7345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30A90F1F" w14:textId="77777777" w:rsidR="00DB7345" w:rsidRPr="002236E2" w:rsidRDefault="00DB7345" w:rsidP="00DB734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60B5F193" w14:textId="77777777" w:rsidR="00DB7345" w:rsidRPr="002236E2" w:rsidRDefault="00DB7345" w:rsidP="00DB734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3F018206" w14:textId="77777777" w:rsidR="00DB7345" w:rsidRPr="002236E2" w:rsidRDefault="00DB7345" w:rsidP="00DB7345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1301E" w:rsidRPr="002236E2" w14:paraId="7B0F82AC" w14:textId="77777777" w:rsidTr="00DB7345">
        <w:tc>
          <w:tcPr>
            <w:tcW w:w="726" w:type="dxa"/>
          </w:tcPr>
          <w:p w14:paraId="5C792620" w14:textId="77777777" w:rsidR="0091301E" w:rsidRDefault="0091301E" w:rsidP="009D1357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7" w:type="dxa"/>
          </w:tcPr>
          <w:p w14:paraId="2EB8945C" w14:textId="77777777" w:rsidR="0091301E" w:rsidRDefault="0091301E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7A205520" w14:textId="77777777" w:rsidR="0091301E" w:rsidRDefault="0091301E" w:rsidP="009D1357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881" w:type="dxa"/>
          </w:tcPr>
          <w:p w14:paraId="456EA64F" w14:textId="77777777" w:rsidR="0091301E" w:rsidRPr="006A41C6" w:rsidRDefault="0091301E" w:rsidP="009D1357">
            <w:pPr>
              <w:jc w:val="both"/>
              <w:rPr>
                <w:rFonts w:cstheme="minorHAnsi"/>
              </w:rPr>
            </w:pPr>
          </w:p>
        </w:tc>
        <w:tc>
          <w:tcPr>
            <w:tcW w:w="986" w:type="dxa"/>
          </w:tcPr>
          <w:p w14:paraId="40EEFDF0" w14:textId="77777777" w:rsidR="0091301E" w:rsidRPr="002236E2" w:rsidRDefault="0091301E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40" w:type="dxa"/>
          </w:tcPr>
          <w:p w14:paraId="2B90C6D7" w14:textId="77777777" w:rsidR="0091301E" w:rsidRPr="002236E2" w:rsidRDefault="0091301E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06" w:type="dxa"/>
          </w:tcPr>
          <w:p w14:paraId="6C28FA19" w14:textId="77777777" w:rsidR="0091301E" w:rsidRPr="002236E2" w:rsidRDefault="0091301E" w:rsidP="009D1357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ACFBD05" w14:textId="77777777" w:rsidR="00AE76C0" w:rsidRDefault="00AE76C0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4DDA4D2E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A35AC"/>
    <w:rsid w:val="000A55A2"/>
    <w:rsid w:val="000C0219"/>
    <w:rsid w:val="000C4CFE"/>
    <w:rsid w:val="000E0887"/>
    <w:rsid w:val="00107654"/>
    <w:rsid w:val="00126AF1"/>
    <w:rsid w:val="0013139F"/>
    <w:rsid w:val="0013768E"/>
    <w:rsid w:val="00161846"/>
    <w:rsid w:val="00193ED3"/>
    <w:rsid w:val="001E37F2"/>
    <w:rsid w:val="001F4415"/>
    <w:rsid w:val="001F5D42"/>
    <w:rsid w:val="002122BC"/>
    <w:rsid w:val="002236E2"/>
    <w:rsid w:val="0025252B"/>
    <w:rsid w:val="00291FB2"/>
    <w:rsid w:val="00304A64"/>
    <w:rsid w:val="00316A0C"/>
    <w:rsid w:val="00335839"/>
    <w:rsid w:val="00337F27"/>
    <w:rsid w:val="00383DA1"/>
    <w:rsid w:val="00386D43"/>
    <w:rsid w:val="003963FF"/>
    <w:rsid w:val="003A1022"/>
    <w:rsid w:val="003B6022"/>
    <w:rsid w:val="003E5062"/>
    <w:rsid w:val="003F5DB7"/>
    <w:rsid w:val="00481FFC"/>
    <w:rsid w:val="004A47F0"/>
    <w:rsid w:val="004B60B4"/>
    <w:rsid w:val="004B6367"/>
    <w:rsid w:val="004C1677"/>
    <w:rsid w:val="004C6A1E"/>
    <w:rsid w:val="004D0AF0"/>
    <w:rsid w:val="00512A4D"/>
    <w:rsid w:val="005271AE"/>
    <w:rsid w:val="0056770A"/>
    <w:rsid w:val="00596936"/>
    <w:rsid w:val="005B44BB"/>
    <w:rsid w:val="00603DB9"/>
    <w:rsid w:val="00660F10"/>
    <w:rsid w:val="006E426E"/>
    <w:rsid w:val="006F2DE3"/>
    <w:rsid w:val="006F5A8B"/>
    <w:rsid w:val="00713296"/>
    <w:rsid w:val="00716E16"/>
    <w:rsid w:val="007231B2"/>
    <w:rsid w:val="007251BB"/>
    <w:rsid w:val="007972C8"/>
    <w:rsid w:val="007B2E1D"/>
    <w:rsid w:val="007D31AF"/>
    <w:rsid w:val="0083231A"/>
    <w:rsid w:val="00835121"/>
    <w:rsid w:val="00835291"/>
    <w:rsid w:val="00840921"/>
    <w:rsid w:val="00841D74"/>
    <w:rsid w:val="0086386A"/>
    <w:rsid w:val="00863934"/>
    <w:rsid w:val="00887F68"/>
    <w:rsid w:val="008B1B38"/>
    <w:rsid w:val="008F6AC1"/>
    <w:rsid w:val="008F6E44"/>
    <w:rsid w:val="0091301E"/>
    <w:rsid w:val="009A1894"/>
    <w:rsid w:val="009A71C0"/>
    <w:rsid w:val="009D1357"/>
    <w:rsid w:val="009F0156"/>
    <w:rsid w:val="009F3780"/>
    <w:rsid w:val="009F4F47"/>
    <w:rsid w:val="00A02572"/>
    <w:rsid w:val="00A60249"/>
    <w:rsid w:val="00AD45A4"/>
    <w:rsid w:val="00AE624C"/>
    <w:rsid w:val="00AE76C0"/>
    <w:rsid w:val="00B06236"/>
    <w:rsid w:val="00B80ADD"/>
    <w:rsid w:val="00BE46B8"/>
    <w:rsid w:val="00BF243D"/>
    <w:rsid w:val="00BF5FF1"/>
    <w:rsid w:val="00BF7C54"/>
    <w:rsid w:val="00C33F5A"/>
    <w:rsid w:val="00C84658"/>
    <w:rsid w:val="00CA54B9"/>
    <w:rsid w:val="00CD364B"/>
    <w:rsid w:val="00CD5A88"/>
    <w:rsid w:val="00CE4E3B"/>
    <w:rsid w:val="00D06D7D"/>
    <w:rsid w:val="00D24896"/>
    <w:rsid w:val="00D36F5E"/>
    <w:rsid w:val="00D40D42"/>
    <w:rsid w:val="00D42C45"/>
    <w:rsid w:val="00D472A4"/>
    <w:rsid w:val="00D65FA7"/>
    <w:rsid w:val="00D92CAE"/>
    <w:rsid w:val="00DB43E6"/>
    <w:rsid w:val="00DB7345"/>
    <w:rsid w:val="00DC3E78"/>
    <w:rsid w:val="00DE4586"/>
    <w:rsid w:val="00DF055F"/>
    <w:rsid w:val="00DF5C0A"/>
    <w:rsid w:val="00E17BAD"/>
    <w:rsid w:val="00E42241"/>
    <w:rsid w:val="00E53AA9"/>
    <w:rsid w:val="00E56C6F"/>
    <w:rsid w:val="00E6011D"/>
    <w:rsid w:val="00E60C0B"/>
    <w:rsid w:val="00E8436E"/>
    <w:rsid w:val="00EA03C9"/>
    <w:rsid w:val="00EA20C1"/>
    <w:rsid w:val="00EA6DC1"/>
    <w:rsid w:val="00EB29F7"/>
    <w:rsid w:val="00EF3A40"/>
    <w:rsid w:val="00F32C19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369</Words>
  <Characters>1998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11</cp:revision>
  <dcterms:created xsi:type="dcterms:W3CDTF">2025-09-01T19:36:00Z</dcterms:created>
  <dcterms:modified xsi:type="dcterms:W3CDTF">2026-01-05T16:13:00Z</dcterms:modified>
</cp:coreProperties>
</file>